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7B18FE" w14:paraId="3B2699B0" w14:textId="77777777" w:rsidTr="0084008D">
        <w:trPr>
          <w:cantSplit/>
          <w:trHeight w:val="1080"/>
        </w:trPr>
        <w:tc>
          <w:tcPr>
            <w:tcW w:w="6588" w:type="dxa"/>
            <w:gridSpan w:val="2"/>
            <w:tcBorders>
              <w:top w:val="nil"/>
              <w:left w:val="nil"/>
              <w:bottom w:val="single" w:sz="12" w:space="0" w:color="auto"/>
              <w:right w:val="nil"/>
            </w:tcBorders>
          </w:tcPr>
          <w:p w14:paraId="0BF65465" w14:textId="77777777" w:rsidR="0084008D" w:rsidRPr="007B18FE" w:rsidRDefault="0084008D" w:rsidP="00152FDC">
            <w:pPr>
              <w:pStyle w:val="Heading2"/>
              <w:tabs>
                <w:tab w:val="left" w:pos="1795"/>
              </w:tabs>
              <w:bidi w:val="0"/>
              <w:spacing w:before="120" w:after="0"/>
              <w:jc w:val="left"/>
              <w:rPr>
                <w:rFonts w:ascii="Univers" w:hAnsi="Univers"/>
                <w:bCs w:val="0"/>
                <w:sz w:val="32"/>
                <w:szCs w:val="32"/>
                <w:lang w:val="en-CA"/>
              </w:rPr>
            </w:pPr>
            <w:bookmarkStart w:id="0" w:name="_GoBack"/>
            <w:r w:rsidRPr="007B18FE">
              <w:rPr>
                <w:rFonts w:ascii="Univers" w:hAnsi="Univers"/>
                <w:bCs w:val="0"/>
                <w:iCs/>
                <w:sz w:val="32"/>
                <w:szCs w:val="32"/>
              </w:rPr>
              <w:t>CBD</w:t>
            </w:r>
            <w:r w:rsidR="00152FDC" w:rsidRPr="007B18FE">
              <w:rPr>
                <w:rFonts w:ascii="Univers" w:hAnsi="Univers"/>
                <w:bCs w:val="0"/>
                <w:iCs/>
                <w:sz w:val="32"/>
                <w:szCs w:val="32"/>
                <w:rtl/>
              </w:rPr>
              <w:tab/>
            </w:r>
          </w:p>
        </w:tc>
        <w:tc>
          <w:tcPr>
            <w:tcW w:w="1440" w:type="dxa"/>
            <w:tcBorders>
              <w:top w:val="nil"/>
              <w:left w:val="nil"/>
              <w:bottom w:val="single" w:sz="12" w:space="0" w:color="auto"/>
              <w:right w:val="nil"/>
            </w:tcBorders>
          </w:tcPr>
          <w:p w14:paraId="04105B5F" w14:textId="76AE5E50" w:rsidR="0084008D" w:rsidRPr="007B18FE" w:rsidRDefault="0063232C" w:rsidP="0084008D">
            <w:pPr>
              <w:tabs>
                <w:tab w:val="left" w:pos="-720"/>
              </w:tabs>
              <w:suppressAutoHyphens/>
              <w:jc w:val="center"/>
              <w:rPr>
                <w:b/>
                <w:bCs/>
                <w:lang w:bidi="ar-EG"/>
              </w:rPr>
            </w:pPr>
            <w:r w:rsidRPr="007B18FE">
              <w:rPr>
                <w:b/>
                <w:noProof/>
                <w:lang w:val="en-GB" w:eastAsia="zh-CN"/>
              </w:rPr>
              <w:drawing>
                <wp:inline distT="0" distB="0" distL="0" distR="0" wp14:anchorId="3F3CFA9C" wp14:editId="567C3948">
                  <wp:extent cx="685800" cy="5588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395" r="4395"/>
                          <a:stretch>
                            <a:fillRect/>
                          </a:stretch>
                        </pic:blipFill>
                        <pic:spPr bwMode="auto">
                          <a:xfrm>
                            <a:off x="0" y="0"/>
                            <a:ext cx="685800" cy="55880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14:paraId="028DF33A" w14:textId="58417258" w:rsidR="0084008D" w:rsidRPr="007B18FE" w:rsidRDefault="0063232C" w:rsidP="0084008D">
            <w:pPr>
              <w:tabs>
                <w:tab w:val="left" w:pos="-720"/>
              </w:tabs>
              <w:suppressAutoHyphens/>
              <w:spacing w:before="120"/>
              <w:jc w:val="center"/>
            </w:pPr>
            <w:r w:rsidRPr="007B18FE">
              <w:rPr>
                <w:noProof/>
                <w:lang w:val="en-GB" w:eastAsia="zh-CN"/>
              </w:rPr>
              <w:drawing>
                <wp:inline distT="0" distB="0" distL="0" distR="0" wp14:anchorId="2166F8CF" wp14:editId="04053EA8">
                  <wp:extent cx="499745" cy="58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9745" cy="584200"/>
                          </a:xfrm>
                          <a:prstGeom prst="rect">
                            <a:avLst/>
                          </a:prstGeom>
                          <a:noFill/>
                          <a:ln>
                            <a:noFill/>
                          </a:ln>
                        </pic:spPr>
                      </pic:pic>
                    </a:graphicData>
                  </a:graphic>
                </wp:inline>
              </w:drawing>
            </w:r>
          </w:p>
          <w:p w14:paraId="1AB8B5E4" w14:textId="77777777" w:rsidR="0084008D" w:rsidRPr="007B18FE" w:rsidRDefault="0084008D" w:rsidP="0084008D">
            <w:pPr>
              <w:tabs>
                <w:tab w:val="left" w:pos="-720"/>
              </w:tabs>
              <w:suppressAutoHyphens/>
              <w:spacing w:line="120" w:lineRule="auto"/>
            </w:pPr>
          </w:p>
        </w:tc>
      </w:tr>
      <w:tr w:rsidR="0084008D" w:rsidRPr="007B18FE" w14:paraId="28FF46B1" w14:textId="77777777" w:rsidTr="0084008D">
        <w:trPr>
          <w:cantSplit/>
          <w:trHeight w:val="1770"/>
        </w:trPr>
        <w:tc>
          <w:tcPr>
            <w:tcW w:w="4428" w:type="dxa"/>
            <w:tcBorders>
              <w:top w:val="nil"/>
              <w:left w:val="nil"/>
              <w:bottom w:val="single" w:sz="24" w:space="0" w:color="auto"/>
              <w:right w:val="nil"/>
            </w:tcBorders>
          </w:tcPr>
          <w:p w14:paraId="52E2C5B6" w14:textId="77777777" w:rsidR="0084008D" w:rsidRPr="007B18FE" w:rsidRDefault="0084008D" w:rsidP="008A38E7">
            <w:pPr>
              <w:bidi w:val="0"/>
              <w:rPr>
                <w:sz w:val="22"/>
                <w:szCs w:val="22"/>
              </w:rPr>
            </w:pPr>
            <w:r w:rsidRPr="007B18FE">
              <w:rPr>
                <w:sz w:val="22"/>
                <w:szCs w:val="22"/>
              </w:rPr>
              <w:t>Distr.</w:t>
            </w:r>
          </w:p>
          <w:p w14:paraId="60C7A99D" w14:textId="77777777" w:rsidR="0084008D" w:rsidRPr="007B18FE" w:rsidRDefault="0084008D" w:rsidP="008A38E7">
            <w:pPr>
              <w:bidi w:val="0"/>
              <w:rPr>
                <w:sz w:val="22"/>
                <w:szCs w:val="22"/>
              </w:rPr>
            </w:pPr>
            <w:r w:rsidRPr="007B18FE">
              <w:rPr>
                <w:sz w:val="22"/>
                <w:szCs w:val="22"/>
              </w:rPr>
              <w:t>GENERAL</w:t>
            </w:r>
          </w:p>
          <w:p w14:paraId="66C2C559" w14:textId="77777777" w:rsidR="0084008D" w:rsidRPr="007B18FE" w:rsidRDefault="0084008D" w:rsidP="008A38E7">
            <w:pPr>
              <w:pStyle w:val="Heading3"/>
              <w:bidi w:val="0"/>
              <w:spacing w:before="0" w:after="0" w:line="240" w:lineRule="auto"/>
              <w:jc w:val="left"/>
              <w:rPr>
                <w:rFonts w:eastAsia="YouYuan" w:cs="Simplified Arabic"/>
                <w:sz w:val="22"/>
                <w:szCs w:val="22"/>
                <w:lang w:val="en-US"/>
              </w:rPr>
            </w:pPr>
          </w:p>
          <w:p w14:paraId="5919D4F3" w14:textId="792BAA4D" w:rsidR="0084008D" w:rsidRPr="007B18FE" w:rsidRDefault="007676BA" w:rsidP="00FA6745">
            <w:pPr>
              <w:bidi w:val="0"/>
              <w:rPr>
                <w:sz w:val="22"/>
                <w:szCs w:val="22"/>
              </w:rPr>
            </w:pPr>
            <w:r w:rsidRPr="007676BA">
              <w:rPr>
                <w:sz w:val="22"/>
                <w:szCs w:val="22"/>
              </w:rPr>
              <w:t>CBD/COP/14/</w:t>
            </w:r>
            <w:r w:rsidR="00113B9E">
              <w:rPr>
                <w:sz w:val="22"/>
                <w:szCs w:val="22"/>
              </w:rPr>
              <w:t>4</w:t>
            </w:r>
          </w:p>
          <w:p w14:paraId="4F0B6483" w14:textId="1DC8EEA8" w:rsidR="0084008D" w:rsidRPr="007B18FE" w:rsidRDefault="008B0B22" w:rsidP="00FA6745">
            <w:pPr>
              <w:bidi w:val="0"/>
              <w:jc w:val="left"/>
              <w:rPr>
                <w:sz w:val="22"/>
              </w:rPr>
            </w:pPr>
            <w:r>
              <w:rPr>
                <w:sz w:val="22"/>
                <w:szCs w:val="22"/>
              </w:rPr>
              <w:t>6</w:t>
            </w:r>
            <w:r w:rsidR="007676BA">
              <w:rPr>
                <w:sz w:val="22"/>
                <w:szCs w:val="22"/>
              </w:rPr>
              <w:t xml:space="preserve"> November</w:t>
            </w:r>
            <w:r w:rsidR="00467DA2" w:rsidRPr="007B18FE">
              <w:rPr>
                <w:sz w:val="22"/>
                <w:szCs w:val="22"/>
              </w:rPr>
              <w:t xml:space="preserve"> 201</w:t>
            </w:r>
            <w:r w:rsidR="007676BA">
              <w:rPr>
                <w:sz w:val="22"/>
                <w:szCs w:val="22"/>
              </w:rPr>
              <w:t>8</w:t>
            </w:r>
          </w:p>
          <w:p w14:paraId="031BE78F" w14:textId="77777777" w:rsidR="00FA6745" w:rsidRPr="007B18FE" w:rsidRDefault="00FA6745" w:rsidP="00FA6745">
            <w:pPr>
              <w:bidi w:val="0"/>
              <w:jc w:val="left"/>
              <w:rPr>
                <w:sz w:val="22"/>
                <w:szCs w:val="22"/>
              </w:rPr>
            </w:pPr>
          </w:p>
          <w:p w14:paraId="608F16FD" w14:textId="77777777" w:rsidR="0084008D" w:rsidRPr="007B18FE" w:rsidRDefault="0084008D" w:rsidP="008A38E7">
            <w:pPr>
              <w:pStyle w:val="Heading5"/>
              <w:tabs>
                <w:tab w:val="left" w:pos="-720"/>
              </w:tabs>
              <w:suppressAutoHyphens/>
              <w:bidi w:val="0"/>
              <w:spacing w:before="0" w:after="0"/>
              <w:rPr>
                <w:rFonts w:ascii="Times New Roman" w:eastAsia="YouYuan" w:hAnsi="Times New Roman"/>
                <w:b w:val="0"/>
                <w:bCs w:val="0"/>
                <w:spacing w:val="0"/>
                <w:kern w:val="2"/>
                <w:szCs w:val="22"/>
                <w:lang w:eastAsia="en-US"/>
              </w:rPr>
            </w:pPr>
            <w:r w:rsidRPr="007B18FE">
              <w:rPr>
                <w:rFonts w:ascii="Times New Roman" w:eastAsia="YouYuan" w:hAnsi="Times New Roman"/>
                <w:b w:val="0"/>
                <w:bCs w:val="0"/>
                <w:spacing w:val="0"/>
                <w:kern w:val="2"/>
                <w:szCs w:val="22"/>
                <w:lang w:eastAsia="en-US"/>
              </w:rPr>
              <w:t>ARABIC</w:t>
            </w:r>
          </w:p>
          <w:p w14:paraId="6C71D109" w14:textId="77777777" w:rsidR="0084008D" w:rsidRPr="007B18FE" w:rsidRDefault="0084008D" w:rsidP="008A38E7">
            <w:pPr>
              <w:tabs>
                <w:tab w:val="left" w:pos="-720"/>
              </w:tabs>
              <w:suppressAutoHyphens/>
              <w:bidi w:val="0"/>
              <w:spacing w:after="40"/>
              <w:rPr>
                <w:sz w:val="22"/>
                <w:szCs w:val="22"/>
              </w:rPr>
            </w:pPr>
            <w:r w:rsidRPr="007B18FE">
              <w:rPr>
                <w:sz w:val="22"/>
                <w:szCs w:val="22"/>
              </w:rPr>
              <w:t xml:space="preserve">ORIGINAL: ENGLISH </w:t>
            </w:r>
          </w:p>
        </w:tc>
        <w:tc>
          <w:tcPr>
            <w:tcW w:w="5220" w:type="dxa"/>
            <w:gridSpan w:val="3"/>
            <w:tcBorders>
              <w:top w:val="nil"/>
              <w:left w:val="nil"/>
              <w:bottom w:val="single" w:sz="24" w:space="0" w:color="auto"/>
              <w:right w:val="nil"/>
            </w:tcBorders>
          </w:tcPr>
          <w:p w14:paraId="656D310A" w14:textId="040CBFAD" w:rsidR="0084008D" w:rsidRPr="007B18FE" w:rsidRDefault="0063232C" w:rsidP="0084008D">
            <w:pPr>
              <w:tabs>
                <w:tab w:val="left" w:pos="-720"/>
              </w:tabs>
              <w:suppressAutoHyphens/>
              <w:spacing w:before="120"/>
              <w:jc w:val="both"/>
              <w:rPr>
                <w:rtl/>
                <w:lang w:bidi="ar-EG"/>
              </w:rPr>
            </w:pPr>
            <w:r w:rsidRPr="007B18FE">
              <w:rPr>
                <w:b/>
                <w:bCs/>
                <w:noProof/>
                <w:sz w:val="36"/>
                <w:szCs w:val="36"/>
                <w:rtl/>
                <w:lang w:val="en-GB" w:eastAsia="zh-CN"/>
              </w:rPr>
              <w:drawing>
                <wp:inline distT="0" distB="0" distL="0" distR="0" wp14:anchorId="0663D147" wp14:editId="283B3FD6">
                  <wp:extent cx="2565400" cy="102425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5400" cy="1024255"/>
                          </a:xfrm>
                          <a:prstGeom prst="rect">
                            <a:avLst/>
                          </a:prstGeom>
                          <a:noFill/>
                          <a:ln>
                            <a:noFill/>
                          </a:ln>
                        </pic:spPr>
                      </pic:pic>
                    </a:graphicData>
                  </a:graphic>
                </wp:inline>
              </w:drawing>
            </w:r>
          </w:p>
        </w:tc>
      </w:tr>
    </w:tbl>
    <w:p w14:paraId="2185F9F9" w14:textId="50B8D04F" w:rsidR="007676BA" w:rsidRPr="003D2816" w:rsidRDefault="007676BA" w:rsidP="00C723A0">
      <w:pPr>
        <w:spacing w:before="60" w:line="197" w:lineRule="auto"/>
        <w:rPr>
          <w:b/>
          <w:bCs/>
          <w:sz w:val="26"/>
          <w:szCs w:val="26"/>
          <w:rtl/>
        </w:rPr>
      </w:pPr>
      <w:r w:rsidRPr="003D2816">
        <w:rPr>
          <w:b/>
          <w:bCs/>
          <w:sz w:val="26"/>
          <w:szCs w:val="26"/>
          <w:rtl/>
        </w:rPr>
        <w:t>مؤتمر الأطراف في الاتفاقية</w:t>
      </w:r>
      <w:r w:rsidR="00C723A0">
        <w:rPr>
          <w:rFonts w:hint="cs"/>
          <w:b/>
          <w:bCs/>
          <w:sz w:val="26"/>
          <w:szCs w:val="26"/>
          <w:rtl/>
        </w:rPr>
        <w:t xml:space="preserve"> </w:t>
      </w:r>
      <w:r w:rsidRPr="003D2816">
        <w:rPr>
          <w:b/>
          <w:bCs/>
          <w:sz w:val="26"/>
          <w:szCs w:val="26"/>
          <w:rtl/>
        </w:rPr>
        <w:t>المتعلقة بالتنوع البيولوجي</w:t>
      </w:r>
    </w:p>
    <w:p w14:paraId="4C626711" w14:textId="7068C8D7" w:rsidR="000E665E" w:rsidRDefault="007676BA" w:rsidP="000E665E">
      <w:pPr>
        <w:spacing w:line="197" w:lineRule="auto"/>
        <w:rPr>
          <w:sz w:val="26"/>
          <w:szCs w:val="26"/>
          <w:rtl/>
        </w:rPr>
      </w:pPr>
      <w:r w:rsidRPr="003D2816">
        <w:rPr>
          <w:rFonts w:hint="cs"/>
          <w:sz w:val="26"/>
          <w:szCs w:val="26"/>
          <w:rtl/>
        </w:rPr>
        <w:t xml:space="preserve">الاجتماع </w:t>
      </w:r>
      <w:r>
        <w:rPr>
          <w:rFonts w:hint="cs"/>
          <w:sz w:val="26"/>
          <w:szCs w:val="26"/>
          <w:rtl/>
        </w:rPr>
        <w:t>الرابع</w:t>
      </w:r>
      <w:r w:rsidRPr="003D2816">
        <w:rPr>
          <w:rFonts w:hint="cs"/>
          <w:sz w:val="26"/>
          <w:szCs w:val="26"/>
          <w:rtl/>
        </w:rPr>
        <w:t xml:space="preserve"> عشر</w:t>
      </w:r>
      <w:r w:rsidR="00C723A0">
        <w:rPr>
          <w:rFonts w:hint="cs"/>
          <w:sz w:val="26"/>
          <w:szCs w:val="26"/>
          <w:rtl/>
        </w:rPr>
        <w:t xml:space="preserve">، </w:t>
      </w:r>
      <w:r w:rsidR="000E665E" w:rsidRPr="003D2816">
        <w:rPr>
          <w:rFonts w:hint="cs"/>
          <w:sz w:val="26"/>
          <w:szCs w:val="26"/>
          <w:rtl/>
          <w:lang w:bidi="ar-EG"/>
        </w:rPr>
        <w:t xml:space="preserve">البند </w:t>
      </w:r>
      <w:r w:rsidR="000E665E">
        <w:rPr>
          <w:rFonts w:hint="cs"/>
          <w:sz w:val="26"/>
          <w:szCs w:val="26"/>
          <w:rtl/>
          <w:lang w:bidi="ar-EG"/>
        </w:rPr>
        <w:t>6</w:t>
      </w:r>
      <w:r w:rsidR="000E665E" w:rsidRPr="003D2816">
        <w:rPr>
          <w:rFonts w:hint="cs"/>
          <w:sz w:val="26"/>
          <w:szCs w:val="26"/>
          <w:rtl/>
          <w:lang w:bidi="ar-EG"/>
        </w:rPr>
        <w:t xml:space="preserve"> من جدول الأعمال المؤقت</w:t>
      </w:r>
    </w:p>
    <w:p w14:paraId="5D610D37" w14:textId="05D59BF0" w:rsidR="000E665E" w:rsidRPr="007B18FE" w:rsidRDefault="000E665E" w:rsidP="000E665E">
      <w:pPr>
        <w:spacing w:before="60" w:line="197" w:lineRule="auto"/>
        <w:rPr>
          <w:sz w:val="24"/>
          <w:rtl/>
          <w:lang w:bidi="ar-EG"/>
        </w:rPr>
      </w:pPr>
      <w:r w:rsidRPr="00AC5317">
        <w:rPr>
          <w:rFonts w:hint="cs"/>
          <w:b/>
          <w:bCs/>
          <w:sz w:val="26"/>
          <w:szCs w:val="26"/>
          <w:rtl/>
        </w:rPr>
        <w:t>مؤتمر الأطراف في الاتفاقية</w:t>
      </w:r>
      <w:r w:rsidRPr="00AC5317">
        <w:rPr>
          <w:rFonts w:hint="cs"/>
          <w:b/>
          <w:bCs/>
          <w:sz w:val="26"/>
          <w:szCs w:val="26"/>
          <w:rtl/>
          <w:lang w:bidi="ar-EG"/>
        </w:rPr>
        <w:t xml:space="preserve"> المتعلقة بالتنوع البيولوجي</w:t>
      </w:r>
      <w:r>
        <w:rPr>
          <w:rFonts w:hint="cs"/>
          <w:b/>
          <w:bCs/>
          <w:sz w:val="26"/>
          <w:szCs w:val="26"/>
          <w:rtl/>
          <w:lang w:bidi="ar-EG"/>
        </w:rPr>
        <w:t xml:space="preserve"> </w:t>
      </w:r>
      <w:r w:rsidRPr="00AC5317">
        <w:rPr>
          <w:rFonts w:hint="cs"/>
          <w:b/>
          <w:bCs/>
          <w:sz w:val="26"/>
          <w:szCs w:val="26"/>
          <w:rtl/>
          <w:lang w:bidi="ar-EG"/>
        </w:rPr>
        <w:t>العامل كاجتماع للأطراف في</w:t>
      </w:r>
      <w:r w:rsidRPr="00AC5317">
        <w:rPr>
          <w:rFonts w:hint="cs"/>
          <w:b/>
          <w:bCs/>
          <w:sz w:val="26"/>
          <w:szCs w:val="26"/>
          <w:rtl/>
        </w:rPr>
        <w:t xml:space="preserve"> بروتوكول</w:t>
      </w:r>
      <w:r>
        <w:rPr>
          <w:rFonts w:hint="cs"/>
          <w:b/>
          <w:bCs/>
          <w:sz w:val="26"/>
          <w:szCs w:val="26"/>
          <w:rtl/>
        </w:rPr>
        <w:t xml:space="preserve"> </w:t>
      </w:r>
      <w:r w:rsidRPr="00AC5317">
        <w:rPr>
          <w:rFonts w:hint="cs"/>
          <w:b/>
          <w:bCs/>
          <w:sz w:val="26"/>
          <w:szCs w:val="26"/>
          <w:rtl/>
        </w:rPr>
        <w:t>قرطاجنة للسلامة الأحيائية</w:t>
      </w:r>
    </w:p>
    <w:p w14:paraId="11E8B3E8" w14:textId="5C68B7AF" w:rsidR="000E665E" w:rsidRDefault="000E665E" w:rsidP="000E665E">
      <w:pPr>
        <w:spacing w:line="197" w:lineRule="auto"/>
        <w:rPr>
          <w:sz w:val="26"/>
          <w:szCs w:val="26"/>
          <w:rtl/>
        </w:rPr>
      </w:pPr>
      <w:r w:rsidRPr="003D2816">
        <w:rPr>
          <w:rFonts w:hint="cs"/>
          <w:sz w:val="26"/>
          <w:szCs w:val="26"/>
          <w:rtl/>
        </w:rPr>
        <w:t xml:space="preserve">الاجتماع </w:t>
      </w:r>
      <w:r>
        <w:rPr>
          <w:rFonts w:hint="cs"/>
          <w:sz w:val="26"/>
          <w:szCs w:val="26"/>
          <w:rtl/>
        </w:rPr>
        <w:t xml:space="preserve">التاسع، </w:t>
      </w:r>
      <w:r w:rsidRPr="003D2816">
        <w:rPr>
          <w:rFonts w:hint="cs"/>
          <w:sz w:val="26"/>
          <w:szCs w:val="26"/>
          <w:rtl/>
          <w:lang w:bidi="ar-EG"/>
        </w:rPr>
        <w:t xml:space="preserve">البند </w:t>
      </w:r>
      <w:r>
        <w:rPr>
          <w:rFonts w:hint="cs"/>
          <w:sz w:val="26"/>
          <w:szCs w:val="26"/>
          <w:rtl/>
          <w:lang w:bidi="ar-EG"/>
        </w:rPr>
        <w:t>6</w:t>
      </w:r>
      <w:r w:rsidRPr="003D2816">
        <w:rPr>
          <w:rFonts w:hint="cs"/>
          <w:sz w:val="26"/>
          <w:szCs w:val="26"/>
          <w:rtl/>
          <w:lang w:bidi="ar-EG"/>
        </w:rPr>
        <w:t xml:space="preserve"> من جدول الأعمال المؤقت</w:t>
      </w:r>
    </w:p>
    <w:p w14:paraId="2BD38A9E" w14:textId="78983E7A" w:rsidR="007676BA" w:rsidRPr="003D2816" w:rsidRDefault="000E665E" w:rsidP="000E665E">
      <w:pPr>
        <w:spacing w:before="60" w:line="197" w:lineRule="auto"/>
        <w:rPr>
          <w:sz w:val="26"/>
          <w:szCs w:val="26"/>
          <w:rtl/>
        </w:rPr>
      </w:pPr>
      <w:r>
        <w:rPr>
          <w:rFonts w:hint="cs"/>
          <w:b/>
          <w:bCs/>
          <w:sz w:val="26"/>
          <w:szCs w:val="26"/>
          <w:rtl/>
        </w:rPr>
        <w:t xml:space="preserve">مؤتمر الأطراف في </w:t>
      </w:r>
      <w:r>
        <w:rPr>
          <w:rFonts w:hint="cs"/>
          <w:b/>
          <w:bCs/>
          <w:sz w:val="26"/>
          <w:szCs w:val="26"/>
          <w:rtl/>
          <w:lang w:bidi="ar-EG"/>
        </w:rPr>
        <w:t>الا</w:t>
      </w:r>
      <w:r w:rsidRPr="00F760E4">
        <w:rPr>
          <w:rFonts w:hint="cs"/>
          <w:b/>
          <w:bCs/>
          <w:sz w:val="26"/>
          <w:szCs w:val="26"/>
          <w:rtl/>
          <w:lang w:bidi="ar-EG"/>
        </w:rPr>
        <w:t>تفاقية</w:t>
      </w:r>
      <w:r>
        <w:rPr>
          <w:rFonts w:hint="cs"/>
          <w:b/>
          <w:bCs/>
          <w:sz w:val="26"/>
          <w:szCs w:val="26"/>
          <w:rtl/>
          <w:lang w:bidi="ar-EG"/>
        </w:rPr>
        <w:t xml:space="preserve"> المتعلقة</w:t>
      </w:r>
      <w:r w:rsidRPr="00E43397">
        <w:rPr>
          <w:rFonts w:hint="cs"/>
          <w:b/>
          <w:bCs/>
          <w:sz w:val="26"/>
          <w:szCs w:val="26"/>
          <w:rtl/>
          <w:lang w:bidi="ar-EG"/>
        </w:rPr>
        <w:t xml:space="preserve"> بالتنوع</w:t>
      </w:r>
      <w:r>
        <w:rPr>
          <w:rFonts w:hint="cs"/>
          <w:b/>
          <w:bCs/>
          <w:sz w:val="26"/>
          <w:szCs w:val="26"/>
          <w:rtl/>
          <w:lang w:bidi="ar-EG"/>
        </w:rPr>
        <w:t xml:space="preserve"> البيولوجي العامل كاجتماع للأطراف في</w:t>
      </w:r>
      <w:r w:rsidRPr="000F520C">
        <w:rPr>
          <w:rFonts w:hint="cs"/>
          <w:b/>
          <w:bCs/>
          <w:sz w:val="26"/>
          <w:szCs w:val="26"/>
          <w:rtl/>
          <w:lang w:bidi="ar-EG"/>
        </w:rPr>
        <w:t xml:space="preserve"> بروتوكول ناغويا</w:t>
      </w:r>
      <w:r>
        <w:rPr>
          <w:rFonts w:hint="cs"/>
          <w:b/>
          <w:bCs/>
          <w:sz w:val="26"/>
          <w:szCs w:val="26"/>
          <w:rtl/>
          <w:lang w:bidi="ar-EG"/>
        </w:rPr>
        <w:t xml:space="preserve"> بشأن الحصول على</w:t>
      </w:r>
      <w:r w:rsidRPr="000F520C">
        <w:rPr>
          <w:rFonts w:hint="cs"/>
          <w:b/>
          <w:bCs/>
          <w:sz w:val="26"/>
          <w:szCs w:val="26"/>
          <w:rtl/>
          <w:lang w:bidi="ar-EG"/>
        </w:rPr>
        <w:t xml:space="preserve"> الموارد الجينية والتقاسم</w:t>
      </w:r>
      <w:r>
        <w:rPr>
          <w:rFonts w:hint="cs"/>
          <w:b/>
          <w:bCs/>
          <w:sz w:val="26"/>
          <w:szCs w:val="26"/>
          <w:rtl/>
          <w:lang w:bidi="ar-EG"/>
        </w:rPr>
        <w:t xml:space="preserve"> العادل والمنصف للمنا</w:t>
      </w:r>
      <w:r>
        <w:rPr>
          <w:rFonts w:hint="cs"/>
          <w:b/>
          <w:bCs/>
          <w:sz w:val="26"/>
          <w:szCs w:val="26"/>
          <w:rtl/>
        </w:rPr>
        <w:t>فع الناشئة عن استخدامها</w:t>
      </w:r>
    </w:p>
    <w:p w14:paraId="1AE1B76C" w14:textId="6D5DB19F" w:rsidR="000E665E" w:rsidRPr="007B18FE" w:rsidRDefault="000E665E" w:rsidP="000E665E">
      <w:pPr>
        <w:spacing w:line="197" w:lineRule="auto"/>
        <w:rPr>
          <w:sz w:val="24"/>
          <w:rtl/>
          <w:lang w:bidi="ar-EG"/>
        </w:rPr>
      </w:pPr>
      <w:r w:rsidRPr="003D2816">
        <w:rPr>
          <w:rFonts w:hint="cs"/>
          <w:sz w:val="26"/>
          <w:szCs w:val="26"/>
          <w:rtl/>
        </w:rPr>
        <w:t xml:space="preserve">الاجتماع </w:t>
      </w:r>
      <w:r>
        <w:rPr>
          <w:rFonts w:hint="cs"/>
          <w:sz w:val="26"/>
          <w:szCs w:val="26"/>
          <w:rtl/>
        </w:rPr>
        <w:t xml:space="preserve">الثالث، </w:t>
      </w:r>
      <w:r w:rsidRPr="003D2816">
        <w:rPr>
          <w:rFonts w:hint="cs"/>
          <w:sz w:val="26"/>
          <w:szCs w:val="26"/>
          <w:rtl/>
          <w:lang w:bidi="ar-EG"/>
        </w:rPr>
        <w:t xml:space="preserve">البند </w:t>
      </w:r>
      <w:r>
        <w:rPr>
          <w:rFonts w:hint="cs"/>
          <w:sz w:val="26"/>
          <w:szCs w:val="26"/>
          <w:rtl/>
          <w:lang w:bidi="ar-EG"/>
        </w:rPr>
        <w:t>6</w:t>
      </w:r>
      <w:r w:rsidRPr="003D2816">
        <w:rPr>
          <w:rFonts w:hint="cs"/>
          <w:sz w:val="26"/>
          <w:szCs w:val="26"/>
          <w:rtl/>
          <w:lang w:bidi="ar-EG"/>
        </w:rPr>
        <w:t xml:space="preserve"> من جدول الأعمال المؤقت</w:t>
      </w:r>
    </w:p>
    <w:p w14:paraId="6D799BF9" w14:textId="3ACF7F2B" w:rsidR="007676BA" w:rsidRPr="003D2816" w:rsidRDefault="007676BA" w:rsidP="007676BA">
      <w:pPr>
        <w:spacing w:line="197" w:lineRule="auto"/>
        <w:rPr>
          <w:sz w:val="26"/>
          <w:szCs w:val="26"/>
          <w:rtl/>
        </w:rPr>
      </w:pPr>
      <w:r w:rsidRPr="003D2816">
        <w:rPr>
          <w:rFonts w:hint="cs"/>
          <w:sz w:val="26"/>
          <w:szCs w:val="26"/>
          <w:rtl/>
        </w:rPr>
        <w:t>شرم الشيخ، مصر، 17-</w:t>
      </w:r>
      <w:r w:rsidR="000E665E">
        <w:rPr>
          <w:rFonts w:hint="cs"/>
          <w:sz w:val="26"/>
          <w:szCs w:val="26"/>
          <w:rtl/>
        </w:rPr>
        <w:t>30</w:t>
      </w:r>
      <w:r w:rsidRPr="003D2816">
        <w:rPr>
          <w:rFonts w:hint="cs"/>
          <w:sz w:val="26"/>
          <w:szCs w:val="26"/>
          <w:rtl/>
        </w:rPr>
        <w:t xml:space="preserve"> نوفمبر/تشرين الثاني 2018</w:t>
      </w:r>
    </w:p>
    <w:p w14:paraId="21B7DC7B" w14:textId="77777777" w:rsidR="00FA6745" w:rsidRPr="007B18FE" w:rsidRDefault="00FA6745" w:rsidP="00FA6745">
      <w:pPr>
        <w:spacing w:line="120" w:lineRule="auto"/>
        <w:rPr>
          <w:lang w:bidi="ar-EG"/>
        </w:rPr>
      </w:pPr>
    </w:p>
    <w:p w14:paraId="72130B96" w14:textId="77777777" w:rsidR="0008758D" w:rsidRPr="007B18FE" w:rsidRDefault="0008758D" w:rsidP="000E409E">
      <w:pPr>
        <w:spacing w:line="120" w:lineRule="auto"/>
        <w:rPr>
          <w:lang w:bidi="ar-EG"/>
        </w:rPr>
      </w:pPr>
    </w:p>
    <w:p w14:paraId="5FB06A2F" w14:textId="497ED11D" w:rsidR="00E84AFA" w:rsidRPr="007B18FE" w:rsidRDefault="000E665E" w:rsidP="009C7083">
      <w:pPr>
        <w:spacing w:after="120"/>
        <w:ind w:left="4"/>
        <w:jc w:val="center"/>
        <w:rPr>
          <w:b/>
          <w:bCs/>
          <w:sz w:val="28"/>
          <w:szCs w:val="28"/>
          <w:rtl/>
          <w:lang w:bidi="ar-EG"/>
        </w:rPr>
      </w:pPr>
      <w:r>
        <w:rPr>
          <w:rFonts w:hint="cs"/>
          <w:b/>
          <w:bCs/>
          <w:sz w:val="28"/>
          <w:szCs w:val="28"/>
          <w:rtl/>
          <w:lang w:bidi="ar-EG"/>
        </w:rPr>
        <w:t>الميزانية المقترحة ل</w:t>
      </w:r>
      <w:r w:rsidR="00B804F7">
        <w:rPr>
          <w:rFonts w:hint="cs"/>
          <w:b/>
          <w:bCs/>
          <w:sz w:val="28"/>
          <w:szCs w:val="28"/>
          <w:rtl/>
          <w:lang w:bidi="ar-EG"/>
        </w:rPr>
        <w:t>برنامج عمل ا</w:t>
      </w:r>
      <w:r w:rsidRPr="000E665E">
        <w:rPr>
          <w:b/>
          <w:bCs/>
          <w:sz w:val="28"/>
          <w:szCs w:val="28"/>
          <w:rtl/>
          <w:lang w:bidi="ar-EG"/>
        </w:rPr>
        <w:t>لاتفاقية المتعلقة بالتنوع البيولوجي</w:t>
      </w:r>
      <w:r>
        <w:rPr>
          <w:rFonts w:hint="cs"/>
          <w:b/>
          <w:bCs/>
          <w:sz w:val="28"/>
          <w:szCs w:val="28"/>
          <w:rtl/>
          <w:lang w:bidi="ar-EG"/>
        </w:rPr>
        <w:t xml:space="preserve"> وبروتوكول قرطاجنة للسلامة الأحيائية وبروتوكول ناغويا بشأن الحصول وتقاسم المنافع لفترة السنتين 2019-2020</w:t>
      </w:r>
    </w:p>
    <w:p w14:paraId="5C1AE443" w14:textId="39BAED27" w:rsidR="00467DA2" w:rsidRPr="007B18FE" w:rsidRDefault="007676BA" w:rsidP="009C7083">
      <w:pPr>
        <w:spacing w:after="120"/>
        <w:ind w:left="4"/>
        <w:jc w:val="center"/>
        <w:rPr>
          <w:b/>
          <w:bCs/>
          <w:sz w:val="28"/>
          <w:szCs w:val="28"/>
          <w:lang w:bidi="ar-EG"/>
        </w:rPr>
      </w:pPr>
      <w:r>
        <w:rPr>
          <w:rFonts w:hint="cs"/>
          <w:b/>
          <w:bCs/>
          <w:sz w:val="28"/>
          <w:szCs w:val="28"/>
          <w:rtl/>
          <w:lang w:bidi="ar-EG"/>
        </w:rPr>
        <w:t>مقدمة</w:t>
      </w:r>
    </w:p>
    <w:p w14:paraId="3F847B9C" w14:textId="520FDCD5" w:rsidR="00EB09B2" w:rsidRDefault="00EB09B2" w:rsidP="00EB09B2">
      <w:pPr>
        <w:pStyle w:val="ListParagraph"/>
        <w:numPr>
          <w:ilvl w:val="0"/>
          <w:numId w:val="1"/>
        </w:numPr>
        <w:bidi/>
        <w:spacing w:after="120" w:line="216" w:lineRule="auto"/>
        <w:rPr>
          <w:rFonts w:cs="Simplified Arabic"/>
        </w:rPr>
      </w:pPr>
      <w:r>
        <w:rPr>
          <w:rFonts w:cs="Simplified Arabic" w:hint="cs"/>
          <w:rtl/>
          <w:lang w:bidi="ar-LY"/>
        </w:rPr>
        <w:t>طلب مؤتمر الأطراف، في اجتماع</w:t>
      </w:r>
      <w:r>
        <w:rPr>
          <w:rFonts w:cs="Simplified Arabic" w:hint="cs"/>
          <w:rtl/>
          <w:lang w:bidi="ar-EG"/>
        </w:rPr>
        <w:t>ه</w:t>
      </w:r>
      <w:r>
        <w:rPr>
          <w:rFonts w:cs="Simplified Arabic" w:hint="cs"/>
          <w:rtl/>
          <w:lang w:bidi="ar-LY"/>
        </w:rPr>
        <w:t xml:space="preserve"> الثالث عشر، إلى الأمينة التنفيذية أن تعد وتقدم برنامج عمل متكامل منقح للاتفاقية وبرتوكوليها للفترة 2019-2020، مع تحديد ثلاثة سيناريوهات</w:t>
      </w:r>
      <w:r>
        <w:rPr>
          <w:rStyle w:val="FootnoteReference"/>
          <w:rtl/>
        </w:rPr>
        <w:footnoteReference w:id="1"/>
      </w:r>
      <w:r>
        <w:rPr>
          <w:rFonts w:cs="Simplified Arabic" w:hint="cs"/>
          <w:rtl/>
          <w:lang w:bidi="ar-LY"/>
        </w:rPr>
        <w:t xml:space="preserve"> لكي ينظر فيها مؤتمر الأطراف في الاتفاقية والأطراف في البروتوكولين في اجتماعاتها القادمة، على النحو التالي:</w:t>
      </w:r>
    </w:p>
    <w:p w14:paraId="5886E324" w14:textId="77777777" w:rsidR="00EB09B2" w:rsidRDefault="00EB09B2" w:rsidP="00EB09B2">
      <w:pPr>
        <w:spacing w:after="120"/>
        <w:ind w:firstLine="720"/>
        <w:rPr>
          <w:rtl/>
          <w:lang w:val="en-GB"/>
        </w:rPr>
      </w:pPr>
      <w:r>
        <w:rPr>
          <w:rFonts w:hint="cs"/>
          <w:rtl/>
        </w:rPr>
        <w:t>(أ)</w:t>
      </w:r>
      <w:r>
        <w:rPr>
          <w:rFonts w:hint="cs"/>
          <w:rtl/>
        </w:rPr>
        <w:tab/>
        <w:t xml:space="preserve">تقدير معدل النمو المطلوب للميزانية البرنامجية (الصناديق الاستئمانية </w:t>
      </w:r>
      <w:r>
        <w:rPr>
          <w:lang w:val="en-GB"/>
        </w:rPr>
        <w:t>BY</w:t>
      </w:r>
      <w:r>
        <w:rPr>
          <w:rFonts w:hint="cs"/>
          <w:rtl/>
          <w:lang w:val="en-GB"/>
        </w:rPr>
        <w:t xml:space="preserve"> و</w:t>
      </w:r>
      <w:r>
        <w:rPr>
          <w:lang w:val="en-GB"/>
        </w:rPr>
        <w:t>BG</w:t>
      </w:r>
      <w:r>
        <w:rPr>
          <w:rFonts w:hint="cs"/>
          <w:rtl/>
          <w:lang w:val="en-GB"/>
        </w:rPr>
        <w:t xml:space="preserve"> و</w:t>
      </w:r>
      <w:r>
        <w:rPr>
          <w:lang w:val="en-GB"/>
        </w:rPr>
        <w:t>BB</w:t>
      </w:r>
      <w:r>
        <w:rPr>
          <w:rFonts w:hint="cs"/>
          <w:rtl/>
          <w:lang w:val="en-GB"/>
        </w:rPr>
        <w:t>) الذي ينبغي ألا يتجاوز زيادة بنسبة 4 في المائة عن مستوى الفترة 2017-2018 بالقيمة الاسمية (السيناريو 1)؛</w:t>
      </w:r>
    </w:p>
    <w:p w14:paraId="49C4C341" w14:textId="77777777" w:rsidR="00EB09B2" w:rsidRDefault="00EB09B2" w:rsidP="00EB09B2">
      <w:pPr>
        <w:spacing w:after="120"/>
        <w:ind w:firstLine="720"/>
        <w:rPr>
          <w:rtl/>
          <w:lang w:val="en-GB"/>
        </w:rPr>
      </w:pPr>
      <w:r>
        <w:rPr>
          <w:rFonts w:hint="cs"/>
          <w:rtl/>
          <w:lang w:val="en-GB"/>
        </w:rPr>
        <w:t>(ب)</w:t>
      </w:r>
      <w:r>
        <w:rPr>
          <w:rFonts w:hint="cs"/>
          <w:rtl/>
          <w:lang w:val="en-GB"/>
        </w:rPr>
        <w:tab/>
        <w:t xml:space="preserve">الإبقاء على الميزانية البرنامجية (الصناديق </w:t>
      </w:r>
      <w:r>
        <w:rPr>
          <w:rFonts w:hint="cs"/>
          <w:rtl/>
        </w:rPr>
        <w:t xml:space="preserve">الاستئمانية </w:t>
      </w:r>
      <w:r>
        <w:rPr>
          <w:lang w:val="en-GB"/>
        </w:rPr>
        <w:t>BY</w:t>
      </w:r>
      <w:r>
        <w:rPr>
          <w:rFonts w:hint="cs"/>
          <w:rtl/>
          <w:lang w:val="en-GB"/>
        </w:rPr>
        <w:t xml:space="preserve"> و</w:t>
      </w:r>
      <w:r>
        <w:rPr>
          <w:lang w:val="en-GB"/>
        </w:rPr>
        <w:t>BG</w:t>
      </w:r>
      <w:r>
        <w:rPr>
          <w:rFonts w:hint="cs"/>
          <w:rtl/>
          <w:lang w:val="en-GB"/>
        </w:rPr>
        <w:t xml:space="preserve"> و</w:t>
      </w:r>
      <w:r>
        <w:rPr>
          <w:lang w:val="en-GB"/>
        </w:rPr>
        <w:t>BB</w:t>
      </w:r>
      <w:r>
        <w:rPr>
          <w:rFonts w:hint="cs"/>
          <w:rtl/>
          <w:lang w:val="en-GB"/>
        </w:rPr>
        <w:t>) عند مستوى الفترة 2017-2018 بالقيمة الحقيقية (السيناريو 2، زيادة اسمية بنسبة 2 في المائة)؛</w:t>
      </w:r>
    </w:p>
    <w:p w14:paraId="1C837307" w14:textId="77777777" w:rsidR="00EB09B2" w:rsidRPr="008B46B6" w:rsidRDefault="00EB09B2" w:rsidP="00EB09B2">
      <w:pPr>
        <w:spacing w:after="120"/>
        <w:ind w:firstLine="720"/>
        <w:rPr>
          <w:rtl/>
          <w:lang w:val="en-GB"/>
        </w:rPr>
      </w:pPr>
      <w:r>
        <w:rPr>
          <w:rFonts w:hint="cs"/>
          <w:rtl/>
          <w:lang w:val="en-GB"/>
        </w:rPr>
        <w:t>(ج)</w:t>
      </w:r>
      <w:r>
        <w:rPr>
          <w:rFonts w:hint="cs"/>
          <w:rtl/>
          <w:lang w:val="en-GB"/>
        </w:rPr>
        <w:tab/>
        <w:t xml:space="preserve">الإبقاء على الميزانية البرنامجية (الصناديق </w:t>
      </w:r>
      <w:r>
        <w:rPr>
          <w:rFonts w:hint="cs"/>
          <w:rtl/>
        </w:rPr>
        <w:t xml:space="preserve">الاستئمانية </w:t>
      </w:r>
      <w:r>
        <w:rPr>
          <w:lang w:val="en-GB"/>
        </w:rPr>
        <w:t>BY</w:t>
      </w:r>
      <w:r>
        <w:rPr>
          <w:rFonts w:hint="cs"/>
          <w:rtl/>
          <w:lang w:val="en-GB"/>
        </w:rPr>
        <w:t xml:space="preserve"> و</w:t>
      </w:r>
      <w:r>
        <w:rPr>
          <w:lang w:val="en-GB"/>
        </w:rPr>
        <w:t>BG</w:t>
      </w:r>
      <w:r>
        <w:rPr>
          <w:rFonts w:hint="cs"/>
          <w:rtl/>
          <w:lang w:val="en-GB"/>
        </w:rPr>
        <w:t xml:space="preserve"> و</w:t>
      </w:r>
      <w:r>
        <w:rPr>
          <w:lang w:val="en-GB"/>
        </w:rPr>
        <w:t>BB</w:t>
      </w:r>
      <w:r>
        <w:rPr>
          <w:rFonts w:hint="cs"/>
          <w:rtl/>
          <w:lang w:val="en-GB"/>
        </w:rPr>
        <w:t>) عند مستوى الفترة 2017-2018 بالقيمة الاسمية (السيناريو 3، زيادة اسمية بنسبة 0 في المائة).</w:t>
      </w:r>
    </w:p>
    <w:p w14:paraId="79E081EC"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وتلبية لهذه الطلبات، تعرض هذه الوثيقة برنامج العمل المتكامل والميزانية المتكاملة لفترة السنتين 2019-2020، استنادا إلى الاحتياجات والفرص المتنامية للأمانة لفترة السنتين، مجتمعة في الصكوك الثلاثة. وتمثل المعلومات أولويات العمل للسنتين المقبلتين، والتي يمكن تعديلها في ضوء المقررات التي يعتمدها مؤتمر الأطراف في اجتماعه الرابع عشر، ومؤتمر الأطراف العامل كاجتماع للأطراف في بروتوكول قرطاجنة في اجتماعه التاسع، ومؤتمر الأطراف العامل كاجتماع للأطراف في </w:t>
      </w:r>
      <w:r>
        <w:rPr>
          <w:rFonts w:cs="Simplified Arabic" w:hint="cs"/>
          <w:rtl/>
        </w:rPr>
        <w:lastRenderedPageBreak/>
        <w:t xml:space="preserve">بروتوكول ناغويا في اجتماعه الثالث. وينبغي قراءة التقرير بالاقتران مع الوثيقة </w:t>
      </w:r>
      <w:r w:rsidRPr="00753ADC">
        <w:t>CBD/COP/14/3</w:t>
      </w:r>
      <w:r>
        <w:rPr>
          <w:rFonts w:cs="Simplified Arabic" w:hint="cs"/>
          <w:rtl/>
        </w:rPr>
        <w:t xml:space="preserve"> التي تقدم تقريرا عن المسائل الإدارية والمسائل المتعلقة بالميزانية.</w:t>
      </w:r>
    </w:p>
    <w:p w14:paraId="34E52549"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وتُنظم الوثيقة في الأقسام التالية: يتناول </w:t>
      </w:r>
      <w:r>
        <w:rPr>
          <w:rFonts w:cs="Simplified Arabic" w:hint="cs"/>
          <w:b/>
          <w:bCs/>
          <w:rtl/>
        </w:rPr>
        <w:t xml:space="preserve">القسم أولا </w:t>
      </w:r>
      <w:r>
        <w:rPr>
          <w:rFonts w:cs="Simplified Arabic" w:hint="cs"/>
          <w:rtl/>
        </w:rPr>
        <w:t xml:space="preserve">الأساس المنطقي لتعزيز الجهود اللازمة للبرنامج والميزانية؛ ويقدم </w:t>
      </w:r>
      <w:r>
        <w:rPr>
          <w:rFonts w:cs="Simplified Arabic" w:hint="cs"/>
          <w:b/>
          <w:bCs/>
          <w:rtl/>
        </w:rPr>
        <w:t xml:space="preserve">القسم ثانيا </w:t>
      </w:r>
      <w:r>
        <w:rPr>
          <w:rFonts w:cs="Simplified Arabic" w:hint="cs"/>
          <w:rtl/>
        </w:rPr>
        <w:t xml:space="preserve">نظرة عامة عن الاحتياجات من الموارد لفترة السنتين 2019-2020، بما في ذلك من الميزانية الأساسية والموارد من خارج الميزانية ومسائل أخرى. وتمشيا مع مقرر مؤتمر الأطراف المذكور أعلاه، تم تقديم ثلاثة سيناريوهات. ولوصف الأهداف الوظيفية الرئيسية والنتائج المتوقعة للفترة 2019-2020، يقدم </w:t>
      </w:r>
      <w:r>
        <w:rPr>
          <w:rFonts w:cs="Simplified Arabic" w:hint="cs"/>
          <w:b/>
          <w:bCs/>
          <w:rtl/>
        </w:rPr>
        <w:t xml:space="preserve">القسم ثالثا </w:t>
      </w:r>
      <w:r>
        <w:rPr>
          <w:rFonts w:cs="Simplified Arabic" w:hint="cs"/>
          <w:rtl/>
        </w:rPr>
        <w:t xml:space="preserve">تفاصيل محددة بشأن الاحتياجات من الموارد المتوقعة لفترة السنتين 2019-2020 فيما يتعلق بما يلي: (أ) الهيئات الرئاسية والفرعية؛ (ب) والتوجيه التنفيذي والإدارة التنفيذية؛ (ج) وبرنامج العمل؛ (د) والدعم الإداري؛ ويقدم </w:t>
      </w:r>
      <w:r>
        <w:rPr>
          <w:rFonts w:cs="Simplified Arabic" w:hint="cs"/>
          <w:b/>
          <w:bCs/>
          <w:rtl/>
        </w:rPr>
        <w:t xml:space="preserve">القسم رابعا </w:t>
      </w:r>
      <w:r>
        <w:rPr>
          <w:rFonts w:cs="Simplified Arabic" w:hint="cs"/>
          <w:rtl/>
        </w:rPr>
        <w:t>الإطار القائم على النتائج والمخرجات للفترة 2019-2020.</w:t>
      </w:r>
    </w:p>
    <w:p w14:paraId="55D42062"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ويرد مشروع المقرر لنظر مؤتمر الأطراف في تجميع مشاريع المقررات (الوثيقة </w:t>
      </w:r>
      <w:r w:rsidRPr="002D3897">
        <w:rPr>
          <w:rFonts w:cs="Simplified Arabic"/>
        </w:rPr>
        <w:t>CBD/COP/14/2</w:t>
      </w:r>
      <w:r>
        <w:rPr>
          <w:rFonts w:cs="Simplified Arabic" w:hint="cs"/>
          <w:rtl/>
        </w:rPr>
        <w:t xml:space="preserve">). وترد مشاريع المقررات الخاصة بكل اجتماع من اجتماعي الأطراف في بروتوكولي قرطاجنة وناغويا في التجميع الخاص بكل اجتماع (الوثيقة </w:t>
      </w:r>
      <w:r w:rsidRPr="00753ADC">
        <w:t>CBD/CP/MOP/9/1/Add.2</w:t>
      </w:r>
      <w:r>
        <w:rPr>
          <w:rFonts w:cs="Simplified Arabic" w:hint="cs"/>
          <w:rtl/>
        </w:rPr>
        <w:t xml:space="preserve">، والوثيقة </w:t>
      </w:r>
      <w:r w:rsidRPr="00753ADC">
        <w:t>CBD/NP/MOP/3/1/Add.2</w:t>
      </w:r>
      <w:r>
        <w:rPr>
          <w:rFonts w:cs="Simplified Arabic" w:hint="cs"/>
          <w:rtl/>
        </w:rPr>
        <w:t>).</w:t>
      </w:r>
    </w:p>
    <w:p w14:paraId="45EB38A7" w14:textId="77777777" w:rsidR="00EB09B2" w:rsidRDefault="00EB09B2" w:rsidP="00EB09B2">
      <w:pPr>
        <w:keepNext/>
        <w:tabs>
          <w:tab w:val="left" w:pos="571"/>
          <w:tab w:val="center" w:pos="996"/>
        </w:tabs>
        <w:spacing w:after="120"/>
        <w:jc w:val="center"/>
        <w:rPr>
          <w:b/>
          <w:bCs/>
          <w:sz w:val="24"/>
          <w:rtl/>
        </w:rPr>
      </w:pPr>
      <w:r>
        <w:rPr>
          <w:rFonts w:hint="cs"/>
          <w:b/>
          <w:bCs/>
          <w:sz w:val="24"/>
          <w:rtl/>
        </w:rPr>
        <w:t>أولا</w:t>
      </w:r>
      <w:r w:rsidRPr="00B37589">
        <w:rPr>
          <w:rFonts w:hint="cs"/>
          <w:b/>
          <w:bCs/>
          <w:sz w:val="24"/>
          <w:rtl/>
        </w:rPr>
        <w:t>-</w:t>
      </w:r>
      <w:r w:rsidRPr="00B37589">
        <w:rPr>
          <w:rFonts w:hint="cs"/>
          <w:b/>
          <w:bCs/>
          <w:sz w:val="24"/>
          <w:rtl/>
        </w:rPr>
        <w:tab/>
      </w:r>
      <w:r>
        <w:rPr>
          <w:rFonts w:hint="cs"/>
          <w:b/>
          <w:bCs/>
          <w:sz w:val="24"/>
          <w:rtl/>
        </w:rPr>
        <w:t>الاحتياجات والفرص لتعزيز الجهود اللازمة للبرنامج والميزانية في إطار الاتفاقية وبرتوكوليها</w:t>
      </w:r>
    </w:p>
    <w:p w14:paraId="6BE92B78"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تواصل الأمانة سعيها من أجل تحقيق الكفاءة في عملياتها. وقد بذلت جهودا حثيثة لتنقيح برنامج عمل متكامل للاتفاقية وبروتوكوليها للفترة 2019-2020 ولإعداد ميزانية متكاملة لفترة السنتين 2019-2020. وقد أدت هذه الجهود إلى تغيرات عديدة في شكل هذه الوثيقة، بما في ذلك تقديم إطار الميزنة القائم على النتائج. وقد بُذلت جهود أيضا لمواءمة هذا التقرير مع وثائق الميزانية الرسمية الأخرى للأمانة العامة للأمم المتحدة. فعلى سبيل المثال، فيما يتعلق بالوثائق، اتُخذت خطوات لاستحداث نُهج مبسطة لضمان تحميل تقارير الاتفاقية في نظام الوثائق الرسمية للأمم المتحدة بهدف إبراز عمل أمانة الاتفاقية بشكل أفضل. وقد اتُخذت هذه التدابير لدعم صنع القرار بشكل أفضل وزيادة شفافية المعلومات تمشيا مع مقترح الإصلاح المقدم من الأمين العام.</w:t>
      </w:r>
    </w:p>
    <w:p w14:paraId="6B357B66"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واستجابة للمقرر 13/1، الفقرة 34، ضمن مقررات مؤتمر الأطراف الأخرى، بما في ذلك المقررات القادمة للاجتماع الرابع عشر لمؤتمر الأطراف، والاجتماع التاسع لمؤتمر الأطراف العامل كاجتماع للأطراف في بروتوكول قرطاجنة، والاجتماع الثالث لمؤتمر الأطراف العامل كاجتماع للأطراف في بروتوكول ناغويا، خلال فترة السنتين 2019-2020، ستقوم الأمانة بترتيب الأنشطة المتعلقة بتنفيذ الخطة الاستراتيجية للتنوع البيولوجي 2011-2020 حسب الأولوية وتعزيز الجهود الرامية إلى تحقيق أهداف أيشي للتنوع البيولوجي. وسيتمثل أحد مجالات العمل المركزية خلال فترة السنتين 2019-2020 للأمانة في دعم الأطراف في إعداد الإطار العالمي للتنوع البيولوجي لما بعد عام 2020 على أن ينظر فيه مؤتمر الأطراف في اجتماعه الخامس عشر، في بيجين، الصين في 2020. وسيستلزم ذلك بذل جهود متواصلة وكبيرة من جانب الأمانة للقيام، من بين جملة أمور، بتنظيم عملية تشاورية واسعة وشفافة وشاملة من أجل تصميم إطار عالمي شامل وتشاركي للتنوع البيولوجي لما بعد عام 2020. ونظرا لأن هذا العمل سيغطي الاتفاقية المتعلقة بالتنوع البيولوجي وسينظر أيضا في بروتوكوليها، بما في ذلك الخيارات لدعم الالتزامات وتعزيز التنفيذ، ستقوم الأمانة بتركيز وتوجيه التخطيط الاستراتيجي للإدارة، بغية تنسيق ومواءمة الموارد والعمليات بشكل منتظم دعما لعملية ما بعد عام 2020، جنبا إلى جنب مع تقييم وتعديل عمليات الأمانة لكي تواكب البيئة المتغيرة. ويركز ذلك على نهج إدارة قائم على النتائج لتحسين الاتصال والشراكات الاستراتيجية، وكذلك لتنسيق الإجراءات المتعلقة بالتنوع البيولوجي داخل منظومة الأمم المتحدة والاستفادة منها، بما في ذلك مع اتفاقيات ريو الأخرى، والاتفاقات البيئية المتعددة الأطراف الأخرى ذات الصلة بالتنوع البيولوجي، وكذلك لتحفيز المشاركة الكاملة للشعوب الأصلية والمجتمعات المحلية وأصحاب المصلحة والقطاعات ذات الصلة من أجل تعزيز صورة التنوع البيولوجي وأهميته بشكل كبير.</w:t>
      </w:r>
    </w:p>
    <w:p w14:paraId="7DCBEBF7"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وبناء على ذلك، تم تطبيق تعديلات تنظيمية على هيكل الأمانة لمواصلة تعزيز التكامل ولتيسير وضع خارطة طريق فعالة وتحولية حتى عام 2020 وما بعده. وتستجيب هذه التعديلات أيضا لطلبات الأطراف من أجل تعزيز إبراز أهمية الاتفاقية</w:t>
      </w:r>
      <w:r w:rsidRPr="00294FA0">
        <w:rPr>
          <w:rFonts w:cs="Simplified Arabic" w:hint="cs"/>
          <w:rtl/>
        </w:rPr>
        <w:t xml:space="preserve"> </w:t>
      </w:r>
      <w:r>
        <w:rPr>
          <w:rFonts w:cs="Simplified Arabic" w:hint="cs"/>
          <w:rtl/>
        </w:rPr>
        <w:lastRenderedPageBreak/>
        <w:t>ونشرها بهدف توفير الإرشادات والقيادة لإطار عالمي تحولي وطموح وقابل للتنفيذ للتنوع البيولوجي لما بعد عام 2020، وتلبية توقعات الأطراف. وتهدف هذه الإجراءات إلى زيادة الكفاءات في استخدام العمليات القائمة، ولتحقيق الاستفادة القصوى من الموارد البشرية والمالية، ولتحديد الموارد البشرية وغيرها من الموارد الإضافية اللازمة لتنفيذ جدول الأعمال الحيوي لفترة السنتين 2019-2020. وقد استرشدت هذه التحسينات بالأهداف التالية:</w:t>
      </w:r>
    </w:p>
    <w:p w14:paraId="132862F0" w14:textId="77777777" w:rsidR="00EB09B2" w:rsidRPr="00775BAA" w:rsidRDefault="00EB09B2" w:rsidP="00EB09B2">
      <w:pPr>
        <w:spacing w:after="120"/>
        <w:ind w:firstLine="720"/>
        <w:rPr>
          <w:rtl/>
        </w:rPr>
      </w:pPr>
      <w:r>
        <w:rPr>
          <w:rFonts w:hint="cs"/>
          <w:rtl/>
        </w:rPr>
        <w:t>(أ)</w:t>
      </w:r>
      <w:r>
        <w:rPr>
          <w:rFonts w:hint="cs"/>
          <w:rtl/>
        </w:rPr>
        <w:tab/>
      </w:r>
      <w:r>
        <w:rPr>
          <w:rFonts w:hint="cs"/>
          <w:b/>
          <w:bCs/>
          <w:rtl/>
        </w:rPr>
        <w:t>التغيير التنظيمي لتمكين الموظفين من العمل "كأمانة واحدة".</w:t>
      </w:r>
      <w:r>
        <w:rPr>
          <w:rFonts w:hint="cs"/>
          <w:rtl/>
        </w:rPr>
        <w:t xml:space="preserve"> تعزيز التكامل بين الأقسام والقضاء على ثقافة "الصومعة" في الأمانة، وتيسير التعلم المتعدد التخصصات، وتشجيع الدعم والتعاون العابر.</w:t>
      </w:r>
    </w:p>
    <w:p w14:paraId="0F683C93" w14:textId="77777777" w:rsidR="00EB09B2" w:rsidRPr="00775BAA" w:rsidRDefault="00EB09B2" w:rsidP="00EB09B2">
      <w:pPr>
        <w:spacing w:after="120"/>
        <w:ind w:firstLine="720"/>
        <w:rPr>
          <w:rtl/>
        </w:rPr>
      </w:pPr>
      <w:r>
        <w:rPr>
          <w:rFonts w:hint="cs"/>
          <w:rtl/>
        </w:rPr>
        <w:t>(ب)</w:t>
      </w:r>
      <w:r>
        <w:rPr>
          <w:rFonts w:hint="cs"/>
          <w:rtl/>
        </w:rPr>
        <w:tab/>
      </w:r>
      <w:r>
        <w:rPr>
          <w:rFonts w:hint="cs"/>
          <w:b/>
          <w:bCs/>
          <w:rtl/>
        </w:rPr>
        <w:t xml:space="preserve">مواءمة عمليات أمانة الاتفاقية مع قواعد وإجراءات الأمم المتحدة. </w:t>
      </w:r>
      <w:r>
        <w:rPr>
          <w:rFonts w:hint="cs"/>
          <w:rtl/>
        </w:rPr>
        <w:t>الاستفادة من أمانة الاتفاقية كعنصر تنظيمي متماسك في الأمانة العامة للأمم المتحدة من خلال استكشاف واستغلال الفرص بشكل أفضل لتعزيز التعاون مع الوكالات والمنظمات الأخرى التابعة لمنظومة الأمم المتحدة؛</w:t>
      </w:r>
    </w:p>
    <w:p w14:paraId="2CE88D66" w14:textId="77777777" w:rsidR="00EB09B2" w:rsidRPr="00775BAA" w:rsidRDefault="00EB09B2" w:rsidP="00EB09B2">
      <w:pPr>
        <w:spacing w:after="120"/>
        <w:ind w:firstLine="720"/>
        <w:rPr>
          <w:rtl/>
        </w:rPr>
      </w:pPr>
      <w:r>
        <w:rPr>
          <w:rFonts w:hint="cs"/>
          <w:rtl/>
        </w:rPr>
        <w:t>(ج)</w:t>
      </w:r>
      <w:r>
        <w:rPr>
          <w:rFonts w:hint="cs"/>
          <w:rtl/>
        </w:rPr>
        <w:tab/>
      </w:r>
      <w:r>
        <w:rPr>
          <w:rFonts w:hint="cs"/>
          <w:b/>
          <w:bCs/>
          <w:rtl/>
        </w:rPr>
        <w:t xml:space="preserve">تحقيق الكفاءة والفعالية والمهنية في جميع عمليات الأمانة. </w:t>
      </w:r>
      <w:r>
        <w:rPr>
          <w:rFonts w:hint="cs"/>
          <w:rtl/>
        </w:rPr>
        <w:t>السعي إلى تعزيز إدارة عمليات الأمانة، مع الدمج المتواصل للرؤية الاستراتيجية للأمانة، والتخطيط التنظيمي، والتنفيذ وتقييم الأداء، من خلال ضمان تركيز الطاقة والموارد في عمليات الأمانة وتوصيل مخرجاتها؛</w:t>
      </w:r>
    </w:p>
    <w:p w14:paraId="70854C28" w14:textId="77777777" w:rsidR="00EB09B2" w:rsidRPr="0060062D" w:rsidRDefault="00EB09B2" w:rsidP="00EB09B2">
      <w:pPr>
        <w:spacing w:after="120"/>
        <w:ind w:firstLine="720"/>
        <w:rPr>
          <w:rtl/>
        </w:rPr>
      </w:pPr>
      <w:r>
        <w:rPr>
          <w:rFonts w:hint="cs"/>
          <w:rtl/>
        </w:rPr>
        <w:t>(د)</w:t>
      </w:r>
      <w:r>
        <w:rPr>
          <w:rFonts w:hint="cs"/>
          <w:rtl/>
        </w:rPr>
        <w:tab/>
      </w:r>
      <w:r>
        <w:rPr>
          <w:rFonts w:hint="cs"/>
          <w:b/>
          <w:bCs/>
          <w:rtl/>
        </w:rPr>
        <w:t>وضوح الولايات وخطوط الإبلاغ في جميع مستويات الأمانة</w:t>
      </w:r>
      <w:r>
        <w:rPr>
          <w:rFonts w:hint="cs"/>
          <w:rtl/>
        </w:rPr>
        <w:t>. إنفاذ المساءلة والتقييمات الإدارية المرتبطة بخطوط الإبلاغ، والقضاء على الازدواجية والتداخل، والاستفادة القصوى من الموارد المتاحة؛</w:t>
      </w:r>
    </w:p>
    <w:p w14:paraId="44C78D06" w14:textId="77777777" w:rsidR="00EB09B2" w:rsidRPr="0060062D" w:rsidRDefault="00EB09B2" w:rsidP="00EB09B2">
      <w:pPr>
        <w:spacing w:after="120"/>
        <w:ind w:firstLine="720"/>
        <w:rPr>
          <w:rtl/>
        </w:rPr>
      </w:pPr>
      <w:r>
        <w:rPr>
          <w:rFonts w:hint="cs"/>
          <w:rtl/>
        </w:rPr>
        <w:t>(ه)</w:t>
      </w:r>
      <w:r>
        <w:rPr>
          <w:rFonts w:hint="cs"/>
          <w:rtl/>
        </w:rPr>
        <w:tab/>
      </w:r>
      <w:r>
        <w:rPr>
          <w:rFonts w:hint="cs"/>
          <w:b/>
          <w:bCs/>
          <w:rtl/>
        </w:rPr>
        <w:t xml:space="preserve">دعم رؤية الاتفاقية بشأن التغير التحولي. </w:t>
      </w:r>
      <w:r>
        <w:rPr>
          <w:rFonts w:hint="cs"/>
          <w:rtl/>
        </w:rPr>
        <w:t>ترتيب المدخلات حسب الأولوية، لإعداد التحليلات المستندة إلى العلم، والتقييمات، وتعزيز استراتيجية اتصال وتوعية متسقة وشاملة، والمشاركة الفعالة، استجابة لطلبات الأطراف وتوقعاتها حتى عام 2020 وما بعده؛</w:t>
      </w:r>
    </w:p>
    <w:p w14:paraId="3679E7A3" w14:textId="77777777" w:rsidR="00EB09B2" w:rsidRPr="0060062D" w:rsidRDefault="00EB09B2" w:rsidP="00EB09B2">
      <w:pPr>
        <w:spacing w:after="120"/>
        <w:ind w:firstLine="720"/>
        <w:rPr>
          <w:rtl/>
        </w:rPr>
      </w:pPr>
      <w:r>
        <w:rPr>
          <w:rFonts w:hint="cs"/>
          <w:rtl/>
        </w:rPr>
        <w:t>(و)</w:t>
      </w:r>
      <w:r>
        <w:rPr>
          <w:rFonts w:hint="cs"/>
          <w:rtl/>
        </w:rPr>
        <w:tab/>
      </w:r>
      <w:r>
        <w:rPr>
          <w:rFonts w:hint="cs"/>
          <w:b/>
          <w:bCs/>
          <w:rtl/>
        </w:rPr>
        <w:t xml:space="preserve">التوافق في خدمات الأمانة. </w:t>
      </w:r>
      <w:r>
        <w:rPr>
          <w:rFonts w:hint="cs"/>
          <w:rtl/>
        </w:rPr>
        <w:t>تمكين نهج متعدد التخصصات وإشراك جميع الموظفين عبر الأمانة في رعاية التغير التحولي وتعزيز قدرات الأمانة في مجال العلوم الاجتماعية والاقتصادية؛</w:t>
      </w:r>
    </w:p>
    <w:p w14:paraId="7DB8247D" w14:textId="77777777" w:rsidR="00EB09B2" w:rsidRPr="0060062D" w:rsidRDefault="00EB09B2" w:rsidP="00EB09B2">
      <w:pPr>
        <w:spacing w:after="120"/>
        <w:ind w:firstLine="720"/>
      </w:pPr>
      <w:r>
        <w:rPr>
          <w:rFonts w:hint="cs"/>
          <w:rtl/>
        </w:rPr>
        <w:t>(ز)</w:t>
      </w:r>
      <w:r>
        <w:rPr>
          <w:rtl/>
        </w:rPr>
        <w:tab/>
      </w:r>
      <w:r>
        <w:rPr>
          <w:rFonts w:hint="cs"/>
          <w:b/>
          <w:bCs/>
          <w:rtl/>
        </w:rPr>
        <w:t xml:space="preserve">تيسير الحركة الداخلية. </w:t>
      </w:r>
      <w:r>
        <w:rPr>
          <w:rFonts w:hint="cs"/>
          <w:rtl/>
        </w:rPr>
        <w:t>تزويد موظفي الأمانة بالفرص للتطوير وتعلم مهارات جديدة وتوسيع معارفهم وخبراتهم.</w:t>
      </w:r>
    </w:p>
    <w:p w14:paraId="1C5CCC2B" w14:textId="68405153" w:rsidR="00EB09B2" w:rsidRDefault="00EB09B2" w:rsidP="00EB09B2">
      <w:pPr>
        <w:pStyle w:val="ListParagraph"/>
        <w:numPr>
          <w:ilvl w:val="0"/>
          <w:numId w:val="1"/>
        </w:numPr>
        <w:bidi/>
        <w:spacing w:after="120" w:line="216" w:lineRule="auto"/>
        <w:rPr>
          <w:rFonts w:cs="Simplified Arabic"/>
        </w:rPr>
      </w:pPr>
      <w:r>
        <w:rPr>
          <w:rFonts w:cs="Simplified Arabic" w:hint="cs"/>
          <w:rtl/>
        </w:rPr>
        <w:t>وقد نُفذت التعديلات التنظيمية تحت سلطة الأمينة التنفيذية وفقا للفقرة 9 من المقرر 13/32. وأُجريت عملية تشاورية تراعي المدخلات المقدمة من كبار المديرين. وبالإضافة إلى ذلك، جرت مشاورات بين الأمينة التنفيذية واللجنة التنفيذية لاتحاد الموظفين، وعُقدت اجتماعات مع وحدات وشُعب الأمانة، بما في ذلك مناقشات ثنائية عديدة مع الموظفين. وقد ساعد في هذه العملية مدير الموارد البشرية بالنيابة في مكتب الأمم المتحدة في نيروبي. وعُرضت التغيرات على الموظفين في 19 سبتمبر/أيلول 2018 في اجتماع لمجلس المدينة وبعد ذلك في مذكرة لجميع الموظفين بتاريخ 8 أكتوبر/تشرين الأول 2018. ودخل المخطط الجديد حيز النفاذ في 10 أكتوبر/تشرين الأول 2018. ويُعرض الهيكل التنظيمي وتوزيع الوظائف الجديدان في المرفق السابع.</w:t>
      </w:r>
    </w:p>
    <w:p w14:paraId="2F1151BB" w14:textId="77777777" w:rsidR="00EB09B2" w:rsidRPr="002D3897" w:rsidRDefault="00EB09B2" w:rsidP="00EB09B2">
      <w:pPr>
        <w:keepNext/>
        <w:tabs>
          <w:tab w:val="left" w:pos="571"/>
          <w:tab w:val="center" w:pos="996"/>
        </w:tabs>
        <w:spacing w:after="120"/>
        <w:jc w:val="center"/>
        <w:rPr>
          <w:b/>
          <w:bCs/>
          <w:sz w:val="24"/>
          <w:rtl/>
        </w:rPr>
      </w:pPr>
      <w:r>
        <w:rPr>
          <w:rFonts w:hint="cs"/>
          <w:b/>
          <w:bCs/>
          <w:sz w:val="24"/>
          <w:rtl/>
        </w:rPr>
        <w:t>ثانيا</w:t>
      </w:r>
      <w:r w:rsidRPr="002D3897">
        <w:rPr>
          <w:rFonts w:hint="cs"/>
          <w:b/>
          <w:bCs/>
          <w:sz w:val="24"/>
          <w:rtl/>
        </w:rPr>
        <w:t>-</w:t>
      </w:r>
      <w:r w:rsidRPr="002D3897">
        <w:rPr>
          <w:rFonts w:hint="cs"/>
          <w:b/>
          <w:bCs/>
          <w:sz w:val="24"/>
          <w:rtl/>
        </w:rPr>
        <w:tab/>
      </w:r>
      <w:r>
        <w:rPr>
          <w:rFonts w:hint="cs"/>
          <w:b/>
          <w:bCs/>
          <w:sz w:val="24"/>
          <w:rtl/>
        </w:rPr>
        <w:t>نظرة عامة لجميع الاحتياجات من الموارد لفترة السنتين 2019-2020</w:t>
      </w:r>
    </w:p>
    <w:p w14:paraId="4679510B" w14:textId="77777777" w:rsidR="00EB09B2" w:rsidRPr="002D3897" w:rsidRDefault="00EB09B2" w:rsidP="00EB09B2">
      <w:pPr>
        <w:keepNext/>
        <w:spacing w:after="120"/>
        <w:rPr>
          <w:b/>
          <w:bCs/>
        </w:rPr>
      </w:pPr>
      <w:r>
        <w:rPr>
          <w:rFonts w:hint="cs"/>
          <w:b/>
          <w:bCs/>
          <w:rtl/>
        </w:rPr>
        <w:t>ألف-</w:t>
      </w:r>
      <w:r>
        <w:rPr>
          <w:rFonts w:hint="cs"/>
          <w:b/>
          <w:bCs/>
          <w:rtl/>
        </w:rPr>
        <w:tab/>
        <w:t>الميزانية الأساسية</w:t>
      </w:r>
    </w:p>
    <w:p w14:paraId="3726F23B"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يقدم هذا القسم نظرة عامة لجميع الموارد المتعلقة بالوظائف وغير المتعلقة بالوظائف والمطلوبة للميزانية الأساسية في إطار السيناريوهات الثلاثة الواردة في المقرر 13/32، مقارنة مع الموارد المعتمدة لفترة السنتين 2017-2018. وترد هذه المعلومات في الجدولين 1 و2 أدناه. وترد تفاصيل كل سيناريو في المرفقات من الأول إلى الثالث وتُشرح هذه التفاصيل في القسم ثالثا من الوثيقة. وفي القسم ثالثا، يرد السيناريو الأول أولا، تليه مناقشة بشأن تداعيات السيناريو 2 والسيناريو 3 مقارنة بالسيناريو 1.</w:t>
      </w:r>
    </w:p>
    <w:p w14:paraId="6C27961A"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lastRenderedPageBreak/>
        <w:t xml:space="preserve">ويقدم المقترح الوارد في إطار السيناريو 1 زيادة سنوية قدرها </w:t>
      </w:r>
      <w:r w:rsidRPr="00753ADC">
        <w:t>739</w:t>
      </w:r>
      <w:r>
        <w:t> </w:t>
      </w:r>
      <w:r w:rsidRPr="00753ADC">
        <w:t>700</w:t>
      </w:r>
      <w:r>
        <w:rPr>
          <w:rFonts w:cs="Simplified Arabic" w:hint="cs"/>
          <w:rtl/>
        </w:rPr>
        <w:t xml:space="preserve"> دولار أمريكي لعامي 2019 و2020، تستهدف التوظيف والاستشارات، فضلا عن الموارد غير المتعلقة بالوظائف والمرتبطة بتمويل الاجتماعات، والتوعية العامة والاتصال، وإيجار حيز المكاتب. وقد تم تحديد ما مجموعه 7 وظائف إضافية من الفئة الفنية ووظيفتين إضافيتين من فئة الخدمات العامة في إطار السيناريو 1.</w:t>
      </w:r>
    </w:p>
    <w:p w14:paraId="45B64706"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وتم حساب مخصصات الوظائف باستخدام النسخة 6 الموحدة لتكاليف الرواتب العادية لدى الأمم المتحدة، ومُضاعف تسويات مقر العمل المحددة في مونتريال البالغ 39.1، والتكاليف الفعلية المتكبدة في إطار التكاليف العامة للموظفين لدى الأمانة خلال فترة السنتين 2017-2018. وبالإضافة إلى ذلك، طبقت الأمانة معدل شغور بنسبة 11.5 في المائة للوظائف الفنية و8.5 في المائة لوظائف الخدمات العامة لشغل الوظائف الحالية، فضلا عن تطبيق عامل تأخير في التوظيف بنسبة 50 في المائة لجميع الوظائف الجديدة المطلوبة بما يتماشى مع المبادئ التوجيهية الموحدة لميزانية برنامج مقر الأمم المتحدة. وقد تم القيام بذلك سعيا للحد من المبالغة في التقدير وتقريب تقديرات تكاليف الرواتب المدرجة في الميزانية إلى تكاليف الرواتب الفعلية المتوقع تكبدها خلال فترة السنتين 2019-2020. ويمكن تطبيق معدل الشغور ومعامل التأخير في التوظيف من استيعاب المزيد من الوظائف في كل سيناريو.</w:t>
      </w:r>
    </w:p>
    <w:p w14:paraId="7CCF9A73" w14:textId="77777777" w:rsidR="00EB09B2" w:rsidRDefault="00EB09B2" w:rsidP="00EB09B2">
      <w:pPr>
        <w:keepNext/>
        <w:spacing w:after="120"/>
        <w:rPr>
          <w:b/>
          <w:bCs/>
          <w:rtl/>
        </w:rPr>
      </w:pPr>
      <w:r>
        <w:rPr>
          <w:rFonts w:hint="cs"/>
          <w:rtl/>
        </w:rPr>
        <w:t>الجدول 1-</w:t>
      </w:r>
      <w:r>
        <w:rPr>
          <w:rFonts w:hint="cs"/>
          <w:rtl/>
        </w:rPr>
        <w:tab/>
      </w:r>
      <w:r>
        <w:rPr>
          <w:rFonts w:hint="cs"/>
          <w:b/>
          <w:bCs/>
          <w:rtl/>
        </w:rPr>
        <w:t>الموارد المالية في إطار الميزانية الأساسية</w:t>
      </w:r>
    </w:p>
    <w:p w14:paraId="436535D9" w14:textId="61A7E5C8" w:rsidR="00EB09B2" w:rsidRDefault="00EB09B2" w:rsidP="00EB09B2">
      <w:pPr>
        <w:spacing w:after="120"/>
        <w:rPr>
          <w:rtl/>
        </w:rPr>
      </w:pPr>
      <w:r>
        <w:rPr>
          <w:b/>
          <w:bCs/>
          <w:rtl/>
        </w:rPr>
        <w:tab/>
      </w:r>
      <w:r>
        <w:rPr>
          <w:b/>
          <w:bCs/>
          <w:rtl/>
        </w:rPr>
        <w:tab/>
      </w:r>
      <w:r>
        <w:rPr>
          <w:rFonts w:hint="cs"/>
          <w:rtl/>
        </w:rPr>
        <w:t>(ب</w:t>
      </w:r>
      <w:r w:rsidR="00A636BC">
        <w:rPr>
          <w:rFonts w:hint="cs"/>
          <w:rtl/>
        </w:rPr>
        <w:t>ال</w:t>
      </w:r>
      <w:r>
        <w:rPr>
          <w:rFonts w:hint="cs"/>
          <w:rtl/>
        </w:rPr>
        <w:t xml:space="preserve">دولارات </w:t>
      </w:r>
      <w:r w:rsidR="00A636BC">
        <w:rPr>
          <w:rFonts w:hint="cs"/>
          <w:rtl/>
        </w:rPr>
        <w:t>الأمريكية</w:t>
      </w:r>
      <w:r>
        <w:rPr>
          <w:rFonts w:hint="cs"/>
          <w:rtl/>
        </w:rPr>
        <w:t>)</w:t>
      </w:r>
    </w:p>
    <w:tbl>
      <w:tblPr>
        <w:bidiVisual/>
        <w:tblW w:w="6840" w:type="dxa"/>
        <w:tblInd w:w="1260" w:type="dxa"/>
        <w:tblLayout w:type="fixed"/>
        <w:tblCellMar>
          <w:left w:w="0" w:type="dxa"/>
          <w:right w:w="0" w:type="dxa"/>
        </w:tblCellMar>
        <w:tblLook w:val="0000" w:firstRow="0" w:lastRow="0" w:firstColumn="0" w:lastColumn="0" w:noHBand="0" w:noVBand="0"/>
      </w:tblPr>
      <w:tblGrid>
        <w:gridCol w:w="5490"/>
        <w:gridCol w:w="1350"/>
      </w:tblGrid>
      <w:tr w:rsidR="00EB09B2" w:rsidRPr="00C93E78" w14:paraId="37411ECB" w14:textId="77777777" w:rsidTr="00EB09B2">
        <w:trPr>
          <w:trHeight w:hRule="exact" w:val="115"/>
          <w:tblHeader/>
        </w:trPr>
        <w:tc>
          <w:tcPr>
            <w:tcW w:w="5490" w:type="dxa"/>
            <w:tcBorders>
              <w:top w:val="single" w:sz="4" w:space="0" w:color="auto"/>
            </w:tcBorders>
            <w:shd w:val="clear" w:color="auto" w:fill="auto"/>
            <w:vAlign w:val="bottom"/>
          </w:tcPr>
          <w:p w14:paraId="1CCF9A47" w14:textId="77777777" w:rsidR="00EB09B2" w:rsidRPr="00C93E78" w:rsidRDefault="00EB09B2" w:rsidP="00EB09B2">
            <w:pPr>
              <w:tabs>
                <w:tab w:val="left" w:pos="288"/>
                <w:tab w:val="left" w:pos="576"/>
                <w:tab w:val="left" w:pos="864"/>
                <w:tab w:val="left" w:pos="1152"/>
              </w:tabs>
              <w:ind w:right="40"/>
              <w:rPr>
                <w:rFonts w:ascii="Simplified Arabic" w:eastAsia="Calibri" w:hAnsi="Simplified Arabic"/>
                <w:szCs w:val="20"/>
              </w:rPr>
            </w:pPr>
          </w:p>
        </w:tc>
        <w:tc>
          <w:tcPr>
            <w:tcW w:w="1350" w:type="dxa"/>
            <w:tcBorders>
              <w:top w:val="single" w:sz="4" w:space="0" w:color="auto"/>
            </w:tcBorders>
            <w:shd w:val="clear" w:color="auto" w:fill="auto"/>
            <w:vAlign w:val="bottom"/>
          </w:tcPr>
          <w:p w14:paraId="635E6477" w14:textId="77777777" w:rsidR="00EB09B2" w:rsidRPr="00C93E78" w:rsidRDefault="00EB09B2" w:rsidP="00EB09B2">
            <w:pPr>
              <w:tabs>
                <w:tab w:val="left" w:pos="288"/>
                <w:tab w:val="left" w:pos="576"/>
                <w:tab w:val="left" w:pos="864"/>
                <w:tab w:val="left" w:pos="1152"/>
              </w:tabs>
              <w:ind w:left="144" w:right="40"/>
              <w:jc w:val="right"/>
              <w:rPr>
                <w:rFonts w:ascii="Simplified Arabic" w:eastAsia="Calibri" w:hAnsi="Simplified Arabic"/>
                <w:szCs w:val="20"/>
              </w:rPr>
            </w:pPr>
          </w:p>
        </w:tc>
      </w:tr>
      <w:tr w:rsidR="00EB09B2" w:rsidRPr="00C93E78" w14:paraId="58FA45F9" w14:textId="77777777" w:rsidTr="00EB09B2">
        <w:tc>
          <w:tcPr>
            <w:tcW w:w="5490" w:type="dxa"/>
            <w:shd w:val="clear" w:color="auto" w:fill="auto"/>
            <w:vAlign w:val="bottom"/>
          </w:tcPr>
          <w:p w14:paraId="58472B5C" w14:textId="77777777" w:rsidR="00EB09B2" w:rsidRPr="00C93E78" w:rsidRDefault="00EB09B2" w:rsidP="00EB09B2">
            <w:pPr>
              <w:tabs>
                <w:tab w:val="left" w:pos="288"/>
                <w:tab w:val="left" w:pos="576"/>
                <w:tab w:val="left" w:pos="864"/>
                <w:tab w:val="left" w:pos="1152"/>
                <w:tab w:val="left" w:pos="5655"/>
              </w:tabs>
              <w:ind w:right="40"/>
              <w:rPr>
                <w:rFonts w:ascii="Simplified Arabic" w:eastAsia="Calibri" w:hAnsi="Simplified Arabic"/>
                <w:szCs w:val="20"/>
              </w:rPr>
            </w:pPr>
            <w:r w:rsidRPr="00C93E78">
              <w:rPr>
                <w:rFonts w:ascii="Simplified Arabic" w:eastAsia="Calibri" w:hAnsi="Simplified Arabic" w:hint="cs"/>
                <w:szCs w:val="20"/>
                <w:rtl/>
              </w:rPr>
              <w:t>الميزانية الأساسية المعتمدة لعامي 2017-2018</w:t>
            </w:r>
          </w:p>
        </w:tc>
        <w:tc>
          <w:tcPr>
            <w:tcW w:w="1350" w:type="dxa"/>
            <w:shd w:val="clear" w:color="auto" w:fill="auto"/>
            <w:vAlign w:val="bottom"/>
          </w:tcPr>
          <w:p w14:paraId="3D574B8D" w14:textId="77777777" w:rsidR="00EB09B2" w:rsidRPr="00C93E78" w:rsidRDefault="00EB09B2" w:rsidP="00EB09B2">
            <w:pPr>
              <w:tabs>
                <w:tab w:val="left" w:pos="288"/>
                <w:tab w:val="left" w:pos="576"/>
                <w:tab w:val="left" w:pos="864"/>
                <w:tab w:val="left" w:pos="1152"/>
                <w:tab w:val="left" w:pos="5655"/>
              </w:tabs>
              <w:ind w:right="101"/>
              <w:jc w:val="right"/>
              <w:rPr>
                <w:rFonts w:ascii="Simplified Arabic" w:eastAsia="Calibri" w:hAnsi="Simplified Arabic"/>
                <w:szCs w:val="20"/>
              </w:rPr>
            </w:pPr>
            <w:r w:rsidRPr="00C93E78">
              <w:rPr>
                <w:rFonts w:ascii="Simplified Arabic" w:eastAsia="Calibri" w:hAnsi="Simplified Arabic"/>
                <w:szCs w:val="20"/>
              </w:rPr>
              <w:t>37 155 800</w:t>
            </w:r>
          </w:p>
        </w:tc>
      </w:tr>
      <w:tr w:rsidR="00EB09B2" w:rsidRPr="00C93E78" w14:paraId="3802AE27" w14:textId="77777777" w:rsidTr="00EB09B2">
        <w:tc>
          <w:tcPr>
            <w:tcW w:w="5490" w:type="dxa"/>
            <w:shd w:val="clear" w:color="auto" w:fill="auto"/>
            <w:vAlign w:val="bottom"/>
          </w:tcPr>
          <w:p w14:paraId="145B54ED" w14:textId="77777777" w:rsidR="00EB09B2" w:rsidRPr="00C93E78" w:rsidRDefault="00EB09B2" w:rsidP="00EB09B2">
            <w:pPr>
              <w:tabs>
                <w:tab w:val="left" w:pos="288"/>
                <w:tab w:val="left" w:pos="576"/>
                <w:tab w:val="left" w:pos="864"/>
                <w:tab w:val="left" w:pos="1152"/>
                <w:tab w:val="left" w:pos="5655"/>
              </w:tabs>
              <w:ind w:right="40"/>
              <w:rPr>
                <w:rFonts w:ascii="Simplified Arabic" w:eastAsia="Calibri" w:hAnsi="Simplified Arabic"/>
                <w:szCs w:val="20"/>
              </w:rPr>
            </w:pPr>
            <w:r w:rsidRPr="00C93E78">
              <w:rPr>
                <w:rFonts w:ascii="Simplified Arabic" w:eastAsia="Calibri" w:hAnsi="Simplified Arabic" w:hint="cs"/>
                <w:szCs w:val="20"/>
                <w:rtl/>
              </w:rPr>
              <w:t>مقترح لعامي 2019-2020 (السيناريو 1)</w:t>
            </w:r>
          </w:p>
        </w:tc>
        <w:tc>
          <w:tcPr>
            <w:tcW w:w="1350" w:type="dxa"/>
            <w:shd w:val="clear" w:color="auto" w:fill="auto"/>
            <w:vAlign w:val="bottom"/>
          </w:tcPr>
          <w:p w14:paraId="0ED5B80E" w14:textId="77777777" w:rsidR="00EB09B2" w:rsidRPr="00C93E78" w:rsidRDefault="00EB09B2" w:rsidP="00EB09B2">
            <w:pPr>
              <w:tabs>
                <w:tab w:val="left" w:pos="288"/>
                <w:tab w:val="left" w:pos="576"/>
                <w:tab w:val="left" w:pos="864"/>
                <w:tab w:val="left" w:pos="1152"/>
                <w:tab w:val="left" w:pos="5655"/>
              </w:tabs>
              <w:ind w:right="101"/>
              <w:jc w:val="right"/>
              <w:rPr>
                <w:rFonts w:ascii="Simplified Arabic" w:eastAsia="Calibri" w:hAnsi="Simplified Arabic"/>
                <w:szCs w:val="20"/>
              </w:rPr>
            </w:pPr>
            <w:r w:rsidRPr="00C93E78">
              <w:rPr>
                <w:rFonts w:ascii="Simplified Arabic" w:eastAsia="Calibri" w:hAnsi="Simplified Arabic"/>
                <w:szCs w:val="20"/>
              </w:rPr>
              <w:t xml:space="preserve">38 635 200 </w:t>
            </w:r>
          </w:p>
        </w:tc>
      </w:tr>
      <w:tr w:rsidR="00EB09B2" w:rsidRPr="00C93E78" w14:paraId="07A30C5F" w14:textId="77777777" w:rsidTr="00EB09B2">
        <w:tc>
          <w:tcPr>
            <w:tcW w:w="5490" w:type="dxa"/>
            <w:shd w:val="clear" w:color="auto" w:fill="auto"/>
            <w:vAlign w:val="bottom"/>
          </w:tcPr>
          <w:p w14:paraId="59DFE96E" w14:textId="77777777" w:rsidR="00EB09B2" w:rsidRPr="00C93E78" w:rsidRDefault="00EB09B2" w:rsidP="00EB09B2">
            <w:pPr>
              <w:tabs>
                <w:tab w:val="left" w:pos="288"/>
                <w:tab w:val="left" w:pos="576"/>
                <w:tab w:val="left" w:pos="864"/>
                <w:tab w:val="left" w:pos="1152"/>
                <w:tab w:val="left" w:pos="5655"/>
              </w:tabs>
              <w:ind w:right="40"/>
              <w:rPr>
                <w:rFonts w:ascii="Simplified Arabic" w:eastAsia="Calibri" w:hAnsi="Simplified Arabic"/>
                <w:szCs w:val="20"/>
              </w:rPr>
            </w:pPr>
            <w:r w:rsidRPr="00C93E78">
              <w:rPr>
                <w:rFonts w:ascii="Simplified Arabic" w:eastAsia="Calibri" w:hAnsi="Simplified Arabic" w:hint="cs"/>
                <w:szCs w:val="20"/>
                <w:rtl/>
              </w:rPr>
              <w:t>مقترح لعامي 2019-2020 (السيناريو 2)</w:t>
            </w:r>
          </w:p>
        </w:tc>
        <w:tc>
          <w:tcPr>
            <w:tcW w:w="1350" w:type="dxa"/>
            <w:shd w:val="clear" w:color="auto" w:fill="auto"/>
            <w:vAlign w:val="bottom"/>
          </w:tcPr>
          <w:p w14:paraId="7E0B03F0" w14:textId="77777777" w:rsidR="00EB09B2" w:rsidRPr="00C93E78" w:rsidRDefault="00EB09B2" w:rsidP="00EB09B2">
            <w:pPr>
              <w:tabs>
                <w:tab w:val="left" w:pos="288"/>
                <w:tab w:val="left" w:pos="576"/>
                <w:tab w:val="left" w:pos="864"/>
                <w:tab w:val="left" w:pos="1152"/>
                <w:tab w:val="left" w:pos="5655"/>
              </w:tabs>
              <w:ind w:right="101"/>
              <w:jc w:val="right"/>
              <w:rPr>
                <w:rFonts w:ascii="Simplified Arabic" w:eastAsia="Calibri" w:hAnsi="Simplified Arabic"/>
                <w:szCs w:val="20"/>
              </w:rPr>
            </w:pPr>
            <w:r w:rsidRPr="00C93E78">
              <w:rPr>
                <w:rFonts w:ascii="Simplified Arabic" w:eastAsia="Calibri" w:hAnsi="Simplified Arabic"/>
                <w:szCs w:val="20"/>
              </w:rPr>
              <w:t>37 913 200</w:t>
            </w:r>
          </w:p>
        </w:tc>
      </w:tr>
      <w:tr w:rsidR="00EB09B2" w:rsidRPr="00C93E78" w14:paraId="12FA2E15" w14:textId="77777777" w:rsidTr="00EB09B2">
        <w:tc>
          <w:tcPr>
            <w:tcW w:w="5490" w:type="dxa"/>
            <w:tcBorders>
              <w:bottom w:val="single" w:sz="12" w:space="0" w:color="auto"/>
            </w:tcBorders>
            <w:shd w:val="clear" w:color="auto" w:fill="auto"/>
            <w:vAlign w:val="bottom"/>
          </w:tcPr>
          <w:p w14:paraId="151E477F" w14:textId="77777777" w:rsidR="00EB09B2" w:rsidRPr="00C93E78" w:rsidRDefault="00EB09B2" w:rsidP="00EB09B2">
            <w:pPr>
              <w:tabs>
                <w:tab w:val="left" w:pos="288"/>
                <w:tab w:val="left" w:pos="576"/>
                <w:tab w:val="left" w:pos="864"/>
                <w:tab w:val="left" w:pos="1152"/>
                <w:tab w:val="left" w:pos="5655"/>
              </w:tabs>
              <w:ind w:right="40"/>
              <w:rPr>
                <w:rFonts w:ascii="Simplified Arabic" w:eastAsia="Calibri" w:hAnsi="Simplified Arabic"/>
                <w:szCs w:val="20"/>
              </w:rPr>
            </w:pPr>
            <w:r w:rsidRPr="00C93E78">
              <w:rPr>
                <w:rFonts w:ascii="Simplified Arabic" w:eastAsia="Calibri" w:hAnsi="Simplified Arabic" w:hint="cs"/>
                <w:szCs w:val="20"/>
                <w:rtl/>
              </w:rPr>
              <w:t>مقترح لعامي 2019-2020 (السيناريو 3)</w:t>
            </w:r>
          </w:p>
        </w:tc>
        <w:tc>
          <w:tcPr>
            <w:tcW w:w="1350" w:type="dxa"/>
            <w:tcBorders>
              <w:bottom w:val="single" w:sz="12" w:space="0" w:color="auto"/>
            </w:tcBorders>
            <w:shd w:val="clear" w:color="auto" w:fill="auto"/>
            <w:vAlign w:val="bottom"/>
          </w:tcPr>
          <w:p w14:paraId="45A98257" w14:textId="77777777" w:rsidR="00EB09B2" w:rsidRPr="00C93E78" w:rsidRDefault="00EB09B2" w:rsidP="00EB09B2">
            <w:pPr>
              <w:tabs>
                <w:tab w:val="left" w:pos="288"/>
                <w:tab w:val="left" w:pos="576"/>
                <w:tab w:val="left" w:pos="864"/>
                <w:tab w:val="left" w:pos="1152"/>
                <w:tab w:val="left" w:pos="5655"/>
              </w:tabs>
              <w:ind w:right="101"/>
              <w:jc w:val="right"/>
              <w:rPr>
                <w:rFonts w:ascii="Simplified Arabic" w:eastAsia="Calibri" w:hAnsi="Simplified Arabic"/>
                <w:szCs w:val="20"/>
              </w:rPr>
            </w:pPr>
            <w:r w:rsidRPr="00C93E78">
              <w:rPr>
                <w:rFonts w:ascii="Simplified Arabic" w:eastAsia="Calibri" w:hAnsi="Simplified Arabic"/>
                <w:szCs w:val="20"/>
              </w:rPr>
              <w:t>37 131 700</w:t>
            </w:r>
          </w:p>
        </w:tc>
      </w:tr>
    </w:tbl>
    <w:p w14:paraId="22C69361" w14:textId="77777777" w:rsidR="00EB09B2" w:rsidRDefault="00EB09B2" w:rsidP="00EB09B2">
      <w:pPr>
        <w:spacing w:after="120"/>
        <w:rPr>
          <w:rtl/>
        </w:rPr>
      </w:pPr>
    </w:p>
    <w:p w14:paraId="3710A91C" w14:textId="77777777" w:rsidR="00EB09B2" w:rsidRDefault="00EB09B2" w:rsidP="00EB09B2">
      <w:pPr>
        <w:keepNext/>
        <w:spacing w:after="120"/>
        <w:rPr>
          <w:b/>
          <w:bCs/>
          <w:rtl/>
        </w:rPr>
      </w:pPr>
      <w:r>
        <w:rPr>
          <w:rFonts w:hint="cs"/>
          <w:rtl/>
        </w:rPr>
        <w:t>الجدول 2-</w:t>
      </w:r>
      <w:r>
        <w:rPr>
          <w:rFonts w:hint="cs"/>
          <w:rtl/>
        </w:rPr>
        <w:tab/>
      </w:r>
      <w:r>
        <w:rPr>
          <w:rFonts w:hint="cs"/>
          <w:b/>
          <w:bCs/>
          <w:rtl/>
        </w:rPr>
        <w:t>موارد الوظائف في إطار الميزانية الأساسية</w:t>
      </w:r>
    </w:p>
    <w:tbl>
      <w:tblPr>
        <w:bidiVisual/>
        <w:tblW w:w="9526" w:type="dxa"/>
        <w:tblLayout w:type="fixed"/>
        <w:tblLook w:val="04A0" w:firstRow="1" w:lastRow="0" w:firstColumn="1" w:lastColumn="0" w:noHBand="0" w:noVBand="1"/>
      </w:tblPr>
      <w:tblGrid>
        <w:gridCol w:w="3898"/>
        <w:gridCol w:w="1010"/>
        <w:gridCol w:w="4618"/>
      </w:tblGrid>
      <w:tr w:rsidR="00EB09B2" w:rsidRPr="00C93E78" w14:paraId="1E652AAC" w14:textId="77777777" w:rsidTr="00EB09B2">
        <w:trPr>
          <w:cantSplit/>
        </w:trPr>
        <w:tc>
          <w:tcPr>
            <w:tcW w:w="3898" w:type="dxa"/>
            <w:tcBorders>
              <w:top w:val="single" w:sz="8" w:space="0" w:color="auto"/>
              <w:left w:val="nil"/>
              <w:bottom w:val="single" w:sz="12" w:space="0" w:color="auto"/>
              <w:right w:val="nil"/>
            </w:tcBorders>
            <w:shd w:val="clear" w:color="auto" w:fill="auto"/>
            <w:vAlign w:val="center"/>
            <w:hideMark/>
          </w:tcPr>
          <w:p w14:paraId="15346BD8" w14:textId="77777777" w:rsidR="00EB09B2" w:rsidRPr="00C93E78" w:rsidRDefault="00EB09B2" w:rsidP="00EB09B2">
            <w:pPr>
              <w:jc w:val="left"/>
              <w:rPr>
                <w:rFonts w:ascii="Simplified Arabic" w:hAnsi="Simplified Arabic"/>
                <w:i/>
                <w:iCs/>
                <w:color w:val="000000"/>
                <w:szCs w:val="20"/>
                <w:lang w:eastAsia="en-CA"/>
              </w:rPr>
            </w:pPr>
          </w:p>
        </w:tc>
        <w:tc>
          <w:tcPr>
            <w:tcW w:w="1010" w:type="dxa"/>
            <w:tcBorders>
              <w:top w:val="single" w:sz="8" w:space="0" w:color="auto"/>
              <w:left w:val="nil"/>
              <w:bottom w:val="single" w:sz="12" w:space="0" w:color="auto"/>
              <w:right w:val="nil"/>
            </w:tcBorders>
            <w:shd w:val="clear" w:color="auto" w:fill="auto"/>
            <w:vAlign w:val="center"/>
            <w:hideMark/>
          </w:tcPr>
          <w:p w14:paraId="1719FAB0" w14:textId="77777777" w:rsidR="00EB09B2" w:rsidRPr="00C93E78" w:rsidRDefault="00EB09B2" w:rsidP="00EB09B2">
            <w:pPr>
              <w:jc w:val="left"/>
              <w:rPr>
                <w:rFonts w:ascii="Simplified Arabic" w:hAnsi="Simplified Arabic"/>
                <w:i/>
                <w:iCs/>
                <w:color w:val="000000"/>
                <w:szCs w:val="20"/>
                <w:lang w:eastAsia="en-CA"/>
              </w:rPr>
            </w:pPr>
            <w:r w:rsidRPr="00C93E78">
              <w:rPr>
                <w:rFonts w:ascii="Simplified Arabic" w:hAnsi="Simplified Arabic" w:hint="cs"/>
                <w:i/>
                <w:iCs/>
                <w:color w:val="000000"/>
                <w:szCs w:val="20"/>
                <w:rtl/>
                <w:lang w:eastAsia="en-CA"/>
              </w:rPr>
              <w:t>العدد</w:t>
            </w:r>
          </w:p>
        </w:tc>
        <w:tc>
          <w:tcPr>
            <w:tcW w:w="4618" w:type="dxa"/>
            <w:tcBorders>
              <w:top w:val="single" w:sz="8" w:space="0" w:color="auto"/>
              <w:left w:val="nil"/>
              <w:bottom w:val="single" w:sz="12" w:space="0" w:color="auto"/>
              <w:right w:val="nil"/>
            </w:tcBorders>
            <w:shd w:val="clear" w:color="auto" w:fill="auto"/>
            <w:vAlign w:val="center"/>
            <w:hideMark/>
          </w:tcPr>
          <w:p w14:paraId="5AB2F4C6" w14:textId="77777777" w:rsidR="00EB09B2" w:rsidRPr="00C93E78" w:rsidRDefault="00EB09B2" w:rsidP="00EB09B2">
            <w:pPr>
              <w:ind w:left="-112" w:right="-103" w:firstLine="112"/>
              <w:jc w:val="left"/>
              <w:rPr>
                <w:rFonts w:ascii="Simplified Arabic" w:hAnsi="Simplified Arabic"/>
                <w:i/>
                <w:iCs/>
                <w:color w:val="000000"/>
                <w:szCs w:val="20"/>
                <w:lang w:eastAsia="en-CA"/>
              </w:rPr>
            </w:pPr>
            <w:r w:rsidRPr="00C93E78">
              <w:rPr>
                <w:rFonts w:ascii="Simplified Arabic" w:hAnsi="Simplified Arabic" w:hint="cs"/>
                <w:i/>
                <w:iCs/>
                <w:color w:val="000000"/>
                <w:szCs w:val="20"/>
                <w:rtl/>
                <w:lang w:eastAsia="en-CA"/>
              </w:rPr>
              <w:t>المستوى</w:t>
            </w:r>
          </w:p>
        </w:tc>
      </w:tr>
      <w:tr w:rsidR="00EB09B2" w:rsidRPr="00C93E78" w14:paraId="0763C3F6" w14:textId="77777777" w:rsidTr="00EB09B2">
        <w:trPr>
          <w:cantSplit/>
        </w:trPr>
        <w:tc>
          <w:tcPr>
            <w:tcW w:w="3898" w:type="dxa"/>
            <w:tcBorders>
              <w:top w:val="nil"/>
              <w:left w:val="nil"/>
              <w:bottom w:val="nil"/>
              <w:right w:val="nil"/>
            </w:tcBorders>
            <w:shd w:val="clear" w:color="auto" w:fill="auto"/>
            <w:hideMark/>
          </w:tcPr>
          <w:p w14:paraId="2A22BAB0" w14:textId="77777777" w:rsidR="00EB09B2" w:rsidRPr="00C93E78" w:rsidRDefault="00EB09B2" w:rsidP="00EB09B2">
            <w:pPr>
              <w:rPr>
                <w:szCs w:val="20"/>
              </w:rPr>
            </w:pPr>
            <w:r w:rsidRPr="00C93E78">
              <w:rPr>
                <w:rFonts w:ascii="Simplified Arabic" w:eastAsia="Calibri" w:hAnsi="Simplified Arabic" w:hint="cs"/>
                <w:szCs w:val="20"/>
                <w:rtl/>
              </w:rPr>
              <w:t>الميزانية الأساسية المعتمدة لفترة السنتين 2017-2018</w:t>
            </w:r>
          </w:p>
        </w:tc>
        <w:tc>
          <w:tcPr>
            <w:tcW w:w="1010" w:type="dxa"/>
            <w:tcBorders>
              <w:top w:val="nil"/>
              <w:left w:val="nil"/>
              <w:bottom w:val="nil"/>
              <w:right w:val="nil"/>
            </w:tcBorders>
            <w:shd w:val="clear" w:color="auto" w:fill="auto"/>
            <w:vAlign w:val="center"/>
            <w:hideMark/>
          </w:tcPr>
          <w:p w14:paraId="1160C03E" w14:textId="77777777" w:rsidR="00EB09B2" w:rsidRPr="00C93E78" w:rsidRDefault="00EB09B2" w:rsidP="00EB09B2">
            <w:pPr>
              <w:jc w:val="left"/>
              <w:rPr>
                <w:szCs w:val="20"/>
                <w:lang w:eastAsia="en-CA"/>
              </w:rPr>
            </w:pPr>
            <w:r w:rsidRPr="00C93E78">
              <w:rPr>
                <w:szCs w:val="20"/>
                <w:lang w:eastAsia="en-CA"/>
              </w:rPr>
              <w:t>78</w:t>
            </w:r>
          </w:p>
        </w:tc>
        <w:tc>
          <w:tcPr>
            <w:tcW w:w="4618" w:type="dxa"/>
            <w:tcBorders>
              <w:top w:val="nil"/>
              <w:left w:val="nil"/>
              <w:bottom w:val="nil"/>
              <w:right w:val="nil"/>
            </w:tcBorders>
            <w:shd w:val="clear" w:color="auto" w:fill="auto"/>
            <w:vAlign w:val="center"/>
            <w:hideMark/>
          </w:tcPr>
          <w:p w14:paraId="47BBB6E1" w14:textId="1CC9E66D" w:rsidR="00EB09B2" w:rsidRPr="00C93E78" w:rsidRDefault="00EB09B2" w:rsidP="00EB09B2">
            <w:pPr>
              <w:jc w:val="left"/>
              <w:rPr>
                <w:szCs w:val="20"/>
                <w:lang w:eastAsia="en-CA"/>
              </w:rPr>
            </w:pPr>
            <w:r w:rsidRPr="00C93E78">
              <w:rPr>
                <w:szCs w:val="20"/>
                <w:lang w:eastAsia="en-CA"/>
              </w:rPr>
              <w:t>1 ASG</w:t>
            </w:r>
            <w:r w:rsidR="001F6B4D">
              <w:rPr>
                <w:szCs w:val="20"/>
                <w:lang w:eastAsia="en-CA"/>
              </w:rPr>
              <w:t xml:space="preserve"> </w:t>
            </w:r>
            <w:r w:rsidRPr="00C93E78">
              <w:rPr>
                <w:szCs w:val="20"/>
                <w:lang w:eastAsia="en-CA"/>
              </w:rPr>
              <w:t>4 D-1</w:t>
            </w:r>
            <w:r w:rsidR="001F6B4D">
              <w:rPr>
                <w:szCs w:val="20"/>
                <w:lang w:eastAsia="en-CA"/>
              </w:rPr>
              <w:t xml:space="preserve"> </w:t>
            </w:r>
            <w:r w:rsidRPr="00C93E78">
              <w:rPr>
                <w:szCs w:val="20"/>
                <w:lang w:eastAsia="en-CA"/>
              </w:rPr>
              <w:t>10 P-5</w:t>
            </w:r>
            <w:r w:rsidR="001F6B4D">
              <w:rPr>
                <w:szCs w:val="20"/>
                <w:lang w:eastAsia="en-CA"/>
              </w:rPr>
              <w:t xml:space="preserve"> </w:t>
            </w:r>
            <w:r w:rsidRPr="00C93E78">
              <w:rPr>
                <w:szCs w:val="20"/>
                <w:lang w:eastAsia="en-CA"/>
              </w:rPr>
              <w:t>12 P-4</w:t>
            </w:r>
            <w:r w:rsidR="001F6B4D">
              <w:rPr>
                <w:szCs w:val="20"/>
                <w:lang w:eastAsia="en-CA"/>
              </w:rPr>
              <w:t xml:space="preserve"> </w:t>
            </w:r>
            <w:r w:rsidRPr="00C93E78">
              <w:rPr>
                <w:szCs w:val="20"/>
                <w:lang w:eastAsia="en-CA"/>
              </w:rPr>
              <w:t>12 P-3</w:t>
            </w:r>
            <w:r w:rsidR="001F6B4D">
              <w:rPr>
                <w:szCs w:val="20"/>
                <w:lang w:eastAsia="en-CA"/>
              </w:rPr>
              <w:t xml:space="preserve"> </w:t>
            </w:r>
            <w:r w:rsidRPr="00C93E78">
              <w:rPr>
                <w:szCs w:val="20"/>
                <w:lang w:eastAsia="en-CA"/>
              </w:rPr>
              <w:t>10 P-2/1</w:t>
            </w:r>
            <w:r w:rsidR="001F6B4D">
              <w:rPr>
                <w:szCs w:val="20"/>
                <w:lang w:eastAsia="en-CA"/>
              </w:rPr>
              <w:t xml:space="preserve"> </w:t>
            </w:r>
            <w:r w:rsidRPr="00C93E78">
              <w:rPr>
                <w:szCs w:val="20"/>
                <w:lang w:eastAsia="en-CA"/>
              </w:rPr>
              <w:t>29 GS</w:t>
            </w:r>
          </w:p>
        </w:tc>
      </w:tr>
      <w:tr w:rsidR="00EB09B2" w:rsidRPr="00C93E78" w14:paraId="6BC006E4" w14:textId="77777777" w:rsidTr="00EB09B2">
        <w:trPr>
          <w:cantSplit/>
        </w:trPr>
        <w:tc>
          <w:tcPr>
            <w:tcW w:w="3898" w:type="dxa"/>
            <w:tcBorders>
              <w:top w:val="nil"/>
              <w:left w:val="nil"/>
              <w:bottom w:val="nil"/>
              <w:right w:val="nil"/>
            </w:tcBorders>
            <w:shd w:val="clear" w:color="auto" w:fill="auto"/>
            <w:vAlign w:val="bottom"/>
            <w:hideMark/>
          </w:tcPr>
          <w:p w14:paraId="19616F43" w14:textId="77777777" w:rsidR="00EB09B2" w:rsidRPr="00C93E78" w:rsidRDefault="00EB09B2" w:rsidP="00EB09B2">
            <w:pPr>
              <w:tabs>
                <w:tab w:val="left" w:pos="288"/>
                <w:tab w:val="left" w:pos="576"/>
                <w:tab w:val="left" w:pos="864"/>
                <w:tab w:val="left" w:pos="1152"/>
                <w:tab w:val="left" w:pos="5655"/>
              </w:tabs>
              <w:ind w:right="40"/>
              <w:rPr>
                <w:rFonts w:ascii="Simplified Arabic" w:eastAsia="Calibri" w:hAnsi="Simplified Arabic"/>
                <w:szCs w:val="20"/>
              </w:rPr>
            </w:pPr>
            <w:r w:rsidRPr="00C93E78">
              <w:rPr>
                <w:rFonts w:ascii="Simplified Arabic" w:eastAsia="Calibri" w:hAnsi="Simplified Arabic" w:hint="cs"/>
                <w:szCs w:val="20"/>
                <w:rtl/>
              </w:rPr>
              <w:t>مقترح لفترة السنتين 2019-2020 (السيناريو 1)</w:t>
            </w:r>
          </w:p>
        </w:tc>
        <w:tc>
          <w:tcPr>
            <w:tcW w:w="1010" w:type="dxa"/>
            <w:tcBorders>
              <w:top w:val="nil"/>
              <w:left w:val="nil"/>
              <w:bottom w:val="nil"/>
              <w:right w:val="nil"/>
            </w:tcBorders>
            <w:shd w:val="clear" w:color="auto" w:fill="auto"/>
            <w:vAlign w:val="center"/>
            <w:hideMark/>
          </w:tcPr>
          <w:p w14:paraId="49F62E56" w14:textId="77777777" w:rsidR="00EB09B2" w:rsidRPr="00C93E78" w:rsidRDefault="00EB09B2" w:rsidP="00EB09B2">
            <w:pPr>
              <w:jc w:val="left"/>
              <w:rPr>
                <w:szCs w:val="20"/>
                <w:lang w:eastAsia="en-CA"/>
              </w:rPr>
            </w:pPr>
            <w:r w:rsidRPr="00C93E78">
              <w:rPr>
                <w:szCs w:val="20"/>
                <w:lang w:eastAsia="en-CA"/>
              </w:rPr>
              <w:t>87</w:t>
            </w:r>
          </w:p>
        </w:tc>
        <w:tc>
          <w:tcPr>
            <w:tcW w:w="4618" w:type="dxa"/>
            <w:tcBorders>
              <w:top w:val="nil"/>
              <w:left w:val="nil"/>
              <w:bottom w:val="nil"/>
              <w:right w:val="nil"/>
            </w:tcBorders>
            <w:shd w:val="clear" w:color="auto" w:fill="auto"/>
            <w:vAlign w:val="center"/>
            <w:hideMark/>
          </w:tcPr>
          <w:p w14:paraId="045C80A6" w14:textId="1886A380" w:rsidR="00EB09B2" w:rsidRPr="00C93E78" w:rsidRDefault="00EB09B2" w:rsidP="00EB09B2">
            <w:pPr>
              <w:jc w:val="left"/>
              <w:rPr>
                <w:szCs w:val="20"/>
                <w:lang w:eastAsia="en-CA"/>
              </w:rPr>
            </w:pPr>
            <w:r w:rsidRPr="00C93E78">
              <w:rPr>
                <w:szCs w:val="20"/>
                <w:lang w:eastAsia="en-CA"/>
              </w:rPr>
              <w:t>1 ASG</w:t>
            </w:r>
            <w:r w:rsidR="001F6B4D">
              <w:rPr>
                <w:szCs w:val="20"/>
                <w:lang w:eastAsia="en-CA"/>
              </w:rPr>
              <w:t xml:space="preserve"> </w:t>
            </w:r>
            <w:r w:rsidRPr="00C93E78">
              <w:rPr>
                <w:szCs w:val="20"/>
                <w:lang w:eastAsia="en-CA"/>
              </w:rPr>
              <w:t>1 D-2</w:t>
            </w:r>
            <w:r w:rsidR="001F6B4D">
              <w:rPr>
                <w:szCs w:val="20"/>
                <w:lang w:eastAsia="en-CA"/>
              </w:rPr>
              <w:t xml:space="preserve"> </w:t>
            </w:r>
            <w:r w:rsidRPr="00C93E78">
              <w:rPr>
                <w:szCs w:val="20"/>
                <w:lang w:eastAsia="en-CA"/>
              </w:rPr>
              <w:t>3 D-1</w:t>
            </w:r>
            <w:r w:rsidR="001F6B4D">
              <w:rPr>
                <w:szCs w:val="20"/>
                <w:lang w:eastAsia="en-CA"/>
              </w:rPr>
              <w:t xml:space="preserve"> </w:t>
            </w:r>
            <w:r w:rsidRPr="00C93E78">
              <w:rPr>
                <w:szCs w:val="20"/>
                <w:lang w:eastAsia="en-CA"/>
              </w:rPr>
              <w:t>12 P-5</w:t>
            </w:r>
            <w:r w:rsidR="001F6B4D">
              <w:rPr>
                <w:szCs w:val="20"/>
                <w:lang w:eastAsia="en-CA"/>
              </w:rPr>
              <w:t xml:space="preserve"> </w:t>
            </w:r>
            <w:r w:rsidRPr="00C93E78">
              <w:rPr>
                <w:szCs w:val="20"/>
                <w:lang w:eastAsia="en-CA"/>
              </w:rPr>
              <w:t>15 P-4</w:t>
            </w:r>
            <w:r w:rsidR="001F6B4D">
              <w:rPr>
                <w:szCs w:val="20"/>
                <w:lang w:eastAsia="en-CA"/>
              </w:rPr>
              <w:t xml:space="preserve"> </w:t>
            </w:r>
            <w:r w:rsidRPr="00C93E78">
              <w:rPr>
                <w:szCs w:val="20"/>
                <w:lang w:eastAsia="en-CA"/>
              </w:rPr>
              <w:t>15 P-3</w:t>
            </w:r>
            <w:r w:rsidR="001F6B4D">
              <w:rPr>
                <w:szCs w:val="20"/>
                <w:lang w:eastAsia="en-CA"/>
              </w:rPr>
              <w:t xml:space="preserve"> </w:t>
            </w:r>
            <w:r w:rsidRPr="00C93E78">
              <w:rPr>
                <w:szCs w:val="20"/>
                <w:lang w:eastAsia="en-CA"/>
              </w:rPr>
              <w:t>9 P-2/1</w:t>
            </w:r>
            <w:r w:rsidR="001F6B4D">
              <w:rPr>
                <w:szCs w:val="20"/>
                <w:lang w:eastAsia="en-CA"/>
              </w:rPr>
              <w:t xml:space="preserve"> </w:t>
            </w:r>
            <w:r w:rsidRPr="00C93E78">
              <w:rPr>
                <w:szCs w:val="20"/>
                <w:lang w:eastAsia="en-CA"/>
              </w:rPr>
              <w:t>31 GS</w:t>
            </w:r>
          </w:p>
        </w:tc>
      </w:tr>
      <w:tr w:rsidR="00EB09B2" w:rsidRPr="00C93E78" w14:paraId="65960D4B" w14:textId="77777777" w:rsidTr="00EB09B2">
        <w:trPr>
          <w:cantSplit/>
        </w:trPr>
        <w:tc>
          <w:tcPr>
            <w:tcW w:w="3898" w:type="dxa"/>
            <w:tcBorders>
              <w:top w:val="nil"/>
              <w:left w:val="nil"/>
              <w:bottom w:val="nil"/>
              <w:right w:val="nil"/>
            </w:tcBorders>
            <w:shd w:val="clear" w:color="auto" w:fill="auto"/>
            <w:vAlign w:val="bottom"/>
            <w:hideMark/>
          </w:tcPr>
          <w:p w14:paraId="40D54793" w14:textId="77777777" w:rsidR="00EB09B2" w:rsidRPr="00C93E78" w:rsidRDefault="00EB09B2" w:rsidP="00EB09B2">
            <w:pPr>
              <w:tabs>
                <w:tab w:val="left" w:pos="288"/>
                <w:tab w:val="left" w:pos="576"/>
                <w:tab w:val="left" w:pos="864"/>
                <w:tab w:val="left" w:pos="1152"/>
                <w:tab w:val="left" w:pos="5655"/>
              </w:tabs>
              <w:ind w:right="40"/>
              <w:rPr>
                <w:rFonts w:ascii="Simplified Arabic" w:eastAsia="Calibri" w:hAnsi="Simplified Arabic"/>
                <w:szCs w:val="20"/>
              </w:rPr>
            </w:pPr>
            <w:r w:rsidRPr="00C93E78">
              <w:rPr>
                <w:rFonts w:ascii="Simplified Arabic" w:eastAsia="Calibri" w:hAnsi="Simplified Arabic" w:hint="cs"/>
                <w:szCs w:val="20"/>
                <w:rtl/>
              </w:rPr>
              <w:t>مقترح لفترة السنتين 2019-2020 (السيناريو 2)</w:t>
            </w:r>
          </w:p>
        </w:tc>
        <w:tc>
          <w:tcPr>
            <w:tcW w:w="1010" w:type="dxa"/>
            <w:tcBorders>
              <w:top w:val="nil"/>
              <w:left w:val="nil"/>
              <w:bottom w:val="nil"/>
              <w:right w:val="nil"/>
            </w:tcBorders>
            <w:shd w:val="clear" w:color="auto" w:fill="auto"/>
            <w:vAlign w:val="center"/>
            <w:hideMark/>
          </w:tcPr>
          <w:p w14:paraId="512797DC" w14:textId="77777777" w:rsidR="00EB09B2" w:rsidRPr="00C93E78" w:rsidRDefault="00EB09B2" w:rsidP="00EB09B2">
            <w:pPr>
              <w:jc w:val="left"/>
              <w:rPr>
                <w:szCs w:val="20"/>
                <w:lang w:eastAsia="en-CA"/>
              </w:rPr>
            </w:pPr>
            <w:r w:rsidRPr="00C93E78">
              <w:rPr>
                <w:szCs w:val="20"/>
                <w:lang w:eastAsia="en-CA"/>
              </w:rPr>
              <w:t>86</w:t>
            </w:r>
          </w:p>
        </w:tc>
        <w:tc>
          <w:tcPr>
            <w:tcW w:w="4618" w:type="dxa"/>
            <w:tcBorders>
              <w:top w:val="nil"/>
              <w:left w:val="nil"/>
              <w:bottom w:val="nil"/>
              <w:right w:val="nil"/>
            </w:tcBorders>
            <w:shd w:val="clear" w:color="auto" w:fill="auto"/>
            <w:vAlign w:val="center"/>
            <w:hideMark/>
          </w:tcPr>
          <w:p w14:paraId="76F9BB5E" w14:textId="2FA4D4DB" w:rsidR="00EB09B2" w:rsidRPr="00C93E78" w:rsidRDefault="00EB09B2" w:rsidP="00EB09B2">
            <w:pPr>
              <w:jc w:val="left"/>
              <w:rPr>
                <w:szCs w:val="20"/>
                <w:lang w:eastAsia="en-CA"/>
              </w:rPr>
            </w:pPr>
            <w:r w:rsidRPr="00C93E78">
              <w:rPr>
                <w:szCs w:val="20"/>
                <w:lang w:eastAsia="en-CA"/>
              </w:rPr>
              <w:t>1 ASG</w:t>
            </w:r>
            <w:r w:rsidR="001F6B4D">
              <w:rPr>
                <w:szCs w:val="20"/>
                <w:lang w:eastAsia="en-CA"/>
              </w:rPr>
              <w:t xml:space="preserve"> </w:t>
            </w:r>
            <w:r w:rsidRPr="00C93E78">
              <w:rPr>
                <w:szCs w:val="20"/>
                <w:lang w:eastAsia="en-CA"/>
              </w:rPr>
              <w:t>1 D-2</w:t>
            </w:r>
            <w:r w:rsidR="001F6B4D">
              <w:rPr>
                <w:szCs w:val="20"/>
                <w:lang w:eastAsia="en-CA"/>
              </w:rPr>
              <w:t xml:space="preserve"> </w:t>
            </w:r>
            <w:r w:rsidRPr="00C93E78">
              <w:rPr>
                <w:szCs w:val="20"/>
                <w:lang w:eastAsia="en-CA"/>
              </w:rPr>
              <w:t>3 D-1</w:t>
            </w:r>
            <w:r w:rsidR="001F6B4D">
              <w:rPr>
                <w:szCs w:val="20"/>
                <w:lang w:eastAsia="en-CA"/>
              </w:rPr>
              <w:t xml:space="preserve"> </w:t>
            </w:r>
            <w:r w:rsidRPr="00C93E78">
              <w:rPr>
                <w:szCs w:val="20"/>
                <w:lang w:eastAsia="en-CA"/>
              </w:rPr>
              <w:t>12 P-5</w:t>
            </w:r>
            <w:r w:rsidR="001F6B4D">
              <w:rPr>
                <w:szCs w:val="20"/>
                <w:lang w:eastAsia="en-CA"/>
              </w:rPr>
              <w:t xml:space="preserve"> </w:t>
            </w:r>
            <w:r w:rsidRPr="00C93E78">
              <w:rPr>
                <w:szCs w:val="20"/>
                <w:lang w:eastAsia="en-CA"/>
              </w:rPr>
              <w:t>13 P-4</w:t>
            </w:r>
            <w:r w:rsidR="001F6B4D">
              <w:rPr>
                <w:szCs w:val="20"/>
                <w:lang w:eastAsia="en-CA"/>
              </w:rPr>
              <w:t xml:space="preserve"> </w:t>
            </w:r>
            <w:r w:rsidRPr="00C93E78">
              <w:rPr>
                <w:szCs w:val="20"/>
                <w:lang w:eastAsia="en-CA"/>
              </w:rPr>
              <w:t>15 P-3</w:t>
            </w:r>
            <w:r w:rsidR="001F6B4D">
              <w:rPr>
                <w:szCs w:val="20"/>
                <w:lang w:eastAsia="en-CA"/>
              </w:rPr>
              <w:t xml:space="preserve"> </w:t>
            </w:r>
            <w:r w:rsidRPr="00C93E78">
              <w:rPr>
                <w:szCs w:val="20"/>
                <w:lang w:eastAsia="en-CA"/>
              </w:rPr>
              <w:t>10 P-2/1</w:t>
            </w:r>
            <w:r w:rsidR="001F6B4D">
              <w:rPr>
                <w:szCs w:val="20"/>
                <w:lang w:eastAsia="en-CA"/>
              </w:rPr>
              <w:t xml:space="preserve"> </w:t>
            </w:r>
            <w:r w:rsidRPr="00C93E78">
              <w:rPr>
                <w:szCs w:val="20"/>
                <w:lang w:eastAsia="en-CA"/>
              </w:rPr>
              <w:t>31 GS</w:t>
            </w:r>
          </w:p>
        </w:tc>
      </w:tr>
      <w:tr w:rsidR="00EB09B2" w:rsidRPr="00C93E78" w14:paraId="761B607D" w14:textId="77777777" w:rsidTr="00EB09B2">
        <w:trPr>
          <w:cantSplit/>
        </w:trPr>
        <w:tc>
          <w:tcPr>
            <w:tcW w:w="3898" w:type="dxa"/>
            <w:tcBorders>
              <w:top w:val="nil"/>
              <w:left w:val="nil"/>
              <w:bottom w:val="single" w:sz="8" w:space="0" w:color="auto"/>
              <w:right w:val="nil"/>
            </w:tcBorders>
            <w:shd w:val="clear" w:color="auto" w:fill="auto"/>
            <w:vAlign w:val="bottom"/>
            <w:hideMark/>
          </w:tcPr>
          <w:p w14:paraId="4888D1BC" w14:textId="77777777" w:rsidR="00EB09B2" w:rsidRPr="00C93E78" w:rsidRDefault="00EB09B2" w:rsidP="00EB09B2">
            <w:pPr>
              <w:tabs>
                <w:tab w:val="left" w:pos="288"/>
                <w:tab w:val="left" w:pos="576"/>
                <w:tab w:val="left" w:pos="864"/>
                <w:tab w:val="left" w:pos="1152"/>
                <w:tab w:val="left" w:pos="5655"/>
              </w:tabs>
              <w:ind w:right="40"/>
              <w:rPr>
                <w:rFonts w:ascii="Simplified Arabic" w:eastAsia="Calibri" w:hAnsi="Simplified Arabic"/>
                <w:szCs w:val="20"/>
              </w:rPr>
            </w:pPr>
            <w:r w:rsidRPr="00C93E78">
              <w:rPr>
                <w:rFonts w:ascii="Simplified Arabic" w:eastAsia="Calibri" w:hAnsi="Simplified Arabic" w:hint="cs"/>
                <w:szCs w:val="20"/>
                <w:rtl/>
              </w:rPr>
              <w:t>مقترح لفترة السنتين 2019-2020 (السيناريو 3)</w:t>
            </w:r>
          </w:p>
        </w:tc>
        <w:tc>
          <w:tcPr>
            <w:tcW w:w="1010" w:type="dxa"/>
            <w:tcBorders>
              <w:top w:val="nil"/>
              <w:left w:val="nil"/>
              <w:bottom w:val="single" w:sz="8" w:space="0" w:color="auto"/>
              <w:right w:val="nil"/>
            </w:tcBorders>
            <w:shd w:val="clear" w:color="auto" w:fill="auto"/>
            <w:vAlign w:val="center"/>
            <w:hideMark/>
          </w:tcPr>
          <w:p w14:paraId="43E2EAD2" w14:textId="77777777" w:rsidR="00EB09B2" w:rsidRPr="00C93E78" w:rsidRDefault="00EB09B2" w:rsidP="00EB09B2">
            <w:pPr>
              <w:jc w:val="left"/>
              <w:rPr>
                <w:szCs w:val="20"/>
                <w:lang w:eastAsia="en-CA"/>
              </w:rPr>
            </w:pPr>
            <w:r w:rsidRPr="00C93E78">
              <w:rPr>
                <w:szCs w:val="20"/>
                <w:lang w:eastAsia="en-CA"/>
              </w:rPr>
              <w:t>83</w:t>
            </w:r>
          </w:p>
        </w:tc>
        <w:tc>
          <w:tcPr>
            <w:tcW w:w="4618" w:type="dxa"/>
            <w:tcBorders>
              <w:top w:val="nil"/>
              <w:left w:val="nil"/>
              <w:bottom w:val="single" w:sz="8" w:space="0" w:color="auto"/>
              <w:right w:val="nil"/>
            </w:tcBorders>
            <w:shd w:val="clear" w:color="auto" w:fill="auto"/>
            <w:vAlign w:val="center"/>
            <w:hideMark/>
          </w:tcPr>
          <w:p w14:paraId="735745BD" w14:textId="6B42BEA3" w:rsidR="00EB09B2" w:rsidRPr="00C93E78" w:rsidRDefault="00EB09B2" w:rsidP="00EB09B2">
            <w:pPr>
              <w:jc w:val="left"/>
              <w:rPr>
                <w:szCs w:val="20"/>
                <w:lang w:eastAsia="en-CA"/>
              </w:rPr>
            </w:pPr>
            <w:r w:rsidRPr="00C93E78">
              <w:rPr>
                <w:szCs w:val="20"/>
                <w:lang w:eastAsia="en-CA"/>
              </w:rPr>
              <w:t>1 ASG</w:t>
            </w:r>
            <w:r w:rsidR="001F6B4D">
              <w:rPr>
                <w:szCs w:val="20"/>
                <w:lang w:eastAsia="en-CA"/>
              </w:rPr>
              <w:t xml:space="preserve"> </w:t>
            </w:r>
            <w:r w:rsidRPr="00C93E78">
              <w:rPr>
                <w:szCs w:val="20"/>
                <w:lang w:eastAsia="en-CA"/>
              </w:rPr>
              <w:t>1 D-2</w:t>
            </w:r>
            <w:r w:rsidR="001F6B4D">
              <w:rPr>
                <w:szCs w:val="20"/>
                <w:lang w:eastAsia="en-CA"/>
              </w:rPr>
              <w:t xml:space="preserve"> </w:t>
            </w:r>
            <w:r w:rsidRPr="00C93E78">
              <w:rPr>
                <w:szCs w:val="20"/>
                <w:lang w:eastAsia="en-CA"/>
              </w:rPr>
              <w:t>3 D-1</w:t>
            </w:r>
            <w:r w:rsidR="001F6B4D">
              <w:rPr>
                <w:szCs w:val="20"/>
                <w:lang w:eastAsia="en-CA"/>
              </w:rPr>
              <w:t xml:space="preserve"> </w:t>
            </w:r>
            <w:r w:rsidRPr="00C93E78">
              <w:rPr>
                <w:szCs w:val="20"/>
                <w:lang w:eastAsia="en-CA"/>
              </w:rPr>
              <w:t>12 P-5</w:t>
            </w:r>
            <w:r w:rsidR="001F6B4D">
              <w:rPr>
                <w:szCs w:val="20"/>
                <w:lang w:eastAsia="en-CA"/>
              </w:rPr>
              <w:t xml:space="preserve"> </w:t>
            </w:r>
            <w:r w:rsidRPr="00C93E78">
              <w:rPr>
                <w:szCs w:val="20"/>
                <w:lang w:eastAsia="en-CA"/>
              </w:rPr>
              <w:t>13 P-4</w:t>
            </w:r>
            <w:r w:rsidR="001F6B4D">
              <w:rPr>
                <w:szCs w:val="20"/>
                <w:lang w:eastAsia="en-CA"/>
              </w:rPr>
              <w:t xml:space="preserve"> </w:t>
            </w:r>
            <w:r w:rsidRPr="00C93E78">
              <w:rPr>
                <w:szCs w:val="20"/>
                <w:lang w:eastAsia="en-CA"/>
              </w:rPr>
              <w:t>13 P-3</w:t>
            </w:r>
            <w:r w:rsidR="001F6B4D">
              <w:rPr>
                <w:szCs w:val="20"/>
                <w:lang w:eastAsia="en-CA"/>
              </w:rPr>
              <w:t xml:space="preserve"> </w:t>
            </w:r>
            <w:r w:rsidRPr="00C93E78">
              <w:rPr>
                <w:szCs w:val="20"/>
                <w:lang w:eastAsia="en-CA"/>
              </w:rPr>
              <w:t>9 P-2/1</w:t>
            </w:r>
            <w:r w:rsidR="001F6B4D">
              <w:rPr>
                <w:szCs w:val="20"/>
                <w:lang w:eastAsia="en-CA"/>
              </w:rPr>
              <w:t xml:space="preserve"> </w:t>
            </w:r>
            <w:r w:rsidRPr="00C93E78">
              <w:rPr>
                <w:szCs w:val="20"/>
                <w:lang w:eastAsia="en-CA"/>
              </w:rPr>
              <w:t>31 GS</w:t>
            </w:r>
          </w:p>
        </w:tc>
      </w:tr>
    </w:tbl>
    <w:p w14:paraId="13518CEE" w14:textId="77777777" w:rsidR="00EB09B2" w:rsidRPr="00D01A2E" w:rsidRDefault="00EB09B2" w:rsidP="00EB09B2">
      <w:pPr>
        <w:spacing w:after="120"/>
        <w:rPr>
          <w:sz w:val="22"/>
          <w:szCs w:val="22"/>
          <w:rtl/>
          <w:lang w:val="en-GB"/>
        </w:rPr>
      </w:pPr>
      <w:r>
        <w:rPr>
          <w:rFonts w:hint="cs"/>
          <w:b/>
          <w:bCs/>
          <w:rtl/>
        </w:rPr>
        <w:t xml:space="preserve"> </w:t>
      </w:r>
      <w:r>
        <w:rPr>
          <w:rFonts w:hint="cs"/>
          <w:i/>
          <w:iCs/>
          <w:sz w:val="22"/>
          <w:szCs w:val="22"/>
          <w:rtl/>
        </w:rPr>
        <w:t xml:space="preserve">ملحوظة: </w:t>
      </w:r>
      <w:r>
        <w:rPr>
          <w:rFonts w:hint="cs"/>
          <w:sz w:val="22"/>
          <w:szCs w:val="22"/>
          <w:rtl/>
        </w:rPr>
        <w:t xml:space="preserve">يستخدم الاختصاران التاليان في الجداول والرسوم البيانية: </w:t>
      </w:r>
      <w:r>
        <w:rPr>
          <w:sz w:val="22"/>
          <w:szCs w:val="22"/>
          <w:lang w:val="en-GB"/>
        </w:rPr>
        <w:t>ASG</w:t>
      </w:r>
      <w:r>
        <w:rPr>
          <w:rFonts w:hint="cs"/>
          <w:sz w:val="22"/>
          <w:szCs w:val="22"/>
          <w:rtl/>
          <w:lang w:val="en-GB"/>
        </w:rPr>
        <w:t>، الأمين العام المساعد؛ و</w:t>
      </w:r>
      <w:r>
        <w:rPr>
          <w:sz w:val="22"/>
          <w:szCs w:val="22"/>
          <w:lang w:val="en-GB"/>
        </w:rPr>
        <w:t>GS</w:t>
      </w:r>
      <w:r>
        <w:rPr>
          <w:rFonts w:hint="cs"/>
          <w:sz w:val="22"/>
          <w:szCs w:val="22"/>
          <w:rtl/>
          <w:lang w:val="en-GB"/>
        </w:rPr>
        <w:t>، الخدمة العامة؛</w:t>
      </w:r>
    </w:p>
    <w:p w14:paraId="3A984121"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ويستند اقتراح الميزانية إلى التكلفة المشتركة لجميع موظفي الأمانة بين الاتفاقية بروتوكولي قرطاجنة وناغويا بنسبة 74%:15%:11% على التوالي، بما يتماشى مع تكامل الأمانة المُنفذ في إطار الاستعراض الوظيفي. ومن المتوقع أن تزيد النسبة المنسوبة إلى بروتوكول ناغويا وفقا للزيادة في عدد الأطراف في البروتوكول من 85 طرفا في أكتوبر/تشرين الأول 2016 إلى 112 طرفا في أكتوبر/تشرين الأول 2018، مع الأخذ بعين الاعتبار جدول الأنصبة المقررة.</w:t>
      </w:r>
    </w:p>
    <w:p w14:paraId="7E077171"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وتقوم الأمانة، تمشيا مع اللوائح والقواعد المالية للأمانة العامة للأمم المتحدة، بتطبيق تكاليف دعم البرامج بنسبة قدرها 13 في المائة على التمويل الأساسي والتمويل الطوعي من خارج الميزانية، بهدف تغطية التكاليف المرتبطة بتوفير الدعم الإداري للأمانة، التي يتحمل ثلثها برنامج الأمم المتحدة للبيئة مقابل خدماته وفقا لإطار تقاسم التكاليف المتفق عليه. ويستخدم الرصيد (2/3) لتغطية تكاليف عنصر الدعم الخاص بالأمانة المقدم من شعبة الإدارة والتمويل وخدمات المؤتمرات، الوارد وصفه في إطار القسم ثالثا </w:t>
      </w:r>
      <w:r>
        <w:rPr>
          <w:rFonts w:cs="Simplified Arabic"/>
          <w:rtl/>
        </w:rPr>
        <w:t>–</w:t>
      </w:r>
      <w:r>
        <w:rPr>
          <w:rFonts w:cs="Simplified Arabic" w:hint="cs"/>
          <w:rtl/>
        </w:rPr>
        <w:t xml:space="preserve"> دال بشأن الدعم الإداري.</w:t>
      </w:r>
    </w:p>
    <w:p w14:paraId="7E97EFD0" w14:textId="24D7D033" w:rsidR="00EB09B2" w:rsidRPr="00341EFC" w:rsidRDefault="00EB09B2" w:rsidP="00EB09B2">
      <w:pPr>
        <w:pStyle w:val="ListParagraph"/>
        <w:numPr>
          <w:ilvl w:val="0"/>
          <w:numId w:val="1"/>
        </w:numPr>
        <w:bidi/>
        <w:spacing w:after="120" w:line="216" w:lineRule="auto"/>
        <w:rPr>
          <w:rFonts w:cs="Simplified Arabic"/>
        </w:rPr>
      </w:pPr>
      <w:r>
        <w:rPr>
          <w:rFonts w:cs="Simplified Arabic" w:hint="cs"/>
          <w:rtl/>
        </w:rPr>
        <w:lastRenderedPageBreak/>
        <w:t xml:space="preserve">ويقدم الجدولان 3 و5 نظرة عامة بشأن الموارد المالية حسب المكونات، بآلاف </w:t>
      </w:r>
      <w:r w:rsidR="00A636BC">
        <w:rPr>
          <w:rFonts w:cs="Simplified Arabic" w:hint="cs"/>
          <w:rtl/>
        </w:rPr>
        <w:t>ال</w:t>
      </w:r>
      <w:r>
        <w:rPr>
          <w:rFonts w:cs="Simplified Arabic" w:hint="cs"/>
          <w:rtl/>
        </w:rPr>
        <w:t xml:space="preserve">دولارات </w:t>
      </w:r>
      <w:r w:rsidR="00A636BC">
        <w:rPr>
          <w:rFonts w:cs="Simplified Arabic" w:hint="cs"/>
          <w:rtl/>
        </w:rPr>
        <w:t>الأمريكية</w:t>
      </w:r>
      <w:r>
        <w:rPr>
          <w:rFonts w:cs="Simplified Arabic" w:hint="cs"/>
          <w:rtl/>
        </w:rPr>
        <w:t xml:space="preserve"> وبالنسب المئوية. ويرد المزيد من التفاصيل في القسم ثالثا. ويقدم الجدول 4 نظرة عامة بشأن موارد التوظيف المطلوبة في إطار كل سيناريو حسب المستوى الوظيفي مقارنة بجدول التوظيف المصرح به لفترة السنتين 2017-2018، بصيغته المعدلة والمبينة في تقرير الأمينة التنفيذية بشأن إدارة الاتفاقية المتعلقة بالتنوع البيولوجي، وبروتوكول قرطاجنة للسلامة الأحيائية، وبروتوكول ناغويا بشأن الحصول وتقاسم المنافع لفترة السنتين 2017-2018، بما في ذلك ميزانية الصناديق الاستئمانية (</w:t>
      </w:r>
      <w:r w:rsidRPr="00753ADC">
        <w:t>CBD/COP/14/3</w:t>
      </w:r>
      <w:r>
        <w:rPr>
          <w:rFonts w:cs="Simplified Arabic" w:hint="cs"/>
          <w:rtl/>
        </w:rPr>
        <w:t>).</w:t>
      </w:r>
    </w:p>
    <w:p w14:paraId="25D7F0D4"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ويرد توزيع الموارد في الجداول 3 و4 و5.</w:t>
      </w:r>
    </w:p>
    <w:p w14:paraId="683ECF01" w14:textId="77777777" w:rsidR="00EB09B2" w:rsidRDefault="00EB09B2" w:rsidP="00EB09B2">
      <w:pPr>
        <w:keepNext/>
        <w:spacing w:after="120"/>
        <w:rPr>
          <w:b/>
          <w:bCs/>
          <w:rtl/>
        </w:rPr>
      </w:pPr>
      <w:r>
        <w:rPr>
          <w:rFonts w:hint="cs"/>
          <w:rtl/>
        </w:rPr>
        <w:t>الجدول 3-</w:t>
      </w:r>
      <w:r>
        <w:rPr>
          <w:rFonts w:hint="cs"/>
          <w:rtl/>
        </w:rPr>
        <w:tab/>
      </w:r>
      <w:r>
        <w:rPr>
          <w:rFonts w:hint="cs"/>
          <w:b/>
          <w:bCs/>
          <w:rtl/>
        </w:rPr>
        <w:t>الموارد المالية حسب المكوّن</w:t>
      </w:r>
    </w:p>
    <w:p w14:paraId="4C9838F9" w14:textId="5106F1BF" w:rsidR="00EB09B2" w:rsidRDefault="00EB09B2" w:rsidP="00EB09B2">
      <w:pPr>
        <w:spacing w:after="120"/>
        <w:rPr>
          <w:i/>
          <w:iCs/>
          <w:rtl/>
        </w:rPr>
      </w:pPr>
      <w:r>
        <w:rPr>
          <w:b/>
          <w:bCs/>
          <w:rtl/>
        </w:rPr>
        <w:tab/>
      </w:r>
      <w:r>
        <w:rPr>
          <w:b/>
          <w:bCs/>
          <w:rtl/>
        </w:rPr>
        <w:tab/>
      </w:r>
      <w:r>
        <w:rPr>
          <w:rFonts w:hint="cs"/>
          <w:i/>
          <w:iCs/>
          <w:rtl/>
        </w:rPr>
        <w:t xml:space="preserve">(بآلاف </w:t>
      </w:r>
      <w:r w:rsidR="00A636BC">
        <w:rPr>
          <w:rFonts w:hint="cs"/>
          <w:i/>
          <w:iCs/>
          <w:rtl/>
        </w:rPr>
        <w:t>ال</w:t>
      </w:r>
      <w:r>
        <w:rPr>
          <w:rFonts w:hint="cs"/>
          <w:i/>
          <w:iCs/>
          <w:rtl/>
        </w:rPr>
        <w:t xml:space="preserve">دولارات </w:t>
      </w:r>
      <w:r w:rsidR="00A636BC">
        <w:rPr>
          <w:rFonts w:hint="cs"/>
          <w:i/>
          <w:iCs/>
          <w:rtl/>
        </w:rPr>
        <w:t>الأمريكية</w:t>
      </w:r>
      <w:r>
        <w:rPr>
          <w:rFonts w:hint="cs"/>
          <w:i/>
          <w:iCs/>
          <w:rtl/>
        </w:rPr>
        <w:t>)</w:t>
      </w:r>
    </w:p>
    <w:p w14:paraId="06CE799C" w14:textId="77777777" w:rsidR="00EB09B2" w:rsidRDefault="00EB09B2" w:rsidP="00EB09B2">
      <w:pPr>
        <w:spacing w:after="120"/>
        <w:rPr>
          <w:i/>
          <w:iCs/>
          <w:rtl/>
        </w:rPr>
      </w:pPr>
      <w:r>
        <w:rPr>
          <w:rFonts w:hint="cs"/>
          <w:i/>
          <w:iCs/>
          <w:rtl/>
        </w:rPr>
        <w:t>الميزانية الأساسية</w:t>
      </w:r>
    </w:p>
    <w:tbl>
      <w:tblPr>
        <w:bidiVisual/>
        <w:tblW w:w="9042" w:type="dxa"/>
        <w:tblLook w:val="04A0" w:firstRow="1" w:lastRow="0" w:firstColumn="1" w:lastColumn="0" w:noHBand="0" w:noVBand="1"/>
      </w:tblPr>
      <w:tblGrid>
        <w:gridCol w:w="4052"/>
        <w:gridCol w:w="1335"/>
        <w:gridCol w:w="1246"/>
        <w:gridCol w:w="1179"/>
        <w:gridCol w:w="1230"/>
      </w:tblGrid>
      <w:tr w:rsidR="00EB09B2" w:rsidRPr="00C93E78" w14:paraId="1BF06FC1" w14:textId="77777777" w:rsidTr="00EB09B2">
        <w:trPr>
          <w:trHeight w:val="298"/>
        </w:trPr>
        <w:tc>
          <w:tcPr>
            <w:tcW w:w="4052" w:type="dxa"/>
            <w:vMerge w:val="restart"/>
            <w:tcBorders>
              <w:top w:val="single" w:sz="8" w:space="0" w:color="auto"/>
              <w:left w:val="nil"/>
              <w:bottom w:val="single" w:sz="12" w:space="0" w:color="000000"/>
              <w:right w:val="nil"/>
            </w:tcBorders>
            <w:shd w:val="clear" w:color="auto" w:fill="auto"/>
            <w:vAlign w:val="center"/>
            <w:hideMark/>
          </w:tcPr>
          <w:p w14:paraId="3A1BFE49" w14:textId="77777777" w:rsidR="00EB09B2" w:rsidRPr="00C93E78" w:rsidRDefault="00EB09B2" w:rsidP="00EB09B2">
            <w:pPr>
              <w:jc w:val="left"/>
              <w:rPr>
                <w:rFonts w:ascii="Simplified Arabic" w:hAnsi="Simplified Arabic"/>
                <w:i/>
                <w:iCs/>
                <w:color w:val="000000"/>
                <w:szCs w:val="20"/>
                <w:lang w:eastAsia="en-CA"/>
              </w:rPr>
            </w:pPr>
          </w:p>
        </w:tc>
        <w:tc>
          <w:tcPr>
            <w:tcW w:w="1335" w:type="dxa"/>
            <w:vMerge w:val="restart"/>
            <w:tcBorders>
              <w:top w:val="single" w:sz="8" w:space="0" w:color="auto"/>
              <w:left w:val="nil"/>
              <w:bottom w:val="single" w:sz="12" w:space="0" w:color="000000"/>
              <w:right w:val="nil"/>
            </w:tcBorders>
            <w:shd w:val="clear" w:color="auto" w:fill="auto"/>
            <w:vAlign w:val="center"/>
            <w:hideMark/>
          </w:tcPr>
          <w:p w14:paraId="5EF6FB3A" w14:textId="77777777" w:rsidR="00EB09B2" w:rsidRPr="00C93E78" w:rsidRDefault="00EB09B2" w:rsidP="00EB09B2">
            <w:pPr>
              <w:jc w:val="right"/>
              <w:rPr>
                <w:rFonts w:ascii="Simplified Arabic" w:hAnsi="Simplified Arabic"/>
                <w:i/>
                <w:iCs/>
                <w:color w:val="000000"/>
                <w:szCs w:val="20"/>
                <w:lang w:eastAsia="en-CA"/>
              </w:rPr>
            </w:pPr>
            <w:r w:rsidRPr="00C93E78">
              <w:rPr>
                <w:rFonts w:ascii="Simplified Arabic" w:hAnsi="Simplified Arabic" w:hint="cs"/>
                <w:i/>
                <w:iCs/>
                <w:color w:val="000000"/>
                <w:szCs w:val="20"/>
                <w:rtl/>
                <w:lang w:eastAsia="en-CA"/>
              </w:rPr>
              <w:t>الميزانية المعتمدة لفترة السنتين 2017-2018</w:t>
            </w:r>
          </w:p>
        </w:tc>
        <w:tc>
          <w:tcPr>
            <w:tcW w:w="1246" w:type="dxa"/>
            <w:vMerge w:val="restart"/>
            <w:tcBorders>
              <w:top w:val="single" w:sz="8" w:space="0" w:color="auto"/>
              <w:left w:val="nil"/>
              <w:bottom w:val="single" w:sz="12" w:space="0" w:color="000000"/>
              <w:right w:val="nil"/>
            </w:tcBorders>
            <w:shd w:val="clear" w:color="auto" w:fill="auto"/>
            <w:vAlign w:val="center"/>
            <w:hideMark/>
          </w:tcPr>
          <w:p w14:paraId="4410CF90" w14:textId="77777777" w:rsidR="00EB09B2" w:rsidRPr="00C93E78" w:rsidRDefault="00EB09B2" w:rsidP="00EB09B2">
            <w:pPr>
              <w:jc w:val="right"/>
              <w:rPr>
                <w:rFonts w:ascii="Simplified Arabic" w:hAnsi="Simplified Arabic"/>
                <w:i/>
                <w:iCs/>
                <w:color w:val="000000"/>
                <w:szCs w:val="20"/>
                <w:lang w:eastAsia="en-CA"/>
              </w:rPr>
            </w:pPr>
            <w:r w:rsidRPr="00C93E78">
              <w:rPr>
                <w:rFonts w:ascii="Simplified Arabic" w:hAnsi="Simplified Arabic" w:hint="cs"/>
                <w:i/>
                <w:iCs/>
                <w:color w:val="000000"/>
                <w:szCs w:val="20"/>
                <w:rtl/>
                <w:lang w:eastAsia="en-CA"/>
              </w:rPr>
              <w:t>2019-2020 السيناريو 1</w:t>
            </w:r>
          </w:p>
        </w:tc>
        <w:tc>
          <w:tcPr>
            <w:tcW w:w="1179" w:type="dxa"/>
            <w:vMerge w:val="restart"/>
            <w:tcBorders>
              <w:top w:val="single" w:sz="8" w:space="0" w:color="auto"/>
              <w:left w:val="nil"/>
              <w:bottom w:val="single" w:sz="12" w:space="0" w:color="000000"/>
              <w:right w:val="nil"/>
            </w:tcBorders>
            <w:shd w:val="clear" w:color="auto" w:fill="auto"/>
            <w:vAlign w:val="center"/>
            <w:hideMark/>
          </w:tcPr>
          <w:p w14:paraId="53F7ABF1" w14:textId="77777777" w:rsidR="00EB09B2" w:rsidRPr="00C93E78" w:rsidRDefault="00EB09B2" w:rsidP="00EB09B2">
            <w:pPr>
              <w:jc w:val="right"/>
              <w:rPr>
                <w:rFonts w:ascii="Simplified Arabic" w:hAnsi="Simplified Arabic"/>
                <w:i/>
                <w:iCs/>
                <w:color w:val="000000"/>
                <w:szCs w:val="20"/>
                <w:lang w:eastAsia="en-CA"/>
              </w:rPr>
            </w:pPr>
            <w:r w:rsidRPr="00C93E78">
              <w:rPr>
                <w:rFonts w:ascii="Simplified Arabic" w:hAnsi="Simplified Arabic" w:hint="cs"/>
                <w:i/>
                <w:iCs/>
                <w:color w:val="000000"/>
                <w:szCs w:val="20"/>
                <w:rtl/>
                <w:lang w:eastAsia="en-CA"/>
              </w:rPr>
              <w:t>2019-2020 السيناريو 2</w:t>
            </w:r>
          </w:p>
        </w:tc>
        <w:tc>
          <w:tcPr>
            <w:tcW w:w="1230" w:type="dxa"/>
            <w:vMerge w:val="restart"/>
            <w:tcBorders>
              <w:top w:val="single" w:sz="8" w:space="0" w:color="auto"/>
              <w:left w:val="nil"/>
              <w:bottom w:val="single" w:sz="12" w:space="0" w:color="000000"/>
              <w:right w:val="nil"/>
            </w:tcBorders>
            <w:shd w:val="clear" w:color="auto" w:fill="auto"/>
            <w:vAlign w:val="center"/>
            <w:hideMark/>
          </w:tcPr>
          <w:p w14:paraId="5F8C1437" w14:textId="77777777" w:rsidR="00EB09B2" w:rsidRPr="00C93E78" w:rsidRDefault="00EB09B2" w:rsidP="00EB09B2">
            <w:pPr>
              <w:jc w:val="right"/>
              <w:rPr>
                <w:rFonts w:ascii="Simplified Arabic" w:hAnsi="Simplified Arabic"/>
                <w:i/>
                <w:iCs/>
                <w:color w:val="000000"/>
                <w:szCs w:val="20"/>
                <w:lang w:eastAsia="en-CA"/>
              </w:rPr>
            </w:pPr>
            <w:r w:rsidRPr="00C93E78">
              <w:rPr>
                <w:rFonts w:ascii="Simplified Arabic" w:hAnsi="Simplified Arabic" w:hint="cs"/>
                <w:i/>
                <w:iCs/>
                <w:color w:val="000000"/>
                <w:szCs w:val="20"/>
                <w:rtl/>
                <w:lang w:eastAsia="en-CA"/>
              </w:rPr>
              <w:t>2019-2020 السيناريو 3</w:t>
            </w:r>
          </w:p>
        </w:tc>
      </w:tr>
      <w:tr w:rsidR="00EB09B2" w:rsidRPr="00C93E78" w14:paraId="23DC990B" w14:textId="77777777" w:rsidTr="00EB09B2">
        <w:trPr>
          <w:trHeight w:val="493"/>
        </w:trPr>
        <w:tc>
          <w:tcPr>
            <w:tcW w:w="4052" w:type="dxa"/>
            <w:vMerge/>
            <w:tcBorders>
              <w:top w:val="single" w:sz="8" w:space="0" w:color="auto"/>
              <w:left w:val="nil"/>
              <w:bottom w:val="single" w:sz="12" w:space="0" w:color="000000"/>
              <w:right w:val="nil"/>
            </w:tcBorders>
            <w:vAlign w:val="center"/>
            <w:hideMark/>
          </w:tcPr>
          <w:p w14:paraId="71FBF68F" w14:textId="77777777" w:rsidR="00EB09B2" w:rsidRPr="00C93E78" w:rsidRDefault="00EB09B2" w:rsidP="00EB09B2">
            <w:pPr>
              <w:jc w:val="left"/>
              <w:rPr>
                <w:rFonts w:ascii="Simplified Arabic" w:hAnsi="Simplified Arabic"/>
                <w:i/>
                <w:iCs/>
                <w:color w:val="000000"/>
                <w:szCs w:val="20"/>
                <w:lang w:eastAsia="en-CA"/>
              </w:rPr>
            </w:pPr>
          </w:p>
        </w:tc>
        <w:tc>
          <w:tcPr>
            <w:tcW w:w="1335" w:type="dxa"/>
            <w:vMerge/>
            <w:tcBorders>
              <w:top w:val="single" w:sz="8" w:space="0" w:color="auto"/>
              <w:left w:val="nil"/>
              <w:bottom w:val="single" w:sz="12" w:space="0" w:color="000000"/>
              <w:right w:val="nil"/>
            </w:tcBorders>
            <w:vAlign w:val="center"/>
            <w:hideMark/>
          </w:tcPr>
          <w:p w14:paraId="6A2EB5AC" w14:textId="77777777" w:rsidR="00EB09B2" w:rsidRPr="00C93E78" w:rsidRDefault="00EB09B2" w:rsidP="00EB09B2">
            <w:pPr>
              <w:jc w:val="right"/>
              <w:rPr>
                <w:rFonts w:ascii="Simplified Arabic" w:hAnsi="Simplified Arabic"/>
                <w:i/>
                <w:iCs/>
                <w:color w:val="000000"/>
                <w:szCs w:val="20"/>
                <w:lang w:eastAsia="en-CA"/>
              </w:rPr>
            </w:pPr>
          </w:p>
        </w:tc>
        <w:tc>
          <w:tcPr>
            <w:tcW w:w="1246" w:type="dxa"/>
            <w:vMerge/>
            <w:tcBorders>
              <w:top w:val="single" w:sz="8" w:space="0" w:color="auto"/>
              <w:left w:val="nil"/>
              <w:bottom w:val="single" w:sz="12" w:space="0" w:color="000000"/>
              <w:right w:val="nil"/>
            </w:tcBorders>
            <w:vAlign w:val="center"/>
            <w:hideMark/>
          </w:tcPr>
          <w:p w14:paraId="1CFC6CB7" w14:textId="77777777" w:rsidR="00EB09B2" w:rsidRPr="00C93E78" w:rsidRDefault="00EB09B2" w:rsidP="00EB09B2">
            <w:pPr>
              <w:jc w:val="right"/>
              <w:rPr>
                <w:rFonts w:ascii="Simplified Arabic" w:hAnsi="Simplified Arabic"/>
                <w:i/>
                <w:iCs/>
                <w:color w:val="000000"/>
                <w:szCs w:val="20"/>
                <w:lang w:eastAsia="en-CA"/>
              </w:rPr>
            </w:pPr>
          </w:p>
        </w:tc>
        <w:tc>
          <w:tcPr>
            <w:tcW w:w="1179" w:type="dxa"/>
            <w:vMerge/>
            <w:tcBorders>
              <w:top w:val="single" w:sz="8" w:space="0" w:color="auto"/>
              <w:left w:val="nil"/>
              <w:bottom w:val="single" w:sz="12" w:space="0" w:color="000000"/>
              <w:right w:val="nil"/>
            </w:tcBorders>
            <w:vAlign w:val="center"/>
            <w:hideMark/>
          </w:tcPr>
          <w:p w14:paraId="1AE36B2B" w14:textId="77777777" w:rsidR="00EB09B2" w:rsidRPr="00C93E78" w:rsidRDefault="00EB09B2" w:rsidP="00EB09B2">
            <w:pPr>
              <w:jc w:val="right"/>
              <w:rPr>
                <w:rFonts w:ascii="Simplified Arabic" w:hAnsi="Simplified Arabic"/>
                <w:i/>
                <w:iCs/>
                <w:color w:val="000000"/>
                <w:szCs w:val="20"/>
                <w:lang w:eastAsia="en-CA"/>
              </w:rPr>
            </w:pPr>
          </w:p>
        </w:tc>
        <w:tc>
          <w:tcPr>
            <w:tcW w:w="1230" w:type="dxa"/>
            <w:vMerge/>
            <w:tcBorders>
              <w:top w:val="single" w:sz="8" w:space="0" w:color="auto"/>
              <w:left w:val="nil"/>
              <w:bottom w:val="single" w:sz="12" w:space="0" w:color="000000"/>
              <w:right w:val="nil"/>
            </w:tcBorders>
            <w:vAlign w:val="center"/>
            <w:hideMark/>
          </w:tcPr>
          <w:p w14:paraId="21931D6D" w14:textId="77777777" w:rsidR="00EB09B2" w:rsidRPr="00C93E78" w:rsidRDefault="00EB09B2" w:rsidP="00EB09B2">
            <w:pPr>
              <w:jc w:val="right"/>
              <w:rPr>
                <w:rFonts w:ascii="Simplified Arabic" w:hAnsi="Simplified Arabic"/>
                <w:i/>
                <w:iCs/>
                <w:color w:val="000000"/>
                <w:szCs w:val="20"/>
                <w:lang w:eastAsia="en-CA"/>
              </w:rPr>
            </w:pPr>
          </w:p>
        </w:tc>
      </w:tr>
      <w:tr w:rsidR="00EB09B2" w:rsidRPr="00C93E78" w14:paraId="21758A78" w14:textId="77777777" w:rsidTr="00EB09B2">
        <w:trPr>
          <w:trHeight w:val="493"/>
        </w:trPr>
        <w:tc>
          <w:tcPr>
            <w:tcW w:w="4052" w:type="dxa"/>
            <w:vMerge/>
            <w:tcBorders>
              <w:top w:val="single" w:sz="8" w:space="0" w:color="auto"/>
              <w:left w:val="nil"/>
              <w:bottom w:val="single" w:sz="12" w:space="0" w:color="000000"/>
              <w:right w:val="nil"/>
            </w:tcBorders>
            <w:vAlign w:val="center"/>
            <w:hideMark/>
          </w:tcPr>
          <w:p w14:paraId="60E8088C" w14:textId="77777777" w:rsidR="00EB09B2" w:rsidRPr="00C93E78" w:rsidRDefault="00EB09B2" w:rsidP="00EB09B2">
            <w:pPr>
              <w:jc w:val="left"/>
              <w:rPr>
                <w:rFonts w:ascii="Simplified Arabic" w:hAnsi="Simplified Arabic"/>
                <w:i/>
                <w:iCs/>
                <w:color w:val="000000"/>
                <w:szCs w:val="20"/>
                <w:lang w:eastAsia="en-CA"/>
              </w:rPr>
            </w:pPr>
          </w:p>
        </w:tc>
        <w:tc>
          <w:tcPr>
            <w:tcW w:w="1335" w:type="dxa"/>
            <w:vMerge/>
            <w:tcBorders>
              <w:top w:val="single" w:sz="8" w:space="0" w:color="auto"/>
              <w:left w:val="nil"/>
              <w:bottom w:val="single" w:sz="12" w:space="0" w:color="000000"/>
              <w:right w:val="nil"/>
            </w:tcBorders>
            <w:vAlign w:val="center"/>
            <w:hideMark/>
          </w:tcPr>
          <w:p w14:paraId="409CBCA0" w14:textId="77777777" w:rsidR="00EB09B2" w:rsidRPr="00C93E78" w:rsidRDefault="00EB09B2" w:rsidP="00EB09B2">
            <w:pPr>
              <w:jc w:val="right"/>
              <w:rPr>
                <w:rFonts w:ascii="Simplified Arabic" w:hAnsi="Simplified Arabic"/>
                <w:i/>
                <w:iCs/>
                <w:color w:val="000000"/>
                <w:szCs w:val="20"/>
                <w:lang w:eastAsia="en-CA"/>
              </w:rPr>
            </w:pPr>
          </w:p>
        </w:tc>
        <w:tc>
          <w:tcPr>
            <w:tcW w:w="1246" w:type="dxa"/>
            <w:vMerge/>
            <w:tcBorders>
              <w:top w:val="single" w:sz="8" w:space="0" w:color="auto"/>
              <w:left w:val="nil"/>
              <w:bottom w:val="single" w:sz="12" w:space="0" w:color="000000"/>
              <w:right w:val="nil"/>
            </w:tcBorders>
            <w:vAlign w:val="center"/>
            <w:hideMark/>
          </w:tcPr>
          <w:p w14:paraId="57FD10D4" w14:textId="77777777" w:rsidR="00EB09B2" w:rsidRPr="00C93E78" w:rsidRDefault="00EB09B2" w:rsidP="00EB09B2">
            <w:pPr>
              <w:jc w:val="right"/>
              <w:rPr>
                <w:rFonts w:ascii="Simplified Arabic" w:hAnsi="Simplified Arabic"/>
                <w:i/>
                <w:iCs/>
                <w:color w:val="000000"/>
                <w:szCs w:val="20"/>
                <w:lang w:eastAsia="en-CA"/>
              </w:rPr>
            </w:pPr>
          </w:p>
        </w:tc>
        <w:tc>
          <w:tcPr>
            <w:tcW w:w="1179" w:type="dxa"/>
            <w:vMerge/>
            <w:tcBorders>
              <w:top w:val="single" w:sz="8" w:space="0" w:color="auto"/>
              <w:left w:val="nil"/>
              <w:bottom w:val="single" w:sz="12" w:space="0" w:color="000000"/>
              <w:right w:val="nil"/>
            </w:tcBorders>
            <w:vAlign w:val="center"/>
            <w:hideMark/>
          </w:tcPr>
          <w:p w14:paraId="227B7287" w14:textId="77777777" w:rsidR="00EB09B2" w:rsidRPr="00C93E78" w:rsidRDefault="00EB09B2" w:rsidP="00EB09B2">
            <w:pPr>
              <w:jc w:val="right"/>
              <w:rPr>
                <w:rFonts w:ascii="Simplified Arabic" w:hAnsi="Simplified Arabic"/>
                <w:i/>
                <w:iCs/>
                <w:color w:val="000000"/>
                <w:szCs w:val="20"/>
                <w:lang w:eastAsia="en-CA"/>
              </w:rPr>
            </w:pPr>
          </w:p>
        </w:tc>
        <w:tc>
          <w:tcPr>
            <w:tcW w:w="1230" w:type="dxa"/>
            <w:vMerge/>
            <w:tcBorders>
              <w:top w:val="single" w:sz="8" w:space="0" w:color="auto"/>
              <w:left w:val="nil"/>
              <w:bottom w:val="single" w:sz="12" w:space="0" w:color="000000"/>
              <w:right w:val="nil"/>
            </w:tcBorders>
            <w:vAlign w:val="center"/>
            <w:hideMark/>
          </w:tcPr>
          <w:p w14:paraId="74E572E4" w14:textId="77777777" w:rsidR="00EB09B2" w:rsidRPr="00C93E78" w:rsidRDefault="00EB09B2" w:rsidP="00EB09B2">
            <w:pPr>
              <w:jc w:val="right"/>
              <w:rPr>
                <w:rFonts w:ascii="Simplified Arabic" w:hAnsi="Simplified Arabic"/>
                <w:i/>
                <w:iCs/>
                <w:color w:val="000000"/>
                <w:szCs w:val="20"/>
                <w:lang w:eastAsia="en-CA"/>
              </w:rPr>
            </w:pPr>
          </w:p>
        </w:tc>
      </w:tr>
      <w:tr w:rsidR="00EB09B2" w:rsidRPr="00C93E78" w14:paraId="0CEBC611" w14:textId="77777777" w:rsidTr="00EB09B2">
        <w:trPr>
          <w:trHeight w:val="127"/>
        </w:trPr>
        <w:tc>
          <w:tcPr>
            <w:tcW w:w="4052" w:type="dxa"/>
            <w:tcBorders>
              <w:top w:val="nil"/>
              <w:left w:val="nil"/>
              <w:bottom w:val="nil"/>
              <w:right w:val="nil"/>
            </w:tcBorders>
            <w:shd w:val="clear" w:color="auto" w:fill="auto"/>
            <w:vAlign w:val="center"/>
            <w:hideMark/>
          </w:tcPr>
          <w:p w14:paraId="354DD7F7" w14:textId="77777777" w:rsidR="00EB09B2" w:rsidRPr="00C93E78" w:rsidRDefault="00EB09B2" w:rsidP="00EB09B2">
            <w:pPr>
              <w:jc w:val="center"/>
              <w:rPr>
                <w:rFonts w:ascii="Simplified Arabic" w:hAnsi="Simplified Arabic"/>
                <w:i/>
                <w:iCs/>
                <w:color w:val="000000"/>
                <w:szCs w:val="20"/>
                <w:lang w:eastAsia="en-CA"/>
              </w:rPr>
            </w:pPr>
          </w:p>
        </w:tc>
        <w:tc>
          <w:tcPr>
            <w:tcW w:w="1335" w:type="dxa"/>
            <w:tcBorders>
              <w:top w:val="nil"/>
              <w:left w:val="nil"/>
              <w:bottom w:val="nil"/>
              <w:right w:val="nil"/>
            </w:tcBorders>
            <w:shd w:val="clear" w:color="auto" w:fill="auto"/>
            <w:vAlign w:val="center"/>
            <w:hideMark/>
          </w:tcPr>
          <w:p w14:paraId="0662E551" w14:textId="77777777" w:rsidR="00EB09B2" w:rsidRPr="00C93E78" w:rsidRDefault="00EB09B2" w:rsidP="00EB09B2">
            <w:pPr>
              <w:jc w:val="right"/>
              <w:rPr>
                <w:rFonts w:ascii="Simplified Arabic" w:hAnsi="Simplified Arabic"/>
                <w:szCs w:val="20"/>
                <w:lang w:eastAsia="en-CA"/>
              </w:rPr>
            </w:pPr>
          </w:p>
        </w:tc>
        <w:tc>
          <w:tcPr>
            <w:tcW w:w="1246" w:type="dxa"/>
            <w:tcBorders>
              <w:top w:val="nil"/>
              <w:left w:val="nil"/>
              <w:bottom w:val="nil"/>
              <w:right w:val="nil"/>
            </w:tcBorders>
            <w:shd w:val="clear" w:color="auto" w:fill="auto"/>
            <w:vAlign w:val="center"/>
            <w:hideMark/>
          </w:tcPr>
          <w:p w14:paraId="1B040BF3"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 </w:t>
            </w:r>
          </w:p>
        </w:tc>
        <w:tc>
          <w:tcPr>
            <w:tcW w:w="1179" w:type="dxa"/>
            <w:tcBorders>
              <w:top w:val="nil"/>
              <w:left w:val="nil"/>
              <w:bottom w:val="nil"/>
              <w:right w:val="nil"/>
            </w:tcBorders>
            <w:shd w:val="clear" w:color="auto" w:fill="auto"/>
            <w:vAlign w:val="center"/>
            <w:hideMark/>
          </w:tcPr>
          <w:p w14:paraId="054B339C"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 </w:t>
            </w:r>
          </w:p>
        </w:tc>
        <w:tc>
          <w:tcPr>
            <w:tcW w:w="1230" w:type="dxa"/>
            <w:tcBorders>
              <w:top w:val="nil"/>
              <w:left w:val="nil"/>
              <w:bottom w:val="nil"/>
              <w:right w:val="nil"/>
            </w:tcBorders>
            <w:shd w:val="clear" w:color="auto" w:fill="auto"/>
            <w:vAlign w:val="center"/>
            <w:hideMark/>
          </w:tcPr>
          <w:p w14:paraId="3107A258"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 </w:t>
            </w:r>
          </w:p>
        </w:tc>
      </w:tr>
      <w:tr w:rsidR="00EB09B2" w:rsidRPr="00C93E78" w14:paraId="07517A25" w14:textId="77777777" w:rsidTr="00EB09B2">
        <w:trPr>
          <w:trHeight w:val="250"/>
        </w:trPr>
        <w:tc>
          <w:tcPr>
            <w:tcW w:w="4052" w:type="dxa"/>
            <w:tcBorders>
              <w:top w:val="nil"/>
              <w:left w:val="nil"/>
              <w:bottom w:val="nil"/>
              <w:right w:val="nil"/>
            </w:tcBorders>
            <w:shd w:val="clear" w:color="auto" w:fill="auto"/>
            <w:vAlign w:val="center"/>
            <w:hideMark/>
          </w:tcPr>
          <w:p w14:paraId="4C1A2137" w14:textId="77777777" w:rsidR="00EB09B2" w:rsidRPr="00C93E78" w:rsidRDefault="00EB09B2" w:rsidP="00EB09B2">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ألف- الهيئات ال</w:t>
            </w:r>
            <w:r>
              <w:rPr>
                <w:rFonts w:ascii="Simplified Arabic" w:hAnsi="Simplified Arabic" w:hint="cs"/>
                <w:color w:val="000000"/>
                <w:szCs w:val="20"/>
                <w:rtl/>
                <w:lang w:eastAsia="en-CA"/>
              </w:rPr>
              <w:t>رئاسية</w:t>
            </w:r>
            <w:r w:rsidRPr="00C93E78">
              <w:rPr>
                <w:rFonts w:ascii="Simplified Arabic" w:hAnsi="Simplified Arabic" w:hint="cs"/>
                <w:color w:val="000000"/>
                <w:szCs w:val="20"/>
                <w:rtl/>
                <w:lang w:eastAsia="en-CA"/>
              </w:rPr>
              <w:t xml:space="preserve"> </w:t>
            </w:r>
            <w:r>
              <w:rPr>
                <w:rFonts w:ascii="Simplified Arabic" w:hAnsi="Simplified Arabic" w:hint="cs"/>
                <w:color w:val="000000"/>
                <w:szCs w:val="20"/>
                <w:rtl/>
                <w:lang w:eastAsia="en-CA"/>
              </w:rPr>
              <w:t>و</w:t>
            </w:r>
            <w:r w:rsidRPr="00C93E78">
              <w:rPr>
                <w:rFonts w:ascii="Simplified Arabic" w:hAnsi="Simplified Arabic" w:hint="cs"/>
                <w:color w:val="000000"/>
                <w:szCs w:val="20"/>
                <w:rtl/>
                <w:lang w:eastAsia="en-CA"/>
              </w:rPr>
              <w:t>الفرعية</w:t>
            </w:r>
          </w:p>
        </w:tc>
        <w:tc>
          <w:tcPr>
            <w:tcW w:w="1335" w:type="dxa"/>
            <w:tcBorders>
              <w:top w:val="nil"/>
              <w:left w:val="nil"/>
              <w:bottom w:val="nil"/>
              <w:right w:val="nil"/>
            </w:tcBorders>
            <w:shd w:val="clear" w:color="auto" w:fill="auto"/>
            <w:vAlign w:val="center"/>
            <w:hideMark/>
          </w:tcPr>
          <w:p w14:paraId="217906CF" w14:textId="77777777" w:rsidR="00EB09B2" w:rsidRPr="00C93E78" w:rsidRDefault="00EB09B2" w:rsidP="00EB09B2">
            <w:pPr>
              <w:jc w:val="right"/>
              <w:rPr>
                <w:rFonts w:ascii="Simplified Arabic" w:hAnsi="Simplified Arabic"/>
                <w:szCs w:val="20"/>
                <w:lang w:eastAsia="en-CA"/>
              </w:rPr>
            </w:pPr>
            <w:r w:rsidRPr="00C93E78">
              <w:rPr>
                <w:rFonts w:ascii="Simplified Arabic" w:hAnsi="Simplified Arabic"/>
                <w:szCs w:val="20"/>
                <w:lang w:eastAsia="en-CA"/>
              </w:rPr>
              <w:t>4</w:t>
            </w:r>
            <w:r>
              <w:rPr>
                <w:rFonts w:ascii="Simplified Arabic" w:hAnsi="Simplified Arabic"/>
                <w:szCs w:val="20"/>
                <w:lang w:eastAsia="en-CA"/>
              </w:rPr>
              <w:t> </w:t>
            </w:r>
            <w:r w:rsidRPr="00C93E78">
              <w:rPr>
                <w:rFonts w:ascii="Simplified Arabic" w:hAnsi="Simplified Arabic"/>
                <w:szCs w:val="20"/>
                <w:lang w:eastAsia="en-CA"/>
              </w:rPr>
              <w:t>213.6</w:t>
            </w:r>
          </w:p>
        </w:tc>
        <w:tc>
          <w:tcPr>
            <w:tcW w:w="1246" w:type="dxa"/>
            <w:tcBorders>
              <w:top w:val="nil"/>
              <w:left w:val="nil"/>
              <w:bottom w:val="nil"/>
              <w:right w:val="nil"/>
            </w:tcBorders>
            <w:shd w:val="clear" w:color="auto" w:fill="auto"/>
            <w:vAlign w:val="center"/>
            <w:hideMark/>
          </w:tcPr>
          <w:p w14:paraId="3B070625"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4</w:t>
            </w:r>
            <w:r>
              <w:rPr>
                <w:rFonts w:ascii="Simplified Arabic" w:hAnsi="Simplified Arabic"/>
                <w:color w:val="000000"/>
                <w:szCs w:val="20"/>
                <w:lang w:eastAsia="en-CA"/>
              </w:rPr>
              <w:t> </w:t>
            </w:r>
            <w:r w:rsidRPr="00C93E78">
              <w:rPr>
                <w:rFonts w:ascii="Simplified Arabic" w:hAnsi="Simplified Arabic"/>
                <w:color w:val="000000"/>
                <w:szCs w:val="20"/>
                <w:lang w:eastAsia="en-CA"/>
              </w:rPr>
              <w:t>997.6</w:t>
            </w:r>
          </w:p>
        </w:tc>
        <w:tc>
          <w:tcPr>
            <w:tcW w:w="1179" w:type="dxa"/>
            <w:tcBorders>
              <w:top w:val="nil"/>
              <w:left w:val="nil"/>
              <w:bottom w:val="nil"/>
              <w:right w:val="nil"/>
            </w:tcBorders>
            <w:shd w:val="clear" w:color="auto" w:fill="auto"/>
            <w:vAlign w:val="center"/>
            <w:hideMark/>
          </w:tcPr>
          <w:p w14:paraId="17839635"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4</w:t>
            </w:r>
            <w:r>
              <w:rPr>
                <w:rFonts w:ascii="Simplified Arabic" w:hAnsi="Simplified Arabic"/>
                <w:color w:val="000000"/>
                <w:szCs w:val="20"/>
                <w:lang w:eastAsia="en-CA"/>
              </w:rPr>
              <w:t> </w:t>
            </w:r>
            <w:r w:rsidRPr="00C93E78">
              <w:rPr>
                <w:rFonts w:ascii="Simplified Arabic" w:hAnsi="Simplified Arabic"/>
                <w:color w:val="000000"/>
                <w:szCs w:val="20"/>
                <w:lang w:eastAsia="en-CA"/>
              </w:rPr>
              <w:t>997.6</w:t>
            </w:r>
          </w:p>
        </w:tc>
        <w:tc>
          <w:tcPr>
            <w:tcW w:w="1230" w:type="dxa"/>
            <w:tcBorders>
              <w:top w:val="nil"/>
              <w:left w:val="nil"/>
              <w:bottom w:val="nil"/>
              <w:right w:val="nil"/>
            </w:tcBorders>
            <w:shd w:val="clear" w:color="auto" w:fill="auto"/>
            <w:vAlign w:val="center"/>
            <w:hideMark/>
          </w:tcPr>
          <w:p w14:paraId="2E261DC9"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4</w:t>
            </w:r>
            <w:r>
              <w:rPr>
                <w:rFonts w:ascii="Simplified Arabic" w:hAnsi="Simplified Arabic"/>
                <w:color w:val="000000"/>
                <w:szCs w:val="20"/>
                <w:lang w:eastAsia="en-CA"/>
              </w:rPr>
              <w:t> </w:t>
            </w:r>
            <w:r w:rsidRPr="00C93E78">
              <w:rPr>
                <w:rFonts w:ascii="Simplified Arabic" w:hAnsi="Simplified Arabic"/>
                <w:color w:val="000000"/>
                <w:szCs w:val="20"/>
                <w:lang w:eastAsia="en-CA"/>
              </w:rPr>
              <w:t>997.6</w:t>
            </w:r>
          </w:p>
        </w:tc>
      </w:tr>
      <w:tr w:rsidR="00EB09B2" w:rsidRPr="00C93E78" w14:paraId="5E3E26D2" w14:textId="77777777" w:rsidTr="00EB09B2">
        <w:trPr>
          <w:trHeight w:val="250"/>
        </w:trPr>
        <w:tc>
          <w:tcPr>
            <w:tcW w:w="4052" w:type="dxa"/>
            <w:tcBorders>
              <w:top w:val="nil"/>
              <w:left w:val="nil"/>
              <w:bottom w:val="nil"/>
              <w:right w:val="nil"/>
            </w:tcBorders>
            <w:shd w:val="clear" w:color="auto" w:fill="auto"/>
            <w:vAlign w:val="center"/>
            <w:hideMark/>
          </w:tcPr>
          <w:p w14:paraId="5BC793EA" w14:textId="77777777" w:rsidR="00EB09B2" w:rsidRPr="00C93E78" w:rsidRDefault="00EB09B2" w:rsidP="00EB09B2">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 xml:space="preserve">باء- </w:t>
            </w:r>
            <w:r>
              <w:rPr>
                <w:rFonts w:ascii="Simplified Arabic" w:hAnsi="Simplified Arabic" w:hint="cs"/>
                <w:color w:val="000000"/>
                <w:szCs w:val="20"/>
                <w:rtl/>
                <w:lang w:eastAsia="en-CA"/>
              </w:rPr>
              <w:t>التوجيه التنفيذي</w:t>
            </w:r>
            <w:r w:rsidRPr="00C93E78">
              <w:rPr>
                <w:rFonts w:ascii="Simplified Arabic" w:hAnsi="Simplified Arabic" w:hint="cs"/>
                <w:color w:val="000000"/>
                <w:szCs w:val="20"/>
                <w:rtl/>
                <w:lang w:eastAsia="en-CA"/>
              </w:rPr>
              <w:t xml:space="preserve"> والإدارة التنفيذية</w:t>
            </w:r>
          </w:p>
        </w:tc>
        <w:tc>
          <w:tcPr>
            <w:tcW w:w="1335" w:type="dxa"/>
            <w:tcBorders>
              <w:top w:val="nil"/>
              <w:left w:val="nil"/>
              <w:bottom w:val="nil"/>
              <w:right w:val="nil"/>
            </w:tcBorders>
            <w:shd w:val="clear" w:color="auto" w:fill="auto"/>
            <w:vAlign w:val="center"/>
            <w:hideMark/>
          </w:tcPr>
          <w:p w14:paraId="128253DF" w14:textId="77777777" w:rsidR="00EB09B2" w:rsidRPr="00C93E78" w:rsidRDefault="00EB09B2" w:rsidP="00EB09B2">
            <w:pPr>
              <w:jc w:val="right"/>
              <w:rPr>
                <w:rFonts w:ascii="Simplified Arabic" w:hAnsi="Simplified Arabic"/>
                <w:szCs w:val="20"/>
                <w:lang w:eastAsia="en-CA"/>
              </w:rPr>
            </w:pPr>
            <w:r w:rsidRPr="00C93E78">
              <w:rPr>
                <w:rFonts w:ascii="Simplified Arabic" w:hAnsi="Simplified Arabic"/>
                <w:szCs w:val="20"/>
                <w:lang w:eastAsia="en-CA"/>
              </w:rPr>
              <w:t>5</w:t>
            </w:r>
            <w:r>
              <w:rPr>
                <w:rFonts w:ascii="Simplified Arabic" w:hAnsi="Simplified Arabic"/>
                <w:szCs w:val="20"/>
                <w:lang w:eastAsia="en-CA"/>
              </w:rPr>
              <w:t> </w:t>
            </w:r>
            <w:r w:rsidRPr="00C93E78">
              <w:rPr>
                <w:rFonts w:ascii="Simplified Arabic" w:hAnsi="Simplified Arabic"/>
                <w:szCs w:val="20"/>
                <w:lang w:eastAsia="en-CA"/>
              </w:rPr>
              <w:t>691.5</w:t>
            </w:r>
          </w:p>
        </w:tc>
        <w:tc>
          <w:tcPr>
            <w:tcW w:w="1246" w:type="dxa"/>
            <w:tcBorders>
              <w:top w:val="nil"/>
              <w:left w:val="nil"/>
              <w:bottom w:val="nil"/>
              <w:right w:val="nil"/>
            </w:tcBorders>
            <w:shd w:val="clear" w:color="auto" w:fill="auto"/>
            <w:vAlign w:val="center"/>
            <w:hideMark/>
          </w:tcPr>
          <w:p w14:paraId="2CD86003"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6</w:t>
            </w:r>
            <w:r>
              <w:rPr>
                <w:rFonts w:ascii="Simplified Arabic" w:hAnsi="Simplified Arabic"/>
                <w:color w:val="000000"/>
                <w:szCs w:val="20"/>
                <w:lang w:eastAsia="en-CA"/>
              </w:rPr>
              <w:t> </w:t>
            </w:r>
            <w:r w:rsidRPr="00C93E78">
              <w:rPr>
                <w:rFonts w:ascii="Simplified Arabic" w:hAnsi="Simplified Arabic"/>
                <w:color w:val="000000"/>
                <w:szCs w:val="20"/>
                <w:lang w:eastAsia="en-CA"/>
              </w:rPr>
              <w:t>134.6</w:t>
            </w:r>
          </w:p>
        </w:tc>
        <w:tc>
          <w:tcPr>
            <w:tcW w:w="1179" w:type="dxa"/>
            <w:tcBorders>
              <w:top w:val="nil"/>
              <w:left w:val="nil"/>
              <w:bottom w:val="nil"/>
              <w:right w:val="nil"/>
            </w:tcBorders>
            <w:shd w:val="clear" w:color="auto" w:fill="auto"/>
            <w:vAlign w:val="center"/>
            <w:hideMark/>
          </w:tcPr>
          <w:p w14:paraId="03E8304E"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5</w:t>
            </w:r>
            <w:r>
              <w:rPr>
                <w:rFonts w:ascii="Simplified Arabic" w:hAnsi="Simplified Arabic"/>
                <w:color w:val="000000"/>
                <w:szCs w:val="20"/>
                <w:lang w:eastAsia="en-CA"/>
              </w:rPr>
              <w:t> </w:t>
            </w:r>
            <w:r w:rsidRPr="00C93E78">
              <w:rPr>
                <w:rFonts w:ascii="Simplified Arabic" w:hAnsi="Simplified Arabic"/>
                <w:color w:val="000000"/>
                <w:szCs w:val="20"/>
                <w:lang w:eastAsia="en-CA"/>
              </w:rPr>
              <w:t>889.2</w:t>
            </w:r>
          </w:p>
        </w:tc>
        <w:tc>
          <w:tcPr>
            <w:tcW w:w="1230" w:type="dxa"/>
            <w:tcBorders>
              <w:top w:val="nil"/>
              <w:left w:val="nil"/>
              <w:bottom w:val="nil"/>
              <w:right w:val="nil"/>
            </w:tcBorders>
            <w:shd w:val="clear" w:color="auto" w:fill="auto"/>
            <w:vAlign w:val="center"/>
            <w:hideMark/>
          </w:tcPr>
          <w:p w14:paraId="7D91D24F"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5</w:t>
            </w:r>
            <w:r>
              <w:rPr>
                <w:rFonts w:ascii="Simplified Arabic" w:hAnsi="Simplified Arabic"/>
                <w:color w:val="000000"/>
                <w:szCs w:val="20"/>
                <w:lang w:eastAsia="en-CA"/>
              </w:rPr>
              <w:t> </w:t>
            </w:r>
            <w:r w:rsidRPr="00C93E78">
              <w:rPr>
                <w:rFonts w:ascii="Simplified Arabic" w:hAnsi="Simplified Arabic"/>
                <w:color w:val="000000"/>
                <w:szCs w:val="20"/>
                <w:lang w:eastAsia="en-CA"/>
              </w:rPr>
              <w:t>889.2</w:t>
            </w:r>
          </w:p>
        </w:tc>
      </w:tr>
      <w:tr w:rsidR="00EB09B2" w:rsidRPr="00C93E78" w14:paraId="12D6C0D2" w14:textId="77777777" w:rsidTr="00EB09B2">
        <w:trPr>
          <w:trHeight w:val="250"/>
        </w:trPr>
        <w:tc>
          <w:tcPr>
            <w:tcW w:w="4052" w:type="dxa"/>
            <w:tcBorders>
              <w:top w:val="nil"/>
              <w:left w:val="nil"/>
              <w:bottom w:val="nil"/>
              <w:right w:val="nil"/>
            </w:tcBorders>
            <w:shd w:val="clear" w:color="auto" w:fill="auto"/>
            <w:vAlign w:val="center"/>
            <w:hideMark/>
          </w:tcPr>
          <w:p w14:paraId="11642587" w14:textId="77777777" w:rsidR="00EB09B2" w:rsidRPr="00C93E78" w:rsidRDefault="00EB09B2" w:rsidP="00EB09B2">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جيم- برنامج العمل</w:t>
            </w:r>
          </w:p>
        </w:tc>
        <w:tc>
          <w:tcPr>
            <w:tcW w:w="1335" w:type="dxa"/>
            <w:tcBorders>
              <w:top w:val="nil"/>
              <w:left w:val="nil"/>
              <w:bottom w:val="nil"/>
              <w:right w:val="nil"/>
            </w:tcBorders>
            <w:shd w:val="clear" w:color="auto" w:fill="auto"/>
            <w:vAlign w:val="center"/>
            <w:hideMark/>
          </w:tcPr>
          <w:p w14:paraId="4A005A59" w14:textId="77777777" w:rsidR="00EB09B2" w:rsidRPr="00C93E78" w:rsidRDefault="00EB09B2" w:rsidP="00EB09B2">
            <w:pPr>
              <w:jc w:val="right"/>
              <w:rPr>
                <w:rFonts w:ascii="Simplified Arabic" w:hAnsi="Simplified Arabic"/>
                <w:szCs w:val="20"/>
                <w:lang w:eastAsia="en-CA"/>
              </w:rPr>
            </w:pPr>
            <w:r w:rsidRPr="00C93E78">
              <w:rPr>
                <w:rFonts w:ascii="Simplified Arabic" w:hAnsi="Simplified Arabic"/>
                <w:szCs w:val="20"/>
                <w:lang w:eastAsia="en-CA"/>
              </w:rPr>
              <w:t>16</w:t>
            </w:r>
            <w:r>
              <w:rPr>
                <w:rFonts w:ascii="Simplified Arabic" w:hAnsi="Simplified Arabic"/>
                <w:szCs w:val="20"/>
                <w:lang w:eastAsia="en-CA"/>
              </w:rPr>
              <w:t> </w:t>
            </w:r>
            <w:r w:rsidRPr="00C93E78">
              <w:rPr>
                <w:rFonts w:ascii="Simplified Arabic" w:hAnsi="Simplified Arabic"/>
                <w:szCs w:val="20"/>
                <w:lang w:eastAsia="en-CA"/>
              </w:rPr>
              <w:t>864.1</w:t>
            </w:r>
          </w:p>
        </w:tc>
        <w:tc>
          <w:tcPr>
            <w:tcW w:w="1246" w:type="dxa"/>
            <w:tcBorders>
              <w:top w:val="nil"/>
              <w:left w:val="nil"/>
              <w:bottom w:val="nil"/>
              <w:right w:val="nil"/>
            </w:tcBorders>
            <w:shd w:val="clear" w:color="auto" w:fill="auto"/>
            <w:vAlign w:val="center"/>
            <w:hideMark/>
          </w:tcPr>
          <w:p w14:paraId="0A96EBEA"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16</w:t>
            </w:r>
            <w:r>
              <w:rPr>
                <w:rFonts w:ascii="Simplified Arabic" w:hAnsi="Simplified Arabic"/>
                <w:color w:val="000000"/>
                <w:szCs w:val="20"/>
                <w:lang w:eastAsia="en-CA"/>
              </w:rPr>
              <w:t> </w:t>
            </w:r>
            <w:r w:rsidRPr="00C93E78">
              <w:rPr>
                <w:rFonts w:ascii="Simplified Arabic" w:hAnsi="Simplified Arabic"/>
                <w:color w:val="000000"/>
                <w:szCs w:val="20"/>
                <w:lang w:eastAsia="en-CA"/>
              </w:rPr>
              <w:t>812.1</w:t>
            </w:r>
          </w:p>
        </w:tc>
        <w:tc>
          <w:tcPr>
            <w:tcW w:w="1179" w:type="dxa"/>
            <w:tcBorders>
              <w:top w:val="nil"/>
              <w:left w:val="nil"/>
              <w:bottom w:val="nil"/>
              <w:right w:val="nil"/>
            </w:tcBorders>
            <w:shd w:val="clear" w:color="auto" w:fill="auto"/>
            <w:vAlign w:val="center"/>
            <w:hideMark/>
          </w:tcPr>
          <w:p w14:paraId="5AE532D8"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16</w:t>
            </w:r>
            <w:r>
              <w:rPr>
                <w:rFonts w:ascii="Simplified Arabic" w:hAnsi="Simplified Arabic"/>
                <w:color w:val="000000"/>
                <w:szCs w:val="20"/>
                <w:lang w:eastAsia="en-CA"/>
              </w:rPr>
              <w:t> </w:t>
            </w:r>
            <w:r w:rsidRPr="00C93E78">
              <w:rPr>
                <w:rFonts w:ascii="Simplified Arabic" w:hAnsi="Simplified Arabic"/>
                <w:color w:val="000000"/>
                <w:szCs w:val="20"/>
                <w:lang w:eastAsia="en-CA"/>
              </w:rPr>
              <w:t>663.1</w:t>
            </w:r>
          </w:p>
        </w:tc>
        <w:tc>
          <w:tcPr>
            <w:tcW w:w="1230" w:type="dxa"/>
            <w:tcBorders>
              <w:top w:val="nil"/>
              <w:left w:val="nil"/>
              <w:bottom w:val="nil"/>
              <w:right w:val="nil"/>
            </w:tcBorders>
            <w:shd w:val="clear" w:color="auto" w:fill="auto"/>
            <w:vAlign w:val="center"/>
            <w:hideMark/>
          </w:tcPr>
          <w:p w14:paraId="25DC6335"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16</w:t>
            </w:r>
            <w:r>
              <w:rPr>
                <w:rFonts w:ascii="Simplified Arabic" w:hAnsi="Simplified Arabic"/>
                <w:color w:val="000000"/>
                <w:szCs w:val="20"/>
                <w:lang w:eastAsia="en-CA"/>
              </w:rPr>
              <w:t> </w:t>
            </w:r>
            <w:r w:rsidRPr="00C93E78">
              <w:rPr>
                <w:rFonts w:ascii="Simplified Arabic" w:hAnsi="Simplified Arabic"/>
                <w:color w:val="000000"/>
                <w:szCs w:val="20"/>
                <w:lang w:eastAsia="en-CA"/>
              </w:rPr>
              <w:t>301.8</w:t>
            </w:r>
          </w:p>
        </w:tc>
      </w:tr>
      <w:tr w:rsidR="00EB09B2" w:rsidRPr="00C93E78" w14:paraId="4A96B9F7" w14:textId="77777777" w:rsidTr="00EB09B2">
        <w:trPr>
          <w:trHeight w:val="66"/>
        </w:trPr>
        <w:tc>
          <w:tcPr>
            <w:tcW w:w="4052" w:type="dxa"/>
            <w:tcBorders>
              <w:top w:val="nil"/>
              <w:left w:val="nil"/>
              <w:bottom w:val="single" w:sz="8" w:space="0" w:color="auto"/>
              <w:right w:val="nil"/>
            </w:tcBorders>
            <w:shd w:val="clear" w:color="auto" w:fill="auto"/>
            <w:vAlign w:val="center"/>
            <w:hideMark/>
          </w:tcPr>
          <w:p w14:paraId="53B00697" w14:textId="77777777" w:rsidR="00EB09B2" w:rsidRPr="00C93E78" w:rsidRDefault="00EB09B2" w:rsidP="00EB09B2">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دال- الدعم الإداري</w:t>
            </w:r>
          </w:p>
        </w:tc>
        <w:tc>
          <w:tcPr>
            <w:tcW w:w="1335" w:type="dxa"/>
            <w:tcBorders>
              <w:top w:val="nil"/>
              <w:left w:val="nil"/>
              <w:bottom w:val="single" w:sz="8" w:space="0" w:color="auto"/>
              <w:right w:val="nil"/>
            </w:tcBorders>
            <w:shd w:val="clear" w:color="auto" w:fill="auto"/>
            <w:vAlign w:val="center"/>
            <w:hideMark/>
          </w:tcPr>
          <w:p w14:paraId="22F9A194" w14:textId="77777777" w:rsidR="00EB09B2" w:rsidRPr="00C93E78" w:rsidRDefault="00EB09B2" w:rsidP="00EB09B2">
            <w:pPr>
              <w:jc w:val="right"/>
              <w:rPr>
                <w:rFonts w:ascii="Simplified Arabic" w:hAnsi="Simplified Arabic"/>
                <w:szCs w:val="20"/>
                <w:lang w:eastAsia="en-CA"/>
              </w:rPr>
            </w:pPr>
            <w:r w:rsidRPr="00C93E78">
              <w:rPr>
                <w:rFonts w:ascii="Simplified Arabic" w:hAnsi="Simplified Arabic"/>
                <w:szCs w:val="20"/>
                <w:lang w:eastAsia="en-CA"/>
              </w:rPr>
              <w:t>6</w:t>
            </w:r>
            <w:r>
              <w:rPr>
                <w:rFonts w:ascii="Simplified Arabic" w:hAnsi="Simplified Arabic"/>
                <w:szCs w:val="20"/>
                <w:lang w:eastAsia="en-CA"/>
              </w:rPr>
              <w:t> </w:t>
            </w:r>
            <w:r w:rsidRPr="00C93E78">
              <w:rPr>
                <w:rFonts w:ascii="Simplified Arabic" w:hAnsi="Simplified Arabic"/>
                <w:szCs w:val="20"/>
                <w:lang w:eastAsia="en-CA"/>
              </w:rPr>
              <w:t>003.3</w:t>
            </w:r>
          </w:p>
        </w:tc>
        <w:tc>
          <w:tcPr>
            <w:tcW w:w="1246" w:type="dxa"/>
            <w:tcBorders>
              <w:top w:val="nil"/>
              <w:left w:val="nil"/>
              <w:bottom w:val="single" w:sz="8" w:space="0" w:color="auto"/>
              <w:right w:val="nil"/>
            </w:tcBorders>
            <w:shd w:val="clear" w:color="auto" w:fill="auto"/>
            <w:vAlign w:val="center"/>
            <w:hideMark/>
          </w:tcPr>
          <w:p w14:paraId="5DB8729F"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6</w:t>
            </w:r>
            <w:r>
              <w:rPr>
                <w:rFonts w:ascii="Simplified Arabic" w:hAnsi="Simplified Arabic"/>
                <w:color w:val="000000"/>
                <w:szCs w:val="20"/>
                <w:lang w:eastAsia="en-CA"/>
              </w:rPr>
              <w:t> </w:t>
            </w:r>
            <w:r w:rsidRPr="00C93E78">
              <w:rPr>
                <w:rFonts w:ascii="Simplified Arabic" w:hAnsi="Simplified Arabic"/>
                <w:color w:val="000000"/>
                <w:szCs w:val="20"/>
                <w:lang w:eastAsia="en-CA"/>
              </w:rPr>
              <w:t>147.1</w:t>
            </w:r>
          </w:p>
        </w:tc>
        <w:tc>
          <w:tcPr>
            <w:tcW w:w="1179" w:type="dxa"/>
            <w:tcBorders>
              <w:top w:val="nil"/>
              <w:left w:val="nil"/>
              <w:bottom w:val="single" w:sz="8" w:space="0" w:color="auto"/>
              <w:right w:val="nil"/>
            </w:tcBorders>
            <w:shd w:val="clear" w:color="auto" w:fill="auto"/>
            <w:vAlign w:val="center"/>
            <w:hideMark/>
          </w:tcPr>
          <w:p w14:paraId="08121F06"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5</w:t>
            </w:r>
            <w:r>
              <w:rPr>
                <w:rFonts w:ascii="Simplified Arabic" w:hAnsi="Simplified Arabic"/>
                <w:color w:val="000000"/>
                <w:szCs w:val="20"/>
                <w:lang w:eastAsia="en-CA"/>
              </w:rPr>
              <w:t> </w:t>
            </w:r>
            <w:r w:rsidRPr="00C93E78">
              <w:rPr>
                <w:rFonts w:ascii="Simplified Arabic" w:hAnsi="Simplified Arabic"/>
                <w:color w:val="000000"/>
                <w:szCs w:val="20"/>
                <w:lang w:eastAsia="en-CA"/>
              </w:rPr>
              <w:t>947.1</w:t>
            </w:r>
          </w:p>
        </w:tc>
        <w:tc>
          <w:tcPr>
            <w:tcW w:w="1230" w:type="dxa"/>
            <w:tcBorders>
              <w:top w:val="nil"/>
              <w:left w:val="nil"/>
              <w:bottom w:val="single" w:sz="8" w:space="0" w:color="auto"/>
              <w:right w:val="nil"/>
            </w:tcBorders>
            <w:shd w:val="clear" w:color="auto" w:fill="auto"/>
            <w:vAlign w:val="center"/>
            <w:hideMark/>
          </w:tcPr>
          <w:p w14:paraId="3A3CD3D1"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5</w:t>
            </w:r>
            <w:r>
              <w:rPr>
                <w:rFonts w:ascii="Simplified Arabic" w:hAnsi="Simplified Arabic"/>
                <w:color w:val="000000"/>
                <w:szCs w:val="20"/>
                <w:lang w:eastAsia="en-CA"/>
              </w:rPr>
              <w:t> </w:t>
            </w:r>
            <w:r w:rsidRPr="00C93E78">
              <w:rPr>
                <w:rFonts w:ascii="Simplified Arabic" w:hAnsi="Simplified Arabic"/>
                <w:color w:val="000000"/>
                <w:szCs w:val="20"/>
                <w:lang w:eastAsia="en-CA"/>
              </w:rPr>
              <w:t>665.1</w:t>
            </w:r>
          </w:p>
        </w:tc>
      </w:tr>
      <w:tr w:rsidR="00EB09B2" w:rsidRPr="00C93E78" w14:paraId="0BCC6A44" w14:textId="77777777" w:rsidTr="00EB09B2">
        <w:trPr>
          <w:trHeight w:val="250"/>
        </w:trPr>
        <w:tc>
          <w:tcPr>
            <w:tcW w:w="4052" w:type="dxa"/>
            <w:tcBorders>
              <w:top w:val="nil"/>
              <w:left w:val="nil"/>
              <w:bottom w:val="single" w:sz="12" w:space="0" w:color="auto"/>
              <w:right w:val="nil"/>
            </w:tcBorders>
            <w:shd w:val="clear" w:color="auto" w:fill="auto"/>
            <w:vAlign w:val="center"/>
            <w:hideMark/>
          </w:tcPr>
          <w:p w14:paraId="136905AF" w14:textId="77777777" w:rsidR="00EB09B2" w:rsidRPr="00C93E78" w:rsidRDefault="00EB09B2" w:rsidP="00EB09B2">
            <w:pPr>
              <w:jc w:val="left"/>
              <w:rPr>
                <w:rFonts w:ascii="Simplified Arabic" w:hAnsi="Simplified Arabic"/>
                <w:b/>
                <w:bCs/>
                <w:color w:val="000000"/>
                <w:szCs w:val="20"/>
                <w:lang w:eastAsia="en-CA"/>
              </w:rPr>
            </w:pPr>
            <w:r w:rsidRPr="00C93E78">
              <w:rPr>
                <w:rFonts w:ascii="Simplified Arabic" w:hAnsi="Simplified Arabic" w:hint="cs"/>
                <w:b/>
                <w:bCs/>
                <w:color w:val="000000"/>
                <w:szCs w:val="20"/>
                <w:rtl/>
                <w:lang w:eastAsia="en-CA"/>
              </w:rPr>
              <w:t>المجموع الفرعي</w:t>
            </w:r>
          </w:p>
        </w:tc>
        <w:tc>
          <w:tcPr>
            <w:tcW w:w="1335" w:type="dxa"/>
            <w:tcBorders>
              <w:top w:val="nil"/>
              <w:left w:val="nil"/>
              <w:bottom w:val="single" w:sz="12" w:space="0" w:color="auto"/>
              <w:right w:val="nil"/>
            </w:tcBorders>
            <w:shd w:val="clear" w:color="auto" w:fill="auto"/>
            <w:vAlign w:val="center"/>
            <w:hideMark/>
          </w:tcPr>
          <w:p w14:paraId="3F0BD2F5" w14:textId="77777777" w:rsidR="00EB09B2" w:rsidRPr="00C93E78" w:rsidRDefault="00EB09B2" w:rsidP="00EB09B2">
            <w:pPr>
              <w:jc w:val="right"/>
              <w:rPr>
                <w:rFonts w:ascii="Simplified Arabic" w:hAnsi="Simplified Arabic"/>
                <w:b/>
                <w:bCs/>
                <w:szCs w:val="20"/>
                <w:lang w:eastAsia="en-CA"/>
              </w:rPr>
            </w:pPr>
            <w:r w:rsidRPr="00C93E78">
              <w:rPr>
                <w:rFonts w:ascii="Simplified Arabic" w:hAnsi="Simplified Arabic"/>
                <w:b/>
                <w:bCs/>
                <w:szCs w:val="20"/>
                <w:lang w:eastAsia="en-CA"/>
              </w:rPr>
              <w:t>32</w:t>
            </w:r>
            <w:r>
              <w:rPr>
                <w:rFonts w:ascii="Simplified Arabic" w:hAnsi="Simplified Arabic"/>
                <w:b/>
                <w:bCs/>
                <w:szCs w:val="20"/>
                <w:lang w:eastAsia="en-CA"/>
              </w:rPr>
              <w:t> </w:t>
            </w:r>
            <w:r w:rsidRPr="00C93E78">
              <w:rPr>
                <w:rFonts w:ascii="Simplified Arabic" w:hAnsi="Simplified Arabic"/>
                <w:b/>
                <w:bCs/>
                <w:szCs w:val="20"/>
                <w:lang w:eastAsia="en-CA"/>
              </w:rPr>
              <w:t>772.5</w:t>
            </w:r>
          </w:p>
        </w:tc>
        <w:tc>
          <w:tcPr>
            <w:tcW w:w="1246" w:type="dxa"/>
            <w:tcBorders>
              <w:top w:val="nil"/>
              <w:left w:val="nil"/>
              <w:bottom w:val="single" w:sz="12" w:space="0" w:color="auto"/>
              <w:right w:val="nil"/>
            </w:tcBorders>
            <w:shd w:val="clear" w:color="auto" w:fill="auto"/>
            <w:vAlign w:val="center"/>
            <w:hideMark/>
          </w:tcPr>
          <w:p w14:paraId="43A8C650" w14:textId="77777777" w:rsidR="00EB09B2" w:rsidRPr="00C93E78" w:rsidRDefault="00EB09B2" w:rsidP="00EB09B2">
            <w:pPr>
              <w:jc w:val="right"/>
              <w:rPr>
                <w:rFonts w:ascii="Simplified Arabic" w:hAnsi="Simplified Arabic"/>
                <w:b/>
                <w:bCs/>
                <w:color w:val="000000"/>
                <w:szCs w:val="20"/>
                <w:lang w:eastAsia="en-CA"/>
              </w:rPr>
            </w:pPr>
            <w:r w:rsidRPr="00C93E78">
              <w:rPr>
                <w:rFonts w:ascii="Simplified Arabic" w:hAnsi="Simplified Arabic"/>
                <w:b/>
                <w:bCs/>
                <w:color w:val="000000"/>
                <w:szCs w:val="20"/>
                <w:lang w:eastAsia="en-CA"/>
              </w:rPr>
              <w:t>34</w:t>
            </w:r>
            <w:r>
              <w:rPr>
                <w:rFonts w:ascii="Simplified Arabic" w:hAnsi="Simplified Arabic"/>
                <w:b/>
                <w:bCs/>
                <w:color w:val="000000"/>
                <w:szCs w:val="20"/>
                <w:lang w:eastAsia="en-CA"/>
              </w:rPr>
              <w:t> </w:t>
            </w:r>
            <w:r w:rsidRPr="00C93E78">
              <w:rPr>
                <w:rFonts w:ascii="Simplified Arabic" w:hAnsi="Simplified Arabic"/>
                <w:b/>
                <w:bCs/>
                <w:color w:val="000000"/>
                <w:szCs w:val="20"/>
                <w:lang w:eastAsia="en-CA"/>
              </w:rPr>
              <w:t>091.4</w:t>
            </w:r>
          </w:p>
        </w:tc>
        <w:tc>
          <w:tcPr>
            <w:tcW w:w="1179" w:type="dxa"/>
            <w:tcBorders>
              <w:top w:val="nil"/>
              <w:left w:val="nil"/>
              <w:bottom w:val="single" w:sz="12" w:space="0" w:color="auto"/>
              <w:right w:val="nil"/>
            </w:tcBorders>
            <w:shd w:val="clear" w:color="auto" w:fill="auto"/>
            <w:vAlign w:val="center"/>
            <w:hideMark/>
          </w:tcPr>
          <w:p w14:paraId="3CCCC594" w14:textId="77777777" w:rsidR="00EB09B2" w:rsidRPr="00C93E78" w:rsidRDefault="00EB09B2" w:rsidP="00EB09B2">
            <w:pPr>
              <w:jc w:val="right"/>
              <w:rPr>
                <w:rFonts w:ascii="Simplified Arabic" w:hAnsi="Simplified Arabic"/>
                <w:b/>
                <w:bCs/>
                <w:color w:val="000000"/>
                <w:szCs w:val="20"/>
                <w:lang w:eastAsia="en-CA"/>
              </w:rPr>
            </w:pPr>
            <w:r w:rsidRPr="00C93E78">
              <w:rPr>
                <w:rFonts w:ascii="Simplified Arabic" w:hAnsi="Simplified Arabic"/>
                <w:b/>
                <w:bCs/>
                <w:color w:val="000000"/>
                <w:szCs w:val="20"/>
                <w:lang w:eastAsia="en-CA"/>
              </w:rPr>
              <w:t>33</w:t>
            </w:r>
            <w:r>
              <w:rPr>
                <w:rFonts w:ascii="Simplified Arabic" w:hAnsi="Simplified Arabic"/>
                <w:b/>
                <w:bCs/>
                <w:color w:val="000000"/>
                <w:szCs w:val="20"/>
                <w:lang w:eastAsia="en-CA"/>
              </w:rPr>
              <w:t> </w:t>
            </w:r>
            <w:r w:rsidRPr="00C93E78">
              <w:rPr>
                <w:rFonts w:ascii="Simplified Arabic" w:hAnsi="Simplified Arabic"/>
                <w:b/>
                <w:bCs/>
                <w:color w:val="000000"/>
                <w:szCs w:val="20"/>
                <w:lang w:eastAsia="en-CA"/>
              </w:rPr>
              <w:t>497.0</w:t>
            </w:r>
          </w:p>
        </w:tc>
        <w:tc>
          <w:tcPr>
            <w:tcW w:w="1230" w:type="dxa"/>
            <w:tcBorders>
              <w:top w:val="nil"/>
              <w:left w:val="nil"/>
              <w:bottom w:val="single" w:sz="12" w:space="0" w:color="auto"/>
              <w:right w:val="nil"/>
            </w:tcBorders>
            <w:shd w:val="clear" w:color="auto" w:fill="auto"/>
            <w:vAlign w:val="center"/>
            <w:hideMark/>
          </w:tcPr>
          <w:p w14:paraId="16C4826E" w14:textId="77777777" w:rsidR="00EB09B2" w:rsidRPr="00C93E78" w:rsidRDefault="00EB09B2" w:rsidP="00EB09B2">
            <w:pPr>
              <w:jc w:val="right"/>
              <w:rPr>
                <w:rFonts w:ascii="Simplified Arabic" w:hAnsi="Simplified Arabic"/>
                <w:b/>
                <w:bCs/>
                <w:color w:val="000000"/>
                <w:szCs w:val="20"/>
                <w:lang w:eastAsia="en-CA"/>
              </w:rPr>
            </w:pPr>
            <w:r w:rsidRPr="00C93E78">
              <w:rPr>
                <w:rFonts w:ascii="Simplified Arabic" w:hAnsi="Simplified Arabic"/>
                <w:b/>
                <w:bCs/>
                <w:color w:val="000000"/>
                <w:szCs w:val="20"/>
                <w:lang w:eastAsia="en-CA"/>
              </w:rPr>
              <w:t>32</w:t>
            </w:r>
            <w:r>
              <w:rPr>
                <w:rFonts w:ascii="Simplified Arabic" w:hAnsi="Simplified Arabic"/>
                <w:b/>
                <w:bCs/>
                <w:color w:val="000000"/>
                <w:szCs w:val="20"/>
                <w:lang w:eastAsia="en-CA"/>
              </w:rPr>
              <w:t> </w:t>
            </w:r>
            <w:r w:rsidRPr="00C93E78">
              <w:rPr>
                <w:rFonts w:ascii="Simplified Arabic" w:hAnsi="Simplified Arabic"/>
                <w:b/>
                <w:bCs/>
                <w:color w:val="000000"/>
                <w:szCs w:val="20"/>
                <w:lang w:eastAsia="en-CA"/>
              </w:rPr>
              <w:t>853.7</w:t>
            </w:r>
          </w:p>
        </w:tc>
      </w:tr>
      <w:tr w:rsidR="00EB09B2" w:rsidRPr="00C93E78" w14:paraId="398895E2" w14:textId="77777777" w:rsidTr="00EB09B2">
        <w:trPr>
          <w:trHeight w:val="250"/>
        </w:trPr>
        <w:tc>
          <w:tcPr>
            <w:tcW w:w="4052" w:type="dxa"/>
            <w:tcBorders>
              <w:top w:val="nil"/>
              <w:left w:val="nil"/>
              <w:bottom w:val="nil"/>
              <w:right w:val="nil"/>
            </w:tcBorders>
            <w:shd w:val="clear" w:color="auto" w:fill="auto"/>
            <w:vAlign w:val="center"/>
            <w:hideMark/>
          </w:tcPr>
          <w:p w14:paraId="3C155DF0" w14:textId="77777777" w:rsidR="00EB09B2" w:rsidRPr="00C93E78" w:rsidRDefault="00EB09B2" w:rsidP="00EB09B2">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تكاليف دعم البرامج</w:t>
            </w:r>
          </w:p>
        </w:tc>
        <w:tc>
          <w:tcPr>
            <w:tcW w:w="1335" w:type="dxa"/>
            <w:tcBorders>
              <w:top w:val="nil"/>
              <w:left w:val="nil"/>
              <w:bottom w:val="nil"/>
              <w:right w:val="nil"/>
            </w:tcBorders>
            <w:shd w:val="clear" w:color="auto" w:fill="auto"/>
            <w:noWrap/>
            <w:vAlign w:val="bottom"/>
            <w:hideMark/>
          </w:tcPr>
          <w:p w14:paraId="1AC1929C" w14:textId="77777777" w:rsidR="00EB09B2" w:rsidRPr="00C93E78" w:rsidRDefault="00EB09B2" w:rsidP="00EB09B2">
            <w:pPr>
              <w:jc w:val="right"/>
              <w:rPr>
                <w:rFonts w:ascii="Simplified Arabic" w:hAnsi="Simplified Arabic"/>
                <w:szCs w:val="20"/>
                <w:lang w:eastAsia="en-CA"/>
              </w:rPr>
            </w:pPr>
            <w:r w:rsidRPr="00C93E78">
              <w:rPr>
                <w:rFonts w:ascii="Simplified Arabic" w:hAnsi="Simplified Arabic"/>
                <w:szCs w:val="20"/>
                <w:lang w:eastAsia="en-CA"/>
              </w:rPr>
              <w:t>4</w:t>
            </w:r>
            <w:r>
              <w:rPr>
                <w:rFonts w:ascii="Simplified Arabic" w:hAnsi="Simplified Arabic"/>
                <w:szCs w:val="20"/>
                <w:lang w:eastAsia="en-CA"/>
              </w:rPr>
              <w:t> </w:t>
            </w:r>
            <w:r w:rsidRPr="00C93E78">
              <w:rPr>
                <w:rFonts w:ascii="Simplified Arabic" w:hAnsi="Simplified Arabic"/>
                <w:szCs w:val="20"/>
                <w:lang w:eastAsia="en-CA"/>
              </w:rPr>
              <w:t>260.4</w:t>
            </w:r>
          </w:p>
        </w:tc>
        <w:tc>
          <w:tcPr>
            <w:tcW w:w="1246" w:type="dxa"/>
            <w:tcBorders>
              <w:top w:val="nil"/>
              <w:left w:val="nil"/>
              <w:bottom w:val="nil"/>
              <w:right w:val="nil"/>
            </w:tcBorders>
            <w:shd w:val="clear" w:color="auto" w:fill="auto"/>
            <w:vAlign w:val="center"/>
            <w:hideMark/>
          </w:tcPr>
          <w:p w14:paraId="0F223D05"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4</w:t>
            </w:r>
            <w:r>
              <w:rPr>
                <w:rFonts w:ascii="Simplified Arabic" w:hAnsi="Simplified Arabic"/>
                <w:color w:val="000000"/>
                <w:szCs w:val="20"/>
                <w:lang w:eastAsia="en-CA"/>
              </w:rPr>
              <w:t> </w:t>
            </w:r>
            <w:r w:rsidRPr="00C93E78">
              <w:rPr>
                <w:rFonts w:ascii="Simplified Arabic" w:hAnsi="Simplified Arabic"/>
                <w:color w:val="000000"/>
                <w:szCs w:val="20"/>
                <w:lang w:eastAsia="en-CA"/>
              </w:rPr>
              <w:t>431.9</w:t>
            </w:r>
          </w:p>
        </w:tc>
        <w:tc>
          <w:tcPr>
            <w:tcW w:w="1179" w:type="dxa"/>
            <w:tcBorders>
              <w:top w:val="nil"/>
              <w:left w:val="nil"/>
              <w:bottom w:val="nil"/>
              <w:right w:val="nil"/>
            </w:tcBorders>
            <w:shd w:val="clear" w:color="auto" w:fill="auto"/>
            <w:vAlign w:val="center"/>
            <w:hideMark/>
          </w:tcPr>
          <w:p w14:paraId="2F8BB432"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4</w:t>
            </w:r>
            <w:r>
              <w:rPr>
                <w:rFonts w:ascii="Simplified Arabic" w:hAnsi="Simplified Arabic"/>
                <w:color w:val="000000"/>
                <w:szCs w:val="20"/>
                <w:lang w:eastAsia="en-CA"/>
              </w:rPr>
              <w:t> </w:t>
            </w:r>
            <w:r w:rsidRPr="00C93E78">
              <w:rPr>
                <w:rFonts w:ascii="Simplified Arabic" w:hAnsi="Simplified Arabic"/>
                <w:color w:val="000000"/>
                <w:szCs w:val="20"/>
                <w:lang w:eastAsia="en-CA"/>
              </w:rPr>
              <w:t>354.6</w:t>
            </w:r>
          </w:p>
        </w:tc>
        <w:tc>
          <w:tcPr>
            <w:tcW w:w="1230" w:type="dxa"/>
            <w:tcBorders>
              <w:top w:val="nil"/>
              <w:left w:val="nil"/>
              <w:bottom w:val="nil"/>
              <w:right w:val="nil"/>
            </w:tcBorders>
            <w:shd w:val="clear" w:color="auto" w:fill="auto"/>
            <w:vAlign w:val="center"/>
            <w:hideMark/>
          </w:tcPr>
          <w:p w14:paraId="1D8CB1AA"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4</w:t>
            </w:r>
            <w:r>
              <w:rPr>
                <w:rFonts w:ascii="Simplified Arabic" w:hAnsi="Simplified Arabic"/>
                <w:color w:val="000000"/>
                <w:szCs w:val="20"/>
                <w:lang w:eastAsia="en-CA"/>
              </w:rPr>
              <w:t> </w:t>
            </w:r>
            <w:r w:rsidRPr="00C93E78">
              <w:rPr>
                <w:rFonts w:ascii="Simplified Arabic" w:hAnsi="Simplified Arabic"/>
                <w:color w:val="000000"/>
                <w:szCs w:val="20"/>
                <w:lang w:eastAsia="en-CA"/>
              </w:rPr>
              <w:t>271.0</w:t>
            </w:r>
          </w:p>
        </w:tc>
      </w:tr>
      <w:tr w:rsidR="00EB09B2" w:rsidRPr="00C93E78" w14:paraId="678CB119" w14:textId="77777777" w:rsidTr="00EB09B2">
        <w:trPr>
          <w:trHeight w:val="250"/>
        </w:trPr>
        <w:tc>
          <w:tcPr>
            <w:tcW w:w="4052" w:type="dxa"/>
            <w:tcBorders>
              <w:top w:val="nil"/>
              <w:left w:val="nil"/>
              <w:bottom w:val="single" w:sz="8" w:space="0" w:color="auto"/>
              <w:right w:val="nil"/>
            </w:tcBorders>
            <w:shd w:val="clear" w:color="auto" w:fill="auto"/>
            <w:vAlign w:val="center"/>
            <w:hideMark/>
          </w:tcPr>
          <w:p w14:paraId="47EAD1BF" w14:textId="77777777" w:rsidR="00EB09B2" w:rsidRPr="00C93E78" w:rsidRDefault="00EB09B2" w:rsidP="00EB09B2">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احتياطي رأس المال</w:t>
            </w:r>
            <w:r>
              <w:rPr>
                <w:rFonts w:ascii="Simplified Arabic" w:hAnsi="Simplified Arabic" w:hint="cs"/>
                <w:color w:val="000000"/>
                <w:szCs w:val="20"/>
                <w:rtl/>
                <w:lang w:eastAsia="en-CA"/>
              </w:rPr>
              <w:t xml:space="preserve"> العامل</w:t>
            </w:r>
          </w:p>
        </w:tc>
        <w:tc>
          <w:tcPr>
            <w:tcW w:w="1335" w:type="dxa"/>
            <w:tcBorders>
              <w:top w:val="nil"/>
              <w:left w:val="nil"/>
              <w:bottom w:val="single" w:sz="8" w:space="0" w:color="auto"/>
              <w:right w:val="nil"/>
            </w:tcBorders>
            <w:shd w:val="clear" w:color="auto" w:fill="auto"/>
            <w:noWrap/>
            <w:vAlign w:val="center"/>
            <w:hideMark/>
          </w:tcPr>
          <w:p w14:paraId="167D73A4" w14:textId="77777777" w:rsidR="00EB09B2" w:rsidRPr="00C93E78" w:rsidRDefault="00EB09B2" w:rsidP="00EB09B2">
            <w:pPr>
              <w:jc w:val="right"/>
              <w:rPr>
                <w:rFonts w:ascii="Simplified Arabic" w:hAnsi="Simplified Arabic"/>
                <w:szCs w:val="20"/>
                <w:lang w:eastAsia="en-CA"/>
              </w:rPr>
            </w:pPr>
            <w:r w:rsidRPr="00C93E78">
              <w:rPr>
                <w:rFonts w:ascii="Simplified Arabic" w:hAnsi="Simplified Arabic"/>
                <w:szCs w:val="20"/>
                <w:lang w:eastAsia="en-CA"/>
              </w:rPr>
              <w:t>122.8</w:t>
            </w:r>
          </w:p>
        </w:tc>
        <w:tc>
          <w:tcPr>
            <w:tcW w:w="1246" w:type="dxa"/>
            <w:tcBorders>
              <w:top w:val="nil"/>
              <w:left w:val="nil"/>
              <w:bottom w:val="single" w:sz="8" w:space="0" w:color="auto"/>
              <w:right w:val="nil"/>
            </w:tcBorders>
            <w:shd w:val="clear" w:color="auto" w:fill="auto"/>
            <w:vAlign w:val="center"/>
            <w:hideMark/>
          </w:tcPr>
          <w:p w14:paraId="65CA1997"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111.9</w:t>
            </w:r>
          </w:p>
        </w:tc>
        <w:tc>
          <w:tcPr>
            <w:tcW w:w="1179" w:type="dxa"/>
            <w:tcBorders>
              <w:top w:val="nil"/>
              <w:left w:val="nil"/>
              <w:bottom w:val="single" w:sz="8" w:space="0" w:color="auto"/>
              <w:right w:val="nil"/>
            </w:tcBorders>
            <w:shd w:val="clear" w:color="auto" w:fill="auto"/>
            <w:vAlign w:val="center"/>
            <w:hideMark/>
          </w:tcPr>
          <w:p w14:paraId="1544ACD8"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61.6</w:t>
            </w:r>
          </w:p>
        </w:tc>
        <w:tc>
          <w:tcPr>
            <w:tcW w:w="1230" w:type="dxa"/>
            <w:tcBorders>
              <w:top w:val="nil"/>
              <w:left w:val="nil"/>
              <w:bottom w:val="single" w:sz="8" w:space="0" w:color="auto"/>
              <w:right w:val="nil"/>
            </w:tcBorders>
            <w:shd w:val="clear" w:color="auto" w:fill="auto"/>
            <w:vAlign w:val="center"/>
            <w:hideMark/>
          </w:tcPr>
          <w:p w14:paraId="06A79F08" w14:textId="77777777" w:rsidR="00EB09B2" w:rsidRPr="00C93E78" w:rsidRDefault="00EB09B2" w:rsidP="00EB09B2">
            <w:pPr>
              <w:jc w:val="right"/>
              <w:rPr>
                <w:rFonts w:ascii="Simplified Arabic" w:hAnsi="Simplified Arabic"/>
                <w:color w:val="000000"/>
                <w:szCs w:val="20"/>
                <w:lang w:eastAsia="en-CA"/>
              </w:rPr>
            </w:pPr>
            <w:r w:rsidRPr="00C93E78">
              <w:rPr>
                <w:rFonts w:ascii="Simplified Arabic" w:hAnsi="Simplified Arabic"/>
                <w:color w:val="000000"/>
                <w:szCs w:val="20"/>
                <w:lang w:eastAsia="en-CA"/>
              </w:rPr>
              <w:t>7.0</w:t>
            </w:r>
          </w:p>
        </w:tc>
      </w:tr>
      <w:tr w:rsidR="00EB09B2" w:rsidRPr="00C93E78" w14:paraId="2F7282CD" w14:textId="77777777" w:rsidTr="00EB09B2">
        <w:trPr>
          <w:trHeight w:val="250"/>
        </w:trPr>
        <w:tc>
          <w:tcPr>
            <w:tcW w:w="4052" w:type="dxa"/>
            <w:tcBorders>
              <w:top w:val="nil"/>
              <w:left w:val="nil"/>
              <w:bottom w:val="single" w:sz="8" w:space="0" w:color="auto"/>
              <w:right w:val="nil"/>
            </w:tcBorders>
            <w:shd w:val="clear" w:color="auto" w:fill="auto"/>
            <w:vAlign w:val="center"/>
            <w:hideMark/>
          </w:tcPr>
          <w:p w14:paraId="1B72F8F5" w14:textId="77777777" w:rsidR="00EB09B2" w:rsidRPr="00C93E78" w:rsidRDefault="00EB09B2" w:rsidP="00EB09B2">
            <w:pPr>
              <w:jc w:val="left"/>
              <w:rPr>
                <w:rFonts w:ascii="Simplified Arabic" w:hAnsi="Simplified Arabic"/>
                <w:b/>
                <w:bCs/>
                <w:color w:val="000000"/>
                <w:szCs w:val="20"/>
                <w:lang w:eastAsia="en-CA"/>
              </w:rPr>
            </w:pPr>
            <w:r w:rsidRPr="00C93E78">
              <w:rPr>
                <w:rFonts w:ascii="Simplified Arabic" w:hAnsi="Simplified Arabic" w:hint="cs"/>
                <w:b/>
                <w:bCs/>
                <w:color w:val="000000"/>
                <w:szCs w:val="20"/>
                <w:rtl/>
                <w:lang w:eastAsia="en-CA"/>
              </w:rPr>
              <w:t>المجموع</w:t>
            </w:r>
            <w:r w:rsidRPr="00C93E78">
              <w:rPr>
                <w:rFonts w:ascii="Simplified Arabic" w:hAnsi="Simplified Arabic"/>
                <w:b/>
                <w:bCs/>
                <w:color w:val="000000"/>
                <w:szCs w:val="20"/>
                <w:lang w:eastAsia="en-CA"/>
              </w:rPr>
              <w:t> </w:t>
            </w:r>
          </w:p>
        </w:tc>
        <w:tc>
          <w:tcPr>
            <w:tcW w:w="1335" w:type="dxa"/>
            <w:tcBorders>
              <w:top w:val="nil"/>
              <w:left w:val="nil"/>
              <w:bottom w:val="single" w:sz="8" w:space="0" w:color="auto"/>
              <w:right w:val="nil"/>
            </w:tcBorders>
            <w:shd w:val="clear" w:color="auto" w:fill="auto"/>
            <w:noWrap/>
            <w:vAlign w:val="center"/>
            <w:hideMark/>
          </w:tcPr>
          <w:p w14:paraId="24C57F8F" w14:textId="77777777" w:rsidR="00EB09B2" w:rsidRPr="00C93E78" w:rsidRDefault="00EB09B2" w:rsidP="00EB09B2">
            <w:pPr>
              <w:jc w:val="right"/>
              <w:rPr>
                <w:rFonts w:ascii="Simplified Arabic" w:hAnsi="Simplified Arabic"/>
                <w:b/>
                <w:bCs/>
                <w:szCs w:val="20"/>
                <w:lang w:eastAsia="en-CA"/>
              </w:rPr>
            </w:pPr>
            <w:r w:rsidRPr="00C93E78">
              <w:rPr>
                <w:rFonts w:ascii="Simplified Arabic" w:hAnsi="Simplified Arabic"/>
                <w:b/>
                <w:bCs/>
                <w:szCs w:val="20"/>
                <w:lang w:eastAsia="en-CA"/>
              </w:rPr>
              <w:t>37</w:t>
            </w:r>
            <w:r>
              <w:rPr>
                <w:rFonts w:ascii="Simplified Arabic" w:hAnsi="Simplified Arabic"/>
                <w:b/>
                <w:bCs/>
                <w:szCs w:val="20"/>
                <w:lang w:eastAsia="en-CA"/>
              </w:rPr>
              <w:t> </w:t>
            </w:r>
            <w:r w:rsidRPr="00C93E78">
              <w:rPr>
                <w:rFonts w:ascii="Simplified Arabic" w:hAnsi="Simplified Arabic"/>
                <w:b/>
                <w:bCs/>
                <w:szCs w:val="20"/>
                <w:lang w:eastAsia="en-CA"/>
              </w:rPr>
              <w:t>155.7</w:t>
            </w:r>
          </w:p>
        </w:tc>
        <w:tc>
          <w:tcPr>
            <w:tcW w:w="1246" w:type="dxa"/>
            <w:tcBorders>
              <w:top w:val="nil"/>
              <w:left w:val="nil"/>
              <w:bottom w:val="single" w:sz="8" w:space="0" w:color="auto"/>
              <w:right w:val="nil"/>
            </w:tcBorders>
            <w:shd w:val="clear" w:color="auto" w:fill="auto"/>
            <w:vAlign w:val="center"/>
            <w:hideMark/>
          </w:tcPr>
          <w:p w14:paraId="47BB5F66" w14:textId="77777777" w:rsidR="00EB09B2" w:rsidRPr="00C93E78" w:rsidRDefault="00EB09B2" w:rsidP="00EB09B2">
            <w:pPr>
              <w:jc w:val="right"/>
              <w:rPr>
                <w:rFonts w:ascii="Simplified Arabic" w:hAnsi="Simplified Arabic"/>
                <w:b/>
                <w:bCs/>
                <w:color w:val="000000"/>
                <w:szCs w:val="20"/>
                <w:lang w:eastAsia="en-CA"/>
              </w:rPr>
            </w:pPr>
            <w:r w:rsidRPr="00C93E78">
              <w:rPr>
                <w:rFonts w:ascii="Simplified Arabic" w:hAnsi="Simplified Arabic"/>
                <w:b/>
                <w:bCs/>
                <w:color w:val="000000"/>
                <w:szCs w:val="20"/>
                <w:lang w:eastAsia="en-CA"/>
              </w:rPr>
              <w:t>38</w:t>
            </w:r>
            <w:r>
              <w:rPr>
                <w:rFonts w:ascii="Simplified Arabic" w:hAnsi="Simplified Arabic"/>
                <w:b/>
                <w:bCs/>
                <w:color w:val="000000"/>
                <w:szCs w:val="20"/>
                <w:lang w:eastAsia="en-CA"/>
              </w:rPr>
              <w:t> </w:t>
            </w:r>
            <w:r w:rsidRPr="00C93E78">
              <w:rPr>
                <w:rFonts w:ascii="Simplified Arabic" w:hAnsi="Simplified Arabic"/>
                <w:b/>
                <w:bCs/>
                <w:color w:val="000000"/>
                <w:szCs w:val="20"/>
                <w:lang w:eastAsia="en-CA"/>
              </w:rPr>
              <w:t>635.2</w:t>
            </w:r>
          </w:p>
        </w:tc>
        <w:tc>
          <w:tcPr>
            <w:tcW w:w="1179" w:type="dxa"/>
            <w:tcBorders>
              <w:top w:val="nil"/>
              <w:left w:val="nil"/>
              <w:bottom w:val="single" w:sz="8" w:space="0" w:color="auto"/>
              <w:right w:val="nil"/>
            </w:tcBorders>
            <w:shd w:val="clear" w:color="auto" w:fill="auto"/>
            <w:vAlign w:val="center"/>
            <w:hideMark/>
          </w:tcPr>
          <w:p w14:paraId="7A47ACB5" w14:textId="77777777" w:rsidR="00EB09B2" w:rsidRPr="00C93E78" w:rsidRDefault="00EB09B2" w:rsidP="00EB09B2">
            <w:pPr>
              <w:jc w:val="right"/>
              <w:rPr>
                <w:rFonts w:ascii="Simplified Arabic" w:hAnsi="Simplified Arabic"/>
                <w:b/>
                <w:bCs/>
                <w:color w:val="000000"/>
                <w:szCs w:val="20"/>
                <w:lang w:eastAsia="en-CA"/>
              </w:rPr>
            </w:pPr>
            <w:r w:rsidRPr="00C93E78">
              <w:rPr>
                <w:rFonts w:ascii="Simplified Arabic" w:hAnsi="Simplified Arabic"/>
                <w:b/>
                <w:bCs/>
                <w:color w:val="000000"/>
                <w:szCs w:val="20"/>
                <w:lang w:eastAsia="en-CA"/>
              </w:rPr>
              <w:t>37</w:t>
            </w:r>
            <w:r>
              <w:rPr>
                <w:rFonts w:ascii="Simplified Arabic" w:hAnsi="Simplified Arabic"/>
                <w:b/>
                <w:bCs/>
                <w:color w:val="000000"/>
                <w:szCs w:val="20"/>
                <w:lang w:eastAsia="en-CA"/>
              </w:rPr>
              <w:t> </w:t>
            </w:r>
            <w:r w:rsidRPr="00C93E78">
              <w:rPr>
                <w:rFonts w:ascii="Simplified Arabic" w:hAnsi="Simplified Arabic"/>
                <w:b/>
                <w:bCs/>
                <w:color w:val="000000"/>
                <w:szCs w:val="20"/>
                <w:lang w:eastAsia="en-CA"/>
              </w:rPr>
              <w:t>913.2</w:t>
            </w:r>
          </w:p>
        </w:tc>
        <w:tc>
          <w:tcPr>
            <w:tcW w:w="1230" w:type="dxa"/>
            <w:tcBorders>
              <w:top w:val="nil"/>
              <w:left w:val="nil"/>
              <w:bottom w:val="single" w:sz="8" w:space="0" w:color="auto"/>
              <w:right w:val="nil"/>
            </w:tcBorders>
            <w:shd w:val="clear" w:color="auto" w:fill="auto"/>
            <w:vAlign w:val="center"/>
            <w:hideMark/>
          </w:tcPr>
          <w:p w14:paraId="2AB9A819" w14:textId="77777777" w:rsidR="00EB09B2" w:rsidRPr="00C93E78" w:rsidRDefault="00EB09B2" w:rsidP="00EB09B2">
            <w:pPr>
              <w:jc w:val="right"/>
              <w:rPr>
                <w:rFonts w:ascii="Simplified Arabic" w:hAnsi="Simplified Arabic"/>
                <w:b/>
                <w:bCs/>
                <w:color w:val="000000"/>
                <w:szCs w:val="20"/>
                <w:lang w:eastAsia="en-CA"/>
              </w:rPr>
            </w:pPr>
            <w:r w:rsidRPr="00C93E78">
              <w:rPr>
                <w:rFonts w:ascii="Simplified Arabic" w:hAnsi="Simplified Arabic"/>
                <w:b/>
                <w:bCs/>
                <w:color w:val="000000"/>
                <w:szCs w:val="20"/>
                <w:lang w:eastAsia="en-CA"/>
              </w:rPr>
              <w:t>37</w:t>
            </w:r>
            <w:r>
              <w:rPr>
                <w:rFonts w:ascii="Simplified Arabic" w:hAnsi="Simplified Arabic"/>
                <w:b/>
                <w:bCs/>
                <w:color w:val="000000"/>
                <w:szCs w:val="20"/>
                <w:lang w:eastAsia="en-CA"/>
              </w:rPr>
              <w:t> </w:t>
            </w:r>
            <w:r w:rsidRPr="00C93E78">
              <w:rPr>
                <w:rFonts w:ascii="Simplified Arabic" w:hAnsi="Simplified Arabic"/>
                <w:b/>
                <w:bCs/>
                <w:color w:val="000000"/>
                <w:szCs w:val="20"/>
                <w:lang w:eastAsia="en-CA"/>
              </w:rPr>
              <w:t>131.7</w:t>
            </w:r>
          </w:p>
        </w:tc>
      </w:tr>
    </w:tbl>
    <w:p w14:paraId="5710C365" w14:textId="77777777" w:rsidR="00EB09B2" w:rsidRDefault="00EB09B2" w:rsidP="00EB09B2">
      <w:pPr>
        <w:spacing w:after="120"/>
        <w:rPr>
          <w:rtl/>
        </w:rPr>
      </w:pPr>
    </w:p>
    <w:p w14:paraId="3924DA20" w14:textId="77777777" w:rsidR="00EB09B2" w:rsidRDefault="00EB09B2" w:rsidP="00EB09B2">
      <w:pPr>
        <w:keepNext/>
        <w:spacing w:after="120"/>
        <w:rPr>
          <w:rtl/>
        </w:rPr>
      </w:pPr>
      <w:r>
        <w:rPr>
          <w:rFonts w:hint="cs"/>
          <w:rtl/>
        </w:rPr>
        <w:t>الجدول 4-</w:t>
      </w:r>
      <w:r>
        <w:rPr>
          <w:rFonts w:hint="cs"/>
          <w:rtl/>
        </w:rPr>
        <w:tab/>
      </w:r>
      <w:r w:rsidRPr="008F6AF1">
        <w:rPr>
          <w:rFonts w:hint="cs"/>
          <w:b/>
          <w:bCs/>
          <w:rtl/>
        </w:rPr>
        <w:t xml:space="preserve">موارد </w:t>
      </w:r>
      <w:r>
        <w:rPr>
          <w:rFonts w:hint="cs"/>
          <w:b/>
          <w:bCs/>
          <w:rtl/>
        </w:rPr>
        <w:t>الوظائف</w:t>
      </w:r>
    </w:p>
    <w:tbl>
      <w:tblPr>
        <w:bidiVisual/>
        <w:tblW w:w="8617" w:type="dxa"/>
        <w:tblLook w:val="04A0" w:firstRow="1" w:lastRow="0" w:firstColumn="1" w:lastColumn="0" w:noHBand="0" w:noVBand="1"/>
      </w:tblPr>
      <w:tblGrid>
        <w:gridCol w:w="1297"/>
        <w:gridCol w:w="3635"/>
        <w:gridCol w:w="1245"/>
        <w:gridCol w:w="1164"/>
        <w:gridCol w:w="1134"/>
        <w:gridCol w:w="142"/>
      </w:tblGrid>
      <w:tr w:rsidR="00EB09B2" w:rsidRPr="00C93E78" w14:paraId="41143E1F" w14:textId="77777777" w:rsidTr="00EB09B2">
        <w:trPr>
          <w:gridAfter w:val="1"/>
          <w:wAfter w:w="142" w:type="dxa"/>
          <w:trHeight w:val="268"/>
        </w:trPr>
        <w:tc>
          <w:tcPr>
            <w:tcW w:w="1297" w:type="dxa"/>
            <w:tcBorders>
              <w:top w:val="nil"/>
              <w:left w:val="nil"/>
              <w:bottom w:val="single" w:sz="8" w:space="0" w:color="auto"/>
              <w:right w:val="nil"/>
            </w:tcBorders>
            <w:shd w:val="clear" w:color="auto" w:fill="auto"/>
            <w:noWrap/>
            <w:vAlign w:val="center"/>
            <w:hideMark/>
          </w:tcPr>
          <w:p w14:paraId="55D0CEB2" w14:textId="77777777" w:rsidR="00EB09B2" w:rsidRPr="00C93E78" w:rsidRDefault="00EB09B2" w:rsidP="00EB09B2">
            <w:pPr>
              <w:keepNext/>
              <w:keepLines/>
              <w:jc w:val="center"/>
              <w:rPr>
                <w:rFonts w:ascii="Simplified Arabic" w:hAnsi="Simplified Arabic"/>
                <w:color w:val="000000"/>
                <w:szCs w:val="20"/>
                <w:lang w:eastAsia="en-CA"/>
              </w:rPr>
            </w:pPr>
          </w:p>
        </w:tc>
        <w:tc>
          <w:tcPr>
            <w:tcW w:w="3635" w:type="dxa"/>
            <w:tcBorders>
              <w:top w:val="nil"/>
              <w:left w:val="nil"/>
              <w:bottom w:val="single" w:sz="8" w:space="0" w:color="auto"/>
              <w:right w:val="nil"/>
            </w:tcBorders>
            <w:shd w:val="clear" w:color="auto" w:fill="auto"/>
            <w:noWrap/>
            <w:vAlign w:val="center"/>
            <w:hideMark/>
          </w:tcPr>
          <w:p w14:paraId="46967109" w14:textId="77777777" w:rsidR="00EB09B2" w:rsidRPr="00C93E78" w:rsidRDefault="00EB09B2" w:rsidP="00EB09B2">
            <w:pPr>
              <w:keepNext/>
              <w:keepLines/>
              <w:jc w:val="center"/>
              <w:rPr>
                <w:rFonts w:ascii="Simplified Arabic" w:hAnsi="Simplified Arabic"/>
                <w:color w:val="000000"/>
                <w:szCs w:val="20"/>
                <w:lang w:eastAsia="en-CA"/>
              </w:rPr>
            </w:pPr>
          </w:p>
        </w:tc>
        <w:tc>
          <w:tcPr>
            <w:tcW w:w="1245" w:type="dxa"/>
            <w:tcBorders>
              <w:top w:val="nil"/>
              <w:left w:val="nil"/>
              <w:bottom w:val="single" w:sz="8" w:space="0" w:color="auto"/>
              <w:right w:val="nil"/>
            </w:tcBorders>
            <w:shd w:val="clear" w:color="auto" w:fill="auto"/>
            <w:noWrap/>
            <w:vAlign w:val="center"/>
            <w:hideMark/>
          </w:tcPr>
          <w:p w14:paraId="147B2F1A" w14:textId="77777777" w:rsidR="00EB09B2" w:rsidRPr="00C93E78" w:rsidRDefault="00EB09B2" w:rsidP="00EB09B2">
            <w:pPr>
              <w:keepNext/>
              <w:keepLines/>
              <w:jc w:val="center"/>
              <w:rPr>
                <w:rFonts w:ascii="Simplified Arabic" w:hAnsi="Simplified Arabic"/>
                <w:color w:val="000000"/>
                <w:szCs w:val="20"/>
                <w:lang w:eastAsia="en-CA"/>
              </w:rPr>
            </w:pPr>
          </w:p>
        </w:tc>
        <w:tc>
          <w:tcPr>
            <w:tcW w:w="1164" w:type="dxa"/>
            <w:tcBorders>
              <w:top w:val="nil"/>
              <w:left w:val="nil"/>
              <w:bottom w:val="single" w:sz="8" w:space="0" w:color="auto"/>
              <w:right w:val="nil"/>
            </w:tcBorders>
            <w:shd w:val="clear" w:color="auto" w:fill="auto"/>
            <w:noWrap/>
            <w:vAlign w:val="center"/>
            <w:hideMark/>
          </w:tcPr>
          <w:p w14:paraId="54CAC133" w14:textId="77777777" w:rsidR="00EB09B2" w:rsidRPr="00C93E78" w:rsidRDefault="00EB09B2" w:rsidP="00EB09B2">
            <w:pPr>
              <w:keepNext/>
              <w:keepLines/>
              <w:jc w:val="center"/>
              <w:rPr>
                <w:rFonts w:ascii="Simplified Arabic" w:hAnsi="Simplified Arabic"/>
                <w:color w:val="000000"/>
                <w:szCs w:val="20"/>
                <w:lang w:eastAsia="en-CA"/>
              </w:rPr>
            </w:pPr>
          </w:p>
        </w:tc>
        <w:tc>
          <w:tcPr>
            <w:tcW w:w="1134" w:type="dxa"/>
            <w:tcBorders>
              <w:top w:val="nil"/>
              <w:left w:val="nil"/>
              <w:bottom w:val="single" w:sz="8" w:space="0" w:color="auto"/>
              <w:right w:val="nil"/>
            </w:tcBorders>
            <w:shd w:val="clear" w:color="auto" w:fill="auto"/>
            <w:noWrap/>
            <w:vAlign w:val="center"/>
            <w:hideMark/>
          </w:tcPr>
          <w:p w14:paraId="0162A9AF" w14:textId="77777777" w:rsidR="00EB09B2" w:rsidRPr="00C93E78" w:rsidRDefault="00EB09B2" w:rsidP="00EB09B2">
            <w:pPr>
              <w:keepNext/>
              <w:keepLines/>
              <w:jc w:val="center"/>
              <w:rPr>
                <w:rFonts w:ascii="Simplified Arabic" w:hAnsi="Simplified Arabic"/>
                <w:color w:val="000000"/>
                <w:szCs w:val="20"/>
                <w:lang w:eastAsia="en-CA"/>
              </w:rPr>
            </w:pPr>
          </w:p>
        </w:tc>
      </w:tr>
      <w:tr w:rsidR="00EB09B2" w:rsidRPr="00C93E78" w14:paraId="4CD07422" w14:textId="77777777" w:rsidTr="00EB09B2">
        <w:trPr>
          <w:gridAfter w:val="1"/>
          <w:wAfter w:w="142" w:type="dxa"/>
          <w:trHeight w:val="255"/>
        </w:trPr>
        <w:tc>
          <w:tcPr>
            <w:tcW w:w="1297" w:type="dxa"/>
            <w:vMerge w:val="restart"/>
            <w:tcBorders>
              <w:top w:val="nil"/>
              <w:left w:val="nil"/>
              <w:bottom w:val="single" w:sz="8" w:space="0" w:color="000000"/>
              <w:right w:val="nil"/>
            </w:tcBorders>
            <w:shd w:val="clear" w:color="auto" w:fill="auto"/>
            <w:vAlign w:val="center"/>
          </w:tcPr>
          <w:p w14:paraId="409FF0CC" w14:textId="77777777" w:rsidR="00EB09B2" w:rsidRPr="00C93E78" w:rsidRDefault="00EB09B2" w:rsidP="00EB09B2">
            <w:pPr>
              <w:keepNext/>
              <w:keepLines/>
              <w:jc w:val="center"/>
              <w:rPr>
                <w:rFonts w:ascii="Simplified Arabic" w:hAnsi="Simplified Arabic"/>
                <w:i/>
                <w:iCs/>
                <w:color w:val="000000"/>
                <w:szCs w:val="20"/>
                <w:lang w:eastAsia="en-CA"/>
              </w:rPr>
            </w:pPr>
          </w:p>
        </w:tc>
        <w:tc>
          <w:tcPr>
            <w:tcW w:w="7178" w:type="dxa"/>
            <w:gridSpan w:val="4"/>
            <w:tcBorders>
              <w:top w:val="single" w:sz="8" w:space="0" w:color="auto"/>
              <w:left w:val="nil"/>
              <w:bottom w:val="nil"/>
              <w:right w:val="nil"/>
            </w:tcBorders>
            <w:shd w:val="clear" w:color="auto" w:fill="auto"/>
            <w:vAlign w:val="center"/>
          </w:tcPr>
          <w:p w14:paraId="52E596A1" w14:textId="77777777" w:rsidR="00EB09B2" w:rsidRPr="00C93E78" w:rsidRDefault="00EB09B2" w:rsidP="00EB09B2">
            <w:pPr>
              <w:keepNext/>
              <w:keepLines/>
              <w:jc w:val="center"/>
              <w:rPr>
                <w:rFonts w:ascii="Simplified Arabic" w:hAnsi="Simplified Arabic"/>
                <w:i/>
                <w:iCs/>
                <w:color w:val="000000"/>
                <w:szCs w:val="20"/>
                <w:lang w:eastAsia="en-CA"/>
              </w:rPr>
            </w:pPr>
          </w:p>
        </w:tc>
      </w:tr>
      <w:tr w:rsidR="00EB09B2" w:rsidRPr="00C93E78" w14:paraId="18595001" w14:textId="77777777" w:rsidTr="00EB09B2">
        <w:trPr>
          <w:gridAfter w:val="1"/>
          <w:wAfter w:w="142" w:type="dxa"/>
          <w:trHeight w:val="255"/>
        </w:trPr>
        <w:tc>
          <w:tcPr>
            <w:tcW w:w="1297" w:type="dxa"/>
            <w:vMerge/>
            <w:tcBorders>
              <w:top w:val="nil"/>
              <w:left w:val="nil"/>
              <w:bottom w:val="single" w:sz="8" w:space="0" w:color="000000"/>
              <w:right w:val="nil"/>
            </w:tcBorders>
            <w:vAlign w:val="center"/>
            <w:hideMark/>
          </w:tcPr>
          <w:p w14:paraId="7404076D" w14:textId="77777777" w:rsidR="00EB09B2" w:rsidRPr="00C93E78" w:rsidRDefault="00EB09B2" w:rsidP="00EB09B2">
            <w:pPr>
              <w:keepNext/>
              <w:keepLines/>
              <w:jc w:val="center"/>
              <w:rPr>
                <w:rFonts w:ascii="Simplified Arabic" w:hAnsi="Simplified Arabic"/>
                <w:i/>
                <w:iCs/>
                <w:color w:val="000000"/>
                <w:szCs w:val="20"/>
                <w:lang w:eastAsia="en-CA"/>
              </w:rPr>
            </w:pPr>
          </w:p>
        </w:tc>
        <w:tc>
          <w:tcPr>
            <w:tcW w:w="3635" w:type="dxa"/>
            <w:tcBorders>
              <w:top w:val="nil"/>
              <w:left w:val="nil"/>
              <w:bottom w:val="nil"/>
              <w:right w:val="nil"/>
            </w:tcBorders>
            <w:shd w:val="clear" w:color="auto" w:fill="auto"/>
            <w:vAlign w:val="center"/>
            <w:hideMark/>
          </w:tcPr>
          <w:p w14:paraId="599DE0F3" w14:textId="77777777" w:rsidR="00EB09B2" w:rsidRPr="00C93E78" w:rsidRDefault="00EB09B2" w:rsidP="00EB09B2">
            <w:pPr>
              <w:keepNext/>
              <w:keepLines/>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الميزانية الأساسية المعتمدة</w:t>
            </w:r>
          </w:p>
        </w:tc>
        <w:tc>
          <w:tcPr>
            <w:tcW w:w="1245" w:type="dxa"/>
            <w:tcBorders>
              <w:top w:val="nil"/>
              <w:left w:val="nil"/>
              <w:bottom w:val="nil"/>
              <w:right w:val="nil"/>
            </w:tcBorders>
            <w:shd w:val="clear" w:color="auto" w:fill="auto"/>
            <w:vAlign w:val="center"/>
            <w:hideMark/>
          </w:tcPr>
          <w:p w14:paraId="18CBA9F7" w14:textId="77777777" w:rsidR="00EB09B2" w:rsidRPr="00C93E78" w:rsidRDefault="00EB09B2" w:rsidP="00EB09B2">
            <w:pPr>
              <w:keepNext/>
              <w:keepLines/>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السيناريو 1</w:t>
            </w:r>
          </w:p>
        </w:tc>
        <w:tc>
          <w:tcPr>
            <w:tcW w:w="1164" w:type="dxa"/>
            <w:tcBorders>
              <w:top w:val="nil"/>
              <w:left w:val="nil"/>
              <w:bottom w:val="nil"/>
              <w:right w:val="nil"/>
            </w:tcBorders>
            <w:shd w:val="clear" w:color="auto" w:fill="auto"/>
            <w:vAlign w:val="center"/>
            <w:hideMark/>
          </w:tcPr>
          <w:p w14:paraId="58441A7B" w14:textId="77777777" w:rsidR="00EB09B2" w:rsidRPr="00C93E78" w:rsidRDefault="00EB09B2" w:rsidP="00EB09B2">
            <w:pPr>
              <w:keepNext/>
              <w:keepLines/>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السيناريو 2</w:t>
            </w:r>
          </w:p>
        </w:tc>
        <w:tc>
          <w:tcPr>
            <w:tcW w:w="1134" w:type="dxa"/>
            <w:tcBorders>
              <w:top w:val="nil"/>
              <w:left w:val="nil"/>
              <w:bottom w:val="nil"/>
              <w:right w:val="nil"/>
            </w:tcBorders>
            <w:shd w:val="clear" w:color="auto" w:fill="auto"/>
            <w:vAlign w:val="center"/>
            <w:hideMark/>
          </w:tcPr>
          <w:p w14:paraId="47B8D1E6" w14:textId="77777777" w:rsidR="00EB09B2" w:rsidRPr="00C93E78" w:rsidRDefault="00EB09B2" w:rsidP="00EB09B2">
            <w:pPr>
              <w:keepNext/>
              <w:keepLines/>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السيناريو 3</w:t>
            </w:r>
          </w:p>
        </w:tc>
      </w:tr>
      <w:tr w:rsidR="00EB09B2" w:rsidRPr="00C93E78" w14:paraId="71C1947A" w14:textId="77777777" w:rsidTr="00EB09B2">
        <w:trPr>
          <w:trHeight w:val="268"/>
        </w:trPr>
        <w:tc>
          <w:tcPr>
            <w:tcW w:w="1297" w:type="dxa"/>
            <w:vMerge/>
            <w:tcBorders>
              <w:top w:val="nil"/>
              <w:left w:val="nil"/>
              <w:bottom w:val="single" w:sz="8" w:space="0" w:color="000000"/>
              <w:right w:val="nil"/>
            </w:tcBorders>
            <w:vAlign w:val="center"/>
            <w:hideMark/>
          </w:tcPr>
          <w:p w14:paraId="355EFBF9" w14:textId="77777777" w:rsidR="00EB09B2" w:rsidRPr="00C93E78" w:rsidRDefault="00EB09B2" w:rsidP="00EB09B2">
            <w:pPr>
              <w:keepNext/>
              <w:keepLines/>
              <w:jc w:val="center"/>
              <w:rPr>
                <w:rFonts w:ascii="Simplified Arabic" w:hAnsi="Simplified Arabic"/>
                <w:i/>
                <w:iCs/>
                <w:color w:val="000000"/>
                <w:szCs w:val="20"/>
                <w:lang w:eastAsia="en-CA"/>
              </w:rPr>
            </w:pPr>
          </w:p>
        </w:tc>
        <w:tc>
          <w:tcPr>
            <w:tcW w:w="3635" w:type="dxa"/>
            <w:tcBorders>
              <w:top w:val="nil"/>
              <w:left w:val="nil"/>
              <w:bottom w:val="single" w:sz="8" w:space="0" w:color="auto"/>
              <w:right w:val="nil"/>
            </w:tcBorders>
            <w:shd w:val="clear" w:color="auto" w:fill="auto"/>
            <w:vAlign w:val="center"/>
            <w:hideMark/>
          </w:tcPr>
          <w:p w14:paraId="17F54F7C" w14:textId="77777777" w:rsidR="00EB09B2" w:rsidRPr="00C93E78" w:rsidRDefault="00EB09B2" w:rsidP="00EB09B2">
            <w:pPr>
              <w:keepNext/>
              <w:keepLines/>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2017-2018</w:t>
            </w:r>
          </w:p>
        </w:tc>
        <w:tc>
          <w:tcPr>
            <w:tcW w:w="1245" w:type="dxa"/>
            <w:tcBorders>
              <w:top w:val="nil"/>
              <w:left w:val="nil"/>
              <w:bottom w:val="single" w:sz="8" w:space="0" w:color="auto"/>
              <w:right w:val="nil"/>
            </w:tcBorders>
            <w:shd w:val="clear" w:color="auto" w:fill="auto"/>
            <w:vAlign w:val="center"/>
            <w:hideMark/>
          </w:tcPr>
          <w:p w14:paraId="38F6FB39" w14:textId="77777777" w:rsidR="00EB09B2" w:rsidRPr="00C93E78" w:rsidRDefault="00EB09B2" w:rsidP="00EB09B2">
            <w:pPr>
              <w:keepNext/>
              <w:keepLines/>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2019-2020</w:t>
            </w:r>
          </w:p>
        </w:tc>
        <w:tc>
          <w:tcPr>
            <w:tcW w:w="1164" w:type="dxa"/>
            <w:tcBorders>
              <w:top w:val="nil"/>
              <w:left w:val="nil"/>
              <w:bottom w:val="single" w:sz="8" w:space="0" w:color="auto"/>
              <w:right w:val="nil"/>
            </w:tcBorders>
            <w:shd w:val="clear" w:color="auto" w:fill="auto"/>
            <w:vAlign w:val="center"/>
            <w:hideMark/>
          </w:tcPr>
          <w:p w14:paraId="761095DE" w14:textId="77777777" w:rsidR="00EB09B2" w:rsidRPr="00C93E78" w:rsidRDefault="00EB09B2" w:rsidP="00EB09B2">
            <w:pPr>
              <w:keepNext/>
              <w:keepLines/>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2019-2020</w:t>
            </w:r>
          </w:p>
        </w:tc>
        <w:tc>
          <w:tcPr>
            <w:tcW w:w="1276" w:type="dxa"/>
            <w:gridSpan w:val="2"/>
            <w:tcBorders>
              <w:top w:val="nil"/>
              <w:left w:val="nil"/>
              <w:bottom w:val="single" w:sz="8" w:space="0" w:color="auto"/>
              <w:right w:val="nil"/>
            </w:tcBorders>
            <w:shd w:val="clear" w:color="auto" w:fill="auto"/>
            <w:vAlign w:val="center"/>
            <w:hideMark/>
          </w:tcPr>
          <w:p w14:paraId="75524F85" w14:textId="77777777" w:rsidR="00EB09B2" w:rsidRPr="00C93E78" w:rsidRDefault="00EB09B2" w:rsidP="00EB09B2">
            <w:pPr>
              <w:keepNext/>
              <w:keepLines/>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2019-2020</w:t>
            </w:r>
          </w:p>
        </w:tc>
      </w:tr>
      <w:tr w:rsidR="00EB09B2" w:rsidRPr="00C93E78" w14:paraId="27FD5DA3" w14:textId="77777777" w:rsidTr="00EB09B2">
        <w:trPr>
          <w:gridAfter w:val="1"/>
          <w:wAfter w:w="142" w:type="dxa"/>
          <w:trHeight w:val="537"/>
        </w:trPr>
        <w:tc>
          <w:tcPr>
            <w:tcW w:w="1297" w:type="dxa"/>
            <w:tcBorders>
              <w:top w:val="nil"/>
              <w:left w:val="nil"/>
              <w:bottom w:val="nil"/>
              <w:right w:val="nil"/>
            </w:tcBorders>
            <w:shd w:val="clear" w:color="auto" w:fill="auto"/>
            <w:noWrap/>
            <w:vAlign w:val="center"/>
            <w:hideMark/>
          </w:tcPr>
          <w:p w14:paraId="2A6A1391" w14:textId="77777777" w:rsidR="00EB09B2" w:rsidRPr="00C93E78" w:rsidRDefault="00EB09B2" w:rsidP="00EB09B2">
            <w:pPr>
              <w:keepNext/>
              <w:keepLines/>
              <w:jc w:val="center"/>
              <w:rPr>
                <w:rFonts w:ascii="Simplified Arabic" w:hAnsi="Simplified Arabic"/>
                <w:b/>
                <w:bCs/>
                <w:color w:val="000000"/>
                <w:szCs w:val="20"/>
                <w:lang w:eastAsia="en-CA"/>
              </w:rPr>
            </w:pPr>
            <w:r>
              <w:rPr>
                <w:rFonts w:ascii="Simplified Arabic" w:hAnsi="Simplified Arabic" w:hint="cs"/>
                <w:b/>
                <w:bCs/>
                <w:color w:val="000000"/>
                <w:szCs w:val="20"/>
                <w:rtl/>
                <w:lang w:eastAsia="en-CA"/>
              </w:rPr>
              <w:t>الوظائف الفنية وما بعدها</w:t>
            </w:r>
          </w:p>
        </w:tc>
        <w:tc>
          <w:tcPr>
            <w:tcW w:w="3635" w:type="dxa"/>
            <w:tcBorders>
              <w:top w:val="nil"/>
              <w:left w:val="nil"/>
              <w:bottom w:val="nil"/>
              <w:right w:val="nil"/>
            </w:tcBorders>
            <w:shd w:val="clear" w:color="auto" w:fill="auto"/>
            <w:vAlign w:val="center"/>
            <w:hideMark/>
          </w:tcPr>
          <w:p w14:paraId="427D7645" w14:textId="77777777" w:rsidR="00EB09B2" w:rsidRPr="00C93E78" w:rsidRDefault="00EB09B2" w:rsidP="00EB09B2">
            <w:pPr>
              <w:keepNext/>
              <w:keepLines/>
              <w:jc w:val="center"/>
              <w:rPr>
                <w:rFonts w:ascii="Simplified Arabic" w:hAnsi="Simplified Arabic"/>
                <w:b/>
                <w:bCs/>
                <w:color w:val="000000"/>
                <w:szCs w:val="20"/>
                <w:lang w:eastAsia="en-CA"/>
              </w:rPr>
            </w:pPr>
          </w:p>
        </w:tc>
        <w:tc>
          <w:tcPr>
            <w:tcW w:w="1245" w:type="dxa"/>
            <w:tcBorders>
              <w:top w:val="nil"/>
              <w:left w:val="nil"/>
              <w:bottom w:val="nil"/>
              <w:right w:val="nil"/>
            </w:tcBorders>
            <w:shd w:val="clear" w:color="auto" w:fill="auto"/>
            <w:vAlign w:val="center"/>
            <w:hideMark/>
          </w:tcPr>
          <w:p w14:paraId="622F11AD" w14:textId="77777777" w:rsidR="00EB09B2" w:rsidRPr="00C93E78" w:rsidRDefault="00EB09B2" w:rsidP="00EB09B2">
            <w:pPr>
              <w:keepNext/>
              <w:keepLines/>
              <w:jc w:val="center"/>
              <w:rPr>
                <w:rFonts w:ascii="Simplified Arabic" w:hAnsi="Simplified Arabic"/>
                <w:szCs w:val="20"/>
                <w:lang w:eastAsia="en-CA"/>
              </w:rPr>
            </w:pPr>
          </w:p>
        </w:tc>
        <w:tc>
          <w:tcPr>
            <w:tcW w:w="1164" w:type="dxa"/>
            <w:tcBorders>
              <w:top w:val="nil"/>
              <w:left w:val="nil"/>
              <w:bottom w:val="nil"/>
              <w:right w:val="nil"/>
            </w:tcBorders>
            <w:shd w:val="clear" w:color="auto" w:fill="auto"/>
            <w:vAlign w:val="center"/>
            <w:hideMark/>
          </w:tcPr>
          <w:p w14:paraId="42C6072B" w14:textId="77777777" w:rsidR="00EB09B2" w:rsidRPr="00C93E78" w:rsidRDefault="00EB09B2" w:rsidP="00EB09B2">
            <w:pPr>
              <w:keepNext/>
              <w:keepLines/>
              <w:jc w:val="center"/>
              <w:rPr>
                <w:rFonts w:ascii="Simplified Arabic" w:hAnsi="Simplified Arabic"/>
                <w:szCs w:val="20"/>
                <w:lang w:eastAsia="en-CA"/>
              </w:rPr>
            </w:pPr>
          </w:p>
        </w:tc>
        <w:tc>
          <w:tcPr>
            <w:tcW w:w="1134" w:type="dxa"/>
            <w:tcBorders>
              <w:top w:val="nil"/>
              <w:left w:val="nil"/>
              <w:bottom w:val="nil"/>
              <w:right w:val="nil"/>
            </w:tcBorders>
            <w:shd w:val="clear" w:color="auto" w:fill="auto"/>
            <w:vAlign w:val="center"/>
            <w:hideMark/>
          </w:tcPr>
          <w:p w14:paraId="420DD6FC" w14:textId="77777777" w:rsidR="00EB09B2" w:rsidRPr="00C93E78" w:rsidRDefault="00EB09B2" w:rsidP="00EB09B2">
            <w:pPr>
              <w:keepNext/>
              <w:keepLines/>
              <w:jc w:val="center"/>
              <w:rPr>
                <w:rFonts w:ascii="Simplified Arabic" w:hAnsi="Simplified Arabic"/>
                <w:szCs w:val="20"/>
                <w:lang w:eastAsia="en-CA"/>
              </w:rPr>
            </w:pPr>
          </w:p>
        </w:tc>
      </w:tr>
      <w:tr w:rsidR="00EB09B2" w:rsidRPr="00C93E78" w14:paraId="38AEE98C" w14:textId="77777777" w:rsidTr="00EB09B2">
        <w:trPr>
          <w:gridAfter w:val="1"/>
          <w:wAfter w:w="142" w:type="dxa"/>
          <w:trHeight w:val="255"/>
        </w:trPr>
        <w:tc>
          <w:tcPr>
            <w:tcW w:w="1297" w:type="dxa"/>
            <w:tcBorders>
              <w:top w:val="nil"/>
              <w:left w:val="nil"/>
              <w:bottom w:val="nil"/>
              <w:right w:val="nil"/>
            </w:tcBorders>
            <w:shd w:val="clear" w:color="auto" w:fill="auto"/>
            <w:vAlign w:val="center"/>
            <w:hideMark/>
          </w:tcPr>
          <w:p w14:paraId="3DFDF2C2"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ASG</w:t>
            </w:r>
          </w:p>
        </w:tc>
        <w:tc>
          <w:tcPr>
            <w:tcW w:w="3635" w:type="dxa"/>
            <w:tcBorders>
              <w:top w:val="nil"/>
              <w:left w:val="nil"/>
              <w:bottom w:val="nil"/>
              <w:right w:val="nil"/>
            </w:tcBorders>
            <w:shd w:val="clear" w:color="auto" w:fill="auto"/>
            <w:vAlign w:val="center"/>
            <w:hideMark/>
          </w:tcPr>
          <w:p w14:paraId="5256CD53"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1</w:t>
            </w:r>
          </w:p>
        </w:tc>
        <w:tc>
          <w:tcPr>
            <w:tcW w:w="1245" w:type="dxa"/>
            <w:tcBorders>
              <w:top w:val="nil"/>
              <w:left w:val="nil"/>
              <w:bottom w:val="nil"/>
              <w:right w:val="nil"/>
            </w:tcBorders>
            <w:shd w:val="clear" w:color="auto" w:fill="auto"/>
            <w:vAlign w:val="center"/>
            <w:hideMark/>
          </w:tcPr>
          <w:p w14:paraId="670FC29D"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1</w:t>
            </w:r>
          </w:p>
        </w:tc>
        <w:tc>
          <w:tcPr>
            <w:tcW w:w="1164" w:type="dxa"/>
            <w:tcBorders>
              <w:top w:val="nil"/>
              <w:left w:val="nil"/>
              <w:bottom w:val="nil"/>
              <w:right w:val="nil"/>
            </w:tcBorders>
            <w:shd w:val="clear" w:color="auto" w:fill="auto"/>
            <w:vAlign w:val="center"/>
            <w:hideMark/>
          </w:tcPr>
          <w:p w14:paraId="62A9FC97"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1</w:t>
            </w:r>
          </w:p>
        </w:tc>
        <w:tc>
          <w:tcPr>
            <w:tcW w:w="1134" w:type="dxa"/>
            <w:tcBorders>
              <w:top w:val="nil"/>
              <w:left w:val="nil"/>
              <w:bottom w:val="nil"/>
              <w:right w:val="nil"/>
            </w:tcBorders>
            <w:shd w:val="clear" w:color="auto" w:fill="auto"/>
            <w:vAlign w:val="center"/>
            <w:hideMark/>
          </w:tcPr>
          <w:p w14:paraId="2E4C1ADA"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1</w:t>
            </w:r>
          </w:p>
        </w:tc>
      </w:tr>
      <w:tr w:rsidR="00EB09B2" w:rsidRPr="00C93E78" w14:paraId="56B65C52" w14:textId="77777777" w:rsidTr="00EB09B2">
        <w:trPr>
          <w:gridAfter w:val="1"/>
          <w:wAfter w:w="142" w:type="dxa"/>
          <w:trHeight w:val="255"/>
        </w:trPr>
        <w:tc>
          <w:tcPr>
            <w:tcW w:w="1297" w:type="dxa"/>
            <w:tcBorders>
              <w:top w:val="nil"/>
              <w:left w:val="nil"/>
              <w:bottom w:val="nil"/>
              <w:right w:val="nil"/>
            </w:tcBorders>
            <w:shd w:val="clear" w:color="auto" w:fill="auto"/>
            <w:vAlign w:val="center"/>
            <w:hideMark/>
          </w:tcPr>
          <w:p w14:paraId="29427D39"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D-2</w:t>
            </w:r>
          </w:p>
        </w:tc>
        <w:tc>
          <w:tcPr>
            <w:tcW w:w="3635" w:type="dxa"/>
            <w:tcBorders>
              <w:top w:val="nil"/>
              <w:left w:val="nil"/>
              <w:bottom w:val="nil"/>
              <w:right w:val="nil"/>
            </w:tcBorders>
            <w:shd w:val="clear" w:color="auto" w:fill="auto"/>
            <w:vAlign w:val="center"/>
            <w:hideMark/>
          </w:tcPr>
          <w:p w14:paraId="76CAB39E"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w:t>
            </w:r>
          </w:p>
        </w:tc>
        <w:tc>
          <w:tcPr>
            <w:tcW w:w="1245" w:type="dxa"/>
            <w:tcBorders>
              <w:top w:val="nil"/>
              <w:left w:val="nil"/>
              <w:bottom w:val="nil"/>
              <w:right w:val="nil"/>
            </w:tcBorders>
            <w:shd w:val="clear" w:color="auto" w:fill="auto"/>
            <w:vAlign w:val="center"/>
            <w:hideMark/>
          </w:tcPr>
          <w:p w14:paraId="5959B247"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1</w:t>
            </w:r>
          </w:p>
        </w:tc>
        <w:tc>
          <w:tcPr>
            <w:tcW w:w="1164" w:type="dxa"/>
            <w:tcBorders>
              <w:top w:val="nil"/>
              <w:left w:val="nil"/>
              <w:bottom w:val="nil"/>
              <w:right w:val="nil"/>
            </w:tcBorders>
            <w:shd w:val="clear" w:color="auto" w:fill="auto"/>
            <w:vAlign w:val="center"/>
            <w:hideMark/>
          </w:tcPr>
          <w:p w14:paraId="61192DA0"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1</w:t>
            </w:r>
          </w:p>
        </w:tc>
        <w:tc>
          <w:tcPr>
            <w:tcW w:w="1134" w:type="dxa"/>
            <w:tcBorders>
              <w:top w:val="nil"/>
              <w:left w:val="nil"/>
              <w:bottom w:val="nil"/>
              <w:right w:val="nil"/>
            </w:tcBorders>
            <w:shd w:val="clear" w:color="auto" w:fill="auto"/>
            <w:vAlign w:val="center"/>
            <w:hideMark/>
          </w:tcPr>
          <w:p w14:paraId="1DF8392E"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1</w:t>
            </w:r>
          </w:p>
        </w:tc>
      </w:tr>
      <w:tr w:rsidR="00EB09B2" w:rsidRPr="00C93E78" w14:paraId="3AAA1101" w14:textId="77777777" w:rsidTr="00EB09B2">
        <w:trPr>
          <w:gridAfter w:val="1"/>
          <w:wAfter w:w="142" w:type="dxa"/>
          <w:trHeight w:val="255"/>
        </w:trPr>
        <w:tc>
          <w:tcPr>
            <w:tcW w:w="1297" w:type="dxa"/>
            <w:tcBorders>
              <w:top w:val="nil"/>
              <w:left w:val="nil"/>
              <w:bottom w:val="nil"/>
              <w:right w:val="nil"/>
            </w:tcBorders>
            <w:shd w:val="clear" w:color="auto" w:fill="auto"/>
            <w:vAlign w:val="center"/>
            <w:hideMark/>
          </w:tcPr>
          <w:p w14:paraId="2D00A1FD"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D-1</w:t>
            </w:r>
          </w:p>
        </w:tc>
        <w:tc>
          <w:tcPr>
            <w:tcW w:w="3635" w:type="dxa"/>
            <w:tcBorders>
              <w:top w:val="nil"/>
              <w:left w:val="nil"/>
              <w:bottom w:val="nil"/>
              <w:right w:val="nil"/>
            </w:tcBorders>
            <w:shd w:val="clear" w:color="auto" w:fill="auto"/>
            <w:vAlign w:val="center"/>
            <w:hideMark/>
          </w:tcPr>
          <w:p w14:paraId="0C53257B"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4</w:t>
            </w:r>
          </w:p>
        </w:tc>
        <w:tc>
          <w:tcPr>
            <w:tcW w:w="1245" w:type="dxa"/>
            <w:tcBorders>
              <w:top w:val="nil"/>
              <w:left w:val="nil"/>
              <w:bottom w:val="nil"/>
              <w:right w:val="nil"/>
            </w:tcBorders>
            <w:shd w:val="clear" w:color="auto" w:fill="auto"/>
            <w:vAlign w:val="center"/>
            <w:hideMark/>
          </w:tcPr>
          <w:p w14:paraId="6CD1867E"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3</w:t>
            </w:r>
          </w:p>
        </w:tc>
        <w:tc>
          <w:tcPr>
            <w:tcW w:w="1164" w:type="dxa"/>
            <w:tcBorders>
              <w:top w:val="nil"/>
              <w:left w:val="nil"/>
              <w:bottom w:val="nil"/>
              <w:right w:val="nil"/>
            </w:tcBorders>
            <w:shd w:val="clear" w:color="auto" w:fill="auto"/>
            <w:vAlign w:val="center"/>
            <w:hideMark/>
          </w:tcPr>
          <w:p w14:paraId="3D21936C"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3</w:t>
            </w:r>
          </w:p>
        </w:tc>
        <w:tc>
          <w:tcPr>
            <w:tcW w:w="1134" w:type="dxa"/>
            <w:tcBorders>
              <w:top w:val="nil"/>
              <w:left w:val="nil"/>
              <w:bottom w:val="nil"/>
              <w:right w:val="nil"/>
            </w:tcBorders>
            <w:shd w:val="clear" w:color="auto" w:fill="auto"/>
            <w:vAlign w:val="center"/>
            <w:hideMark/>
          </w:tcPr>
          <w:p w14:paraId="4C21759E"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3</w:t>
            </w:r>
          </w:p>
        </w:tc>
      </w:tr>
      <w:tr w:rsidR="00EB09B2" w:rsidRPr="00C93E78" w14:paraId="314C3846" w14:textId="77777777" w:rsidTr="00EB09B2">
        <w:trPr>
          <w:gridAfter w:val="1"/>
          <w:wAfter w:w="142" w:type="dxa"/>
          <w:trHeight w:val="255"/>
        </w:trPr>
        <w:tc>
          <w:tcPr>
            <w:tcW w:w="1297" w:type="dxa"/>
            <w:tcBorders>
              <w:top w:val="nil"/>
              <w:left w:val="nil"/>
              <w:bottom w:val="nil"/>
              <w:right w:val="nil"/>
            </w:tcBorders>
            <w:shd w:val="clear" w:color="auto" w:fill="auto"/>
            <w:vAlign w:val="center"/>
            <w:hideMark/>
          </w:tcPr>
          <w:p w14:paraId="295B2EB4"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P-5</w:t>
            </w:r>
          </w:p>
        </w:tc>
        <w:tc>
          <w:tcPr>
            <w:tcW w:w="3635" w:type="dxa"/>
            <w:tcBorders>
              <w:top w:val="nil"/>
              <w:left w:val="nil"/>
              <w:bottom w:val="nil"/>
              <w:right w:val="nil"/>
            </w:tcBorders>
            <w:shd w:val="clear" w:color="auto" w:fill="auto"/>
            <w:vAlign w:val="center"/>
            <w:hideMark/>
          </w:tcPr>
          <w:p w14:paraId="2A1B72FA"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10</w:t>
            </w:r>
          </w:p>
        </w:tc>
        <w:tc>
          <w:tcPr>
            <w:tcW w:w="1245" w:type="dxa"/>
            <w:tcBorders>
              <w:top w:val="nil"/>
              <w:left w:val="nil"/>
              <w:bottom w:val="nil"/>
              <w:right w:val="nil"/>
            </w:tcBorders>
            <w:shd w:val="clear" w:color="auto" w:fill="auto"/>
            <w:vAlign w:val="center"/>
            <w:hideMark/>
          </w:tcPr>
          <w:p w14:paraId="7A16B483"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12</w:t>
            </w:r>
          </w:p>
        </w:tc>
        <w:tc>
          <w:tcPr>
            <w:tcW w:w="1164" w:type="dxa"/>
            <w:tcBorders>
              <w:top w:val="nil"/>
              <w:left w:val="nil"/>
              <w:bottom w:val="nil"/>
              <w:right w:val="nil"/>
            </w:tcBorders>
            <w:shd w:val="clear" w:color="auto" w:fill="auto"/>
            <w:vAlign w:val="center"/>
            <w:hideMark/>
          </w:tcPr>
          <w:p w14:paraId="541801AC"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12</w:t>
            </w:r>
          </w:p>
        </w:tc>
        <w:tc>
          <w:tcPr>
            <w:tcW w:w="1134" w:type="dxa"/>
            <w:tcBorders>
              <w:top w:val="nil"/>
              <w:left w:val="nil"/>
              <w:bottom w:val="nil"/>
              <w:right w:val="nil"/>
            </w:tcBorders>
            <w:shd w:val="clear" w:color="auto" w:fill="auto"/>
            <w:vAlign w:val="center"/>
            <w:hideMark/>
          </w:tcPr>
          <w:p w14:paraId="3804F588"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12</w:t>
            </w:r>
          </w:p>
        </w:tc>
      </w:tr>
      <w:tr w:rsidR="00EB09B2" w:rsidRPr="00C93E78" w14:paraId="72A75235" w14:textId="77777777" w:rsidTr="00EB09B2">
        <w:trPr>
          <w:gridAfter w:val="1"/>
          <w:wAfter w:w="142" w:type="dxa"/>
          <w:trHeight w:val="255"/>
        </w:trPr>
        <w:tc>
          <w:tcPr>
            <w:tcW w:w="1297" w:type="dxa"/>
            <w:tcBorders>
              <w:top w:val="nil"/>
              <w:left w:val="nil"/>
              <w:bottom w:val="nil"/>
              <w:right w:val="nil"/>
            </w:tcBorders>
            <w:shd w:val="clear" w:color="auto" w:fill="auto"/>
            <w:vAlign w:val="center"/>
            <w:hideMark/>
          </w:tcPr>
          <w:p w14:paraId="5417B569"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P-4/3</w:t>
            </w:r>
          </w:p>
        </w:tc>
        <w:tc>
          <w:tcPr>
            <w:tcW w:w="3635" w:type="dxa"/>
            <w:tcBorders>
              <w:top w:val="nil"/>
              <w:left w:val="nil"/>
              <w:bottom w:val="nil"/>
              <w:right w:val="nil"/>
            </w:tcBorders>
            <w:shd w:val="clear" w:color="auto" w:fill="auto"/>
            <w:vAlign w:val="center"/>
            <w:hideMark/>
          </w:tcPr>
          <w:p w14:paraId="2C977123"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24</w:t>
            </w:r>
          </w:p>
        </w:tc>
        <w:tc>
          <w:tcPr>
            <w:tcW w:w="1245" w:type="dxa"/>
            <w:tcBorders>
              <w:top w:val="nil"/>
              <w:left w:val="nil"/>
              <w:bottom w:val="nil"/>
              <w:right w:val="nil"/>
            </w:tcBorders>
            <w:shd w:val="clear" w:color="auto" w:fill="auto"/>
            <w:vAlign w:val="center"/>
            <w:hideMark/>
          </w:tcPr>
          <w:p w14:paraId="48DC0615"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30</w:t>
            </w:r>
          </w:p>
        </w:tc>
        <w:tc>
          <w:tcPr>
            <w:tcW w:w="1164" w:type="dxa"/>
            <w:tcBorders>
              <w:top w:val="nil"/>
              <w:left w:val="nil"/>
              <w:bottom w:val="nil"/>
              <w:right w:val="nil"/>
            </w:tcBorders>
            <w:shd w:val="clear" w:color="auto" w:fill="auto"/>
            <w:vAlign w:val="center"/>
            <w:hideMark/>
          </w:tcPr>
          <w:p w14:paraId="3BE24093"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28</w:t>
            </w:r>
          </w:p>
        </w:tc>
        <w:tc>
          <w:tcPr>
            <w:tcW w:w="1134" w:type="dxa"/>
            <w:tcBorders>
              <w:top w:val="nil"/>
              <w:left w:val="nil"/>
              <w:bottom w:val="nil"/>
              <w:right w:val="nil"/>
            </w:tcBorders>
            <w:shd w:val="clear" w:color="auto" w:fill="auto"/>
            <w:vAlign w:val="center"/>
            <w:hideMark/>
          </w:tcPr>
          <w:p w14:paraId="71D42549"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26</w:t>
            </w:r>
          </w:p>
        </w:tc>
      </w:tr>
      <w:tr w:rsidR="00EB09B2" w:rsidRPr="00C93E78" w14:paraId="0F885AB6" w14:textId="77777777" w:rsidTr="00EB09B2">
        <w:trPr>
          <w:gridAfter w:val="1"/>
          <w:wAfter w:w="142" w:type="dxa"/>
          <w:trHeight w:val="268"/>
        </w:trPr>
        <w:tc>
          <w:tcPr>
            <w:tcW w:w="1297" w:type="dxa"/>
            <w:tcBorders>
              <w:top w:val="nil"/>
              <w:left w:val="nil"/>
              <w:bottom w:val="nil"/>
              <w:right w:val="nil"/>
            </w:tcBorders>
            <w:shd w:val="clear" w:color="auto" w:fill="auto"/>
            <w:vAlign w:val="center"/>
            <w:hideMark/>
          </w:tcPr>
          <w:p w14:paraId="1809C2A7"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P-2/1</w:t>
            </w:r>
          </w:p>
        </w:tc>
        <w:tc>
          <w:tcPr>
            <w:tcW w:w="3635" w:type="dxa"/>
            <w:tcBorders>
              <w:top w:val="nil"/>
              <w:left w:val="nil"/>
              <w:bottom w:val="nil"/>
              <w:right w:val="nil"/>
            </w:tcBorders>
            <w:shd w:val="clear" w:color="auto" w:fill="auto"/>
            <w:vAlign w:val="center"/>
            <w:hideMark/>
          </w:tcPr>
          <w:p w14:paraId="497D3CD6"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10</w:t>
            </w:r>
          </w:p>
        </w:tc>
        <w:tc>
          <w:tcPr>
            <w:tcW w:w="1245" w:type="dxa"/>
            <w:tcBorders>
              <w:top w:val="nil"/>
              <w:left w:val="nil"/>
              <w:bottom w:val="nil"/>
              <w:right w:val="nil"/>
            </w:tcBorders>
            <w:shd w:val="clear" w:color="auto" w:fill="auto"/>
            <w:vAlign w:val="center"/>
            <w:hideMark/>
          </w:tcPr>
          <w:p w14:paraId="6493B21C"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9</w:t>
            </w:r>
          </w:p>
        </w:tc>
        <w:tc>
          <w:tcPr>
            <w:tcW w:w="1164" w:type="dxa"/>
            <w:tcBorders>
              <w:top w:val="nil"/>
              <w:left w:val="nil"/>
              <w:bottom w:val="nil"/>
              <w:right w:val="nil"/>
            </w:tcBorders>
            <w:shd w:val="clear" w:color="auto" w:fill="auto"/>
            <w:vAlign w:val="center"/>
            <w:hideMark/>
          </w:tcPr>
          <w:p w14:paraId="1124CA3F"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10</w:t>
            </w:r>
          </w:p>
        </w:tc>
        <w:tc>
          <w:tcPr>
            <w:tcW w:w="1134" w:type="dxa"/>
            <w:tcBorders>
              <w:top w:val="nil"/>
              <w:left w:val="nil"/>
              <w:bottom w:val="nil"/>
              <w:right w:val="nil"/>
            </w:tcBorders>
            <w:shd w:val="clear" w:color="auto" w:fill="auto"/>
            <w:vAlign w:val="center"/>
            <w:hideMark/>
          </w:tcPr>
          <w:p w14:paraId="4B6F7FD8" w14:textId="77777777" w:rsidR="00EB09B2" w:rsidRPr="00C93E78" w:rsidRDefault="00EB09B2" w:rsidP="00EB09B2">
            <w:pPr>
              <w:keepNext/>
              <w:keepLines/>
              <w:jc w:val="center"/>
              <w:rPr>
                <w:rFonts w:ascii="Simplified Arabic" w:hAnsi="Simplified Arabic"/>
                <w:color w:val="000000"/>
                <w:szCs w:val="20"/>
                <w:lang w:eastAsia="en-CA"/>
              </w:rPr>
            </w:pPr>
            <w:r w:rsidRPr="00C93E78">
              <w:rPr>
                <w:rFonts w:ascii="Simplified Arabic" w:hAnsi="Simplified Arabic"/>
                <w:color w:val="000000"/>
                <w:szCs w:val="20"/>
                <w:lang w:eastAsia="en-CA"/>
              </w:rPr>
              <w:t>9</w:t>
            </w:r>
          </w:p>
        </w:tc>
      </w:tr>
      <w:tr w:rsidR="00EB09B2" w:rsidRPr="00C93E78" w14:paraId="774BDBD1" w14:textId="77777777" w:rsidTr="00EB09B2">
        <w:trPr>
          <w:gridAfter w:val="1"/>
          <w:wAfter w:w="142" w:type="dxa"/>
          <w:trHeight w:val="268"/>
        </w:trPr>
        <w:tc>
          <w:tcPr>
            <w:tcW w:w="1297" w:type="dxa"/>
            <w:tcBorders>
              <w:top w:val="single" w:sz="8" w:space="0" w:color="auto"/>
              <w:left w:val="nil"/>
              <w:bottom w:val="single" w:sz="8" w:space="0" w:color="auto"/>
              <w:right w:val="nil"/>
            </w:tcBorders>
            <w:shd w:val="clear" w:color="auto" w:fill="auto"/>
            <w:vAlign w:val="center"/>
            <w:hideMark/>
          </w:tcPr>
          <w:p w14:paraId="7D0CB867" w14:textId="77777777" w:rsidR="00EB09B2" w:rsidRPr="00C93E78" w:rsidRDefault="00EB09B2" w:rsidP="00EB09B2">
            <w:pPr>
              <w:jc w:val="center"/>
              <w:rPr>
                <w:rFonts w:ascii="Simplified Arabic" w:hAnsi="Simplified Arabic"/>
                <w:b/>
                <w:bCs/>
                <w:color w:val="000000"/>
                <w:szCs w:val="20"/>
                <w:lang w:eastAsia="en-CA"/>
              </w:rPr>
            </w:pPr>
            <w:r>
              <w:rPr>
                <w:rFonts w:ascii="Simplified Arabic" w:hAnsi="Simplified Arabic" w:hint="cs"/>
                <w:b/>
                <w:bCs/>
                <w:color w:val="000000"/>
                <w:szCs w:val="20"/>
                <w:rtl/>
                <w:lang w:eastAsia="en-CA"/>
              </w:rPr>
              <w:t>المجموع الفرعي</w:t>
            </w:r>
          </w:p>
        </w:tc>
        <w:tc>
          <w:tcPr>
            <w:tcW w:w="3635" w:type="dxa"/>
            <w:tcBorders>
              <w:top w:val="single" w:sz="8" w:space="0" w:color="auto"/>
              <w:left w:val="nil"/>
              <w:bottom w:val="single" w:sz="8" w:space="0" w:color="auto"/>
              <w:right w:val="nil"/>
            </w:tcBorders>
            <w:shd w:val="clear" w:color="auto" w:fill="auto"/>
            <w:vAlign w:val="center"/>
            <w:hideMark/>
          </w:tcPr>
          <w:p w14:paraId="6C0B41C6" w14:textId="77777777" w:rsidR="00EB09B2" w:rsidRPr="00C93E78" w:rsidRDefault="00EB09B2" w:rsidP="00EB09B2">
            <w:pPr>
              <w:jc w:val="center"/>
              <w:rPr>
                <w:rFonts w:ascii="Simplified Arabic" w:hAnsi="Simplified Arabic"/>
                <w:b/>
                <w:bCs/>
                <w:color w:val="000000"/>
                <w:szCs w:val="20"/>
                <w:lang w:eastAsia="en-CA"/>
              </w:rPr>
            </w:pPr>
            <w:r w:rsidRPr="00C93E78">
              <w:rPr>
                <w:rFonts w:ascii="Simplified Arabic" w:hAnsi="Simplified Arabic"/>
                <w:b/>
                <w:bCs/>
                <w:color w:val="000000"/>
                <w:szCs w:val="20"/>
                <w:lang w:eastAsia="en-CA"/>
              </w:rPr>
              <w:t>49</w:t>
            </w:r>
          </w:p>
        </w:tc>
        <w:tc>
          <w:tcPr>
            <w:tcW w:w="1245" w:type="dxa"/>
            <w:tcBorders>
              <w:top w:val="single" w:sz="8" w:space="0" w:color="auto"/>
              <w:left w:val="nil"/>
              <w:bottom w:val="single" w:sz="8" w:space="0" w:color="auto"/>
              <w:right w:val="nil"/>
            </w:tcBorders>
            <w:shd w:val="clear" w:color="auto" w:fill="auto"/>
            <w:vAlign w:val="center"/>
            <w:hideMark/>
          </w:tcPr>
          <w:p w14:paraId="06E73A9A" w14:textId="77777777" w:rsidR="00EB09B2" w:rsidRPr="00C93E78" w:rsidRDefault="00EB09B2" w:rsidP="00EB09B2">
            <w:pPr>
              <w:jc w:val="center"/>
              <w:rPr>
                <w:rFonts w:ascii="Simplified Arabic" w:hAnsi="Simplified Arabic"/>
                <w:b/>
                <w:bCs/>
                <w:color w:val="000000"/>
                <w:szCs w:val="20"/>
                <w:lang w:eastAsia="en-CA"/>
              </w:rPr>
            </w:pPr>
            <w:r w:rsidRPr="00C93E78">
              <w:rPr>
                <w:rFonts w:ascii="Simplified Arabic" w:hAnsi="Simplified Arabic"/>
                <w:b/>
                <w:bCs/>
                <w:color w:val="000000"/>
                <w:szCs w:val="20"/>
                <w:lang w:eastAsia="en-CA"/>
              </w:rPr>
              <w:t>56</w:t>
            </w:r>
          </w:p>
        </w:tc>
        <w:tc>
          <w:tcPr>
            <w:tcW w:w="1164" w:type="dxa"/>
            <w:tcBorders>
              <w:top w:val="single" w:sz="8" w:space="0" w:color="auto"/>
              <w:left w:val="nil"/>
              <w:bottom w:val="single" w:sz="8" w:space="0" w:color="auto"/>
              <w:right w:val="nil"/>
            </w:tcBorders>
            <w:shd w:val="clear" w:color="auto" w:fill="auto"/>
            <w:vAlign w:val="center"/>
            <w:hideMark/>
          </w:tcPr>
          <w:p w14:paraId="6FBFC82F" w14:textId="77777777" w:rsidR="00EB09B2" w:rsidRPr="00C93E78" w:rsidRDefault="00EB09B2" w:rsidP="00EB09B2">
            <w:pPr>
              <w:jc w:val="center"/>
              <w:rPr>
                <w:rFonts w:ascii="Simplified Arabic" w:hAnsi="Simplified Arabic"/>
                <w:b/>
                <w:bCs/>
                <w:color w:val="000000"/>
                <w:szCs w:val="20"/>
                <w:lang w:eastAsia="en-CA"/>
              </w:rPr>
            </w:pPr>
            <w:r w:rsidRPr="00C93E78">
              <w:rPr>
                <w:rFonts w:ascii="Simplified Arabic" w:hAnsi="Simplified Arabic"/>
                <w:b/>
                <w:bCs/>
                <w:color w:val="000000"/>
                <w:szCs w:val="20"/>
                <w:lang w:eastAsia="en-CA"/>
              </w:rPr>
              <w:t>55</w:t>
            </w:r>
          </w:p>
        </w:tc>
        <w:tc>
          <w:tcPr>
            <w:tcW w:w="1134" w:type="dxa"/>
            <w:tcBorders>
              <w:top w:val="single" w:sz="8" w:space="0" w:color="auto"/>
              <w:left w:val="nil"/>
              <w:bottom w:val="single" w:sz="8" w:space="0" w:color="auto"/>
              <w:right w:val="nil"/>
            </w:tcBorders>
            <w:shd w:val="clear" w:color="auto" w:fill="auto"/>
            <w:vAlign w:val="center"/>
            <w:hideMark/>
          </w:tcPr>
          <w:p w14:paraId="2B6FB3A7" w14:textId="77777777" w:rsidR="00EB09B2" w:rsidRPr="00C93E78" w:rsidRDefault="00EB09B2" w:rsidP="00EB09B2">
            <w:pPr>
              <w:jc w:val="center"/>
              <w:rPr>
                <w:rFonts w:ascii="Simplified Arabic" w:hAnsi="Simplified Arabic"/>
                <w:b/>
                <w:bCs/>
                <w:color w:val="000000"/>
                <w:szCs w:val="20"/>
                <w:lang w:eastAsia="en-CA"/>
              </w:rPr>
            </w:pPr>
            <w:r w:rsidRPr="00C93E78">
              <w:rPr>
                <w:rFonts w:ascii="Simplified Arabic" w:hAnsi="Simplified Arabic"/>
                <w:b/>
                <w:bCs/>
                <w:color w:val="000000"/>
                <w:szCs w:val="20"/>
                <w:lang w:eastAsia="en-CA"/>
              </w:rPr>
              <w:t>52</w:t>
            </w:r>
          </w:p>
        </w:tc>
      </w:tr>
      <w:tr w:rsidR="00EB09B2" w:rsidRPr="00C93E78" w14:paraId="697CDA95" w14:textId="77777777" w:rsidTr="00EB09B2">
        <w:trPr>
          <w:gridAfter w:val="1"/>
          <w:wAfter w:w="142" w:type="dxa"/>
          <w:trHeight w:val="370"/>
        </w:trPr>
        <w:tc>
          <w:tcPr>
            <w:tcW w:w="1297" w:type="dxa"/>
            <w:tcBorders>
              <w:top w:val="nil"/>
              <w:left w:val="nil"/>
              <w:bottom w:val="nil"/>
              <w:right w:val="nil"/>
            </w:tcBorders>
            <w:shd w:val="clear" w:color="auto" w:fill="auto"/>
            <w:vAlign w:val="center"/>
            <w:hideMark/>
          </w:tcPr>
          <w:p w14:paraId="343CCC13" w14:textId="77777777" w:rsidR="00EB09B2" w:rsidRPr="00C93E78" w:rsidRDefault="00EB09B2" w:rsidP="00EB09B2">
            <w:pPr>
              <w:jc w:val="center"/>
              <w:rPr>
                <w:rFonts w:ascii="Simplified Arabic" w:hAnsi="Simplified Arabic"/>
                <w:b/>
                <w:bCs/>
                <w:color w:val="000000"/>
                <w:szCs w:val="20"/>
                <w:lang w:eastAsia="en-CA"/>
              </w:rPr>
            </w:pPr>
            <w:r>
              <w:rPr>
                <w:rFonts w:ascii="Simplified Arabic" w:hAnsi="Simplified Arabic" w:hint="cs"/>
                <w:b/>
                <w:bCs/>
                <w:color w:val="000000"/>
                <w:szCs w:val="20"/>
                <w:rtl/>
                <w:lang w:eastAsia="en-CA"/>
              </w:rPr>
              <w:t>الخدمة العامة</w:t>
            </w:r>
          </w:p>
        </w:tc>
        <w:tc>
          <w:tcPr>
            <w:tcW w:w="3635" w:type="dxa"/>
            <w:tcBorders>
              <w:top w:val="nil"/>
              <w:left w:val="nil"/>
              <w:bottom w:val="nil"/>
              <w:right w:val="nil"/>
            </w:tcBorders>
            <w:shd w:val="clear" w:color="auto" w:fill="auto"/>
            <w:vAlign w:val="center"/>
            <w:hideMark/>
          </w:tcPr>
          <w:p w14:paraId="1B6DC527" w14:textId="77777777" w:rsidR="00EB09B2" w:rsidRPr="00C93E78" w:rsidRDefault="00EB09B2" w:rsidP="00EB09B2">
            <w:pPr>
              <w:jc w:val="center"/>
              <w:rPr>
                <w:rFonts w:ascii="Simplified Arabic" w:hAnsi="Simplified Arabic"/>
                <w:color w:val="000000"/>
                <w:szCs w:val="20"/>
                <w:lang w:eastAsia="en-CA"/>
              </w:rPr>
            </w:pPr>
            <w:r w:rsidRPr="00C93E78">
              <w:rPr>
                <w:rFonts w:ascii="Simplified Arabic" w:hAnsi="Simplified Arabic"/>
                <w:color w:val="000000"/>
                <w:szCs w:val="20"/>
                <w:lang w:eastAsia="en-CA"/>
              </w:rPr>
              <w:t>29</w:t>
            </w:r>
          </w:p>
        </w:tc>
        <w:tc>
          <w:tcPr>
            <w:tcW w:w="1245" w:type="dxa"/>
            <w:tcBorders>
              <w:top w:val="nil"/>
              <w:left w:val="nil"/>
              <w:bottom w:val="nil"/>
              <w:right w:val="nil"/>
            </w:tcBorders>
            <w:shd w:val="clear" w:color="auto" w:fill="auto"/>
            <w:vAlign w:val="center"/>
            <w:hideMark/>
          </w:tcPr>
          <w:p w14:paraId="5D31313F" w14:textId="77777777" w:rsidR="00EB09B2" w:rsidRPr="00C93E78" w:rsidRDefault="00EB09B2" w:rsidP="00EB09B2">
            <w:pPr>
              <w:jc w:val="center"/>
              <w:rPr>
                <w:rFonts w:ascii="Simplified Arabic" w:hAnsi="Simplified Arabic"/>
                <w:color w:val="000000"/>
                <w:szCs w:val="20"/>
                <w:lang w:eastAsia="en-CA"/>
              </w:rPr>
            </w:pPr>
            <w:r w:rsidRPr="00C93E78">
              <w:rPr>
                <w:rFonts w:ascii="Simplified Arabic" w:hAnsi="Simplified Arabic"/>
                <w:color w:val="000000"/>
                <w:szCs w:val="20"/>
                <w:lang w:eastAsia="en-CA"/>
              </w:rPr>
              <w:t>31</w:t>
            </w:r>
          </w:p>
        </w:tc>
        <w:tc>
          <w:tcPr>
            <w:tcW w:w="1164" w:type="dxa"/>
            <w:tcBorders>
              <w:top w:val="nil"/>
              <w:left w:val="nil"/>
              <w:bottom w:val="nil"/>
              <w:right w:val="nil"/>
            </w:tcBorders>
            <w:shd w:val="clear" w:color="auto" w:fill="auto"/>
            <w:vAlign w:val="center"/>
            <w:hideMark/>
          </w:tcPr>
          <w:p w14:paraId="433B340C" w14:textId="77777777" w:rsidR="00EB09B2" w:rsidRPr="00C93E78" w:rsidRDefault="00EB09B2" w:rsidP="00EB09B2">
            <w:pPr>
              <w:jc w:val="center"/>
              <w:rPr>
                <w:rFonts w:ascii="Simplified Arabic" w:hAnsi="Simplified Arabic"/>
                <w:color w:val="000000"/>
                <w:szCs w:val="20"/>
                <w:lang w:eastAsia="en-CA"/>
              </w:rPr>
            </w:pPr>
            <w:r w:rsidRPr="00C93E78">
              <w:rPr>
                <w:rFonts w:ascii="Simplified Arabic" w:hAnsi="Simplified Arabic"/>
                <w:color w:val="000000"/>
                <w:szCs w:val="20"/>
                <w:lang w:eastAsia="en-CA"/>
              </w:rPr>
              <w:t>31</w:t>
            </w:r>
          </w:p>
        </w:tc>
        <w:tc>
          <w:tcPr>
            <w:tcW w:w="1134" w:type="dxa"/>
            <w:tcBorders>
              <w:top w:val="nil"/>
              <w:left w:val="nil"/>
              <w:bottom w:val="nil"/>
              <w:right w:val="nil"/>
            </w:tcBorders>
            <w:shd w:val="clear" w:color="auto" w:fill="auto"/>
            <w:vAlign w:val="center"/>
            <w:hideMark/>
          </w:tcPr>
          <w:p w14:paraId="51489B5B" w14:textId="77777777" w:rsidR="00EB09B2" w:rsidRPr="00C93E78" w:rsidRDefault="00EB09B2" w:rsidP="00EB09B2">
            <w:pPr>
              <w:jc w:val="center"/>
              <w:rPr>
                <w:rFonts w:ascii="Simplified Arabic" w:hAnsi="Simplified Arabic"/>
                <w:color w:val="000000"/>
                <w:szCs w:val="20"/>
                <w:lang w:eastAsia="en-CA"/>
              </w:rPr>
            </w:pPr>
            <w:r w:rsidRPr="00C93E78">
              <w:rPr>
                <w:rFonts w:ascii="Simplified Arabic" w:hAnsi="Simplified Arabic"/>
                <w:color w:val="000000"/>
                <w:szCs w:val="20"/>
                <w:lang w:eastAsia="en-CA"/>
              </w:rPr>
              <w:t>31</w:t>
            </w:r>
          </w:p>
        </w:tc>
      </w:tr>
      <w:tr w:rsidR="00EB09B2" w:rsidRPr="00C93E78" w14:paraId="545B402F" w14:textId="77777777" w:rsidTr="00EB09B2">
        <w:trPr>
          <w:gridAfter w:val="1"/>
          <w:wAfter w:w="142" w:type="dxa"/>
          <w:trHeight w:val="268"/>
        </w:trPr>
        <w:tc>
          <w:tcPr>
            <w:tcW w:w="1297" w:type="dxa"/>
            <w:tcBorders>
              <w:top w:val="single" w:sz="8" w:space="0" w:color="auto"/>
              <w:left w:val="nil"/>
              <w:bottom w:val="single" w:sz="8" w:space="0" w:color="auto"/>
              <w:right w:val="nil"/>
            </w:tcBorders>
            <w:shd w:val="clear" w:color="auto" w:fill="auto"/>
            <w:vAlign w:val="center"/>
            <w:hideMark/>
          </w:tcPr>
          <w:p w14:paraId="75DA6EE0" w14:textId="77777777" w:rsidR="00EB09B2" w:rsidRPr="00C93E78" w:rsidRDefault="00EB09B2" w:rsidP="00EB09B2">
            <w:pPr>
              <w:jc w:val="center"/>
              <w:rPr>
                <w:rFonts w:ascii="Simplified Arabic" w:hAnsi="Simplified Arabic"/>
                <w:b/>
                <w:bCs/>
                <w:color w:val="000000"/>
                <w:szCs w:val="20"/>
                <w:lang w:eastAsia="en-CA"/>
              </w:rPr>
            </w:pPr>
            <w:r>
              <w:rPr>
                <w:rFonts w:ascii="Simplified Arabic" w:hAnsi="Simplified Arabic" w:hint="cs"/>
                <w:b/>
                <w:bCs/>
                <w:color w:val="000000"/>
                <w:szCs w:val="20"/>
                <w:rtl/>
                <w:lang w:eastAsia="en-CA"/>
              </w:rPr>
              <w:t>المجموع الفرعي</w:t>
            </w:r>
          </w:p>
        </w:tc>
        <w:tc>
          <w:tcPr>
            <w:tcW w:w="3635" w:type="dxa"/>
            <w:tcBorders>
              <w:top w:val="single" w:sz="8" w:space="0" w:color="auto"/>
              <w:left w:val="nil"/>
              <w:bottom w:val="single" w:sz="8" w:space="0" w:color="auto"/>
              <w:right w:val="nil"/>
            </w:tcBorders>
            <w:shd w:val="clear" w:color="auto" w:fill="auto"/>
            <w:vAlign w:val="center"/>
            <w:hideMark/>
          </w:tcPr>
          <w:p w14:paraId="57DC8507" w14:textId="77777777" w:rsidR="00EB09B2" w:rsidRPr="00C93E78" w:rsidRDefault="00EB09B2" w:rsidP="00EB09B2">
            <w:pPr>
              <w:jc w:val="center"/>
              <w:rPr>
                <w:rFonts w:ascii="Simplified Arabic" w:hAnsi="Simplified Arabic"/>
                <w:b/>
                <w:bCs/>
                <w:color w:val="000000"/>
                <w:szCs w:val="20"/>
                <w:lang w:eastAsia="en-CA"/>
              </w:rPr>
            </w:pPr>
            <w:r w:rsidRPr="00C93E78">
              <w:rPr>
                <w:rFonts w:ascii="Simplified Arabic" w:hAnsi="Simplified Arabic"/>
                <w:b/>
                <w:bCs/>
                <w:color w:val="000000"/>
                <w:szCs w:val="20"/>
                <w:lang w:eastAsia="en-CA"/>
              </w:rPr>
              <w:t>29</w:t>
            </w:r>
          </w:p>
        </w:tc>
        <w:tc>
          <w:tcPr>
            <w:tcW w:w="1245" w:type="dxa"/>
            <w:tcBorders>
              <w:top w:val="single" w:sz="8" w:space="0" w:color="auto"/>
              <w:left w:val="nil"/>
              <w:bottom w:val="single" w:sz="8" w:space="0" w:color="auto"/>
              <w:right w:val="nil"/>
            </w:tcBorders>
            <w:shd w:val="clear" w:color="auto" w:fill="auto"/>
            <w:vAlign w:val="center"/>
            <w:hideMark/>
          </w:tcPr>
          <w:p w14:paraId="41E84EE9" w14:textId="77777777" w:rsidR="00EB09B2" w:rsidRPr="00C93E78" w:rsidRDefault="00EB09B2" w:rsidP="00EB09B2">
            <w:pPr>
              <w:jc w:val="center"/>
              <w:rPr>
                <w:rFonts w:ascii="Simplified Arabic" w:hAnsi="Simplified Arabic"/>
                <w:b/>
                <w:bCs/>
                <w:color w:val="000000"/>
                <w:szCs w:val="20"/>
                <w:lang w:eastAsia="en-CA"/>
              </w:rPr>
            </w:pPr>
            <w:r w:rsidRPr="00C93E78">
              <w:rPr>
                <w:rFonts w:ascii="Simplified Arabic" w:hAnsi="Simplified Arabic"/>
                <w:b/>
                <w:bCs/>
                <w:color w:val="000000"/>
                <w:szCs w:val="20"/>
                <w:lang w:eastAsia="en-CA"/>
              </w:rPr>
              <w:t>31</w:t>
            </w:r>
          </w:p>
        </w:tc>
        <w:tc>
          <w:tcPr>
            <w:tcW w:w="1164" w:type="dxa"/>
            <w:tcBorders>
              <w:top w:val="single" w:sz="8" w:space="0" w:color="auto"/>
              <w:left w:val="nil"/>
              <w:bottom w:val="single" w:sz="8" w:space="0" w:color="auto"/>
              <w:right w:val="nil"/>
            </w:tcBorders>
            <w:shd w:val="clear" w:color="auto" w:fill="auto"/>
            <w:vAlign w:val="center"/>
            <w:hideMark/>
          </w:tcPr>
          <w:p w14:paraId="082813AB" w14:textId="77777777" w:rsidR="00EB09B2" w:rsidRPr="00C93E78" w:rsidRDefault="00EB09B2" w:rsidP="00EB09B2">
            <w:pPr>
              <w:jc w:val="center"/>
              <w:rPr>
                <w:rFonts w:ascii="Simplified Arabic" w:hAnsi="Simplified Arabic"/>
                <w:b/>
                <w:bCs/>
                <w:color w:val="000000"/>
                <w:szCs w:val="20"/>
                <w:lang w:eastAsia="en-CA"/>
              </w:rPr>
            </w:pPr>
            <w:r w:rsidRPr="00C93E78">
              <w:rPr>
                <w:rFonts w:ascii="Simplified Arabic" w:hAnsi="Simplified Arabic"/>
                <w:b/>
                <w:bCs/>
                <w:color w:val="000000"/>
                <w:szCs w:val="20"/>
                <w:lang w:eastAsia="en-CA"/>
              </w:rPr>
              <w:t>31</w:t>
            </w:r>
          </w:p>
        </w:tc>
        <w:tc>
          <w:tcPr>
            <w:tcW w:w="1134" w:type="dxa"/>
            <w:tcBorders>
              <w:top w:val="single" w:sz="8" w:space="0" w:color="auto"/>
              <w:left w:val="nil"/>
              <w:bottom w:val="single" w:sz="8" w:space="0" w:color="auto"/>
              <w:right w:val="nil"/>
            </w:tcBorders>
            <w:shd w:val="clear" w:color="auto" w:fill="auto"/>
            <w:vAlign w:val="center"/>
            <w:hideMark/>
          </w:tcPr>
          <w:p w14:paraId="0487447E" w14:textId="77777777" w:rsidR="00EB09B2" w:rsidRPr="00C93E78" w:rsidRDefault="00EB09B2" w:rsidP="00EB09B2">
            <w:pPr>
              <w:jc w:val="center"/>
              <w:rPr>
                <w:rFonts w:ascii="Simplified Arabic" w:hAnsi="Simplified Arabic"/>
                <w:b/>
                <w:bCs/>
                <w:color w:val="000000"/>
                <w:szCs w:val="20"/>
                <w:lang w:eastAsia="en-CA"/>
              </w:rPr>
            </w:pPr>
            <w:r w:rsidRPr="00C93E78">
              <w:rPr>
                <w:rFonts w:ascii="Simplified Arabic" w:hAnsi="Simplified Arabic"/>
                <w:b/>
                <w:bCs/>
                <w:color w:val="000000"/>
                <w:szCs w:val="20"/>
                <w:lang w:eastAsia="en-CA"/>
              </w:rPr>
              <w:t>31</w:t>
            </w:r>
          </w:p>
        </w:tc>
      </w:tr>
      <w:tr w:rsidR="00EB09B2" w:rsidRPr="00C93E78" w14:paraId="75B25CCE" w14:textId="77777777" w:rsidTr="00EB09B2">
        <w:trPr>
          <w:gridAfter w:val="1"/>
          <w:wAfter w:w="142" w:type="dxa"/>
          <w:trHeight w:val="268"/>
        </w:trPr>
        <w:tc>
          <w:tcPr>
            <w:tcW w:w="1297" w:type="dxa"/>
            <w:tcBorders>
              <w:top w:val="nil"/>
              <w:left w:val="nil"/>
              <w:bottom w:val="single" w:sz="8" w:space="0" w:color="auto"/>
              <w:right w:val="nil"/>
            </w:tcBorders>
            <w:shd w:val="clear" w:color="auto" w:fill="auto"/>
            <w:vAlign w:val="center"/>
            <w:hideMark/>
          </w:tcPr>
          <w:p w14:paraId="4BBA1D92" w14:textId="77777777" w:rsidR="00EB09B2" w:rsidRPr="00C93E78" w:rsidRDefault="00EB09B2" w:rsidP="00EB09B2">
            <w:pPr>
              <w:jc w:val="center"/>
              <w:rPr>
                <w:rFonts w:ascii="Simplified Arabic" w:hAnsi="Simplified Arabic"/>
                <w:b/>
                <w:bCs/>
                <w:color w:val="000000"/>
                <w:szCs w:val="20"/>
                <w:lang w:eastAsia="en-CA"/>
              </w:rPr>
            </w:pPr>
            <w:r>
              <w:rPr>
                <w:rFonts w:ascii="Simplified Arabic" w:hAnsi="Simplified Arabic" w:hint="cs"/>
                <w:b/>
                <w:bCs/>
                <w:color w:val="000000"/>
                <w:szCs w:val="20"/>
                <w:rtl/>
                <w:lang w:eastAsia="en-CA"/>
              </w:rPr>
              <w:lastRenderedPageBreak/>
              <w:t>المجموع</w:t>
            </w:r>
          </w:p>
        </w:tc>
        <w:tc>
          <w:tcPr>
            <w:tcW w:w="3635" w:type="dxa"/>
            <w:tcBorders>
              <w:top w:val="nil"/>
              <w:left w:val="nil"/>
              <w:bottom w:val="single" w:sz="8" w:space="0" w:color="auto"/>
              <w:right w:val="nil"/>
            </w:tcBorders>
            <w:shd w:val="clear" w:color="auto" w:fill="auto"/>
            <w:vAlign w:val="center"/>
            <w:hideMark/>
          </w:tcPr>
          <w:p w14:paraId="3E0D435B" w14:textId="77777777" w:rsidR="00EB09B2" w:rsidRPr="00C93E78" w:rsidRDefault="00EB09B2" w:rsidP="00EB09B2">
            <w:pPr>
              <w:jc w:val="center"/>
              <w:rPr>
                <w:rFonts w:ascii="Simplified Arabic" w:hAnsi="Simplified Arabic"/>
                <w:b/>
                <w:bCs/>
                <w:color w:val="000000"/>
                <w:szCs w:val="20"/>
                <w:lang w:eastAsia="en-CA"/>
              </w:rPr>
            </w:pPr>
            <w:r w:rsidRPr="00C93E78">
              <w:rPr>
                <w:rFonts w:ascii="Simplified Arabic" w:hAnsi="Simplified Arabic"/>
                <w:b/>
                <w:bCs/>
                <w:color w:val="000000"/>
                <w:szCs w:val="20"/>
                <w:lang w:eastAsia="en-CA"/>
              </w:rPr>
              <w:t>78</w:t>
            </w:r>
          </w:p>
        </w:tc>
        <w:tc>
          <w:tcPr>
            <w:tcW w:w="1245" w:type="dxa"/>
            <w:tcBorders>
              <w:top w:val="nil"/>
              <w:left w:val="nil"/>
              <w:bottom w:val="single" w:sz="8" w:space="0" w:color="auto"/>
              <w:right w:val="nil"/>
            </w:tcBorders>
            <w:shd w:val="clear" w:color="auto" w:fill="auto"/>
            <w:vAlign w:val="center"/>
            <w:hideMark/>
          </w:tcPr>
          <w:p w14:paraId="1DDDC151" w14:textId="77777777" w:rsidR="00EB09B2" w:rsidRPr="00C93E78" w:rsidRDefault="00EB09B2" w:rsidP="00EB09B2">
            <w:pPr>
              <w:jc w:val="center"/>
              <w:rPr>
                <w:rFonts w:ascii="Simplified Arabic" w:hAnsi="Simplified Arabic"/>
                <w:b/>
                <w:bCs/>
                <w:color w:val="000000"/>
                <w:szCs w:val="20"/>
                <w:lang w:eastAsia="en-CA"/>
              </w:rPr>
            </w:pPr>
            <w:r w:rsidRPr="00C93E78">
              <w:rPr>
                <w:rFonts w:ascii="Simplified Arabic" w:hAnsi="Simplified Arabic"/>
                <w:b/>
                <w:bCs/>
                <w:color w:val="000000"/>
                <w:szCs w:val="20"/>
                <w:lang w:eastAsia="en-CA"/>
              </w:rPr>
              <w:t>87</w:t>
            </w:r>
          </w:p>
        </w:tc>
        <w:tc>
          <w:tcPr>
            <w:tcW w:w="1164" w:type="dxa"/>
            <w:tcBorders>
              <w:top w:val="nil"/>
              <w:left w:val="nil"/>
              <w:bottom w:val="single" w:sz="8" w:space="0" w:color="auto"/>
              <w:right w:val="nil"/>
            </w:tcBorders>
            <w:shd w:val="clear" w:color="auto" w:fill="auto"/>
            <w:vAlign w:val="center"/>
            <w:hideMark/>
          </w:tcPr>
          <w:p w14:paraId="5F4E104C" w14:textId="77777777" w:rsidR="00EB09B2" w:rsidRPr="00C93E78" w:rsidRDefault="00EB09B2" w:rsidP="00EB09B2">
            <w:pPr>
              <w:jc w:val="center"/>
              <w:rPr>
                <w:rFonts w:ascii="Simplified Arabic" w:hAnsi="Simplified Arabic"/>
                <w:b/>
                <w:bCs/>
                <w:color w:val="000000"/>
                <w:szCs w:val="20"/>
                <w:lang w:eastAsia="en-CA"/>
              </w:rPr>
            </w:pPr>
            <w:r w:rsidRPr="00C93E78">
              <w:rPr>
                <w:rFonts w:ascii="Simplified Arabic" w:hAnsi="Simplified Arabic"/>
                <w:b/>
                <w:bCs/>
                <w:color w:val="000000"/>
                <w:szCs w:val="20"/>
                <w:lang w:eastAsia="en-CA"/>
              </w:rPr>
              <w:t>86</w:t>
            </w:r>
          </w:p>
        </w:tc>
        <w:tc>
          <w:tcPr>
            <w:tcW w:w="1134" w:type="dxa"/>
            <w:tcBorders>
              <w:top w:val="nil"/>
              <w:left w:val="nil"/>
              <w:bottom w:val="single" w:sz="8" w:space="0" w:color="auto"/>
              <w:right w:val="nil"/>
            </w:tcBorders>
            <w:shd w:val="clear" w:color="auto" w:fill="auto"/>
            <w:vAlign w:val="center"/>
            <w:hideMark/>
          </w:tcPr>
          <w:p w14:paraId="50D42593" w14:textId="77777777" w:rsidR="00EB09B2" w:rsidRPr="00C93E78" w:rsidRDefault="00EB09B2" w:rsidP="00EB09B2">
            <w:pPr>
              <w:jc w:val="center"/>
              <w:rPr>
                <w:rFonts w:ascii="Simplified Arabic" w:hAnsi="Simplified Arabic"/>
                <w:b/>
                <w:bCs/>
                <w:color w:val="000000"/>
                <w:szCs w:val="20"/>
                <w:lang w:eastAsia="en-CA"/>
              </w:rPr>
            </w:pPr>
            <w:r w:rsidRPr="00C93E78">
              <w:rPr>
                <w:rFonts w:ascii="Simplified Arabic" w:hAnsi="Simplified Arabic"/>
                <w:b/>
                <w:bCs/>
                <w:color w:val="000000"/>
                <w:szCs w:val="20"/>
                <w:lang w:eastAsia="en-CA"/>
              </w:rPr>
              <w:t>83</w:t>
            </w:r>
          </w:p>
        </w:tc>
      </w:tr>
    </w:tbl>
    <w:p w14:paraId="569F33F6" w14:textId="77777777" w:rsidR="00EB09B2" w:rsidRDefault="00EB09B2" w:rsidP="00EB09B2">
      <w:pPr>
        <w:spacing w:after="120"/>
        <w:rPr>
          <w:rtl/>
        </w:rPr>
      </w:pPr>
    </w:p>
    <w:p w14:paraId="34993837" w14:textId="77777777" w:rsidR="00EB09B2" w:rsidRDefault="00EB09B2" w:rsidP="00EB09B2">
      <w:pPr>
        <w:keepNext/>
        <w:spacing w:after="120"/>
        <w:rPr>
          <w:b/>
          <w:bCs/>
          <w:rtl/>
        </w:rPr>
      </w:pPr>
      <w:r>
        <w:rPr>
          <w:rFonts w:hint="cs"/>
          <w:rtl/>
        </w:rPr>
        <w:t>الجدول 5-</w:t>
      </w:r>
      <w:r>
        <w:rPr>
          <w:rFonts w:hint="cs"/>
          <w:rtl/>
        </w:rPr>
        <w:tab/>
      </w:r>
      <w:r>
        <w:rPr>
          <w:rFonts w:hint="cs"/>
          <w:b/>
          <w:bCs/>
          <w:rtl/>
        </w:rPr>
        <w:t>توزيع الموارد حسب المكوّن</w:t>
      </w:r>
    </w:p>
    <w:p w14:paraId="750E5345" w14:textId="77777777" w:rsidR="00EB09B2" w:rsidRDefault="00EB09B2" w:rsidP="00EB09B2">
      <w:pPr>
        <w:keepNext/>
        <w:spacing w:after="120"/>
        <w:rPr>
          <w:b/>
          <w:bCs/>
          <w:rtl/>
        </w:rPr>
      </w:pPr>
      <w:r>
        <w:rPr>
          <w:b/>
          <w:bCs/>
          <w:rtl/>
        </w:rPr>
        <w:tab/>
      </w:r>
      <w:r>
        <w:rPr>
          <w:b/>
          <w:bCs/>
          <w:rtl/>
        </w:rPr>
        <w:tab/>
      </w:r>
      <w:r>
        <w:rPr>
          <w:rFonts w:hint="cs"/>
          <w:b/>
          <w:bCs/>
          <w:rtl/>
        </w:rPr>
        <w:t>(نسبة مئوية)</w:t>
      </w:r>
    </w:p>
    <w:tbl>
      <w:tblPr>
        <w:bidiVisual/>
        <w:tblW w:w="7586" w:type="dxa"/>
        <w:jc w:val="center"/>
        <w:tblLook w:val="04A0" w:firstRow="1" w:lastRow="0" w:firstColumn="1" w:lastColumn="0" w:noHBand="0" w:noVBand="1"/>
      </w:tblPr>
      <w:tblGrid>
        <w:gridCol w:w="2800"/>
        <w:gridCol w:w="1236"/>
        <w:gridCol w:w="1188"/>
        <w:gridCol w:w="1048"/>
        <w:gridCol w:w="144"/>
        <w:gridCol w:w="1026"/>
        <w:gridCol w:w="144"/>
      </w:tblGrid>
      <w:tr w:rsidR="00EB09B2" w:rsidRPr="00C93E78" w14:paraId="1DEF7EAA" w14:textId="77777777" w:rsidTr="00EB09B2">
        <w:trPr>
          <w:gridAfter w:val="1"/>
          <w:wAfter w:w="144" w:type="dxa"/>
          <w:cantSplit/>
          <w:jc w:val="center"/>
        </w:trPr>
        <w:tc>
          <w:tcPr>
            <w:tcW w:w="2800" w:type="dxa"/>
            <w:tcBorders>
              <w:top w:val="nil"/>
              <w:left w:val="nil"/>
              <w:bottom w:val="single" w:sz="8" w:space="0" w:color="auto"/>
              <w:right w:val="nil"/>
            </w:tcBorders>
            <w:shd w:val="clear" w:color="auto" w:fill="auto"/>
            <w:noWrap/>
            <w:vAlign w:val="bottom"/>
            <w:hideMark/>
          </w:tcPr>
          <w:p w14:paraId="419D6E3C" w14:textId="77777777" w:rsidR="00EB09B2" w:rsidRPr="00C93E78" w:rsidRDefault="00EB09B2" w:rsidP="00EB09B2">
            <w:pPr>
              <w:keepNext/>
              <w:jc w:val="left"/>
              <w:rPr>
                <w:rFonts w:ascii="Simplified Arabic" w:hAnsi="Simplified Arabic"/>
                <w:color w:val="000000"/>
                <w:szCs w:val="20"/>
              </w:rPr>
            </w:pPr>
            <w:r w:rsidRPr="00C93E78">
              <w:rPr>
                <w:rFonts w:ascii="Simplified Arabic" w:hAnsi="Simplified Arabic"/>
                <w:color w:val="000000"/>
                <w:szCs w:val="20"/>
              </w:rPr>
              <w:t> </w:t>
            </w:r>
          </w:p>
        </w:tc>
        <w:tc>
          <w:tcPr>
            <w:tcW w:w="1236" w:type="dxa"/>
            <w:tcBorders>
              <w:top w:val="nil"/>
              <w:left w:val="nil"/>
              <w:bottom w:val="single" w:sz="8" w:space="0" w:color="auto"/>
              <w:right w:val="nil"/>
            </w:tcBorders>
            <w:shd w:val="clear" w:color="auto" w:fill="auto"/>
            <w:noWrap/>
            <w:vAlign w:val="bottom"/>
            <w:hideMark/>
          </w:tcPr>
          <w:p w14:paraId="4F9ACA7D" w14:textId="77777777" w:rsidR="00EB09B2" w:rsidRPr="00C93E78" w:rsidRDefault="00EB09B2" w:rsidP="00EB09B2">
            <w:pPr>
              <w:keepNext/>
              <w:jc w:val="left"/>
              <w:rPr>
                <w:rFonts w:ascii="Simplified Arabic" w:hAnsi="Simplified Arabic"/>
                <w:color w:val="000000"/>
                <w:szCs w:val="20"/>
              </w:rPr>
            </w:pPr>
            <w:r w:rsidRPr="00C93E78">
              <w:rPr>
                <w:rFonts w:ascii="Simplified Arabic" w:hAnsi="Simplified Arabic"/>
                <w:color w:val="000000"/>
                <w:szCs w:val="20"/>
              </w:rPr>
              <w:t> </w:t>
            </w:r>
          </w:p>
        </w:tc>
        <w:tc>
          <w:tcPr>
            <w:tcW w:w="1188" w:type="dxa"/>
            <w:tcBorders>
              <w:top w:val="nil"/>
              <w:left w:val="nil"/>
              <w:bottom w:val="single" w:sz="8" w:space="0" w:color="auto"/>
              <w:right w:val="nil"/>
            </w:tcBorders>
            <w:shd w:val="clear" w:color="auto" w:fill="auto"/>
            <w:noWrap/>
            <w:vAlign w:val="bottom"/>
            <w:hideMark/>
          </w:tcPr>
          <w:p w14:paraId="0056FD53" w14:textId="77777777" w:rsidR="00EB09B2" w:rsidRPr="00C93E78" w:rsidRDefault="00EB09B2" w:rsidP="00EB09B2">
            <w:pPr>
              <w:keepNext/>
              <w:jc w:val="left"/>
              <w:rPr>
                <w:rFonts w:ascii="Simplified Arabic" w:hAnsi="Simplified Arabic"/>
                <w:color w:val="000000"/>
                <w:szCs w:val="20"/>
              </w:rPr>
            </w:pPr>
            <w:r w:rsidRPr="00C93E78">
              <w:rPr>
                <w:rFonts w:ascii="Simplified Arabic" w:hAnsi="Simplified Arabic"/>
                <w:color w:val="000000"/>
                <w:szCs w:val="20"/>
              </w:rPr>
              <w:t> </w:t>
            </w:r>
          </w:p>
        </w:tc>
        <w:tc>
          <w:tcPr>
            <w:tcW w:w="1048" w:type="dxa"/>
            <w:tcBorders>
              <w:top w:val="nil"/>
              <w:left w:val="nil"/>
              <w:bottom w:val="single" w:sz="8" w:space="0" w:color="auto"/>
              <w:right w:val="nil"/>
            </w:tcBorders>
            <w:shd w:val="clear" w:color="auto" w:fill="auto"/>
            <w:noWrap/>
            <w:vAlign w:val="bottom"/>
            <w:hideMark/>
          </w:tcPr>
          <w:p w14:paraId="2440F973" w14:textId="77777777" w:rsidR="00EB09B2" w:rsidRPr="00C93E78" w:rsidRDefault="00EB09B2" w:rsidP="00EB09B2">
            <w:pPr>
              <w:keepNext/>
              <w:jc w:val="left"/>
              <w:rPr>
                <w:rFonts w:ascii="Simplified Arabic" w:hAnsi="Simplified Arabic"/>
                <w:color w:val="000000"/>
                <w:szCs w:val="20"/>
              </w:rPr>
            </w:pPr>
            <w:r w:rsidRPr="00C93E78">
              <w:rPr>
                <w:rFonts w:ascii="Simplified Arabic" w:hAnsi="Simplified Arabic"/>
                <w:color w:val="000000"/>
                <w:szCs w:val="20"/>
              </w:rPr>
              <w:t> </w:t>
            </w:r>
          </w:p>
        </w:tc>
        <w:tc>
          <w:tcPr>
            <w:tcW w:w="1170" w:type="dxa"/>
            <w:gridSpan w:val="2"/>
            <w:tcBorders>
              <w:top w:val="nil"/>
              <w:left w:val="nil"/>
              <w:bottom w:val="single" w:sz="8" w:space="0" w:color="auto"/>
              <w:right w:val="nil"/>
            </w:tcBorders>
            <w:shd w:val="clear" w:color="auto" w:fill="auto"/>
            <w:noWrap/>
            <w:vAlign w:val="bottom"/>
            <w:hideMark/>
          </w:tcPr>
          <w:p w14:paraId="6BAE6F44" w14:textId="77777777" w:rsidR="00EB09B2" w:rsidRPr="00C93E78" w:rsidRDefault="00EB09B2" w:rsidP="00EB09B2">
            <w:pPr>
              <w:keepNext/>
              <w:jc w:val="left"/>
              <w:rPr>
                <w:rFonts w:ascii="Simplified Arabic" w:hAnsi="Simplified Arabic"/>
                <w:color w:val="000000"/>
                <w:szCs w:val="20"/>
              </w:rPr>
            </w:pPr>
            <w:r w:rsidRPr="00C93E78">
              <w:rPr>
                <w:rFonts w:ascii="Simplified Arabic" w:hAnsi="Simplified Arabic"/>
                <w:color w:val="000000"/>
                <w:szCs w:val="20"/>
              </w:rPr>
              <w:t> </w:t>
            </w:r>
          </w:p>
        </w:tc>
      </w:tr>
      <w:tr w:rsidR="00EB09B2" w:rsidRPr="00C93E78" w14:paraId="29EB8BE3" w14:textId="77777777" w:rsidTr="00EB09B2">
        <w:trPr>
          <w:gridAfter w:val="1"/>
          <w:wAfter w:w="144" w:type="dxa"/>
          <w:cantSplit/>
          <w:jc w:val="center"/>
        </w:trPr>
        <w:tc>
          <w:tcPr>
            <w:tcW w:w="2800" w:type="dxa"/>
            <w:tcBorders>
              <w:top w:val="nil"/>
              <w:left w:val="nil"/>
              <w:bottom w:val="nil"/>
              <w:right w:val="nil"/>
            </w:tcBorders>
            <w:shd w:val="clear" w:color="auto" w:fill="auto"/>
            <w:noWrap/>
            <w:vAlign w:val="bottom"/>
            <w:hideMark/>
          </w:tcPr>
          <w:p w14:paraId="07DAF616" w14:textId="77777777" w:rsidR="00EB09B2" w:rsidRPr="00C93E78" w:rsidRDefault="00EB09B2" w:rsidP="00EB09B2">
            <w:pPr>
              <w:keepNext/>
              <w:jc w:val="left"/>
              <w:rPr>
                <w:rFonts w:ascii="Simplified Arabic" w:hAnsi="Simplified Arabic"/>
                <w:color w:val="000000"/>
                <w:szCs w:val="20"/>
              </w:rPr>
            </w:pPr>
          </w:p>
        </w:tc>
        <w:tc>
          <w:tcPr>
            <w:tcW w:w="1236" w:type="dxa"/>
            <w:tcBorders>
              <w:top w:val="nil"/>
              <w:left w:val="nil"/>
              <w:bottom w:val="nil"/>
              <w:right w:val="nil"/>
            </w:tcBorders>
            <w:shd w:val="clear" w:color="auto" w:fill="auto"/>
            <w:vAlign w:val="center"/>
            <w:hideMark/>
          </w:tcPr>
          <w:p w14:paraId="761F518D" w14:textId="77777777" w:rsidR="00EB09B2" w:rsidRPr="00C93E78" w:rsidRDefault="00EB09B2" w:rsidP="00EB09B2">
            <w:pPr>
              <w:keepNext/>
              <w:jc w:val="right"/>
              <w:rPr>
                <w:rFonts w:ascii="Simplified Arabic" w:hAnsi="Simplified Arabic"/>
                <w:i/>
                <w:iCs/>
                <w:color w:val="000000"/>
                <w:szCs w:val="20"/>
              </w:rPr>
            </w:pPr>
            <w:r>
              <w:rPr>
                <w:rFonts w:ascii="Simplified Arabic" w:hAnsi="Simplified Arabic" w:hint="cs"/>
                <w:i/>
                <w:iCs/>
                <w:color w:val="000000"/>
                <w:szCs w:val="20"/>
                <w:rtl/>
              </w:rPr>
              <w:t>المعتمدة</w:t>
            </w:r>
          </w:p>
        </w:tc>
        <w:tc>
          <w:tcPr>
            <w:tcW w:w="1188" w:type="dxa"/>
            <w:tcBorders>
              <w:top w:val="nil"/>
              <w:left w:val="nil"/>
              <w:bottom w:val="nil"/>
              <w:right w:val="nil"/>
            </w:tcBorders>
            <w:shd w:val="clear" w:color="auto" w:fill="auto"/>
            <w:vAlign w:val="center"/>
            <w:hideMark/>
          </w:tcPr>
          <w:p w14:paraId="2A888AD4" w14:textId="77777777" w:rsidR="00EB09B2" w:rsidRPr="00C93E78" w:rsidRDefault="00EB09B2" w:rsidP="00EB09B2">
            <w:pPr>
              <w:keepNext/>
              <w:jc w:val="right"/>
              <w:rPr>
                <w:rFonts w:ascii="Simplified Arabic" w:hAnsi="Simplified Arabic"/>
                <w:i/>
                <w:iCs/>
                <w:color w:val="000000"/>
                <w:szCs w:val="20"/>
              </w:rPr>
            </w:pPr>
            <w:r>
              <w:rPr>
                <w:rFonts w:ascii="Simplified Arabic" w:hAnsi="Simplified Arabic" w:hint="cs"/>
                <w:i/>
                <w:iCs/>
                <w:color w:val="000000"/>
                <w:szCs w:val="20"/>
                <w:rtl/>
              </w:rPr>
              <w:t>السيناريو (1)</w:t>
            </w:r>
          </w:p>
        </w:tc>
        <w:tc>
          <w:tcPr>
            <w:tcW w:w="1048" w:type="dxa"/>
            <w:tcBorders>
              <w:top w:val="nil"/>
              <w:left w:val="nil"/>
              <w:bottom w:val="nil"/>
              <w:right w:val="nil"/>
            </w:tcBorders>
            <w:shd w:val="clear" w:color="auto" w:fill="auto"/>
            <w:vAlign w:val="center"/>
            <w:hideMark/>
          </w:tcPr>
          <w:p w14:paraId="5342C38D" w14:textId="77777777" w:rsidR="00EB09B2" w:rsidRPr="00C93E78" w:rsidRDefault="00EB09B2" w:rsidP="00EB09B2">
            <w:pPr>
              <w:keepNext/>
              <w:jc w:val="right"/>
              <w:rPr>
                <w:rFonts w:ascii="Simplified Arabic" w:hAnsi="Simplified Arabic"/>
                <w:i/>
                <w:iCs/>
                <w:color w:val="000000"/>
                <w:szCs w:val="20"/>
              </w:rPr>
            </w:pPr>
            <w:r>
              <w:rPr>
                <w:rFonts w:ascii="Simplified Arabic" w:hAnsi="Simplified Arabic" w:hint="cs"/>
                <w:i/>
                <w:iCs/>
                <w:color w:val="000000"/>
                <w:szCs w:val="20"/>
                <w:rtl/>
              </w:rPr>
              <w:t>السيناريو (2)</w:t>
            </w:r>
          </w:p>
        </w:tc>
        <w:tc>
          <w:tcPr>
            <w:tcW w:w="1170" w:type="dxa"/>
            <w:gridSpan w:val="2"/>
            <w:tcBorders>
              <w:top w:val="nil"/>
              <w:left w:val="nil"/>
              <w:bottom w:val="nil"/>
              <w:right w:val="nil"/>
            </w:tcBorders>
            <w:shd w:val="clear" w:color="auto" w:fill="auto"/>
            <w:vAlign w:val="center"/>
            <w:hideMark/>
          </w:tcPr>
          <w:p w14:paraId="4354DE93" w14:textId="77777777" w:rsidR="00EB09B2" w:rsidRPr="00C93E78" w:rsidRDefault="00EB09B2" w:rsidP="00EB09B2">
            <w:pPr>
              <w:keepNext/>
              <w:jc w:val="right"/>
              <w:rPr>
                <w:rFonts w:ascii="Simplified Arabic" w:hAnsi="Simplified Arabic"/>
                <w:i/>
                <w:iCs/>
                <w:color w:val="000000"/>
                <w:szCs w:val="20"/>
              </w:rPr>
            </w:pPr>
            <w:r>
              <w:rPr>
                <w:rFonts w:ascii="Simplified Arabic" w:hAnsi="Simplified Arabic" w:hint="cs"/>
                <w:i/>
                <w:iCs/>
                <w:color w:val="000000"/>
                <w:szCs w:val="20"/>
                <w:rtl/>
              </w:rPr>
              <w:t>السيناريو (3)</w:t>
            </w:r>
          </w:p>
        </w:tc>
      </w:tr>
      <w:tr w:rsidR="00EB09B2" w:rsidRPr="00C93E78" w14:paraId="787EFAA8" w14:textId="77777777" w:rsidTr="00EB09B2">
        <w:trPr>
          <w:cantSplit/>
          <w:jc w:val="center"/>
        </w:trPr>
        <w:tc>
          <w:tcPr>
            <w:tcW w:w="2800" w:type="dxa"/>
            <w:tcBorders>
              <w:top w:val="nil"/>
              <w:left w:val="nil"/>
              <w:bottom w:val="single" w:sz="8" w:space="0" w:color="auto"/>
              <w:right w:val="nil"/>
            </w:tcBorders>
            <w:shd w:val="clear" w:color="auto" w:fill="auto"/>
            <w:vAlign w:val="center"/>
            <w:hideMark/>
          </w:tcPr>
          <w:p w14:paraId="4C625F2D" w14:textId="77777777" w:rsidR="00EB09B2" w:rsidRPr="00C93E78" w:rsidRDefault="00EB09B2" w:rsidP="00EB09B2">
            <w:pPr>
              <w:keepNext/>
              <w:jc w:val="left"/>
              <w:rPr>
                <w:rFonts w:ascii="Simplified Arabic" w:hAnsi="Simplified Arabic"/>
                <w:i/>
                <w:iCs/>
                <w:color w:val="000000"/>
                <w:szCs w:val="20"/>
              </w:rPr>
            </w:pPr>
            <w:r w:rsidRPr="00C93E78">
              <w:rPr>
                <w:rFonts w:ascii="Simplified Arabic" w:hAnsi="Simplified Arabic"/>
                <w:i/>
                <w:iCs/>
                <w:color w:val="000000"/>
                <w:szCs w:val="20"/>
              </w:rPr>
              <w:t> </w:t>
            </w:r>
          </w:p>
        </w:tc>
        <w:tc>
          <w:tcPr>
            <w:tcW w:w="1236" w:type="dxa"/>
            <w:tcBorders>
              <w:top w:val="nil"/>
              <w:left w:val="nil"/>
              <w:bottom w:val="single" w:sz="8" w:space="0" w:color="auto"/>
              <w:right w:val="nil"/>
            </w:tcBorders>
            <w:shd w:val="clear" w:color="auto" w:fill="auto"/>
            <w:vAlign w:val="center"/>
            <w:hideMark/>
          </w:tcPr>
          <w:p w14:paraId="74EA27C6" w14:textId="77777777" w:rsidR="00EB09B2" w:rsidRPr="00C93E78" w:rsidRDefault="00EB09B2" w:rsidP="00EB09B2">
            <w:pPr>
              <w:keepNext/>
              <w:jc w:val="right"/>
              <w:rPr>
                <w:rFonts w:ascii="Simplified Arabic" w:hAnsi="Simplified Arabic"/>
                <w:i/>
                <w:iCs/>
                <w:color w:val="000000"/>
                <w:szCs w:val="20"/>
              </w:rPr>
            </w:pPr>
            <w:r>
              <w:rPr>
                <w:rFonts w:ascii="Simplified Arabic" w:hAnsi="Simplified Arabic" w:hint="cs"/>
                <w:i/>
                <w:iCs/>
                <w:color w:val="000000"/>
                <w:szCs w:val="20"/>
                <w:rtl/>
              </w:rPr>
              <w:t>2017-2018</w:t>
            </w:r>
          </w:p>
        </w:tc>
        <w:tc>
          <w:tcPr>
            <w:tcW w:w="1188" w:type="dxa"/>
            <w:tcBorders>
              <w:top w:val="nil"/>
              <w:left w:val="nil"/>
              <w:bottom w:val="single" w:sz="8" w:space="0" w:color="auto"/>
              <w:right w:val="nil"/>
            </w:tcBorders>
            <w:shd w:val="clear" w:color="auto" w:fill="auto"/>
            <w:vAlign w:val="center"/>
            <w:hideMark/>
          </w:tcPr>
          <w:p w14:paraId="5604BC62" w14:textId="77777777" w:rsidR="00EB09B2" w:rsidRPr="00C93E78" w:rsidRDefault="00EB09B2" w:rsidP="00EB09B2">
            <w:pPr>
              <w:keepNext/>
              <w:jc w:val="right"/>
              <w:rPr>
                <w:rFonts w:ascii="Simplified Arabic" w:hAnsi="Simplified Arabic"/>
                <w:i/>
                <w:iCs/>
                <w:color w:val="000000"/>
                <w:szCs w:val="20"/>
              </w:rPr>
            </w:pPr>
            <w:r>
              <w:rPr>
                <w:rFonts w:ascii="Simplified Arabic" w:hAnsi="Simplified Arabic" w:hint="cs"/>
                <w:i/>
                <w:iCs/>
                <w:color w:val="000000"/>
                <w:szCs w:val="20"/>
                <w:rtl/>
              </w:rPr>
              <w:t>2019-2020</w:t>
            </w:r>
          </w:p>
        </w:tc>
        <w:tc>
          <w:tcPr>
            <w:tcW w:w="1192" w:type="dxa"/>
            <w:gridSpan w:val="2"/>
            <w:tcBorders>
              <w:top w:val="nil"/>
              <w:left w:val="nil"/>
              <w:bottom w:val="single" w:sz="8" w:space="0" w:color="auto"/>
              <w:right w:val="nil"/>
            </w:tcBorders>
            <w:shd w:val="clear" w:color="auto" w:fill="auto"/>
            <w:vAlign w:val="center"/>
            <w:hideMark/>
          </w:tcPr>
          <w:p w14:paraId="0EBBD359" w14:textId="77777777" w:rsidR="00EB09B2" w:rsidRPr="00C93E78" w:rsidRDefault="00EB09B2" w:rsidP="00EB09B2">
            <w:pPr>
              <w:keepNext/>
              <w:jc w:val="right"/>
              <w:rPr>
                <w:rFonts w:ascii="Simplified Arabic" w:hAnsi="Simplified Arabic"/>
                <w:i/>
                <w:iCs/>
                <w:color w:val="000000"/>
                <w:szCs w:val="20"/>
              </w:rPr>
            </w:pPr>
            <w:r>
              <w:rPr>
                <w:rFonts w:ascii="Simplified Arabic" w:hAnsi="Simplified Arabic" w:hint="cs"/>
                <w:i/>
                <w:iCs/>
                <w:color w:val="000000"/>
                <w:szCs w:val="20"/>
                <w:rtl/>
              </w:rPr>
              <w:t>2019-2020</w:t>
            </w:r>
          </w:p>
        </w:tc>
        <w:tc>
          <w:tcPr>
            <w:tcW w:w="1170" w:type="dxa"/>
            <w:gridSpan w:val="2"/>
            <w:tcBorders>
              <w:top w:val="nil"/>
              <w:left w:val="nil"/>
              <w:bottom w:val="single" w:sz="8" w:space="0" w:color="auto"/>
              <w:right w:val="nil"/>
            </w:tcBorders>
            <w:shd w:val="clear" w:color="auto" w:fill="auto"/>
            <w:vAlign w:val="center"/>
            <w:hideMark/>
          </w:tcPr>
          <w:p w14:paraId="56A7A558" w14:textId="77777777" w:rsidR="00EB09B2" w:rsidRPr="00C93E78" w:rsidRDefault="00EB09B2" w:rsidP="00EB09B2">
            <w:pPr>
              <w:keepNext/>
              <w:jc w:val="right"/>
              <w:rPr>
                <w:rFonts w:ascii="Simplified Arabic" w:hAnsi="Simplified Arabic"/>
                <w:i/>
                <w:iCs/>
                <w:color w:val="000000"/>
                <w:szCs w:val="20"/>
              </w:rPr>
            </w:pPr>
            <w:r>
              <w:rPr>
                <w:rFonts w:ascii="Simplified Arabic" w:hAnsi="Simplified Arabic" w:hint="cs"/>
                <w:i/>
                <w:iCs/>
                <w:color w:val="000000"/>
                <w:szCs w:val="20"/>
                <w:rtl/>
              </w:rPr>
              <w:t>2019-2020</w:t>
            </w:r>
          </w:p>
        </w:tc>
      </w:tr>
      <w:tr w:rsidR="00EB09B2" w:rsidRPr="00C93E78" w14:paraId="43F009EF" w14:textId="77777777" w:rsidTr="00EB09B2">
        <w:trPr>
          <w:gridAfter w:val="1"/>
          <w:wAfter w:w="144" w:type="dxa"/>
          <w:cantSplit/>
          <w:jc w:val="center"/>
        </w:trPr>
        <w:tc>
          <w:tcPr>
            <w:tcW w:w="2800" w:type="dxa"/>
            <w:tcBorders>
              <w:top w:val="nil"/>
              <w:left w:val="nil"/>
              <w:bottom w:val="nil"/>
              <w:right w:val="nil"/>
            </w:tcBorders>
            <w:shd w:val="clear" w:color="auto" w:fill="auto"/>
            <w:vAlign w:val="center"/>
            <w:hideMark/>
          </w:tcPr>
          <w:p w14:paraId="3A62E921" w14:textId="77777777" w:rsidR="00EB09B2" w:rsidRPr="00C93E78" w:rsidRDefault="00EB09B2" w:rsidP="00EB09B2">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ألف- الهيئات ال</w:t>
            </w:r>
            <w:r>
              <w:rPr>
                <w:rFonts w:ascii="Simplified Arabic" w:hAnsi="Simplified Arabic" w:hint="cs"/>
                <w:color w:val="000000"/>
                <w:szCs w:val="20"/>
                <w:rtl/>
                <w:lang w:eastAsia="en-CA"/>
              </w:rPr>
              <w:t>رئاسية</w:t>
            </w:r>
            <w:r w:rsidRPr="00C93E78">
              <w:rPr>
                <w:rFonts w:ascii="Simplified Arabic" w:hAnsi="Simplified Arabic" w:hint="cs"/>
                <w:color w:val="000000"/>
                <w:szCs w:val="20"/>
                <w:rtl/>
                <w:lang w:eastAsia="en-CA"/>
              </w:rPr>
              <w:t xml:space="preserve"> </w:t>
            </w:r>
            <w:r>
              <w:rPr>
                <w:rFonts w:ascii="Simplified Arabic" w:hAnsi="Simplified Arabic" w:hint="cs"/>
                <w:color w:val="000000"/>
                <w:szCs w:val="20"/>
                <w:rtl/>
                <w:lang w:eastAsia="en-CA"/>
              </w:rPr>
              <w:t>و</w:t>
            </w:r>
            <w:r w:rsidRPr="00C93E78">
              <w:rPr>
                <w:rFonts w:ascii="Simplified Arabic" w:hAnsi="Simplified Arabic" w:hint="cs"/>
                <w:color w:val="000000"/>
                <w:szCs w:val="20"/>
                <w:rtl/>
                <w:lang w:eastAsia="en-CA"/>
              </w:rPr>
              <w:t>الفرعية</w:t>
            </w:r>
          </w:p>
        </w:tc>
        <w:tc>
          <w:tcPr>
            <w:tcW w:w="1236" w:type="dxa"/>
            <w:tcBorders>
              <w:top w:val="nil"/>
              <w:left w:val="nil"/>
              <w:bottom w:val="nil"/>
              <w:right w:val="nil"/>
            </w:tcBorders>
            <w:shd w:val="clear" w:color="auto" w:fill="auto"/>
            <w:vAlign w:val="center"/>
            <w:hideMark/>
          </w:tcPr>
          <w:p w14:paraId="7F96789E" w14:textId="77777777" w:rsidR="00EB09B2" w:rsidRPr="00C93E78" w:rsidRDefault="00EB09B2" w:rsidP="00EB09B2">
            <w:pPr>
              <w:keepNext/>
              <w:jc w:val="right"/>
              <w:rPr>
                <w:rFonts w:ascii="Simplified Arabic" w:hAnsi="Simplified Arabic"/>
                <w:color w:val="000000"/>
                <w:szCs w:val="20"/>
              </w:rPr>
            </w:pPr>
            <w:r w:rsidRPr="00C93E78">
              <w:rPr>
                <w:rFonts w:ascii="Simplified Arabic" w:hAnsi="Simplified Arabic"/>
                <w:color w:val="000000"/>
                <w:szCs w:val="20"/>
              </w:rPr>
              <w:t>12.9</w:t>
            </w:r>
          </w:p>
        </w:tc>
        <w:tc>
          <w:tcPr>
            <w:tcW w:w="1188" w:type="dxa"/>
            <w:tcBorders>
              <w:top w:val="nil"/>
              <w:left w:val="nil"/>
              <w:bottom w:val="nil"/>
              <w:right w:val="nil"/>
            </w:tcBorders>
            <w:shd w:val="clear" w:color="auto" w:fill="auto"/>
            <w:vAlign w:val="center"/>
            <w:hideMark/>
          </w:tcPr>
          <w:p w14:paraId="4A9E393D" w14:textId="77777777" w:rsidR="00EB09B2" w:rsidRPr="00C93E78" w:rsidRDefault="00EB09B2" w:rsidP="00EB09B2">
            <w:pPr>
              <w:keepNext/>
              <w:jc w:val="right"/>
              <w:rPr>
                <w:rFonts w:ascii="Simplified Arabic" w:hAnsi="Simplified Arabic"/>
                <w:color w:val="000000"/>
                <w:szCs w:val="20"/>
              </w:rPr>
            </w:pPr>
            <w:r w:rsidRPr="00C93E78">
              <w:rPr>
                <w:rFonts w:ascii="Simplified Arabic" w:hAnsi="Simplified Arabic"/>
                <w:color w:val="000000"/>
                <w:szCs w:val="20"/>
              </w:rPr>
              <w:t>14.7</w:t>
            </w:r>
          </w:p>
        </w:tc>
        <w:tc>
          <w:tcPr>
            <w:tcW w:w="1048" w:type="dxa"/>
            <w:tcBorders>
              <w:top w:val="nil"/>
              <w:left w:val="nil"/>
              <w:bottom w:val="nil"/>
              <w:right w:val="nil"/>
            </w:tcBorders>
            <w:shd w:val="clear" w:color="auto" w:fill="auto"/>
            <w:noWrap/>
            <w:vAlign w:val="center"/>
            <w:hideMark/>
          </w:tcPr>
          <w:p w14:paraId="3306AC1B" w14:textId="77777777" w:rsidR="00EB09B2" w:rsidRPr="00C93E78" w:rsidRDefault="00EB09B2" w:rsidP="00EB09B2">
            <w:pPr>
              <w:keepNext/>
              <w:jc w:val="right"/>
              <w:rPr>
                <w:rFonts w:ascii="Simplified Arabic" w:hAnsi="Simplified Arabic"/>
                <w:color w:val="000000"/>
                <w:szCs w:val="20"/>
              </w:rPr>
            </w:pPr>
            <w:r w:rsidRPr="00C93E78">
              <w:rPr>
                <w:rFonts w:ascii="Simplified Arabic" w:hAnsi="Simplified Arabic"/>
                <w:color w:val="000000"/>
                <w:szCs w:val="20"/>
              </w:rPr>
              <w:t>14.9</w:t>
            </w:r>
          </w:p>
        </w:tc>
        <w:tc>
          <w:tcPr>
            <w:tcW w:w="1170" w:type="dxa"/>
            <w:gridSpan w:val="2"/>
            <w:tcBorders>
              <w:top w:val="nil"/>
              <w:left w:val="nil"/>
              <w:bottom w:val="nil"/>
              <w:right w:val="nil"/>
            </w:tcBorders>
            <w:shd w:val="clear" w:color="auto" w:fill="auto"/>
            <w:noWrap/>
            <w:vAlign w:val="center"/>
            <w:hideMark/>
          </w:tcPr>
          <w:p w14:paraId="22056492" w14:textId="77777777" w:rsidR="00EB09B2" w:rsidRPr="00C93E78" w:rsidRDefault="00EB09B2" w:rsidP="00EB09B2">
            <w:pPr>
              <w:keepNext/>
              <w:jc w:val="right"/>
              <w:rPr>
                <w:rFonts w:ascii="Simplified Arabic" w:hAnsi="Simplified Arabic"/>
                <w:color w:val="000000"/>
                <w:szCs w:val="20"/>
              </w:rPr>
            </w:pPr>
            <w:r w:rsidRPr="00C93E78">
              <w:rPr>
                <w:rFonts w:ascii="Simplified Arabic" w:hAnsi="Simplified Arabic"/>
                <w:color w:val="000000"/>
                <w:szCs w:val="20"/>
              </w:rPr>
              <w:t>15.2</w:t>
            </w:r>
          </w:p>
        </w:tc>
      </w:tr>
      <w:tr w:rsidR="00EB09B2" w:rsidRPr="00C93E78" w14:paraId="027395CF" w14:textId="77777777" w:rsidTr="00EB09B2">
        <w:trPr>
          <w:gridAfter w:val="1"/>
          <w:wAfter w:w="144" w:type="dxa"/>
          <w:cantSplit/>
          <w:jc w:val="center"/>
        </w:trPr>
        <w:tc>
          <w:tcPr>
            <w:tcW w:w="2800" w:type="dxa"/>
            <w:tcBorders>
              <w:top w:val="nil"/>
              <w:left w:val="nil"/>
              <w:bottom w:val="nil"/>
              <w:right w:val="nil"/>
            </w:tcBorders>
            <w:shd w:val="clear" w:color="auto" w:fill="auto"/>
            <w:vAlign w:val="center"/>
            <w:hideMark/>
          </w:tcPr>
          <w:p w14:paraId="6AB9E7F1" w14:textId="77777777" w:rsidR="00EB09B2" w:rsidRPr="00C93E78" w:rsidRDefault="00EB09B2" w:rsidP="00EB09B2">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 xml:space="preserve">باء- </w:t>
            </w:r>
            <w:r>
              <w:rPr>
                <w:rFonts w:ascii="Simplified Arabic" w:hAnsi="Simplified Arabic" w:hint="cs"/>
                <w:color w:val="000000"/>
                <w:szCs w:val="20"/>
                <w:rtl/>
                <w:lang w:eastAsia="en-CA"/>
              </w:rPr>
              <w:t>التوجيه التنفيذي</w:t>
            </w:r>
            <w:r w:rsidRPr="00C93E78">
              <w:rPr>
                <w:rFonts w:ascii="Simplified Arabic" w:hAnsi="Simplified Arabic" w:hint="cs"/>
                <w:color w:val="000000"/>
                <w:szCs w:val="20"/>
                <w:rtl/>
                <w:lang w:eastAsia="en-CA"/>
              </w:rPr>
              <w:t xml:space="preserve"> والإدارة التنفيذية</w:t>
            </w:r>
          </w:p>
        </w:tc>
        <w:tc>
          <w:tcPr>
            <w:tcW w:w="1236" w:type="dxa"/>
            <w:tcBorders>
              <w:top w:val="nil"/>
              <w:left w:val="nil"/>
              <w:bottom w:val="nil"/>
              <w:right w:val="nil"/>
            </w:tcBorders>
            <w:shd w:val="clear" w:color="auto" w:fill="auto"/>
            <w:vAlign w:val="center"/>
            <w:hideMark/>
          </w:tcPr>
          <w:p w14:paraId="79040BBF" w14:textId="77777777" w:rsidR="00EB09B2" w:rsidRPr="00C93E78" w:rsidRDefault="00EB09B2" w:rsidP="00EB09B2">
            <w:pPr>
              <w:keepNext/>
              <w:jc w:val="right"/>
              <w:rPr>
                <w:rFonts w:ascii="Simplified Arabic" w:hAnsi="Simplified Arabic"/>
                <w:color w:val="000000"/>
                <w:szCs w:val="20"/>
              </w:rPr>
            </w:pPr>
            <w:r w:rsidRPr="00C93E78">
              <w:rPr>
                <w:rFonts w:ascii="Simplified Arabic" w:hAnsi="Simplified Arabic"/>
                <w:color w:val="000000"/>
                <w:szCs w:val="20"/>
              </w:rPr>
              <w:t>17.4</w:t>
            </w:r>
          </w:p>
        </w:tc>
        <w:tc>
          <w:tcPr>
            <w:tcW w:w="1188" w:type="dxa"/>
            <w:tcBorders>
              <w:top w:val="nil"/>
              <w:left w:val="nil"/>
              <w:bottom w:val="nil"/>
              <w:right w:val="nil"/>
            </w:tcBorders>
            <w:shd w:val="clear" w:color="auto" w:fill="auto"/>
            <w:vAlign w:val="center"/>
            <w:hideMark/>
          </w:tcPr>
          <w:p w14:paraId="2B43A09D" w14:textId="77777777" w:rsidR="00EB09B2" w:rsidRPr="00C93E78" w:rsidRDefault="00EB09B2" w:rsidP="00EB09B2">
            <w:pPr>
              <w:keepNext/>
              <w:jc w:val="right"/>
              <w:rPr>
                <w:rFonts w:ascii="Simplified Arabic" w:hAnsi="Simplified Arabic"/>
                <w:color w:val="000000"/>
                <w:szCs w:val="20"/>
              </w:rPr>
            </w:pPr>
            <w:r w:rsidRPr="00C93E78">
              <w:rPr>
                <w:rFonts w:ascii="Simplified Arabic" w:hAnsi="Simplified Arabic"/>
                <w:color w:val="000000"/>
                <w:szCs w:val="20"/>
              </w:rPr>
              <w:t>18.0</w:t>
            </w:r>
          </w:p>
        </w:tc>
        <w:tc>
          <w:tcPr>
            <w:tcW w:w="1048" w:type="dxa"/>
            <w:tcBorders>
              <w:top w:val="nil"/>
              <w:left w:val="nil"/>
              <w:bottom w:val="nil"/>
              <w:right w:val="nil"/>
            </w:tcBorders>
            <w:shd w:val="clear" w:color="auto" w:fill="auto"/>
            <w:noWrap/>
            <w:vAlign w:val="center"/>
            <w:hideMark/>
          </w:tcPr>
          <w:p w14:paraId="5C75752F" w14:textId="77777777" w:rsidR="00EB09B2" w:rsidRPr="00C93E78" w:rsidRDefault="00EB09B2" w:rsidP="00EB09B2">
            <w:pPr>
              <w:keepNext/>
              <w:jc w:val="right"/>
              <w:rPr>
                <w:rFonts w:ascii="Simplified Arabic" w:hAnsi="Simplified Arabic"/>
                <w:color w:val="000000"/>
                <w:szCs w:val="20"/>
              </w:rPr>
            </w:pPr>
            <w:r w:rsidRPr="00C93E78">
              <w:rPr>
                <w:rFonts w:ascii="Simplified Arabic" w:hAnsi="Simplified Arabic"/>
                <w:color w:val="000000"/>
                <w:szCs w:val="20"/>
              </w:rPr>
              <w:t>17.6</w:t>
            </w:r>
          </w:p>
        </w:tc>
        <w:tc>
          <w:tcPr>
            <w:tcW w:w="1170" w:type="dxa"/>
            <w:gridSpan w:val="2"/>
            <w:tcBorders>
              <w:top w:val="nil"/>
              <w:left w:val="nil"/>
              <w:bottom w:val="nil"/>
              <w:right w:val="nil"/>
            </w:tcBorders>
            <w:shd w:val="clear" w:color="auto" w:fill="auto"/>
            <w:noWrap/>
            <w:vAlign w:val="center"/>
            <w:hideMark/>
          </w:tcPr>
          <w:p w14:paraId="211D7739" w14:textId="77777777" w:rsidR="00EB09B2" w:rsidRPr="00C93E78" w:rsidRDefault="00EB09B2" w:rsidP="00EB09B2">
            <w:pPr>
              <w:keepNext/>
              <w:jc w:val="right"/>
              <w:rPr>
                <w:rFonts w:ascii="Simplified Arabic" w:hAnsi="Simplified Arabic"/>
                <w:szCs w:val="20"/>
              </w:rPr>
            </w:pPr>
            <w:r w:rsidRPr="00C93E78">
              <w:rPr>
                <w:rFonts w:ascii="Simplified Arabic" w:hAnsi="Simplified Arabic"/>
                <w:color w:val="000000"/>
                <w:szCs w:val="20"/>
              </w:rPr>
              <w:t>17.9</w:t>
            </w:r>
          </w:p>
        </w:tc>
      </w:tr>
      <w:tr w:rsidR="00EB09B2" w:rsidRPr="00C93E78" w14:paraId="4275F716" w14:textId="77777777" w:rsidTr="00EB09B2">
        <w:trPr>
          <w:gridAfter w:val="1"/>
          <w:wAfter w:w="144" w:type="dxa"/>
          <w:cantSplit/>
          <w:jc w:val="center"/>
        </w:trPr>
        <w:tc>
          <w:tcPr>
            <w:tcW w:w="2800" w:type="dxa"/>
            <w:tcBorders>
              <w:top w:val="nil"/>
              <w:left w:val="nil"/>
              <w:bottom w:val="nil"/>
              <w:right w:val="nil"/>
            </w:tcBorders>
            <w:shd w:val="clear" w:color="auto" w:fill="auto"/>
            <w:vAlign w:val="center"/>
            <w:hideMark/>
          </w:tcPr>
          <w:p w14:paraId="2746E058" w14:textId="77777777" w:rsidR="00EB09B2" w:rsidRPr="00C93E78" w:rsidRDefault="00EB09B2" w:rsidP="00EB09B2">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جيم- برنامج العمل</w:t>
            </w:r>
          </w:p>
        </w:tc>
        <w:tc>
          <w:tcPr>
            <w:tcW w:w="1236" w:type="dxa"/>
            <w:tcBorders>
              <w:top w:val="nil"/>
              <w:left w:val="nil"/>
              <w:bottom w:val="nil"/>
              <w:right w:val="nil"/>
            </w:tcBorders>
            <w:shd w:val="clear" w:color="auto" w:fill="auto"/>
            <w:vAlign w:val="center"/>
            <w:hideMark/>
          </w:tcPr>
          <w:p w14:paraId="65196803" w14:textId="77777777" w:rsidR="00EB09B2" w:rsidRPr="00C93E78" w:rsidRDefault="00EB09B2" w:rsidP="00EB09B2">
            <w:pPr>
              <w:keepNext/>
              <w:jc w:val="right"/>
              <w:rPr>
                <w:rFonts w:ascii="Simplified Arabic" w:hAnsi="Simplified Arabic"/>
                <w:color w:val="000000"/>
                <w:szCs w:val="20"/>
              </w:rPr>
            </w:pPr>
            <w:r w:rsidRPr="00C93E78">
              <w:rPr>
                <w:rFonts w:ascii="Simplified Arabic" w:hAnsi="Simplified Arabic"/>
                <w:color w:val="000000"/>
                <w:szCs w:val="20"/>
              </w:rPr>
              <w:t>51.5</w:t>
            </w:r>
          </w:p>
        </w:tc>
        <w:tc>
          <w:tcPr>
            <w:tcW w:w="1188" w:type="dxa"/>
            <w:tcBorders>
              <w:top w:val="nil"/>
              <w:left w:val="nil"/>
              <w:bottom w:val="nil"/>
              <w:right w:val="nil"/>
            </w:tcBorders>
            <w:shd w:val="clear" w:color="auto" w:fill="auto"/>
            <w:vAlign w:val="center"/>
            <w:hideMark/>
          </w:tcPr>
          <w:p w14:paraId="1AB815FB" w14:textId="77777777" w:rsidR="00EB09B2" w:rsidRPr="00C93E78" w:rsidRDefault="00EB09B2" w:rsidP="00EB09B2">
            <w:pPr>
              <w:keepNext/>
              <w:jc w:val="right"/>
              <w:rPr>
                <w:rFonts w:ascii="Simplified Arabic" w:hAnsi="Simplified Arabic"/>
                <w:color w:val="000000"/>
                <w:szCs w:val="20"/>
              </w:rPr>
            </w:pPr>
            <w:r w:rsidRPr="00C93E78">
              <w:rPr>
                <w:rFonts w:ascii="Simplified Arabic" w:hAnsi="Simplified Arabic"/>
                <w:color w:val="000000"/>
                <w:szCs w:val="20"/>
              </w:rPr>
              <w:t>49.3</w:t>
            </w:r>
          </w:p>
        </w:tc>
        <w:tc>
          <w:tcPr>
            <w:tcW w:w="1048" w:type="dxa"/>
            <w:tcBorders>
              <w:top w:val="nil"/>
              <w:left w:val="nil"/>
              <w:bottom w:val="nil"/>
              <w:right w:val="nil"/>
            </w:tcBorders>
            <w:shd w:val="clear" w:color="auto" w:fill="auto"/>
            <w:noWrap/>
            <w:vAlign w:val="center"/>
            <w:hideMark/>
          </w:tcPr>
          <w:p w14:paraId="232FFE53" w14:textId="77777777" w:rsidR="00EB09B2" w:rsidRPr="00C93E78" w:rsidRDefault="00EB09B2" w:rsidP="00EB09B2">
            <w:pPr>
              <w:keepNext/>
              <w:jc w:val="right"/>
              <w:rPr>
                <w:rFonts w:ascii="Simplified Arabic" w:hAnsi="Simplified Arabic"/>
                <w:szCs w:val="20"/>
              </w:rPr>
            </w:pPr>
            <w:r w:rsidRPr="00C93E78">
              <w:rPr>
                <w:rFonts w:ascii="Simplified Arabic" w:hAnsi="Simplified Arabic"/>
                <w:color w:val="000000"/>
                <w:szCs w:val="20"/>
              </w:rPr>
              <w:t>49.7</w:t>
            </w:r>
          </w:p>
        </w:tc>
        <w:tc>
          <w:tcPr>
            <w:tcW w:w="1170" w:type="dxa"/>
            <w:gridSpan w:val="2"/>
            <w:tcBorders>
              <w:top w:val="nil"/>
              <w:left w:val="nil"/>
              <w:bottom w:val="nil"/>
              <w:right w:val="nil"/>
            </w:tcBorders>
            <w:shd w:val="clear" w:color="auto" w:fill="auto"/>
            <w:noWrap/>
            <w:vAlign w:val="center"/>
            <w:hideMark/>
          </w:tcPr>
          <w:p w14:paraId="033C7C37" w14:textId="77777777" w:rsidR="00EB09B2" w:rsidRPr="00C93E78" w:rsidRDefault="00EB09B2" w:rsidP="00EB09B2">
            <w:pPr>
              <w:keepNext/>
              <w:jc w:val="right"/>
              <w:rPr>
                <w:rFonts w:ascii="Simplified Arabic" w:hAnsi="Simplified Arabic"/>
                <w:szCs w:val="20"/>
              </w:rPr>
            </w:pPr>
            <w:r w:rsidRPr="00C93E78">
              <w:rPr>
                <w:rFonts w:ascii="Simplified Arabic" w:hAnsi="Simplified Arabic"/>
                <w:color w:val="000000"/>
                <w:szCs w:val="20"/>
              </w:rPr>
              <w:t>49.6</w:t>
            </w:r>
          </w:p>
        </w:tc>
      </w:tr>
      <w:tr w:rsidR="00EB09B2" w:rsidRPr="00C93E78" w14:paraId="060F51D4" w14:textId="77777777" w:rsidTr="00EB09B2">
        <w:trPr>
          <w:gridAfter w:val="1"/>
          <w:wAfter w:w="144" w:type="dxa"/>
          <w:cantSplit/>
          <w:jc w:val="center"/>
        </w:trPr>
        <w:tc>
          <w:tcPr>
            <w:tcW w:w="2800" w:type="dxa"/>
            <w:tcBorders>
              <w:top w:val="nil"/>
              <w:left w:val="nil"/>
              <w:bottom w:val="nil"/>
              <w:right w:val="nil"/>
            </w:tcBorders>
            <w:shd w:val="clear" w:color="auto" w:fill="auto"/>
            <w:vAlign w:val="center"/>
            <w:hideMark/>
          </w:tcPr>
          <w:p w14:paraId="4294EE2C" w14:textId="77777777" w:rsidR="00EB09B2" w:rsidRPr="00C93E78" w:rsidRDefault="00EB09B2" w:rsidP="00EB09B2">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دال- الدعم الإداري</w:t>
            </w:r>
          </w:p>
        </w:tc>
        <w:tc>
          <w:tcPr>
            <w:tcW w:w="1236" w:type="dxa"/>
            <w:tcBorders>
              <w:top w:val="nil"/>
              <w:left w:val="nil"/>
              <w:bottom w:val="nil"/>
              <w:right w:val="nil"/>
            </w:tcBorders>
            <w:shd w:val="clear" w:color="auto" w:fill="auto"/>
            <w:vAlign w:val="center"/>
            <w:hideMark/>
          </w:tcPr>
          <w:p w14:paraId="6681DD08" w14:textId="77777777" w:rsidR="00EB09B2" w:rsidRPr="00C93E78" w:rsidRDefault="00EB09B2" w:rsidP="00EB09B2">
            <w:pPr>
              <w:keepNext/>
              <w:jc w:val="right"/>
              <w:rPr>
                <w:rFonts w:ascii="Simplified Arabic" w:hAnsi="Simplified Arabic"/>
                <w:color w:val="000000"/>
                <w:szCs w:val="20"/>
              </w:rPr>
            </w:pPr>
            <w:r w:rsidRPr="00C93E78">
              <w:rPr>
                <w:rFonts w:ascii="Simplified Arabic" w:hAnsi="Simplified Arabic"/>
                <w:color w:val="000000"/>
                <w:szCs w:val="20"/>
              </w:rPr>
              <w:t>18.3</w:t>
            </w:r>
          </w:p>
        </w:tc>
        <w:tc>
          <w:tcPr>
            <w:tcW w:w="1188" w:type="dxa"/>
            <w:tcBorders>
              <w:top w:val="nil"/>
              <w:left w:val="nil"/>
              <w:bottom w:val="nil"/>
              <w:right w:val="nil"/>
            </w:tcBorders>
            <w:shd w:val="clear" w:color="auto" w:fill="auto"/>
            <w:vAlign w:val="center"/>
            <w:hideMark/>
          </w:tcPr>
          <w:p w14:paraId="1F096DF3" w14:textId="77777777" w:rsidR="00EB09B2" w:rsidRPr="00C93E78" w:rsidRDefault="00EB09B2" w:rsidP="00EB09B2">
            <w:pPr>
              <w:keepNext/>
              <w:jc w:val="right"/>
              <w:rPr>
                <w:rFonts w:ascii="Simplified Arabic" w:hAnsi="Simplified Arabic"/>
                <w:color w:val="000000"/>
                <w:szCs w:val="20"/>
              </w:rPr>
            </w:pPr>
            <w:r w:rsidRPr="00C93E78">
              <w:rPr>
                <w:rFonts w:ascii="Simplified Arabic" w:hAnsi="Simplified Arabic"/>
                <w:color w:val="000000"/>
                <w:szCs w:val="20"/>
              </w:rPr>
              <w:t>18.0</w:t>
            </w:r>
          </w:p>
        </w:tc>
        <w:tc>
          <w:tcPr>
            <w:tcW w:w="1048" w:type="dxa"/>
            <w:tcBorders>
              <w:top w:val="nil"/>
              <w:left w:val="nil"/>
              <w:bottom w:val="nil"/>
              <w:right w:val="nil"/>
            </w:tcBorders>
            <w:shd w:val="clear" w:color="auto" w:fill="auto"/>
            <w:noWrap/>
            <w:vAlign w:val="center"/>
            <w:hideMark/>
          </w:tcPr>
          <w:p w14:paraId="47CBC849" w14:textId="77777777" w:rsidR="00EB09B2" w:rsidRPr="00C93E78" w:rsidRDefault="00EB09B2" w:rsidP="00EB09B2">
            <w:pPr>
              <w:keepNext/>
              <w:jc w:val="right"/>
              <w:rPr>
                <w:rFonts w:ascii="Simplified Arabic" w:hAnsi="Simplified Arabic"/>
                <w:szCs w:val="20"/>
              </w:rPr>
            </w:pPr>
            <w:r w:rsidRPr="00C93E78">
              <w:rPr>
                <w:rFonts w:ascii="Simplified Arabic" w:hAnsi="Simplified Arabic"/>
                <w:color w:val="000000"/>
                <w:szCs w:val="20"/>
              </w:rPr>
              <w:t>17.8</w:t>
            </w:r>
          </w:p>
        </w:tc>
        <w:tc>
          <w:tcPr>
            <w:tcW w:w="1170" w:type="dxa"/>
            <w:gridSpan w:val="2"/>
            <w:tcBorders>
              <w:top w:val="nil"/>
              <w:left w:val="nil"/>
              <w:bottom w:val="nil"/>
              <w:right w:val="nil"/>
            </w:tcBorders>
            <w:shd w:val="clear" w:color="auto" w:fill="auto"/>
            <w:noWrap/>
            <w:vAlign w:val="center"/>
            <w:hideMark/>
          </w:tcPr>
          <w:p w14:paraId="6FCF7D85" w14:textId="77777777" w:rsidR="00EB09B2" w:rsidRPr="00C93E78" w:rsidRDefault="00EB09B2" w:rsidP="00EB09B2">
            <w:pPr>
              <w:keepNext/>
              <w:jc w:val="right"/>
              <w:rPr>
                <w:rFonts w:ascii="Simplified Arabic" w:hAnsi="Simplified Arabic"/>
                <w:szCs w:val="20"/>
              </w:rPr>
            </w:pPr>
            <w:r w:rsidRPr="00C93E78">
              <w:rPr>
                <w:rFonts w:ascii="Simplified Arabic" w:hAnsi="Simplified Arabic"/>
                <w:color w:val="000000"/>
                <w:szCs w:val="20"/>
              </w:rPr>
              <w:t>17.2</w:t>
            </w:r>
          </w:p>
        </w:tc>
      </w:tr>
      <w:tr w:rsidR="00EB09B2" w:rsidRPr="00C93E78" w14:paraId="6CC4DB79" w14:textId="77777777" w:rsidTr="00EB09B2">
        <w:trPr>
          <w:gridAfter w:val="1"/>
          <w:wAfter w:w="144" w:type="dxa"/>
          <w:cantSplit/>
          <w:jc w:val="center"/>
        </w:trPr>
        <w:tc>
          <w:tcPr>
            <w:tcW w:w="2800" w:type="dxa"/>
            <w:tcBorders>
              <w:top w:val="single" w:sz="8" w:space="0" w:color="auto"/>
              <w:left w:val="nil"/>
              <w:bottom w:val="single" w:sz="12" w:space="0" w:color="auto"/>
              <w:right w:val="nil"/>
            </w:tcBorders>
            <w:shd w:val="clear" w:color="auto" w:fill="auto"/>
            <w:vAlign w:val="center"/>
            <w:hideMark/>
          </w:tcPr>
          <w:p w14:paraId="14C2E4E5" w14:textId="77777777" w:rsidR="00EB09B2" w:rsidRPr="00C93E78" w:rsidRDefault="00EB09B2" w:rsidP="00EB09B2">
            <w:pPr>
              <w:keepNext/>
              <w:jc w:val="left"/>
              <w:rPr>
                <w:rFonts w:ascii="Simplified Arabic" w:hAnsi="Simplified Arabic"/>
                <w:b/>
                <w:bCs/>
                <w:color w:val="000000"/>
                <w:szCs w:val="20"/>
              </w:rPr>
            </w:pPr>
            <w:r>
              <w:rPr>
                <w:rFonts w:ascii="Simplified Arabic" w:hAnsi="Simplified Arabic" w:hint="cs"/>
                <w:b/>
                <w:bCs/>
                <w:color w:val="000000"/>
                <w:szCs w:val="20"/>
                <w:rtl/>
              </w:rPr>
              <w:t>المجموع</w:t>
            </w:r>
          </w:p>
        </w:tc>
        <w:tc>
          <w:tcPr>
            <w:tcW w:w="1236" w:type="dxa"/>
            <w:tcBorders>
              <w:top w:val="single" w:sz="8" w:space="0" w:color="auto"/>
              <w:left w:val="nil"/>
              <w:bottom w:val="single" w:sz="12" w:space="0" w:color="auto"/>
              <w:right w:val="nil"/>
            </w:tcBorders>
            <w:shd w:val="clear" w:color="auto" w:fill="auto"/>
            <w:vAlign w:val="center"/>
            <w:hideMark/>
          </w:tcPr>
          <w:p w14:paraId="13D3E57C" w14:textId="77777777" w:rsidR="00EB09B2" w:rsidRPr="00C93E78" w:rsidRDefault="00EB09B2" w:rsidP="00EB09B2">
            <w:pPr>
              <w:keepNext/>
              <w:jc w:val="right"/>
              <w:rPr>
                <w:rFonts w:ascii="Simplified Arabic" w:hAnsi="Simplified Arabic"/>
                <w:bCs/>
                <w:color w:val="000000"/>
                <w:szCs w:val="20"/>
              </w:rPr>
            </w:pPr>
            <w:r w:rsidRPr="00C93E78">
              <w:rPr>
                <w:rFonts w:ascii="Simplified Arabic" w:hAnsi="Simplified Arabic"/>
                <w:bCs/>
                <w:color w:val="000000"/>
                <w:szCs w:val="20"/>
              </w:rPr>
              <w:t>100.0</w:t>
            </w:r>
          </w:p>
        </w:tc>
        <w:tc>
          <w:tcPr>
            <w:tcW w:w="1188" w:type="dxa"/>
            <w:tcBorders>
              <w:top w:val="single" w:sz="8" w:space="0" w:color="auto"/>
              <w:left w:val="nil"/>
              <w:bottom w:val="single" w:sz="12" w:space="0" w:color="auto"/>
              <w:right w:val="nil"/>
            </w:tcBorders>
            <w:shd w:val="clear" w:color="auto" w:fill="auto"/>
            <w:vAlign w:val="center"/>
            <w:hideMark/>
          </w:tcPr>
          <w:p w14:paraId="431773AE" w14:textId="77777777" w:rsidR="00EB09B2" w:rsidRPr="00C93E78" w:rsidRDefault="00EB09B2" w:rsidP="00EB09B2">
            <w:pPr>
              <w:keepNext/>
              <w:jc w:val="right"/>
              <w:rPr>
                <w:rFonts w:ascii="Simplified Arabic" w:hAnsi="Simplified Arabic"/>
                <w:color w:val="000000"/>
                <w:szCs w:val="20"/>
              </w:rPr>
            </w:pPr>
            <w:r w:rsidRPr="00C93E78">
              <w:rPr>
                <w:rFonts w:ascii="Simplified Arabic" w:hAnsi="Simplified Arabic"/>
                <w:color w:val="000000"/>
                <w:szCs w:val="20"/>
              </w:rPr>
              <w:t>100.0</w:t>
            </w:r>
          </w:p>
        </w:tc>
        <w:tc>
          <w:tcPr>
            <w:tcW w:w="1048" w:type="dxa"/>
            <w:tcBorders>
              <w:top w:val="single" w:sz="8" w:space="0" w:color="auto"/>
              <w:left w:val="nil"/>
              <w:bottom w:val="single" w:sz="12" w:space="0" w:color="auto"/>
              <w:right w:val="nil"/>
            </w:tcBorders>
            <w:shd w:val="clear" w:color="auto" w:fill="auto"/>
            <w:vAlign w:val="center"/>
            <w:hideMark/>
          </w:tcPr>
          <w:p w14:paraId="75BDA570" w14:textId="77777777" w:rsidR="00EB09B2" w:rsidRPr="00C93E78" w:rsidRDefault="00EB09B2" w:rsidP="00EB09B2">
            <w:pPr>
              <w:keepNext/>
              <w:jc w:val="right"/>
              <w:rPr>
                <w:rFonts w:ascii="Simplified Arabic" w:hAnsi="Simplified Arabic"/>
                <w:b/>
                <w:bCs/>
                <w:color w:val="000000"/>
                <w:szCs w:val="20"/>
              </w:rPr>
            </w:pPr>
            <w:r w:rsidRPr="00C93E78">
              <w:rPr>
                <w:rFonts w:ascii="Simplified Arabic" w:hAnsi="Simplified Arabic"/>
                <w:color w:val="000000"/>
                <w:szCs w:val="20"/>
              </w:rPr>
              <w:t>100.0</w:t>
            </w:r>
          </w:p>
        </w:tc>
        <w:tc>
          <w:tcPr>
            <w:tcW w:w="1170" w:type="dxa"/>
            <w:gridSpan w:val="2"/>
            <w:tcBorders>
              <w:top w:val="single" w:sz="8" w:space="0" w:color="auto"/>
              <w:left w:val="nil"/>
              <w:bottom w:val="single" w:sz="12" w:space="0" w:color="auto"/>
              <w:right w:val="nil"/>
            </w:tcBorders>
            <w:shd w:val="clear" w:color="auto" w:fill="auto"/>
            <w:vAlign w:val="center"/>
            <w:hideMark/>
          </w:tcPr>
          <w:p w14:paraId="0780A19E" w14:textId="77777777" w:rsidR="00EB09B2" w:rsidRPr="00C93E78" w:rsidRDefault="00EB09B2" w:rsidP="00EB09B2">
            <w:pPr>
              <w:keepNext/>
              <w:jc w:val="right"/>
              <w:rPr>
                <w:rFonts w:ascii="Simplified Arabic" w:hAnsi="Simplified Arabic"/>
                <w:b/>
                <w:bCs/>
                <w:color w:val="000000"/>
                <w:szCs w:val="20"/>
              </w:rPr>
            </w:pPr>
            <w:r w:rsidRPr="00C93E78">
              <w:rPr>
                <w:rFonts w:ascii="Simplified Arabic" w:hAnsi="Simplified Arabic"/>
                <w:color w:val="000000"/>
                <w:szCs w:val="20"/>
              </w:rPr>
              <w:t>100.0</w:t>
            </w:r>
          </w:p>
        </w:tc>
      </w:tr>
    </w:tbl>
    <w:p w14:paraId="5724B02F" w14:textId="77777777" w:rsidR="00EB09B2" w:rsidRPr="008F6AF1" w:rsidRDefault="00EB09B2" w:rsidP="00EB09B2">
      <w:pPr>
        <w:spacing w:after="120"/>
      </w:pPr>
    </w:p>
    <w:p w14:paraId="3587E566" w14:textId="77777777" w:rsidR="00EB09B2" w:rsidRPr="002D3897" w:rsidRDefault="00EB09B2" w:rsidP="00EB09B2">
      <w:pPr>
        <w:spacing w:after="120"/>
        <w:rPr>
          <w:b/>
          <w:bCs/>
        </w:rPr>
      </w:pPr>
      <w:r>
        <w:rPr>
          <w:rFonts w:hint="cs"/>
          <w:b/>
          <w:bCs/>
          <w:rtl/>
        </w:rPr>
        <w:t>باء-</w:t>
      </w:r>
      <w:r>
        <w:rPr>
          <w:rFonts w:hint="cs"/>
          <w:b/>
          <w:bCs/>
          <w:rtl/>
        </w:rPr>
        <w:tab/>
        <w:t>الموارد من خارج الميزانية</w:t>
      </w:r>
    </w:p>
    <w:p w14:paraId="39784A3B"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تواصل الأمانة اعتمادها على التبرعات، التي تعتبر غاية في الأهمية في تنفيذ ولايتها. ويوضح هذا القسم الموارد التي تطلبها الأمانة للاضطلاع ببرنامج العمل للفترة 2019-2020 في إطار الصناديق الاستئمانية الثلاثة (</w:t>
      </w:r>
      <w:r>
        <w:rPr>
          <w:rFonts w:cs="Simplified Arabic"/>
        </w:rPr>
        <w:t>BE</w:t>
      </w:r>
      <w:r>
        <w:rPr>
          <w:rFonts w:cs="Simplified Arabic" w:hint="cs"/>
          <w:rtl/>
        </w:rPr>
        <w:t>، و</w:t>
      </w:r>
      <w:r>
        <w:rPr>
          <w:rFonts w:cs="Simplified Arabic"/>
        </w:rPr>
        <w:t>BZ</w:t>
      </w:r>
      <w:r>
        <w:rPr>
          <w:rFonts w:cs="Simplified Arabic" w:hint="cs"/>
          <w:rtl/>
        </w:rPr>
        <w:t xml:space="preserve">، </w:t>
      </w:r>
      <w:r>
        <w:rPr>
          <w:rFonts w:cs="Simplified Arabic"/>
        </w:rPr>
        <w:t>VB</w:t>
      </w:r>
      <w:r>
        <w:rPr>
          <w:rFonts w:cs="Simplified Arabic" w:hint="cs"/>
          <w:rtl/>
        </w:rPr>
        <w:t>) الخاصة بالتبرعات.</w:t>
      </w:r>
    </w:p>
    <w:p w14:paraId="56C47A8C"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ويُقدر مجموع الاحتياجات من الموارد من الصندوق الاستئماني الطوعي الخاص للتبرعات الإضافية لدعم الأنشطة المعتمدة (</w:t>
      </w:r>
      <w:r>
        <w:rPr>
          <w:rFonts w:cs="Simplified Arabic"/>
        </w:rPr>
        <w:t>BE</w:t>
      </w:r>
      <w:r>
        <w:rPr>
          <w:rFonts w:cs="Simplified Arabic" w:hint="cs"/>
          <w:rtl/>
        </w:rPr>
        <w:t xml:space="preserve">) لفترة السنتين 2019-2020 بمبلغ </w:t>
      </w:r>
      <w:r>
        <w:rPr>
          <w:rFonts w:cs="Simplified Arabic"/>
        </w:rPr>
        <w:t>21 852 000</w:t>
      </w:r>
      <w:r>
        <w:rPr>
          <w:rFonts w:cs="Simplified Arabic" w:hint="cs"/>
          <w:rtl/>
        </w:rPr>
        <w:t xml:space="preserve"> دولار أمريكي للاتفاقية والبروتوكولين، ويشمل ذلك مبلغ </w:t>
      </w:r>
      <w:r>
        <w:rPr>
          <w:rFonts w:cs="Simplified Arabic"/>
        </w:rPr>
        <w:t>20 567 000</w:t>
      </w:r>
      <w:r>
        <w:rPr>
          <w:rFonts w:cs="Simplified Arabic" w:hint="cs"/>
          <w:rtl/>
        </w:rPr>
        <w:t xml:space="preserve"> دولار أمريكي (بما في ذلك وظيفتان من الفئة ف-3 لاستعادة النظم الإيكولوجية والتعاون وأوجه التآزر) لأنشطة الاتفاقية، ومبلغ </w:t>
      </w:r>
      <w:r>
        <w:rPr>
          <w:rFonts w:cs="Simplified Arabic"/>
        </w:rPr>
        <w:t>1 016 000</w:t>
      </w:r>
      <w:r>
        <w:rPr>
          <w:rFonts w:cs="Simplified Arabic" w:hint="cs"/>
          <w:rtl/>
        </w:rPr>
        <w:t xml:space="preserve"> دولار أمريكي (بما في ذلك وظيفة من الفئة ف-3 لغرفة تبادل معلومات السلامة الأحيائية) لبروتوكول قرطاجنة للسلامة الأحيائية، ومبلغ </w:t>
      </w:r>
      <w:r>
        <w:rPr>
          <w:rFonts w:cs="Simplified Arabic"/>
        </w:rPr>
        <w:t>269 000</w:t>
      </w:r>
      <w:r>
        <w:rPr>
          <w:rFonts w:cs="Simplified Arabic" w:hint="cs"/>
          <w:rtl/>
        </w:rPr>
        <w:t xml:space="preserve"> دولار أمريكي للأنشطة في إطار بروتوكول ناغويا بشأن الحصول وتقاسم المنافع. ويرد المزيد من التفاصيل في الوثيقة </w:t>
      </w:r>
      <w:r w:rsidRPr="00753ADC">
        <w:t>CBD/COP14/4/Add.1</w:t>
      </w:r>
      <w:r>
        <w:rPr>
          <w:rFonts w:cs="Simplified Arabic" w:hint="cs"/>
          <w:rtl/>
        </w:rPr>
        <w:t xml:space="preserve"> "ملخص الآثار المالية لمشاريع المقررات".</w:t>
      </w:r>
    </w:p>
    <w:p w14:paraId="4A9E20C7"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كما يواصل الصندوق الياباني للتنوع البيولوجي، الذي أسسته رئاسة الاجتماع العاشر لمؤتمر الأطراف، تمويل وتيسير أنشطة بناء القدرات التي تنظمها أو تقودها الأمانة، وسيوفر التمويل لما مجموعه 5 وظائف (وظيفة من فئة مد-1، ووظيفتان من فئة ف-4، ووظيفتان من فئة الخدمات العامة) حتى 31 ديسمبر/كانون الأول 2020 في إطار الصندوق الاستئماني الطوعي الخاص للتبرعات الإضافية لدعم الأنشطة المعتمدة (</w:t>
      </w:r>
      <w:r>
        <w:rPr>
          <w:rFonts w:cs="Simplified Arabic"/>
        </w:rPr>
        <w:t>BE</w:t>
      </w:r>
      <w:r>
        <w:rPr>
          <w:rFonts w:cs="Simplified Arabic" w:hint="cs"/>
          <w:rtl/>
        </w:rPr>
        <w:t>).</w:t>
      </w:r>
    </w:p>
    <w:p w14:paraId="2F5C5CEB"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واعتمد مؤتمر الأطراف، في اجتماع الثالث عشر، ميزانية للصندوق الاستئماني الطوعي الخاص (</w:t>
      </w:r>
      <w:r>
        <w:rPr>
          <w:rFonts w:cs="Simplified Arabic"/>
        </w:rPr>
        <w:t>BZ</w:t>
      </w:r>
      <w:r>
        <w:rPr>
          <w:rFonts w:cs="Simplified Arabic" w:hint="cs"/>
          <w:rtl/>
        </w:rPr>
        <w:t xml:space="preserve">) لتيسير مشاركة الأطراف في عمليات الاتفاقية للسنوات الأربع من 2017 حتى 2020. وقُدرت الاحتياجات من الموارد من خارج الميزانية لهذا الغرض لفترة السنتين 2019-2020 بمبلغ </w:t>
      </w:r>
      <w:r>
        <w:rPr>
          <w:rFonts w:cs="Simplified Arabic"/>
        </w:rPr>
        <w:t>5 200 000</w:t>
      </w:r>
      <w:r>
        <w:rPr>
          <w:rFonts w:cs="Simplified Arabic" w:hint="cs"/>
          <w:rtl/>
        </w:rPr>
        <w:t xml:space="preserve"> دولار أمريكي، لا تشمل تكاليف دعم البرامج (المرفق الخامس). وفيما يتعلق الصندوق الاستئماني </w:t>
      </w:r>
      <w:r>
        <w:rPr>
          <w:rFonts w:cs="Simplified Arabic"/>
        </w:rPr>
        <w:t>BZ</w:t>
      </w:r>
      <w:r>
        <w:rPr>
          <w:rFonts w:cs="Simplified Arabic" w:hint="cs"/>
          <w:rtl/>
        </w:rPr>
        <w:t>، ينبغي الإشارة إلى أن جمعية الأمم المتحدة للبيئة اعتمدت في اجتماعها الثاني (</w:t>
      </w:r>
      <w:r w:rsidRPr="00753ADC">
        <w:t>UNEA-2</w:t>
      </w:r>
      <w:r>
        <w:rPr>
          <w:rFonts w:cs="Simplified Arabic" w:hint="cs"/>
          <w:rtl/>
        </w:rPr>
        <w:t>) القرار 2/18 الذي طلبت فيه، من بين أمور أخرى، إلى برنامج الأمم المتحدة للبيئة أن يتنازل عن تكاليف دعم البرامج على التبرعات لتكاليف المشاركة عندما يتم ترتيب المشاركة من جانب الموظفين الإداريين الممولين من تكاليف دعم البرامج على الميزانية التشغيلية.</w:t>
      </w:r>
    </w:p>
    <w:p w14:paraId="0565690F"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واعتمد مؤتمر الأطراف، في اجتماعه الثالث عشر، ميزانية للصندوق الاستئماني الطوعي الخاص بشأن مشاركة الشعوب الأصلية والمجتمعات المحلية (</w:t>
      </w:r>
      <w:r>
        <w:rPr>
          <w:rFonts w:cs="Simplified Arabic"/>
        </w:rPr>
        <w:t>VB</w:t>
      </w:r>
      <w:r>
        <w:rPr>
          <w:rFonts w:cs="Simplified Arabic" w:hint="cs"/>
          <w:rtl/>
        </w:rPr>
        <w:t xml:space="preserve">) للسنوات الأربع من 2017 حتى 2020. وقُدرت الاحتياجات من الموارد من خارج </w:t>
      </w:r>
      <w:r>
        <w:rPr>
          <w:rFonts w:cs="Simplified Arabic" w:hint="cs"/>
          <w:rtl/>
        </w:rPr>
        <w:lastRenderedPageBreak/>
        <w:t xml:space="preserve">الميزانية لهذا الغرض لفترة السنتين 2019-2020 بمبلغ </w:t>
      </w:r>
      <w:r>
        <w:rPr>
          <w:rFonts w:cs="Simplified Arabic"/>
        </w:rPr>
        <w:t>565 000</w:t>
      </w:r>
      <w:r>
        <w:rPr>
          <w:rFonts w:cs="Simplified Arabic" w:hint="cs"/>
          <w:rtl/>
        </w:rPr>
        <w:t xml:space="preserve"> دولار أمريكي (المرفق الخامس) لضمان مشاركة ممثلي الشعوب الأصلية والمجتمعات المحلية في الاجتماعات ذات الأهمية الحيوية بالنسبة لها، لاسيما الفريق العامل المخصص المفتوح العضوية والمعني بالمادة 8(ي) والأحكام المتصلة بها، وفي عملية التفاوض المتعلقة ببروتوكول ناغويا بشأن الحصول وتقاسم المنافع.</w:t>
      </w:r>
    </w:p>
    <w:p w14:paraId="1E7C1514"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وبالإضافة إلى ذلك، تعمل حكومة كندا ومقاطعة كيبيك حاليا مع الأمانة لتجديد اتفاقها بشأن منحة البلد المضيف، التي تغطي إيجار المباني والتكاليف الأخرى ذات الصلة بما في ذلك المرافق الخاصة بحيز المكاتب المتاح للأمانة في مونتريال، كندا، والتي تُقدر قيمتها بمبلغ </w:t>
      </w:r>
      <w:r>
        <w:rPr>
          <w:rFonts w:cs="Simplified Arabic"/>
        </w:rPr>
        <w:t>2 652 800</w:t>
      </w:r>
      <w:r>
        <w:rPr>
          <w:rFonts w:cs="Simplified Arabic" w:hint="cs"/>
          <w:rtl/>
        </w:rPr>
        <w:t xml:space="preserve"> دولار أمريكي لفترة السنتين 2019-2020.</w:t>
      </w:r>
    </w:p>
    <w:p w14:paraId="194175B0" w14:textId="77777777" w:rsidR="00EB09B2" w:rsidRPr="002D3897" w:rsidRDefault="00EB09B2" w:rsidP="00EB09B2">
      <w:pPr>
        <w:spacing w:after="120"/>
        <w:rPr>
          <w:b/>
          <w:bCs/>
        </w:rPr>
      </w:pPr>
      <w:r>
        <w:rPr>
          <w:rFonts w:hint="cs"/>
          <w:b/>
          <w:bCs/>
          <w:rtl/>
        </w:rPr>
        <w:t>جيم-</w:t>
      </w:r>
      <w:r>
        <w:rPr>
          <w:rFonts w:hint="cs"/>
          <w:b/>
          <w:bCs/>
          <w:rtl/>
        </w:rPr>
        <w:tab/>
        <w:t>الترتيبات الإدارية</w:t>
      </w:r>
    </w:p>
    <w:p w14:paraId="7F4C971B"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بالإشارة إلى المادة 24 من الاتفاقية، التي تنص على تأسيس الأمانة، منذ دخولها حيز النفاذ، تم تزويد الأمانة من جانب برنامج الأمم المتحدة للبيئة. وكان ذلك في البداية على أساس مؤقت وفقا للمادة 40 من الاتفاقية. وقد أسند الاجتماع الأول لمؤتمر الأطراف في عام 1994 إلى برنامج الأمم المتحدة للبيئة مهمة القيام بمهام أمانة الاتفاقية، مع ضمان استقلالها للاضطلاع بالمهام المشار إليها في المادة 24.</w:t>
      </w:r>
    </w:p>
    <w:p w14:paraId="384DF386" w14:textId="309F5F14" w:rsidR="00EB09B2" w:rsidRDefault="00EB09B2" w:rsidP="00EB09B2">
      <w:pPr>
        <w:pStyle w:val="ListParagraph"/>
        <w:numPr>
          <w:ilvl w:val="0"/>
          <w:numId w:val="1"/>
        </w:numPr>
        <w:bidi/>
        <w:spacing w:after="120" w:line="216" w:lineRule="auto"/>
        <w:rPr>
          <w:rFonts w:cs="Simplified Arabic"/>
        </w:rPr>
      </w:pPr>
      <w:r>
        <w:rPr>
          <w:rFonts w:cs="Simplified Arabic" w:hint="cs"/>
          <w:rtl/>
        </w:rPr>
        <w:t>وعلى النحو المشار إليه في تقرير الأمينة التنفيذية بشأن إدارة الاتفاقية لفترة السنتين 2017-2018 (</w:t>
      </w:r>
      <w:r w:rsidRPr="00203D28">
        <w:rPr>
          <w:szCs w:val="22"/>
        </w:rPr>
        <w:t>CBD/COP/14/3</w:t>
      </w:r>
      <w:r>
        <w:rPr>
          <w:rFonts w:cs="Simplified Arabic" w:hint="cs"/>
          <w:rtl/>
        </w:rPr>
        <w:t>، الفقرة 27)، تعتمد هذه الترتيبات الإدارية على طبقات مفرطة من البيروقراطية الإدارية، وهي ترتيبات مرهقة تؤدي إلى الافتقار إلى الكفاءة والتأخيرات التشغيلية، مما يؤثر على حسن سير عمليات الأمانة.</w:t>
      </w:r>
    </w:p>
    <w:p w14:paraId="21843A51"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وقد صُممت مبادرات الإصلاح الإداري للأمم المتحدة في السنوات الأخيرة، بما في ذلك انتشار نظام </w:t>
      </w:r>
      <w:r>
        <w:rPr>
          <w:rFonts w:cs="Simplified Arabic"/>
        </w:rPr>
        <w:t>Umoja</w:t>
      </w:r>
      <w:r>
        <w:rPr>
          <w:rFonts w:cs="Simplified Arabic" w:hint="cs"/>
          <w:rtl/>
        </w:rPr>
        <w:t>، من أجل توحيد وأتمتة العمليات التجارية التي تدير الموارد المالية، والبشرية والمادية داخل مراكز العمل وعبرها. وبالإضافة إلى ذلك، تنظر الأمانة العامة للأمم المتحدة حاليا في إجراء المزيد من التحسينات في عملياتها الإدارية لتوحيد الهياكل الإدارية المجزأة. وفي هذا الصدد، يهدف إدخال نموذج تقديم الخدمات على الصعيد العالمي (</w:t>
      </w:r>
      <w:r w:rsidRPr="00203D28">
        <w:rPr>
          <w:snapToGrid w:val="0"/>
          <w:szCs w:val="22"/>
        </w:rPr>
        <w:t>A/72/801</w:t>
      </w:r>
      <w:r>
        <w:rPr>
          <w:rFonts w:cs="Simplified Arabic" w:hint="cs"/>
          <w:rtl/>
        </w:rPr>
        <w:t>) إلى إعادة تنظيم الهيكل الإداري للأمانة العامة للأمم المتحدة من أجل التمييز بشكل أفضل بين الأنشطة الاستراتيجية والتشغيلية، وكذلك تمييز الإشراف الاستراتيجي عن تقديم الخدمات الإدارية.</w:t>
      </w:r>
    </w:p>
    <w:p w14:paraId="68BDF8B6"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وفي هذا السياق، تتيح الذكرى السنوية الخامسة والعشرون لبدء نفاذ الاتفاقية الفرصة المناسبة التوقيت لاستعراض الترتيب الخاص بتوفير الخدمات الإدارية لأمانة الاتفاقية المتعلقة بالتنوع البيولوجي، لضمان وجود أكثر الترتيبات فعالية وكفاءة من أجل دعم تنفيذ الإطار العالمي للتنوع البيولوجي لما بعد عام 2020، مع الأخذ في الاعتبار أن اتفاقيتي ريو الأخريين </w:t>
      </w:r>
      <w:r>
        <w:rPr>
          <w:rFonts w:cs="Simplified Arabic"/>
          <w:rtl/>
        </w:rPr>
        <w:t>–</w:t>
      </w:r>
      <w:r>
        <w:rPr>
          <w:rFonts w:cs="Simplified Arabic" w:hint="cs"/>
          <w:rtl/>
        </w:rPr>
        <w:t xml:space="preserve"> اتفاقية الأمم المتحدة الإطارية بشأن تغير المناخ واتفاقية الأمم المتحدة لمكافحة التصحر </w:t>
      </w:r>
      <w:r>
        <w:rPr>
          <w:rFonts w:cs="Simplified Arabic"/>
          <w:rtl/>
        </w:rPr>
        <w:t>–</w:t>
      </w:r>
      <w:r>
        <w:rPr>
          <w:rFonts w:cs="Simplified Arabic" w:hint="cs"/>
          <w:rtl/>
        </w:rPr>
        <w:t xml:space="preserve"> تتم إدارتهما بشكل مباشر تحت إشراف الأمانة العامة للأمم المتحدة دون دمجهما بشكل كامل في هيكل أي إدارة محددة أو برنامج محدد لدى الأمم المتحدة.</w:t>
      </w:r>
    </w:p>
    <w:p w14:paraId="5AFB3C4D" w14:textId="663A381B"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ولذا، يُقترح أن يتم إجراء استعراض وتحليل مستقلين لخيارات الترتيبات الإدارية لأمانة الاتفاقية المتعلقة بالتنوع البيولوجي، مع مراعاة الدروس المستفادة من الهيكل الإداري الحالي لدى برنامج الأمم المتحدة للبيئة ومكتب الأمم المتحدة في نيروبي، وخبرات الترتيبات الإدارية لاتفاقية الأمم المتحدة الإطارية بشأن تغير المناخ واتفاقية الأمم المتحدة لمكافحة التصحر، وتقرير الأمين العام بشأن نموذج تقديم الخدمات على الصعيد العالمي، وأن يتم تقديم تقرير عن نتائج الاستعراض والتحليل المستقلين هذين إلى الاجتماع الخامس عشر لمؤتمر الأطراف </w:t>
      </w:r>
      <w:r w:rsidR="00176011">
        <w:rPr>
          <w:rFonts w:cs="Simplified Arabic" w:hint="cs"/>
          <w:rtl/>
        </w:rPr>
        <w:t xml:space="preserve">في الاتفاقية </w:t>
      </w:r>
      <w:r>
        <w:rPr>
          <w:rFonts w:cs="Simplified Arabic" w:hint="cs"/>
          <w:rtl/>
        </w:rPr>
        <w:t>في بيجين، في عام 2020.</w:t>
      </w:r>
    </w:p>
    <w:p w14:paraId="73453C2C" w14:textId="77777777" w:rsidR="00EB09B2" w:rsidRPr="00AF162D" w:rsidRDefault="00EB09B2" w:rsidP="00EB09B2">
      <w:pPr>
        <w:keepNext/>
        <w:tabs>
          <w:tab w:val="left" w:pos="571"/>
          <w:tab w:val="center" w:pos="996"/>
        </w:tabs>
        <w:spacing w:after="120"/>
        <w:jc w:val="center"/>
        <w:rPr>
          <w:rFonts w:cs="Times New Roman"/>
          <w:b/>
          <w:bCs/>
          <w:sz w:val="24"/>
        </w:rPr>
      </w:pPr>
      <w:r>
        <w:rPr>
          <w:rFonts w:hint="cs"/>
          <w:b/>
          <w:bCs/>
          <w:sz w:val="24"/>
          <w:rtl/>
        </w:rPr>
        <w:t>ثالثا</w:t>
      </w:r>
      <w:r w:rsidRPr="00AF162D">
        <w:rPr>
          <w:rFonts w:hint="cs"/>
          <w:b/>
          <w:bCs/>
          <w:sz w:val="24"/>
          <w:rtl/>
        </w:rPr>
        <w:t>-</w:t>
      </w:r>
      <w:r w:rsidRPr="00AF162D">
        <w:rPr>
          <w:rFonts w:hint="cs"/>
          <w:b/>
          <w:bCs/>
          <w:sz w:val="24"/>
          <w:rtl/>
        </w:rPr>
        <w:tab/>
      </w:r>
      <w:r>
        <w:rPr>
          <w:rFonts w:hint="cs"/>
          <w:b/>
          <w:bCs/>
          <w:sz w:val="24"/>
          <w:rtl/>
        </w:rPr>
        <w:t>الاحتياجات من الموارد حسب المكونات</w:t>
      </w:r>
    </w:p>
    <w:p w14:paraId="42225AE5"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يقدم هذا القسم تفاصيل عن احتياجات الأمانة من الموارد في إطار أربعة عناصر مميزة: (ألف) الهيئات الرئاسية والفرعية؛ (باء) التوجيه التنفيذي والإدارة التنفيذية؛ (جيم) برنامج العمل، الذي يغطي العمل الموضوعي للأمانة، و(دال) الدعم الإداري. وهذا القسم بمثابة المحاولة الأولى لمواءمة وثيقة الميزانية مع نسق الميزانية البرنامجية الموحد للأمم المتحدة في جهد لا </w:t>
      </w:r>
      <w:r>
        <w:rPr>
          <w:rFonts w:cs="Simplified Arabic" w:hint="cs"/>
          <w:rtl/>
        </w:rPr>
        <w:lastRenderedPageBreak/>
        <w:t xml:space="preserve">يقتصر على دعم صنع القرار على نحو أفضل وزيادة شفافية المعلومات، بل وأيضا لإدخال عنصر لرصد التنفيذ والتقييم كجزء من إطار الإدارة القائم على النتائج، بما يتماشى مع نشرة الأمين العام </w:t>
      </w:r>
      <w:r w:rsidRPr="00753ADC">
        <w:t>ST/SGB/2016/6</w:t>
      </w:r>
      <w:r>
        <w:rPr>
          <w:rFonts w:cs="Simplified Arabic" w:hint="cs"/>
          <w:rtl/>
        </w:rPr>
        <w:t xml:space="preserve"> المؤرخة 2 مايو/أيار 2016، التي تنظم قواعد تخطيط وبرمجة ورصد وتقييم أنشطة الأمم المتحدة، باستثناء ما يمكن أن تشترطه الجمعية العامة خلافا لذلك أو ما يستثنيه الأمين العام بصورة محددة.</w:t>
      </w:r>
    </w:p>
    <w:p w14:paraId="3B05E739" w14:textId="02082114" w:rsidR="00EB09B2" w:rsidRDefault="00EB09B2" w:rsidP="00EB09B2">
      <w:pPr>
        <w:pStyle w:val="ListParagraph"/>
        <w:numPr>
          <w:ilvl w:val="0"/>
          <w:numId w:val="1"/>
        </w:numPr>
        <w:bidi/>
        <w:spacing w:after="120" w:line="216" w:lineRule="auto"/>
        <w:rPr>
          <w:rFonts w:cs="Simplified Arabic"/>
        </w:rPr>
      </w:pPr>
      <w:r>
        <w:rPr>
          <w:rFonts w:cs="Simplified Arabic" w:hint="cs"/>
          <w:rtl/>
        </w:rPr>
        <w:t>ونتيجة لذلك، تُقدم في القسم الفرعي ألف (الهيئات الرئاسية والفرعية) أدناه الموارد اللازمة للاجتماعات المزمعة والمقررة للأمانة من قبيل مؤتمر الأطراف، والهيئة الفرعية للمشورة العلمية والتقنية والتكنولوجية، والهيئة الفرعية للتنفيذ، واجتماعات الخبراء الأخرى، والاجتماعات الاستشارية غير الرسمية واجتماعات المكتب. وبالمثل، ترد الموارد التي يطلبها مكتب الأمينة التنفيذية في إطار القسم الفرعي باء (التوجيه التنفيذي والإدارة التنفيذية)، بينما ترد موارد الشُعب الموضوعية في إطار القسم الفرعي جيم (برنامج العمل)، وأخيرا يرد الدعم الإداري في القسم الفرعي دال.</w:t>
      </w:r>
    </w:p>
    <w:p w14:paraId="6C843BFD" w14:textId="77777777" w:rsidR="00EB09B2" w:rsidRDefault="00EB09B2" w:rsidP="00EB09B2">
      <w:pPr>
        <w:keepNext/>
        <w:spacing w:after="120"/>
        <w:rPr>
          <w:b/>
          <w:bCs/>
          <w:rtl/>
        </w:rPr>
      </w:pPr>
      <w:r>
        <w:rPr>
          <w:rFonts w:hint="cs"/>
          <w:b/>
          <w:bCs/>
          <w:rtl/>
        </w:rPr>
        <w:t>ألف-</w:t>
      </w:r>
      <w:r>
        <w:rPr>
          <w:rFonts w:hint="cs"/>
          <w:b/>
          <w:bCs/>
          <w:rtl/>
        </w:rPr>
        <w:tab/>
        <w:t>الهيئات الرئاسية والفرعية</w:t>
      </w:r>
    </w:p>
    <w:p w14:paraId="27FE4149" w14:textId="77777777" w:rsidR="00EB09B2" w:rsidRPr="00AF162D" w:rsidRDefault="00EB09B2" w:rsidP="00EB09B2">
      <w:pPr>
        <w:keepNext/>
        <w:spacing w:after="120"/>
        <w:rPr>
          <w:b/>
          <w:bCs/>
        </w:rPr>
      </w:pPr>
      <w:r w:rsidRPr="00AF162D">
        <w:rPr>
          <w:b/>
          <w:bCs/>
          <w:rtl/>
        </w:rPr>
        <w:tab/>
      </w:r>
      <w:r>
        <w:rPr>
          <w:rFonts w:hint="cs"/>
          <w:b/>
          <w:bCs/>
          <w:rtl/>
        </w:rPr>
        <w:t>الاحتياجات من</w:t>
      </w:r>
      <w:r w:rsidRPr="00AF162D">
        <w:rPr>
          <w:rFonts w:hint="cs"/>
          <w:b/>
          <w:bCs/>
          <w:rtl/>
        </w:rPr>
        <w:t xml:space="preserve"> الموارد (</w:t>
      </w:r>
      <w:r>
        <w:rPr>
          <w:rFonts w:hint="cs"/>
          <w:b/>
          <w:bCs/>
          <w:rtl/>
        </w:rPr>
        <w:t>الميزانية الأساسية</w:t>
      </w:r>
      <w:r w:rsidRPr="00AF162D">
        <w:rPr>
          <w:rFonts w:hint="cs"/>
          <w:b/>
          <w:bCs/>
          <w:rtl/>
        </w:rPr>
        <w:t xml:space="preserve">): </w:t>
      </w:r>
      <w:r w:rsidRPr="00AF162D">
        <w:rPr>
          <w:b/>
          <w:sz w:val="22"/>
          <w:szCs w:val="22"/>
        </w:rPr>
        <w:t>4</w:t>
      </w:r>
      <w:r>
        <w:rPr>
          <w:b/>
          <w:sz w:val="22"/>
          <w:szCs w:val="22"/>
        </w:rPr>
        <w:t> </w:t>
      </w:r>
      <w:r w:rsidRPr="00AF162D">
        <w:rPr>
          <w:b/>
          <w:sz w:val="22"/>
          <w:szCs w:val="22"/>
        </w:rPr>
        <w:t>997</w:t>
      </w:r>
      <w:r>
        <w:rPr>
          <w:b/>
          <w:sz w:val="22"/>
          <w:szCs w:val="22"/>
        </w:rPr>
        <w:t> </w:t>
      </w:r>
      <w:r w:rsidRPr="00AF162D">
        <w:rPr>
          <w:b/>
          <w:sz w:val="22"/>
          <w:szCs w:val="22"/>
        </w:rPr>
        <w:t>600</w:t>
      </w:r>
      <w:r w:rsidRPr="00AF162D">
        <w:rPr>
          <w:rFonts w:hint="cs"/>
          <w:b/>
          <w:bCs/>
          <w:rtl/>
        </w:rPr>
        <w:t xml:space="preserve"> دولار أمريكي (جميع السيناريوهات)</w:t>
      </w:r>
    </w:p>
    <w:p w14:paraId="601B6868"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في محاولة لمواءمة مقترح الميزانية مع نسق ميزانية الأمانة العامة للأمم المتحدة، قامت الأمانة بتوحيد الاحتياجات من الموارد للاجتماعات المزمعة والمقرر عقدها لفترة السنتين 2019-2020 في إطار هذا العنوان لزيادة شفافية المعلومات.</w:t>
      </w:r>
    </w:p>
    <w:p w14:paraId="16814449" w14:textId="77777777" w:rsidR="00EB09B2" w:rsidRPr="00655E01" w:rsidRDefault="00EB09B2" w:rsidP="00EB09B2">
      <w:pPr>
        <w:pStyle w:val="ListParagraph"/>
        <w:numPr>
          <w:ilvl w:val="0"/>
          <w:numId w:val="1"/>
        </w:numPr>
        <w:bidi/>
        <w:spacing w:after="120" w:line="216" w:lineRule="auto"/>
        <w:rPr>
          <w:rFonts w:ascii="Simplified Arabic" w:hAnsi="Simplified Arabic" w:cs="Simplified Arabic"/>
        </w:rPr>
      </w:pPr>
      <w:r w:rsidRPr="00655E01">
        <w:rPr>
          <w:rFonts w:ascii="Simplified Arabic" w:hAnsi="Simplified Arabic" w:cs="Simplified Arabic"/>
          <w:rtl/>
        </w:rPr>
        <w:t xml:space="preserve">ومؤتمر الأطراف هو الهيئة الرئاسية للاتفاقية، </w:t>
      </w:r>
      <w:r>
        <w:rPr>
          <w:rFonts w:ascii="Simplified Arabic" w:hAnsi="Simplified Arabic" w:cs="Simplified Arabic" w:hint="cs"/>
          <w:rtl/>
        </w:rPr>
        <w:t>ويعمل على النهوض</w:t>
      </w:r>
      <w:r w:rsidRPr="00655E01">
        <w:rPr>
          <w:rFonts w:ascii="Simplified Arabic" w:hAnsi="Simplified Arabic" w:cs="Simplified Arabic"/>
          <w:rtl/>
        </w:rPr>
        <w:t xml:space="preserve"> بتنفيذ الاتفاقية من خلال ال</w:t>
      </w:r>
      <w:r>
        <w:rPr>
          <w:rFonts w:ascii="Simplified Arabic" w:hAnsi="Simplified Arabic" w:cs="Simplified Arabic"/>
          <w:rtl/>
        </w:rPr>
        <w:t>مقررات التي يتخذها في اجتماعاته</w:t>
      </w:r>
      <w:r w:rsidRPr="00655E01">
        <w:rPr>
          <w:rFonts w:ascii="Simplified Arabic" w:hAnsi="Simplified Arabic" w:cs="Simplified Arabic"/>
          <w:rtl/>
        </w:rPr>
        <w:t xml:space="preserve"> الدورية. ومنذ عام 2000، يجتمع مؤتمر الأطراف كل عامين لفترة أسبوعين تقريبا. ويُطلب مبلغ قدره </w:t>
      </w:r>
      <w:r w:rsidRPr="00655E01">
        <w:rPr>
          <w:rFonts w:ascii="Simplified Arabic" w:hAnsi="Simplified Arabic" w:cs="Simplified Arabic"/>
        </w:rPr>
        <w:t>2 101 600</w:t>
      </w:r>
      <w:r w:rsidRPr="00655E01">
        <w:rPr>
          <w:rFonts w:ascii="Simplified Arabic" w:hAnsi="Simplified Arabic" w:cs="Simplified Arabic"/>
          <w:rtl/>
        </w:rPr>
        <w:t xml:space="preserve"> دولار أمريكي لتغطية التكال</w:t>
      </w:r>
      <w:r>
        <w:rPr>
          <w:rFonts w:ascii="Simplified Arabic" w:hAnsi="Simplified Arabic" w:cs="Simplified Arabic"/>
          <w:rtl/>
        </w:rPr>
        <w:t>يف المرتبطة بجملة أمور من بينها</w:t>
      </w:r>
      <w:r>
        <w:rPr>
          <w:rFonts w:ascii="Simplified Arabic" w:hAnsi="Simplified Arabic" w:cs="Simplified Arabic" w:hint="cs"/>
          <w:rtl/>
        </w:rPr>
        <w:t xml:space="preserve"> الترجمة الفورية،</w:t>
      </w:r>
      <w:r w:rsidRPr="00655E01">
        <w:rPr>
          <w:rFonts w:ascii="Simplified Arabic" w:hAnsi="Simplified Arabic" w:cs="Simplified Arabic"/>
          <w:rtl/>
        </w:rPr>
        <w:t xml:space="preserve"> والترجمة وكُتاب التقارير للمؤتمر الخامس عشر للأطراف في بيجين، في 2020، وهو ما يمثل زيادة قدرها </w:t>
      </w:r>
      <w:r w:rsidRPr="00655E01">
        <w:rPr>
          <w:rFonts w:asciiTheme="majorBidi" w:hAnsiTheme="majorBidi" w:cstheme="majorBidi"/>
        </w:rPr>
        <w:t>388 000</w:t>
      </w:r>
      <w:r w:rsidRPr="00655E01">
        <w:rPr>
          <w:rFonts w:ascii="Simplified Arabic" w:hAnsi="Simplified Arabic" w:cs="Simplified Arabic"/>
          <w:rtl/>
        </w:rPr>
        <w:t xml:space="preserve"> دولار أمريكي مقارنة بفترة السنتين 2017-2018 مما يعكس تحسّن تقديرات التكاليف. </w:t>
      </w:r>
      <w:r>
        <w:rPr>
          <w:rFonts w:ascii="Simplified Arabic" w:hAnsi="Simplified Arabic" w:cs="Simplified Arabic" w:hint="cs"/>
          <w:rtl/>
        </w:rPr>
        <w:t>ويُقسم هذا</w:t>
      </w:r>
      <w:r w:rsidRPr="00655E01">
        <w:rPr>
          <w:rFonts w:ascii="Simplified Arabic" w:hAnsi="Simplified Arabic" w:cs="Simplified Arabic"/>
          <w:rtl/>
        </w:rPr>
        <w:t xml:space="preserve"> المبلغ بالتساوي بين عامي 2019 و2020 لأغراض </w:t>
      </w:r>
      <w:r>
        <w:rPr>
          <w:rFonts w:ascii="Simplified Arabic" w:hAnsi="Simplified Arabic" w:cs="Simplified Arabic" w:hint="cs"/>
          <w:rtl/>
        </w:rPr>
        <w:t>الميزنة</w:t>
      </w:r>
      <w:r w:rsidRPr="00655E01">
        <w:rPr>
          <w:rFonts w:ascii="Simplified Arabic" w:hAnsi="Simplified Arabic" w:cs="Simplified Arabic"/>
          <w:rtl/>
        </w:rPr>
        <w:t xml:space="preserve"> بما يتماشى مع الممارسات السابقة.</w:t>
      </w:r>
    </w:p>
    <w:p w14:paraId="78256A93"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ومن المقرر أن يُعقد الاجتماع الثالث والعشرون للهيئة الفرعية للمشورة العلمية والتقنية والتكنولوجية بالتزامن مع الاجتماع الحادي عشر الفريق العامل المعني بالمادة 8(ي) في أكتوبر/تشرين الأول 2019 في قصر المؤتمرات، مونتريال. ونظرا لعدم توافر مرافق المؤتمرات في منظمة الطيران المدني الدولي، ستُعقد الاجتماعات في قصر المؤتمرات، وهو كيان خاص تُدفع له معدلات إيجار تجارية. وكذلك، بالرغم من أن الاجتماع الحادي والعشرين للهيئة الفرعية للمشورة العلمية والتقنية والتكنولوجية استمر لثلاثة أيام، يُتوقع أن تكون هناك حاجة إلى 5 أيام للاجتماع الثالث والعشرين</w:t>
      </w:r>
      <w:r w:rsidRPr="00753D3D">
        <w:rPr>
          <w:rFonts w:cs="Simplified Arabic" w:hint="cs"/>
          <w:rtl/>
        </w:rPr>
        <w:t xml:space="preserve"> </w:t>
      </w:r>
      <w:r>
        <w:rPr>
          <w:rFonts w:cs="Simplified Arabic" w:hint="cs"/>
          <w:rtl/>
        </w:rPr>
        <w:t xml:space="preserve">للهيئة الفرعية للمشورة العلمية والتقنية والتكنولوجية بالنظر إلى التحضيرات للإطار العالمي للتنوع البيولوجي لما بعد عام 2020 وضرورة استعراض مشروع الإصدار الخامس لنشرة التوقعات العالمية للتنوع البيولوجي. ولذا، يُقترح عقد الاجتماع الثالث والعشرين الهيئة الفرعية للمشورة العلمية والتقنية والتكنولوجية والاجتماع الحادي عشر للفريق العامل المعني بالمادة 8(ي) على مدار 8 أيام. وبالنظر إلى الزيادة في طول الاجتماعين وكذلك تكاليف الإيجار العالية لمكان انعقادهما، تقدر الأمانة مجموع تكاليف المؤتمرات بمبلغ </w:t>
      </w:r>
      <w:r>
        <w:rPr>
          <w:rFonts w:cs="Simplified Arabic"/>
        </w:rPr>
        <w:t>455 000</w:t>
      </w:r>
      <w:r>
        <w:rPr>
          <w:rFonts w:cs="Simplified Arabic" w:hint="cs"/>
          <w:rtl/>
        </w:rPr>
        <w:t xml:space="preserve"> دولار أمريكي و</w:t>
      </w:r>
      <w:r>
        <w:rPr>
          <w:rFonts w:cs="Simplified Arabic"/>
        </w:rPr>
        <w:t>355 000</w:t>
      </w:r>
      <w:r>
        <w:rPr>
          <w:rFonts w:cs="Simplified Arabic" w:hint="cs"/>
          <w:rtl/>
        </w:rPr>
        <w:t xml:space="preserve"> دولار أمريكي على التوالي.</w:t>
      </w:r>
    </w:p>
    <w:p w14:paraId="4E76833C"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ومن المتوقع أن يُعقد الاجتماع الرابع والعشرون للهيئة الفرعية للمشورة العلمية والتقنية والتكنولوجية (6 أيام) بالتزامن مع الاجتماع الثالث للهيئة الفرعية للتنفيذ (5 أيام) في عام 2020. وفي ضوء المناقشات/المفاوضات بشأن الإطار العالمي للتنوع البيولوجي لما بعد عام 2020، تتوقع الأمانة زيادة في عدد الاجتماعات والمناسبات المتزامنة (التي ستتطلب مزيدا من قاعات الاجتماعات) أثناء الاجتماع الرابع والعشرين للهيئة الفرعية للمشورة العلمية والتقنية والتكنولوجية والاجتماع الثالث للهيئة الفرعية للتنفيذ وكذلك عدد الوثائق العاملة مقارنة بالاجتماع الثاني والعشرين للهيئة الفرعية للمشورة العلمية والتقنية والتكنولوجية والاجتماع </w:t>
      </w:r>
      <w:r>
        <w:rPr>
          <w:rFonts w:cs="Simplified Arabic" w:hint="cs"/>
          <w:rtl/>
        </w:rPr>
        <w:lastRenderedPageBreak/>
        <w:t xml:space="preserve">الثاني للهيئة الفرعية للتنفيذ. ونتيجة لذلك، تم تخصيص اعتمادين قدرهما </w:t>
      </w:r>
      <w:r>
        <w:rPr>
          <w:rFonts w:cs="Simplified Arabic"/>
        </w:rPr>
        <w:t>575 000</w:t>
      </w:r>
      <w:r>
        <w:rPr>
          <w:rFonts w:cs="Simplified Arabic" w:hint="cs"/>
          <w:rtl/>
        </w:rPr>
        <w:t xml:space="preserve"> دولار أمريكي و</w:t>
      </w:r>
      <w:r>
        <w:rPr>
          <w:rFonts w:cs="Simplified Arabic"/>
        </w:rPr>
        <w:t>731 000</w:t>
      </w:r>
      <w:r>
        <w:rPr>
          <w:rFonts w:cs="Simplified Arabic" w:hint="cs"/>
          <w:rtl/>
        </w:rPr>
        <w:t xml:space="preserve"> دولار أمريكي للاجتماع الرابع والعشرين للهيئة الفرعية للمشورة العلمية والتقنية والتكنولوجية والاجتماع الثالث للهيئة الفرعية للتنفيذ على التوالي.</w:t>
      </w:r>
    </w:p>
    <w:p w14:paraId="33957C20"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ووفقا للممارسة السابقة وبناء على النفقات المتكبدة في فترة السنتين 2017-2018، يُقدر أن يُطلب مبلغ </w:t>
      </w:r>
      <w:r>
        <w:rPr>
          <w:rFonts w:cs="Simplified Arabic"/>
        </w:rPr>
        <w:t>415 000</w:t>
      </w:r>
      <w:r>
        <w:rPr>
          <w:rFonts w:cs="Simplified Arabic" w:hint="cs"/>
          <w:rtl/>
        </w:rPr>
        <w:t xml:space="preserve"> دولار أمريكي لتغطية تكاليف اجتماعات الخبراء التالية المقرر انعقادها في عام 2019، على النحو التالي: (أ) اجتماع للجنة الاستشارية غير الرسمية لغرفة تبادل معلومات الحصول وتقاسم المنافع (</w:t>
      </w:r>
      <w:r>
        <w:rPr>
          <w:rFonts w:cs="Simplified Arabic"/>
        </w:rPr>
        <w:t>30 000</w:t>
      </w:r>
      <w:r>
        <w:rPr>
          <w:rFonts w:cs="Simplified Arabic" w:hint="cs"/>
          <w:rtl/>
        </w:rPr>
        <w:t xml:space="preserve"> دولار أمريكي)؛ (ب) واجتماع للجنة الاستشارية غير الرسمية لغرفة تبادل معلومات بروتوكول قرطاجنة (</w:t>
      </w:r>
      <w:r>
        <w:rPr>
          <w:rFonts w:cs="Simplified Arabic"/>
        </w:rPr>
        <w:t>55 000</w:t>
      </w:r>
      <w:r>
        <w:rPr>
          <w:rFonts w:cs="Simplified Arabic" w:hint="cs"/>
          <w:rtl/>
        </w:rPr>
        <w:t xml:space="preserve"> دولار أمريكي)، (ج) واجتماع الخبراء بشأن غرفة تبادل معلومات السلامة الأحيائية (</w:t>
      </w:r>
      <w:r>
        <w:rPr>
          <w:rFonts w:cs="Simplified Arabic"/>
        </w:rPr>
        <w:t>80 000</w:t>
      </w:r>
      <w:r>
        <w:rPr>
          <w:rFonts w:cs="Simplified Arabic" w:hint="cs"/>
          <w:rtl/>
        </w:rPr>
        <w:t xml:space="preserve"> دولار أمريكي). وبالإضافة إلى ذلك، من المقرر عقد </w:t>
      </w:r>
      <w:proofErr w:type="gramStart"/>
      <w:r>
        <w:rPr>
          <w:rFonts w:cs="Simplified Arabic" w:hint="cs"/>
          <w:rtl/>
        </w:rPr>
        <w:t>ثلاثة</w:t>
      </w:r>
      <w:proofErr w:type="gramEnd"/>
      <w:r>
        <w:rPr>
          <w:rFonts w:cs="Simplified Arabic" w:hint="cs"/>
          <w:rtl/>
        </w:rPr>
        <w:t xml:space="preserve"> اجتماعات للخبراء في عام 2020 على النحو التالي: (أ) اجتماع للجنة الامتثال بموجب بروتوكول ناغويا بشأن الحصول وتقاسم المنافع (</w:t>
      </w:r>
      <w:r>
        <w:rPr>
          <w:rFonts w:cs="Simplified Arabic"/>
        </w:rPr>
        <w:t>30 000</w:t>
      </w:r>
      <w:r>
        <w:rPr>
          <w:rFonts w:cs="Simplified Arabic" w:hint="cs"/>
          <w:rtl/>
        </w:rPr>
        <w:t xml:space="preserve"> دولار أمريكي)؛ (ب) واجتماع للجنة الاستشارية غير الرسمية المعنية ببناء القدرات من أجل تنفيذ بروتوكول ناغويا (</w:t>
      </w:r>
      <w:r>
        <w:rPr>
          <w:rFonts w:cs="Simplified Arabic"/>
        </w:rPr>
        <w:t>30 000</w:t>
      </w:r>
      <w:r>
        <w:rPr>
          <w:rFonts w:cs="Simplified Arabic" w:hint="cs"/>
          <w:rtl/>
        </w:rPr>
        <w:t xml:space="preserve"> دولار أمريكي). ومن المتوقع أيضا أن يُعقد اجتماعان للجنة الامتثال بموجب بروتوكول قرطاجنة للسلامة الأحيائية (</w:t>
      </w:r>
      <w:r>
        <w:rPr>
          <w:rFonts w:cs="Simplified Arabic"/>
        </w:rPr>
        <w:t>45 000</w:t>
      </w:r>
      <w:r>
        <w:rPr>
          <w:rFonts w:cs="Simplified Arabic" w:hint="cs"/>
          <w:rtl/>
        </w:rPr>
        <w:t xml:space="preserve"> دولار أمريكي لكل اجتماع) واجتماعان لفريق الاتصال المعني ببناء القدرات في مجال السلامة الأحيائية (</w:t>
      </w:r>
      <w:r>
        <w:rPr>
          <w:rFonts w:cs="Simplified Arabic"/>
        </w:rPr>
        <w:t>30 000</w:t>
      </w:r>
      <w:r>
        <w:rPr>
          <w:rFonts w:cs="Simplified Arabic" w:hint="cs"/>
          <w:rtl/>
        </w:rPr>
        <w:t xml:space="preserve"> دولار أمريكي لكل اجتماع) في عامي 2019 و2020 على حد سواء.</w:t>
      </w:r>
    </w:p>
    <w:p w14:paraId="08C79D9D"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كما قُدم مبلغ </w:t>
      </w:r>
      <w:r>
        <w:rPr>
          <w:rFonts w:cs="Simplified Arabic"/>
        </w:rPr>
        <w:t>365 000</w:t>
      </w:r>
      <w:r>
        <w:rPr>
          <w:rFonts w:cs="Simplified Arabic" w:hint="cs"/>
          <w:rtl/>
        </w:rPr>
        <w:t xml:space="preserve"> دولار أمريكي لتغطية التكاليف المرتبطة بسفر أعضاء المكتب لدى مؤتمر الأطراف، والهيئة الفرعية للتنفيذ والهيئة الفرعية للمشورة العلمية والتقنية والتكنولوجية لحضور الاجتماعات.</w:t>
      </w:r>
    </w:p>
    <w:p w14:paraId="6CF6362C"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وستوفر هذه الموارد غير المتعلقة بالوظائف والبالغ مجموعها </w:t>
      </w:r>
      <w:r>
        <w:rPr>
          <w:rFonts w:cs="Simplified Arabic"/>
        </w:rPr>
        <w:t>4 997 600</w:t>
      </w:r>
      <w:r>
        <w:rPr>
          <w:rFonts w:cs="Simplified Arabic" w:hint="cs"/>
          <w:rtl/>
        </w:rPr>
        <w:t xml:space="preserve"> دولار أمريكي عدة أمور من بينها تكاليف إيجار الأماكن، والترجمة الفورية، وكُتاب التقارير، والترجمة والتكاليف ذات الصلة بخدمات المؤتمرات الأخرى، بما في ذلك الضيافة لدعم أعمال مؤتمر الأطراف، والهيئة الفرعية للتنفيذ والهيئة الفرعية للمشورة العلمية والتقنية والتكنولوجية. وينبغي الإشارة إلى أن الاجتماعات سيخدمها موظفو الأمانة المعنيون، وعلى هذا النحو، تُدرج التكاليف المتعلقة بالوظائف في إطار شُعب ووحدات الأمانة ذات الصلة. وعلاوة على ذلك، تتصور الأمانة أن تكون هذه الموارد غاية في الأهمية، وبالتالي يتم إدراجها في إطار جميع سيناريوهات الميزانية الثلاثة، أي السيناريوهات من 1 إلى 3.</w:t>
      </w:r>
    </w:p>
    <w:p w14:paraId="3C892148" w14:textId="77777777" w:rsidR="00EB09B2" w:rsidRDefault="00EB09B2" w:rsidP="00EB09B2">
      <w:pPr>
        <w:keepNext/>
        <w:spacing w:after="120"/>
        <w:rPr>
          <w:b/>
          <w:bCs/>
          <w:rtl/>
        </w:rPr>
      </w:pPr>
      <w:r>
        <w:rPr>
          <w:rFonts w:hint="cs"/>
          <w:b/>
          <w:bCs/>
          <w:rtl/>
        </w:rPr>
        <w:t>باء-</w:t>
      </w:r>
      <w:r>
        <w:rPr>
          <w:rFonts w:hint="cs"/>
          <w:b/>
          <w:bCs/>
          <w:rtl/>
        </w:rPr>
        <w:tab/>
        <w:t>التوجيه التنفيذي والإدارة التنفيذية</w:t>
      </w:r>
    </w:p>
    <w:p w14:paraId="73CEA530" w14:textId="00408E01" w:rsidR="00EB09B2" w:rsidRDefault="00EB09B2" w:rsidP="00EB09B2">
      <w:pPr>
        <w:keepNext/>
        <w:spacing w:after="120"/>
        <w:rPr>
          <w:b/>
          <w:bCs/>
          <w:rtl/>
        </w:rPr>
      </w:pPr>
      <w:r>
        <w:rPr>
          <w:b/>
          <w:bCs/>
          <w:rtl/>
        </w:rPr>
        <w:tab/>
      </w:r>
      <w:r>
        <w:rPr>
          <w:rFonts w:hint="cs"/>
          <w:b/>
          <w:bCs/>
          <w:rtl/>
        </w:rPr>
        <w:t>مكتب الأمينة التنفيذية</w:t>
      </w:r>
    </w:p>
    <w:p w14:paraId="59A42111" w14:textId="77777777" w:rsidR="00EB09B2" w:rsidRPr="00AF162D" w:rsidRDefault="00EB09B2" w:rsidP="00EB09B2">
      <w:pPr>
        <w:keepNext/>
        <w:spacing w:after="120"/>
        <w:rPr>
          <w:i/>
          <w:iCs/>
        </w:rPr>
      </w:pPr>
      <w:r w:rsidRPr="00AF162D">
        <w:rPr>
          <w:b/>
          <w:bCs/>
          <w:i/>
          <w:iCs/>
          <w:rtl/>
        </w:rPr>
        <w:tab/>
      </w:r>
      <w:r>
        <w:rPr>
          <w:rFonts w:hint="cs"/>
          <w:i/>
          <w:iCs/>
          <w:rtl/>
        </w:rPr>
        <w:t>الاحتياجات من</w:t>
      </w:r>
      <w:r w:rsidRPr="00AF162D">
        <w:rPr>
          <w:rFonts w:hint="cs"/>
          <w:i/>
          <w:iCs/>
          <w:rtl/>
        </w:rPr>
        <w:t xml:space="preserve"> الموارد: </w:t>
      </w:r>
      <w:r w:rsidRPr="00AF162D">
        <w:rPr>
          <w:i/>
          <w:iCs/>
          <w:sz w:val="22"/>
          <w:szCs w:val="22"/>
        </w:rPr>
        <w:t>6</w:t>
      </w:r>
      <w:r>
        <w:rPr>
          <w:i/>
          <w:iCs/>
          <w:sz w:val="22"/>
          <w:szCs w:val="22"/>
        </w:rPr>
        <w:t> </w:t>
      </w:r>
      <w:r w:rsidRPr="00AF162D">
        <w:rPr>
          <w:i/>
          <w:iCs/>
          <w:sz w:val="22"/>
          <w:szCs w:val="22"/>
        </w:rPr>
        <w:t>134</w:t>
      </w:r>
      <w:r>
        <w:rPr>
          <w:i/>
          <w:iCs/>
          <w:sz w:val="22"/>
          <w:szCs w:val="22"/>
        </w:rPr>
        <w:t> </w:t>
      </w:r>
      <w:r w:rsidRPr="00AF162D">
        <w:rPr>
          <w:i/>
          <w:iCs/>
          <w:sz w:val="22"/>
          <w:szCs w:val="22"/>
        </w:rPr>
        <w:t>600</w:t>
      </w:r>
      <w:r w:rsidRPr="00AF162D">
        <w:rPr>
          <w:rFonts w:hint="cs"/>
          <w:i/>
          <w:iCs/>
          <w:rtl/>
        </w:rPr>
        <w:t xml:space="preserve"> دولار أمريكي</w:t>
      </w:r>
    </w:p>
    <w:p w14:paraId="0895621F" w14:textId="418B87D7" w:rsidR="00EB09B2" w:rsidRDefault="0072431F" w:rsidP="00EB09B2">
      <w:pPr>
        <w:pStyle w:val="ListParagraph"/>
        <w:numPr>
          <w:ilvl w:val="0"/>
          <w:numId w:val="1"/>
        </w:numPr>
        <w:bidi/>
        <w:spacing w:after="120" w:line="216" w:lineRule="auto"/>
        <w:rPr>
          <w:rFonts w:cs="Simplified Arabic"/>
        </w:rPr>
      </w:pPr>
      <w:r>
        <w:rPr>
          <w:rFonts w:cs="Simplified Arabic" w:hint="cs"/>
          <w:rtl/>
        </w:rPr>
        <w:t>ت</w:t>
      </w:r>
      <w:r w:rsidR="00EB09B2">
        <w:rPr>
          <w:rFonts w:cs="Simplified Arabic" w:hint="cs"/>
          <w:rtl/>
        </w:rPr>
        <w:t>تولى الأمين</w:t>
      </w:r>
      <w:r>
        <w:rPr>
          <w:rFonts w:cs="Simplified Arabic" w:hint="cs"/>
          <w:rtl/>
        </w:rPr>
        <w:t>ة</w:t>
      </w:r>
      <w:r w:rsidR="00EB09B2">
        <w:rPr>
          <w:rFonts w:cs="Simplified Arabic" w:hint="cs"/>
          <w:rtl/>
        </w:rPr>
        <w:t xml:space="preserve"> التنفيذي</w:t>
      </w:r>
      <w:r>
        <w:rPr>
          <w:rFonts w:cs="Simplified Arabic" w:hint="cs"/>
          <w:rtl/>
        </w:rPr>
        <w:t>ة</w:t>
      </w:r>
      <w:r w:rsidR="00EB09B2">
        <w:rPr>
          <w:rFonts w:cs="Simplified Arabic" w:hint="cs"/>
          <w:rtl/>
        </w:rPr>
        <w:t xml:space="preserve"> قيادة التوجيه التنفيذي الشامل والإدارة المتكاملة للأمانة. وبموجب التوجيه الإداري للأمين التنفيذي، يضمن مكتب الأمينة التنفيذية التنسيق الفعال لأنشطة الأمانة ويستعرض التقدم المحرز في تنفيذ برنامج العمل المتكامل للأمانة بهدف تعزيز تناسق وفعالية عمل الأمانة من حيث التكلفة، وكذلك لتلبية احتياجات وطلبات الأطراف. وتتضمن المسؤوليات تحديد الأولويات الاستراتيجية للإدارة التي تتسم بالفعالية والكفاءة وتنفيذ أعمال الأمانة، ووضع مبادئ توجيهية بشأن السياسات للشُعب، وتوفير التمثيل والتوعية السياسية الاستراتيجية، وإرساء شراكات جديدة والتواصل مع وفود الأطراف، وغيرها من منظمات وصناديق وبرامج الأمم المتحدة، فضلا عن المنظمات الحكومية الدولية الأخرى، والشركاء الاستراتيجيين. ويتم ضمان تنسيق وإدارة أنشطة الأمانة من خلال الاجتماعات الدورية للجنة الإدارة العليا، التي ترأسها الأمينة التنفيذية، والتي تتكون من رؤساء الأقسام والموظفين الآخرين في المكتب، وكذلك من خلال عقد اجتماعات دورية للإدارة، تتضمن كبار المديرين ورؤساء الوحدات.</w:t>
      </w:r>
    </w:p>
    <w:p w14:paraId="65E1E3AD" w14:textId="6AD1F582" w:rsidR="00EB09B2" w:rsidRDefault="00EB09B2" w:rsidP="00EB09B2">
      <w:pPr>
        <w:pStyle w:val="ListParagraph"/>
        <w:numPr>
          <w:ilvl w:val="0"/>
          <w:numId w:val="1"/>
        </w:numPr>
        <w:bidi/>
        <w:spacing w:after="120" w:line="216" w:lineRule="auto"/>
        <w:rPr>
          <w:rFonts w:cs="Simplified Arabic"/>
        </w:rPr>
      </w:pPr>
      <w:r>
        <w:rPr>
          <w:rFonts w:cs="Simplified Arabic" w:hint="cs"/>
          <w:rtl/>
        </w:rPr>
        <w:t>ويتضمن مكتب الأمينة التنفيذية وظيفة نائب الأمين</w:t>
      </w:r>
      <w:r w:rsidR="0072431F">
        <w:rPr>
          <w:rFonts w:cs="Simplified Arabic" w:hint="cs"/>
          <w:rtl/>
        </w:rPr>
        <w:t>ة</w:t>
      </w:r>
      <w:r>
        <w:rPr>
          <w:rFonts w:cs="Simplified Arabic" w:hint="cs"/>
          <w:rtl/>
        </w:rPr>
        <w:t xml:space="preserve"> التنفيذي</w:t>
      </w:r>
      <w:r w:rsidR="0072431F">
        <w:rPr>
          <w:rFonts w:cs="Simplified Arabic" w:hint="cs"/>
          <w:rtl/>
        </w:rPr>
        <w:t>ة</w:t>
      </w:r>
      <w:r>
        <w:rPr>
          <w:rFonts w:cs="Simplified Arabic" w:hint="cs"/>
          <w:rtl/>
        </w:rPr>
        <w:t xml:space="preserve"> الذي أُسندت إليه</w:t>
      </w:r>
      <w:r w:rsidR="0072431F">
        <w:rPr>
          <w:rFonts w:cs="Simplified Arabic" w:hint="cs"/>
          <w:rtl/>
        </w:rPr>
        <w:t>ا</w:t>
      </w:r>
      <w:r>
        <w:rPr>
          <w:rFonts w:cs="Simplified Arabic" w:hint="cs"/>
          <w:rtl/>
        </w:rPr>
        <w:t xml:space="preserve"> مسؤولية تنسيق جداول أعمال مؤتمر الأطراف واجتماعات الأطراف في البروتوكولين والهيئات الفرعية والإبلاغ عنها لضمان التناسق فيما بين الاجتماعات المتزامنة. ومن شأن مهام الإشراف الإضافية لعمل البروتوكولين المسندة إلى نائب الأمينة التنفيذية أن تدعم زيادة التكامل بين الاتفاقية </w:t>
      </w:r>
      <w:r>
        <w:rPr>
          <w:rFonts w:cs="Simplified Arabic" w:hint="cs"/>
          <w:rtl/>
        </w:rPr>
        <w:lastRenderedPageBreak/>
        <w:t>والبروتوكولين بغية تعزيز اتساق الإجراءات وتحسين كفاءة وفعالية العمليات والهياكل في إطار الهيئات الثلاث. ويشرف نائب الأمينة التنفيذية أيضا على مهام كبير المستشارين القانونيين والصندوق الياباني للتنوع البيولوجي.</w:t>
      </w:r>
    </w:p>
    <w:p w14:paraId="25E84854" w14:textId="5284A43B" w:rsidR="00EB09B2" w:rsidRDefault="00EB09B2" w:rsidP="00EB09B2">
      <w:pPr>
        <w:pStyle w:val="ListParagraph"/>
        <w:numPr>
          <w:ilvl w:val="0"/>
          <w:numId w:val="1"/>
        </w:numPr>
        <w:bidi/>
        <w:spacing w:after="120" w:line="216" w:lineRule="auto"/>
        <w:rPr>
          <w:rFonts w:cs="Simplified Arabic"/>
        </w:rPr>
      </w:pPr>
      <w:r>
        <w:rPr>
          <w:rFonts w:cs="Simplified Arabic" w:hint="cs"/>
          <w:rtl/>
        </w:rPr>
        <w:t>ويقدم الهيكل التنظيمي الجديد للأمانة وظيفة رئيس الموظفين لدعم الإدارة التشغيلية اليومية وضمان التنسيق الداخلي المناسب بين الوحدات والشُعب. وسيقوم رئيس الموظفين بتيسير ترجمة رؤية الأمينة التنفيذية والتوجه الرفيع المستوى له إلى مهام وأولويات قابلة للتنفيذ، واستعراض التقدم المحرز بشكل دوري، والتوصية بالتعديلات اللازمة. وستشرف هذه الوظيفة على العمليات التشغيلية وعمليات التخطيط المتكاملة على نطاق منظومة الأمم المتحدة لكفالة اتباع نهج متكامل لعملية الإدارة القائمة على النتائج، بما في ذلك المواءمة مع الخطط الاستراتيجية والتشغيلية والتقديمات الكافية لتلبية احتياجات الموارد. وستكفل الوظيفة كذلك سير العمل الفعال لهياكل وأنظمة الاتصالات، والعمل عن كثب مع رئيس شعبة الاتصالات.</w:t>
      </w:r>
    </w:p>
    <w:p w14:paraId="5B2B883E" w14:textId="5D8C66DB" w:rsidR="00EB09B2" w:rsidRDefault="00EB09B2" w:rsidP="00EB09B2">
      <w:pPr>
        <w:pStyle w:val="ListParagraph"/>
        <w:numPr>
          <w:ilvl w:val="0"/>
          <w:numId w:val="1"/>
        </w:numPr>
        <w:bidi/>
        <w:spacing w:after="120" w:line="216" w:lineRule="auto"/>
        <w:rPr>
          <w:rFonts w:cs="Simplified Arabic"/>
        </w:rPr>
      </w:pPr>
      <w:r>
        <w:rPr>
          <w:rFonts w:cs="Simplified Arabic" w:hint="cs"/>
          <w:rtl/>
        </w:rPr>
        <w:t>ويتضمن مكتب الأمينة التنفيذية أيضا مهام المستشار الخاص، والعمل مع الأمين</w:t>
      </w:r>
      <w:r w:rsidR="00A636BC">
        <w:rPr>
          <w:rFonts w:cs="Simplified Arabic" w:hint="cs"/>
          <w:rtl/>
        </w:rPr>
        <w:t>ة</w:t>
      </w:r>
      <w:r>
        <w:rPr>
          <w:rFonts w:cs="Simplified Arabic" w:hint="cs"/>
          <w:rtl/>
        </w:rPr>
        <w:t xml:space="preserve"> التنفيذي</w:t>
      </w:r>
      <w:r w:rsidR="00A636BC">
        <w:rPr>
          <w:rFonts w:cs="Simplified Arabic" w:hint="cs"/>
          <w:rtl/>
        </w:rPr>
        <w:t>ة</w:t>
      </w:r>
      <w:r>
        <w:rPr>
          <w:rFonts w:cs="Simplified Arabic" w:hint="cs"/>
          <w:rtl/>
        </w:rPr>
        <w:t xml:space="preserve"> وغيره</w:t>
      </w:r>
      <w:r w:rsidR="00A636BC">
        <w:rPr>
          <w:rFonts w:cs="Simplified Arabic" w:hint="cs"/>
          <w:rtl/>
        </w:rPr>
        <w:t>ا</w:t>
      </w:r>
      <w:r>
        <w:rPr>
          <w:rFonts w:cs="Simplified Arabic" w:hint="cs"/>
          <w:rtl/>
        </w:rPr>
        <w:t xml:space="preserve"> من أعضاء المكتب بشأن الاتصال وإدارة المعلومات الاستراتيجية لتقديم المشورة ومتابعة العمليات والشراكات والمبادرات الرئيسية من أجل دعم عمل الاتفاقية السياسي المتنامي بشكل سريع في الفترة التي تسبق عام 2020.</w:t>
      </w:r>
    </w:p>
    <w:p w14:paraId="3016A889"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ويعتمد المكتب أيضا على مكتب الاتصال المشترك بين اتفاقية الأمم المتحدة لمكافحة التصحر والاتفاقية المتعلقة بالتنوع البيولوجي في مقر الأمم المتحدة في نيويورك من أجل المشاركة الاستراتيجية والإبلاغ، من بين جوانب معيارية أخرى، في إطار المجلس الاقتصادي والاجتماعي، واللجنة الثانية للجمعية العامة والجوانب الأخرى ذات الصلة بأهداف التنمية المستدامة. وتُمول هذه الأنشطة من خلال تكاليف دعم البرامج.</w:t>
      </w:r>
    </w:p>
    <w:p w14:paraId="704C6CD4" w14:textId="3F31FABC" w:rsidR="00EB09B2" w:rsidRDefault="00EB09B2" w:rsidP="00EB09B2">
      <w:pPr>
        <w:pStyle w:val="ListParagraph"/>
        <w:numPr>
          <w:ilvl w:val="0"/>
          <w:numId w:val="1"/>
        </w:numPr>
        <w:bidi/>
        <w:spacing w:after="120" w:line="216" w:lineRule="auto"/>
        <w:rPr>
          <w:rFonts w:cs="Simplified Arabic"/>
        </w:rPr>
      </w:pPr>
      <w:r>
        <w:rPr>
          <w:rFonts w:cs="Simplified Arabic" w:hint="cs"/>
          <w:rtl/>
        </w:rPr>
        <w:t>كما تُدمج وحدة دعم الأمانة في مكتب الأمين</w:t>
      </w:r>
      <w:r w:rsidR="00A636BC">
        <w:rPr>
          <w:rFonts w:cs="Simplified Arabic" w:hint="cs"/>
          <w:rtl/>
        </w:rPr>
        <w:t>ة</w:t>
      </w:r>
      <w:r>
        <w:rPr>
          <w:rFonts w:cs="Simplified Arabic" w:hint="cs"/>
          <w:rtl/>
        </w:rPr>
        <w:t xml:space="preserve"> التنفيذي</w:t>
      </w:r>
      <w:r w:rsidR="00A636BC">
        <w:rPr>
          <w:rFonts w:cs="Simplified Arabic" w:hint="cs"/>
          <w:rtl/>
        </w:rPr>
        <w:t>ة</w:t>
      </w:r>
      <w:r>
        <w:rPr>
          <w:rFonts w:cs="Simplified Arabic" w:hint="cs"/>
          <w:rtl/>
        </w:rPr>
        <w:t>، وتدعم الأمين</w:t>
      </w:r>
      <w:r w:rsidR="00A636BC">
        <w:rPr>
          <w:rFonts w:cs="Simplified Arabic" w:hint="cs"/>
          <w:rtl/>
        </w:rPr>
        <w:t>ة</w:t>
      </w:r>
      <w:r>
        <w:rPr>
          <w:rFonts w:cs="Simplified Arabic" w:hint="cs"/>
          <w:rtl/>
        </w:rPr>
        <w:t xml:space="preserve"> التنفيذي</w:t>
      </w:r>
      <w:r w:rsidR="00A636BC">
        <w:rPr>
          <w:rFonts w:cs="Simplified Arabic" w:hint="cs"/>
          <w:rtl/>
        </w:rPr>
        <w:t>ة</w:t>
      </w:r>
      <w:r>
        <w:rPr>
          <w:rFonts w:cs="Simplified Arabic" w:hint="cs"/>
          <w:rtl/>
        </w:rPr>
        <w:t xml:space="preserve"> ونائبه</w:t>
      </w:r>
      <w:r w:rsidR="00A636BC">
        <w:rPr>
          <w:rFonts w:cs="Simplified Arabic" w:hint="cs"/>
          <w:rtl/>
        </w:rPr>
        <w:t>ا</w:t>
      </w:r>
      <w:r>
        <w:rPr>
          <w:rFonts w:cs="Simplified Arabic" w:hint="cs"/>
          <w:rtl/>
        </w:rPr>
        <w:t xml:space="preserve"> في تنسيق أنشطة الأمانة الخارجية وتوفر قناة موارد بين مكتب الأمين</w:t>
      </w:r>
      <w:r w:rsidR="00A636BC">
        <w:rPr>
          <w:rFonts w:cs="Simplified Arabic" w:hint="cs"/>
          <w:rtl/>
        </w:rPr>
        <w:t>ة</w:t>
      </w:r>
      <w:r>
        <w:rPr>
          <w:rFonts w:cs="Simplified Arabic" w:hint="cs"/>
          <w:rtl/>
        </w:rPr>
        <w:t xml:space="preserve"> التنفيذي</w:t>
      </w:r>
      <w:r w:rsidR="00A636BC">
        <w:rPr>
          <w:rFonts w:cs="Simplified Arabic" w:hint="cs"/>
          <w:rtl/>
        </w:rPr>
        <w:t>ة</w:t>
      </w:r>
      <w:r>
        <w:rPr>
          <w:rFonts w:cs="Simplified Arabic" w:hint="cs"/>
          <w:rtl/>
        </w:rPr>
        <w:t xml:space="preserve"> والأطراف، والمنظمات الحكومية الدولية ذات الصلة والمنظمات غير الحكومية، والأفرقة الرئيسية والعمليات المشتركة بين الوكالات، بالإضافة إلى شُعب الأمانة.</w:t>
      </w:r>
    </w:p>
    <w:p w14:paraId="3EF7F1C8" w14:textId="181A1A7F" w:rsidR="00EB09B2" w:rsidRDefault="00EB09B2" w:rsidP="00EB09B2">
      <w:pPr>
        <w:pStyle w:val="ListParagraph"/>
        <w:numPr>
          <w:ilvl w:val="0"/>
          <w:numId w:val="1"/>
        </w:numPr>
        <w:bidi/>
        <w:spacing w:after="120" w:line="216" w:lineRule="auto"/>
        <w:rPr>
          <w:rFonts w:cs="Simplified Arabic"/>
        </w:rPr>
      </w:pPr>
      <w:r>
        <w:rPr>
          <w:rFonts w:cs="Simplified Arabic" w:hint="cs"/>
          <w:rtl/>
        </w:rPr>
        <w:t>ولزيادة الكفاءات وتعزيز خدمات الاتصالات العرضية، أُدمجت وحدة الاتصالات والتوعية في مكتب الأمين</w:t>
      </w:r>
      <w:r w:rsidR="00A636BC">
        <w:rPr>
          <w:rFonts w:cs="Simplified Arabic" w:hint="cs"/>
          <w:rtl/>
        </w:rPr>
        <w:t>ة</w:t>
      </w:r>
      <w:r>
        <w:rPr>
          <w:rFonts w:cs="Simplified Arabic" w:hint="cs"/>
          <w:rtl/>
        </w:rPr>
        <w:t xml:space="preserve"> التنفيذي</w:t>
      </w:r>
      <w:r w:rsidR="00A636BC">
        <w:rPr>
          <w:rFonts w:cs="Simplified Arabic" w:hint="cs"/>
          <w:rtl/>
        </w:rPr>
        <w:t>ة</w:t>
      </w:r>
      <w:r>
        <w:rPr>
          <w:rFonts w:cs="Simplified Arabic" w:hint="cs"/>
          <w:rtl/>
        </w:rPr>
        <w:t>. وستدعم هذه الوحدة الرؤية الاستراتيجية والهدف الاستراتيجي للمكتب لتعزيز إبراز عمل الاتفاقية داخل منظومة الأمم المتحدة، وكذلك مع المنظمات غير التابعة للأمم المتحدة، وعامة الجمهور، من خلال قيادة تخطيط وتصميم أنشطة ومبادرات بشأن الاتصالات المشتركة، ومبادرات الدعوة والتوعية. وستقوم الوحدة أيضا بتحسين تحديد وتطوير محاور القصص في المنشورات والمقالات الموضوعية المقرر نشرها على شبكة الإنترنت وفي القنوات الإعلامية الأخرى.</w:t>
      </w:r>
    </w:p>
    <w:p w14:paraId="49036DBB" w14:textId="434BAFA3" w:rsidR="00EB09B2" w:rsidRDefault="00EB09B2" w:rsidP="00EB09B2">
      <w:pPr>
        <w:pStyle w:val="ListParagraph"/>
        <w:numPr>
          <w:ilvl w:val="0"/>
          <w:numId w:val="1"/>
        </w:numPr>
        <w:bidi/>
        <w:spacing w:after="120" w:line="216" w:lineRule="auto"/>
        <w:rPr>
          <w:rFonts w:cs="Simplified Arabic"/>
        </w:rPr>
      </w:pPr>
      <w:r>
        <w:rPr>
          <w:rFonts w:cs="Simplified Arabic" w:hint="cs"/>
          <w:rtl/>
        </w:rPr>
        <w:t>وعلاوة على ذلك، يحافظ مكتب الأمين</w:t>
      </w:r>
      <w:r w:rsidR="00A636BC">
        <w:rPr>
          <w:rFonts w:cs="Simplified Arabic" w:hint="cs"/>
          <w:rtl/>
        </w:rPr>
        <w:t>ة</w:t>
      </w:r>
      <w:r>
        <w:rPr>
          <w:rFonts w:cs="Simplified Arabic" w:hint="cs"/>
          <w:rtl/>
        </w:rPr>
        <w:t xml:space="preserve"> التنفيذي</w:t>
      </w:r>
      <w:r w:rsidR="00A636BC">
        <w:rPr>
          <w:rFonts w:cs="Simplified Arabic" w:hint="cs"/>
          <w:rtl/>
        </w:rPr>
        <w:t>ة</w:t>
      </w:r>
      <w:r>
        <w:rPr>
          <w:rFonts w:cs="Simplified Arabic" w:hint="cs"/>
          <w:rtl/>
        </w:rPr>
        <w:t xml:space="preserve"> على الاتصال الفعال والمنتظم بالرئاسات السابقة المستضيفة لاجتماعات الاتفاقية، ومكتب جداول الأعمال ذات الصلة لمؤتمر الأطراف، واجتماعات الأطراف في البروتوكولين، والهيئات الفرعية، وكذلك مع كبار المسؤولين في البلد المضيف، بهدف تبادل الآراء بشأن القضايا الموضوعية والإدارية ذات الاهتمام المشترك.</w:t>
      </w:r>
    </w:p>
    <w:p w14:paraId="2395843D" w14:textId="3B452D0E" w:rsidR="00EB09B2" w:rsidRDefault="00EB09B2" w:rsidP="00EB09B2">
      <w:pPr>
        <w:pStyle w:val="ListParagraph"/>
        <w:numPr>
          <w:ilvl w:val="0"/>
          <w:numId w:val="1"/>
        </w:numPr>
        <w:bidi/>
        <w:spacing w:after="120" w:line="216" w:lineRule="auto"/>
        <w:rPr>
          <w:rFonts w:cs="Simplified Arabic"/>
        </w:rPr>
      </w:pPr>
      <w:r>
        <w:rPr>
          <w:rFonts w:cs="Simplified Arabic" w:hint="cs"/>
          <w:rtl/>
        </w:rPr>
        <w:t>ويتكون مكتب الأمين</w:t>
      </w:r>
      <w:r w:rsidR="00A636BC">
        <w:rPr>
          <w:rFonts w:cs="Simplified Arabic" w:hint="cs"/>
          <w:rtl/>
        </w:rPr>
        <w:t>ة</w:t>
      </w:r>
      <w:r>
        <w:rPr>
          <w:rFonts w:cs="Simplified Arabic" w:hint="cs"/>
          <w:rtl/>
        </w:rPr>
        <w:t xml:space="preserve"> التنفيذي</w:t>
      </w:r>
      <w:r w:rsidR="00A636BC">
        <w:rPr>
          <w:rFonts w:cs="Simplified Arabic" w:hint="cs"/>
          <w:rtl/>
        </w:rPr>
        <w:t>ة</w:t>
      </w:r>
      <w:r>
        <w:rPr>
          <w:rFonts w:cs="Simplified Arabic" w:hint="cs"/>
          <w:rtl/>
        </w:rPr>
        <w:t xml:space="preserve"> حاليا من الأمين</w:t>
      </w:r>
      <w:r w:rsidR="00A636BC">
        <w:rPr>
          <w:rFonts w:cs="Simplified Arabic" w:hint="cs"/>
          <w:rtl/>
        </w:rPr>
        <w:t>ة</w:t>
      </w:r>
      <w:r>
        <w:rPr>
          <w:rFonts w:cs="Simplified Arabic" w:hint="cs"/>
          <w:rtl/>
        </w:rPr>
        <w:t xml:space="preserve"> التنفيذي</w:t>
      </w:r>
      <w:r w:rsidR="00A636BC">
        <w:rPr>
          <w:rFonts w:cs="Simplified Arabic" w:hint="cs"/>
          <w:rtl/>
        </w:rPr>
        <w:t>ة</w:t>
      </w:r>
      <w:r>
        <w:rPr>
          <w:rFonts w:cs="Simplified Arabic" w:hint="cs"/>
          <w:rtl/>
        </w:rPr>
        <w:t>، ونائب الأمين</w:t>
      </w:r>
      <w:r w:rsidR="00A636BC">
        <w:rPr>
          <w:rFonts w:cs="Simplified Arabic" w:hint="cs"/>
          <w:rtl/>
        </w:rPr>
        <w:t>ة</w:t>
      </w:r>
      <w:r>
        <w:rPr>
          <w:rFonts w:cs="Simplified Arabic" w:hint="cs"/>
          <w:rtl/>
        </w:rPr>
        <w:t xml:space="preserve"> التنفيذي</w:t>
      </w:r>
      <w:r w:rsidR="00A636BC">
        <w:rPr>
          <w:rFonts w:cs="Simplified Arabic" w:hint="cs"/>
          <w:rtl/>
        </w:rPr>
        <w:t>ة</w:t>
      </w:r>
      <w:r>
        <w:rPr>
          <w:rFonts w:cs="Simplified Arabic" w:hint="cs"/>
          <w:rtl/>
        </w:rPr>
        <w:t>، والمستشار الخاص، وكبير المستشارين القانونيين، وموظف برامج معني بالشؤون الحكومية الدولية والقانونية، ووحدة الاتصالات المؤلفة من أربعة موظفين، ووحدة دعم الأمانة. وبالإضافة إلى ذلك، فإن وظيفة كبار الموظفين شاغرة. ويتكون مكتب الاتصال المشترك بين اتفاقية الأمم المتحدة لمكافحة التصحر والاتفاقية المتعلقة بالتنوع البيولوجي في مقر الأمم المتحدة في نيويورك من موظفيْن غير متفرغيْن.</w:t>
      </w:r>
    </w:p>
    <w:p w14:paraId="39FEE1D1" w14:textId="55A099F1" w:rsidR="00EB09B2" w:rsidRDefault="00EB09B2" w:rsidP="00EB09B2">
      <w:pPr>
        <w:keepNext/>
        <w:spacing w:after="120"/>
        <w:rPr>
          <w:b/>
          <w:bCs/>
          <w:rtl/>
        </w:rPr>
      </w:pPr>
      <w:r>
        <w:rPr>
          <w:rFonts w:hint="cs"/>
          <w:rtl/>
        </w:rPr>
        <w:lastRenderedPageBreak/>
        <w:t>الجدول 6-</w:t>
      </w:r>
      <w:r>
        <w:rPr>
          <w:rFonts w:hint="cs"/>
          <w:rtl/>
        </w:rPr>
        <w:tab/>
      </w:r>
      <w:r>
        <w:rPr>
          <w:rFonts w:hint="cs"/>
          <w:b/>
          <w:bCs/>
          <w:rtl/>
        </w:rPr>
        <w:t>الاحتياجات من الموارد: مكتب الأمين</w:t>
      </w:r>
      <w:r w:rsidR="00A636BC">
        <w:rPr>
          <w:rFonts w:hint="cs"/>
          <w:b/>
          <w:bCs/>
          <w:rtl/>
        </w:rPr>
        <w:t>ة</w:t>
      </w:r>
      <w:r>
        <w:rPr>
          <w:rFonts w:hint="cs"/>
          <w:b/>
          <w:bCs/>
          <w:rtl/>
        </w:rPr>
        <w:t xml:space="preserve"> التنفيذي</w:t>
      </w:r>
      <w:r w:rsidR="00A636BC">
        <w:rPr>
          <w:rFonts w:hint="cs"/>
          <w:b/>
          <w:bCs/>
          <w:rtl/>
        </w:rPr>
        <w:t>ة</w:t>
      </w:r>
    </w:p>
    <w:tbl>
      <w:tblPr>
        <w:bidiVisual/>
        <w:tblW w:w="7392" w:type="dxa"/>
        <w:jc w:val="center"/>
        <w:tblLook w:val="04A0" w:firstRow="1" w:lastRow="0" w:firstColumn="1" w:lastColumn="0" w:noHBand="0" w:noVBand="1"/>
      </w:tblPr>
      <w:tblGrid>
        <w:gridCol w:w="1593"/>
        <w:gridCol w:w="2084"/>
        <w:gridCol w:w="1204"/>
        <w:gridCol w:w="280"/>
        <w:gridCol w:w="915"/>
        <w:gridCol w:w="67"/>
        <w:gridCol w:w="1182"/>
        <w:gridCol w:w="67"/>
      </w:tblGrid>
      <w:tr w:rsidR="00EB09B2" w:rsidRPr="00B374E1" w14:paraId="31440383" w14:textId="77777777" w:rsidTr="00EB09B2">
        <w:trPr>
          <w:trHeight w:val="230"/>
          <w:jc w:val="center"/>
        </w:trPr>
        <w:tc>
          <w:tcPr>
            <w:tcW w:w="1593" w:type="dxa"/>
            <w:vMerge w:val="restart"/>
            <w:tcBorders>
              <w:top w:val="single" w:sz="8" w:space="0" w:color="auto"/>
              <w:left w:val="nil"/>
              <w:bottom w:val="single" w:sz="12" w:space="0" w:color="000000"/>
              <w:right w:val="nil"/>
            </w:tcBorders>
            <w:shd w:val="clear" w:color="auto" w:fill="auto"/>
            <w:vAlign w:val="center"/>
            <w:hideMark/>
          </w:tcPr>
          <w:p w14:paraId="0229D79C" w14:textId="77777777" w:rsidR="00EB09B2" w:rsidRPr="00B374E1" w:rsidRDefault="00EB09B2" w:rsidP="00EB09B2">
            <w:pPr>
              <w:keepNext/>
              <w:keepLines/>
              <w:rPr>
                <w:rFonts w:ascii="Simplified Arabic" w:hAnsi="Simplified Arabic"/>
                <w:i/>
                <w:iCs/>
                <w:color w:val="000000"/>
                <w:szCs w:val="20"/>
                <w:lang w:eastAsia="en-CA"/>
              </w:rPr>
            </w:pPr>
            <w:r w:rsidRPr="00B374E1">
              <w:rPr>
                <w:rFonts w:ascii="Simplified Arabic" w:hAnsi="Simplified Arabic"/>
                <w:i/>
                <w:iCs/>
                <w:color w:val="000000"/>
                <w:szCs w:val="20"/>
                <w:lang w:eastAsia="en-CA"/>
              </w:rPr>
              <w:t> </w:t>
            </w:r>
          </w:p>
        </w:tc>
        <w:tc>
          <w:tcPr>
            <w:tcW w:w="3288" w:type="dxa"/>
            <w:gridSpan w:val="2"/>
            <w:tcBorders>
              <w:top w:val="single" w:sz="8" w:space="0" w:color="auto"/>
              <w:left w:val="nil"/>
              <w:bottom w:val="single" w:sz="8" w:space="0" w:color="auto"/>
              <w:right w:val="nil"/>
            </w:tcBorders>
            <w:shd w:val="clear" w:color="auto" w:fill="auto"/>
            <w:vAlign w:val="center"/>
            <w:hideMark/>
          </w:tcPr>
          <w:p w14:paraId="1A41367E" w14:textId="2B46CD9F" w:rsidR="00EB09B2" w:rsidRPr="00B374E1" w:rsidRDefault="00EB09B2" w:rsidP="00EB09B2">
            <w:pPr>
              <w:keepNext/>
              <w:keepLines/>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 xml:space="preserve">الموارد (بآلاف </w:t>
            </w:r>
            <w:r w:rsidR="00A636BC">
              <w:rPr>
                <w:rFonts w:ascii="Simplified Arabic" w:hAnsi="Simplified Arabic" w:hint="cs"/>
                <w:i/>
                <w:iCs/>
                <w:color w:val="000000"/>
                <w:szCs w:val="20"/>
                <w:rtl/>
                <w:lang w:eastAsia="en-CA"/>
              </w:rPr>
              <w:t>ال</w:t>
            </w:r>
            <w:r>
              <w:rPr>
                <w:rFonts w:ascii="Simplified Arabic" w:hAnsi="Simplified Arabic" w:hint="cs"/>
                <w:i/>
                <w:iCs/>
                <w:color w:val="000000"/>
                <w:szCs w:val="20"/>
                <w:rtl/>
                <w:lang w:eastAsia="en-CA"/>
              </w:rPr>
              <w:t xml:space="preserve">دولارات </w:t>
            </w:r>
            <w:r w:rsidR="00A636BC">
              <w:rPr>
                <w:rFonts w:ascii="Simplified Arabic" w:hAnsi="Simplified Arabic" w:hint="cs"/>
                <w:i/>
                <w:iCs/>
                <w:color w:val="000000"/>
                <w:szCs w:val="20"/>
                <w:rtl/>
                <w:lang w:eastAsia="en-CA"/>
              </w:rPr>
              <w:t>الأمريكية</w:t>
            </w:r>
            <w:r>
              <w:rPr>
                <w:rFonts w:ascii="Simplified Arabic" w:hAnsi="Simplified Arabic" w:hint="cs"/>
                <w:i/>
                <w:iCs/>
                <w:color w:val="000000"/>
                <w:szCs w:val="20"/>
                <w:rtl/>
                <w:lang w:eastAsia="en-CA"/>
              </w:rPr>
              <w:t>)</w:t>
            </w:r>
          </w:p>
        </w:tc>
        <w:tc>
          <w:tcPr>
            <w:tcW w:w="280" w:type="dxa"/>
            <w:tcBorders>
              <w:top w:val="single" w:sz="8" w:space="0" w:color="auto"/>
              <w:left w:val="nil"/>
              <w:bottom w:val="nil"/>
              <w:right w:val="nil"/>
            </w:tcBorders>
            <w:shd w:val="clear" w:color="auto" w:fill="auto"/>
            <w:vAlign w:val="center"/>
            <w:hideMark/>
          </w:tcPr>
          <w:p w14:paraId="52D449CE" w14:textId="77777777" w:rsidR="00EB09B2" w:rsidRPr="00B374E1" w:rsidRDefault="00EB09B2" w:rsidP="00EB09B2">
            <w:pPr>
              <w:keepNext/>
              <w:keepLines/>
              <w:rPr>
                <w:rFonts w:ascii="Simplified Arabic" w:hAnsi="Simplified Arabic"/>
                <w:i/>
                <w:iCs/>
                <w:color w:val="000000"/>
                <w:szCs w:val="20"/>
                <w:lang w:eastAsia="en-CA"/>
              </w:rPr>
            </w:pPr>
            <w:r w:rsidRPr="00B374E1">
              <w:rPr>
                <w:rFonts w:ascii="Simplified Arabic" w:hAnsi="Simplified Arabic"/>
                <w:i/>
                <w:iCs/>
                <w:color w:val="000000"/>
                <w:szCs w:val="20"/>
                <w:lang w:eastAsia="en-CA"/>
              </w:rPr>
              <w:t> </w:t>
            </w:r>
          </w:p>
        </w:tc>
        <w:tc>
          <w:tcPr>
            <w:tcW w:w="2231" w:type="dxa"/>
            <w:gridSpan w:val="4"/>
            <w:tcBorders>
              <w:top w:val="single" w:sz="8" w:space="0" w:color="auto"/>
              <w:left w:val="nil"/>
              <w:bottom w:val="single" w:sz="8" w:space="0" w:color="auto"/>
              <w:right w:val="nil"/>
            </w:tcBorders>
            <w:shd w:val="clear" w:color="auto" w:fill="auto"/>
            <w:vAlign w:val="center"/>
            <w:hideMark/>
          </w:tcPr>
          <w:p w14:paraId="35204000" w14:textId="77777777" w:rsidR="00EB09B2" w:rsidRPr="00B374E1" w:rsidRDefault="00EB09B2" w:rsidP="00EB09B2">
            <w:pPr>
              <w:keepNext/>
              <w:keepLines/>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الوظائف</w:t>
            </w:r>
          </w:p>
        </w:tc>
      </w:tr>
      <w:tr w:rsidR="00EB09B2" w:rsidRPr="00B374E1" w14:paraId="4B039037" w14:textId="77777777" w:rsidTr="00EB09B2">
        <w:trPr>
          <w:gridAfter w:val="1"/>
          <w:wAfter w:w="67" w:type="dxa"/>
          <w:trHeight w:val="230"/>
          <w:jc w:val="center"/>
        </w:trPr>
        <w:tc>
          <w:tcPr>
            <w:tcW w:w="1593" w:type="dxa"/>
            <w:vMerge/>
            <w:tcBorders>
              <w:top w:val="single" w:sz="8" w:space="0" w:color="auto"/>
              <w:left w:val="nil"/>
              <w:bottom w:val="single" w:sz="12" w:space="0" w:color="000000"/>
              <w:right w:val="nil"/>
            </w:tcBorders>
            <w:vAlign w:val="center"/>
            <w:hideMark/>
          </w:tcPr>
          <w:p w14:paraId="19478552" w14:textId="77777777" w:rsidR="00EB09B2" w:rsidRPr="00B374E1" w:rsidRDefault="00EB09B2" w:rsidP="00EB09B2">
            <w:pPr>
              <w:keepNext/>
              <w:keepLines/>
              <w:jc w:val="left"/>
              <w:rPr>
                <w:rFonts w:ascii="Simplified Arabic" w:hAnsi="Simplified Arabic"/>
                <w:i/>
                <w:iCs/>
                <w:color w:val="000000"/>
                <w:szCs w:val="20"/>
                <w:lang w:eastAsia="en-CA"/>
              </w:rPr>
            </w:pPr>
          </w:p>
        </w:tc>
        <w:tc>
          <w:tcPr>
            <w:tcW w:w="2084" w:type="dxa"/>
            <w:tcBorders>
              <w:top w:val="nil"/>
              <w:left w:val="nil"/>
              <w:bottom w:val="nil"/>
              <w:right w:val="nil"/>
            </w:tcBorders>
            <w:shd w:val="clear" w:color="auto" w:fill="auto"/>
            <w:vAlign w:val="center"/>
            <w:hideMark/>
          </w:tcPr>
          <w:p w14:paraId="67D24E43" w14:textId="77777777" w:rsidR="00EB09B2" w:rsidRPr="00B374E1" w:rsidRDefault="00EB09B2" w:rsidP="00EB09B2">
            <w:pPr>
              <w:keepNext/>
              <w:keepLines/>
              <w:jc w:val="right"/>
              <w:rPr>
                <w:rFonts w:ascii="Simplified Arabic" w:hAnsi="Simplified Arabic"/>
                <w:i/>
                <w:iCs/>
                <w:color w:val="000000"/>
                <w:szCs w:val="20"/>
                <w:lang w:eastAsia="en-CA"/>
              </w:rPr>
            </w:pPr>
            <w:r w:rsidRPr="00B374E1">
              <w:rPr>
                <w:rFonts w:ascii="Simplified Arabic" w:hAnsi="Simplified Arabic"/>
                <w:i/>
                <w:iCs/>
                <w:color w:val="000000"/>
                <w:szCs w:val="20"/>
                <w:lang w:eastAsia="en-CA"/>
              </w:rPr>
              <w:t>2017-2018</w:t>
            </w:r>
          </w:p>
        </w:tc>
        <w:tc>
          <w:tcPr>
            <w:tcW w:w="1204" w:type="dxa"/>
            <w:tcBorders>
              <w:top w:val="nil"/>
              <w:left w:val="nil"/>
              <w:bottom w:val="nil"/>
              <w:right w:val="nil"/>
            </w:tcBorders>
            <w:shd w:val="clear" w:color="auto" w:fill="auto"/>
            <w:vAlign w:val="center"/>
            <w:hideMark/>
          </w:tcPr>
          <w:p w14:paraId="0A115861" w14:textId="77777777" w:rsidR="00EB09B2" w:rsidRPr="00B374E1" w:rsidRDefault="00EB09B2" w:rsidP="00EB09B2">
            <w:pPr>
              <w:keepNext/>
              <w:keepLines/>
              <w:jc w:val="right"/>
              <w:rPr>
                <w:rFonts w:ascii="Simplified Arabic" w:hAnsi="Simplified Arabic"/>
                <w:i/>
                <w:iCs/>
                <w:color w:val="000000"/>
                <w:szCs w:val="20"/>
                <w:lang w:eastAsia="en-CA"/>
              </w:rPr>
            </w:pPr>
            <w:r w:rsidRPr="00B374E1">
              <w:rPr>
                <w:rFonts w:ascii="Simplified Arabic" w:hAnsi="Simplified Arabic"/>
                <w:i/>
                <w:iCs/>
                <w:color w:val="000000"/>
                <w:szCs w:val="20"/>
                <w:lang w:eastAsia="en-CA"/>
              </w:rPr>
              <w:t>2019-2020</w:t>
            </w:r>
          </w:p>
        </w:tc>
        <w:tc>
          <w:tcPr>
            <w:tcW w:w="1195" w:type="dxa"/>
            <w:gridSpan w:val="2"/>
            <w:tcBorders>
              <w:top w:val="nil"/>
              <w:left w:val="nil"/>
              <w:bottom w:val="single" w:sz="12" w:space="0" w:color="auto"/>
              <w:right w:val="nil"/>
            </w:tcBorders>
            <w:shd w:val="clear" w:color="auto" w:fill="auto"/>
            <w:vAlign w:val="center"/>
            <w:hideMark/>
          </w:tcPr>
          <w:p w14:paraId="56783443" w14:textId="77777777" w:rsidR="00EB09B2" w:rsidRPr="00B374E1" w:rsidRDefault="00EB09B2" w:rsidP="00EB09B2">
            <w:pPr>
              <w:keepNext/>
              <w:keepLines/>
              <w:jc w:val="right"/>
              <w:rPr>
                <w:rFonts w:ascii="Simplified Arabic" w:hAnsi="Simplified Arabic"/>
                <w:i/>
                <w:iCs/>
                <w:color w:val="000000"/>
                <w:szCs w:val="20"/>
                <w:lang w:eastAsia="en-CA"/>
              </w:rPr>
            </w:pPr>
            <w:r w:rsidRPr="00B374E1">
              <w:rPr>
                <w:rFonts w:ascii="Simplified Arabic" w:hAnsi="Simplified Arabic"/>
                <w:i/>
                <w:iCs/>
                <w:color w:val="000000"/>
                <w:szCs w:val="20"/>
                <w:lang w:eastAsia="en-CA"/>
              </w:rPr>
              <w:t>2017-2018</w:t>
            </w:r>
          </w:p>
        </w:tc>
        <w:tc>
          <w:tcPr>
            <w:tcW w:w="1249" w:type="dxa"/>
            <w:gridSpan w:val="2"/>
            <w:tcBorders>
              <w:top w:val="nil"/>
              <w:left w:val="nil"/>
              <w:bottom w:val="nil"/>
              <w:right w:val="nil"/>
            </w:tcBorders>
            <w:shd w:val="clear" w:color="auto" w:fill="auto"/>
            <w:vAlign w:val="center"/>
            <w:hideMark/>
          </w:tcPr>
          <w:p w14:paraId="5C79E2ED" w14:textId="77777777" w:rsidR="00EB09B2" w:rsidRPr="00B374E1" w:rsidRDefault="00EB09B2" w:rsidP="00EB09B2">
            <w:pPr>
              <w:keepNext/>
              <w:keepLines/>
              <w:jc w:val="right"/>
              <w:rPr>
                <w:rFonts w:ascii="Simplified Arabic" w:hAnsi="Simplified Arabic"/>
                <w:i/>
                <w:iCs/>
                <w:color w:val="000000"/>
                <w:szCs w:val="20"/>
                <w:lang w:eastAsia="en-CA"/>
              </w:rPr>
            </w:pPr>
            <w:r w:rsidRPr="00B374E1">
              <w:rPr>
                <w:rFonts w:ascii="Simplified Arabic" w:hAnsi="Simplified Arabic"/>
                <w:i/>
                <w:iCs/>
                <w:color w:val="000000"/>
                <w:szCs w:val="20"/>
                <w:lang w:eastAsia="en-CA"/>
              </w:rPr>
              <w:t>2019-2020</w:t>
            </w:r>
          </w:p>
        </w:tc>
      </w:tr>
      <w:tr w:rsidR="00EB09B2" w:rsidRPr="00B374E1" w14:paraId="268FF0BB" w14:textId="77777777" w:rsidTr="00EB09B2">
        <w:trPr>
          <w:gridAfter w:val="1"/>
          <w:wAfter w:w="67" w:type="dxa"/>
          <w:trHeight w:val="137"/>
          <w:jc w:val="center"/>
        </w:trPr>
        <w:tc>
          <w:tcPr>
            <w:tcW w:w="1593" w:type="dxa"/>
            <w:tcBorders>
              <w:top w:val="nil"/>
              <w:left w:val="nil"/>
              <w:bottom w:val="nil"/>
              <w:right w:val="nil"/>
            </w:tcBorders>
            <w:shd w:val="clear" w:color="auto" w:fill="auto"/>
            <w:vAlign w:val="center"/>
            <w:hideMark/>
          </w:tcPr>
          <w:p w14:paraId="62C059F5" w14:textId="77777777" w:rsidR="00EB09B2" w:rsidRPr="00B374E1" w:rsidRDefault="00EB09B2" w:rsidP="00EB09B2">
            <w:pPr>
              <w:keepNext/>
              <w:keepLines/>
              <w:rPr>
                <w:rFonts w:ascii="Simplified Arabic" w:hAnsi="Simplified Arabic"/>
                <w:color w:val="000000"/>
                <w:szCs w:val="20"/>
                <w:lang w:eastAsia="en-CA"/>
              </w:rPr>
            </w:pPr>
            <w:r w:rsidRPr="00B374E1">
              <w:rPr>
                <w:rFonts w:ascii="Simplified Arabic" w:hAnsi="Simplified Arabic"/>
                <w:color w:val="000000"/>
                <w:szCs w:val="20"/>
                <w:lang w:eastAsia="en-CA"/>
              </w:rPr>
              <w:t> </w:t>
            </w:r>
          </w:p>
        </w:tc>
        <w:tc>
          <w:tcPr>
            <w:tcW w:w="2084" w:type="dxa"/>
            <w:tcBorders>
              <w:top w:val="single" w:sz="12" w:space="0" w:color="auto"/>
              <w:left w:val="nil"/>
              <w:bottom w:val="nil"/>
              <w:right w:val="nil"/>
            </w:tcBorders>
            <w:shd w:val="clear" w:color="auto" w:fill="auto"/>
            <w:vAlign w:val="center"/>
            <w:hideMark/>
          </w:tcPr>
          <w:p w14:paraId="0847ECE4" w14:textId="77777777" w:rsidR="00EB09B2" w:rsidRPr="00B374E1" w:rsidRDefault="00EB09B2" w:rsidP="00EB09B2">
            <w:pPr>
              <w:keepNext/>
              <w:keepLines/>
              <w:jc w:val="right"/>
              <w:rPr>
                <w:rFonts w:ascii="Simplified Arabic" w:hAnsi="Simplified Arabic"/>
                <w:color w:val="000000"/>
                <w:szCs w:val="20"/>
                <w:lang w:eastAsia="en-CA"/>
              </w:rPr>
            </w:pPr>
            <w:r w:rsidRPr="00B374E1">
              <w:rPr>
                <w:rFonts w:ascii="Simplified Arabic" w:hAnsi="Simplified Arabic"/>
                <w:color w:val="000000"/>
                <w:szCs w:val="20"/>
                <w:lang w:eastAsia="en-CA"/>
              </w:rPr>
              <w:t> </w:t>
            </w:r>
          </w:p>
        </w:tc>
        <w:tc>
          <w:tcPr>
            <w:tcW w:w="1204" w:type="dxa"/>
            <w:tcBorders>
              <w:top w:val="single" w:sz="12" w:space="0" w:color="auto"/>
              <w:left w:val="nil"/>
              <w:bottom w:val="nil"/>
              <w:right w:val="nil"/>
            </w:tcBorders>
            <w:shd w:val="clear" w:color="auto" w:fill="auto"/>
            <w:vAlign w:val="center"/>
            <w:hideMark/>
          </w:tcPr>
          <w:p w14:paraId="4A5794FC" w14:textId="77777777" w:rsidR="00EB09B2" w:rsidRPr="00B374E1" w:rsidRDefault="00EB09B2" w:rsidP="00EB09B2">
            <w:pPr>
              <w:keepNext/>
              <w:keepLines/>
              <w:jc w:val="right"/>
              <w:rPr>
                <w:rFonts w:ascii="Simplified Arabic" w:hAnsi="Simplified Arabic"/>
                <w:color w:val="000000"/>
                <w:szCs w:val="20"/>
                <w:lang w:eastAsia="en-CA"/>
              </w:rPr>
            </w:pPr>
            <w:r w:rsidRPr="00B374E1">
              <w:rPr>
                <w:rFonts w:ascii="Simplified Arabic" w:hAnsi="Simplified Arabic"/>
                <w:color w:val="000000"/>
                <w:szCs w:val="20"/>
                <w:lang w:eastAsia="en-CA"/>
              </w:rPr>
              <w:t> </w:t>
            </w:r>
          </w:p>
        </w:tc>
        <w:tc>
          <w:tcPr>
            <w:tcW w:w="1195" w:type="dxa"/>
            <w:gridSpan w:val="2"/>
            <w:tcBorders>
              <w:top w:val="single" w:sz="12" w:space="0" w:color="auto"/>
              <w:left w:val="nil"/>
              <w:bottom w:val="nil"/>
              <w:right w:val="nil"/>
            </w:tcBorders>
            <w:shd w:val="clear" w:color="auto" w:fill="auto"/>
            <w:vAlign w:val="center"/>
            <w:hideMark/>
          </w:tcPr>
          <w:p w14:paraId="1CFB5D31" w14:textId="77777777" w:rsidR="00EB09B2" w:rsidRPr="00B374E1" w:rsidRDefault="00EB09B2" w:rsidP="00EB09B2">
            <w:pPr>
              <w:keepNext/>
              <w:keepLines/>
              <w:jc w:val="right"/>
              <w:rPr>
                <w:rFonts w:ascii="Simplified Arabic" w:hAnsi="Simplified Arabic"/>
                <w:color w:val="000000"/>
                <w:szCs w:val="20"/>
                <w:lang w:eastAsia="en-CA"/>
              </w:rPr>
            </w:pPr>
            <w:r w:rsidRPr="00B374E1">
              <w:rPr>
                <w:rFonts w:ascii="Simplified Arabic" w:hAnsi="Simplified Arabic"/>
                <w:color w:val="000000"/>
                <w:szCs w:val="20"/>
                <w:lang w:eastAsia="en-CA"/>
              </w:rPr>
              <w:t> </w:t>
            </w:r>
          </w:p>
        </w:tc>
        <w:tc>
          <w:tcPr>
            <w:tcW w:w="1249" w:type="dxa"/>
            <w:gridSpan w:val="2"/>
            <w:tcBorders>
              <w:top w:val="single" w:sz="12" w:space="0" w:color="auto"/>
              <w:left w:val="nil"/>
              <w:bottom w:val="nil"/>
              <w:right w:val="nil"/>
            </w:tcBorders>
            <w:shd w:val="clear" w:color="auto" w:fill="auto"/>
            <w:vAlign w:val="center"/>
            <w:hideMark/>
          </w:tcPr>
          <w:p w14:paraId="7232EBE0" w14:textId="77777777" w:rsidR="00EB09B2" w:rsidRPr="00B374E1" w:rsidRDefault="00EB09B2" w:rsidP="00EB09B2">
            <w:pPr>
              <w:keepNext/>
              <w:keepLines/>
              <w:jc w:val="right"/>
              <w:rPr>
                <w:rFonts w:ascii="Simplified Arabic" w:hAnsi="Simplified Arabic"/>
                <w:color w:val="000000"/>
                <w:szCs w:val="20"/>
                <w:lang w:eastAsia="en-CA"/>
              </w:rPr>
            </w:pPr>
            <w:r w:rsidRPr="00B374E1">
              <w:rPr>
                <w:rFonts w:ascii="Simplified Arabic" w:hAnsi="Simplified Arabic"/>
                <w:color w:val="000000"/>
                <w:szCs w:val="20"/>
                <w:lang w:eastAsia="en-CA"/>
              </w:rPr>
              <w:t> </w:t>
            </w:r>
          </w:p>
        </w:tc>
      </w:tr>
      <w:tr w:rsidR="00EB09B2" w:rsidRPr="00B374E1" w14:paraId="0ECD89EB" w14:textId="77777777" w:rsidTr="00EB09B2">
        <w:trPr>
          <w:gridAfter w:val="1"/>
          <w:wAfter w:w="67" w:type="dxa"/>
          <w:trHeight w:val="230"/>
          <w:jc w:val="center"/>
        </w:trPr>
        <w:tc>
          <w:tcPr>
            <w:tcW w:w="1593" w:type="dxa"/>
            <w:tcBorders>
              <w:top w:val="nil"/>
              <w:left w:val="nil"/>
              <w:bottom w:val="nil"/>
              <w:right w:val="nil"/>
            </w:tcBorders>
            <w:shd w:val="clear" w:color="auto" w:fill="auto"/>
            <w:vAlign w:val="center"/>
            <w:hideMark/>
          </w:tcPr>
          <w:p w14:paraId="7B12EF40" w14:textId="77777777" w:rsidR="00EB09B2" w:rsidRPr="00B374E1" w:rsidRDefault="00EB09B2" w:rsidP="00EB09B2">
            <w:pPr>
              <w:keepNext/>
              <w:keepLines/>
              <w:rPr>
                <w:rFonts w:ascii="Simplified Arabic" w:hAnsi="Simplified Arabic"/>
                <w:bCs/>
                <w:color w:val="000000"/>
                <w:szCs w:val="20"/>
                <w:lang w:eastAsia="en-CA"/>
              </w:rPr>
            </w:pPr>
            <w:r>
              <w:rPr>
                <w:rFonts w:ascii="Simplified Arabic" w:hAnsi="Simplified Arabic" w:hint="cs"/>
                <w:bCs/>
                <w:color w:val="000000"/>
                <w:szCs w:val="20"/>
                <w:rtl/>
                <w:lang w:eastAsia="en-CA"/>
              </w:rPr>
              <w:t>الميزانية الأساسية</w:t>
            </w:r>
          </w:p>
        </w:tc>
        <w:tc>
          <w:tcPr>
            <w:tcW w:w="2084" w:type="dxa"/>
            <w:tcBorders>
              <w:top w:val="nil"/>
              <w:left w:val="nil"/>
              <w:bottom w:val="nil"/>
              <w:right w:val="nil"/>
            </w:tcBorders>
            <w:shd w:val="clear" w:color="auto" w:fill="auto"/>
            <w:vAlign w:val="center"/>
            <w:hideMark/>
          </w:tcPr>
          <w:p w14:paraId="207168BB" w14:textId="77777777" w:rsidR="00EB09B2" w:rsidRPr="00B374E1" w:rsidRDefault="00EB09B2" w:rsidP="00EB09B2">
            <w:pPr>
              <w:keepNext/>
              <w:keepLines/>
              <w:rPr>
                <w:rFonts w:ascii="Simplified Arabic" w:hAnsi="Simplified Arabic"/>
                <w:color w:val="000000"/>
                <w:szCs w:val="20"/>
                <w:lang w:eastAsia="en-CA"/>
              </w:rPr>
            </w:pPr>
          </w:p>
        </w:tc>
        <w:tc>
          <w:tcPr>
            <w:tcW w:w="1204" w:type="dxa"/>
            <w:tcBorders>
              <w:top w:val="nil"/>
              <w:left w:val="nil"/>
              <w:bottom w:val="nil"/>
              <w:right w:val="nil"/>
            </w:tcBorders>
            <w:shd w:val="clear" w:color="auto" w:fill="auto"/>
            <w:vAlign w:val="center"/>
            <w:hideMark/>
          </w:tcPr>
          <w:p w14:paraId="39CB98CA" w14:textId="77777777" w:rsidR="00EB09B2" w:rsidRPr="00B374E1" w:rsidRDefault="00EB09B2" w:rsidP="00EB09B2">
            <w:pPr>
              <w:keepNext/>
              <w:keepLines/>
              <w:jc w:val="right"/>
              <w:rPr>
                <w:rFonts w:ascii="Simplified Arabic" w:hAnsi="Simplified Arabic"/>
                <w:szCs w:val="20"/>
                <w:lang w:eastAsia="en-CA"/>
              </w:rPr>
            </w:pPr>
          </w:p>
        </w:tc>
        <w:tc>
          <w:tcPr>
            <w:tcW w:w="1195" w:type="dxa"/>
            <w:gridSpan w:val="2"/>
            <w:tcBorders>
              <w:top w:val="nil"/>
              <w:left w:val="nil"/>
              <w:bottom w:val="nil"/>
              <w:right w:val="nil"/>
            </w:tcBorders>
            <w:shd w:val="clear" w:color="auto" w:fill="auto"/>
            <w:vAlign w:val="center"/>
            <w:hideMark/>
          </w:tcPr>
          <w:p w14:paraId="52B14277" w14:textId="77777777" w:rsidR="00EB09B2" w:rsidRPr="00B374E1" w:rsidRDefault="00EB09B2" w:rsidP="00EB09B2">
            <w:pPr>
              <w:keepNext/>
              <w:keepLines/>
              <w:jc w:val="right"/>
              <w:rPr>
                <w:rFonts w:ascii="Simplified Arabic" w:hAnsi="Simplified Arabic"/>
                <w:szCs w:val="20"/>
                <w:lang w:eastAsia="en-CA"/>
              </w:rPr>
            </w:pPr>
          </w:p>
        </w:tc>
        <w:tc>
          <w:tcPr>
            <w:tcW w:w="1249" w:type="dxa"/>
            <w:gridSpan w:val="2"/>
            <w:tcBorders>
              <w:top w:val="nil"/>
              <w:left w:val="nil"/>
              <w:bottom w:val="nil"/>
              <w:right w:val="nil"/>
            </w:tcBorders>
            <w:shd w:val="clear" w:color="auto" w:fill="auto"/>
            <w:vAlign w:val="center"/>
            <w:hideMark/>
          </w:tcPr>
          <w:p w14:paraId="754FBB33" w14:textId="77777777" w:rsidR="00EB09B2" w:rsidRPr="00B374E1" w:rsidRDefault="00EB09B2" w:rsidP="00EB09B2">
            <w:pPr>
              <w:keepNext/>
              <w:keepLines/>
              <w:jc w:val="right"/>
              <w:rPr>
                <w:rFonts w:ascii="Simplified Arabic" w:hAnsi="Simplified Arabic"/>
                <w:szCs w:val="20"/>
                <w:lang w:eastAsia="en-CA"/>
              </w:rPr>
            </w:pPr>
          </w:p>
        </w:tc>
      </w:tr>
      <w:tr w:rsidR="00EB09B2" w:rsidRPr="00B374E1" w14:paraId="750FB1AD" w14:textId="77777777" w:rsidTr="00EB09B2">
        <w:trPr>
          <w:gridAfter w:val="1"/>
          <w:wAfter w:w="67" w:type="dxa"/>
          <w:trHeight w:val="230"/>
          <w:jc w:val="center"/>
        </w:trPr>
        <w:tc>
          <w:tcPr>
            <w:tcW w:w="1593" w:type="dxa"/>
            <w:tcBorders>
              <w:top w:val="nil"/>
              <w:left w:val="nil"/>
              <w:bottom w:val="nil"/>
              <w:right w:val="nil"/>
            </w:tcBorders>
            <w:shd w:val="clear" w:color="auto" w:fill="auto"/>
            <w:vAlign w:val="center"/>
            <w:hideMark/>
          </w:tcPr>
          <w:p w14:paraId="7E30AF8B" w14:textId="77777777" w:rsidR="00EB09B2" w:rsidRPr="00B374E1" w:rsidRDefault="00EB09B2" w:rsidP="00EB09B2">
            <w:pPr>
              <w:keepNext/>
              <w:keepLines/>
              <w:rPr>
                <w:rFonts w:ascii="Simplified Arabic" w:hAnsi="Simplified Arabic"/>
                <w:color w:val="000000"/>
                <w:szCs w:val="20"/>
                <w:lang w:eastAsia="en-CA"/>
              </w:rPr>
            </w:pPr>
            <w:r>
              <w:rPr>
                <w:rFonts w:ascii="Simplified Arabic" w:hAnsi="Simplified Arabic" w:hint="cs"/>
                <w:color w:val="000000"/>
                <w:szCs w:val="20"/>
                <w:rtl/>
                <w:lang w:eastAsia="en-CA"/>
              </w:rPr>
              <w:t>ما يتعلق بالوظائف</w:t>
            </w:r>
          </w:p>
        </w:tc>
        <w:tc>
          <w:tcPr>
            <w:tcW w:w="2084" w:type="dxa"/>
            <w:tcBorders>
              <w:top w:val="nil"/>
              <w:left w:val="nil"/>
              <w:bottom w:val="nil"/>
              <w:right w:val="nil"/>
            </w:tcBorders>
            <w:shd w:val="clear" w:color="auto" w:fill="auto"/>
            <w:vAlign w:val="center"/>
            <w:hideMark/>
          </w:tcPr>
          <w:p w14:paraId="2CCB6A06" w14:textId="3DFE6E55" w:rsidR="00EB09B2" w:rsidRPr="00B374E1" w:rsidRDefault="001F6B4D" w:rsidP="00EB09B2">
            <w:pPr>
              <w:keepNext/>
              <w:keepLines/>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B374E1">
              <w:rPr>
                <w:rFonts w:ascii="Simplified Arabic" w:hAnsi="Simplified Arabic"/>
                <w:color w:val="000000"/>
                <w:szCs w:val="20"/>
                <w:lang w:eastAsia="en-CA"/>
              </w:rPr>
              <w:t xml:space="preserve">5 299.8 </w:t>
            </w:r>
          </w:p>
        </w:tc>
        <w:tc>
          <w:tcPr>
            <w:tcW w:w="1204" w:type="dxa"/>
            <w:tcBorders>
              <w:top w:val="nil"/>
              <w:left w:val="nil"/>
              <w:bottom w:val="nil"/>
              <w:right w:val="nil"/>
            </w:tcBorders>
            <w:shd w:val="clear" w:color="auto" w:fill="auto"/>
            <w:vAlign w:val="center"/>
            <w:hideMark/>
          </w:tcPr>
          <w:p w14:paraId="12AF2BD8" w14:textId="454E8484" w:rsidR="00EB09B2" w:rsidRPr="00B374E1" w:rsidRDefault="001F6B4D" w:rsidP="00EB09B2">
            <w:pPr>
              <w:keepNext/>
              <w:keepLines/>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B374E1">
              <w:rPr>
                <w:rFonts w:ascii="Simplified Arabic" w:hAnsi="Simplified Arabic"/>
                <w:color w:val="000000"/>
                <w:szCs w:val="20"/>
                <w:lang w:eastAsia="en-CA"/>
              </w:rPr>
              <w:t xml:space="preserve">5 309.6 </w:t>
            </w:r>
          </w:p>
        </w:tc>
        <w:tc>
          <w:tcPr>
            <w:tcW w:w="1195" w:type="dxa"/>
            <w:gridSpan w:val="2"/>
            <w:tcBorders>
              <w:top w:val="nil"/>
              <w:left w:val="nil"/>
              <w:bottom w:val="nil"/>
              <w:right w:val="nil"/>
            </w:tcBorders>
            <w:shd w:val="clear" w:color="auto" w:fill="auto"/>
            <w:vAlign w:val="center"/>
            <w:hideMark/>
          </w:tcPr>
          <w:p w14:paraId="6531B1C4" w14:textId="77777777" w:rsidR="00EB09B2" w:rsidRPr="00B374E1" w:rsidRDefault="00EB09B2" w:rsidP="00EB09B2">
            <w:pPr>
              <w:keepNext/>
              <w:keepLines/>
              <w:jc w:val="right"/>
              <w:rPr>
                <w:rFonts w:ascii="Simplified Arabic" w:hAnsi="Simplified Arabic"/>
                <w:color w:val="000000"/>
                <w:szCs w:val="20"/>
                <w:lang w:eastAsia="en-CA"/>
              </w:rPr>
            </w:pPr>
            <w:r w:rsidRPr="00B374E1">
              <w:rPr>
                <w:rFonts w:ascii="Simplified Arabic" w:hAnsi="Simplified Arabic"/>
                <w:color w:val="000000"/>
                <w:szCs w:val="20"/>
                <w:lang w:eastAsia="en-CA"/>
              </w:rPr>
              <w:t>15</w:t>
            </w:r>
          </w:p>
        </w:tc>
        <w:tc>
          <w:tcPr>
            <w:tcW w:w="1249" w:type="dxa"/>
            <w:gridSpan w:val="2"/>
            <w:tcBorders>
              <w:top w:val="nil"/>
              <w:left w:val="nil"/>
              <w:bottom w:val="nil"/>
              <w:right w:val="nil"/>
            </w:tcBorders>
            <w:shd w:val="clear" w:color="auto" w:fill="auto"/>
            <w:vAlign w:val="center"/>
            <w:hideMark/>
          </w:tcPr>
          <w:p w14:paraId="3E7DA42A" w14:textId="77777777" w:rsidR="00EB09B2" w:rsidRPr="00B374E1" w:rsidRDefault="00EB09B2" w:rsidP="00EB09B2">
            <w:pPr>
              <w:keepNext/>
              <w:keepLines/>
              <w:jc w:val="right"/>
              <w:rPr>
                <w:rFonts w:ascii="Simplified Arabic" w:hAnsi="Simplified Arabic"/>
                <w:color w:val="000000"/>
                <w:szCs w:val="20"/>
                <w:lang w:eastAsia="en-CA"/>
              </w:rPr>
            </w:pPr>
            <w:r w:rsidRPr="00B374E1">
              <w:rPr>
                <w:rFonts w:ascii="Simplified Arabic" w:hAnsi="Simplified Arabic"/>
                <w:color w:val="000000"/>
                <w:szCs w:val="20"/>
                <w:lang w:eastAsia="en-CA"/>
              </w:rPr>
              <w:t>18</w:t>
            </w:r>
          </w:p>
        </w:tc>
      </w:tr>
      <w:tr w:rsidR="00EB09B2" w:rsidRPr="00B374E1" w14:paraId="67A4440A" w14:textId="77777777" w:rsidTr="00EB09B2">
        <w:trPr>
          <w:gridAfter w:val="1"/>
          <w:wAfter w:w="67" w:type="dxa"/>
          <w:trHeight w:val="63"/>
          <w:jc w:val="center"/>
        </w:trPr>
        <w:tc>
          <w:tcPr>
            <w:tcW w:w="1593" w:type="dxa"/>
            <w:tcBorders>
              <w:top w:val="nil"/>
              <w:left w:val="nil"/>
              <w:bottom w:val="nil"/>
              <w:right w:val="nil"/>
            </w:tcBorders>
            <w:shd w:val="clear" w:color="auto" w:fill="auto"/>
            <w:vAlign w:val="center"/>
            <w:hideMark/>
          </w:tcPr>
          <w:p w14:paraId="7620328E" w14:textId="77777777" w:rsidR="00EB09B2" w:rsidRPr="00B374E1" w:rsidRDefault="00EB09B2" w:rsidP="00EB09B2">
            <w:pPr>
              <w:keepNext/>
              <w:keepLines/>
              <w:rPr>
                <w:rFonts w:ascii="Simplified Arabic" w:hAnsi="Simplified Arabic"/>
                <w:color w:val="000000"/>
                <w:szCs w:val="20"/>
                <w:lang w:eastAsia="en-CA"/>
              </w:rPr>
            </w:pPr>
            <w:r>
              <w:rPr>
                <w:rFonts w:ascii="Simplified Arabic" w:hAnsi="Simplified Arabic" w:hint="cs"/>
                <w:color w:val="000000"/>
                <w:szCs w:val="20"/>
                <w:rtl/>
                <w:lang w:eastAsia="en-CA"/>
              </w:rPr>
              <w:t>ما لا يتعلق بالوظائف</w:t>
            </w:r>
          </w:p>
        </w:tc>
        <w:tc>
          <w:tcPr>
            <w:tcW w:w="2084" w:type="dxa"/>
            <w:tcBorders>
              <w:top w:val="nil"/>
              <w:left w:val="nil"/>
              <w:bottom w:val="nil"/>
              <w:right w:val="nil"/>
            </w:tcBorders>
            <w:shd w:val="clear" w:color="auto" w:fill="auto"/>
            <w:vAlign w:val="center"/>
            <w:hideMark/>
          </w:tcPr>
          <w:p w14:paraId="4C406367" w14:textId="37EB6484" w:rsidR="00EB09B2" w:rsidRPr="00B374E1" w:rsidRDefault="001F6B4D" w:rsidP="00EB09B2">
            <w:pPr>
              <w:keepNext/>
              <w:keepLines/>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B374E1">
              <w:rPr>
                <w:rFonts w:ascii="Simplified Arabic" w:hAnsi="Simplified Arabic"/>
                <w:color w:val="000000"/>
                <w:szCs w:val="20"/>
                <w:lang w:eastAsia="en-CA"/>
              </w:rPr>
              <w:t xml:space="preserve">391.6 </w:t>
            </w:r>
          </w:p>
        </w:tc>
        <w:tc>
          <w:tcPr>
            <w:tcW w:w="1204" w:type="dxa"/>
            <w:tcBorders>
              <w:top w:val="nil"/>
              <w:left w:val="nil"/>
              <w:bottom w:val="nil"/>
              <w:right w:val="nil"/>
            </w:tcBorders>
            <w:shd w:val="clear" w:color="auto" w:fill="auto"/>
            <w:vAlign w:val="center"/>
            <w:hideMark/>
          </w:tcPr>
          <w:p w14:paraId="5D323CF5" w14:textId="781C1055" w:rsidR="00EB09B2" w:rsidRPr="00B374E1" w:rsidRDefault="001F6B4D" w:rsidP="00EB09B2">
            <w:pPr>
              <w:keepNext/>
              <w:keepLines/>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B374E1">
              <w:rPr>
                <w:rFonts w:ascii="Simplified Arabic" w:hAnsi="Simplified Arabic"/>
                <w:color w:val="000000"/>
                <w:szCs w:val="20"/>
                <w:lang w:eastAsia="en-CA"/>
              </w:rPr>
              <w:t xml:space="preserve">825.0 </w:t>
            </w:r>
          </w:p>
        </w:tc>
        <w:tc>
          <w:tcPr>
            <w:tcW w:w="1195" w:type="dxa"/>
            <w:gridSpan w:val="2"/>
            <w:tcBorders>
              <w:top w:val="nil"/>
              <w:left w:val="nil"/>
              <w:bottom w:val="single" w:sz="8" w:space="0" w:color="auto"/>
              <w:right w:val="nil"/>
            </w:tcBorders>
            <w:shd w:val="clear" w:color="auto" w:fill="auto"/>
            <w:vAlign w:val="center"/>
            <w:hideMark/>
          </w:tcPr>
          <w:p w14:paraId="6B597B56" w14:textId="77777777" w:rsidR="00EB09B2" w:rsidRPr="00B374E1" w:rsidRDefault="00EB09B2" w:rsidP="00EB09B2">
            <w:pPr>
              <w:keepNext/>
              <w:keepLines/>
              <w:jc w:val="right"/>
              <w:rPr>
                <w:rFonts w:ascii="Simplified Arabic" w:hAnsi="Simplified Arabic"/>
                <w:color w:val="000000"/>
                <w:szCs w:val="20"/>
                <w:lang w:eastAsia="en-CA"/>
              </w:rPr>
            </w:pPr>
            <w:r w:rsidRPr="00B374E1">
              <w:rPr>
                <w:rFonts w:ascii="Simplified Arabic" w:hAnsi="Simplified Arabic"/>
                <w:color w:val="000000"/>
                <w:szCs w:val="20"/>
                <w:lang w:eastAsia="en-CA"/>
              </w:rPr>
              <w:t>–</w:t>
            </w:r>
          </w:p>
        </w:tc>
        <w:tc>
          <w:tcPr>
            <w:tcW w:w="1249" w:type="dxa"/>
            <w:gridSpan w:val="2"/>
            <w:tcBorders>
              <w:top w:val="nil"/>
              <w:left w:val="nil"/>
              <w:bottom w:val="nil"/>
              <w:right w:val="nil"/>
            </w:tcBorders>
            <w:shd w:val="clear" w:color="auto" w:fill="auto"/>
            <w:vAlign w:val="center"/>
            <w:hideMark/>
          </w:tcPr>
          <w:p w14:paraId="62DD8781" w14:textId="77777777" w:rsidR="00EB09B2" w:rsidRPr="00B374E1" w:rsidRDefault="00EB09B2" w:rsidP="00EB09B2">
            <w:pPr>
              <w:keepNext/>
              <w:keepLines/>
              <w:jc w:val="right"/>
              <w:rPr>
                <w:rFonts w:ascii="Simplified Arabic" w:hAnsi="Simplified Arabic"/>
                <w:color w:val="000000"/>
                <w:szCs w:val="20"/>
                <w:lang w:eastAsia="en-CA"/>
              </w:rPr>
            </w:pPr>
            <w:r w:rsidRPr="00B374E1">
              <w:rPr>
                <w:rFonts w:ascii="Simplified Arabic" w:hAnsi="Simplified Arabic"/>
                <w:color w:val="000000"/>
                <w:szCs w:val="20"/>
                <w:lang w:eastAsia="en-CA"/>
              </w:rPr>
              <w:t>–</w:t>
            </w:r>
          </w:p>
        </w:tc>
      </w:tr>
      <w:tr w:rsidR="00EB09B2" w:rsidRPr="00B374E1" w14:paraId="5A0233CA" w14:textId="77777777" w:rsidTr="00EB09B2">
        <w:trPr>
          <w:gridAfter w:val="1"/>
          <w:wAfter w:w="67" w:type="dxa"/>
          <w:trHeight w:val="230"/>
          <w:jc w:val="center"/>
        </w:trPr>
        <w:tc>
          <w:tcPr>
            <w:tcW w:w="1593" w:type="dxa"/>
            <w:tcBorders>
              <w:top w:val="single" w:sz="8" w:space="0" w:color="auto"/>
              <w:left w:val="nil"/>
              <w:bottom w:val="single" w:sz="8" w:space="0" w:color="auto"/>
              <w:right w:val="nil"/>
            </w:tcBorders>
            <w:shd w:val="clear" w:color="auto" w:fill="auto"/>
            <w:vAlign w:val="center"/>
            <w:hideMark/>
          </w:tcPr>
          <w:p w14:paraId="23D32E38" w14:textId="77777777" w:rsidR="00EB09B2" w:rsidRPr="00B374E1" w:rsidRDefault="00EB09B2" w:rsidP="00EB09B2">
            <w:pPr>
              <w:keepNext/>
              <w:keepLines/>
              <w:rPr>
                <w:rFonts w:ascii="Simplified Arabic" w:hAnsi="Simplified Arabic"/>
                <w:b/>
                <w:bCs/>
                <w:color w:val="000000"/>
                <w:szCs w:val="20"/>
                <w:lang w:eastAsia="en-CA"/>
              </w:rPr>
            </w:pPr>
            <w:r>
              <w:rPr>
                <w:rFonts w:ascii="Simplified Arabic" w:hAnsi="Simplified Arabic" w:hint="cs"/>
                <w:b/>
                <w:bCs/>
                <w:color w:val="000000"/>
                <w:szCs w:val="20"/>
                <w:rtl/>
                <w:lang w:eastAsia="en-CA"/>
              </w:rPr>
              <w:t>المجموع الفرعي</w:t>
            </w:r>
          </w:p>
        </w:tc>
        <w:tc>
          <w:tcPr>
            <w:tcW w:w="2084" w:type="dxa"/>
            <w:tcBorders>
              <w:top w:val="single" w:sz="8" w:space="0" w:color="auto"/>
              <w:left w:val="nil"/>
              <w:bottom w:val="single" w:sz="8" w:space="0" w:color="auto"/>
              <w:right w:val="nil"/>
            </w:tcBorders>
            <w:shd w:val="clear" w:color="auto" w:fill="auto"/>
            <w:vAlign w:val="center"/>
            <w:hideMark/>
          </w:tcPr>
          <w:p w14:paraId="77A0D41C" w14:textId="549E4CEE" w:rsidR="00EB09B2" w:rsidRPr="00B374E1" w:rsidRDefault="001F6B4D" w:rsidP="00EB09B2">
            <w:pPr>
              <w:keepNext/>
              <w:keepLines/>
              <w:jc w:val="right"/>
              <w:rPr>
                <w:rFonts w:ascii="Simplified Arabic" w:hAnsi="Simplified Arabic"/>
                <w:b/>
                <w:bCs/>
                <w:color w:val="000000"/>
                <w:szCs w:val="20"/>
                <w:lang w:eastAsia="en-CA"/>
              </w:rPr>
            </w:pPr>
            <w:r>
              <w:rPr>
                <w:rFonts w:ascii="Simplified Arabic" w:hAnsi="Simplified Arabic"/>
                <w:b/>
                <w:bCs/>
                <w:color w:val="000000"/>
                <w:szCs w:val="20"/>
                <w:rtl/>
                <w:lang w:eastAsia="en-CA"/>
              </w:rPr>
              <w:t xml:space="preserve"> </w:t>
            </w:r>
            <w:r w:rsidR="00EB09B2" w:rsidRPr="00B374E1">
              <w:rPr>
                <w:rFonts w:ascii="Simplified Arabic" w:hAnsi="Simplified Arabic"/>
                <w:b/>
                <w:bCs/>
                <w:color w:val="000000"/>
                <w:szCs w:val="20"/>
                <w:lang w:eastAsia="en-CA"/>
              </w:rPr>
              <w:t xml:space="preserve">5 691.4 </w:t>
            </w:r>
          </w:p>
        </w:tc>
        <w:tc>
          <w:tcPr>
            <w:tcW w:w="1204" w:type="dxa"/>
            <w:tcBorders>
              <w:top w:val="single" w:sz="8" w:space="0" w:color="auto"/>
              <w:left w:val="nil"/>
              <w:bottom w:val="single" w:sz="8" w:space="0" w:color="auto"/>
              <w:right w:val="nil"/>
            </w:tcBorders>
            <w:shd w:val="clear" w:color="auto" w:fill="auto"/>
            <w:vAlign w:val="center"/>
            <w:hideMark/>
          </w:tcPr>
          <w:p w14:paraId="6FF63818" w14:textId="77777777" w:rsidR="00EB09B2" w:rsidRPr="00B374E1" w:rsidRDefault="00EB09B2" w:rsidP="00EB09B2">
            <w:pPr>
              <w:keepNext/>
              <w:keepLines/>
              <w:jc w:val="center"/>
              <w:rPr>
                <w:rFonts w:ascii="Simplified Arabic" w:hAnsi="Simplified Arabic"/>
                <w:b/>
                <w:bCs/>
                <w:color w:val="000000"/>
                <w:szCs w:val="20"/>
                <w:lang w:eastAsia="en-CA"/>
              </w:rPr>
            </w:pPr>
            <w:r>
              <w:rPr>
                <w:rFonts w:ascii="Simplified Arabic" w:hAnsi="Simplified Arabic"/>
                <w:b/>
                <w:bCs/>
                <w:color w:val="000000"/>
                <w:szCs w:val="20"/>
                <w:lang w:eastAsia="en-CA"/>
              </w:rPr>
              <w:t xml:space="preserve"> </w:t>
            </w:r>
            <w:r w:rsidRPr="00B374E1">
              <w:rPr>
                <w:rFonts w:ascii="Simplified Arabic" w:hAnsi="Simplified Arabic"/>
                <w:b/>
                <w:bCs/>
                <w:color w:val="000000"/>
                <w:szCs w:val="20"/>
                <w:lang w:eastAsia="en-CA"/>
              </w:rPr>
              <w:t xml:space="preserve">6 134.6 </w:t>
            </w:r>
          </w:p>
        </w:tc>
        <w:tc>
          <w:tcPr>
            <w:tcW w:w="1195" w:type="dxa"/>
            <w:gridSpan w:val="2"/>
            <w:tcBorders>
              <w:top w:val="single" w:sz="8" w:space="0" w:color="auto"/>
              <w:left w:val="nil"/>
              <w:bottom w:val="single" w:sz="8" w:space="0" w:color="auto"/>
              <w:right w:val="nil"/>
            </w:tcBorders>
            <w:shd w:val="clear" w:color="auto" w:fill="auto"/>
            <w:vAlign w:val="center"/>
            <w:hideMark/>
          </w:tcPr>
          <w:p w14:paraId="53D2EFB9" w14:textId="77777777" w:rsidR="00EB09B2" w:rsidRPr="00B374E1" w:rsidRDefault="00EB09B2" w:rsidP="00EB09B2">
            <w:pPr>
              <w:keepNext/>
              <w:keepLines/>
              <w:jc w:val="right"/>
              <w:rPr>
                <w:rFonts w:ascii="Simplified Arabic" w:hAnsi="Simplified Arabic"/>
                <w:b/>
                <w:bCs/>
                <w:color w:val="000000"/>
                <w:szCs w:val="20"/>
                <w:lang w:eastAsia="en-CA"/>
              </w:rPr>
            </w:pPr>
            <w:r w:rsidRPr="00B374E1">
              <w:rPr>
                <w:rFonts w:ascii="Simplified Arabic" w:hAnsi="Simplified Arabic"/>
                <w:b/>
                <w:bCs/>
                <w:color w:val="000000"/>
                <w:szCs w:val="20"/>
                <w:lang w:eastAsia="en-CA"/>
              </w:rPr>
              <w:t>15</w:t>
            </w:r>
          </w:p>
        </w:tc>
        <w:tc>
          <w:tcPr>
            <w:tcW w:w="1249" w:type="dxa"/>
            <w:gridSpan w:val="2"/>
            <w:tcBorders>
              <w:top w:val="single" w:sz="8" w:space="0" w:color="auto"/>
              <w:left w:val="nil"/>
              <w:bottom w:val="single" w:sz="8" w:space="0" w:color="auto"/>
              <w:right w:val="nil"/>
            </w:tcBorders>
            <w:shd w:val="clear" w:color="auto" w:fill="auto"/>
            <w:vAlign w:val="center"/>
            <w:hideMark/>
          </w:tcPr>
          <w:p w14:paraId="5E43618D" w14:textId="77777777" w:rsidR="00EB09B2" w:rsidRPr="00B374E1" w:rsidRDefault="00EB09B2" w:rsidP="00EB09B2">
            <w:pPr>
              <w:keepNext/>
              <w:keepLines/>
              <w:jc w:val="right"/>
              <w:rPr>
                <w:rFonts w:ascii="Simplified Arabic" w:hAnsi="Simplified Arabic"/>
                <w:b/>
                <w:bCs/>
                <w:color w:val="000000"/>
                <w:szCs w:val="20"/>
                <w:lang w:eastAsia="en-CA"/>
              </w:rPr>
            </w:pPr>
            <w:r w:rsidRPr="00B374E1">
              <w:rPr>
                <w:rFonts w:ascii="Simplified Arabic" w:hAnsi="Simplified Arabic"/>
                <w:b/>
                <w:bCs/>
                <w:color w:val="000000"/>
                <w:szCs w:val="20"/>
                <w:lang w:eastAsia="en-CA"/>
              </w:rPr>
              <w:t>18</w:t>
            </w:r>
          </w:p>
        </w:tc>
      </w:tr>
      <w:tr w:rsidR="00EB09B2" w:rsidRPr="00B374E1" w14:paraId="4CEE361A" w14:textId="77777777" w:rsidTr="00EB09B2">
        <w:trPr>
          <w:trHeight w:val="230"/>
          <w:jc w:val="center"/>
        </w:trPr>
        <w:tc>
          <w:tcPr>
            <w:tcW w:w="1593" w:type="dxa"/>
            <w:tcBorders>
              <w:top w:val="nil"/>
              <w:left w:val="nil"/>
              <w:bottom w:val="single" w:sz="8" w:space="0" w:color="auto"/>
              <w:right w:val="nil"/>
            </w:tcBorders>
            <w:shd w:val="clear" w:color="auto" w:fill="auto"/>
            <w:vAlign w:val="center"/>
            <w:hideMark/>
          </w:tcPr>
          <w:p w14:paraId="2189B6DC" w14:textId="77777777" w:rsidR="00EB09B2" w:rsidRPr="00B374E1" w:rsidRDefault="00EB09B2" w:rsidP="00EB09B2">
            <w:pPr>
              <w:keepNext/>
              <w:keepLines/>
              <w:jc w:val="left"/>
              <w:rPr>
                <w:rFonts w:ascii="Simplified Arabic" w:hAnsi="Simplified Arabic"/>
                <w:color w:val="000000"/>
                <w:szCs w:val="20"/>
                <w:lang w:eastAsia="en-CA"/>
              </w:rPr>
            </w:pPr>
            <w:r>
              <w:rPr>
                <w:rFonts w:ascii="Simplified Arabic" w:hAnsi="Simplified Arabic" w:hint="cs"/>
                <w:color w:val="000000"/>
                <w:szCs w:val="20"/>
                <w:rtl/>
                <w:lang w:eastAsia="en-CA"/>
              </w:rPr>
              <w:t>تكاليف دعم البرامج</w:t>
            </w:r>
          </w:p>
        </w:tc>
        <w:tc>
          <w:tcPr>
            <w:tcW w:w="2084" w:type="dxa"/>
            <w:tcBorders>
              <w:top w:val="nil"/>
              <w:left w:val="nil"/>
              <w:bottom w:val="single" w:sz="8" w:space="0" w:color="auto"/>
              <w:right w:val="nil"/>
            </w:tcBorders>
            <w:shd w:val="clear" w:color="auto" w:fill="auto"/>
            <w:vAlign w:val="center"/>
            <w:hideMark/>
          </w:tcPr>
          <w:p w14:paraId="3B38CDAB" w14:textId="1B85936E" w:rsidR="00EB09B2" w:rsidRPr="00B374E1" w:rsidRDefault="001F6B4D" w:rsidP="00EB09B2">
            <w:pPr>
              <w:keepNext/>
              <w:keepLines/>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B374E1">
              <w:rPr>
                <w:rFonts w:ascii="Simplified Arabic" w:hAnsi="Simplified Arabic"/>
                <w:color w:val="000000"/>
                <w:szCs w:val="20"/>
                <w:lang w:eastAsia="en-CA"/>
              </w:rPr>
              <w:t xml:space="preserve">739.9 </w:t>
            </w:r>
          </w:p>
        </w:tc>
        <w:tc>
          <w:tcPr>
            <w:tcW w:w="1204" w:type="dxa"/>
            <w:tcBorders>
              <w:top w:val="nil"/>
              <w:left w:val="nil"/>
              <w:bottom w:val="single" w:sz="8" w:space="0" w:color="auto"/>
              <w:right w:val="nil"/>
            </w:tcBorders>
            <w:shd w:val="clear" w:color="auto" w:fill="auto"/>
            <w:vAlign w:val="center"/>
            <w:hideMark/>
          </w:tcPr>
          <w:p w14:paraId="0D36F85C" w14:textId="35D0D091" w:rsidR="00EB09B2" w:rsidRPr="00B374E1" w:rsidRDefault="001F6B4D" w:rsidP="00EB09B2">
            <w:pPr>
              <w:keepNext/>
              <w:keepLines/>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Pr>
                <w:rFonts w:ascii="Simplified Arabic" w:hAnsi="Simplified Arabic"/>
                <w:color w:val="000000"/>
                <w:szCs w:val="20"/>
                <w:lang w:eastAsia="en-CA"/>
              </w:rPr>
              <w:t>797.5</w:t>
            </w:r>
          </w:p>
        </w:tc>
        <w:tc>
          <w:tcPr>
            <w:tcW w:w="280" w:type="dxa"/>
            <w:tcBorders>
              <w:top w:val="nil"/>
              <w:left w:val="nil"/>
              <w:bottom w:val="single" w:sz="8" w:space="0" w:color="auto"/>
              <w:right w:val="nil"/>
            </w:tcBorders>
            <w:shd w:val="clear" w:color="auto" w:fill="auto"/>
            <w:vAlign w:val="center"/>
            <w:hideMark/>
          </w:tcPr>
          <w:p w14:paraId="10E28FBB" w14:textId="77777777" w:rsidR="00EB09B2" w:rsidRPr="00B374E1" w:rsidRDefault="00EB09B2" w:rsidP="00EB09B2">
            <w:pPr>
              <w:keepNext/>
              <w:keepLines/>
              <w:jc w:val="right"/>
              <w:rPr>
                <w:rFonts w:ascii="Simplified Arabic" w:hAnsi="Simplified Arabic"/>
                <w:b/>
                <w:bCs/>
                <w:color w:val="000000"/>
                <w:szCs w:val="20"/>
                <w:lang w:eastAsia="en-CA"/>
              </w:rPr>
            </w:pPr>
            <w:r w:rsidRPr="00B374E1">
              <w:rPr>
                <w:rFonts w:ascii="Simplified Arabic" w:hAnsi="Simplified Arabic"/>
                <w:b/>
                <w:bCs/>
                <w:color w:val="000000"/>
                <w:szCs w:val="20"/>
                <w:lang w:eastAsia="en-CA"/>
              </w:rPr>
              <w:t> </w:t>
            </w:r>
          </w:p>
        </w:tc>
        <w:tc>
          <w:tcPr>
            <w:tcW w:w="982" w:type="dxa"/>
            <w:gridSpan w:val="2"/>
            <w:tcBorders>
              <w:top w:val="nil"/>
              <w:left w:val="nil"/>
              <w:bottom w:val="single" w:sz="8" w:space="0" w:color="auto"/>
              <w:right w:val="nil"/>
            </w:tcBorders>
            <w:shd w:val="clear" w:color="auto" w:fill="auto"/>
            <w:vAlign w:val="center"/>
            <w:hideMark/>
          </w:tcPr>
          <w:p w14:paraId="5EB0B626" w14:textId="77777777" w:rsidR="00EB09B2" w:rsidRPr="00B374E1" w:rsidRDefault="00EB09B2" w:rsidP="00EB09B2">
            <w:pPr>
              <w:keepNext/>
              <w:keepLines/>
              <w:jc w:val="right"/>
              <w:rPr>
                <w:rFonts w:ascii="Simplified Arabic" w:hAnsi="Simplified Arabic"/>
                <w:b/>
                <w:bCs/>
                <w:color w:val="000000"/>
                <w:szCs w:val="20"/>
                <w:lang w:eastAsia="en-CA"/>
              </w:rPr>
            </w:pPr>
            <w:r w:rsidRPr="00B374E1">
              <w:rPr>
                <w:rFonts w:ascii="Simplified Arabic" w:hAnsi="Simplified Arabic"/>
                <w:b/>
                <w:bCs/>
                <w:color w:val="000000"/>
                <w:szCs w:val="20"/>
                <w:lang w:eastAsia="en-CA"/>
              </w:rPr>
              <w:t> </w:t>
            </w:r>
          </w:p>
        </w:tc>
        <w:tc>
          <w:tcPr>
            <w:tcW w:w="1249" w:type="dxa"/>
            <w:gridSpan w:val="2"/>
            <w:tcBorders>
              <w:top w:val="nil"/>
              <w:left w:val="nil"/>
              <w:bottom w:val="single" w:sz="8" w:space="0" w:color="auto"/>
              <w:right w:val="nil"/>
            </w:tcBorders>
            <w:shd w:val="clear" w:color="auto" w:fill="auto"/>
            <w:vAlign w:val="center"/>
            <w:hideMark/>
          </w:tcPr>
          <w:p w14:paraId="3C48B901" w14:textId="77777777" w:rsidR="00EB09B2" w:rsidRPr="00B374E1" w:rsidRDefault="00EB09B2" w:rsidP="00EB09B2">
            <w:pPr>
              <w:keepNext/>
              <w:keepLines/>
              <w:jc w:val="right"/>
              <w:rPr>
                <w:rFonts w:ascii="Simplified Arabic" w:hAnsi="Simplified Arabic"/>
                <w:b/>
                <w:bCs/>
                <w:color w:val="000000"/>
                <w:szCs w:val="20"/>
                <w:lang w:eastAsia="en-CA"/>
              </w:rPr>
            </w:pPr>
            <w:r w:rsidRPr="00B374E1">
              <w:rPr>
                <w:rFonts w:ascii="Simplified Arabic" w:hAnsi="Simplified Arabic"/>
                <w:b/>
                <w:bCs/>
                <w:color w:val="000000"/>
                <w:szCs w:val="20"/>
                <w:lang w:eastAsia="en-CA"/>
              </w:rPr>
              <w:t> </w:t>
            </w:r>
          </w:p>
        </w:tc>
      </w:tr>
      <w:tr w:rsidR="00EB09B2" w:rsidRPr="00B374E1" w14:paraId="134D7C2E" w14:textId="77777777" w:rsidTr="00EB09B2">
        <w:trPr>
          <w:gridAfter w:val="1"/>
          <w:wAfter w:w="67" w:type="dxa"/>
          <w:trHeight w:val="125"/>
          <w:jc w:val="center"/>
        </w:trPr>
        <w:tc>
          <w:tcPr>
            <w:tcW w:w="1593" w:type="dxa"/>
            <w:tcBorders>
              <w:top w:val="nil"/>
              <w:left w:val="nil"/>
              <w:bottom w:val="nil"/>
              <w:right w:val="nil"/>
            </w:tcBorders>
            <w:shd w:val="clear" w:color="auto" w:fill="auto"/>
            <w:vAlign w:val="center"/>
            <w:hideMark/>
          </w:tcPr>
          <w:p w14:paraId="699E5C02" w14:textId="77777777" w:rsidR="00EB09B2" w:rsidRPr="00B374E1" w:rsidRDefault="00EB09B2" w:rsidP="00EB09B2">
            <w:pPr>
              <w:keepNext/>
              <w:keepLines/>
              <w:rPr>
                <w:rFonts w:ascii="Simplified Arabic" w:hAnsi="Simplified Arabic"/>
                <w:bCs/>
                <w:color w:val="000000"/>
                <w:szCs w:val="20"/>
                <w:lang w:eastAsia="en-CA"/>
              </w:rPr>
            </w:pPr>
            <w:r>
              <w:rPr>
                <w:rFonts w:ascii="Simplified Arabic" w:hAnsi="Simplified Arabic" w:hint="cs"/>
                <w:bCs/>
                <w:color w:val="000000"/>
                <w:szCs w:val="20"/>
                <w:rtl/>
                <w:lang w:eastAsia="en-CA"/>
              </w:rPr>
              <w:t>من خارج الميزانية</w:t>
            </w:r>
          </w:p>
        </w:tc>
        <w:tc>
          <w:tcPr>
            <w:tcW w:w="2084" w:type="dxa"/>
            <w:tcBorders>
              <w:top w:val="nil"/>
              <w:left w:val="nil"/>
              <w:bottom w:val="nil"/>
              <w:right w:val="nil"/>
            </w:tcBorders>
            <w:shd w:val="clear" w:color="auto" w:fill="auto"/>
            <w:vAlign w:val="center"/>
            <w:hideMark/>
          </w:tcPr>
          <w:p w14:paraId="7B3CAD63" w14:textId="3370A7BB" w:rsidR="00EB09B2" w:rsidRPr="00B374E1" w:rsidRDefault="001F6B4D" w:rsidP="00EB09B2">
            <w:pPr>
              <w:keepNext/>
              <w:keepLines/>
              <w:jc w:val="right"/>
              <w:rPr>
                <w:rFonts w:ascii="Simplified Arabic" w:hAnsi="Simplified Arabic"/>
                <w:b/>
                <w:color w:val="000000"/>
                <w:szCs w:val="20"/>
                <w:lang w:eastAsia="en-CA"/>
              </w:rPr>
            </w:pPr>
            <w:r>
              <w:rPr>
                <w:rFonts w:ascii="Simplified Arabic" w:hAnsi="Simplified Arabic"/>
                <w:b/>
                <w:color w:val="000000"/>
                <w:szCs w:val="20"/>
                <w:rtl/>
                <w:lang w:eastAsia="en-CA"/>
              </w:rPr>
              <w:t xml:space="preserve"> </w:t>
            </w:r>
            <w:r w:rsidR="00EB09B2" w:rsidRPr="00B374E1">
              <w:rPr>
                <w:rFonts w:ascii="Simplified Arabic" w:hAnsi="Simplified Arabic"/>
                <w:b/>
                <w:color w:val="000000"/>
                <w:szCs w:val="20"/>
                <w:lang w:eastAsia="en-CA"/>
              </w:rPr>
              <w:t xml:space="preserve">3 426.1 </w:t>
            </w:r>
          </w:p>
        </w:tc>
        <w:tc>
          <w:tcPr>
            <w:tcW w:w="1204" w:type="dxa"/>
            <w:tcBorders>
              <w:top w:val="nil"/>
              <w:left w:val="nil"/>
              <w:bottom w:val="nil"/>
              <w:right w:val="nil"/>
            </w:tcBorders>
            <w:shd w:val="clear" w:color="auto" w:fill="auto"/>
            <w:vAlign w:val="center"/>
            <w:hideMark/>
          </w:tcPr>
          <w:p w14:paraId="61D4A80C" w14:textId="2EABBFE6" w:rsidR="00EB09B2" w:rsidRPr="00B374E1" w:rsidRDefault="001F6B4D" w:rsidP="00EB09B2">
            <w:pPr>
              <w:keepNext/>
              <w:keepLines/>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B374E1">
              <w:rPr>
                <w:rFonts w:ascii="Simplified Arabic" w:hAnsi="Simplified Arabic"/>
                <w:color w:val="000000"/>
                <w:szCs w:val="20"/>
                <w:lang w:eastAsia="en-CA"/>
              </w:rPr>
              <w:t xml:space="preserve">3 232.0 </w:t>
            </w:r>
          </w:p>
        </w:tc>
        <w:tc>
          <w:tcPr>
            <w:tcW w:w="1195" w:type="dxa"/>
            <w:gridSpan w:val="2"/>
            <w:tcBorders>
              <w:top w:val="single" w:sz="8" w:space="0" w:color="auto"/>
              <w:left w:val="nil"/>
              <w:bottom w:val="single" w:sz="8" w:space="0" w:color="auto"/>
              <w:right w:val="nil"/>
            </w:tcBorders>
            <w:shd w:val="clear" w:color="auto" w:fill="auto"/>
            <w:vAlign w:val="center"/>
            <w:hideMark/>
          </w:tcPr>
          <w:p w14:paraId="363FC294" w14:textId="77777777" w:rsidR="00EB09B2" w:rsidRPr="00B374E1" w:rsidRDefault="00EB09B2" w:rsidP="00EB09B2">
            <w:pPr>
              <w:keepNext/>
              <w:keepLines/>
              <w:jc w:val="right"/>
              <w:rPr>
                <w:rFonts w:ascii="Simplified Arabic" w:hAnsi="Simplified Arabic"/>
                <w:color w:val="000000"/>
                <w:szCs w:val="20"/>
                <w:lang w:eastAsia="en-CA"/>
              </w:rPr>
            </w:pPr>
            <w:r w:rsidRPr="00B374E1">
              <w:rPr>
                <w:rFonts w:ascii="Simplified Arabic" w:hAnsi="Simplified Arabic"/>
                <w:color w:val="000000"/>
                <w:szCs w:val="20"/>
                <w:lang w:eastAsia="en-CA"/>
              </w:rPr>
              <w:t>1</w:t>
            </w:r>
          </w:p>
        </w:tc>
        <w:tc>
          <w:tcPr>
            <w:tcW w:w="1249" w:type="dxa"/>
            <w:gridSpan w:val="2"/>
            <w:tcBorders>
              <w:top w:val="nil"/>
              <w:left w:val="nil"/>
              <w:bottom w:val="nil"/>
              <w:right w:val="nil"/>
            </w:tcBorders>
            <w:shd w:val="clear" w:color="auto" w:fill="auto"/>
            <w:vAlign w:val="center"/>
            <w:hideMark/>
          </w:tcPr>
          <w:p w14:paraId="47188906" w14:textId="77777777" w:rsidR="00EB09B2" w:rsidRPr="00B374E1" w:rsidRDefault="00EB09B2" w:rsidP="00EB09B2">
            <w:pPr>
              <w:keepNext/>
              <w:keepLines/>
              <w:jc w:val="right"/>
              <w:rPr>
                <w:rFonts w:ascii="Simplified Arabic" w:hAnsi="Simplified Arabic"/>
                <w:color w:val="000000"/>
                <w:szCs w:val="20"/>
                <w:lang w:eastAsia="en-CA"/>
              </w:rPr>
            </w:pPr>
            <w:r w:rsidRPr="00B374E1">
              <w:rPr>
                <w:rFonts w:ascii="Simplified Arabic" w:hAnsi="Simplified Arabic"/>
                <w:color w:val="000000"/>
                <w:szCs w:val="20"/>
                <w:lang w:eastAsia="en-CA"/>
              </w:rPr>
              <w:t>2</w:t>
            </w:r>
          </w:p>
        </w:tc>
      </w:tr>
      <w:tr w:rsidR="00EB09B2" w:rsidRPr="00B374E1" w14:paraId="66818382" w14:textId="77777777" w:rsidTr="00EB09B2">
        <w:trPr>
          <w:gridAfter w:val="1"/>
          <w:wAfter w:w="67" w:type="dxa"/>
          <w:trHeight w:val="230"/>
          <w:jc w:val="center"/>
        </w:trPr>
        <w:tc>
          <w:tcPr>
            <w:tcW w:w="1593" w:type="dxa"/>
            <w:tcBorders>
              <w:top w:val="single" w:sz="8" w:space="0" w:color="auto"/>
              <w:left w:val="nil"/>
              <w:bottom w:val="single" w:sz="12" w:space="0" w:color="auto"/>
              <w:right w:val="nil"/>
            </w:tcBorders>
            <w:shd w:val="clear" w:color="auto" w:fill="auto"/>
            <w:vAlign w:val="center"/>
            <w:hideMark/>
          </w:tcPr>
          <w:p w14:paraId="1EA1B1C0" w14:textId="77777777" w:rsidR="00EB09B2" w:rsidRPr="00B374E1" w:rsidRDefault="00EB09B2" w:rsidP="00EB09B2">
            <w:pPr>
              <w:rPr>
                <w:rFonts w:ascii="Simplified Arabic" w:hAnsi="Simplified Arabic"/>
                <w:b/>
                <w:bCs/>
                <w:color w:val="000000"/>
                <w:szCs w:val="20"/>
                <w:lang w:eastAsia="en-CA"/>
              </w:rPr>
            </w:pPr>
            <w:r>
              <w:rPr>
                <w:rFonts w:ascii="Simplified Arabic" w:hAnsi="Simplified Arabic" w:hint="cs"/>
                <w:b/>
                <w:bCs/>
                <w:color w:val="000000"/>
                <w:szCs w:val="20"/>
                <w:rtl/>
                <w:lang w:eastAsia="en-CA"/>
              </w:rPr>
              <w:t>المجموع</w:t>
            </w:r>
            <w:r w:rsidRPr="00B374E1">
              <w:rPr>
                <w:rFonts w:ascii="Simplified Arabic" w:hAnsi="Simplified Arabic"/>
                <w:b/>
                <w:bCs/>
                <w:color w:val="000000"/>
                <w:szCs w:val="20"/>
                <w:lang w:eastAsia="en-CA"/>
              </w:rPr>
              <w:t xml:space="preserve"> </w:t>
            </w:r>
          </w:p>
        </w:tc>
        <w:tc>
          <w:tcPr>
            <w:tcW w:w="2084" w:type="dxa"/>
            <w:tcBorders>
              <w:top w:val="single" w:sz="8" w:space="0" w:color="auto"/>
              <w:left w:val="nil"/>
              <w:bottom w:val="single" w:sz="12" w:space="0" w:color="auto"/>
              <w:right w:val="nil"/>
            </w:tcBorders>
            <w:shd w:val="clear" w:color="auto" w:fill="auto"/>
            <w:vAlign w:val="center"/>
            <w:hideMark/>
          </w:tcPr>
          <w:p w14:paraId="3C2CDFB4" w14:textId="2EAB4455" w:rsidR="00EB09B2" w:rsidRPr="00B374E1" w:rsidRDefault="001F6B4D" w:rsidP="00EB09B2">
            <w:pPr>
              <w:jc w:val="right"/>
              <w:rPr>
                <w:rFonts w:ascii="Simplified Arabic" w:hAnsi="Simplified Arabic"/>
                <w:b/>
                <w:bCs/>
                <w:color w:val="000000"/>
                <w:szCs w:val="20"/>
                <w:lang w:eastAsia="en-CA"/>
              </w:rPr>
            </w:pPr>
            <w:r>
              <w:rPr>
                <w:rFonts w:ascii="Simplified Arabic" w:hAnsi="Simplified Arabic"/>
                <w:b/>
                <w:bCs/>
                <w:color w:val="000000"/>
                <w:szCs w:val="20"/>
                <w:rtl/>
                <w:lang w:eastAsia="en-CA"/>
              </w:rPr>
              <w:t xml:space="preserve"> </w:t>
            </w:r>
            <w:r w:rsidR="00EB09B2" w:rsidRPr="00B374E1">
              <w:rPr>
                <w:rFonts w:ascii="Simplified Arabic" w:hAnsi="Simplified Arabic"/>
                <w:b/>
                <w:bCs/>
                <w:color w:val="000000"/>
                <w:szCs w:val="20"/>
                <w:lang w:eastAsia="en-CA"/>
              </w:rPr>
              <w:t xml:space="preserve">9 857.4 </w:t>
            </w:r>
          </w:p>
        </w:tc>
        <w:tc>
          <w:tcPr>
            <w:tcW w:w="1204" w:type="dxa"/>
            <w:tcBorders>
              <w:top w:val="single" w:sz="8" w:space="0" w:color="auto"/>
              <w:left w:val="nil"/>
              <w:bottom w:val="single" w:sz="12" w:space="0" w:color="auto"/>
              <w:right w:val="nil"/>
            </w:tcBorders>
            <w:shd w:val="clear" w:color="auto" w:fill="auto"/>
            <w:vAlign w:val="center"/>
            <w:hideMark/>
          </w:tcPr>
          <w:p w14:paraId="208EC4C6" w14:textId="77777777" w:rsidR="00EB09B2" w:rsidRPr="00B374E1" w:rsidRDefault="00EB09B2" w:rsidP="00EB09B2">
            <w:pPr>
              <w:jc w:val="right"/>
              <w:rPr>
                <w:rFonts w:ascii="Simplified Arabic" w:hAnsi="Simplified Arabic"/>
                <w:b/>
                <w:bCs/>
                <w:color w:val="000000"/>
                <w:szCs w:val="20"/>
                <w:lang w:eastAsia="en-CA"/>
              </w:rPr>
            </w:pPr>
            <w:r>
              <w:rPr>
                <w:rFonts w:ascii="Simplified Arabic" w:hAnsi="Simplified Arabic"/>
                <w:b/>
                <w:bCs/>
                <w:color w:val="000000"/>
                <w:szCs w:val="20"/>
                <w:lang w:eastAsia="en-CA"/>
              </w:rPr>
              <w:t xml:space="preserve"> </w:t>
            </w:r>
            <w:r w:rsidRPr="00B374E1">
              <w:rPr>
                <w:rFonts w:ascii="Simplified Arabic" w:hAnsi="Simplified Arabic"/>
                <w:b/>
                <w:bCs/>
                <w:color w:val="000000"/>
                <w:szCs w:val="20"/>
                <w:lang w:eastAsia="en-CA"/>
              </w:rPr>
              <w:t xml:space="preserve">10 164.1 </w:t>
            </w:r>
          </w:p>
        </w:tc>
        <w:tc>
          <w:tcPr>
            <w:tcW w:w="1195" w:type="dxa"/>
            <w:gridSpan w:val="2"/>
            <w:tcBorders>
              <w:top w:val="single" w:sz="8" w:space="0" w:color="auto"/>
              <w:left w:val="nil"/>
              <w:bottom w:val="single" w:sz="12" w:space="0" w:color="auto"/>
              <w:right w:val="nil"/>
            </w:tcBorders>
            <w:shd w:val="clear" w:color="auto" w:fill="auto"/>
            <w:vAlign w:val="center"/>
            <w:hideMark/>
          </w:tcPr>
          <w:p w14:paraId="201FA53E" w14:textId="77777777" w:rsidR="00EB09B2" w:rsidRPr="00B374E1" w:rsidRDefault="00EB09B2" w:rsidP="00EB09B2">
            <w:pPr>
              <w:jc w:val="right"/>
              <w:rPr>
                <w:rFonts w:ascii="Simplified Arabic" w:hAnsi="Simplified Arabic"/>
                <w:b/>
                <w:bCs/>
                <w:color w:val="000000"/>
                <w:szCs w:val="20"/>
                <w:lang w:eastAsia="en-CA"/>
              </w:rPr>
            </w:pPr>
            <w:r w:rsidRPr="00B374E1">
              <w:rPr>
                <w:rFonts w:ascii="Simplified Arabic" w:hAnsi="Simplified Arabic"/>
                <w:b/>
                <w:bCs/>
                <w:color w:val="000000"/>
                <w:szCs w:val="20"/>
                <w:lang w:eastAsia="en-CA"/>
              </w:rPr>
              <w:t>16</w:t>
            </w:r>
          </w:p>
        </w:tc>
        <w:tc>
          <w:tcPr>
            <w:tcW w:w="1249" w:type="dxa"/>
            <w:gridSpan w:val="2"/>
            <w:tcBorders>
              <w:top w:val="single" w:sz="8" w:space="0" w:color="auto"/>
              <w:left w:val="nil"/>
              <w:bottom w:val="single" w:sz="12" w:space="0" w:color="auto"/>
              <w:right w:val="nil"/>
            </w:tcBorders>
            <w:shd w:val="clear" w:color="auto" w:fill="auto"/>
            <w:vAlign w:val="center"/>
            <w:hideMark/>
          </w:tcPr>
          <w:p w14:paraId="7912EFAC" w14:textId="77777777" w:rsidR="00EB09B2" w:rsidRPr="00B374E1" w:rsidRDefault="00EB09B2" w:rsidP="00EB09B2">
            <w:pPr>
              <w:jc w:val="right"/>
              <w:rPr>
                <w:rFonts w:ascii="Simplified Arabic" w:hAnsi="Simplified Arabic"/>
                <w:b/>
                <w:bCs/>
                <w:color w:val="000000"/>
                <w:szCs w:val="20"/>
                <w:lang w:eastAsia="en-CA"/>
              </w:rPr>
            </w:pPr>
            <w:r w:rsidRPr="00B374E1">
              <w:rPr>
                <w:rFonts w:ascii="Simplified Arabic" w:hAnsi="Simplified Arabic"/>
                <w:b/>
                <w:bCs/>
                <w:color w:val="000000"/>
                <w:szCs w:val="20"/>
                <w:lang w:eastAsia="en-CA"/>
              </w:rPr>
              <w:t>20</w:t>
            </w:r>
          </w:p>
        </w:tc>
      </w:tr>
    </w:tbl>
    <w:p w14:paraId="119EECF8" w14:textId="77777777" w:rsidR="00EB09B2" w:rsidRPr="008F6AF1" w:rsidRDefault="00EB09B2" w:rsidP="00EB09B2">
      <w:pPr>
        <w:spacing w:after="120"/>
        <w:rPr>
          <w:b/>
          <w:bCs/>
        </w:rPr>
      </w:pPr>
    </w:p>
    <w:p w14:paraId="18F5984C"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وستغطي الموارد المتعلقة بالوظائف، والبالغة </w:t>
      </w:r>
      <w:r>
        <w:rPr>
          <w:rFonts w:cs="Simplified Arabic"/>
        </w:rPr>
        <w:t>5 309 600</w:t>
      </w:r>
      <w:r>
        <w:rPr>
          <w:rFonts w:cs="Simplified Arabic" w:hint="cs"/>
          <w:rtl/>
        </w:rPr>
        <w:t xml:space="preserve"> دولار أمريكي، تكاليف 15 وظيفة أساسية ممولة (وظيفة من فئة الأمين العام المساعد، ووظيفة من فئة مد-2، ووظيفة من فئة مد-1، ووظيفتان من فئة ف-5، ووظيفتان من فئة ف-4، ووظيفة من فئة ف-3، ووظيفة من فئة ف-2، و6 وظائف من فئة الخدمات العامة) و3 وظائف جديدة (وظيفة من فئة ف-5،</w:t>
      </w:r>
      <w:r w:rsidRPr="00950893">
        <w:rPr>
          <w:rFonts w:cs="Simplified Arabic" w:hint="cs"/>
          <w:rtl/>
        </w:rPr>
        <w:t xml:space="preserve"> </w:t>
      </w:r>
      <w:r>
        <w:rPr>
          <w:rFonts w:cs="Simplified Arabic" w:hint="cs"/>
          <w:rtl/>
        </w:rPr>
        <w:t>ووظيفة من فئة ف-3، ووظيفة من فئة الخدمات العامة). ومن الجدير الإشارة إلى أنه تم تطبيق معدل شغور بنسبة 11.5 في المائة للوظائف الفنية و8.5 في المائة لوظائف الخدمات العامة على جميع الوظائف الحالية، بينما أُدرج عامل تأخير توظيف نسبته 50 في المائة في الوظائف الثلاث الجديدة المطلوبة للسنة الأولى تمشيا مع المبادئ التوجيهية لبرنامج ميزانية مقر الأمم المتحدة.</w:t>
      </w:r>
    </w:p>
    <w:p w14:paraId="20E069E9" w14:textId="29A79450" w:rsidR="00EB09B2" w:rsidRDefault="00EB09B2" w:rsidP="00EB09B2">
      <w:pPr>
        <w:pStyle w:val="ListParagraph"/>
        <w:numPr>
          <w:ilvl w:val="0"/>
          <w:numId w:val="1"/>
        </w:numPr>
        <w:bidi/>
        <w:spacing w:after="120" w:line="216" w:lineRule="auto"/>
        <w:rPr>
          <w:rFonts w:cs="Simplified Arabic"/>
        </w:rPr>
      </w:pPr>
      <w:r>
        <w:rPr>
          <w:rFonts w:cs="Simplified Arabic" w:hint="cs"/>
          <w:rtl/>
        </w:rPr>
        <w:t>ويعكس الاعتماد أيضا التعديلات التنظيمية على الهيكل التنظيمي للأمانة التي دخلت حيز النفاذ في 10 أكتوبر/تشرين الأول 2018، من قبيل ما يلي: أ) طلب ترقية منصب نائب الأمين</w:t>
      </w:r>
      <w:r w:rsidR="00A636BC">
        <w:rPr>
          <w:rFonts w:cs="Simplified Arabic" w:hint="cs"/>
          <w:rtl/>
        </w:rPr>
        <w:t>ة</w:t>
      </w:r>
      <w:r>
        <w:rPr>
          <w:rFonts w:cs="Simplified Arabic" w:hint="cs"/>
          <w:rtl/>
        </w:rPr>
        <w:t xml:space="preserve"> التنفيذي</w:t>
      </w:r>
      <w:r w:rsidR="00A636BC">
        <w:rPr>
          <w:rFonts w:cs="Simplified Arabic" w:hint="cs"/>
          <w:rtl/>
        </w:rPr>
        <w:t>ة</w:t>
      </w:r>
      <w:r>
        <w:rPr>
          <w:rFonts w:cs="Simplified Arabic" w:hint="cs"/>
          <w:rtl/>
        </w:rPr>
        <w:t xml:space="preserve"> من الفئة مد-1 إلى الفئة مد-2؛ ب) والنقل الداخلي لوظيفة من الفئة مد-1 ليُعاد تصنيفها من شعبة دعم التعاون والتوعية في مجال التعميم إلى منصب رئيس موظفين من فئة مد-1 لتوجيه وإدارة مكتب الأمين</w:t>
      </w:r>
      <w:r w:rsidR="00A636BC">
        <w:rPr>
          <w:rFonts w:cs="Simplified Arabic" w:hint="cs"/>
          <w:rtl/>
        </w:rPr>
        <w:t>ة</w:t>
      </w:r>
      <w:r>
        <w:rPr>
          <w:rFonts w:cs="Simplified Arabic" w:hint="cs"/>
          <w:rtl/>
        </w:rPr>
        <w:t xml:space="preserve"> التنفيذي</w:t>
      </w:r>
      <w:r w:rsidR="00A636BC">
        <w:rPr>
          <w:rFonts w:cs="Simplified Arabic" w:hint="cs"/>
          <w:rtl/>
        </w:rPr>
        <w:t>ة</w:t>
      </w:r>
      <w:r>
        <w:rPr>
          <w:rFonts w:cs="Simplified Arabic" w:hint="cs"/>
          <w:rtl/>
        </w:rPr>
        <w:t xml:space="preserve"> من خلال التنسيق الشامل للدعم الموضوعي للأمين</w:t>
      </w:r>
      <w:r w:rsidR="00A636BC">
        <w:rPr>
          <w:rFonts w:cs="Simplified Arabic" w:hint="cs"/>
          <w:rtl/>
        </w:rPr>
        <w:t>ة</w:t>
      </w:r>
      <w:r>
        <w:rPr>
          <w:rFonts w:cs="Simplified Arabic" w:hint="cs"/>
          <w:rtl/>
        </w:rPr>
        <w:t xml:space="preserve"> التنفيذي</w:t>
      </w:r>
      <w:r w:rsidR="00A636BC">
        <w:rPr>
          <w:rFonts w:cs="Simplified Arabic" w:hint="cs"/>
          <w:rtl/>
        </w:rPr>
        <w:t>ة</w:t>
      </w:r>
      <w:r>
        <w:rPr>
          <w:rFonts w:cs="Simplified Arabic" w:hint="cs"/>
          <w:rtl/>
        </w:rPr>
        <w:t xml:space="preserve"> في تنفيذ ولاياته/ولاياتها نيابة عن الأمين العام للأمم المتحدة؛ ج) وطلب إعداد وظيفة جديدة من فئة ف-5 لرئاسة وحدة الاتصال؛ د) والنقل الداخلي لأربع وظائف (وظيفة من فئة ف-4، ووظيفة من فئة ف-3، ووظيفة من فئة ف-2، ووظيفتان من فئة الخدمات العامة) من وحدة الاتصال والتوعية؛ ه) وتحويل وظيفة موظف الاتصالات من الفئة ف-3، التي كانت تُمول في السابق من موارد من خارج الميزانية إلى تمويل من الميزانية الأساسية؛ و) وإنشاء وظيفة كبير موظفي الخدمات العامة لإدارة محتوى الويب؛ ز) والنقل الخارجي لأربعة وظائف في وحدة الرصد والاستعراض والإبلاغ (وظيفة من فئة ف-5، ووظيفة من فئة ف-4، ووظيفة من فئة الخدمات العامة) إلى شعبة دعم التنفيذ.</w:t>
      </w:r>
    </w:p>
    <w:p w14:paraId="5C4BE25D" w14:textId="77777777" w:rsidR="00EB09B2" w:rsidRDefault="00EB09B2" w:rsidP="00EB09B2">
      <w:pPr>
        <w:pStyle w:val="ListParagraph"/>
        <w:keepNext/>
        <w:numPr>
          <w:ilvl w:val="0"/>
          <w:numId w:val="1"/>
        </w:numPr>
        <w:bidi/>
        <w:spacing w:after="120" w:line="216" w:lineRule="auto"/>
        <w:rPr>
          <w:rFonts w:cs="Simplified Arabic"/>
        </w:rPr>
      </w:pPr>
      <w:r>
        <w:rPr>
          <w:rFonts w:cs="Simplified Arabic" w:hint="cs"/>
          <w:rtl/>
        </w:rPr>
        <w:t>ويرد فيما يلي مهام الوظائف الثلاث الجديدة المطلوبة:</w:t>
      </w:r>
    </w:p>
    <w:p w14:paraId="6637F801" w14:textId="7724A2E3" w:rsidR="00EB09B2" w:rsidRDefault="00EB09B2" w:rsidP="00EB09B2">
      <w:pPr>
        <w:spacing w:after="120"/>
        <w:ind w:firstLine="720"/>
        <w:rPr>
          <w:rtl/>
        </w:rPr>
      </w:pPr>
      <w:r>
        <w:rPr>
          <w:rFonts w:hint="cs"/>
          <w:rtl/>
        </w:rPr>
        <w:t>(أ)</w:t>
      </w:r>
      <w:r>
        <w:rPr>
          <w:rFonts w:hint="cs"/>
          <w:rtl/>
        </w:rPr>
        <w:tab/>
        <w:t>هناك حاجة إلى كبير موظفي اتصالات (ف-5) لرئاسة وحدة الاتصالات، ولاسيما تخطيط وتصميم الاستراتيجيات الخارجية للاتصالات، والدعوة والتوعية، مع التركيز على تعزيز مكانة الاستراتيجية الحالية للاتفاقية بصورة فعالة، تحضيرا لفترة ما بعد عام 2020؛ وإدارة الأحداث والحملات الرئيسية، بما في ذلك تعزيز ونشر مواد الدعوة والبيانات الصحفية فيما يتعلق بالمبادرات والمنشورات؛ وتقديم توصيات منتظمة ومناسبة التوقيت إلى الأمين</w:t>
      </w:r>
      <w:r w:rsidR="00A636BC">
        <w:rPr>
          <w:rFonts w:hint="cs"/>
          <w:rtl/>
        </w:rPr>
        <w:t>ة</w:t>
      </w:r>
      <w:r>
        <w:rPr>
          <w:rFonts w:hint="cs"/>
          <w:rtl/>
        </w:rPr>
        <w:t xml:space="preserve"> التنفيذي</w:t>
      </w:r>
      <w:r w:rsidR="00A636BC">
        <w:rPr>
          <w:rFonts w:hint="cs"/>
          <w:rtl/>
        </w:rPr>
        <w:t>ة</w:t>
      </w:r>
      <w:r>
        <w:rPr>
          <w:rFonts w:hint="cs"/>
          <w:rtl/>
        </w:rPr>
        <w:t xml:space="preserve"> بشأن القضايا العامة والناشئة فيما يتعلق بمكونات الاتفاقية وأمانتها بشأن الاتصالات، والدعوة، والرؤية في الفترة السابقة للاجتماع في بيجين في عام 2020؛</w:t>
      </w:r>
    </w:p>
    <w:p w14:paraId="0C321FA0" w14:textId="77777777" w:rsidR="00EB09B2" w:rsidRDefault="00EB09B2" w:rsidP="00EB09B2">
      <w:pPr>
        <w:spacing w:after="120"/>
        <w:ind w:firstLine="720"/>
        <w:rPr>
          <w:rtl/>
        </w:rPr>
      </w:pPr>
      <w:r>
        <w:rPr>
          <w:rFonts w:hint="cs"/>
          <w:rtl/>
        </w:rPr>
        <w:lastRenderedPageBreak/>
        <w:t>(ب)</w:t>
      </w:r>
      <w:r>
        <w:rPr>
          <w:rFonts w:hint="cs"/>
          <w:rtl/>
        </w:rPr>
        <w:tab/>
        <w:t>تُمول وظيفة موظف الاتصالات (ف-3) حاليا من موارد من خارج الميزانية وردت من الاتحاد الأوروبي. ويتعين إدراج هذه الوظيفة في إطار التمويل الأساسي بدءا من عام 2019 فصاعدا لضمان ثبات واستمرار وظيفة الاتصال هذه في فترة تشهد طفرة سريعة في أنشطة الاتصال والتوعية في الأمانة. وستدعم هذه الوظيفة أنشطة الاتصالات والتوعية، بما في ذلك مبادرات في مناطق معينة، بشأن موضوعات رئيسية، مع الشركاء المعنيين، والاعتماد على استراتيجية الاتصالات العالمية للاتفاقية، بما في ذلك من خلال منظمات وسائل الإعلام المطبوعة والإلكترونية والمهنيين، وكذلك في توثيق ورصد وتقييم الأنشطة بشكل منهجي على جميع المستويات؛</w:t>
      </w:r>
    </w:p>
    <w:p w14:paraId="79F3E7C2" w14:textId="77777777" w:rsidR="00EB09B2" w:rsidRPr="00AF162D" w:rsidRDefault="00EB09B2" w:rsidP="00EB09B2">
      <w:pPr>
        <w:spacing w:after="120"/>
        <w:ind w:firstLine="720"/>
      </w:pPr>
      <w:r>
        <w:rPr>
          <w:rFonts w:hint="cs"/>
          <w:rtl/>
        </w:rPr>
        <w:t>(ج)</w:t>
      </w:r>
      <w:r>
        <w:rPr>
          <w:rFonts w:hint="cs"/>
          <w:rtl/>
        </w:rPr>
        <w:tab/>
        <w:t>يلزم وجود وظيفة خدمات عامة (ع-7) معنية بإدارة محتوى الويب لإعداد وتحرير وإدارة محتوى الموقع الشبكي الجديد للاتفاقية المتعلقة بالتنوع البيولوجي، الذي يجري تجديده حاليا. ويتضمن ذلك المساعدة في جهود التحديثات والتحسين، بما في ذلك تحرير محتوى الصفحة، بالإضافة إلى تحسين عملية إصدار المحتوى ووقف مشاريع ويب محددة عند الاقتضاء. وبالإضافة إلى ذلك، سيساهم هذا المنصب في تعزيز وجود الأمانة على وسائل التواصل الاجتماعي (فيسبوك، وتويتر، وما إلى ذلك).</w:t>
      </w:r>
    </w:p>
    <w:p w14:paraId="1D0EE4E1"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وستغطي الموارد غير المتعلقة بالوظائف، والتي تبلغ </w:t>
      </w:r>
      <w:r>
        <w:rPr>
          <w:rFonts w:cs="Simplified Arabic"/>
        </w:rPr>
        <w:t>825 000</w:t>
      </w:r>
      <w:r>
        <w:rPr>
          <w:rFonts w:cs="Simplified Arabic" w:hint="cs"/>
          <w:rtl/>
        </w:rPr>
        <w:t xml:space="preserve"> دولار أمريكي، تكاليف سفر الموظفين 0</w:t>
      </w:r>
      <w:r>
        <w:rPr>
          <w:rFonts w:cs="Simplified Arabic"/>
        </w:rPr>
        <w:t>425 000</w:t>
      </w:r>
      <w:r>
        <w:rPr>
          <w:rFonts w:cs="Simplified Arabic" w:hint="cs"/>
          <w:rtl/>
        </w:rPr>
        <w:t xml:space="preserve"> دولار أمريكي)، وهي تستند إلى نمط الإنفاق الفعلي لفترة السنتين 2017-2018، وتكاليف الاستشاريين (</w:t>
      </w:r>
      <w:r>
        <w:rPr>
          <w:rFonts w:cs="Simplified Arabic"/>
        </w:rPr>
        <w:t>100 000</w:t>
      </w:r>
      <w:r>
        <w:rPr>
          <w:rFonts w:cs="Simplified Arabic" w:hint="cs"/>
          <w:rtl/>
        </w:rPr>
        <w:t xml:space="preserve"> دولار أمريكي)، ومبادرات التوعية العامة (</w:t>
      </w:r>
      <w:r>
        <w:rPr>
          <w:rFonts w:cs="Simplified Arabic"/>
        </w:rPr>
        <w:t>200 000</w:t>
      </w:r>
      <w:r>
        <w:rPr>
          <w:rFonts w:cs="Simplified Arabic" w:hint="cs"/>
          <w:rtl/>
        </w:rPr>
        <w:t xml:space="preserve"> دولار أمريكي)، والمساعدة المؤقتة/ساعات العمل الإضافية (</w:t>
      </w:r>
      <w:r>
        <w:rPr>
          <w:rFonts w:cs="Simplified Arabic"/>
        </w:rPr>
        <w:t>100 000</w:t>
      </w:r>
      <w:r>
        <w:rPr>
          <w:rFonts w:cs="Simplified Arabic" w:hint="cs"/>
          <w:rtl/>
        </w:rPr>
        <w:t xml:space="preserve"> دولار أمريكي) لدعم تنفيذ الولايات المُدرجة في إطار البرنامج.</w:t>
      </w:r>
    </w:p>
    <w:p w14:paraId="5F6F58B0"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وفي إطار السيناريو 2 (2 في المائة بالقيمة الاسمية)، وفي ظل الإبقاء على الميزانية البرنامجية عند مستوى عامي 2017-2018 بالقيمة الحقيقية، ستطلب الأمانة استمرار جميع الوظائف الحالية بالإضافة إلى الوظيفتين الجديدتين لكبير موظفي الاتصالات (ف-5) ووظيفة الخدمات العامة (ع-7) الخاصة بإدارة محتوى الويب، على التوالي، بينما تظل الموارد غير المتعلقة بالوظائف دون تغيير. وستتمثل الآثار المترتبة على ذلك في إضعاف القدرة على تعزيز استراتيجية الاتصالات التي قد تحد من نجاح إعداد وتنفيذ الإطار العالمي للتنوع البيولوجي لما بعد عام 2020.</w:t>
      </w:r>
    </w:p>
    <w:p w14:paraId="4DAA46AE"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وفي إطار السيناريو 3 (زيادة بنسبة 0 في المائة بالقيمة الاسمية)، وفي ظل الإبقاء على الميزانية البرنامجية عند مستوى عامي 2017-2018 بالقيمة الاسمية، ستطلب الأمانة استمرار جميع الوظائف الحالية بالإضافة إلى وظيفة جديدة واحدة لكبير موظفي الاتصالات (ف-5) بينما تظل الموارد غير المتعلقة بالوظائف دون تغيير. وستكون الآثار المترتبة على ذلك هي نفسها الخاصة بالسيناريو 2.</w:t>
      </w:r>
    </w:p>
    <w:p w14:paraId="18666CE3" w14:textId="77777777" w:rsidR="00EB09B2" w:rsidRPr="00AF162D" w:rsidRDefault="00EB09B2" w:rsidP="00EB09B2">
      <w:pPr>
        <w:keepNext/>
        <w:spacing w:after="120"/>
        <w:rPr>
          <w:b/>
          <w:bCs/>
        </w:rPr>
      </w:pPr>
      <w:r>
        <w:rPr>
          <w:rFonts w:hint="cs"/>
          <w:b/>
          <w:bCs/>
          <w:rtl/>
        </w:rPr>
        <w:t>جيم-</w:t>
      </w:r>
      <w:r>
        <w:rPr>
          <w:rFonts w:hint="cs"/>
          <w:b/>
          <w:bCs/>
          <w:rtl/>
        </w:rPr>
        <w:tab/>
        <w:t xml:space="preserve"> برنامج العمل</w:t>
      </w:r>
    </w:p>
    <w:p w14:paraId="2C6BF49E"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تتعلق الموارد المطلوبة تحت عنوان برنامج العمل بالموارد المطلوبة لبرنامج العمل العلمي والموضوعي للشعبتين، فضلا عن وحدتي الحصول وتقاسم المنافع والسلامة الأحيائية. ويرد توزيع الموارد حسب الشعبة/الوحدة في إطار برنامج العمل هذا في الجدول 7 أدناه. ومن الجدير الإشارة إلى أن هذه المبالغ تمثل السيناريو 1.</w:t>
      </w:r>
    </w:p>
    <w:p w14:paraId="4494150F" w14:textId="77777777" w:rsidR="00EB09B2" w:rsidRDefault="00EB09B2" w:rsidP="00EB09B2">
      <w:pPr>
        <w:keepNext/>
        <w:spacing w:after="120"/>
        <w:ind w:left="1264" w:right="1259" w:hanging="1264"/>
        <w:rPr>
          <w:rtl/>
        </w:rPr>
      </w:pPr>
      <w:r>
        <w:rPr>
          <w:rFonts w:hint="cs"/>
          <w:b/>
          <w:bCs/>
          <w:rtl/>
        </w:rPr>
        <w:lastRenderedPageBreak/>
        <w:t>الجدول 7-</w:t>
      </w:r>
      <w:r>
        <w:rPr>
          <w:rFonts w:hint="cs"/>
          <w:b/>
          <w:bCs/>
          <w:rtl/>
        </w:rPr>
        <w:tab/>
      </w:r>
      <w:r>
        <w:rPr>
          <w:rFonts w:hint="cs"/>
          <w:rtl/>
        </w:rPr>
        <w:t xml:space="preserve">ملخص الاحتياجات من الموارد حسب الشعبة </w:t>
      </w:r>
      <w:r>
        <w:rPr>
          <w:rtl/>
        </w:rPr>
        <w:t>–</w:t>
      </w:r>
      <w:r>
        <w:rPr>
          <w:rFonts w:hint="cs"/>
          <w:rtl/>
        </w:rPr>
        <w:t xml:space="preserve"> الاحتياجات من الموارد من الميزانية الأساسية ومن خارج الميزانية (السيناريو 1)</w:t>
      </w:r>
    </w:p>
    <w:tbl>
      <w:tblPr>
        <w:bidiVisual/>
        <w:tblW w:w="9127" w:type="dxa"/>
        <w:tblLook w:val="04A0" w:firstRow="1" w:lastRow="0" w:firstColumn="1" w:lastColumn="0" w:noHBand="0" w:noVBand="1"/>
      </w:tblPr>
      <w:tblGrid>
        <w:gridCol w:w="3514"/>
        <w:gridCol w:w="1217"/>
        <w:gridCol w:w="1992"/>
        <w:gridCol w:w="280"/>
        <w:gridCol w:w="951"/>
        <w:gridCol w:w="1173"/>
      </w:tblGrid>
      <w:tr w:rsidR="00EB09B2" w:rsidRPr="00FC1E1A" w14:paraId="42C7D610" w14:textId="77777777" w:rsidTr="00EB09B2">
        <w:trPr>
          <w:trHeight w:val="246"/>
        </w:trPr>
        <w:tc>
          <w:tcPr>
            <w:tcW w:w="3514" w:type="dxa"/>
            <w:vMerge w:val="restart"/>
            <w:tcBorders>
              <w:top w:val="single" w:sz="8" w:space="0" w:color="auto"/>
              <w:left w:val="nil"/>
              <w:bottom w:val="single" w:sz="12" w:space="0" w:color="000000"/>
              <w:right w:val="nil"/>
            </w:tcBorders>
            <w:shd w:val="clear" w:color="auto" w:fill="auto"/>
            <w:vAlign w:val="center"/>
            <w:hideMark/>
          </w:tcPr>
          <w:p w14:paraId="7FF8BB1C" w14:textId="77777777" w:rsidR="00EB09B2" w:rsidRPr="00FC1E1A" w:rsidRDefault="00EB09B2" w:rsidP="00EB09B2">
            <w:pPr>
              <w:keepNext/>
              <w:keepLines/>
              <w:rPr>
                <w:rFonts w:ascii="Simplified Arabic" w:hAnsi="Simplified Arabic"/>
                <w:i/>
                <w:iCs/>
                <w:color w:val="000000"/>
                <w:szCs w:val="20"/>
                <w:lang w:eastAsia="en-CA"/>
              </w:rPr>
            </w:pPr>
            <w:r w:rsidRPr="00FC1E1A">
              <w:rPr>
                <w:rFonts w:ascii="Simplified Arabic" w:hAnsi="Simplified Arabic"/>
                <w:i/>
                <w:iCs/>
                <w:color w:val="000000"/>
                <w:szCs w:val="20"/>
                <w:lang w:eastAsia="en-CA"/>
              </w:rPr>
              <w:t> </w:t>
            </w:r>
          </w:p>
        </w:tc>
        <w:tc>
          <w:tcPr>
            <w:tcW w:w="3209" w:type="dxa"/>
            <w:gridSpan w:val="2"/>
            <w:tcBorders>
              <w:top w:val="single" w:sz="8" w:space="0" w:color="auto"/>
              <w:left w:val="nil"/>
              <w:bottom w:val="single" w:sz="8" w:space="0" w:color="auto"/>
              <w:right w:val="nil"/>
            </w:tcBorders>
            <w:shd w:val="clear" w:color="auto" w:fill="auto"/>
            <w:vAlign w:val="center"/>
            <w:hideMark/>
          </w:tcPr>
          <w:p w14:paraId="042F1923" w14:textId="267D3048" w:rsidR="00EB09B2" w:rsidRPr="00FC1E1A" w:rsidRDefault="00EB09B2" w:rsidP="00EB09B2">
            <w:pPr>
              <w:keepNext/>
              <w:keepLines/>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 xml:space="preserve">الموارد (بآلاف </w:t>
            </w:r>
            <w:r w:rsidR="00A636BC">
              <w:rPr>
                <w:rFonts w:ascii="Simplified Arabic" w:hAnsi="Simplified Arabic" w:hint="cs"/>
                <w:i/>
                <w:iCs/>
                <w:color w:val="000000"/>
                <w:szCs w:val="20"/>
                <w:rtl/>
                <w:lang w:eastAsia="en-CA"/>
              </w:rPr>
              <w:t>ال</w:t>
            </w:r>
            <w:r>
              <w:rPr>
                <w:rFonts w:ascii="Simplified Arabic" w:hAnsi="Simplified Arabic" w:hint="cs"/>
                <w:i/>
                <w:iCs/>
                <w:color w:val="000000"/>
                <w:szCs w:val="20"/>
                <w:rtl/>
                <w:lang w:eastAsia="en-CA"/>
              </w:rPr>
              <w:t xml:space="preserve">دولارات </w:t>
            </w:r>
            <w:r w:rsidR="00A636BC">
              <w:rPr>
                <w:rFonts w:ascii="Simplified Arabic" w:hAnsi="Simplified Arabic" w:hint="cs"/>
                <w:i/>
                <w:iCs/>
                <w:color w:val="000000"/>
                <w:szCs w:val="20"/>
                <w:rtl/>
                <w:lang w:eastAsia="en-CA"/>
              </w:rPr>
              <w:t>الأمريكية</w:t>
            </w:r>
            <w:r>
              <w:rPr>
                <w:rFonts w:ascii="Simplified Arabic" w:hAnsi="Simplified Arabic" w:hint="cs"/>
                <w:i/>
                <w:iCs/>
                <w:color w:val="000000"/>
                <w:szCs w:val="20"/>
                <w:rtl/>
                <w:lang w:eastAsia="en-CA"/>
              </w:rPr>
              <w:t>)</w:t>
            </w:r>
          </w:p>
        </w:tc>
        <w:tc>
          <w:tcPr>
            <w:tcW w:w="280" w:type="dxa"/>
            <w:tcBorders>
              <w:top w:val="single" w:sz="8" w:space="0" w:color="auto"/>
              <w:left w:val="nil"/>
              <w:bottom w:val="nil"/>
              <w:right w:val="nil"/>
            </w:tcBorders>
            <w:shd w:val="clear" w:color="auto" w:fill="auto"/>
            <w:vAlign w:val="center"/>
            <w:hideMark/>
          </w:tcPr>
          <w:p w14:paraId="1DE3FFDA" w14:textId="77777777" w:rsidR="00EB09B2" w:rsidRPr="00FC1E1A" w:rsidRDefault="00EB09B2" w:rsidP="00EB09B2">
            <w:pPr>
              <w:keepNext/>
              <w:keepLines/>
              <w:rPr>
                <w:rFonts w:ascii="Simplified Arabic" w:hAnsi="Simplified Arabic"/>
                <w:i/>
                <w:iCs/>
                <w:color w:val="000000"/>
                <w:szCs w:val="20"/>
                <w:lang w:eastAsia="en-CA"/>
              </w:rPr>
            </w:pPr>
            <w:r w:rsidRPr="00FC1E1A">
              <w:rPr>
                <w:rFonts w:ascii="Simplified Arabic" w:hAnsi="Simplified Arabic"/>
                <w:i/>
                <w:iCs/>
                <w:color w:val="000000"/>
                <w:szCs w:val="20"/>
                <w:lang w:eastAsia="en-CA"/>
              </w:rPr>
              <w:t> </w:t>
            </w:r>
          </w:p>
        </w:tc>
        <w:tc>
          <w:tcPr>
            <w:tcW w:w="2124" w:type="dxa"/>
            <w:gridSpan w:val="2"/>
            <w:tcBorders>
              <w:top w:val="single" w:sz="8" w:space="0" w:color="auto"/>
              <w:left w:val="nil"/>
              <w:bottom w:val="single" w:sz="8" w:space="0" w:color="auto"/>
              <w:right w:val="nil"/>
            </w:tcBorders>
            <w:shd w:val="clear" w:color="auto" w:fill="auto"/>
            <w:vAlign w:val="center"/>
            <w:hideMark/>
          </w:tcPr>
          <w:p w14:paraId="4EDB0125" w14:textId="77777777" w:rsidR="00EB09B2" w:rsidRPr="00FC1E1A" w:rsidRDefault="00EB09B2" w:rsidP="00EB09B2">
            <w:pPr>
              <w:keepNext/>
              <w:keepLines/>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الوظائف</w:t>
            </w:r>
          </w:p>
        </w:tc>
      </w:tr>
      <w:tr w:rsidR="00EB09B2" w:rsidRPr="00FC1E1A" w14:paraId="3BFDAA0E" w14:textId="77777777" w:rsidTr="00EB09B2">
        <w:trPr>
          <w:trHeight w:val="215"/>
        </w:trPr>
        <w:tc>
          <w:tcPr>
            <w:tcW w:w="3514" w:type="dxa"/>
            <w:vMerge/>
            <w:tcBorders>
              <w:top w:val="single" w:sz="8" w:space="0" w:color="auto"/>
              <w:left w:val="nil"/>
              <w:bottom w:val="single" w:sz="12" w:space="0" w:color="000000"/>
              <w:right w:val="nil"/>
            </w:tcBorders>
            <w:vAlign w:val="center"/>
            <w:hideMark/>
          </w:tcPr>
          <w:p w14:paraId="076BF3B1" w14:textId="77777777" w:rsidR="00EB09B2" w:rsidRPr="00FC1E1A" w:rsidRDefault="00EB09B2" w:rsidP="00EB09B2">
            <w:pPr>
              <w:keepNext/>
              <w:keepLines/>
              <w:jc w:val="left"/>
              <w:rPr>
                <w:rFonts w:ascii="Simplified Arabic" w:hAnsi="Simplified Arabic"/>
                <w:i/>
                <w:iCs/>
                <w:color w:val="000000"/>
                <w:szCs w:val="20"/>
                <w:lang w:eastAsia="en-CA"/>
              </w:rPr>
            </w:pPr>
          </w:p>
        </w:tc>
        <w:tc>
          <w:tcPr>
            <w:tcW w:w="1217" w:type="dxa"/>
            <w:tcBorders>
              <w:top w:val="nil"/>
              <w:left w:val="nil"/>
              <w:bottom w:val="single" w:sz="12" w:space="0" w:color="auto"/>
              <w:right w:val="nil"/>
            </w:tcBorders>
            <w:shd w:val="clear" w:color="auto" w:fill="auto"/>
            <w:vAlign w:val="center"/>
            <w:hideMark/>
          </w:tcPr>
          <w:p w14:paraId="5370728A" w14:textId="77777777" w:rsidR="00EB09B2" w:rsidRPr="00FC1E1A" w:rsidRDefault="00EB09B2" w:rsidP="00EB09B2">
            <w:pPr>
              <w:keepNext/>
              <w:keepLines/>
              <w:jc w:val="right"/>
              <w:rPr>
                <w:rFonts w:ascii="Simplified Arabic" w:hAnsi="Simplified Arabic"/>
                <w:i/>
                <w:iCs/>
                <w:color w:val="000000"/>
                <w:szCs w:val="20"/>
                <w:lang w:eastAsia="en-CA"/>
              </w:rPr>
            </w:pPr>
            <w:r w:rsidRPr="00FC1E1A">
              <w:rPr>
                <w:rFonts w:ascii="Simplified Arabic" w:hAnsi="Simplified Arabic"/>
                <w:i/>
                <w:iCs/>
                <w:color w:val="000000"/>
                <w:szCs w:val="20"/>
                <w:lang w:eastAsia="en-CA"/>
              </w:rPr>
              <w:t>2017-2018</w:t>
            </w:r>
          </w:p>
        </w:tc>
        <w:tc>
          <w:tcPr>
            <w:tcW w:w="1992" w:type="dxa"/>
            <w:tcBorders>
              <w:top w:val="nil"/>
              <w:left w:val="nil"/>
              <w:bottom w:val="single" w:sz="12" w:space="0" w:color="auto"/>
              <w:right w:val="nil"/>
            </w:tcBorders>
            <w:shd w:val="clear" w:color="auto" w:fill="auto"/>
            <w:vAlign w:val="center"/>
            <w:hideMark/>
          </w:tcPr>
          <w:p w14:paraId="1BE6FC8A" w14:textId="77777777" w:rsidR="00EB09B2" w:rsidRPr="00FC1E1A" w:rsidRDefault="00EB09B2" w:rsidP="00EB09B2">
            <w:pPr>
              <w:keepNext/>
              <w:keepLines/>
              <w:jc w:val="right"/>
              <w:rPr>
                <w:rFonts w:ascii="Simplified Arabic" w:hAnsi="Simplified Arabic"/>
                <w:i/>
                <w:iCs/>
                <w:color w:val="000000"/>
                <w:szCs w:val="20"/>
                <w:lang w:eastAsia="en-CA"/>
              </w:rPr>
            </w:pPr>
            <w:r w:rsidRPr="00FC1E1A">
              <w:rPr>
                <w:rFonts w:ascii="Simplified Arabic" w:hAnsi="Simplified Arabic"/>
                <w:i/>
                <w:iCs/>
                <w:color w:val="000000"/>
                <w:szCs w:val="20"/>
                <w:lang w:eastAsia="en-CA"/>
              </w:rPr>
              <w:t>2019-2020</w:t>
            </w:r>
          </w:p>
        </w:tc>
        <w:tc>
          <w:tcPr>
            <w:tcW w:w="1231" w:type="dxa"/>
            <w:gridSpan w:val="2"/>
            <w:tcBorders>
              <w:top w:val="nil"/>
              <w:left w:val="nil"/>
              <w:bottom w:val="single" w:sz="12" w:space="0" w:color="auto"/>
              <w:right w:val="nil"/>
            </w:tcBorders>
            <w:shd w:val="clear" w:color="auto" w:fill="auto"/>
            <w:vAlign w:val="center"/>
            <w:hideMark/>
          </w:tcPr>
          <w:p w14:paraId="0772FCE6" w14:textId="77777777" w:rsidR="00EB09B2" w:rsidRPr="00FC1E1A" w:rsidRDefault="00EB09B2" w:rsidP="00EB09B2">
            <w:pPr>
              <w:keepNext/>
              <w:keepLines/>
              <w:jc w:val="right"/>
              <w:rPr>
                <w:rFonts w:ascii="Simplified Arabic" w:hAnsi="Simplified Arabic"/>
                <w:i/>
                <w:iCs/>
                <w:color w:val="000000"/>
                <w:szCs w:val="20"/>
                <w:lang w:eastAsia="en-CA"/>
              </w:rPr>
            </w:pPr>
            <w:r w:rsidRPr="00FC1E1A">
              <w:rPr>
                <w:rFonts w:ascii="Simplified Arabic" w:hAnsi="Simplified Arabic"/>
                <w:i/>
                <w:iCs/>
                <w:color w:val="000000"/>
                <w:szCs w:val="20"/>
                <w:lang w:eastAsia="en-CA"/>
              </w:rPr>
              <w:t>2017-2018</w:t>
            </w:r>
          </w:p>
        </w:tc>
        <w:tc>
          <w:tcPr>
            <w:tcW w:w="1173" w:type="dxa"/>
            <w:tcBorders>
              <w:top w:val="nil"/>
              <w:left w:val="nil"/>
              <w:bottom w:val="single" w:sz="12" w:space="0" w:color="auto"/>
              <w:right w:val="nil"/>
            </w:tcBorders>
            <w:shd w:val="clear" w:color="auto" w:fill="auto"/>
            <w:vAlign w:val="center"/>
            <w:hideMark/>
          </w:tcPr>
          <w:p w14:paraId="615CB0F6" w14:textId="77777777" w:rsidR="00EB09B2" w:rsidRPr="00FC1E1A" w:rsidRDefault="00EB09B2" w:rsidP="00EB09B2">
            <w:pPr>
              <w:keepNext/>
              <w:keepLines/>
              <w:jc w:val="right"/>
              <w:rPr>
                <w:rFonts w:ascii="Simplified Arabic" w:hAnsi="Simplified Arabic"/>
                <w:i/>
                <w:iCs/>
                <w:color w:val="000000"/>
                <w:szCs w:val="20"/>
                <w:lang w:eastAsia="en-CA"/>
              </w:rPr>
            </w:pPr>
            <w:r w:rsidRPr="00FC1E1A">
              <w:rPr>
                <w:rFonts w:ascii="Simplified Arabic" w:hAnsi="Simplified Arabic"/>
                <w:i/>
                <w:iCs/>
                <w:color w:val="000000"/>
                <w:szCs w:val="20"/>
                <w:lang w:eastAsia="en-CA"/>
              </w:rPr>
              <w:t>2019-2020</w:t>
            </w:r>
          </w:p>
        </w:tc>
      </w:tr>
      <w:tr w:rsidR="00EB09B2" w:rsidRPr="00FC1E1A" w14:paraId="7F13D228" w14:textId="77777777" w:rsidTr="00EB09B2">
        <w:trPr>
          <w:trHeight w:val="215"/>
        </w:trPr>
        <w:tc>
          <w:tcPr>
            <w:tcW w:w="3514" w:type="dxa"/>
            <w:tcBorders>
              <w:top w:val="nil"/>
              <w:left w:val="nil"/>
              <w:bottom w:val="nil"/>
              <w:right w:val="nil"/>
            </w:tcBorders>
            <w:shd w:val="clear" w:color="auto" w:fill="auto"/>
            <w:vAlign w:val="center"/>
            <w:hideMark/>
          </w:tcPr>
          <w:p w14:paraId="0D71A904" w14:textId="77777777" w:rsidR="00EB09B2" w:rsidRPr="00FC1E1A" w:rsidRDefault="00EB09B2" w:rsidP="00EB09B2">
            <w:pPr>
              <w:keepNext/>
              <w:keepLines/>
              <w:jc w:val="left"/>
              <w:rPr>
                <w:rFonts w:ascii="Simplified Arabic" w:hAnsi="Simplified Arabic"/>
                <w:bCs/>
                <w:i/>
                <w:color w:val="000000"/>
                <w:szCs w:val="20"/>
                <w:lang w:eastAsia="en-CA"/>
              </w:rPr>
            </w:pPr>
            <w:r>
              <w:rPr>
                <w:rFonts w:ascii="Simplified Arabic" w:hAnsi="Simplified Arabic" w:hint="cs"/>
                <w:bCs/>
                <w:i/>
                <w:color w:val="000000"/>
                <w:szCs w:val="20"/>
                <w:rtl/>
                <w:lang w:eastAsia="en-CA"/>
              </w:rPr>
              <w:t>الميزانية الأساسية</w:t>
            </w:r>
          </w:p>
        </w:tc>
        <w:tc>
          <w:tcPr>
            <w:tcW w:w="1217" w:type="dxa"/>
            <w:tcBorders>
              <w:top w:val="nil"/>
              <w:left w:val="nil"/>
              <w:bottom w:val="nil"/>
              <w:right w:val="nil"/>
            </w:tcBorders>
            <w:shd w:val="clear" w:color="auto" w:fill="auto"/>
            <w:vAlign w:val="center"/>
            <w:hideMark/>
          </w:tcPr>
          <w:p w14:paraId="5C6DAE55" w14:textId="77777777" w:rsidR="00EB09B2" w:rsidRPr="00FC1E1A" w:rsidRDefault="00EB09B2" w:rsidP="00EB09B2">
            <w:pPr>
              <w:keepNext/>
              <w:keepLines/>
              <w:rPr>
                <w:rFonts w:ascii="Simplified Arabic" w:hAnsi="Simplified Arabic"/>
                <w:szCs w:val="20"/>
                <w:lang w:eastAsia="en-CA"/>
              </w:rPr>
            </w:pPr>
          </w:p>
        </w:tc>
        <w:tc>
          <w:tcPr>
            <w:tcW w:w="1992" w:type="dxa"/>
            <w:tcBorders>
              <w:top w:val="nil"/>
              <w:left w:val="nil"/>
              <w:bottom w:val="nil"/>
              <w:right w:val="nil"/>
            </w:tcBorders>
            <w:shd w:val="clear" w:color="auto" w:fill="auto"/>
            <w:vAlign w:val="center"/>
            <w:hideMark/>
          </w:tcPr>
          <w:p w14:paraId="76C5CF56" w14:textId="77777777" w:rsidR="00EB09B2" w:rsidRPr="00FC1E1A" w:rsidRDefault="00EB09B2" w:rsidP="00EB09B2">
            <w:pPr>
              <w:keepNext/>
              <w:keepLines/>
              <w:jc w:val="right"/>
              <w:rPr>
                <w:rFonts w:ascii="Simplified Arabic" w:hAnsi="Simplified Arabic"/>
                <w:szCs w:val="20"/>
                <w:lang w:eastAsia="en-CA"/>
              </w:rPr>
            </w:pPr>
          </w:p>
        </w:tc>
        <w:tc>
          <w:tcPr>
            <w:tcW w:w="1231" w:type="dxa"/>
            <w:gridSpan w:val="2"/>
            <w:tcBorders>
              <w:top w:val="single" w:sz="12" w:space="0" w:color="auto"/>
              <w:left w:val="nil"/>
              <w:bottom w:val="nil"/>
              <w:right w:val="nil"/>
            </w:tcBorders>
            <w:shd w:val="clear" w:color="auto" w:fill="auto"/>
            <w:vAlign w:val="center"/>
            <w:hideMark/>
          </w:tcPr>
          <w:p w14:paraId="1DB01BFE" w14:textId="77777777" w:rsidR="00EB09B2" w:rsidRPr="00FC1E1A" w:rsidRDefault="00EB09B2" w:rsidP="00EB09B2">
            <w:pPr>
              <w:keepNext/>
              <w:keepLines/>
              <w:jc w:val="right"/>
              <w:rPr>
                <w:rFonts w:ascii="Simplified Arabic" w:hAnsi="Simplified Arabic"/>
                <w:color w:val="000000"/>
                <w:szCs w:val="20"/>
                <w:lang w:eastAsia="en-CA"/>
              </w:rPr>
            </w:pPr>
            <w:r w:rsidRPr="00FC1E1A">
              <w:rPr>
                <w:rFonts w:ascii="Simplified Arabic" w:hAnsi="Simplified Arabic"/>
                <w:color w:val="000000"/>
                <w:szCs w:val="20"/>
                <w:lang w:eastAsia="en-CA"/>
              </w:rPr>
              <w:t> </w:t>
            </w:r>
          </w:p>
        </w:tc>
        <w:tc>
          <w:tcPr>
            <w:tcW w:w="1173" w:type="dxa"/>
            <w:tcBorders>
              <w:top w:val="nil"/>
              <w:left w:val="nil"/>
              <w:bottom w:val="nil"/>
              <w:right w:val="nil"/>
            </w:tcBorders>
            <w:shd w:val="clear" w:color="auto" w:fill="auto"/>
            <w:vAlign w:val="center"/>
            <w:hideMark/>
          </w:tcPr>
          <w:p w14:paraId="082E9B98" w14:textId="77777777" w:rsidR="00EB09B2" w:rsidRPr="00FC1E1A" w:rsidRDefault="00EB09B2" w:rsidP="00EB09B2">
            <w:pPr>
              <w:keepNext/>
              <w:keepLines/>
              <w:jc w:val="right"/>
              <w:rPr>
                <w:rFonts w:ascii="Simplified Arabic" w:hAnsi="Simplified Arabic"/>
                <w:color w:val="000000"/>
                <w:szCs w:val="20"/>
                <w:lang w:eastAsia="en-CA"/>
              </w:rPr>
            </w:pPr>
          </w:p>
        </w:tc>
      </w:tr>
      <w:tr w:rsidR="00EB09B2" w:rsidRPr="00FC1E1A" w14:paraId="24E60374" w14:textId="77777777" w:rsidTr="00EB09B2">
        <w:trPr>
          <w:trHeight w:val="307"/>
        </w:trPr>
        <w:tc>
          <w:tcPr>
            <w:tcW w:w="3514" w:type="dxa"/>
            <w:tcBorders>
              <w:top w:val="nil"/>
              <w:left w:val="nil"/>
              <w:bottom w:val="nil"/>
              <w:right w:val="nil"/>
            </w:tcBorders>
            <w:shd w:val="clear" w:color="auto" w:fill="auto"/>
            <w:vAlign w:val="center"/>
            <w:hideMark/>
          </w:tcPr>
          <w:p w14:paraId="367254B9" w14:textId="77777777" w:rsidR="00EB09B2" w:rsidRPr="00FC1E1A" w:rsidRDefault="00EB09B2" w:rsidP="00EB09B2">
            <w:pPr>
              <w:keepNext/>
              <w:keepLines/>
              <w:rPr>
                <w:rFonts w:ascii="Simplified Arabic" w:hAnsi="Simplified Arabic"/>
                <w:color w:val="000000"/>
                <w:szCs w:val="20"/>
                <w:lang w:eastAsia="en-CA"/>
              </w:rPr>
            </w:pPr>
            <w:r>
              <w:rPr>
                <w:rFonts w:ascii="Simplified Arabic" w:hAnsi="Simplified Arabic" w:hint="cs"/>
                <w:color w:val="000000"/>
                <w:szCs w:val="20"/>
                <w:rtl/>
                <w:lang w:eastAsia="en-CA"/>
              </w:rPr>
              <w:t>1- شعبة العلوم، والمجتمع والعمليات الآجلة المستدامة</w:t>
            </w:r>
          </w:p>
        </w:tc>
        <w:tc>
          <w:tcPr>
            <w:tcW w:w="1217" w:type="dxa"/>
            <w:tcBorders>
              <w:top w:val="nil"/>
              <w:left w:val="nil"/>
              <w:bottom w:val="nil"/>
              <w:right w:val="nil"/>
            </w:tcBorders>
            <w:shd w:val="clear" w:color="auto" w:fill="auto"/>
            <w:vAlign w:val="center"/>
            <w:hideMark/>
          </w:tcPr>
          <w:p w14:paraId="5B29115A" w14:textId="0E7EA7E3" w:rsidR="00EB09B2" w:rsidRPr="00FC1E1A" w:rsidRDefault="001F6B4D" w:rsidP="00EB09B2">
            <w:pPr>
              <w:keepNext/>
              <w:keepLines/>
              <w:jc w:val="lef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FC1E1A">
              <w:rPr>
                <w:rFonts w:ascii="Simplified Arabic" w:hAnsi="Simplified Arabic"/>
                <w:color w:val="000000"/>
                <w:szCs w:val="20"/>
                <w:lang w:eastAsia="en-CA"/>
              </w:rPr>
              <w:t xml:space="preserve">4 730.1 </w:t>
            </w:r>
          </w:p>
        </w:tc>
        <w:tc>
          <w:tcPr>
            <w:tcW w:w="1992" w:type="dxa"/>
            <w:tcBorders>
              <w:top w:val="nil"/>
              <w:left w:val="nil"/>
              <w:bottom w:val="nil"/>
              <w:right w:val="nil"/>
            </w:tcBorders>
            <w:shd w:val="clear" w:color="auto" w:fill="auto"/>
            <w:vAlign w:val="center"/>
            <w:hideMark/>
          </w:tcPr>
          <w:p w14:paraId="518B82DC" w14:textId="77777777" w:rsidR="00EB09B2" w:rsidRPr="00FC1E1A" w:rsidRDefault="00EB09B2" w:rsidP="00EB09B2">
            <w:pPr>
              <w:keepNext/>
              <w:keepLines/>
              <w:jc w:val="right"/>
              <w:rPr>
                <w:rFonts w:ascii="Simplified Arabic" w:hAnsi="Simplified Arabic"/>
                <w:color w:val="000000"/>
                <w:szCs w:val="20"/>
                <w:lang w:eastAsia="en-CA"/>
              </w:rPr>
            </w:pPr>
            <w:r w:rsidRPr="00FC1E1A">
              <w:rPr>
                <w:rFonts w:ascii="Simplified Arabic" w:hAnsi="Simplified Arabic"/>
                <w:color w:val="000000"/>
                <w:szCs w:val="20"/>
                <w:lang w:eastAsia="en-CA"/>
              </w:rPr>
              <w:t xml:space="preserve">6 870.9 </w:t>
            </w:r>
          </w:p>
        </w:tc>
        <w:tc>
          <w:tcPr>
            <w:tcW w:w="1231" w:type="dxa"/>
            <w:gridSpan w:val="2"/>
            <w:tcBorders>
              <w:top w:val="nil"/>
              <w:left w:val="nil"/>
              <w:bottom w:val="nil"/>
              <w:right w:val="nil"/>
            </w:tcBorders>
            <w:shd w:val="clear" w:color="auto" w:fill="auto"/>
            <w:vAlign w:val="center"/>
            <w:hideMark/>
          </w:tcPr>
          <w:p w14:paraId="7028119A" w14:textId="77777777" w:rsidR="00EB09B2" w:rsidRPr="00FC1E1A" w:rsidRDefault="00EB09B2" w:rsidP="00EB09B2">
            <w:pPr>
              <w:keepNext/>
              <w:keepLines/>
              <w:jc w:val="right"/>
              <w:rPr>
                <w:rFonts w:ascii="Simplified Arabic" w:hAnsi="Simplified Arabic"/>
                <w:color w:val="000000"/>
                <w:szCs w:val="20"/>
                <w:lang w:eastAsia="en-CA"/>
              </w:rPr>
            </w:pPr>
            <w:r w:rsidRPr="00FC1E1A">
              <w:rPr>
                <w:rFonts w:ascii="Simplified Arabic" w:hAnsi="Simplified Arabic"/>
                <w:color w:val="000000"/>
                <w:szCs w:val="20"/>
                <w:lang w:eastAsia="en-CA"/>
              </w:rPr>
              <w:t>20</w:t>
            </w:r>
          </w:p>
        </w:tc>
        <w:tc>
          <w:tcPr>
            <w:tcW w:w="1173" w:type="dxa"/>
            <w:tcBorders>
              <w:top w:val="nil"/>
              <w:left w:val="nil"/>
              <w:bottom w:val="nil"/>
              <w:right w:val="nil"/>
            </w:tcBorders>
            <w:shd w:val="clear" w:color="auto" w:fill="auto"/>
            <w:vAlign w:val="center"/>
            <w:hideMark/>
          </w:tcPr>
          <w:p w14:paraId="4C383F6D" w14:textId="77777777" w:rsidR="00EB09B2" w:rsidRPr="00FC1E1A" w:rsidRDefault="00EB09B2" w:rsidP="00EB09B2">
            <w:pPr>
              <w:keepNext/>
              <w:keepLines/>
              <w:jc w:val="right"/>
              <w:rPr>
                <w:rFonts w:ascii="Simplified Arabic" w:hAnsi="Simplified Arabic"/>
                <w:color w:val="000000"/>
                <w:szCs w:val="20"/>
                <w:lang w:eastAsia="en-CA"/>
              </w:rPr>
            </w:pPr>
            <w:r w:rsidRPr="00FC1E1A">
              <w:rPr>
                <w:rFonts w:ascii="Simplified Arabic" w:hAnsi="Simplified Arabic"/>
                <w:color w:val="000000"/>
                <w:szCs w:val="20"/>
                <w:lang w:eastAsia="en-CA"/>
              </w:rPr>
              <w:t>24</w:t>
            </w:r>
          </w:p>
        </w:tc>
      </w:tr>
      <w:tr w:rsidR="00EB09B2" w:rsidRPr="00FC1E1A" w14:paraId="613FB64A" w14:textId="77777777" w:rsidTr="00EB09B2">
        <w:trPr>
          <w:trHeight w:val="205"/>
        </w:trPr>
        <w:tc>
          <w:tcPr>
            <w:tcW w:w="3514" w:type="dxa"/>
            <w:tcBorders>
              <w:top w:val="nil"/>
              <w:left w:val="nil"/>
              <w:bottom w:val="nil"/>
              <w:right w:val="nil"/>
            </w:tcBorders>
            <w:shd w:val="clear" w:color="auto" w:fill="auto"/>
            <w:vAlign w:val="center"/>
            <w:hideMark/>
          </w:tcPr>
          <w:p w14:paraId="271F3E3A" w14:textId="77777777" w:rsidR="00EB09B2" w:rsidRPr="00FC1E1A" w:rsidRDefault="00EB09B2" w:rsidP="00EB09B2">
            <w:pPr>
              <w:keepNext/>
              <w:keepLines/>
              <w:jc w:val="left"/>
              <w:rPr>
                <w:rFonts w:ascii="Simplified Arabic" w:hAnsi="Simplified Arabic"/>
                <w:color w:val="000000"/>
                <w:szCs w:val="20"/>
                <w:lang w:eastAsia="en-CA"/>
              </w:rPr>
            </w:pPr>
            <w:r>
              <w:rPr>
                <w:rFonts w:ascii="Simplified Arabic" w:hAnsi="Simplified Arabic" w:hint="cs"/>
                <w:color w:val="000000"/>
                <w:szCs w:val="20"/>
                <w:rtl/>
                <w:lang w:eastAsia="en-CA"/>
              </w:rPr>
              <w:t>2- شعبة دعم التنفيذ</w:t>
            </w:r>
          </w:p>
        </w:tc>
        <w:tc>
          <w:tcPr>
            <w:tcW w:w="1217" w:type="dxa"/>
            <w:tcBorders>
              <w:top w:val="nil"/>
              <w:left w:val="nil"/>
              <w:bottom w:val="nil"/>
              <w:right w:val="nil"/>
            </w:tcBorders>
            <w:shd w:val="clear" w:color="auto" w:fill="auto"/>
            <w:vAlign w:val="center"/>
            <w:hideMark/>
          </w:tcPr>
          <w:p w14:paraId="74A2FCAD" w14:textId="645A9CE1" w:rsidR="00EB09B2" w:rsidRPr="00FC1E1A" w:rsidRDefault="001F6B4D" w:rsidP="00EB09B2">
            <w:pPr>
              <w:keepNext/>
              <w:keepLines/>
              <w:jc w:val="lef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FC1E1A">
              <w:rPr>
                <w:rFonts w:ascii="Simplified Arabic" w:hAnsi="Simplified Arabic"/>
                <w:color w:val="000000"/>
                <w:szCs w:val="20"/>
                <w:lang w:eastAsia="en-CA"/>
              </w:rPr>
              <w:t xml:space="preserve">6 784.8 </w:t>
            </w:r>
          </w:p>
        </w:tc>
        <w:tc>
          <w:tcPr>
            <w:tcW w:w="1992" w:type="dxa"/>
            <w:tcBorders>
              <w:top w:val="nil"/>
              <w:left w:val="nil"/>
              <w:bottom w:val="nil"/>
              <w:right w:val="nil"/>
            </w:tcBorders>
            <w:shd w:val="clear" w:color="auto" w:fill="auto"/>
            <w:vAlign w:val="center"/>
            <w:hideMark/>
          </w:tcPr>
          <w:p w14:paraId="2BC46F3C" w14:textId="77777777" w:rsidR="00EB09B2" w:rsidRPr="00FC1E1A" w:rsidRDefault="00EB09B2" w:rsidP="00EB09B2">
            <w:pPr>
              <w:keepNext/>
              <w:keepLines/>
              <w:jc w:val="right"/>
              <w:rPr>
                <w:rFonts w:ascii="Simplified Arabic" w:hAnsi="Simplified Arabic"/>
                <w:color w:val="000000"/>
                <w:szCs w:val="20"/>
                <w:lang w:eastAsia="en-CA"/>
              </w:rPr>
            </w:pPr>
            <w:r w:rsidRPr="00FC1E1A">
              <w:rPr>
                <w:rFonts w:ascii="Simplified Arabic" w:hAnsi="Simplified Arabic"/>
                <w:color w:val="000000"/>
                <w:szCs w:val="20"/>
                <w:lang w:eastAsia="en-CA"/>
              </w:rPr>
              <w:t xml:space="preserve">5 643.7 </w:t>
            </w:r>
          </w:p>
        </w:tc>
        <w:tc>
          <w:tcPr>
            <w:tcW w:w="1231" w:type="dxa"/>
            <w:gridSpan w:val="2"/>
            <w:tcBorders>
              <w:top w:val="nil"/>
              <w:left w:val="nil"/>
              <w:bottom w:val="nil"/>
              <w:right w:val="nil"/>
            </w:tcBorders>
            <w:shd w:val="clear" w:color="auto" w:fill="auto"/>
            <w:vAlign w:val="center"/>
            <w:hideMark/>
          </w:tcPr>
          <w:p w14:paraId="29EC2A56" w14:textId="77777777" w:rsidR="00EB09B2" w:rsidRPr="00FC1E1A" w:rsidRDefault="00EB09B2" w:rsidP="00EB09B2">
            <w:pPr>
              <w:keepNext/>
              <w:keepLines/>
              <w:jc w:val="right"/>
              <w:rPr>
                <w:rFonts w:ascii="Simplified Arabic" w:hAnsi="Simplified Arabic"/>
                <w:color w:val="000000"/>
                <w:szCs w:val="20"/>
                <w:lang w:eastAsia="en-CA"/>
              </w:rPr>
            </w:pPr>
            <w:r w:rsidRPr="00FC1E1A">
              <w:rPr>
                <w:rFonts w:ascii="Simplified Arabic" w:hAnsi="Simplified Arabic"/>
                <w:color w:val="000000"/>
                <w:szCs w:val="20"/>
                <w:lang w:eastAsia="en-CA"/>
              </w:rPr>
              <w:t>20</w:t>
            </w:r>
          </w:p>
        </w:tc>
        <w:tc>
          <w:tcPr>
            <w:tcW w:w="1173" w:type="dxa"/>
            <w:tcBorders>
              <w:top w:val="nil"/>
              <w:left w:val="nil"/>
              <w:bottom w:val="nil"/>
              <w:right w:val="nil"/>
            </w:tcBorders>
            <w:shd w:val="clear" w:color="auto" w:fill="auto"/>
            <w:vAlign w:val="center"/>
            <w:hideMark/>
          </w:tcPr>
          <w:p w14:paraId="64210167" w14:textId="77777777" w:rsidR="00EB09B2" w:rsidRPr="00FC1E1A" w:rsidRDefault="00EB09B2" w:rsidP="00EB09B2">
            <w:pPr>
              <w:keepNext/>
              <w:keepLines/>
              <w:jc w:val="right"/>
              <w:rPr>
                <w:rFonts w:ascii="Simplified Arabic" w:hAnsi="Simplified Arabic"/>
                <w:color w:val="000000"/>
                <w:szCs w:val="20"/>
                <w:lang w:eastAsia="en-CA"/>
              </w:rPr>
            </w:pPr>
            <w:r w:rsidRPr="00FC1E1A">
              <w:rPr>
                <w:rFonts w:ascii="Simplified Arabic" w:hAnsi="Simplified Arabic"/>
                <w:color w:val="000000"/>
                <w:szCs w:val="20"/>
                <w:lang w:eastAsia="en-CA"/>
              </w:rPr>
              <w:t>20</w:t>
            </w:r>
          </w:p>
        </w:tc>
      </w:tr>
      <w:tr w:rsidR="00EB09B2" w:rsidRPr="00FC1E1A" w14:paraId="3DC285BF" w14:textId="77777777" w:rsidTr="00EB09B2">
        <w:trPr>
          <w:trHeight w:val="215"/>
        </w:trPr>
        <w:tc>
          <w:tcPr>
            <w:tcW w:w="3514" w:type="dxa"/>
            <w:tcBorders>
              <w:top w:val="nil"/>
              <w:left w:val="nil"/>
              <w:bottom w:val="nil"/>
              <w:right w:val="nil"/>
            </w:tcBorders>
            <w:shd w:val="clear" w:color="auto" w:fill="auto"/>
            <w:vAlign w:val="center"/>
            <w:hideMark/>
          </w:tcPr>
          <w:p w14:paraId="644127F9" w14:textId="77777777" w:rsidR="00EB09B2" w:rsidRPr="00FC1E1A" w:rsidRDefault="00EB09B2" w:rsidP="00EB09B2">
            <w:pPr>
              <w:keepNext/>
              <w:keepLines/>
              <w:rPr>
                <w:rFonts w:ascii="Simplified Arabic" w:hAnsi="Simplified Arabic"/>
                <w:color w:val="000000"/>
                <w:szCs w:val="20"/>
                <w:lang w:eastAsia="en-CA"/>
              </w:rPr>
            </w:pPr>
            <w:r>
              <w:rPr>
                <w:rFonts w:ascii="Simplified Arabic" w:hAnsi="Simplified Arabic" w:hint="cs"/>
                <w:color w:val="000000"/>
                <w:szCs w:val="20"/>
                <w:rtl/>
                <w:lang w:eastAsia="en-CA"/>
              </w:rPr>
              <w:t>3- وحدتا الحصول وتقاسم المنافع والسلامة الأحيائية</w:t>
            </w:r>
          </w:p>
        </w:tc>
        <w:tc>
          <w:tcPr>
            <w:tcW w:w="1217" w:type="dxa"/>
            <w:tcBorders>
              <w:top w:val="nil"/>
              <w:left w:val="nil"/>
              <w:bottom w:val="nil"/>
              <w:right w:val="nil"/>
            </w:tcBorders>
            <w:shd w:val="clear" w:color="auto" w:fill="auto"/>
            <w:vAlign w:val="center"/>
            <w:hideMark/>
          </w:tcPr>
          <w:p w14:paraId="32A7554C" w14:textId="7AB5D37C" w:rsidR="00EB09B2" w:rsidRPr="00FC1E1A" w:rsidRDefault="001F6B4D" w:rsidP="00EB09B2">
            <w:pPr>
              <w:keepNext/>
              <w:keepLines/>
              <w:jc w:val="lef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FC1E1A">
              <w:rPr>
                <w:rFonts w:ascii="Simplified Arabic" w:hAnsi="Simplified Arabic"/>
                <w:color w:val="000000"/>
                <w:szCs w:val="20"/>
                <w:lang w:eastAsia="en-CA"/>
              </w:rPr>
              <w:t xml:space="preserve">5 379.3 </w:t>
            </w:r>
          </w:p>
        </w:tc>
        <w:tc>
          <w:tcPr>
            <w:tcW w:w="1992" w:type="dxa"/>
            <w:tcBorders>
              <w:top w:val="nil"/>
              <w:left w:val="nil"/>
              <w:bottom w:val="nil"/>
              <w:right w:val="nil"/>
            </w:tcBorders>
            <w:shd w:val="clear" w:color="auto" w:fill="auto"/>
            <w:vAlign w:val="center"/>
            <w:hideMark/>
          </w:tcPr>
          <w:p w14:paraId="58801648" w14:textId="77777777" w:rsidR="00EB09B2" w:rsidRPr="00FC1E1A" w:rsidRDefault="00EB09B2" w:rsidP="00EB09B2">
            <w:pPr>
              <w:keepNext/>
              <w:keepLines/>
              <w:jc w:val="right"/>
              <w:rPr>
                <w:rFonts w:ascii="Simplified Arabic" w:hAnsi="Simplified Arabic"/>
                <w:color w:val="000000"/>
                <w:szCs w:val="20"/>
                <w:lang w:eastAsia="en-CA"/>
              </w:rPr>
            </w:pPr>
            <w:r w:rsidRPr="00FC1E1A">
              <w:rPr>
                <w:rFonts w:ascii="Simplified Arabic" w:hAnsi="Simplified Arabic"/>
                <w:color w:val="000000"/>
                <w:szCs w:val="20"/>
                <w:lang w:eastAsia="en-CA"/>
              </w:rPr>
              <w:t xml:space="preserve">4 297.5 </w:t>
            </w:r>
          </w:p>
        </w:tc>
        <w:tc>
          <w:tcPr>
            <w:tcW w:w="1231" w:type="dxa"/>
            <w:gridSpan w:val="2"/>
            <w:tcBorders>
              <w:top w:val="nil"/>
              <w:left w:val="nil"/>
              <w:bottom w:val="single" w:sz="8" w:space="0" w:color="auto"/>
              <w:right w:val="nil"/>
            </w:tcBorders>
            <w:shd w:val="clear" w:color="auto" w:fill="auto"/>
            <w:vAlign w:val="center"/>
            <w:hideMark/>
          </w:tcPr>
          <w:p w14:paraId="44E3A18C" w14:textId="77777777" w:rsidR="00EB09B2" w:rsidRPr="00FC1E1A" w:rsidRDefault="00EB09B2" w:rsidP="00EB09B2">
            <w:pPr>
              <w:keepNext/>
              <w:keepLines/>
              <w:jc w:val="right"/>
              <w:rPr>
                <w:rFonts w:ascii="Simplified Arabic" w:hAnsi="Simplified Arabic"/>
                <w:color w:val="000000"/>
                <w:szCs w:val="20"/>
                <w:lang w:eastAsia="en-CA"/>
              </w:rPr>
            </w:pPr>
            <w:r w:rsidRPr="00FC1E1A">
              <w:rPr>
                <w:rFonts w:ascii="Simplified Arabic" w:hAnsi="Simplified Arabic"/>
                <w:color w:val="000000"/>
                <w:szCs w:val="20"/>
                <w:lang w:eastAsia="en-CA"/>
              </w:rPr>
              <w:t>16</w:t>
            </w:r>
          </w:p>
        </w:tc>
        <w:tc>
          <w:tcPr>
            <w:tcW w:w="1173" w:type="dxa"/>
            <w:tcBorders>
              <w:top w:val="nil"/>
              <w:left w:val="nil"/>
              <w:bottom w:val="nil"/>
              <w:right w:val="nil"/>
            </w:tcBorders>
            <w:shd w:val="clear" w:color="auto" w:fill="auto"/>
            <w:vAlign w:val="center"/>
            <w:hideMark/>
          </w:tcPr>
          <w:p w14:paraId="6BB94615" w14:textId="77777777" w:rsidR="00EB09B2" w:rsidRPr="00FC1E1A" w:rsidRDefault="00EB09B2" w:rsidP="00EB09B2">
            <w:pPr>
              <w:keepNext/>
              <w:keepLines/>
              <w:jc w:val="right"/>
              <w:rPr>
                <w:rFonts w:ascii="Simplified Arabic" w:hAnsi="Simplified Arabic"/>
                <w:color w:val="000000"/>
                <w:szCs w:val="20"/>
                <w:lang w:eastAsia="en-CA"/>
              </w:rPr>
            </w:pPr>
            <w:r w:rsidRPr="00FC1E1A">
              <w:rPr>
                <w:rFonts w:ascii="Simplified Arabic" w:hAnsi="Simplified Arabic"/>
                <w:color w:val="000000"/>
                <w:szCs w:val="20"/>
                <w:lang w:eastAsia="en-CA"/>
              </w:rPr>
              <w:t>17</w:t>
            </w:r>
          </w:p>
        </w:tc>
      </w:tr>
      <w:tr w:rsidR="00EB09B2" w:rsidRPr="00FC1E1A" w14:paraId="290917CF" w14:textId="77777777" w:rsidTr="00EB09B2">
        <w:trPr>
          <w:trHeight w:val="215"/>
        </w:trPr>
        <w:tc>
          <w:tcPr>
            <w:tcW w:w="3514" w:type="dxa"/>
            <w:tcBorders>
              <w:top w:val="single" w:sz="8" w:space="0" w:color="auto"/>
              <w:left w:val="nil"/>
              <w:bottom w:val="single" w:sz="8" w:space="0" w:color="auto"/>
              <w:right w:val="nil"/>
            </w:tcBorders>
            <w:shd w:val="clear" w:color="auto" w:fill="auto"/>
            <w:vAlign w:val="center"/>
            <w:hideMark/>
          </w:tcPr>
          <w:p w14:paraId="6A91BC70" w14:textId="77777777" w:rsidR="00EB09B2" w:rsidRPr="00FC1E1A" w:rsidRDefault="00EB09B2" w:rsidP="00EB09B2">
            <w:pPr>
              <w:keepNext/>
              <w:keepLines/>
              <w:rPr>
                <w:rFonts w:ascii="Simplified Arabic" w:hAnsi="Simplified Arabic"/>
                <w:b/>
                <w:bCs/>
                <w:color w:val="000000"/>
                <w:szCs w:val="20"/>
                <w:lang w:eastAsia="en-CA"/>
              </w:rPr>
            </w:pPr>
            <w:r>
              <w:rPr>
                <w:rFonts w:ascii="Simplified Arabic" w:hAnsi="Simplified Arabic" w:hint="cs"/>
                <w:b/>
                <w:bCs/>
                <w:color w:val="000000"/>
                <w:szCs w:val="20"/>
                <w:rtl/>
                <w:lang w:eastAsia="en-CA"/>
              </w:rPr>
              <w:t>المجموع الفرعي</w:t>
            </w:r>
          </w:p>
        </w:tc>
        <w:tc>
          <w:tcPr>
            <w:tcW w:w="1217" w:type="dxa"/>
            <w:tcBorders>
              <w:top w:val="single" w:sz="8" w:space="0" w:color="auto"/>
              <w:left w:val="nil"/>
              <w:bottom w:val="single" w:sz="8" w:space="0" w:color="auto"/>
              <w:right w:val="nil"/>
            </w:tcBorders>
            <w:shd w:val="clear" w:color="auto" w:fill="auto"/>
            <w:vAlign w:val="center"/>
            <w:hideMark/>
          </w:tcPr>
          <w:p w14:paraId="73F6FC89" w14:textId="77777777" w:rsidR="00EB09B2" w:rsidRPr="00FC1E1A" w:rsidRDefault="00EB09B2" w:rsidP="00EB09B2">
            <w:pPr>
              <w:keepNext/>
              <w:keepLines/>
              <w:jc w:val="left"/>
              <w:rPr>
                <w:rFonts w:ascii="Simplified Arabic" w:hAnsi="Simplified Arabic"/>
                <w:b/>
                <w:bCs/>
                <w:color w:val="000000"/>
                <w:szCs w:val="20"/>
                <w:lang w:eastAsia="en-CA"/>
              </w:rPr>
            </w:pPr>
            <w:r w:rsidRPr="00FC1E1A">
              <w:rPr>
                <w:rFonts w:ascii="Simplified Arabic" w:hAnsi="Simplified Arabic"/>
                <w:b/>
                <w:bCs/>
                <w:color w:val="000000"/>
                <w:szCs w:val="20"/>
                <w:lang w:eastAsia="en-CA"/>
              </w:rPr>
              <w:t xml:space="preserve"> 16 894.2 </w:t>
            </w:r>
          </w:p>
        </w:tc>
        <w:tc>
          <w:tcPr>
            <w:tcW w:w="1992" w:type="dxa"/>
            <w:tcBorders>
              <w:top w:val="single" w:sz="8" w:space="0" w:color="auto"/>
              <w:left w:val="nil"/>
              <w:bottom w:val="single" w:sz="8" w:space="0" w:color="auto"/>
              <w:right w:val="nil"/>
            </w:tcBorders>
            <w:shd w:val="clear" w:color="auto" w:fill="auto"/>
            <w:vAlign w:val="center"/>
            <w:hideMark/>
          </w:tcPr>
          <w:p w14:paraId="65430A87" w14:textId="77777777" w:rsidR="00EB09B2" w:rsidRPr="00FC1E1A" w:rsidRDefault="00EB09B2" w:rsidP="00EB09B2">
            <w:pPr>
              <w:keepNext/>
              <w:keepLines/>
              <w:jc w:val="right"/>
              <w:rPr>
                <w:rFonts w:ascii="Simplified Arabic" w:hAnsi="Simplified Arabic"/>
                <w:b/>
                <w:bCs/>
                <w:color w:val="000000"/>
                <w:szCs w:val="20"/>
                <w:lang w:eastAsia="en-CA"/>
              </w:rPr>
            </w:pPr>
            <w:r w:rsidRPr="00FC1E1A">
              <w:rPr>
                <w:rFonts w:ascii="Simplified Arabic" w:hAnsi="Simplified Arabic"/>
                <w:b/>
                <w:bCs/>
                <w:color w:val="000000"/>
                <w:szCs w:val="20"/>
                <w:lang w:eastAsia="en-CA"/>
              </w:rPr>
              <w:t xml:space="preserve">16 812.1 </w:t>
            </w:r>
          </w:p>
        </w:tc>
        <w:tc>
          <w:tcPr>
            <w:tcW w:w="1231" w:type="dxa"/>
            <w:gridSpan w:val="2"/>
            <w:tcBorders>
              <w:top w:val="single" w:sz="8" w:space="0" w:color="auto"/>
              <w:left w:val="nil"/>
              <w:bottom w:val="single" w:sz="8" w:space="0" w:color="auto"/>
              <w:right w:val="nil"/>
            </w:tcBorders>
            <w:shd w:val="clear" w:color="auto" w:fill="auto"/>
            <w:vAlign w:val="center"/>
            <w:hideMark/>
          </w:tcPr>
          <w:p w14:paraId="57F7D97F" w14:textId="77777777" w:rsidR="00EB09B2" w:rsidRPr="00FC1E1A" w:rsidRDefault="00EB09B2" w:rsidP="00EB09B2">
            <w:pPr>
              <w:keepNext/>
              <w:keepLines/>
              <w:jc w:val="right"/>
              <w:rPr>
                <w:rFonts w:ascii="Simplified Arabic" w:hAnsi="Simplified Arabic"/>
                <w:b/>
                <w:bCs/>
                <w:color w:val="000000"/>
                <w:szCs w:val="20"/>
                <w:lang w:eastAsia="en-CA"/>
              </w:rPr>
            </w:pPr>
            <w:r w:rsidRPr="00FC1E1A">
              <w:rPr>
                <w:rFonts w:ascii="Simplified Arabic" w:hAnsi="Simplified Arabic"/>
                <w:b/>
                <w:bCs/>
                <w:color w:val="000000"/>
                <w:szCs w:val="20"/>
                <w:lang w:eastAsia="en-CA"/>
              </w:rPr>
              <w:t>56</w:t>
            </w:r>
          </w:p>
        </w:tc>
        <w:tc>
          <w:tcPr>
            <w:tcW w:w="1173" w:type="dxa"/>
            <w:tcBorders>
              <w:top w:val="single" w:sz="8" w:space="0" w:color="auto"/>
              <w:left w:val="nil"/>
              <w:bottom w:val="single" w:sz="8" w:space="0" w:color="auto"/>
              <w:right w:val="nil"/>
            </w:tcBorders>
            <w:shd w:val="clear" w:color="auto" w:fill="auto"/>
            <w:vAlign w:val="center"/>
            <w:hideMark/>
          </w:tcPr>
          <w:p w14:paraId="5A5FD206" w14:textId="77777777" w:rsidR="00EB09B2" w:rsidRPr="00FC1E1A" w:rsidRDefault="00EB09B2" w:rsidP="00EB09B2">
            <w:pPr>
              <w:keepNext/>
              <w:keepLines/>
              <w:jc w:val="right"/>
              <w:rPr>
                <w:rFonts w:ascii="Simplified Arabic" w:hAnsi="Simplified Arabic"/>
                <w:b/>
                <w:bCs/>
                <w:color w:val="000000"/>
                <w:szCs w:val="20"/>
                <w:lang w:eastAsia="en-CA"/>
              </w:rPr>
            </w:pPr>
            <w:r w:rsidRPr="00FC1E1A">
              <w:rPr>
                <w:rFonts w:ascii="Simplified Arabic" w:hAnsi="Simplified Arabic"/>
                <w:b/>
                <w:bCs/>
                <w:color w:val="000000"/>
                <w:szCs w:val="20"/>
                <w:lang w:eastAsia="en-CA"/>
              </w:rPr>
              <w:t>61</w:t>
            </w:r>
          </w:p>
        </w:tc>
      </w:tr>
      <w:tr w:rsidR="00EB09B2" w:rsidRPr="00FC1E1A" w14:paraId="4489D4AB" w14:textId="77777777" w:rsidTr="00EB09B2">
        <w:trPr>
          <w:trHeight w:val="215"/>
        </w:trPr>
        <w:tc>
          <w:tcPr>
            <w:tcW w:w="3514" w:type="dxa"/>
            <w:tcBorders>
              <w:top w:val="nil"/>
              <w:left w:val="nil"/>
              <w:bottom w:val="single" w:sz="8" w:space="0" w:color="auto"/>
              <w:right w:val="nil"/>
            </w:tcBorders>
            <w:shd w:val="clear" w:color="auto" w:fill="auto"/>
            <w:vAlign w:val="center"/>
            <w:hideMark/>
          </w:tcPr>
          <w:p w14:paraId="5CE31BB1" w14:textId="77777777" w:rsidR="00EB09B2" w:rsidRPr="00FC1E1A" w:rsidRDefault="00EB09B2" w:rsidP="00EB09B2">
            <w:pPr>
              <w:keepNext/>
              <w:keepLines/>
              <w:jc w:val="left"/>
              <w:rPr>
                <w:rFonts w:ascii="Simplified Arabic" w:hAnsi="Simplified Arabic"/>
                <w:color w:val="000000"/>
                <w:szCs w:val="20"/>
                <w:lang w:eastAsia="en-CA"/>
              </w:rPr>
            </w:pPr>
            <w:r>
              <w:rPr>
                <w:rFonts w:ascii="Simplified Arabic" w:hAnsi="Simplified Arabic" w:hint="cs"/>
                <w:color w:val="000000"/>
                <w:szCs w:val="20"/>
                <w:rtl/>
                <w:lang w:eastAsia="en-CA"/>
              </w:rPr>
              <w:t>تكاليف دعم البرامج</w:t>
            </w:r>
          </w:p>
        </w:tc>
        <w:tc>
          <w:tcPr>
            <w:tcW w:w="1217" w:type="dxa"/>
            <w:tcBorders>
              <w:top w:val="nil"/>
              <w:left w:val="nil"/>
              <w:bottom w:val="single" w:sz="8" w:space="0" w:color="auto"/>
              <w:right w:val="nil"/>
            </w:tcBorders>
            <w:shd w:val="clear" w:color="auto" w:fill="auto"/>
            <w:vAlign w:val="center"/>
            <w:hideMark/>
          </w:tcPr>
          <w:p w14:paraId="0FAA37AF" w14:textId="25D5E758" w:rsidR="00EB09B2" w:rsidRPr="00FC1E1A" w:rsidRDefault="001F6B4D" w:rsidP="00EB09B2">
            <w:pPr>
              <w:keepNext/>
              <w:keepLines/>
              <w:jc w:val="left"/>
              <w:rPr>
                <w:rFonts w:ascii="Simplified Arabic" w:hAnsi="Simplified Arabic"/>
                <w:b/>
                <w:bCs/>
                <w:color w:val="000000"/>
                <w:szCs w:val="20"/>
                <w:lang w:eastAsia="en-CA"/>
              </w:rPr>
            </w:pPr>
            <w:r>
              <w:rPr>
                <w:rFonts w:ascii="Simplified Arabic" w:hAnsi="Simplified Arabic"/>
                <w:b/>
                <w:bCs/>
                <w:color w:val="000000"/>
                <w:szCs w:val="20"/>
                <w:rtl/>
                <w:lang w:eastAsia="en-CA"/>
              </w:rPr>
              <w:t xml:space="preserve"> </w:t>
            </w:r>
            <w:r w:rsidR="00EB09B2" w:rsidRPr="00FC1E1A">
              <w:rPr>
                <w:rFonts w:ascii="Simplified Arabic" w:hAnsi="Simplified Arabic"/>
                <w:b/>
                <w:bCs/>
                <w:color w:val="000000"/>
                <w:szCs w:val="20"/>
                <w:lang w:eastAsia="en-CA"/>
              </w:rPr>
              <w:t xml:space="preserve">2 196.2 </w:t>
            </w:r>
          </w:p>
        </w:tc>
        <w:tc>
          <w:tcPr>
            <w:tcW w:w="1992" w:type="dxa"/>
            <w:tcBorders>
              <w:top w:val="nil"/>
              <w:left w:val="nil"/>
              <w:bottom w:val="single" w:sz="8" w:space="0" w:color="auto"/>
              <w:right w:val="nil"/>
            </w:tcBorders>
            <w:shd w:val="clear" w:color="auto" w:fill="auto"/>
            <w:vAlign w:val="center"/>
            <w:hideMark/>
          </w:tcPr>
          <w:p w14:paraId="1026FB03" w14:textId="77777777" w:rsidR="00EB09B2" w:rsidRPr="00FC1E1A" w:rsidRDefault="00EB09B2" w:rsidP="00EB09B2">
            <w:pPr>
              <w:keepNext/>
              <w:keepLines/>
              <w:ind w:left="36"/>
              <w:jc w:val="right"/>
              <w:rPr>
                <w:rFonts w:ascii="Simplified Arabic" w:hAnsi="Simplified Arabic"/>
                <w:b/>
                <w:bCs/>
                <w:color w:val="000000"/>
                <w:szCs w:val="20"/>
                <w:lang w:eastAsia="en-CA"/>
              </w:rPr>
            </w:pPr>
            <w:r w:rsidRPr="00FC1E1A">
              <w:rPr>
                <w:rFonts w:ascii="Simplified Arabic" w:hAnsi="Simplified Arabic"/>
                <w:b/>
                <w:bCs/>
                <w:color w:val="000000"/>
                <w:szCs w:val="20"/>
                <w:lang w:eastAsia="en-CA"/>
              </w:rPr>
              <w:t xml:space="preserve">2 185.6 </w:t>
            </w:r>
          </w:p>
        </w:tc>
        <w:tc>
          <w:tcPr>
            <w:tcW w:w="280" w:type="dxa"/>
            <w:tcBorders>
              <w:top w:val="nil"/>
              <w:left w:val="nil"/>
              <w:bottom w:val="single" w:sz="8" w:space="0" w:color="auto"/>
              <w:right w:val="nil"/>
            </w:tcBorders>
            <w:shd w:val="clear" w:color="auto" w:fill="auto"/>
            <w:vAlign w:val="center"/>
            <w:hideMark/>
          </w:tcPr>
          <w:p w14:paraId="42784BAD" w14:textId="77777777" w:rsidR="00EB09B2" w:rsidRPr="00FC1E1A" w:rsidRDefault="00EB09B2" w:rsidP="00EB09B2">
            <w:pPr>
              <w:keepNext/>
              <w:keepLines/>
              <w:jc w:val="right"/>
              <w:rPr>
                <w:rFonts w:ascii="Simplified Arabic" w:hAnsi="Simplified Arabic"/>
                <w:b/>
                <w:bCs/>
                <w:color w:val="000000"/>
                <w:szCs w:val="20"/>
                <w:lang w:eastAsia="en-CA"/>
              </w:rPr>
            </w:pPr>
            <w:r w:rsidRPr="00FC1E1A">
              <w:rPr>
                <w:rFonts w:ascii="Simplified Arabic" w:hAnsi="Simplified Arabic"/>
                <w:b/>
                <w:bCs/>
                <w:color w:val="000000"/>
                <w:szCs w:val="20"/>
                <w:lang w:eastAsia="en-CA"/>
              </w:rPr>
              <w:t> </w:t>
            </w:r>
          </w:p>
        </w:tc>
        <w:tc>
          <w:tcPr>
            <w:tcW w:w="951" w:type="dxa"/>
            <w:tcBorders>
              <w:top w:val="nil"/>
              <w:left w:val="nil"/>
              <w:bottom w:val="single" w:sz="8" w:space="0" w:color="auto"/>
              <w:right w:val="nil"/>
            </w:tcBorders>
            <w:shd w:val="clear" w:color="auto" w:fill="auto"/>
            <w:vAlign w:val="center"/>
            <w:hideMark/>
          </w:tcPr>
          <w:p w14:paraId="1BFBFE6C" w14:textId="77777777" w:rsidR="00EB09B2" w:rsidRPr="00FC1E1A" w:rsidRDefault="00EB09B2" w:rsidP="00EB09B2">
            <w:pPr>
              <w:keepNext/>
              <w:keepLines/>
              <w:jc w:val="right"/>
              <w:rPr>
                <w:rFonts w:ascii="Simplified Arabic" w:hAnsi="Simplified Arabic"/>
                <w:b/>
                <w:bCs/>
                <w:color w:val="000000"/>
                <w:szCs w:val="20"/>
                <w:lang w:eastAsia="en-CA"/>
              </w:rPr>
            </w:pPr>
            <w:r w:rsidRPr="00FC1E1A">
              <w:rPr>
                <w:rFonts w:ascii="Simplified Arabic" w:hAnsi="Simplified Arabic"/>
                <w:b/>
                <w:bCs/>
                <w:color w:val="000000"/>
                <w:szCs w:val="20"/>
                <w:lang w:eastAsia="en-CA"/>
              </w:rPr>
              <w:t>- </w:t>
            </w:r>
          </w:p>
        </w:tc>
        <w:tc>
          <w:tcPr>
            <w:tcW w:w="1173" w:type="dxa"/>
            <w:tcBorders>
              <w:top w:val="nil"/>
              <w:left w:val="nil"/>
              <w:bottom w:val="single" w:sz="8" w:space="0" w:color="auto"/>
              <w:right w:val="nil"/>
            </w:tcBorders>
            <w:shd w:val="clear" w:color="auto" w:fill="auto"/>
            <w:vAlign w:val="center"/>
            <w:hideMark/>
          </w:tcPr>
          <w:p w14:paraId="2D5C2F28" w14:textId="77777777" w:rsidR="00EB09B2" w:rsidRPr="00FC1E1A" w:rsidRDefault="00EB09B2" w:rsidP="00EB09B2">
            <w:pPr>
              <w:keepNext/>
              <w:keepLines/>
              <w:jc w:val="right"/>
              <w:rPr>
                <w:rFonts w:ascii="Simplified Arabic" w:hAnsi="Simplified Arabic"/>
                <w:b/>
                <w:bCs/>
                <w:color w:val="000000"/>
                <w:szCs w:val="20"/>
                <w:lang w:eastAsia="en-CA"/>
              </w:rPr>
            </w:pPr>
            <w:r w:rsidRPr="00FC1E1A">
              <w:rPr>
                <w:rFonts w:ascii="Simplified Arabic" w:hAnsi="Simplified Arabic"/>
                <w:b/>
                <w:bCs/>
                <w:color w:val="000000"/>
                <w:szCs w:val="20"/>
                <w:lang w:eastAsia="en-CA"/>
              </w:rPr>
              <w:t>- </w:t>
            </w:r>
          </w:p>
        </w:tc>
      </w:tr>
      <w:tr w:rsidR="00EB09B2" w:rsidRPr="00FC1E1A" w14:paraId="41F225DF" w14:textId="77777777" w:rsidTr="00EB09B2">
        <w:trPr>
          <w:trHeight w:val="215"/>
        </w:trPr>
        <w:tc>
          <w:tcPr>
            <w:tcW w:w="3514" w:type="dxa"/>
            <w:tcBorders>
              <w:top w:val="nil"/>
              <w:left w:val="nil"/>
              <w:bottom w:val="single" w:sz="8" w:space="0" w:color="auto"/>
              <w:right w:val="nil"/>
            </w:tcBorders>
            <w:shd w:val="clear" w:color="auto" w:fill="auto"/>
            <w:vAlign w:val="center"/>
            <w:hideMark/>
          </w:tcPr>
          <w:p w14:paraId="76B0745E" w14:textId="77777777" w:rsidR="00EB09B2" w:rsidRPr="00B6238D" w:rsidRDefault="00EB09B2" w:rsidP="00EB09B2">
            <w:pPr>
              <w:keepNext/>
              <w:keepLines/>
              <w:rPr>
                <w:rFonts w:ascii="Simplified Arabic" w:hAnsi="Simplified Arabic"/>
                <w:bCs/>
                <w:color w:val="000000"/>
                <w:szCs w:val="20"/>
                <w:lang w:eastAsia="en-CA"/>
              </w:rPr>
            </w:pPr>
            <w:r>
              <w:rPr>
                <w:rFonts w:ascii="Simplified Arabic" w:hAnsi="Simplified Arabic" w:hint="cs"/>
                <w:bCs/>
                <w:color w:val="000000"/>
                <w:szCs w:val="20"/>
                <w:rtl/>
                <w:lang w:eastAsia="en-CA"/>
              </w:rPr>
              <w:t>من خارج الميزانية</w:t>
            </w:r>
          </w:p>
        </w:tc>
        <w:tc>
          <w:tcPr>
            <w:tcW w:w="1217" w:type="dxa"/>
            <w:tcBorders>
              <w:top w:val="nil"/>
              <w:left w:val="nil"/>
              <w:bottom w:val="single" w:sz="8" w:space="0" w:color="auto"/>
              <w:right w:val="nil"/>
            </w:tcBorders>
            <w:shd w:val="clear" w:color="auto" w:fill="auto"/>
            <w:vAlign w:val="center"/>
            <w:hideMark/>
          </w:tcPr>
          <w:p w14:paraId="6A6D2897" w14:textId="77777777" w:rsidR="00EB09B2" w:rsidRPr="00FC1E1A" w:rsidRDefault="00EB09B2" w:rsidP="00EB09B2">
            <w:pPr>
              <w:keepNext/>
              <w:keepLines/>
              <w:jc w:val="left"/>
              <w:rPr>
                <w:rFonts w:ascii="Simplified Arabic" w:hAnsi="Simplified Arabic"/>
                <w:color w:val="000000"/>
                <w:szCs w:val="20"/>
                <w:lang w:eastAsia="en-CA"/>
              </w:rPr>
            </w:pPr>
            <w:r w:rsidRPr="00FC1E1A">
              <w:rPr>
                <w:rFonts w:ascii="Simplified Arabic" w:hAnsi="Simplified Arabic"/>
                <w:color w:val="000000"/>
                <w:szCs w:val="20"/>
                <w:lang w:eastAsia="en-CA"/>
              </w:rPr>
              <w:t xml:space="preserve"> 24 835.7 </w:t>
            </w:r>
          </w:p>
        </w:tc>
        <w:tc>
          <w:tcPr>
            <w:tcW w:w="1992" w:type="dxa"/>
            <w:tcBorders>
              <w:top w:val="nil"/>
              <w:left w:val="nil"/>
              <w:bottom w:val="single" w:sz="8" w:space="0" w:color="auto"/>
              <w:right w:val="nil"/>
            </w:tcBorders>
            <w:shd w:val="clear" w:color="auto" w:fill="auto"/>
            <w:vAlign w:val="center"/>
            <w:hideMark/>
          </w:tcPr>
          <w:p w14:paraId="78BB1F2A" w14:textId="77777777" w:rsidR="00EB09B2" w:rsidRPr="00FC1E1A" w:rsidRDefault="00EB09B2" w:rsidP="00EB09B2">
            <w:pPr>
              <w:keepNext/>
              <w:keepLines/>
              <w:ind w:left="954"/>
              <w:jc w:val="left"/>
              <w:rPr>
                <w:rFonts w:ascii="Simplified Arabic" w:hAnsi="Simplified Arabic"/>
                <w:color w:val="000000"/>
                <w:szCs w:val="20"/>
                <w:lang w:eastAsia="en-CA"/>
              </w:rPr>
            </w:pPr>
            <w:r w:rsidRPr="00FC1E1A">
              <w:rPr>
                <w:rFonts w:ascii="Simplified Arabic" w:hAnsi="Simplified Arabic"/>
                <w:color w:val="000000"/>
                <w:szCs w:val="20"/>
                <w:lang w:eastAsia="en-CA"/>
              </w:rPr>
              <w:t> 22 801.0</w:t>
            </w:r>
          </w:p>
        </w:tc>
        <w:tc>
          <w:tcPr>
            <w:tcW w:w="1231" w:type="dxa"/>
            <w:gridSpan w:val="2"/>
            <w:tcBorders>
              <w:top w:val="single" w:sz="8" w:space="0" w:color="auto"/>
              <w:left w:val="nil"/>
              <w:bottom w:val="single" w:sz="8" w:space="0" w:color="auto"/>
              <w:right w:val="nil"/>
            </w:tcBorders>
            <w:shd w:val="clear" w:color="auto" w:fill="auto"/>
            <w:vAlign w:val="center"/>
            <w:hideMark/>
          </w:tcPr>
          <w:p w14:paraId="3DA78731" w14:textId="77777777" w:rsidR="00EB09B2" w:rsidRPr="00FC1E1A" w:rsidRDefault="00EB09B2" w:rsidP="00EB09B2">
            <w:pPr>
              <w:keepNext/>
              <w:keepLines/>
              <w:jc w:val="right"/>
              <w:rPr>
                <w:rFonts w:ascii="Simplified Arabic" w:hAnsi="Simplified Arabic"/>
                <w:color w:val="000000"/>
                <w:szCs w:val="20"/>
                <w:lang w:eastAsia="en-CA"/>
              </w:rPr>
            </w:pPr>
            <w:r w:rsidRPr="00FC1E1A">
              <w:rPr>
                <w:rFonts w:ascii="Simplified Arabic" w:hAnsi="Simplified Arabic"/>
                <w:color w:val="000000"/>
                <w:szCs w:val="20"/>
                <w:lang w:eastAsia="en-CA"/>
              </w:rPr>
              <w:t>10</w:t>
            </w:r>
          </w:p>
        </w:tc>
        <w:tc>
          <w:tcPr>
            <w:tcW w:w="1173" w:type="dxa"/>
            <w:tcBorders>
              <w:top w:val="nil"/>
              <w:left w:val="nil"/>
              <w:bottom w:val="single" w:sz="8" w:space="0" w:color="auto"/>
              <w:right w:val="nil"/>
            </w:tcBorders>
            <w:shd w:val="clear" w:color="auto" w:fill="auto"/>
            <w:vAlign w:val="center"/>
            <w:hideMark/>
          </w:tcPr>
          <w:p w14:paraId="5EFA433B" w14:textId="77777777" w:rsidR="00EB09B2" w:rsidRPr="00FC1E1A" w:rsidRDefault="00EB09B2" w:rsidP="00EB09B2">
            <w:pPr>
              <w:keepNext/>
              <w:keepLines/>
              <w:jc w:val="right"/>
              <w:rPr>
                <w:rFonts w:ascii="Simplified Arabic" w:hAnsi="Simplified Arabic"/>
                <w:color w:val="000000"/>
                <w:szCs w:val="20"/>
                <w:lang w:eastAsia="en-CA"/>
              </w:rPr>
            </w:pPr>
            <w:r w:rsidRPr="00FC1E1A">
              <w:rPr>
                <w:rFonts w:ascii="Simplified Arabic" w:hAnsi="Simplified Arabic"/>
                <w:color w:val="000000"/>
                <w:szCs w:val="20"/>
                <w:lang w:eastAsia="en-CA"/>
              </w:rPr>
              <w:t>13</w:t>
            </w:r>
          </w:p>
        </w:tc>
      </w:tr>
      <w:tr w:rsidR="00EB09B2" w:rsidRPr="00FC1E1A" w14:paraId="05335126" w14:textId="77777777" w:rsidTr="00EB09B2">
        <w:trPr>
          <w:trHeight w:val="43"/>
        </w:trPr>
        <w:tc>
          <w:tcPr>
            <w:tcW w:w="3514" w:type="dxa"/>
            <w:tcBorders>
              <w:top w:val="nil"/>
              <w:left w:val="nil"/>
              <w:bottom w:val="single" w:sz="12" w:space="0" w:color="auto"/>
              <w:right w:val="nil"/>
            </w:tcBorders>
            <w:shd w:val="clear" w:color="auto" w:fill="auto"/>
            <w:vAlign w:val="center"/>
            <w:hideMark/>
          </w:tcPr>
          <w:p w14:paraId="01A3A406" w14:textId="77777777" w:rsidR="00EB09B2" w:rsidRPr="00FC1E1A" w:rsidRDefault="00EB09B2" w:rsidP="00EB09B2">
            <w:pPr>
              <w:keepNext/>
              <w:keepLines/>
              <w:rPr>
                <w:rFonts w:ascii="Simplified Arabic" w:hAnsi="Simplified Arabic"/>
                <w:b/>
                <w:bCs/>
                <w:color w:val="000000"/>
                <w:szCs w:val="20"/>
                <w:lang w:eastAsia="en-CA"/>
              </w:rPr>
            </w:pPr>
            <w:r>
              <w:rPr>
                <w:rFonts w:ascii="Simplified Arabic" w:hAnsi="Simplified Arabic" w:hint="cs"/>
                <w:b/>
                <w:bCs/>
                <w:color w:val="000000"/>
                <w:szCs w:val="20"/>
                <w:rtl/>
                <w:lang w:eastAsia="en-CA"/>
              </w:rPr>
              <w:t>المجموع</w:t>
            </w:r>
            <w:r w:rsidRPr="00FC1E1A">
              <w:rPr>
                <w:rFonts w:ascii="Simplified Arabic" w:hAnsi="Simplified Arabic"/>
                <w:b/>
                <w:bCs/>
                <w:color w:val="000000"/>
                <w:szCs w:val="20"/>
                <w:lang w:eastAsia="en-CA"/>
              </w:rPr>
              <w:t xml:space="preserve"> </w:t>
            </w:r>
          </w:p>
        </w:tc>
        <w:tc>
          <w:tcPr>
            <w:tcW w:w="1217" w:type="dxa"/>
            <w:tcBorders>
              <w:top w:val="nil"/>
              <w:left w:val="nil"/>
              <w:bottom w:val="single" w:sz="12" w:space="0" w:color="auto"/>
              <w:right w:val="nil"/>
            </w:tcBorders>
            <w:shd w:val="clear" w:color="auto" w:fill="auto"/>
            <w:vAlign w:val="center"/>
            <w:hideMark/>
          </w:tcPr>
          <w:p w14:paraId="7DD81CA5" w14:textId="77777777" w:rsidR="00EB09B2" w:rsidRPr="00FC1E1A" w:rsidRDefault="00EB09B2" w:rsidP="00EB09B2">
            <w:pPr>
              <w:keepNext/>
              <w:keepLines/>
              <w:jc w:val="left"/>
              <w:rPr>
                <w:rFonts w:ascii="Simplified Arabic" w:hAnsi="Simplified Arabic"/>
                <w:b/>
                <w:bCs/>
                <w:color w:val="000000"/>
                <w:szCs w:val="20"/>
                <w:lang w:eastAsia="en-CA"/>
              </w:rPr>
            </w:pPr>
            <w:r w:rsidRPr="00FC1E1A">
              <w:rPr>
                <w:rFonts w:ascii="Simplified Arabic" w:hAnsi="Simplified Arabic"/>
                <w:b/>
                <w:bCs/>
                <w:color w:val="000000"/>
                <w:szCs w:val="20"/>
                <w:lang w:eastAsia="en-CA"/>
              </w:rPr>
              <w:t xml:space="preserve"> 43 926.1 </w:t>
            </w:r>
          </w:p>
        </w:tc>
        <w:tc>
          <w:tcPr>
            <w:tcW w:w="1992" w:type="dxa"/>
            <w:tcBorders>
              <w:top w:val="nil"/>
              <w:left w:val="nil"/>
              <w:bottom w:val="single" w:sz="12" w:space="0" w:color="auto"/>
              <w:right w:val="nil"/>
            </w:tcBorders>
            <w:shd w:val="clear" w:color="auto" w:fill="auto"/>
            <w:vAlign w:val="center"/>
            <w:hideMark/>
          </w:tcPr>
          <w:p w14:paraId="66CFD50F" w14:textId="77777777" w:rsidR="00EB09B2" w:rsidRPr="00FC1E1A" w:rsidRDefault="00EB09B2" w:rsidP="00EB09B2">
            <w:pPr>
              <w:keepNext/>
              <w:keepLines/>
              <w:jc w:val="right"/>
              <w:rPr>
                <w:rFonts w:ascii="Simplified Arabic" w:hAnsi="Simplified Arabic"/>
                <w:b/>
                <w:bCs/>
                <w:color w:val="000000"/>
                <w:szCs w:val="20"/>
                <w:lang w:eastAsia="en-CA"/>
              </w:rPr>
            </w:pPr>
            <w:r w:rsidRPr="00FC1E1A">
              <w:rPr>
                <w:rFonts w:ascii="Simplified Arabic" w:hAnsi="Simplified Arabic"/>
                <w:b/>
                <w:bCs/>
                <w:color w:val="000000"/>
                <w:szCs w:val="20"/>
                <w:lang w:eastAsia="en-CA"/>
              </w:rPr>
              <w:t xml:space="preserve">24 987.7 </w:t>
            </w:r>
          </w:p>
        </w:tc>
        <w:tc>
          <w:tcPr>
            <w:tcW w:w="1231" w:type="dxa"/>
            <w:gridSpan w:val="2"/>
            <w:tcBorders>
              <w:top w:val="single" w:sz="8" w:space="0" w:color="auto"/>
              <w:left w:val="nil"/>
              <w:bottom w:val="single" w:sz="12" w:space="0" w:color="auto"/>
              <w:right w:val="nil"/>
            </w:tcBorders>
            <w:shd w:val="clear" w:color="auto" w:fill="auto"/>
            <w:vAlign w:val="center"/>
            <w:hideMark/>
          </w:tcPr>
          <w:p w14:paraId="4E2D9436" w14:textId="77777777" w:rsidR="00EB09B2" w:rsidRPr="00FC1E1A" w:rsidRDefault="00EB09B2" w:rsidP="00EB09B2">
            <w:pPr>
              <w:keepNext/>
              <w:keepLines/>
              <w:jc w:val="right"/>
              <w:rPr>
                <w:rFonts w:ascii="Simplified Arabic" w:hAnsi="Simplified Arabic"/>
                <w:b/>
                <w:bCs/>
                <w:color w:val="000000"/>
                <w:szCs w:val="20"/>
                <w:lang w:eastAsia="en-CA"/>
              </w:rPr>
            </w:pPr>
            <w:r w:rsidRPr="00FC1E1A">
              <w:rPr>
                <w:rFonts w:ascii="Simplified Arabic" w:hAnsi="Simplified Arabic"/>
                <w:b/>
                <w:bCs/>
                <w:color w:val="000000"/>
                <w:szCs w:val="20"/>
                <w:lang w:eastAsia="en-CA"/>
              </w:rPr>
              <w:t>66</w:t>
            </w:r>
          </w:p>
        </w:tc>
        <w:tc>
          <w:tcPr>
            <w:tcW w:w="1173" w:type="dxa"/>
            <w:tcBorders>
              <w:top w:val="nil"/>
              <w:left w:val="nil"/>
              <w:bottom w:val="single" w:sz="12" w:space="0" w:color="auto"/>
              <w:right w:val="nil"/>
            </w:tcBorders>
            <w:shd w:val="clear" w:color="auto" w:fill="auto"/>
            <w:vAlign w:val="center"/>
            <w:hideMark/>
          </w:tcPr>
          <w:p w14:paraId="459BCDCF" w14:textId="77777777" w:rsidR="00EB09B2" w:rsidRPr="00FC1E1A" w:rsidRDefault="00EB09B2" w:rsidP="00EB09B2">
            <w:pPr>
              <w:keepNext/>
              <w:keepLines/>
              <w:jc w:val="right"/>
              <w:rPr>
                <w:rFonts w:ascii="Simplified Arabic" w:hAnsi="Simplified Arabic"/>
                <w:b/>
                <w:bCs/>
                <w:color w:val="000000"/>
                <w:szCs w:val="20"/>
                <w:lang w:eastAsia="en-CA"/>
              </w:rPr>
            </w:pPr>
            <w:r w:rsidRPr="00FC1E1A">
              <w:rPr>
                <w:rFonts w:ascii="Simplified Arabic" w:hAnsi="Simplified Arabic"/>
                <w:b/>
                <w:bCs/>
                <w:color w:val="000000"/>
                <w:szCs w:val="20"/>
                <w:lang w:eastAsia="en-CA"/>
              </w:rPr>
              <w:t>74</w:t>
            </w:r>
          </w:p>
        </w:tc>
      </w:tr>
    </w:tbl>
    <w:p w14:paraId="1CBCD535" w14:textId="77777777" w:rsidR="00EB09B2" w:rsidRDefault="00EB09B2" w:rsidP="00EB09B2">
      <w:pPr>
        <w:spacing w:after="120"/>
        <w:rPr>
          <w:rtl/>
        </w:rPr>
      </w:pPr>
    </w:p>
    <w:p w14:paraId="134C00CA" w14:textId="77777777" w:rsidR="00EB09B2" w:rsidRPr="008F6AF1" w:rsidRDefault="00EB09B2" w:rsidP="00EB09B2">
      <w:pPr>
        <w:spacing w:after="120"/>
        <w:rPr>
          <w:szCs w:val="20"/>
        </w:rPr>
      </w:pPr>
      <w:r>
        <w:rPr>
          <w:rFonts w:hint="cs"/>
          <w:szCs w:val="20"/>
          <w:rtl/>
        </w:rPr>
        <w:t>أ/ الموارد من خارج الميزانية لفترة السنتين 2019-2020 تتضمن 5 وظائف ممولة من الصندوق الياباني للتنوع البيولوجي، ووظيفتين ممولتين من مبادرة جسر كوريا الحيوي، ووظيفتين ممولتين من الاتحاد الأوروبي لعام 2019 فقط، ووظيفة فني مبتدئ ممولة من حكومة اليابان.</w:t>
      </w:r>
    </w:p>
    <w:p w14:paraId="65C6F124" w14:textId="77777777" w:rsidR="00EB09B2" w:rsidRDefault="00EB09B2" w:rsidP="00EB09B2">
      <w:pPr>
        <w:keepNext/>
        <w:spacing w:after="120"/>
        <w:ind w:left="1440" w:hanging="720"/>
        <w:rPr>
          <w:b/>
          <w:bCs/>
          <w:rtl/>
        </w:rPr>
      </w:pPr>
      <w:r>
        <w:rPr>
          <w:rFonts w:hint="cs"/>
          <w:b/>
          <w:bCs/>
          <w:rtl/>
        </w:rPr>
        <w:t>1-</w:t>
      </w:r>
      <w:r>
        <w:rPr>
          <w:rFonts w:hint="cs"/>
          <w:b/>
          <w:bCs/>
          <w:rtl/>
        </w:rPr>
        <w:tab/>
        <w:t>شعبة العلوم والمجتمع والعمليات الآجلة المستدامة</w:t>
      </w:r>
    </w:p>
    <w:p w14:paraId="1C1DCEEB" w14:textId="77777777" w:rsidR="00EB09B2" w:rsidRPr="001B4ED2" w:rsidRDefault="00EB09B2" w:rsidP="00EB09B2">
      <w:pPr>
        <w:pStyle w:val="ListParagraph"/>
        <w:keepNext/>
        <w:bidi/>
        <w:spacing w:after="120" w:line="216" w:lineRule="auto"/>
        <w:ind w:left="0"/>
        <w:rPr>
          <w:rFonts w:cs="Simplified Arabic"/>
          <w:i/>
          <w:iCs/>
        </w:rPr>
      </w:pPr>
      <w:r>
        <w:rPr>
          <w:rFonts w:cs="Simplified Arabic" w:hint="cs"/>
          <w:i/>
          <w:iCs/>
          <w:rtl/>
        </w:rPr>
        <w:t xml:space="preserve">الاحتياجات من الموارد (الميزانية الأساسية): </w:t>
      </w:r>
      <w:r>
        <w:rPr>
          <w:rFonts w:cs="Simplified Arabic"/>
          <w:i/>
          <w:iCs/>
        </w:rPr>
        <w:t>6 870 900</w:t>
      </w:r>
      <w:r>
        <w:rPr>
          <w:rFonts w:cs="Simplified Arabic" w:hint="cs"/>
          <w:i/>
          <w:iCs/>
          <w:rtl/>
        </w:rPr>
        <w:t xml:space="preserve"> دولار أمريكي (السيناريو 1)</w:t>
      </w:r>
    </w:p>
    <w:p w14:paraId="3E97C2DF"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تقدم شعبة العلوم والمجتمع والعمليات الآجلة المستدامة تحليلات علمية وتقنية وسياساتية لتيسير عملية صنع القرار ودعم تنفيذ الاتفاقية وبروتوكوليها عند الاقتضاء. وتقوم الشعبة بتيسير وخدمة اجتماعات الهيئة الفرعية للمشورة العلمية والتقنية والتكنولوجية. وقد استوعبت شعبة العلوم والمجتمع والعمليات الآجلة المستدامة برنامج عمل شعبة التعميم والتعاون والتوعية بشأن التعميم، والاقتصاد، والتنمية المستدامة. ويهدف ذلك إلى تعزيز الاتساق وتوحيد جميع قطاعات التعميم من الاجتماعين الثالث عشر والرابع عشر لمؤتمر الأطراف في شعبة واحدة جنبا إلى جنب مع العمل المعني بالاقتصاد. وعلاوة على ذلك، ستقوم الشعبة بتعزيز القدرات في مجال الأعمال التجارية والتمويل التي تعتبر ضرورية لدعم التعميم ووضع جدول أعمال تحولي للتنوع البيولوجي حتى عام 2020 وما بعده.</w:t>
      </w:r>
    </w:p>
    <w:p w14:paraId="5F1BB303" w14:textId="77777777" w:rsidR="00EB09B2" w:rsidRDefault="00EB09B2" w:rsidP="00EB09B2">
      <w:pPr>
        <w:pStyle w:val="ListParagraph"/>
        <w:keepNext/>
        <w:numPr>
          <w:ilvl w:val="0"/>
          <w:numId w:val="1"/>
        </w:numPr>
        <w:bidi/>
        <w:spacing w:after="120" w:line="216" w:lineRule="auto"/>
        <w:rPr>
          <w:rFonts w:cs="Simplified Arabic"/>
        </w:rPr>
      </w:pPr>
      <w:r>
        <w:rPr>
          <w:rFonts w:cs="Simplified Arabic" w:hint="cs"/>
          <w:rtl/>
        </w:rPr>
        <w:t>وتضم شعبة العلوم والمجتمع والعمليات الآجلة المستدامة ثلاث وحدات:</w:t>
      </w:r>
    </w:p>
    <w:p w14:paraId="44AF574D" w14:textId="77777777" w:rsidR="00EB09B2" w:rsidRPr="009052F0" w:rsidRDefault="00EB09B2" w:rsidP="00EB09B2">
      <w:pPr>
        <w:spacing w:after="120"/>
        <w:ind w:firstLine="720"/>
        <w:rPr>
          <w:rtl/>
        </w:rPr>
      </w:pPr>
      <w:r>
        <w:rPr>
          <w:rFonts w:hint="cs"/>
          <w:rtl/>
        </w:rPr>
        <w:t>(أ)</w:t>
      </w:r>
      <w:r>
        <w:rPr>
          <w:rFonts w:hint="cs"/>
          <w:rtl/>
        </w:rPr>
        <w:tab/>
      </w:r>
      <w:r>
        <w:rPr>
          <w:rFonts w:hint="cs"/>
          <w:i/>
          <w:iCs/>
          <w:rtl/>
        </w:rPr>
        <w:t>وحدة العلوم، والسياسات، والحوكمة في مجال التنوع البيولوجي</w:t>
      </w:r>
      <w:r>
        <w:rPr>
          <w:rFonts w:hint="cs"/>
          <w:rtl/>
        </w:rPr>
        <w:t xml:space="preserve"> </w:t>
      </w:r>
      <w:r>
        <w:rPr>
          <w:rtl/>
        </w:rPr>
        <w:t>–</w:t>
      </w:r>
      <w:r>
        <w:rPr>
          <w:rFonts w:hint="cs"/>
          <w:rtl/>
        </w:rPr>
        <w:t xml:space="preserve"> تقدم تحليلا علميا، وتقنيا وسياسيا لتيسير صنع القرار ودعم التنفيذ بشأن القضايا المتعلقة بالبرامج المواضيعية في إطار الاتفاقية، بما في ذلك تعميم تدابير الحفظ القائم على المناطق، وتغير المناخ وما يرتبط به من حلول قائمة على الطبيعة، واستعادة النظم الإيكولوجية، وإدارة الحياة البرية، والأنواع الغريبة الغازية، والمبادرة العالمية للتصنيف، والاستراتيجية العالمية لحفظ النباتات، ونهج النظم الإيكولوجية في قطاعات الزراعة، ومصائد الأسماك والحراجة.</w:t>
      </w:r>
    </w:p>
    <w:p w14:paraId="15B4FD51" w14:textId="77777777" w:rsidR="00EB09B2" w:rsidRPr="00804837" w:rsidRDefault="00EB09B2" w:rsidP="00EB09B2">
      <w:pPr>
        <w:spacing w:after="120"/>
        <w:ind w:firstLine="720"/>
        <w:rPr>
          <w:rtl/>
        </w:rPr>
      </w:pPr>
      <w:r>
        <w:rPr>
          <w:rFonts w:hint="cs"/>
          <w:rtl/>
        </w:rPr>
        <w:t>(ب)</w:t>
      </w:r>
      <w:r>
        <w:rPr>
          <w:rFonts w:hint="cs"/>
          <w:rtl/>
        </w:rPr>
        <w:tab/>
      </w:r>
      <w:r>
        <w:rPr>
          <w:rFonts w:hint="cs"/>
          <w:i/>
          <w:iCs/>
          <w:rtl/>
        </w:rPr>
        <w:t>وحدة تحويل اقتصاد التنوع البيولوجي</w:t>
      </w:r>
      <w:r>
        <w:rPr>
          <w:rFonts w:hint="cs"/>
          <w:rtl/>
        </w:rPr>
        <w:t xml:space="preserve"> </w:t>
      </w:r>
      <w:r>
        <w:rPr>
          <w:rtl/>
        </w:rPr>
        <w:t>–</w:t>
      </w:r>
      <w:r>
        <w:rPr>
          <w:rFonts w:hint="cs"/>
          <w:rtl/>
        </w:rPr>
        <w:t xml:space="preserve"> تقدم تحليلا تقنيا وسياسيا لتيسير صنع القرار ودعم التنفيذ بشأن القضايا المتعلقة بالاقتصاد والتجارة، والتمويل، وتعميم التنوع البيولوجي، وإشراك شركات الأعمال التجارية، والتنوع البيولوجي لأغراض التنمية، فضلا عن تقييمات الأثر. وتتعاون الوحدة مع الشركاء المعنيين لتعزيز إعداد، وتقييم وتنفيذ أدوات وتدابير وآليات لدمج قيم التنوع البيولوجي في خطط وسياسات وبرامج القطاعين العام والخاص، من قبيل: الخطط أو السياسات الوطنية لتنفيذ خطة التنمية المستدامة لعام 2030؛ والسياسات الاقتصادية؛ والتدابير الحافزة؛ وخطط وآليات وأدوات التمويل؛ واستراتيجيات الشركات وصنع القرار؛ ونظم الإبلاغ، بما في ذلك المساءلة الوطنية؛</w:t>
      </w:r>
    </w:p>
    <w:p w14:paraId="5B66C5D2" w14:textId="77777777" w:rsidR="00EB09B2" w:rsidRPr="00B147C8" w:rsidRDefault="00EB09B2" w:rsidP="00EB09B2">
      <w:pPr>
        <w:spacing w:after="120"/>
        <w:ind w:firstLine="720"/>
        <w:rPr>
          <w:rtl/>
        </w:rPr>
      </w:pPr>
      <w:r>
        <w:rPr>
          <w:rFonts w:hint="cs"/>
          <w:rtl/>
        </w:rPr>
        <w:lastRenderedPageBreak/>
        <w:t>(ج)</w:t>
      </w:r>
      <w:r>
        <w:rPr>
          <w:rFonts w:hint="cs"/>
          <w:rtl/>
        </w:rPr>
        <w:tab/>
      </w:r>
      <w:r>
        <w:rPr>
          <w:rFonts w:hint="cs"/>
          <w:i/>
          <w:iCs/>
          <w:rtl/>
        </w:rPr>
        <w:t xml:space="preserve">وحدة الشعب والتنوع البيولوجي </w:t>
      </w:r>
      <w:r>
        <w:rPr>
          <w:rtl/>
        </w:rPr>
        <w:t>–</w:t>
      </w:r>
      <w:r>
        <w:rPr>
          <w:rFonts w:hint="cs"/>
          <w:rtl/>
        </w:rPr>
        <w:t xml:space="preserve"> تقدم تحليلا علميا، وتقنيا وسياسيا لتيسير صنع القرار ودعم التنفيذ بشأن القضايا المتعلقة بالشعوب الأصلية والمجتمعات المحلية والمعارف التقليدية (المادة 8(ي) والأحكام المتصلة بها)، ومبادرة الثقافة والتنوع البيولوجي. وبالإضافة إلى تعميم مراعاة المنظور الجنساني في جميع برامج العمل، ستشمل هذه الوحدة الجديدة العمل بشأن الصحة والعمل الناشئ بشأن الطبيعة والثقافة. ويتمثل الغرض من الوحدة في تعزيز الركيزة الاجتماعية للاتفاقية وتلبية طلبات الأطراف بتعزيز أهمية التنوع البيولوجي لدى للشعوب.</w:t>
      </w:r>
    </w:p>
    <w:p w14:paraId="10BFE860" w14:textId="77777777" w:rsidR="00EB09B2" w:rsidRDefault="00EB09B2" w:rsidP="00EB09B2">
      <w:pPr>
        <w:keepNext/>
        <w:spacing w:after="120"/>
        <w:rPr>
          <w:b/>
          <w:bCs/>
          <w:rtl/>
        </w:rPr>
      </w:pPr>
      <w:r>
        <w:rPr>
          <w:rFonts w:hint="cs"/>
          <w:rtl/>
        </w:rPr>
        <w:t>الجدول 8-</w:t>
      </w:r>
      <w:r>
        <w:rPr>
          <w:rFonts w:hint="cs"/>
          <w:rtl/>
        </w:rPr>
        <w:tab/>
      </w:r>
      <w:r>
        <w:rPr>
          <w:rFonts w:hint="cs"/>
          <w:b/>
          <w:bCs/>
          <w:rtl/>
        </w:rPr>
        <w:t>الاحتياجات من الموارد: البرنامج</w:t>
      </w:r>
    </w:p>
    <w:tbl>
      <w:tblPr>
        <w:bidiVisual/>
        <w:tblW w:w="8582" w:type="dxa"/>
        <w:tblLayout w:type="fixed"/>
        <w:tblCellMar>
          <w:left w:w="0" w:type="dxa"/>
          <w:right w:w="0" w:type="dxa"/>
        </w:tblCellMar>
        <w:tblLook w:val="0000" w:firstRow="0" w:lastRow="0" w:firstColumn="0" w:lastColumn="0" w:noHBand="0" w:noVBand="0"/>
      </w:tblPr>
      <w:tblGrid>
        <w:gridCol w:w="2880"/>
        <w:gridCol w:w="1620"/>
        <w:gridCol w:w="1440"/>
        <w:gridCol w:w="99"/>
        <w:gridCol w:w="1222"/>
        <w:gridCol w:w="1321"/>
      </w:tblGrid>
      <w:tr w:rsidR="00EB09B2" w:rsidRPr="000E19F6" w14:paraId="5731C201" w14:textId="77777777" w:rsidTr="00EB09B2">
        <w:trPr>
          <w:tblHeader/>
        </w:trPr>
        <w:tc>
          <w:tcPr>
            <w:tcW w:w="2880" w:type="dxa"/>
            <w:tcBorders>
              <w:top w:val="single" w:sz="4" w:space="0" w:color="auto"/>
            </w:tcBorders>
            <w:shd w:val="clear" w:color="auto" w:fill="auto"/>
            <w:vAlign w:val="bottom"/>
          </w:tcPr>
          <w:p w14:paraId="2D42719C" w14:textId="77777777" w:rsidR="00EB09B2" w:rsidRPr="000E19F6" w:rsidRDefault="00EB09B2" w:rsidP="00EB09B2">
            <w:pPr>
              <w:tabs>
                <w:tab w:val="left" w:pos="288"/>
                <w:tab w:val="left" w:pos="576"/>
                <w:tab w:val="left" w:pos="864"/>
                <w:tab w:val="left" w:pos="1152"/>
              </w:tabs>
              <w:ind w:right="40"/>
              <w:rPr>
                <w:rFonts w:ascii="Simplified Arabic" w:hAnsi="Simplified Arabic"/>
                <w:i/>
                <w:szCs w:val="20"/>
              </w:rPr>
            </w:pPr>
          </w:p>
        </w:tc>
        <w:tc>
          <w:tcPr>
            <w:tcW w:w="3060" w:type="dxa"/>
            <w:gridSpan w:val="2"/>
            <w:tcBorders>
              <w:top w:val="single" w:sz="4" w:space="0" w:color="auto"/>
              <w:bottom w:val="single" w:sz="4" w:space="0" w:color="auto"/>
            </w:tcBorders>
            <w:shd w:val="clear" w:color="auto" w:fill="auto"/>
            <w:vAlign w:val="bottom"/>
          </w:tcPr>
          <w:p w14:paraId="690D3321" w14:textId="050087C3" w:rsidR="00EB09B2" w:rsidRPr="000E19F6" w:rsidRDefault="00EB09B2" w:rsidP="00EB09B2">
            <w:pPr>
              <w:ind w:right="40"/>
              <w:jc w:val="center"/>
              <w:rPr>
                <w:rFonts w:ascii="Simplified Arabic" w:hAnsi="Simplified Arabic"/>
                <w:iCs/>
                <w:szCs w:val="20"/>
              </w:rPr>
            </w:pPr>
            <w:r>
              <w:rPr>
                <w:rFonts w:ascii="Simplified Arabic" w:hAnsi="Simplified Arabic" w:hint="cs"/>
                <w:iCs/>
                <w:szCs w:val="20"/>
                <w:rtl/>
              </w:rPr>
              <w:t xml:space="preserve">الموارد (بآلاف </w:t>
            </w:r>
            <w:r w:rsidR="00A636BC">
              <w:rPr>
                <w:rFonts w:ascii="Simplified Arabic" w:hAnsi="Simplified Arabic" w:hint="cs"/>
                <w:iCs/>
                <w:szCs w:val="20"/>
                <w:rtl/>
              </w:rPr>
              <w:t>ال</w:t>
            </w:r>
            <w:r>
              <w:rPr>
                <w:rFonts w:ascii="Simplified Arabic" w:hAnsi="Simplified Arabic" w:hint="cs"/>
                <w:iCs/>
                <w:szCs w:val="20"/>
                <w:rtl/>
              </w:rPr>
              <w:t xml:space="preserve">دولارات </w:t>
            </w:r>
            <w:r w:rsidR="00A636BC">
              <w:rPr>
                <w:rFonts w:ascii="Simplified Arabic" w:hAnsi="Simplified Arabic" w:hint="cs"/>
                <w:iCs/>
                <w:szCs w:val="20"/>
                <w:rtl/>
              </w:rPr>
              <w:t>الأمريكية</w:t>
            </w:r>
            <w:r>
              <w:rPr>
                <w:rFonts w:ascii="Simplified Arabic" w:hAnsi="Simplified Arabic" w:hint="cs"/>
                <w:iCs/>
                <w:szCs w:val="20"/>
                <w:rtl/>
              </w:rPr>
              <w:t>)</w:t>
            </w:r>
          </w:p>
        </w:tc>
        <w:tc>
          <w:tcPr>
            <w:tcW w:w="99" w:type="dxa"/>
            <w:tcBorders>
              <w:top w:val="single" w:sz="4" w:space="0" w:color="auto"/>
            </w:tcBorders>
            <w:shd w:val="clear" w:color="auto" w:fill="auto"/>
            <w:vAlign w:val="bottom"/>
          </w:tcPr>
          <w:p w14:paraId="3A6F6170" w14:textId="77777777" w:rsidR="00EB09B2" w:rsidRPr="000E19F6" w:rsidRDefault="00EB09B2" w:rsidP="00EB09B2">
            <w:pPr>
              <w:ind w:right="40"/>
              <w:jc w:val="right"/>
              <w:rPr>
                <w:rFonts w:ascii="Simplified Arabic" w:hAnsi="Simplified Arabic"/>
                <w:i/>
                <w:szCs w:val="20"/>
              </w:rPr>
            </w:pPr>
          </w:p>
        </w:tc>
        <w:tc>
          <w:tcPr>
            <w:tcW w:w="2543" w:type="dxa"/>
            <w:gridSpan w:val="2"/>
            <w:tcBorders>
              <w:top w:val="single" w:sz="4" w:space="0" w:color="auto"/>
              <w:bottom w:val="single" w:sz="4" w:space="0" w:color="auto"/>
            </w:tcBorders>
            <w:shd w:val="clear" w:color="auto" w:fill="auto"/>
            <w:vAlign w:val="bottom"/>
          </w:tcPr>
          <w:p w14:paraId="5DF9E778" w14:textId="77777777" w:rsidR="00EB09B2" w:rsidRPr="000E19F6" w:rsidRDefault="00EB09B2" w:rsidP="00EB09B2">
            <w:pPr>
              <w:tabs>
                <w:tab w:val="left" w:pos="288"/>
                <w:tab w:val="left" w:pos="576"/>
                <w:tab w:val="left" w:pos="864"/>
                <w:tab w:val="left" w:pos="1152"/>
              </w:tabs>
              <w:ind w:right="40"/>
              <w:jc w:val="center"/>
              <w:rPr>
                <w:rFonts w:ascii="Simplified Arabic" w:hAnsi="Simplified Arabic"/>
                <w:iCs/>
                <w:szCs w:val="20"/>
              </w:rPr>
            </w:pPr>
            <w:r>
              <w:rPr>
                <w:rFonts w:ascii="Simplified Arabic" w:hAnsi="Simplified Arabic" w:hint="cs"/>
                <w:iCs/>
                <w:szCs w:val="20"/>
                <w:rtl/>
              </w:rPr>
              <w:t>الوظائف</w:t>
            </w:r>
          </w:p>
        </w:tc>
      </w:tr>
      <w:tr w:rsidR="00EB09B2" w:rsidRPr="000E19F6" w14:paraId="2267C655" w14:textId="77777777" w:rsidTr="00EB09B2">
        <w:trPr>
          <w:tblHeader/>
        </w:trPr>
        <w:tc>
          <w:tcPr>
            <w:tcW w:w="2880" w:type="dxa"/>
            <w:tcBorders>
              <w:bottom w:val="single" w:sz="12" w:space="0" w:color="auto"/>
            </w:tcBorders>
            <w:shd w:val="clear" w:color="auto" w:fill="auto"/>
            <w:vAlign w:val="bottom"/>
          </w:tcPr>
          <w:p w14:paraId="2AEC9148" w14:textId="77777777" w:rsidR="00EB09B2" w:rsidRPr="000E19F6" w:rsidRDefault="00EB09B2" w:rsidP="00EB09B2">
            <w:pPr>
              <w:ind w:right="40"/>
              <w:rPr>
                <w:rFonts w:ascii="Simplified Arabic" w:hAnsi="Simplified Arabic"/>
                <w:i/>
                <w:szCs w:val="20"/>
              </w:rPr>
            </w:pPr>
          </w:p>
        </w:tc>
        <w:tc>
          <w:tcPr>
            <w:tcW w:w="1620" w:type="dxa"/>
            <w:tcBorders>
              <w:top w:val="single" w:sz="4" w:space="0" w:color="auto"/>
              <w:bottom w:val="single" w:sz="12" w:space="0" w:color="auto"/>
            </w:tcBorders>
            <w:shd w:val="clear" w:color="auto" w:fill="auto"/>
            <w:vAlign w:val="bottom"/>
          </w:tcPr>
          <w:p w14:paraId="508E46BB" w14:textId="77777777" w:rsidR="00EB09B2" w:rsidRPr="000E19F6" w:rsidRDefault="00EB09B2" w:rsidP="00EB09B2">
            <w:pPr>
              <w:ind w:right="40"/>
              <w:jc w:val="right"/>
              <w:rPr>
                <w:rFonts w:ascii="Simplified Arabic" w:hAnsi="Simplified Arabic"/>
                <w:i/>
                <w:szCs w:val="20"/>
              </w:rPr>
            </w:pPr>
            <w:r w:rsidRPr="000E19F6">
              <w:rPr>
                <w:rFonts w:ascii="Simplified Arabic" w:hAnsi="Simplified Arabic"/>
                <w:i/>
                <w:szCs w:val="20"/>
              </w:rPr>
              <w:t>2017-2018</w:t>
            </w:r>
          </w:p>
        </w:tc>
        <w:tc>
          <w:tcPr>
            <w:tcW w:w="1440" w:type="dxa"/>
            <w:tcBorders>
              <w:top w:val="single" w:sz="4" w:space="0" w:color="auto"/>
              <w:bottom w:val="single" w:sz="12" w:space="0" w:color="auto"/>
            </w:tcBorders>
            <w:shd w:val="clear" w:color="auto" w:fill="auto"/>
            <w:vAlign w:val="bottom"/>
          </w:tcPr>
          <w:p w14:paraId="7D3C4A06" w14:textId="77777777" w:rsidR="00EB09B2" w:rsidRPr="000E19F6" w:rsidRDefault="00EB09B2" w:rsidP="00EB09B2">
            <w:pPr>
              <w:ind w:right="40"/>
              <w:jc w:val="right"/>
              <w:rPr>
                <w:rFonts w:ascii="Simplified Arabic" w:hAnsi="Simplified Arabic"/>
                <w:i/>
                <w:szCs w:val="20"/>
              </w:rPr>
            </w:pPr>
            <w:r w:rsidRPr="000E19F6">
              <w:rPr>
                <w:rFonts w:ascii="Simplified Arabic" w:hAnsi="Simplified Arabic"/>
                <w:i/>
                <w:szCs w:val="20"/>
              </w:rPr>
              <w:t>2019-2020</w:t>
            </w:r>
          </w:p>
        </w:tc>
        <w:tc>
          <w:tcPr>
            <w:tcW w:w="1321" w:type="dxa"/>
            <w:gridSpan w:val="2"/>
            <w:tcBorders>
              <w:bottom w:val="single" w:sz="12" w:space="0" w:color="auto"/>
            </w:tcBorders>
            <w:shd w:val="clear" w:color="auto" w:fill="auto"/>
            <w:vAlign w:val="bottom"/>
          </w:tcPr>
          <w:p w14:paraId="0CF0BD12" w14:textId="77777777" w:rsidR="00EB09B2" w:rsidRPr="000E19F6" w:rsidRDefault="00EB09B2" w:rsidP="00EB09B2">
            <w:pPr>
              <w:ind w:right="40"/>
              <w:jc w:val="right"/>
              <w:rPr>
                <w:rFonts w:ascii="Simplified Arabic" w:hAnsi="Simplified Arabic"/>
                <w:i/>
                <w:szCs w:val="20"/>
              </w:rPr>
            </w:pPr>
            <w:r w:rsidRPr="000E19F6">
              <w:rPr>
                <w:rFonts w:ascii="Simplified Arabic" w:hAnsi="Simplified Arabic"/>
                <w:i/>
                <w:szCs w:val="20"/>
              </w:rPr>
              <w:t>2017-2018</w:t>
            </w:r>
          </w:p>
        </w:tc>
        <w:tc>
          <w:tcPr>
            <w:tcW w:w="1321" w:type="dxa"/>
            <w:tcBorders>
              <w:bottom w:val="single" w:sz="12" w:space="0" w:color="auto"/>
            </w:tcBorders>
            <w:shd w:val="clear" w:color="auto" w:fill="auto"/>
            <w:vAlign w:val="bottom"/>
          </w:tcPr>
          <w:p w14:paraId="0A921CCE" w14:textId="77777777" w:rsidR="00EB09B2" w:rsidRPr="000E19F6" w:rsidRDefault="00EB09B2" w:rsidP="00EB09B2">
            <w:pPr>
              <w:ind w:right="40"/>
              <w:jc w:val="right"/>
              <w:rPr>
                <w:rFonts w:ascii="Simplified Arabic" w:hAnsi="Simplified Arabic"/>
                <w:i/>
                <w:szCs w:val="20"/>
              </w:rPr>
            </w:pPr>
            <w:r w:rsidRPr="000E19F6">
              <w:rPr>
                <w:rFonts w:ascii="Simplified Arabic" w:hAnsi="Simplified Arabic"/>
                <w:i/>
                <w:szCs w:val="20"/>
              </w:rPr>
              <w:t>2019-2020</w:t>
            </w:r>
          </w:p>
        </w:tc>
      </w:tr>
      <w:tr w:rsidR="00EB09B2" w:rsidRPr="000E19F6" w14:paraId="2242EB05" w14:textId="77777777" w:rsidTr="00EB09B2">
        <w:trPr>
          <w:trHeight w:hRule="exact" w:val="115"/>
          <w:tblHeader/>
        </w:trPr>
        <w:tc>
          <w:tcPr>
            <w:tcW w:w="2880" w:type="dxa"/>
            <w:tcBorders>
              <w:top w:val="single" w:sz="12" w:space="0" w:color="auto"/>
            </w:tcBorders>
            <w:shd w:val="clear" w:color="auto" w:fill="auto"/>
            <w:vAlign w:val="bottom"/>
          </w:tcPr>
          <w:p w14:paraId="023066E7" w14:textId="77777777" w:rsidR="00EB09B2" w:rsidRPr="000E19F6" w:rsidRDefault="00EB09B2" w:rsidP="00EB09B2">
            <w:pPr>
              <w:ind w:right="40"/>
              <w:rPr>
                <w:rFonts w:ascii="Simplified Arabic" w:hAnsi="Simplified Arabic"/>
                <w:szCs w:val="20"/>
              </w:rPr>
            </w:pPr>
          </w:p>
        </w:tc>
        <w:tc>
          <w:tcPr>
            <w:tcW w:w="1620" w:type="dxa"/>
            <w:tcBorders>
              <w:top w:val="single" w:sz="12" w:space="0" w:color="auto"/>
            </w:tcBorders>
            <w:shd w:val="clear" w:color="auto" w:fill="auto"/>
            <w:vAlign w:val="bottom"/>
          </w:tcPr>
          <w:p w14:paraId="15E84BFD" w14:textId="77777777" w:rsidR="00EB09B2" w:rsidRPr="000E19F6" w:rsidRDefault="00EB09B2" w:rsidP="00EB09B2">
            <w:pPr>
              <w:ind w:right="40"/>
              <w:jc w:val="right"/>
              <w:rPr>
                <w:rFonts w:ascii="Simplified Arabic" w:hAnsi="Simplified Arabic"/>
                <w:szCs w:val="20"/>
              </w:rPr>
            </w:pPr>
          </w:p>
        </w:tc>
        <w:tc>
          <w:tcPr>
            <w:tcW w:w="1440" w:type="dxa"/>
            <w:tcBorders>
              <w:top w:val="single" w:sz="12" w:space="0" w:color="auto"/>
            </w:tcBorders>
            <w:shd w:val="clear" w:color="auto" w:fill="auto"/>
            <w:vAlign w:val="bottom"/>
          </w:tcPr>
          <w:p w14:paraId="0BB7F8DD" w14:textId="77777777" w:rsidR="00EB09B2" w:rsidRPr="000E19F6" w:rsidRDefault="00EB09B2" w:rsidP="00EB09B2">
            <w:pPr>
              <w:ind w:right="40"/>
              <w:jc w:val="right"/>
              <w:rPr>
                <w:rFonts w:ascii="Simplified Arabic" w:hAnsi="Simplified Arabic"/>
                <w:szCs w:val="20"/>
              </w:rPr>
            </w:pPr>
          </w:p>
        </w:tc>
        <w:tc>
          <w:tcPr>
            <w:tcW w:w="1321" w:type="dxa"/>
            <w:gridSpan w:val="2"/>
            <w:tcBorders>
              <w:top w:val="single" w:sz="12" w:space="0" w:color="auto"/>
            </w:tcBorders>
            <w:shd w:val="clear" w:color="auto" w:fill="auto"/>
            <w:vAlign w:val="bottom"/>
          </w:tcPr>
          <w:p w14:paraId="2BD2F97F" w14:textId="77777777" w:rsidR="00EB09B2" w:rsidRPr="000E19F6" w:rsidRDefault="00EB09B2" w:rsidP="00EB09B2">
            <w:pPr>
              <w:ind w:right="40"/>
              <w:jc w:val="right"/>
              <w:rPr>
                <w:rFonts w:ascii="Simplified Arabic" w:hAnsi="Simplified Arabic"/>
                <w:szCs w:val="20"/>
              </w:rPr>
            </w:pPr>
          </w:p>
        </w:tc>
        <w:tc>
          <w:tcPr>
            <w:tcW w:w="1321" w:type="dxa"/>
            <w:tcBorders>
              <w:top w:val="single" w:sz="12" w:space="0" w:color="auto"/>
            </w:tcBorders>
            <w:shd w:val="clear" w:color="auto" w:fill="auto"/>
            <w:vAlign w:val="bottom"/>
          </w:tcPr>
          <w:p w14:paraId="57BA545A" w14:textId="77777777" w:rsidR="00EB09B2" w:rsidRPr="000E19F6" w:rsidRDefault="00EB09B2" w:rsidP="00EB09B2">
            <w:pPr>
              <w:ind w:right="40"/>
              <w:jc w:val="right"/>
              <w:rPr>
                <w:rFonts w:ascii="Simplified Arabic" w:hAnsi="Simplified Arabic"/>
                <w:szCs w:val="20"/>
              </w:rPr>
            </w:pPr>
          </w:p>
        </w:tc>
      </w:tr>
      <w:tr w:rsidR="00EB09B2" w:rsidRPr="000E19F6" w14:paraId="543821CF" w14:textId="77777777" w:rsidTr="00EB09B2">
        <w:tc>
          <w:tcPr>
            <w:tcW w:w="2880" w:type="dxa"/>
            <w:shd w:val="clear" w:color="auto" w:fill="auto"/>
            <w:vAlign w:val="bottom"/>
          </w:tcPr>
          <w:p w14:paraId="7C3EEEFD" w14:textId="77777777" w:rsidR="00EB09B2" w:rsidRPr="000E19F6" w:rsidRDefault="00EB09B2" w:rsidP="00EB09B2">
            <w:pPr>
              <w:tabs>
                <w:tab w:val="left" w:pos="288"/>
                <w:tab w:val="left" w:pos="576"/>
                <w:tab w:val="left" w:pos="864"/>
                <w:tab w:val="left" w:pos="1152"/>
              </w:tabs>
              <w:ind w:right="40"/>
              <w:rPr>
                <w:rFonts w:ascii="Simplified Arabic" w:hAnsi="Simplified Arabic"/>
                <w:szCs w:val="20"/>
              </w:rPr>
            </w:pPr>
            <w:r>
              <w:rPr>
                <w:rFonts w:ascii="Simplified Arabic" w:hAnsi="Simplified Arabic" w:hint="cs"/>
                <w:szCs w:val="20"/>
                <w:rtl/>
              </w:rPr>
              <w:t>الميزانية الأساسية</w:t>
            </w:r>
          </w:p>
        </w:tc>
        <w:tc>
          <w:tcPr>
            <w:tcW w:w="1620" w:type="dxa"/>
            <w:shd w:val="clear" w:color="auto" w:fill="auto"/>
            <w:vAlign w:val="bottom"/>
          </w:tcPr>
          <w:p w14:paraId="15634764"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p>
        </w:tc>
        <w:tc>
          <w:tcPr>
            <w:tcW w:w="1440" w:type="dxa"/>
            <w:shd w:val="clear" w:color="auto" w:fill="auto"/>
            <w:vAlign w:val="bottom"/>
          </w:tcPr>
          <w:p w14:paraId="1CB674F6"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p>
        </w:tc>
        <w:tc>
          <w:tcPr>
            <w:tcW w:w="1321" w:type="dxa"/>
            <w:gridSpan w:val="2"/>
            <w:shd w:val="clear" w:color="auto" w:fill="auto"/>
            <w:vAlign w:val="bottom"/>
          </w:tcPr>
          <w:p w14:paraId="1EB1CC99"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p>
        </w:tc>
        <w:tc>
          <w:tcPr>
            <w:tcW w:w="1321" w:type="dxa"/>
            <w:shd w:val="clear" w:color="auto" w:fill="auto"/>
            <w:vAlign w:val="bottom"/>
          </w:tcPr>
          <w:p w14:paraId="2602CB25"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p>
        </w:tc>
      </w:tr>
      <w:tr w:rsidR="00EB09B2" w:rsidRPr="000E19F6" w14:paraId="5E844E2E" w14:textId="77777777" w:rsidTr="00EB09B2">
        <w:tc>
          <w:tcPr>
            <w:tcW w:w="2880" w:type="dxa"/>
            <w:shd w:val="clear" w:color="auto" w:fill="auto"/>
            <w:vAlign w:val="bottom"/>
          </w:tcPr>
          <w:p w14:paraId="0875D419" w14:textId="77777777" w:rsidR="00EB09B2" w:rsidRPr="000E19F6" w:rsidRDefault="00EB09B2" w:rsidP="00EB09B2">
            <w:pPr>
              <w:tabs>
                <w:tab w:val="left" w:pos="288"/>
                <w:tab w:val="left" w:pos="576"/>
                <w:tab w:val="left" w:pos="864"/>
                <w:tab w:val="left" w:pos="1152"/>
              </w:tabs>
              <w:ind w:right="40"/>
              <w:rPr>
                <w:rFonts w:ascii="Simplified Arabic" w:hAnsi="Simplified Arabic"/>
                <w:szCs w:val="20"/>
              </w:rPr>
            </w:pPr>
            <w:r w:rsidRPr="000E19F6">
              <w:rPr>
                <w:rFonts w:ascii="Simplified Arabic" w:hAnsi="Simplified Arabic"/>
                <w:szCs w:val="20"/>
              </w:rPr>
              <w:tab/>
            </w:r>
            <w:r>
              <w:rPr>
                <w:rFonts w:ascii="Simplified Arabic" w:hAnsi="Simplified Arabic" w:hint="cs"/>
                <w:szCs w:val="20"/>
                <w:rtl/>
              </w:rPr>
              <w:t>ما يتعلق بالوظائف</w:t>
            </w:r>
          </w:p>
        </w:tc>
        <w:tc>
          <w:tcPr>
            <w:tcW w:w="1620" w:type="dxa"/>
            <w:shd w:val="clear" w:color="auto" w:fill="auto"/>
            <w:vAlign w:val="bottom"/>
          </w:tcPr>
          <w:p w14:paraId="2B568B04"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4 288.4</w:t>
            </w:r>
          </w:p>
        </w:tc>
        <w:tc>
          <w:tcPr>
            <w:tcW w:w="1440" w:type="dxa"/>
            <w:shd w:val="clear" w:color="auto" w:fill="auto"/>
            <w:vAlign w:val="bottom"/>
          </w:tcPr>
          <w:p w14:paraId="321FDA51"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6 630.9.8</w:t>
            </w:r>
          </w:p>
        </w:tc>
        <w:tc>
          <w:tcPr>
            <w:tcW w:w="1321" w:type="dxa"/>
            <w:gridSpan w:val="2"/>
            <w:shd w:val="clear" w:color="auto" w:fill="auto"/>
            <w:vAlign w:val="bottom"/>
          </w:tcPr>
          <w:p w14:paraId="0B07224E"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20</w:t>
            </w:r>
          </w:p>
        </w:tc>
        <w:tc>
          <w:tcPr>
            <w:tcW w:w="1321" w:type="dxa"/>
            <w:shd w:val="clear" w:color="auto" w:fill="auto"/>
            <w:vAlign w:val="bottom"/>
          </w:tcPr>
          <w:p w14:paraId="2BBBCBC0"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24</w:t>
            </w:r>
          </w:p>
        </w:tc>
      </w:tr>
      <w:tr w:rsidR="00EB09B2" w:rsidRPr="000E19F6" w14:paraId="0F93FD0F" w14:textId="77777777" w:rsidTr="00EB09B2">
        <w:tc>
          <w:tcPr>
            <w:tcW w:w="2880" w:type="dxa"/>
            <w:tcBorders>
              <w:bottom w:val="single" w:sz="4" w:space="0" w:color="auto"/>
            </w:tcBorders>
            <w:shd w:val="clear" w:color="auto" w:fill="auto"/>
            <w:vAlign w:val="bottom"/>
          </w:tcPr>
          <w:p w14:paraId="14B814DA" w14:textId="77777777" w:rsidR="00EB09B2" w:rsidRPr="000E19F6" w:rsidRDefault="00EB09B2" w:rsidP="00EB09B2">
            <w:pPr>
              <w:tabs>
                <w:tab w:val="left" w:pos="288"/>
                <w:tab w:val="left" w:pos="576"/>
                <w:tab w:val="left" w:pos="864"/>
                <w:tab w:val="left" w:pos="1152"/>
              </w:tabs>
              <w:ind w:right="40"/>
              <w:rPr>
                <w:rFonts w:ascii="Simplified Arabic" w:hAnsi="Simplified Arabic"/>
                <w:szCs w:val="20"/>
              </w:rPr>
            </w:pPr>
            <w:r>
              <w:rPr>
                <w:rFonts w:ascii="Simplified Arabic" w:hAnsi="Simplified Arabic"/>
                <w:szCs w:val="20"/>
                <w:rtl/>
              </w:rPr>
              <w:tab/>
            </w:r>
            <w:r>
              <w:rPr>
                <w:rFonts w:ascii="Simplified Arabic" w:hAnsi="Simplified Arabic" w:hint="cs"/>
                <w:szCs w:val="20"/>
                <w:rtl/>
              </w:rPr>
              <w:t>ما لا يتعلق بالوظائف</w:t>
            </w:r>
          </w:p>
        </w:tc>
        <w:tc>
          <w:tcPr>
            <w:tcW w:w="1620" w:type="dxa"/>
            <w:tcBorders>
              <w:bottom w:val="single" w:sz="4" w:space="0" w:color="auto"/>
            </w:tcBorders>
            <w:shd w:val="clear" w:color="auto" w:fill="auto"/>
            <w:vAlign w:val="bottom"/>
          </w:tcPr>
          <w:p w14:paraId="7504B660"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441.7</w:t>
            </w:r>
          </w:p>
        </w:tc>
        <w:tc>
          <w:tcPr>
            <w:tcW w:w="1440" w:type="dxa"/>
            <w:tcBorders>
              <w:bottom w:val="single" w:sz="4" w:space="0" w:color="auto"/>
            </w:tcBorders>
            <w:shd w:val="clear" w:color="auto" w:fill="auto"/>
            <w:vAlign w:val="bottom"/>
          </w:tcPr>
          <w:p w14:paraId="50D57025"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240.0</w:t>
            </w:r>
          </w:p>
        </w:tc>
        <w:tc>
          <w:tcPr>
            <w:tcW w:w="1321" w:type="dxa"/>
            <w:gridSpan w:val="2"/>
            <w:tcBorders>
              <w:bottom w:val="single" w:sz="4" w:space="0" w:color="auto"/>
            </w:tcBorders>
            <w:shd w:val="clear" w:color="auto" w:fill="auto"/>
            <w:vAlign w:val="bottom"/>
          </w:tcPr>
          <w:p w14:paraId="273C0B3E"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w:t>
            </w:r>
          </w:p>
        </w:tc>
        <w:tc>
          <w:tcPr>
            <w:tcW w:w="1321" w:type="dxa"/>
            <w:tcBorders>
              <w:bottom w:val="single" w:sz="4" w:space="0" w:color="auto"/>
            </w:tcBorders>
            <w:shd w:val="clear" w:color="auto" w:fill="auto"/>
            <w:vAlign w:val="bottom"/>
          </w:tcPr>
          <w:p w14:paraId="45880E28"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w:t>
            </w:r>
          </w:p>
        </w:tc>
      </w:tr>
      <w:tr w:rsidR="00EB09B2" w:rsidRPr="000E19F6" w14:paraId="2A309DCC" w14:textId="77777777" w:rsidTr="00EB09B2">
        <w:tc>
          <w:tcPr>
            <w:tcW w:w="2880" w:type="dxa"/>
            <w:tcBorders>
              <w:top w:val="single" w:sz="4" w:space="0" w:color="auto"/>
              <w:bottom w:val="single" w:sz="4" w:space="0" w:color="auto"/>
            </w:tcBorders>
            <w:shd w:val="clear" w:color="auto" w:fill="auto"/>
            <w:vAlign w:val="bottom"/>
          </w:tcPr>
          <w:p w14:paraId="3B5FEAD6" w14:textId="77777777" w:rsidR="00EB09B2" w:rsidRPr="000E19F6" w:rsidRDefault="00EB09B2" w:rsidP="00EB09B2">
            <w:pPr>
              <w:tabs>
                <w:tab w:val="left" w:pos="288"/>
                <w:tab w:val="left" w:pos="576"/>
                <w:tab w:val="left" w:pos="864"/>
                <w:tab w:val="left" w:pos="1152"/>
              </w:tabs>
              <w:ind w:right="40"/>
              <w:rPr>
                <w:rFonts w:ascii="Simplified Arabic" w:hAnsi="Simplified Arabic"/>
                <w:bCs/>
                <w:szCs w:val="20"/>
              </w:rPr>
            </w:pPr>
            <w:r w:rsidRPr="000E19F6">
              <w:rPr>
                <w:rFonts w:ascii="Simplified Arabic" w:hAnsi="Simplified Arabic"/>
                <w:b/>
                <w:szCs w:val="20"/>
              </w:rPr>
              <w:tab/>
            </w:r>
            <w:r>
              <w:rPr>
                <w:rFonts w:ascii="Simplified Arabic" w:hAnsi="Simplified Arabic" w:hint="cs"/>
                <w:bCs/>
                <w:szCs w:val="20"/>
                <w:rtl/>
              </w:rPr>
              <w:t>المجموع الفرعي</w:t>
            </w:r>
          </w:p>
        </w:tc>
        <w:tc>
          <w:tcPr>
            <w:tcW w:w="1620" w:type="dxa"/>
            <w:tcBorders>
              <w:top w:val="single" w:sz="4" w:space="0" w:color="auto"/>
              <w:bottom w:val="single" w:sz="4" w:space="0" w:color="auto"/>
            </w:tcBorders>
            <w:shd w:val="clear" w:color="auto" w:fill="auto"/>
            <w:vAlign w:val="bottom"/>
          </w:tcPr>
          <w:p w14:paraId="69C0EB08"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b/>
                <w:szCs w:val="20"/>
              </w:rPr>
            </w:pPr>
            <w:r w:rsidRPr="000E19F6">
              <w:rPr>
                <w:rFonts w:ascii="Simplified Arabic" w:hAnsi="Simplified Arabic"/>
                <w:b/>
                <w:szCs w:val="20"/>
              </w:rPr>
              <w:t>4 730.1</w:t>
            </w:r>
          </w:p>
        </w:tc>
        <w:tc>
          <w:tcPr>
            <w:tcW w:w="1440" w:type="dxa"/>
            <w:tcBorders>
              <w:top w:val="single" w:sz="4" w:space="0" w:color="auto"/>
              <w:bottom w:val="single" w:sz="4" w:space="0" w:color="auto"/>
            </w:tcBorders>
            <w:shd w:val="clear" w:color="auto" w:fill="auto"/>
            <w:vAlign w:val="bottom"/>
          </w:tcPr>
          <w:p w14:paraId="29058333"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b/>
                <w:szCs w:val="20"/>
              </w:rPr>
            </w:pPr>
            <w:r w:rsidRPr="000E19F6">
              <w:rPr>
                <w:rFonts w:ascii="Simplified Arabic" w:hAnsi="Simplified Arabic"/>
                <w:b/>
                <w:szCs w:val="20"/>
              </w:rPr>
              <w:t>6 870.9</w:t>
            </w:r>
          </w:p>
        </w:tc>
        <w:tc>
          <w:tcPr>
            <w:tcW w:w="1321" w:type="dxa"/>
            <w:gridSpan w:val="2"/>
            <w:tcBorders>
              <w:top w:val="single" w:sz="4" w:space="0" w:color="auto"/>
              <w:bottom w:val="single" w:sz="4" w:space="0" w:color="auto"/>
            </w:tcBorders>
            <w:shd w:val="clear" w:color="auto" w:fill="auto"/>
            <w:vAlign w:val="bottom"/>
          </w:tcPr>
          <w:p w14:paraId="53870794"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b/>
                <w:szCs w:val="20"/>
              </w:rPr>
            </w:pPr>
            <w:r w:rsidRPr="000E19F6">
              <w:rPr>
                <w:rFonts w:ascii="Simplified Arabic" w:hAnsi="Simplified Arabic"/>
                <w:b/>
                <w:szCs w:val="20"/>
              </w:rPr>
              <w:t>20</w:t>
            </w:r>
          </w:p>
        </w:tc>
        <w:tc>
          <w:tcPr>
            <w:tcW w:w="1321" w:type="dxa"/>
            <w:tcBorders>
              <w:top w:val="single" w:sz="4" w:space="0" w:color="auto"/>
              <w:bottom w:val="single" w:sz="4" w:space="0" w:color="auto"/>
            </w:tcBorders>
            <w:shd w:val="clear" w:color="auto" w:fill="auto"/>
            <w:vAlign w:val="bottom"/>
          </w:tcPr>
          <w:p w14:paraId="7E3AA09D"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b/>
                <w:szCs w:val="20"/>
              </w:rPr>
            </w:pPr>
            <w:r w:rsidRPr="000E19F6">
              <w:rPr>
                <w:rFonts w:ascii="Simplified Arabic" w:hAnsi="Simplified Arabic"/>
                <w:b/>
                <w:szCs w:val="20"/>
              </w:rPr>
              <w:t>24</w:t>
            </w:r>
          </w:p>
        </w:tc>
      </w:tr>
      <w:tr w:rsidR="00EB09B2" w:rsidRPr="000E19F6" w14:paraId="05559CA7" w14:textId="77777777" w:rsidTr="00EB09B2">
        <w:tc>
          <w:tcPr>
            <w:tcW w:w="2880" w:type="dxa"/>
            <w:tcBorders>
              <w:top w:val="single" w:sz="4" w:space="0" w:color="auto"/>
              <w:bottom w:val="single" w:sz="4" w:space="0" w:color="auto"/>
            </w:tcBorders>
            <w:shd w:val="clear" w:color="auto" w:fill="auto"/>
            <w:vAlign w:val="bottom"/>
          </w:tcPr>
          <w:p w14:paraId="26227134" w14:textId="77777777" w:rsidR="00EB09B2" w:rsidRPr="000E19F6" w:rsidRDefault="00EB09B2" w:rsidP="00EB09B2">
            <w:pPr>
              <w:tabs>
                <w:tab w:val="left" w:pos="288"/>
                <w:tab w:val="left" w:pos="576"/>
                <w:tab w:val="left" w:pos="864"/>
                <w:tab w:val="left" w:pos="1152"/>
              </w:tabs>
              <w:ind w:right="40"/>
              <w:rPr>
                <w:rFonts w:ascii="Simplified Arabic" w:hAnsi="Simplified Arabic"/>
                <w:szCs w:val="20"/>
              </w:rPr>
            </w:pPr>
            <w:r>
              <w:rPr>
                <w:rFonts w:ascii="Simplified Arabic" w:hAnsi="Simplified Arabic" w:hint="cs"/>
                <w:szCs w:val="20"/>
                <w:rtl/>
              </w:rPr>
              <w:t>تكاليف دعم البرامج</w:t>
            </w:r>
          </w:p>
        </w:tc>
        <w:tc>
          <w:tcPr>
            <w:tcW w:w="1620" w:type="dxa"/>
            <w:tcBorders>
              <w:top w:val="single" w:sz="4" w:space="0" w:color="auto"/>
              <w:bottom w:val="single" w:sz="4" w:space="0" w:color="auto"/>
            </w:tcBorders>
            <w:shd w:val="clear" w:color="auto" w:fill="auto"/>
            <w:vAlign w:val="bottom"/>
          </w:tcPr>
          <w:p w14:paraId="125DA66B"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614.9</w:t>
            </w:r>
          </w:p>
        </w:tc>
        <w:tc>
          <w:tcPr>
            <w:tcW w:w="1440" w:type="dxa"/>
            <w:tcBorders>
              <w:top w:val="single" w:sz="4" w:space="0" w:color="auto"/>
              <w:bottom w:val="single" w:sz="4" w:space="0" w:color="auto"/>
            </w:tcBorders>
            <w:shd w:val="clear" w:color="auto" w:fill="auto"/>
            <w:vAlign w:val="bottom"/>
          </w:tcPr>
          <w:p w14:paraId="2DC61823"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893.2</w:t>
            </w:r>
          </w:p>
        </w:tc>
        <w:tc>
          <w:tcPr>
            <w:tcW w:w="1321" w:type="dxa"/>
            <w:gridSpan w:val="2"/>
            <w:tcBorders>
              <w:top w:val="single" w:sz="4" w:space="0" w:color="auto"/>
              <w:bottom w:val="single" w:sz="4" w:space="0" w:color="auto"/>
            </w:tcBorders>
            <w:shd w:val="clear" w:color="auto" w:fill="auto"/>
            <w:vAlign w:val="bottom"/>
          </w:tcPr>
          <w:p w14:paraId="2398B236"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p>
        </w:tc>
        <w:tc>
          <w:tcPr>
            <w:tcW w:w="1321" w:type="dxa"/>
            <w:tcBorders>
              <w:top w:val="single" w:sz="4" w:space="0" w:color="auto"/>
              <w:bottom w:val="single" w:sz="4" w:space="0" w:color="auto"/>
            </w:tcBorders>
            <w:shd w:val="clear" w:color="auto" w:fill="auto"/>
            <w:vAlign w:val="bottom"/>
          </w:tcPr>
          <w:p w14:paraId="33F97DA3"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p>
        </w:tc>
      </w:tr>
      <w:tr w:rsidR="00EB09B2" w:rsidRPr="000E19F6" w14:paraId="6984319B" w14:textId="77777777" w:rsidTr="00EB09B2">
        <w:tc>
          <w:tcPr>
            <w:tcW w:w="2880" w:type="dxa"/>
            <w:tcBorders>
              <w:top w:val="single" w:sz="4" w:space="0" w:color="auto"/>
              <w:bottom w:val="single" w:sz="4" w:space="0" w:color="auto"/>
            </w:tcBorders>
            <w:shd w:val="clear" w:color="auto" w:fill="auto"/>
            <w:vAlign w:val="bottom"/>
          </w:tcPr>
          <w:p w14:paraId="40675C41" w14:textId="77777777" w:rsidR="00EB09B2" w:rsidRPr="000E19F6" w:rsidRDefault="00EB09B2" w:rsidP="00EB09B2">
            <w:pPr>
              <w:tabs>
                <w:tab w:val="left" w:pos="288"/>
                <w:tab w:val="left" w:pos="576"/>
                <w:tab w:val="left" w:pos="864"/>
                <w:tab w:val="left" w:pos="1152"/>
              </w:tabs>
              <w:ind w:right="40"/>
              <w:rPr>
                <w:rFonts w:ascii="Simplified Arabic" w:hAnsi="Simplified Arabic"/>
                <w:szCs w:val="20"/>
              </w:rPr>
            </w:pPr>
            <w:r>
              <w:rPr>
                <w:rFonts w:ascii="Simplified Arabic" w:hAnsi="Simplified Arabic" w:hint="cs"/>
                <w:szCs w:val="20"/>
                <w:rtl/>
              </w:rPr>
              <w:t>من خارج الميزانية</w:t>
            </w:r>
          </w:p>
        </w:tc>
        <w:tc>
          <w:tcPr>
            <w:tcW w:w="1620" w:type="dxa"/>
            <w:tcBorders>
              <w:top w:val="single" w:sz="4" w:space="0" w:color="auto"/>
              <w:bottom w:val="single" w:sz="4" w:space="0" w:color="auto"/>
            </w:tcBorders>
            <w:shd w:val="clear" w:color="auto" w:fill="auto"/>
            <w:vAlign w:val="bottom"/>
          </w:tcPr>
          <w:p w14:paraId="584AFC2F"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8 425.9</w:t>
            </w:r>
          </w:p>
        </w:tc>
        <w:tc>
          <w:tcPr>
            <w:tcW w:w="1440" w:type="dxa"/>
            <w:tcBorders>
              <w:top w:val="single" w:sz="4" w:space="0" w:color="auto"/>
              <w:bottom w:val="single" w:sz="4" w:space="0" w:color="auto"/>
            </w:tcBorders>
            <w:shd w:val="clear" w:color="auto" w:fill="auto"/>
            <w:vAlign w:val="bottom"/>
          </w:tcPr>
          <w:p w14:paraId="4FB9775B"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14 804.0</w:t>
            </w:r>
          </w:p>
        </w:tc>
        <w:tc>
          <w:tcPr>
            <w:tcW w:w="1321" w:type="dxa"/>
            <w:gridSpan w:val="2"/>
            <w:tcBorders>
              <w:top w:val="single" w:sz="4" w:space="0" w:color="auto"/>
              <w:bottom w:val="single" w:sz="4" w:space="0" w:color="auto"/>
            </w:tcBorders>
            <w:shd w:val="clear" w:color="auto" w:fill="auto"/>
            <w:vAlign w:val="bottom"/>
          </w:tcPr>
          <w:p w14:paraId="1924C78F"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2</w:t>
            </w:r>
          </w:p>
        </w:tc>
        <w:tc>
          <w:tcPr>
            <w:tcW w:w="1321" w:type="dxa"/>
            <w:tcBorders>
              <w:top w:val="single" w:sz="4" w:space="0" w:color="auto"/>
              <w:bottom w:val="single" w:sz="4" w:space="0" w:color="auto"/>
            </w:tcBorders>
            <w:shd w:val="clear" w:color="auto" w:fill="auto"/>
            <w:vAlign w:val="bottom"/>
          </w:tcPr>
          <w:p w14:paraId="33088933"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szCs w:val="20"/>
              </w:rPr>
            </w:pPr>
            <w:r w:rsidRPr="000E19F6">
              <w:rPr>
                <w:rFonts w:ascii="Simplified Arabic" w:hAnsi="Simplified Arabic"/>
                <w:szCs w:val="20"/>
              </w:rPr>
              <w:t>2</w:t>
            </w:r>
          </w:p>
        </w:tc>
      </w:tr>
      <w:tr w:rsidR="00EB09B2" w:rsidRPr="000E19F6" w14:paraId="661A17D1" w14:textId="77777777" w:rsidTr="00EB09B2">
        <w:tc>
          <w:tcPr>
            <w:tcW w:w="2880" w:type="dxa"/>
            <w:tcBorders>
              <w:top w:val="single" w:sz="4" w:space="0" w:color="auto"/>
              <w:bottom w:val="single" w:sz="12" w:space="0" w:color="auto"/>
            </w:tcBorders>
            <w:shd w:val="clear" w:color="auto" w:fill="auto"/>
            <w:vAlign w:val="bottom"/>
          </w:tcPr>
          <w:p w14:paraId="0F6FFD79" w14:textId="77777777" w:rsidR="00EB09B2" w:rsidRPr="000E19F6" w:rsidRDefault="00EB09B2" w:rsidP="00EB09B2">
            <w:pPr>
              <w:tabs>
                <w:tab w:val="left" w:pos="288"/>
                <w:tab w:val="left" w:pos="576"/>
                <w:tab w:val="left" w:pos="864"/>
                <w:tab w:val="left" w:pos="1152"/>
              </w:tabs>
              <w:ind w:right="40"/>
              <w:rPr>
                <w:rFonts w:ascii="Simplified Arabic" w:hAnsi="Simplified Arabic"/>
                <w:b/>
                <w:szCs w:val="20"/>
              </w:rPr>
            </w:pPr>
            <w:r>
              <w:rPr>
                <w:rFonts w:ascii="Simplified Arabic" w:hAnsi="Simplified Arabic"/>
                <w:b/>
                <w:szCs w:val="20"/>
                <w:rtl/>
              </w:rPr>
              <w:tab/>
            </w:r>
            <w:r>
              <w:rPr>
                <w:rFonts w:ascii="Simplified Arabic" w:hAnsi="Simplified Arabic" w:hint="cs"/>
                <w:bCs/>
                <w:szCs w:val="20"/>
                <w:rtl/>
              </w:rPr>
              <w:t>المجموع</w:t>
            </w:r>
            <w:r w:rsidRPr="000E19F6">
              <w:rPr>
                <w:rFonts w:ascii="Simplified Arabic" w:hAnsi="Simplified Arabic"/>
                <w:b/>
                <w:szCs w:val="20"/>
              </w:rPr>
              <w:t xml:space="preserve"> </w:t>
            </w:r>
          </w:p>
        </w:tc>
        <w:tc>
          <w:tcPr>
            <w:tcW w:w="1620" w:type="dxa"/>
            <w:tcBorders>
              <w:top w:val="single" w:sz="4" w:space="0" w:color="auto"/>
              <w:bottom w:val="single" w:sz="12" w:space="0" w:color="auto"/>
            </w:tcBorders>
            <w:shd w:val="clear" w:color="auto" w:fill="auto"/>
            <w:vAlign w:val="bottom"/>
          </w:tcPr>
          <w:p w14:paraId="565BCF97"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b/>
                <w:szCs w:val="20"/>
              </w:rPr>
            </w:pPr>
            <w:r w:rsidRPr="000E19F6">
              <w:rPr>
                <w:rFonts w:ascii="Simplified Arabic" w:hAnsi="Simplified Arabic"/>
                <w:b/>
                <w:szCs w:val="20"/>
              </w:rPr>
              <w:t>13 770.9</w:t>
            </w:r>
          </w:p>
        </w:tc>
        <w:tc>
          <w:tcPr>
            <w:tcW w:w="1440" w:type="dxa"/>
            <w:tcBorders>
              <w:top w:val="single" w:sz="4" w:space="0" w:color="auto"/>
              <w:bottom w:val="single" w:sz="12" w:space="0" w:color="auto"/>
            </w:tcBorders>
            <w:shd w:val="clear" w:color="auto" w:fill="auto"/>
            <w:vAlign w:val="bottom"/>
          </w:tcPr>
          <w:p w14:paraId="1B37BC62"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b/>
                <w:szCs w:val="20"/>
              </w:rPr>
            </w:pPr>
            <w:r w:rsidRPr="000E19F6">
              <w:rPr>
                <w:rFonts w:ascii="Simplified Arabic" w:hAnsi="Simplified Arabic"/>
                <w:b/>
                <w:szCs w:val="20"/>
              </w:rPr>
              <w:t>22 568.1</w:t>
            </w:r>
          </w:p>
        </w:tc>
        <w:tc>
          <w:tcPr>
            <w:tcW w:w="1321" w:type="dxa"/>
            <w:gridSpan w:val="2"/>
            <w:tcBorders>
              <w:top w:val="single" w:sz="4" w:space="0" w:color="auto"/>
              <w:bottom w:val="single" w:sz="12" w:space="0" w:color="auto"/>
            </w:tcBorders>
            <w:shd w:val="clear" w:color="auto" w:fill="auto"/>
            <w:vAlign w:val="bottom"/>
          </w:tcPr>
          <w:p w14:paraId="4442BDFD"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b/>
                <w:szCs w:val="20"/>
              </w:rPr>
            </w:pPr>
            <w:r w:rsidRPr="000E19F6">
              <w:rPr>
                <w:rFonts w:ascii="Simplified Arabic" w:hAnsi="Simplified Arabic"/>
                <w:b/>
                <w:szCs w:val="20"/>
              </w:rPr>
              <w:t>22</w:t>
            </w:r>
          </w:p>
        </w:tc>
        <w:tc>
          <w:tcPr>
            <w:tcW w:w="1321" w:type="dxa"/>
            <w:tcBorders>
              <w:top w:val="single" w:sz="4" w:space="0" w:color="auto"/>
              <w:bottom w:val="single" w:sz="12" w:space="0" w:color="auto"/>
            </w:tcBorders>
            <w:shd w:val="clear" w:color="auto" w:fill="auto"/>
            <w:vAlign w:val="bottom"/>
          </w:tcPr>
          <w:p w14:paraId="4F7F6A33" w14:textId="77777777" w:rsidR="00EB09B2" w:rsidRPr="000E19F6" w:rsidRDefault="00EB09B2" w:rsidP="00EB09B2">
            <w:pPr>
              <w:tabs>
                <w:tab w:val="left" w:pos="288"/>
                <w:tab w:val="left" w:pos="576"/>
                <w:tab w:val="left" w:pos="864"/>
                <w:tab w:val="left" w:pos="1152"/>
              </w:tabs>
              <w:ind w:right="40"/>
              <w:jc w:val="right"/>
              <w:rPr>
                <w:rFonts w:ascii="Simplified Arabic" w:hAnsi="Simplified Arabic"/>
                <w:b/>
                <w:szCs w:val="20"/>
              </w:rPr>
            </w:pPr>
            <w:r w:rsidRPr="000E19F6">
              <w:rPr>
                <w:rFonts w:ascii="Simplified Arabic" w:hAnsi="Simplified Arabic"/>
                <w:b/>
                <w:szCs w:val="20"/>
              </w:rPr>
              <w:t>26</w:t>
            </w:r>
          </w:p>
        </w:tc>
      </w:tr>
    </w:tbl>
    <w:p w14:paraId="12109F58" w14:textId="77777777" w:rsidR="00EB09B2" w:rsidRPr="008F6AF1" w:rsidRDefault="00EB09B2" w:rsidP="00EB09B2">
      <w:pPr>
        <w:spacing w:after="120"/>
        <w:rPr>
          <w:b/>
          <w:bCs/>
        </w:rPr>
      </w:pPr>
    </w:p>
    <w:p w14:paraId="22BDB475"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وستغطي الموارد المتعلقة بالوظائف، البالغة </w:t>
      </w:r>
      <w:r>
        <w:rPr>
          <w:rFonts w:cs="Simplified Arabic"/>
        </w:rPr>
        <w:t>6 630 900</w:t>
      </w:r>
      <w:r>
        <w:rPr>
          <w:rFonts w:cs="Simplified Arabic" w:hint="cs"/>
          <w:rtl/>
        </w:rPr>
        <w:t xml:space="preserve"> دولار أمريكي، تكاليف استمرار 20 وظيفة (وظيفة من فئة مد-1، و4 وظائف من فئة ف-5، و6 وظائف من فئة ف-4، و4 وظائف من فئة ف-3، ووظيفتان من فئة ف-2، و7</w:t>
      </w:r>
      <w:r>
        <w:rPr>
          <w:rFonts w:cs="Simplified Arabic" w:hint="eastAsia"/>
          <w:rtl/>
        </w:rPr>
        <w:t> </w:t>
      </w:r>
      <w:r>
        <w:rPr>
          <w:rFonts w:cs="Simplified Arabic" w:hint="cs"/>
          <w:rtl/>
        </w:rPr>
        <w:t>وظائف من فئة الخدمات العامة) وأربع وظائف جديدة (وظيفة من فئة ف-4، ووظيفتان من فئة ف-3، وظيفة من فئة الخدمات العامة). وينبغي الإشارة إلى أنه تم تطبيق معدل شغور بنسبة 11.5 في المائة للوظائف الفنية و8.5 في المائة لوظائف الخدمات العامة على جميع الوظائف الحالية، بينما أُدرج عامل تأخير توظيف نسبته 50 في المائة في الوظائف الثلاث الجديدة المطلوبة للسنة الأولى تمشيا مع المبادئ التوجيهية لبرنامج ميزانية مقر الأمم المتحدة.</w:t>
      </w:r>
    </w:p>
    <w:p w14:paraId="62C0BCE6" w14:textId="6681A2C0"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وتُعزى الزيادة المقترحة البالغة </w:t>
      </w:r>
      <w:r>
        <w:rPr>
          <w:rFonts w:cs="Simplified Arabic"/>
        </w:rPr>
        <w:t>2 242 500</w:t>
      </w:r>
      <w:r>
        <w:rPr>
          <w:rFonts w:cs="Simplified Arabic" w:hint="cs"/>
          <w:rtl/>
        </w:rPr>
        <w:t xml:space="preserve"> دولار أمريكي في إطار الوظائف لفترة السنتين 2019-2020 مقارنة بميزانية فترة السنتين 2017-2018 إلى النقل الداخلي لأربع وظائف (وظيفة من الفئة ف-5، ووظيفة من الفئة ف-4، ووظيفة من الفئة ف-3، ووظيفة من فئة الخدمات العامة) من شعبة التعميم والتعاون والتوعية، ونقل وظيفة من الفئة ف-4 يُقترح ترقيتها إلى الفئة ف-5 من شعبة دعم التنفيذ إلى القيام بدور ريادي في الأعمال في مجال التنوع البيولوجي، والأعمال التجارية والتمويل. وهذا المنصب ضروري لإرساء وتعزيز شراكات مع القطاع المالي وقطاع الأعمال التجارية وتشجيع العمل المفاهيمي والتحليلي بغية تعزيز التركيز على النظم الإيكولوجية والتنوع البيولوجي في المشهد المالي الناشئ، ومن ثم تسخير هذه الفرص للتمويل الابتكاري للتنوع البيولوجي؛ والنقل الخارجي لوحدتي الحصول وتقاسم المنافع والسلامة الأحيائية إلى نائب الأمين</w:t>
      </w:r>
      <w:r w:rsidR="00A636BC">
        <w:rPr>
          <w:rFonts w:cs="Simplified Arabic" w:hint="cs"/>
          <w:rtl/>
        </w:rPr>
        <w:t>ة</w:t>
      </w:r>
      <w:r>
        <w:rPr>
          <w:rFonts w:cs="Simplified Arabic" w:hint="cs"/>
          <w:rtl/>
        </w:rPr>
        <w:t xml:space="preserve"> التنفيذي</w:t>
      </w:r>
      <w:r w:rsidR="00A636BC">
        <w:rPr>
          <w:rFonts w:cs="Simplified Arabic" w:hint="cs"/>
          <w:rtl/>
        </w:rPr>
        <w:t>ة</w:t>
      </w:r>
      <w:r>
        <w:rPr>
          <w:rFonts w:cs="Simplified Arabic" w:hint="cs"/>
          <w:rtl/>
        </w:rPr>
        <w:t>، وكذلك طلب</w:t>
      </w:r>
      <w:r w:rsidR="00A636BC">
        <w:rPr>
          <w:rFonts w:cs="Simplified Arabic" w:hint="cs"/>
          <w:rtl/>
        </w:rPr>
        <w:t>ت</w:t>
      </w:r>
      <w:r>
        <w:rPr>
          <w:rFonts w:cs="Simplified Arabic" w:hint="cs"/>
          <w:rtl/>
        </w:rPr>
        <w:t xml:space="preserve"> الوظائف الجديدة الأربع التالية للشعبة، بما في ذلك تحويل وظيفة موظف برامج من الفئة ف-3 معني بالتنوع البيولوجي والأعمال التجارية، كانت تُمول سابقا من موارد من خارج الميزانية، إلى تمويل من الميزانية الأساسية:</w:t>
      </w:r>
    </w:p>
    <w:p w14:paraId="171BBFF0" w14:textId="77777777" w:rsidR="00EB09B2" w:rsidRDefault="00EB09B2" w:rsidP="00EB09B2">
      <w:pPr>
        <w:pStyle w:val="ListParagraph"/>
        <w:keepNext/>
        <w:numPr>
          <w:ilvl w:val="0"/>
          <w:numId w:val="1"/>
        </w:numPr>
        <w:bidi/>
        <w:spacing w:after="120" w:line="216" w:lineRule="auto"/>
        <w:rPr>
          <w:rFonts w:cs="Simplified Arabic"/>
        </w:rPr>
      </w:pPr>
      <w:r>
        <w:rPr>
          <w:rFonts w:cs="Simplified Arabic" w:hint="cs"/>
          <w:rtl/>
        </w:rPr>
        <w:t>وترد فيما يلي مهام الوظائف الجديدة:</w:t>
      </w:r>
    </w:p>
    <w:p w14:paraId="1E9F21BF" w14:textId="77777777" w:rsidR="00EB09B2" w:rsidRDefault="00EB09B2" w:rsidP="00EB09B2">
      <w:pPr>
        <w:spacing w:after="120"/>
        <w:ind w:firstLine="720"/>
        <w:rPr>
          <w:rtl/>
        </w:rPr>
      </w:pPr>
      <w:r>
        <w:rPr>
          <w:rFonts w:hint="cs"/>
          <w:rtl/>
        </w:rPr>
        <w:t>(أ)</w:t>
      </w:r>
      <w:r>
        <w:rPr>
          <w:rFonts w:hint="cs"/>
          <w:rtl/>
        </w:rPr>
        <w:tab/>
        <w:t xml:space="preserve">يلزم وجود موظف برامج (ف-4) معني بالتنمية المستدامة لمواصلة النهوض بالعمل المتزايد في إطار مبادرة التنوع البيولوجي والتنمية وتخفيف حدة الفقر، التي أُطلقت في عام 2008. وأدى اعتماد خطة التنمية المستدامة لعام 2030 إلى وجود روابط أكبر بكثير بين التنوع البيولوجي ومختلف جوانب التنمية الاجتماعية والاقتصادية، على النحو البارز في أهداف التنمية المستدامة، بجانب زيادة عبء العمل للتعاون مع الجهات الفاعلة والعمليات ذات الصلة، بما في ذلك المنتدى السياسي الرفيع المستوى، من أجل العمل ككيان واحد. وفي الوقت نفسه، يتطلب اعتماد إرشادات تشيناي لدمج التنوع البيولوجي </w:t>
      </w:r>
      <w:r>
        <w:rPr>
          <w:rFonts w:hint="cs"/>
          <w:rtl/>
        </w:rPr>
        <w:lastRenderedPageBreak/>
        <w:t>والقضاء على الفقر أيضا المزيد من المتابعة المنتظمة ودعم التنفيذ، بما في ذلك في ضوء المفاهيم الناشئة بشأن الفقر وتخفيف حدة الفقر ودور الحلول القائمة على الطبيعة، ولا يمكن توفير هذه الإرشادات بالقدرات القائمة؛</w:t>
      </w:r>
    </w:p>
    <w:p w14:paraId="59DE61C5" w14:textId="77777777" w:rsidR="00EB09B2" w:rsidRDefault="00EB09B2" w:rsidP="00EB09B2">
      <w:pPr>
        <w:spacing w:after="120"/>
        <w:ind w:firstLine="720"/>
        <w:rPr>
          <w:rtl/>
        </w:rPr>
      </w:pPr>
      <w:r>
        <w:rPr>
          <w:rFonts w:hint="cs"/>
          <w:rtl/>
        </w:rPr>
        <w:t>(ب)</w:t>
      </w:r>
      <w:r>
        <w:rPr>
          <w:rFonts w:hint="cs"/>
          <w:rtl/>
        </w:rPr>
        <w:tab/>
        <w:t xml:space="preserve">موظف برامج (ف-3) </w:t>
      </w:r>
      <w:r>
        <w:rPr>
          <w:rtl/>
        </w:rPr>
        <w:t>–</w:t>
      </w:r>
      <w:r>
        <w:rPr>
          <w:rFonts w:hint="cs"/>
          <w:rtl/>
        </w:rPr>
        <w:t xml:space="preserve"> التنوع البيولوجي والأعمال التجارية: منذ أن اعتمد مؤتمر الأطراف في اجتماعه الثامن في 2006 المقرر الأول بشأن إشراك القطاع الخاص (المقرر 8/17)، أُحرز تقدم كبير في إشراك شركات الأعمال من أجل تحقيق أهداف الاتفاقية، بما في ذلك: نمو الشراكات الوطنية أو الإقليمية بشأن الأعمال التجارية والتنوع البيولوجي وتأسيس الشراكة العالمية كشبكة من عدة شبكات، بجانب 21 مبادرة في الوقت الحالي؛ وعقد المنتدى العالمي للأعمال التجارية والتنوع البيولوجي بانتظام بالتزامن مع اجتماعات مؤتمر الأطراف؛ وبناء شبكة تعاونية</w:t>
      </w:r>
      <w:r w:rsidRPr="00D04392">
        <w:rPr>
          <w:rFonts w:hint="cs"/>
          <w:rtl/>
        </w:rPr>
        <w:t xml:space="preserve"> </w:t>
      </w:r>
      <w:r>
        <w:rPr>
          <w:rFonts w:hint="cs"/>
          <w:rtl/>
        </w:rPr>
        <w:t>عالمية للمنظمات الشريكة والمبادرات</w:t>
      </w:r>
      <w:r w:rsidRPr="00D04392">
        <w:rPr>
          <w:rFonts w:hint="cs"/>
          <w:rtl/>
        </w:rPr>
        <w:t xml:space="preserve"> </w:t>
      </w:r>
      <w:r>
        <w:rPr>
          <w:rFonts w:hint="cs"/>
          <w:rtl/>
        </w:rPr>
        <w:t>الدولية كان عاملا أساسيا لتطوير مختلف منتجات التوعية والإرشاد، من قبيل إعداد تقارير الأعمال التجارية. ولا بد من مواصلة العمل بشأن المشاركة في الأعمال التجارية، ومن المرجح أن يُزيد ذلك من عبء العمل في الأمانة؛</w:t>
      </w:r>
    </w:p>
    <w:p w14:paraId="4359A40C" w14:textId="4EB01277" w:rsidR="00EB09B2" w:rsidRPr="00AF162D" w:rsidRDefault="00EB09B2" w:rsidP="00EB09B2">
      <w:pPr>
        <w:spacing w:after="120"/>
        <w:ind w:firstLine="720"/>
      </w:pPr>
      <w:r>
        <w:rPr>
          <w:rFonts w:hint="cs"/>
          <w:rtl/>
        </w:rPr>
        <w:t>(ج)</w:t>
      </w:r>
      <w:r>
        <w:rPr>
          <w:rFonts w:hint="cs"/>
          <w:rtl/>
        </w:rPr>
        <w:tab/>
        <w:t>من شأن موظف برامج (ف-3) معني بالتنوع البيولوجي والصحة أن يمكّن الأمانة من تعزيز التعميم والتعاون فيما بين القطاعات مع منظمة الصحة العالمية وشركاء آخرين. واعتمد مؤتمر الأطراف، في اجتماعه الثاني عشر، أول مقرر مستقل وشامل بشأن التنوع البيولوجي والصحة (المقرر 12/21) وطلب إلى الأمين</w:t>
      </w:r>
      <w:r w:rsidR="00A636BC">
        <w:rPr>
          <w:rFonts w:hint="cs"/>
          <w:rtl/>
        </w:rPr>
        <w:t>ة</w:t>
      </w:r>
      <w:r>
        <w:rPr>
          <w:rFonts w:hint="cs"/>
          <w:rtl/>
        </w:rPr>
        <w:t xml:space="preserve"> التنفيذي</w:t>
      </w:r>
      <w:r w:rsidR="00A636BC">
        <w:rPr>
          <w:rFonts w:hint="cs"/>
          <w:rtl/>
        </w:rPr>
        <w:t>ة</w:t>
      </w:r>
      <w:r>
        <w:rPr>
          <w:rFonts w:hint="cs"/>
          <w:rtl/>
        </w:rPr>
        <w:t xml:space="preserve"> أن </w:t>
      </w:r>
      <w:r w:rsidR="00A636BC">
        <w:rPr>
          <w:rFonts w:hint="cs"/>
          <w:rtl/>
        </w:rPr>
        <w:t>ت</w:t>
      </w:r>
      <w:r>
        <w:rPr>
          <w:rFonts w:hint="cs"/>
          <w:rtl/>
        </w:rPr>
        <w:t xml:space="preserve">ستكمل استعراض حالة المعارف، وربط الأولويات العالمية: التنوع البيولوجي وصحة الإنسان، وأن </w:t>
      </w:r>
      <w:r w:rsidR="00A636BC">
        <w:rPr>
          <w:rFonts w:hint="cs"/>
          <w:rtl/>
        </w:rPr>
        <w:t>ت</w:t>
      </w:r>
      <w:r>
        <w:rPr>
          <w:rFonts w:hint="cs"/>
          <w:rtl/>
        </w:rPr>
        <w:t>عد تقريرا بشأن آثار نتائج هذا الاستعراض. ويظل استعراض حالة المعارف، الذي تشارك في إدارته الاتفاقية المتعلقة بالتنوع البيولوجي ومنظمة الصحة العالمية بالتعاون مع أكثر من 100 خبير علمي، هو الملخص الأكثر شمولا للنتائج العلمية في المجالات التي يتداخل فيها التنوع البيولوجي مع الصحة، والموجه تحديدا إلى واضعي السياسات. ومن شأن اعتماد هذه الوظيفة في الميزانية الأساسية أن يضمن مواصلة العمل بشأن التنوع البيولوجي والصحة، بما في ذلك التعميم، بطريقة مخططة ومتسقة؛</w:t>
      </w:r>
    </w:p>
    <w:p w14:paraId="60F74643" w14:textId="77777777" w:rsidR="00EB09B2" w:rsidRPr="00255D46" w:rsidRDefault="00EB09B2" w:rsidP="00EB09B2">
      <w:pPr>
        <w:spacing w:after="120"/>
        <w:ind w:firstLine="720"/>
        <w:rPr>
          <w:lang w:val="en-GB"/>
        </w:rPr>
      </w:pPr>
      <w:r>
        <w:rPr>
          <w:rFonts w:hint="cs"/>
          <w:rtl/>
        </w:rPr>
        <w:t>(د)</w:t>
      </w:r>
      <w:r>
        <w:rPr>
          <w:rFonts w:hint="cs"/>
          <w:rtl/>
        </w:rPr>
        <w:tab/>
        <w:t xml:space="preserve">تُطلب أيضا وظيفة من فئة الخدمات العامة كمساعد فريق لمدير الشعبة للمساعدة في جميع الأعمال المرتبطة باجتماعات كل مكتب من مكاتب الهيئة الفرعية للمشورة العلمية والتقنية والتكنولوجية، والإشراف على عمل شعبة </w:t>
      </w:r>
      <w:r>
        <w:t>SSSF</w:t>
      </w:r>
      <w:r>
        <w:rPr>
          <w:rFonts w:hint="cs"/>
          <w:rtl/>
        </w:rPr>
        <w:t xml:space="preserve"> وإدارته.</w:t>
      </w:r>
    </w:p>
    <w:p w14:paraId="094F5362"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وستغطي الاحتياجات غير المتعلقة بالوظائف، والبالغة </w:t>
      </w:r>
      <w:r>
        <w:rPr>
          <w:rFonts w:cs="Simplified Arabic"/>
        </w:rPr>
        <w:t>240 000</w:t>
      </w:r>
      <w:r>
        <w:rPr>
          <w:rFonts w:cs="Simplified Arabic" w:hint="cs"/>
          <w:rtl/>
        </w:rPr>
        <w:t xml:space="preserve"> دولار أمريكي تكاليف الاستشاريين (</w:t>
      </w:r>
      <w:r>
        <w:rPr>
          <w:rFonts w:cs="Simplified Arabic"/>
        </w:rPr>
        <w:t>50 000</w:t>
      </w:r>
      <w:r>
        <w:rPr>
          <w:rFonts w:cs="Simplified Arabic" w:hint="cs"/>
          <w:rtl/>
        </w:rPr>
        <w:t xml:space="preserve"> دولار أمريكي)، وتكاليف سفر الموظفين (</w:t>
      </w:r>
      <w:r>
        <w:rPr>
          <w:rFonts w:cs="Simplified Arabic"/>
        </w:rPr>
        <w:t>170 000</w:t>
      </w:r>
      <w:r>
        <w:rPr>
          <w:rFonts w:cs="Simplified Arabic" w:hint="cs"/>
          <w:rtl/>
        </w:rPr>
        <w:t xml:space="preserve"> دولار أمريكي)، والمساعدة المؤقتة/ساعات العمل الإضافية (</w:t>
      </w:r>
      <w:r>
        <w:rPr>
          <w:rFonts w:cs="Simplified Arabic"/>
        </w:rPr>
        <w:t>20 000</w:t>
      </w:r>
      <w:r>
        <w:rPr>
          <w:rFonts w:cs="Simplified Arabic" w:hint="cs"/>
          <w:rtl/>
        </w:rPr>
        <w:t xml:space="preserve"> دولار أمريكي) لدعم تنفيذ الولايات في إطار البرنامج.</w:t>
      </w:r>
    </w:p>
    <w:p w14:paraId="433E7E50"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وفي إطار السيناريو 2 (زيادة بنسبة 2 في المائة بالقيمة الاسمية)، ستطلب الأمانة استمرار جميع الوظائف الحالية بالإضافة إلى مجموع الوظائف الأربع الجديدة، التي سيتم من بينها خفض درجة وظيفة موظف البرامج المعني بالتنمية المستدامة إلى مستوى الفئة ف-3، وخفض درجة وظيفة موظف البرامج المعني بالتنوع البيولوجي والصحة إلى مستوى الفئة ف-2، بينما ستظل وظيفة موظف البرامج المعني بالتنوع البيولوجي والأعمال التجارية ووظائف الخدمات العامة عند مستوى الفئة ف-3 وع-6، على التوالي. وقد يؤثر هذا التخفيض في درجة الوظيفة على القدرة على تعيين شخص مؤهل بشكل مناسب لهذه الوظيفة.</w:t>
      </w:r>
    </w:p>
    <w:p w14:paraId="4F80A73E"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وفي إطار السيناريو 3 (زيادة بنسبة 0 في المائة بالقيمة الاسمية)، ستطلب الأمانة استمرار جميع الوظائف الحالية بالإضافة إلى وظيفتين جديدتين لموظف برامج معني التنمية المستدامة عند مستوى الفئة ف-3 ومساعد فريق لمدير الشعبة. وقد يؤثر هذا التخفيض في درجة الوظيفة على القدرة على تعيين شخص مؤهل بشكل مناسب لهذه الوظيفة.</w:t>
      </w:r>
    </w:p>
    <w:p w14:paraId="159CC9BF" w14:textId="77777777" w:rsidR="00EB09B2" w:rsidRDefault="00EB09B2" w:rsidP="00EB09B2">
      <w:pPr>
        <w:keepNext/>
        <w:spacing w:after="120"/>
        <w:ind w:left="1440" w:hanging="720"/>
        <w:rPr>
          <w:b/>
          <w:bCs/>
          <w:rtl/>
        </w:rPr>
      </w:pPr>
      <w:r>
        <w:rPr>
          <w:rFonts w:hint="cs"/>
          <w:b/>
          <w:bCs/>
          <w:rtl/>
        </w:rPr>
        <w:t>2-</w:t>
      </w:r>
      <w:r>
        <w:rPr>
          <w:rFonts w:hint="cs"/>
          <w:b/>
          <w:bCs/>
          <w:rtl/>
        </w:rPr>
        <w:tab/>
        <w:t>شعبة دعم التنفيذ</w:t>
      </w:r>
    </w:p>
    <w:p w14:paraId="3AF45E28" w14:textId="77777777" w:rsidR="00EB09B2" w:rsidRPr="00AF162D" w:rsidRDefault="00EB09B2" w:rsidP="00EB09B2">
      <w:pPr>
        <w:keepNext/>
        <w:spacing w:after="120"/>
        <w:rPr>
          <w:i/>
          <w:iCs/>
        </w:rPr>
      </w:pPr>
      <w:r w:rsidRPr="00AF162D">
        <w:rPr>
          <w:rFonts w:hint="cs"/>
          <w:i/>
          <w:iCs/>
          <w:rtl/>
        </w:rPr>
        <w:t>الاحتياجات من الموارد (</w:t>
      </w:r>
      <w:r>
        <w:rPr>
          <w:rFonts w:hint="cs"/>
          <w:i/>
          <w:iCs/>
          <w:rtl/>
        </w:rPr>
        <w:t>الميزانية الأساسية</w:t>
      </w:r>
      <w:r w:rsidRPr="00AF162D">
        <w:rPr>
          <w:rFonts w:hint="cs"/>
          <w:i/>
          <w:iCs/>
          <w:rtl/>
        </w:rPr>
        <w:t xml:space="preserve">): </w:t>
      </w:r>
      <w:r w:rsidRPr="005C2AD6">
        <w:rPr>
          <w:bCs/>
          <w:i/>
          <w:iCs/>
          <w:sz w:val="22"/>
          <w:szCs w:val="22"/>
          <w:lang w:val="en-GB"/>
        </w:rPr>
        <w:t>5 643 700</w:t>
      </w:r>
      <w:r w:rsidRPr="00AF162D">
        <w:rPr>
          <w:rFonts w:hint="cs"/>
          <w:i/>
          <w:iCs/>
          <w:rtl/>
        </w:rPr>
        <w:t xml:space="preserve"> دولار أمريكي (جميع السيناريوهات)</w:t>
      </w:r>
    </w:p>
    <w:p w14:paraId="4BCD0018"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تقدم شعبة دعم التنفيذ الدعم للأطراف في تنفيذ واستعراض الاتفاقية وبروتوكوليها من خلال ما يلي: (أ) وضع نهج شامل لتخطيط التنوع البيولوجي والإبلاغ الوطني، ومن خلال تيسير الاستعراض والتقييم؛ (ب) وتيسير تصميم أنشطة الأمانة </w:t>
      </w:r>
      <w:r>
        <w:rPr>
          <w:rFonts w:cs="Simplified Arabic" w:hint="cs"/>
          <w:rtl/>
        </w:rPr>
        <w:lastRenderedPageBreak/>
        <w:t>الخاصة ببناء القدرات وتنفيذها ورصدها وتقييمها ومتابعتها؛ (ج) وتحفيز ودعم التعاون التقني والعلمي فيما بين الأطراف؛ (د) ودعم آليات غرفة تبادل المعلومات والنهوض بإدارة المعارف من أجل تنفيذ الاتفاقية وبروتوكوليها؛ (ه) وتيسير وخدمة اجتماعات الهيئة الفرعية للتنفيذ والعمليات الحكومية الدولية الأخرى ذات الصلة؛ (و) وتقديم مدخلات للعمليات المتكاملة على نطاق الأمانة لدعم تنفيذ الاتفاقية وبروتوكوليها؛ (ز) وتيسير دمج جدول أعمال التنوع البيولوجي في جميع العمليات الحكومية الدولية ذات الصلة في إطار منظومة الأمم المتحدة وغيرها.</w:t>
      </w:r>
    </w:p>
    <w:p w14:paraId="12897136"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تتألف شعبة دعم التنفيذ من الوحدات الثلاث التالية:</w:t>
      </w:r>
    </w:p>
    <w:p w14:paraId="3DC8EBF3" w14:textId="77777777" w:rsidR="00EB09B2" w:rsidRPr="0050063C" w:rsidRDefault="00EB09B2" w:rsidP="00EB09B2">
      <w:pPr>
        <w:spacing w:after="120"/>
        <w:ind w:firstLine="720"/>
        <w:rPr>
          <w:rtl/>
        </w:rPr>
      </w:pPr>
      <w:r>
        <w:rPr>
          <w:rFonts w:hint="cs"/>
          <w:rtl/>
        </w:rPr>
        <w:t>(أ)</w:t>
      </w:r>
      <w:r>
        <w:rPr>
          <w:rFonts w:hint="cs"/>
          <w:rtl/>
        </w:rPr>
        <w:tab/>
        <w:t xml:space="preserve">تتولى </w:t>
      </w:r>
      <w:r>
        <w:rPr>
          <w:rFonts w:hint="cs"/>
          <w:i/>
          <w:iCs/>
          <w:rtl/>
        </w:rPr>
        <w:t xml:space="preserve">وحدة الرصد والاستعراض والإبلاغ </w:t>
      </w:r>
      <w:r>
        <w:rPr>
          <w:rFonts w:hint="cs"/>
          <w:rtl/>
        </w:rPr>
        <w:t>مسؤولية تنظيم المعلومات المستمدة من الاستراتيجيات وخطط العمل الوطنية للتنوع البيولوجي والتقارير الوطنية وإدارتها وتحليلها ونشرها، واستعراض المعلومات والمؤشرات العلمية لاستعراض التقدم المحرز في تنفيذ الاتفاقية. وتتضمن مسؤولياتها ما يلي: (أ) تيسير عمل الأطراف بشأن التخطيط، والرصد والإبلاغ؛ (ب) وتيسير الاستعراض العلمي للتقدم المحرز في تنفيذ الخطة الاستراتيجية للتنوع البيولوجي 2011-2020؛ (ج) وتنظيم وإدارة المعلومات التي قدمتها الأطراف من خلال التقديمات الرسمية؛ (د) وتحليل المعلومات التي قدمتها الأطراف؛ (ه) ونشر المعلومات وتحليلات المعلومات التي قدمتها الأطراف؛ (و) والانخراط مع العمليات الأخرى والشركاء الآخرين بشأن الرصد والتقييم؛</w:t>
      </w:r>
    </w:p>
    <w:p w14:paraId="6010A01E" w14:textId="77777777" w:rsidR="00EB09B2" w:rsidRPr="00B363C7" w:rsidRDefault="00EB09B2" w:rsidP="00EB09B2">
      <w:pPr>
        <w:spacing w:after="120"/>
        <w:ind w:firstLine="720"/>
        <w:rPr>
          <w:rtl/>
        </w:rPr>
      </w:pPr>
      <w:r>
        <w:rPr>
          <w:rFonts w:hint="cs"/>
          <w:rtl/>
        </w:rPr>
        <w:t>(ب)</w:t>
      </w:r>
      <w:r>
        <w:rPr>
          <w:rFonts w:hint="cs"/>
          <w:rtl/>
        </w:rPr>
        <w:tab/>
        <w:t xml:space="preserve">تقوم </w:t>
      </w:r>
      <w:r>
        <w:rPr>
          <w:rFonts w:hint="cs"/>
          <w:i/>
          <w:iCs/>
          <w:rtl/>
        </w:rPr>
        <w:t xml:space="preserve">وحدة إشراك أصحاب المصلحة والتعاون معهم </w:t>
      </w:r>
      <w:r>
        <w:rPr>
          <w:rFonts w:hint="cs"/>
          <w:rtl/>
        </w:rPr>
        <w:t>بتيسير التنسيق ودمج جدول أعمال التنوع البيولوجي في العمليات، والاتفاقيات، والمنظمات والمبادرات الدولية والحكومية الدولية ذات الصلة بالاتفاقية بغية تعميم ودمج التنوع البيولوجي في عملياتها. وتتضمن مسؤولياتها تيسير إشراك أصحاب المصلحة الأساسيين في عمل الاتفاقية وبروتوكوليها، وإدارة الشراكات مع أصحاب المصلحة الأساسيين (بخلاف شركات الأعمال والشعوب الأصلية والمجتمعات المحلية) لدعم تنفيذ الاتفاقية وبروتوكوليها، ودعم الجهود الرامية إلى إدراج التنوع البيولوجي في المبادرات العالمية لأصحاب المصلحة غير الحكوميين؛</w:t>
      </w:r>
    </w:p>
    <w:p w14:paraId="78DB8CBD" w14:textId="77777777" w:rsidR="00EB09B2" w:rsidRPr="00DB2804" w:rsidRDefault="00EB09B2" w:rsidP="00EB09B2">
      <w:pPr>
        <w:spacing w:after="120"/>
        <w:ind w:firstLine="720"/>
        <w:rPr>
          <w:rtl/>
        </w:rPr>
      </w:pPr>
      <w:r>
        <w:rPr>
          <w:rFonts w:hint="cs"/>
          <w:rtl/>
        </w:rPr>
        <w:t>(ج)</w:t>
      </w:r>
      <w:r>
        <w:rPr>
          <w:rFonts w:hint="cs"/>
          <w:rtl/>
        </w:rPr>
        <w:tab/>
        <w:t xml:space="preserve">تُشكل </w:t>
      </w:r>
      <w:r>
        <w:rPr>
          <w:rFonts w:hint="cs"/>
          <w:i/>
          <w:iCs/>
          <w:rtl/>
        </w:rPr>
        <w:t xml:space="preserve">وحدة بناء القدرات وإدارة المعارف </w:t>
      </w:r>
      <w:r>
        <w:rPr>
          <w:rFonts w:hint="cs"/>
          <w:rtl/>
        </w:rPr>
        <w:t>من دمج وحدات تكنولوجيا المعلومات، وغرفة تبادل المعلومات، وبناء القدرات. وتتناول هذه الوحدة طلبات الأطراف في الاتفاقية المتعلقة بالتنوع البيولوجي بشأن تعزيز أوجه التآزر والتكامل بين آلية غرفة تبادل المعلومات وبناء القدرات، مع مواجهة تحديات التشغيل السابقة. وتغطي أيضا بناء القدرات، والتعاون التقني والعلمي، فضلا عن إدارة المعارف. وهذه الوحدة مسؤولة عما يلي: (أ) تنسيق وتيسير ودعم تخطيط أنشطة بناء القدرات، وتقديمها، ورصدها وتقييمها لدعم الأطراف، بما في ذلك تيسير التعلم وتبادل المعلومات بشأن بناء القدرات، وصيانة البوابة الإلكترونية ومنصة التعلم الإلكتروني</w:t>
      </w:r>
      <w:r w:rsidRPr="00D04392">
        <w:rPr>
          <w:rFonts w:hint="cs"/>
          <w:rtl/>
        </w:rPr>
        <w:t xml:space="preserve"> </w:t>
      </w:r>
      <w:r>
        <w:rPr>
          <w:rFonts w:hint="cs"/>
          <w:rtl/>
        </w:rPr>
        <w:t>لبناء القدرات، بالإضافة إلى التعاون وتأسيس شبكات مع الشركاء المعنيين ببناء القدرات؛ (ب) وتحفيز وتيسير التعاون التقني والعلمي فيما بين الأطراف من خلال التوافق والدعم المكتبي، وتنظيم اجتماعات مائدة مستديرة، وتشجيع الحلول المبتكرة؛ (ج) وتيسير الحصول على المعارف والمعلومات من أجل التنفيذ الفعال للاتفاقية وبروتوكوليها، بما في ذلك من خلال تقديم خدمات دعم إدارة المعارف، وإدارة موارد المكتبة وغيرها من أصول المعرفة؛ وتطوير وإدارة وترجمة الموقع الشبكي للاتفاقية المتعلقة بالتنوع البيولوجي، وغرف تبادل المعلومات المركزية والبوابات الإلكترونية؛ وتيسير الوصول إلى شبكات المعارف ودوائر الممارسة؛ (د) وتطوير نظم معلومات متناسقة وقابلة للتشغيل البيني وإيجاد حلول في مجال تكنولوجيا المعلومات، وإدارة البنية التحتية للموقع الشبكي للأمانة، ومراعاة البيئة في عمليات الاتفاقية المتعلقة بالتنوع البيولوجي من خلال التحسينات والابتكارات التكنولوجية.</w:t>
      </w:r>
    </w:p>
    <w:p w14:paraId="19B339CE" w14:textId="77777777" w:rsidR="00EB09B2" w:rsidRDefault="00EB09B2" w:rsidP="00EB09B2">
      <w:pPr>
        <w:keepNext/>
        <w:spacing w:after="120"/>
        <w:rPr>
          <w:b/>
          <w:bCs/>
          <w:rtl/>
        </w:rPr>
      </w:pPr>
      <w:r>
        <w:rPr>
          <w:rFonts w:hint="cs"/>
          <w:rtl/>
        </w:rPr>
        <w:t>الجدول 9-</w:t>
      </w:r>
      <w:r>
        <w:rPr>
          <w:rFonts w:hint="cs"/>
          <w:rtl/>
        </w:rPr>
        <w:tab/>
      </w:r>
      <w:r>
        <w:rPr>
          <w:rFonts w:hint="cs"/>
          <w:b/>
          <w:bCs/>
          <w:rtl/>
        </w:rPr>
        <w:t>الاحتياجات من الموارد: البرنامج</w:t>
      </w:r>
    </w:p>
    <w:tbl>
      <w:tblPr>
        <w:bidiVisual/>
        <w:tblW w:w="8008" w:type="dxa"/>
        <w:jc w:val="center"/>
        <w:tblLook w:val="04A0" w:firstRow="1" w:lastRow="0" w:firstColumn="1" w:lastColumn="0" w:noHBand="0" w:noVBand="1"/>
      </w:tblPr>
      <w:tblGrid>
        <w:gridCol w:w="2260"/>
        <w:gridCol w:w="1242"/>
        <w:gridCol w:w="1518"/>
        <w:gridCol w:w="687"/>
        <w:gridCol w:w="1075"/>
        <w:gridCol w:w="1226"/>
      </w:tblGrid>
      <w:tr w:rsidR="00EB09B2" w:rsidRPr="008537F3" w14:paraId="06D48330" w14:textId="77777777" w:rsidTr="00EB09B2">
        <w:trPr>
          <w:trHeight w:val="314"/>
          <w:jc w:val="center"/>
        </w:trPr>
        <w:tc>
          <w:tcPr>
            <w:tcW w:w="2260" w:type="dxa"/>
            <w:tcBorders>
              <w:top w:val="single" w:sz="8" w:space="0" w:color="auto"/>
              <w:left w:val="nil"/>
              <w:bottom w:val="nil"/>
              <w:right w:val="nil"/>
            </w:tcBorders>
            <w:shd w:val="clear" w:color="auto" w:fill="auto"/>
            <w:vAlign w:val="center"/>
            <w:hideMark/>
          </w:tcPr>
          <w:p w14:paraId="0BBD5327" w14:textId="77777777" w:rsidR="00EB09B2" w:rsidRPr="008537F3" w:rsidRDefault="00EB09B2" w:rsidP="00EB09B2">
            <w:pPr>
              <w:rPr>
                <w:rFonts w:ascii="Simplified Arabic" w:hAnsi="Simplified Arabic"/>
                <w:i/>
                <w:iCs/>
                <w:color w:val="000000"/>
                <w:szCs w:val="20"/>
                <w:lang w:eastAsia="en-CA"/>
              </w:rPr>
            </w:pPr>
            <w:r w:rsidRPr="008537F3">
              <w:rPr>
                <w:rFonts w:ascii="Simplified Arabic" w:hAnsi="Simplified Arabic"/>
                <w:i/>
                <w:iCs/>
                <w:color w:val="000000"/>
                <w:szCs w:val="20"/>
                <w:lang w:eastAsia="en-CA"/>
              </w:rPr>
              <w:t> </w:t>
            </w:r>
          </w:p>
        </w:tc>
        <w:tc>
          <w:tcPr>
            <w:tcW w:w="2760" w:type="dxa"/>
            <w:gridSpan w:val="2"/>
            <w:tcBorders>
              <w:top w:val="single" w:sz="8" w:space="0" w:color="auto"/>
              <w:left w:val="nil"/>
              <w:bottom w:val="single" w:sz="8" w:space="0" w:color="auto"/>
              <w:right w:val="nil"/>
            </w:tcBorders>
            <w:shd w:val="clear" w:color="auto" w:fill="auto"/>
            <w:vAlign w:val="center"/>
            <w:hideMark/>
          </w:tcPr>
          <w:p w14:paraId="792BC54C" w14:textId="5A400EB9" w:rsidR="00EB09B2" w:rsidRPr="008537F3" w:rsidRDefault="00EB09B2" w:rsidP="00EB09B2">
            <w:pPr>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 xml:space="preserve">الموارد (بآلاف </w:t>
            </w:r>
            <w:r w:rsidR="00A636BC">
              <w:rPr>
                <w:rFonts w:ascii="Simplified Arabic" w:hAnsi="Simplified Arabic" w:hint="cs"/>
                <w:i/>
                <w:iCs/>
                <w:color w:val="000000"/>
                <w:szCs w:val="20"/>
                <w:rtl/>
                <w:lang w:eastAsia="en-CA"/>
              </w:rPr>
              <w:t>ال</w:t>
            </w:r>
            <w:r>
              <w:rPr>
                <w:rFonts w:ascii="Simplified Arabic" w:hAnsi="Simplified Arabic" w:hint="cs"/>
                <w:i/>
                <w:iCs/>
                <w:color w:val="000000"/>
                <w:szCs w:val="20"/>
                <w:rtl/>
                <w:lang w:eastAsia="en-CA"/>
              </w:rPr>
              <w:t xml:space="preserve">دولارات </w:t>
            </w:r>
            <w:r w:rsidR="00A636BC">
              <w:rPr>
                <w:rFonts w:ascii="Simplified Arabic" w:hAnsi="Simplified Arabic" w:hint="cs"/>
                <w:i/>
                <w:iCs/>
                <w:color w:val="000000"/>
                <w:szCs w:val="20"/>
                <w:rtl/>
                <w:lang w:eastAsia="en-CA"/>
              </w:rPr>
              <w:t>الأمريكية</w:t>
            </w:r>
            <w:r>
              <w:rPr>
                <w:rFonts w:ascii="Simplified Arabic" w:hAnsi="Simplified Arabic" w:hint="cs"/>
                <w:i/>
                <w:iCs/>
                <w:color w:val="000000"/>
                <w:szCs w:val="20"/>
                <w:rtl/>
                <w:lang w:eastAsia="en-CA"/>
              </w:rPr>
              <w:t>)</w:t>
            </w:r>
          </w:p>
        </w:tc>
        <w:tc>
          <w:tcPr>
            <w:tcW w:w="687" w:type="dxa"/>
            <w:tcBorders>
              <w:top w:val="single" w:sz="8" w:space="0" w:color="auto"/>
              <w:left w:val="nil"/>
              <w:bottom w:val="nil"/>
              <w:right w:val="nil"/>
            </w:tcBorders>
            <w:shd w:val="clear" w:color="auto" w:fill="auto"/>
            <w:vAlign w:val="center"/>
            <w:hideMark/>
          </w:tcPr>
          <w:p w14:paraId="1F3CF56A" w14:textId="77777777" w:rsidR="00EB09B2" w:rsidRPr="008537F3" w:rsidRDefault="00EB09B2" w:rsidP="00EB09B2">
            <w:pPr>
              <w:jc w:val="right"/>
              <w:rPr>
                <w:rFonts w:ascii="Simplified Arabic" w:hAnsi="Simplified Arabic"/>
                <w:i/>
                <w:iCs/>
                <w:color w:val="000000"/>
                <w:szCs w:val="20"/>
                <w:lang w:eastAsia="en-CA"/>
              </w:rPr>
            </w:pPr>
            <w:r w:rsidRPr="008537F3">
              <w:rPr>
                <w:rFonts w:ascii="Simplified Arabic" w:hAnsi="Simplified Arabic"/>
                <w:i/>
                <w:iCs/>
                <w:color w:val="000000"/>
                <w:szCs w:val="20"/>
                <w:lang w:eastAsia="en-CA"/>
              </w:rPr>
              <w:t> </w:t>
            </w:r>
          </w:p>
        </w:tc>
        <w:tc>
          <w:tcPr>
            <w:tcW w:w="2301" w:type="dxa"/>
            <w:gridSpan w:val="2"/>
            <w:tcBorders>
              <w:top w:val="single" w:sz="8" w:space="0" w:color="auto"/>
              <w:left w:val="nil"/>
              <w:bottom w:val="single" w:sz="8" w:space="0" w:color="auto"/>
              <w:right w:val="nil"/>
            </w:tcBorders>
            <w:shd w:val="clear" w:color="auto" w:fill="auto"/>
            <w:vAlign w:val="center"/>
            <w:hideMark/>
          </w:tcPr>
          <w:p w14:paraId="009FA047" w14:textId="77777777" w:rsidR="00EB09B2" w:rsidRPr="008537F3" w:rsidRDefault="00EB09B2" w:rsidP="00EB09B2">
            <w:pPr>
              <w:jc w:val="center"/>
              <w:rPr>
                <w:rFonts w:ascii="Simplified Arabic" w:hAnsi="Simplified Arabic"/>
                <w:i/>
                <w:iCs/>
                <w:color w:val="000000"/>
                <w:szCs w:val="20"/>
                <w:lang w:eastAsia="en-CA"/>
              </w:rPr>
            </w:pPr>
            <w:r>
              <w:rPr>
                <w:rFonts w:ascii="Simplified Arabic" w:hAnsi="Simplified Arabic" w:hint="cs"/>
                <w:i/>
                <w:iCs/>
                <w:color w:val="000000"/>
                <w:szCs w:val="20"/>
                <w:rtl/>
                <w:lang w:eastAsia="en-CA"/>
              </w:rPr>
              <w:t>الوظائف</w:t>
            </w:r>
          </w:p>
        </w:tc>
      </w:tr>
      <w:tr w:rsidR="00EB09B2" w:rsidRPr="008537F3" w14:paraId="0CCB6EB5" w14:textId="77777777" w:rsidTr="00EB09B2">
        <w:trPr>
          <w:trHeight w:val="274"/>
          <w:jc w:val="center"/>
        </w:trPr>
        <w:tc>
          <w:tcPr>
            <w:tcW w:w="2260" w:type="dxa"/>
            <w:tcBorders>
              <w:top w:val="nil"/>
              <w:left w:val="nil"/>
              <w:bottom w:val="single" w:sz="12" w:space="0" w:color="auto"/>
              <w:right w:val="nil"/>
            </w:tcBorders>
            <w:shd w:val="clear" w:color="auto" w:fill="auto"/>
            <w:vAlign w:val="center"/>
            <w:hideMark/>
          </w:tcPr>
          <w:p w14:paraId="21B96F2E" w14:textId="77777777" w:rsidR="00EB09B2" w:rsidRPr="008537F3" w:rsidRDefault="00EB09B2" w:rsidP="00EB09B2">
            <w:pPr>
              <w:rPr>
                <w:rFonts w:ascii="Simplified Arabic" w:hAnsi="Simplified Arabic"/>
                <w:i/>
                <w:iCs/>
                <w:color w:val="000000"/>
                <w:szCs w:val="20"/>
                <w:lang w:eastAsia="en-CA"/>
              </w:rPr>
            </w:pPr>
            <w:r w:rsidRPr="008537F3">
              <w:rPr>
                <w:rFonts w:ascii="Simplified Arabic" w:hAnsi="Simplified Arabic"/>
                <w:i/>
                <w:iCs/>
                <w:color w:val="000000"/>
                <w:szCs w:val="20"/>
                <w:lang w:eastAsia="en-CA"/>
              </w:rPr>
              <w:t> </w:t>
            </w:r>
          </w:p>
        </w:tc>
        <w:tc>
          <w:tcPr>
            <w:tcW w:w="1242" w:type="dxa"/>
            <w:tcBorders>
              <w:top w:val="nil"/>
              <w:left w:val="nil"/>
              <w:bottom w:val="single" w:sz="12" w:space="0" w:color="auto"/>
              <w:right w:val="nil"/>
            </w:tcBorders>
            <w:shd w:val="clear" w:color="auto" w:fill="auto"/>
            <w:vAlign w:val="center"/>
            <w:hideMark/>
          </w:tcPr>
          <w:p w14:paraId="61EAF32A" w14:textId="77777777" w:rsidR="00EB09B2" w:rsidRPr="008537F3" w:rsidRDefault="00EB09B2" w:rsidP="00EB09B2">
            <w:pPr>
              <w:jc w:val="right"/>
              <w:rPr>
                <w:rFonts w:ascii="Simplified Arabic" w:hAnsi="Simplified Arabic"/>
                <w:i/>
                <w:iCs/>
                <w:color w:val="000000"/>
                <w:szCs w:val="20"/>
                <w:lang w:eastAsia="en-CA"/>
              </w:rPr>
            </w:pPr>
            <w:r w:rsidRPr="008537F3">
              <w:rPr>
                <w:rFonts w:ascii="Simplified Arabic" w:hAnsi="Simplified Arabic"/>
                <w:i/>
                <w:iCs/>
                <w:color w:val="000000"/>
                <w:szCs w:val="20"/>
                <w:lang w:eastAsia="en-CA"/>
              </w:rPr>
              <w:t>2017-2018</w:t>
            </w:r>
          </w:p>
        </w:tc>
        <w:tc>
          <w:tcPr>
            <w:tcW w:w="1518" w:type="dxa"/>
            <w:tcBorders>
              <w:top w:val="nil"/>
              <w:left w:val="nil"/>
              <w:bottom w:val="single" w:sz="12" w:space="0" w:color="auto"/>
              <w:right w:val="nil"/>
            </w:tcBorders>
            <w:shd w:val="clear" w:color="auto" w:fill="auto"/>
            <w:vAlign w:val="center"/>
            <w:hideMark/>
          </w:tcPr>
          <w:p w14:paraId="0D7F8457" w14:textId="77777777" w:rsidR="00EB09B2" w:rsidRPr="008537F3" w:rsidRDefault="00EB09B2" w:rsidP="00EB09B2">
            <w:pPr>
              <w:jc w:val="right"/>
              <w:rPr>
                <w:rFonts w:ascii="Simplified Arabic" w:hAnsi="Simplified Arabic"/>
                <w:i/>
                <w:iCs/>
                <w:color w:val="000000"/>
                <w:szCs w:val="20"/>
                <w:lang w:eastAsia="en-CA"/>
              </w:rPr>
            </w:pPr>
            <w:r w:rsidRPr="008537F3">
              <w:rPr>
                <w:rFonts w:ascii="Simplified Arabic" w:hAnsi="Simplified Arabic"/>
                <w:i/>
                <w:iCs/>
                <w:color w:val="000000"/>
                <w:szCs w:val="20"/>
                <w:lang w:eastAsia="en-CA"/>
              </w:rPr>
              <w:t>2019-2020</w:t>
            </w:r>
          </w:p>
        </w:tc>
        <w:tc>
          <w:tcPr>
            <w:tcW w:w="1762" w:type="dxa"/>
            <w:gridSpan w:val="2"/>
            <w:tcBorders>
              <w:top w:val="nil"/>
              <w:left w:val="nil"/>
              <w:bottom w:val="single" w:sz="12" w:space="0" w:color="auto"/>
              <w:right w:val="nil"/>
            </w:tcBorders>
            <w:shd w:val="clear" w:color="auto" w:fill="auto"/>
            <w:vAlign w:val="center"/>
            <w:hideMark/>
          </w:tcPr>
          <w:p w14:paraId="7004B2F4" w14:textId="77777777" w:rsidR="00EB09B2" w:rsidRPr="008537F3" w:rsidRDefault="00EB09B2" w:rsidP="00EB09B2">
            <w:pPr>
              <w:jc w:val="right"/>
              <w:rPr>
                <w:rFonts w:ascii="Simplified Arabic" w:hAnsi="Simplified Arabic"/>
                <w:i/>
                <w:iCs/>
                <w:color w:val="000000"/>
                <w:szCs w:val="20"/>
                <w:lang w:eastAsia="en-CA"/>
              </w:rPr>
            </w:pPr>
            <w:r w:rsidRPr="008537F3">
              <w:rPr>
                <w:rFonts w:ascii="Simplified Arabic" w:hAnsi="Simplified Arabic"/>
                <w:i/>
                <w:iCs/>
                <w:color w:val="000000"/>
                <w:szCs w:val="20"/>
                <w:lang w:eastAsia="en-CA"/>
              </w:rPr>
              <w:t>2017-2018</w:t>
            </w:r>
          </w:p>
        </w:tc>
        <w:tc>
          <w:tcPr>
            <w:tcW w:w="1226" w:type="dxa"/>
            <w:tcBorders>
              <w:top w:val="nil"/>
              <w:left w:val="nil"/>
              <w:bottom w:val="single" w:sz="12" w:space="0" w:color="auto"/>
              <w:right w:val="nil"/>
            </w:tcBorders>
            <w:shd w:val="clear" w:color="auto" w:fill="auto"/>
            <w:vAlign w:val="center"/>
            <w:hideMark/>
          </w:tcPr>
          <w:p w14:paraId="7F522110" w14:textId="77777777" w:rsidR="00EB09B2" w:rsidRPr="008537F3" w:rsidRDefault="00EB09B2" w:rsidP="00EB09B2">
            <w:pPr>
              <w:jc w:val="right"/>
              <w:rPr>
                <w:rFonts w:ascii="Simplified Arabic" w:hAnsi="Simplified Arabic"/>
                <w:i/>
                <w:iCs/>
                <w:color w:val="000000"/>
                <w:szCs w:val="20"/>
                <w:lang w:eastAsia="en-CA"/>
              </w:rPr>
            </w:pPr>
            <w:r w:rsidRPr="008537F3">
              <w:rPr>
                <w:rFonts w:ascii="Simplified Arabic" w:hAnsi="Simplified Arabic"/>
                <w:i/>
                <w:iCs/>
                <w:color w:val="000000"/>
                <w:szCs w:val="20"/>
                <w:lang w:eastAsia="en-CA"/>
              </w:rPr>
              <w:t>2019-2020</w:t>
            </w:r>
          </w:p>
        </w:tc>
      </w:tr>
      <w:tr w:rsidR="00EB09B2" w:rsidRPr="008537F3" w14:paraId="1CDAEF0C" w14:textId="77777777" w:rsidTr="00EB09B2">
        <w:trPr>
          <w:trHeight w:val="274"/>
          <w:jc w:val="center"/>
        </w:trPr>
        <w:tc>
          <w:tcPr>
            <w:tcW w:w="2260" w:type="dxa"/>
            <w:tcBorders>
              <w:top w:val="nil"/>
              <w:left w:val="nil"/>
              <w:bottom w:val="nil"/>
              <w:right w:val="nil"/>
            </w:tcBorders>
            <w:shd w:val="clear" w:color="auto" w:fill="auto"/>
            <w:vAlign w:val="center"/>
            <w:hideMark/>
          </w:tcPr>
          <w:p w14:paraId="7362CE06" w14:textId="77777777" w:rsidR="00EB09B2" w:rsidRPr="008537F3" w:rsidRDefault="00EB09B2" w:rsidP="00EB09B2">
            <w:pPr>
              <w:jc w:val="left"/>
              <w:rPr>
                <w:rFonts w:ascii="Simplified Arabic" w:hAnsi="Simplified Arabic"/>
                <w:iCs/>
                <w:color w:val="000000"/>
                <w:szCs w:val="20"/>
                <w:lang w:eastAsia="en-CA"/>
              </w:rPr>
            </w:pPr>
            <w:r w:rsidRPr="008537F3">
              <w:rPr>
                <w:rFonts w:ascii="Simplified Arabic" w:hAnsi="Simplified Arabic" w:hint="cs"/>
                <w:iCs/>
                <w:szCs w:val="20"/>
                <w:rtl/>
              </w:rPr>
              <w:t>الميزانية الأساسية</w:t>
            </w:r>
          </w:p>
        </w:tc>
        <w:tc>
          <w:tcPr>
            <w:tcW w:w="1242" w:type="dxa"/>
            <w:tcBorders>
              <w:top w:val="nil"/>
              <w:left w:val="nil"/>
              <w:bottom w:val="nil"/>
              <w:right w:val="nil"/>
            </w:tcBorders>
            <w:shd w:val="clear" w:color="auto" w:fill="auto"/>
            <w:vAlign w:val="center"/>
            <w:hideMark/>
          </w:tcPr>
          <w:p w14:paraId="3086A5D4" w14:textId="77777777" w:rsidR="00EB09B2" w:rsidRPr="008537F3" w:rsidRDefault="00EB09B2" w:rsidP="00EB09B2">
            <w:pPr>
              <w:rPr>
                <w:rFonts w:ascii="Simplified Arabic" w:hAnsi="Simplified Arabic"/>
                <w:szCs w:val="20"/>
                <w:lang w:eastAsia="en-CA"/>
              </w:rPr>
            </w:pPr>
          </w:p>
        </w:tc>
        <w:tc>
          <w:tcPr>
            <w:tcW w:w="1518" w:type="dxa"/>
            <w:tcBorders>
              <w:top w:val="nil"/>
              <w:left w:val="nil"/>
              <w:bottom w:val="nil"/>
              <w:right w:val="nil"/>
            </w:tcBorders>
            <w:shd w:val="clear" w:color="auto" w:fill="auto"/>
            <w:vAlign w:val="center"/>
            <w:hideMark/>
          </w:tcPr>
          <w:p w14:paraId="3894945A" w14:textId="77777777" w:rsidR="00EB09B2" w:rsidRPr="008537F3" w:rsidRDefault="00EB09B2" w:rsidP="00EB09B2">
            <w:pPr>
              <w:jc w:val="right"/>
              <w:rPr>
                <w:rFonts w:ascii="Simplified Arabic" w:hAnsi="Simplified Arabic"/>
                <w:szCs w:val="20"/>
                <w:lang w:eastAsia="en-CA"/>
              </w:rPr>
            </w:pPr>
          </w:p>
        </w:tc>
        <w:tc>
          <w:tcPr>
            <w:tcW w:w="1762" w:type="dxa"/>
            <w:gridSpan w:val="2"/>
            <w:tcBorders>
              <w:top w:val="single" w:sz="12" w:space="0" w:color="auto"/>
              <w:left w:val="nil"/>
              <w:bottom w:val="nil"/>
              <w:right w:val="nil"/>
            </w:tcBorders>
            <w:shd w:val="clear" w:color="auto" w:fill="auto"/>
            <w:vAlign w:val="center"/>
            <w:hideMark/>
          </w:tcPr>
          <w:p w14:paraId="370C0E79" w14:textId="77777777" w:rsidR="00EB09B2" w:rsidRPr="008537F3" w:rsidRDefault="00EB09B2" w:rsidP="00EB09B2">
            <w:pPr>
              <w:jc w:val="right"/>
              <w:rPr>
                <w:rFonts w:ascii="Simplified Arabic" w:hAnsi="Simplified Arabic"/>
                <w:color w:val="000000"/>
                <w:szCs w:val="20"/>
                <w:lang w:eastAsia="en-CA"/>
              </w:rPr>
            </w:pPr>
            <w:r w:rsidRPr="008537F3">
              <w:rPr>
                <w:rFonts w:ascii="Simplified Arabic" w:hAnsi="Simplified Arabic"/>
                <w:color w:val="000000"/>
                <w:szCs w:val="20"/>
                <w:lang w:eastAsia="en-CA"/>
              </w:rPr>
              <w:t> </w:t>
            </w:r>
          </w:p>
        </w:tc>
        <w:tc>
          <w:tcPr>
            <w:tcW w:w="1226" w:type="dxa"/>
            <w:tcBorders>
              <w:top w:val="nil"/>
              <w:left w:val="nil"/>
              <w:bottom w:val="nil"/>
              <w:right w:val="nil"/>
            </w:tcBorders>
            <w:shd w:val="clear" w:color="auto" w:fill="auto"/>
            <w:vAlign w:val="center"/>
            <w:hideMark/>
          </w:tcPr>
          <w:p w14:paraId="64940043" w14:textId="77777777" w:rsidR="00EB09B2" w:rsidRPr="008537F3" w:rsidRDefault="00EB09B2" w:rsidP="00EB09B2">
            <w:pPr>
              <w:jc w:val="right"/>
              <w:rPr>
                <w:rFonts w:ascii="Simplified Arabic" w:hAnsi="Simplified Arabic"/>
                <w:color w:val="000000"/>
                <w:szCs w:val="20"/>
                <w:lang w:eastAsia="en-CA"/>
              </w:rPr>
            </w:pPr>
          </w:p>
        </w:tc>
      </w:tr>
      <w:tr w:rsidR="00EB09B2" w:rsidRPr="008537F3" w14:paraId="413F92C0" w14:textId="77777777" w:rsidTr="00EB09B2">
        <w:trPr>
          <w:trHeight w:val="261"/>
          <w:jc w:val="center"/>
        </w:trPr>
        <w:tc>
          <w:tcPr>
            <w:tcW w:w="2260" w:type="dxa"/>
            <w:tcBorders>
              <w:top w:val="nil"/>
              <w:left w:val="nil"/>
              <w:bottom w:val="nil"/>
              <w:right w:val="nil"/>
            </w:tcBorders>
            <w:shd w:val="clear" w:color="auto" w:fill="auto"/>
            <w:vAlign w:val="center"/>
            <w:hideMark/>
          </w:tcPr>
          <w:p w14:paraId="161157A2" w14:textId="77777777" w:rsidR="00EB09B2" w:rsidRPr="008537F3" w:rsidRDefault="00EB09B2" w:rsidP="00EB09B2">
            <w:pPr>
              <w:rPr>
                <w:rFonts w:ascii="Simplified Arabic" w:hAnsi="Simplified Arabic"/>
                <w:color w:val="000000"/>
                <w:szCs w:val="20"/>
                <w:lang w:eastAsia="en-CA"/>
              </w:rPr>
            </w:pPr>
            <w:r>
              <w:rPr>
                <w:rFonts w:ascii="Simplified Arabic" w:hAnsi="Simplified Arabic" w:hint="cs"/>
                <w:color w:val="000000"/>
                <w:szCs w:val="20"/>
                <w:rtl/>
                <w:lang w:eastAsia="en-CA"/>
              </w:rPr>
              <w:t>ما يتعلق بالوظائف</w:t>
            </w:r>
          </w:p>
        </w:tc>
        <w:tc>
          <w:tcPr>
            <w:tcW w:w="1242" w:type="dxa"/>
            <w:tcBorders>
              <w:top w:val="nil"/>
              <w:left w:val="nil"/>
              <w:bottom w:val="nil"/>
              <w:right w:val="nil"/>
            </w:tcBorders>
            <w:shd w:val="clear" w:color="auto" w:fill="auto"/>
            <w:vAlign w:val="center"/>
            <w:hideMark/>
          </w:tcPr>
          <w:p w14:paraId="325BA523" w14:textId="3237589E" w:rsidR="00EB09B2" w:rsidRPr="008537F3" w:rsidRDefault="001F6B4D" w:rsidP="00EB09B2">
            <w:pPr>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8537F3">
              <w:rPr>
                <w:rFonts w:ascii="Simplified Arabic" w:hAnsi="Simplified Arabic"/>
                <w:color w:val="000000"/>
                <w:szCs w:val="20"/>
                <w:lang w:eastAsia="en-CA"/>
              </w:rPr>
              <w:t xml:space="preserve">6 448.1 </w:t>
            </w:r>
          </w:p>
        </w:tc>
        <w:tc>
          <w:tcPr>
            <w:tcW w:w="1518" w:type="dxa"/>
            <w:tcBorders>
              <w:top w:val="nil"/>
              <w:left w:val="nil"/>
              <w:bottom w:val="nil"/>
              <w:right w:val="nil"/>
            </w:tcBorders>
            <w:shd w:val="clear" w:color="auto" w:fill="auto"/>
            <w:vAlign w:val="center"/>
            <w:hideMark/>
          </w:tcPr>
          <w:p w14:paraId="00DB0DE7" w14:textId="711D7028" w:rsidR="00EB09B2" w:rsidRPr="008537F3" w:rsidRDefault="001F6B4D" w:rsidP="00EB09B2">
            <w:pPr>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8537F3">
              <w:rPr>
                <w:rFonts w:ascii="Simplified Arabic" w:hAnsi="Simplified Arabic"/>
                <w:color w:val="000000"/>
                <w:szCs w:val="20"/>
                <w:lang w:eastAsia="en-CA"/>
              </w:rPr>
              <w:t xml:space="preserve">5 268.7 </w:t>
            </w:r>
          </w:p>
        </w:tc>
        <w:tc>
          <w:tcPr>
            <w:tcW w:w="1762" w:type="dxa"/>
            <w:gridSpan w:val="2"/>
            <w:tcBorders>
              <w:top w:val="nil"/>
              <w:left w:val="nil"/>
              <w:bottom w:val="nil"/>
              <w:right w:val="nil"/>
            </w:tcBorders>
            <w:shd w:val="clear" w:color="auto" w:fill="auto"/>
            <w:vAlign w:val="center"/>
            <w:hideMark/>
          </w:tcPr>
          <w:p w14:paraId="6EB116C1" w14:textId="77777777" w:rsidR="00EB09B2" w:rsidRPr="008537F3" w:rsidRDefault="00EB09B2" w:rsidP="00EB09B2">
            <w:pPr>
              <w:jc w:val="right"/>
              <w:rPr>
                <w:rFonts w:ascii="Simplified Arabic" w:hAnsi="Simplified Arabic"/>
                <w:color w:val="000000"/>
                <w:szCs w:val="20"/>
                <w:lang w:eastAsia="en-CA"/>
              </w:rPr>
            </w:pPr>
            <w:r w:rsidRPr="008537F3">
              <w:rPr>
                <w:rFonts w:ascii="Simplified Arabic" w:hAnsi="Simplified Arabic"/>
                <w:color w:val="000000"/>
                <w:szCs w:val="20"/>
                <w:lang w:eastAsia="en-CA"/>
              </w:rPr>
              <w:t>20</w:t>
            </w:r>
          </w:p>
        </w:tc>
        <w:tc>
          <w:tcPr>
            <w:tcW w:w="1226" w:type="dxa"/>
            <w:tcBorders>
              <w:top w:val="nil"/>
              <w:left w:val="nil"/>
              <w:bottom w:val="nil"/>
              <w:right w:val="nil"/>
            </w:tcBorders>
            <w:shd w:val="clear" w:color="auto" w:fill="auto"/>
            <w:vAlign w:val="center"/>
            <w:hideMark/>
          </w:tcPr>
          <w:p w14:paraId="1AC2E107" w14:textId="77777777" w:rsidR="00EB09B2" w:rsidRPr="008537F3" w:rsidRDefault="00EB09B2" w:rsidP="00EB09B2">
            <w:pPr>
              <w:jc w:val="right"/>
              <w:rPr>
                <w:rFonts w:ascii="Simplified Arabic" w:hAnsi="Simplified Arabic"/>
                <w:color w:val="000000"/>
                <w:szCs w:val="20"/>
                <w:lang w:eastAsia="en-CA"/>
              </w:rPr>
            </w:pPr>
            <w:r w:rsidRPr="008537F3">
              <w:rPr>
                <w:rFonts w:ascii="Simplified Arabic" w:hAnsi="Simplified Arabic"/>
                <w:color w:val="000000"/>
                <w:szCs w:val="20"/>
                <w:lang w:eastAsia="en-CA"/>
              </w:rPr>
              <w:t>20</w:t>
            </w:r>
          </w:p>
        </w:tc>
      </w:tr>
      <w:tr w:rsidR="00EB09B2" w:rsidRPr="008537F3" w14:paraId="7DB4FA86" w14:textId="77777777" w:rsidTr="00EB09B2">
        <w:trPr>
          <w:trHeight w:val="274"/>
          <w:jc w:val="center"/>
        </w:trPr>
        <w:tc>
          <w:tcPr>
            <w:tcW w:w="2260" w:type="dxa"/>
            <w:tcBorders>
              <w:top w:val="nil"/>
              <w:left w:val="nil"/>
              <w:bottom w:val="single" w:sz="8" w:space="0" w:color="auto"/>
              <w:right w:val="nil"/>
            </w:tcBorders>
            <w:shd w:val="clear" w:color="auto" w:fill="auto"/>
            <w:vAlign w:val="center"/>
            <w:hideMark/>
          </w:tcPr>
          <w:p w14:paraId="3EED94FC" w14:textId="77777777" w:rsidR="00EB09B2" w:rsidRPr="008537F3" w:rsidRDefault="00EB09B2" w:rsidP="00EB09B2">
            <w:pPr>
              <w:rPr>
                <w:rFonts w:ascii="Simplified Arabic" w:hAnsi="Simplified Arabic"/>
                <w:color w:val="000000"/>
                <w:szCs w:val="20"/>
                <w:lang w:eastAsia="en-CA"/>
              </w:rPr>
            </w:pPr>
            <w:r>
              <w:rPr>
                <w:rFonts w:ascii="Simplified Arabic" w:hAnsi="Simplified Arabic" w:hint="cs"/>
                <w:color w:val="000000"/>
                <w:szCs w:val="20"/>
                <w:rtl/>
                <w:lang w:eastAsia="en-CA"/>
              </w:rPr>
              <w:lastRenderedPageBreak/>
              <w:t>ما لا يتعلق بالوظائف</w:t>
            </w:r>
          </w:p>
        </w:tc>
        <w:tc>
          <w:tcPr>
            <w:tcW w:w="1242" w:type="dxa"/>
            <w:tcBorders>
              <w:top w:val="nil"/>
              <w:left w:val="nil"/>
              <w:bottom w:val="single" w:sz="8" w:space="0" w:color="auto"/>
              <w:right w:val="nil"/>
            </w:tcBorders>
            <w:shd w:val="clear" w:color="auto" w:fill="auto"/>
            <w:vAlign w:val="center"/>
            <w:hideMark/>
          </w:tcPr>
          <w:p w14:paraId="3B795B18" w14:textId="2F4741CD" w:rsidR="00EB09B2" w:rsidRPr="008537F3" w:rsidRDefault="001F6B4D" w:rsidP="00EB09B2">
            <w:pPr>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8537F3">
              <w:rPr>
                <w:rFonts w:ascii="Simplified Arabic" w:hAnsi="Simplified Arabic"/>
                <w:color w:val="000000"/>
                <w:szCs w:val="20"/>
                <w:lang w:eastAsia="en-CA"/>
              </w:rPr>
              <w:t xml:space="preserve">336.6 </w:t>
            </w:r>
          </w:p>
        </w:tc>
        <w:tc>
          <w:tcPr>
            <w:tcW w:w="1518" w:type="dxa"/>
            <w:tcBorders>
              <w:top w:val="nil"/>
              <w:left w:val="nil"/>
              <w:bottom w:val="single" w:sz="8" w:space="0" w:color="auto"/>
              <w:right w:val="nil"/>
            </w:tcBorders>
            <w:shd w:val="clear" w:color="auto" w:fill="auto"/>
            <w:vAlign w:val="center"/>
            <w:hideMark/>
          </w:tcPr>
          <w:p w14:paraId="39A86F80" w14:textId="3CF3DD7F" w:rsidR="00EB09B2" w:rsidRPr="008537F3" w:rsidRDefault="001F6B4D" w:rsidP="00EB09B2">
            <w:pPr>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8537F3">
              <w:rPr>
                <w:rFonts w:ascii="Simplified Arabic" w:hAnsi="Simplified Arabic"/>
                <w:color w:val="000000"/>
                <w:szCs w:val="20"/>
                <w:lang w:eastAsia="en-CA"/>
              </w:rPr>
              <w:t xml:space="preserve">375.0 </w:t>
            </w:r>
          </w:p>
        </w:tc>
        <w:tc>
          <w:tcPr>
            <w:tcW w:w="1762" w:type="dxa"/>
            <w:gridSpan w:val="2"/>
            <w:tcBorders>
              <w:top w:val="nil"/>
              <w:left w:val="nil"/>
              <w:bottom w:val="single" w:sz="8" w:space="0" w:color="auto"/>
              <w:right w:val="nil"/>
            </w:tcBorders>
            <w:shd w:val="clear" w:color="auto" w:fill="auto"/>
            <w:vAlign w:val="center"/>
            <w:hideMark/>
          </w:tcPr>
          <w:p w14:paraId="0DCA5BCB" w14:textId="77777777" w:rsidR="00EB09B2" w:rsidRPr="008537F3" w:rsidRDefault="00EB09B2" w:rsidP="00EB09B2">
            <w:pPr>
              <w:jc w:val="right"/>
              <w:rPr>
                <w:rFonts w:ascii="Simplified Arabic" w:hAnsi="Simplified Arabic"/>
                <w:color w:val="000000"/>
                <w:szCs w:val="20"/>
                <w:lang w:eastAsia="en-CA"/>
              </w:rPr>
            </w:pPr>
            <w:r w:rsidRPr="008537F3">
              <w:rPr>
                <w:rFonts w:ascii="Simplified Arabic" w:hAnsi="Simplified Arabic"/>
                <w:color w:val="000000"/>
                <w:szCs w:val="20"/>
                <w:lang w:eastAsia="en-CA"/>
              </w:rPr>
              <w:t>–</w:t>
            </w:r>
          </w:p>
        </w:tc>
        <w:tc>
          <w:tcPr>
            <w:tcW w:w="1226" w:type="dxa"/>
            <w:tcBorders>
              <w:top w:val="nil"/>
              <w:left w:val="nil"/>
              <w:bottom w:val="single" w:sz="8" w:space="0" w:color="auto"/>
              <w:right w:val="nil"/>
            </w:tcBorders>
            <w:shd w:val="clear" w:color="auto" w:fill="auto"/>
            <w:vAlign w:val="center"/>
            <w:hideMark/>
          </w:tcPr>
          <w:p w14:paraId="27302981" w14:textId="77777777" w:rsidR="00EB09B2" w:rsidRPr="008537F3" w:rsidRDefault="00EB09B2" w:rsidP="00EB09B2">
            <w:pPr>
              <w:jc w:val="right"/>
              <w:rPr>
                <w:rFonts w:ascii="Simplified Arabic" w:hAnsi="Simplified Arabic"/>
                <w:color w:val="000000"/>
                <w:szCs w:val="20"/>
                <w:lang w:eastAsia="en-CA"/>
              </w:rPr>
            </w:pPr>
            <w:r w:rsidRPr="008537F3">
              <w:rPr>
                <w:rFonts w:ascii="Simplified Arabic" w:hAnsi="Simplified Arabic"/>
                <w:color w:val="000000"/>
                <w:szCs w:val="20"/>
                <w:lang w:eastAsia="en-CA"/>
              </w:rPr>
              <w:t>–</w:t>
            </w:r>
          </w:p>
        </w:tc>
      </w:tr>
      <w:tr w:rsidR="00EB09B2" w:rsidRPr="008537F3" w14:paraId="410DAFAA" w14:textId="77777777" w:rsidTr="00EB09B2">
        <w:trPr>
          <w:trHeight w:val="274"/>
          <w:jc w:val="center"/>
        </w:trPr>
        <w:tc>
          <w:tcPr>
            <w:tcW w:w="2260" w:type="dxa"/>
            <w:tcBorders>
              <w:top w:val="nil"/>
              <w:left w:val="nil"/>
              <w:bottom w:val="single" w:sz="8" w:space="0" w:color="auto"/>
              <w:right w:val="nil"/>
            </w:tcBorders>
            <w:shd w:val="clear" w:color="auto" w:fill="auto"/>
            <w:vAlign w:val="center"/>
            <w:hideMark/>
          </w:tcPr>
          <w:p w14:paraId="22FBDD85" w14:textId="77777777" w:rsidR="00EB09B2" w:rsidRPr="008537F3" w:rsidRDefault="00EB09B2" w:rsidP="00EB09B2">
            <w:pPr>
              <w:rPr>
                <w:rFonts w:ascii="Simplified Arabic" w:hAnsi="Simplified Arabic"/>
                <w:b/>
                <w:bCs/>
                <w:color w:val="000000"/>
                <w:szCs w:val="20"/>
                <w:lang w:eastAsia="en-CA"/>
              </w:rPr>
            </w:pPr>
            <w:r>
              <w:rPr>
                <w:rFonts w:ascii="Simplified Arabic" w:hAnsi="Simplified Arabic" w:hint="cs"/>
                <w:b/>
                <w:bCs/>
                <w:color w:val="000000"/>
                <w:szCs w:val="20"/>
                <w:rtl/>
                <w:lang w:eastAsia="en-CA"/>
              </w:rPr>
              <w:t>المجموع الفرعي</w:t>
            </w:r>
          </w:p>
        </w:tc>
        <w:tc>
          <w:tcPr>
            <w:tcW w:w="1242" w:type="dxa"/>
            <w:tcBorders>
              <w:top w:val="nil"/>
              <w:left w:val="nil"/>
              <w:bottom w:val="single" w:sz="8" w:space="0" w:color="auto"/>
              <w:right w:val="nil"/>
            </w:tcBorders>
            <w:shd w:val="clear" w:color="auto" w:fill="auto"/>
            <w:vAlign w:val="center"/>
            <w:hideMark/>
          </w:tcPr>
          <w:p w14:paraId="336DEE17" w14:textId="47B9FA4C" w:rsidR="00EB09B2" w:rsidRPr="008537F3" w:rsidRDefault="001F6B4D" w:rsidP="00EB09B2">
            <w:pPr>
              <w:jc w:val="right"/>
              <w:rPr>
                <w:rFonts w:ascii="Simplified Arabic" w:hAnsi="Simplified Arabic"/>
                <w:b/>
                <w:bCs/>
                <w:color w:val="000000"/>
                <w:szCs w:val="20"/>
                <w:lang w:eastAsia="en-CA"/>
              </w:rPr>
            </w:pPr>
            <w:r>
              <w:rPr>
                <w:rFonts w:ascii="Simplified Arabic" w:hAnsi="Simplified Arabic"/>
                <w:b/>
                <w:bCs/>
                <w:color w:val="000000"/>
                <w:szCs w:val="20"/>
                <w:rtl/>
                <w:lang w:eastAsia="en-CA"/>
              </w:rPr>
              <w:t xml:space="preserve"> </w:t>
            </w:r>
            <w:r w:rsidR="00EB09B2" w:rsidRPr="008537F3">
              <w:rPr>
                <w:rFonts w:ascii="Simplified Arabic" w:hAnsi="Simplified Arabic"/>
                <w:b/>
                <w:bCs/>
                <w:color w:val="000000"/>
                <w:szCs w:val="20"/>
                <w:lang w:eastAsia="en-CA"/>
              </w:rPr>
              <w:t xml:space="preserve">6 784.7 </w:t>
            </w:r>
          </w:p>
        </w:tc>
        <w:tc>
          <w:tcPr>
            <w:tcW w:w="1518" w:type="dxa"/>
            <w:tcBorders>
              <w:top w:val="nil"/>
              <w:left w:val="nil"/>
              <w:bottom w:val="single" w:sz="8" w:space="0" w:color="auto"/>
              <w:right w:val="nil"/>
            </w:tcBorders>
            <w:shd w:val="clear" w:color="auto" w:fill="auto"/>
            <w:vAlign w:val="center"/>
            <w:hideMark/>
          </w:tcPr>
          <w:p w14:paraId="1B53B9BB" w14:textId="5D260456" w:rsidR="00EB09B2" w:rsidRPr="008537F3" w:rsidRDefault="001F6B4D" w:rsidP="00EB09B2">
            <w:pPr>
              <w:jc w:val="right"/>
              <w:rPr>
                <w:rFonts w:ascii="Simplified Arabic" w:hAnsi="Simplified Arabic"/>
                <w:b/>
                <w:bCs/>
                <w:color w:val="000000"/>
                <w:szCs w:val="20"/>
                <w:lang w:eastAsia="en-CA"/>
              </w:rPr>
            </w:pPr>
            <w:r>
              <w:rPr>
                <w:rFonts w:ascii="Simplified Arabic" w:hAnsi="Simplified Arabic"/>
                <w:b/>
                <w:bCs/>
                <w:color w:val="000000"/>
                <w:szCs w:val="20"/>
                <w:rtl/>
                <w:lang w:eastAsia="en-CA"/>
              </w:rPr>
              <w:t xml:space="preserve"> </w:t>
            </w:r>
            <w:r w:rsidR="00EB09B2" w:rsidRPr="008537F3">
              <w:rPr>
                <w:rFonts w:ascii="Simplified Arabic" w:hAnsi="Simplified Arabic"/>
                <w:b/>
                <w:bCs/>
                <w:color w:val="000000"/>
                <w:szCs w:val="20"/>
                <w:lang w:eastAsia="en-CA"/>
              </w:rPr>
              <w:t xml:space="preserve">5 643.7 </w:t>
            </w:r>
          </w:p>
        </w:tc>
        <w:tc>
          <w:tcPr>
            <w:tcW w:w="1762" w:type="dxa"/>
            <w:gridSpan w:val="2"/>
            <w:tcBorders>
              <w:top w:val="single" w:sz="8" w:space="0" w:color="auto"/>
              <w:left w:val="nil"/>
              <w:bottom w:val="single" w:sz="8" w:space="0" w:color="auto"/>
              <w:right w:val="nil"/>
            </w:tcBorders>
            <w:shd w:val="clear" w:color="auto" w:fill="auto"/>
            <w:vAlign w:val="center"/>
            <w:hideMark/>
          </w:tcPr>
          <w:p w14:paraId="7608F872" w14:textId="77777777" w:rsidR="00EB09B2" w:rsidRPr="008537F3" w:rsidRDefault="00EB09B2" w:rsidP="00EB09B2">
            <w:pPr>
              <w:jc w:val="right"/>
              <w:rPr>
                <w:rFonts w:ascii="Simplified Arabic" w:hAnsi="Simplified Arabic"/>
                <w:b/>
                <w:bCs/>
                <w:color w:val="000000"/>
                <w:szCs w:val="20"/>
                <w:lang w:eastAsia="en-CA"/>
              </w:rPr>
            </w:pPr>
            <w:r w:rsidRPr="008537F3">
              <w:rPr>
                <w:rFonts w:ascii="Simplified Arabic" w:hAnsi="Simplified Arabic"/>
                <w:b/>
                <w:bCs/>
                <w:color w:val="000000"/>
                <w:szCs w:val="20"/>
                <w:lang w:eastAsia="en-CA"/>
              </w:rPr>
              <w:t>20</w:t>
            </w:r>
          </w:p>
        </w:tc>
        <w:tc>
          <w:tcPr>
            <w:tcW w:w="1226" w:type="dxa"/>
            <w:tcBorders>
              <w:top w:val="nil"/>
              <w:left w:val="nil"/>
              <w:bottom w:val="single" w:sz="8" w:space="0" w:color="auto"/>
              <w:right w:val="nil"/>
            </w:tcBorders>
            <w:shd w:val="clear" w:color="auto" w:fill="auto"/>
            <w:vAlign w:val="center"/>
            <w:hideMark/>
          </w:tcPr>
          <w:p w14:paraId="5130327C" w14:textId="77777777" w:rsidR="00EB09B2" w:rsidRPr="008537F3" w:rsidRDefault="00EB09B2" w:rsidP="00EB09B2">
            <w:pPr>
              <w:jc w:val="right"/>
              <w:rPr>
                <w:rFonts w:ascii="Simplified Arabic" w:hAnsi="Simplified Arabic"/>
                <w:b/>
                <w:bCs/>
                <w:color w:val="000000"/>
                <w:szCs w:val="20"/>
                <w:lang w:eastAsia="en-CA"/>
              </w:rPr>
            </w:pPr>
            <w:r w:rsidRPr="008537F3">
              <w:rPr>
                <w:rFonts w:ascii="Simplified Arabic" w:hAnsi="Simplified Arabic"/>
                <w:b/>
                <w:bCs/>
                <w:color w:val="000000"/>
                <w:szCs w:val="20"/>
                <w:lang w:eastAsia="en-CA"/>
              </w:rPr>
              <w:t>20</w:t>
            </w:r>
          </w:p>
        </w:tc>
      </w:tr>
      <w:tr w:rsidR="00EB09B2" w:rsidRPr="008537F3" w14:paraId="51591DA6" w14:textId="77777777" w:rsidTr="00EB09B2">
        <w:trPr>
          <w:trHeight w:val="274"/>
          <w:jc w:val="center"/>
        </w:trPr>
        <w:tc>
          <w:tcPr>
            <w:tcW w:w="2260" w:type="dxa"/>
            <w:tcBorders>
              <w:top w:val="nil"/>
              <w:left w:val="nil"/>
              <w:bottom w:val="single" w:sz="8" w:space="0" w:color="auto"/>
              <w:right w:val="nil"/>
            </w:tcBorders>
            <w:shd w:val="clear" w:color="auto" w:fill="auto"/>
            <w:vAlign w:val="center"/>
            <w:hideMark/>
          </w:tcPr>
          <w:p w14:paraId="4518E6D2" w14:textId="77777777" w:rsidR="00EB09B2" w:rsidRPr="008537F3" w:rsidRDefault="00EB09B2" w:rsidP="00EB09B2">
            <w:pPr>
              <w:rPr>
                <w:rFonts w:ascii="Simplified Arabic" w:hAnsi="Simplified Arabic"/>
                <w:color w:val="000000"/>
                <w:szCs w:val="20"/>
                <w:lang w:eastAsia="en-CA"/>
              </w:rPr>
            </w:pPr>
            <w:r>
              <w:rPr>
                <w:rFonts w:ascii="Simplified Arabic" w:hAnsi="Simplified Arabic" w:hint="cs"/>
                <w:color w:val="000000"/>
                <w:szCs w:val="20"/>
                <w:rtl/>
                <w:lang w:eastAsia="en-CA"/>
              </w:rPr>
              <w:t>تكاليف دعم البرامج</w:t>
            </w:r>
          </w:p>
        </w:tc>
        <w:tc>
          <w:tcPr>
            <w:tcW w:w="1242" w:type="dxa"/>
            <w:tcBorders>
              <w:top w:val="nil"/>
              <w:left w:val="nil"/>
              <w:bottom w:val="single" w:sz="8" w:space="0" w:color="auto"/>
              <w:right w:val="nil"/>
            </w:tcBorders>
            <w:shd w:val="clear" w:color="auto" w:fill="auto"/>
            <w:vAlign w:val="center"/>
            <w:hideMark/>
          </w:tcPr>
          <w:p w14:paraId="675BECDD" w14:textId="31189A5F" w:rsidR="00EB09B2" w:rsidRPr="008537F3" w:rsidRDefault="001F6B4D" w:rsidP="00EB09B2">
            <w:pPr>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8537F3">
              <w:rPr>
                <w:rFonts w:ascii="Simplified Arabic" w:hAnsi="Simplified Arabic"/>
                <w:color w:val="000000"/>
                <w:szCs w:val="20"/>
                <w:lang w:eastAsia="en-CA"/>
              </w:rPr>
              <w:t xml:space="preserve">882.0 </w:t>
            </w:r>
          </w:p>
        </w:tc>
        <w:tc>
          <w:tcPr>
            <w:tcW w:w="1518" w:type="dxa"/>
            <w:tcBorders>
              <w:top w:val="nil"/>
              <w:left w:val="nil"/>
              <w:bottom w:val="single" w:sz="8" w:space="0" w:color="auto"/>
              <w:right w:val="nil"/>
            </w:tcBorders>
            <w:shd w:val="clear" w:color="auto" w:fill="auto"/>
            <w:vAlign w:val="center"/>
            <w:hideMark/>
          </w:tcPr>
          <w:p w14:paraId="4C9ACDAD" w14:textId="76DA8C80" w:rsidR="00EB09B2" w:rsidRPr="008537F3" w:rsidRDefault="001F6B4D" w:rsidP="00EB09B2">
            <w:pPr>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8537F3">
              <w:rPr>
                <w:rFonts w:ascii="Simplified Arabic" w:hAnsi="Simplified Arabic"/>
                <w:color w:val="000000"/>
                <w:szCs w:val="20"/>
                <w:lang w:eastAsia="en-CA"/>
              </w:rPr>
              <w:t xml:space="preserve">733.7 </w:t>
            </w:r>
          </w:p>
        </w:tc>
        <w:tc>
          <w:tcPr>
            <w:tcW w:w="687" w:type="dxa"/>
            <w:tcBorders>
              <w:top w:val="nil"/>
              <w:left w:val="nil"/>
              <w:bottom w:val="single" w:sz="8" w:space="0" w:color="auto"/>
              <w:right w:val="nil"/>
            </w:tcBorders>
            <w:shd w:val="clear" w:color="auto" w:fill="auto"/>
            <w:vAlign w:val="center"/>
            <w:hideMark/>
          </w:tcPr>
          <w:p w14:paraId="69D13532" w14:textId="77777777" w:rsidR="00EB09B2" w:rsidRPr="008537F3" w:rsidRDefault="00EB09B2" w:rsidP="00EB09B2">
            <w:pPr>
              <w:jc w:val="right"/>
              <w:rPr>
                <w:rFonts w:ascii="Simplified Arabic" w:hAnsi="Simplified Arabic"/>
                <w:b/>
                <w:bCs/>
                <w:color w:val="000000"/>
                <w:szCs w:val="20"/>
                <w:lang w:eastAsia="en-CA"/>
              </w:rPr>
            </w:pPr>
            <w:r w:rsidRPr="008537F3">
              <w:rPr>
                <w:rFonts w:ascii="Simplified Arabic" w:hAnsi="Simplified Arabic"/>
                <w:b/>
                <w:bCs/>
                <w:color w:val="000000"/>
                <w:szCs w:val="20"/>
                <w:lang w:eastAsia="en-CA"/>
              </w:rPr>
              <w:t> </w:t>
            </w:r>
          </w:p>
        </w:tc>
        <w:tc>
          <w:tcPr>
            <w:tcW w:w="1075" w:type="dxa"/>
            <w:tcBorders>
              <w:top w:val="nil"/>
              <w:left w:val="nil"/>
              <w:bottom w:val="single" w:sz="8" w:space="0" w:color="auto"/>
              <w:right w:val="nil"/>
            </w:tcBorders>
            <w:shd w:val="clear" w:color="auto" w:fill="auto"/>
            <w:vAlign w:val="center"/>
            <w:hideMark/>
          </w:tcPr>
          <w:p w14:paraId="19F2A6B8" w14:textId="77777777" w:rsidR="00EB09B2" w:rsidRPr="008537F3" w:rsidRDefault="00EB09B2" w:rsidP="00EB09B2">
            <w:pPr>
              <w:jc w:val="right"/>
              <w:rPr>
                <w:rFonts w:ascii="Simplified Arabic" w:hAnsi="Simplified Arabic"/>
                <w:b/>
                <w:bCs/>
                <w:color w:val="000000"/>
                <w:szCs w:val="20"/>
                <w:lang w:eastAsia="en-CA"/>
              </w:rPr>
            </w:pPr>
            <w:r w:rsidRPr="008537F3">
              <w:rPr>
                <w:rFonts w:ascii="Simplified Arabic" w:hAnsi="Simplified Arabic"/>
                <w:b/>
                <w:bCs/>
                <w:color w:val="000000"/>
                <w:szCs w:val="20"/>
                <w:lang w:eastAsia="en-CA"/>
              </w:rPr>
              <w:t> </w:t>
            </w:r>
          </w:p>
        </w:tc>
        <w:tc>
          <w:tcPr>
            <w:tcW w:w="1226" w:type="dxa"/>
            <w:tcBorders>
              <w:top w:val="nil"/>
              <w:left w:val="nil"/>
              <w:bottom w:val="single" w:sz="8" w:space="0" w:color="auto"/>
              <w:right w:val="nil"/>
            </w:tcBorders>
            <w:shd w:val="clear" w:color="auto" w:fill="auto"/>
            <w:vAlign w:val="center"/>
            <w:hideMark/>
          </w:tcPr>
          <w:p w14:paraId="0CF2955F" w14:textId="77777777" w:rsidR="00EB09B2" w:rsidRPr="008537F3" w:rsidRDefault="00EB09B2" w:rsidP="00EB09B2">
            <w:pPr>
              <w:jc w:val="right"/>
              <w:rPr>
                <w:rFonts w:ascii="Simplified Arabic" w:hAnsi="Simplified Arabic"/>
                <w:b/>
                <w:bCs/>
                <w:color w:val="000000"/>
                <w:szCs w:val="20"/>
                <w:lang w:eastAsia="en-CA"/>
              </w:rPr>
            </w:pPr>
            <w:r w:rsidRPr="008537F3">
              <w:rPr>
                <w:rFonts w:ascii="Simplified Arabic" w:hAnsi="Simplified Arabic"/>
                <w:b/>
                <w:bCs/>
                <w:color w:val="000000"/>
                <w:szCs w:val="20"/>
                <w:lang w:eastAsia="en-CA"/>
              </w:rPr>
              <w:t> </w:t>
            </w:r>
          </w:p>
        </w:tc>
      </w:tr>
      <w:tr w:rsidR="00EB09B2" w:rsidRPr="008537F3" w14:paraId="2B771B0F" w14:textId="77777777" w:rsidTr="00EB09B2">
        <w:trPr>
          <w:trHeight w:val="274"/>
          <w:jc w:val="center"/>
        </w:trPr>
        <w:tc>
          <w:tcPr>
            <w:tcW w:w="2260" w:type="dxa"/>
            <w:tcBorders>
              <w:top w:val="nil"/>
              <w:left w:val="nil"/>
              <w:bottom w:val="single" w:sz="8" w:space="0" w:color="auto"/>
              <w:right w:val="nil"/>
            </w:tcBorders>
            <w:shd w:val="clear" w:color="auto" w:fill="auto"/>
            <w:vAlign w:val="center"/>
            <w:hideMark/>
          </w:tcPr>
          <w:p w14:paraId="62D355B9" w14:textId="77777777" w:rsidR="00EB09B2" w:rsidRPr="008537F3" w:rsidRDefault="00EB09B2" w:rsidP="00EB09B2">
            <w:pPr>
              <w:rPr>
                <w:rFonts w:ascii="Simplified Arabic" w:hAnsi="Simplified Arabic"/>
                <w:color w:val="000000"/>
                <w:szCs w:val="20"/>
                <w:lang w:eastAsia="en-CA"/>
              </w:rPr>
            </w:pPr>
            <w:r>
              <w:rPr>
                <w:rFonts w:ascii="Simplified Arabic" w:hAnsi="Simplified Arabic" w:hint="cs"/>
                <w:color w:val="000000"/>
                <w:szCs w:val="20"/>
                <w:rtl/>
                <w:lang w:eastAsia="en-CA"/>
              </w:rPr>
              <w:t>من خارج الميزانية</w:t>
            </w:r>
          </w:p>
        </w:tc>
        <w:tc>
          <w:tcPr>
            <w:tcW w:w="1242" w:type="dxa"/>
            <w:tcBorders>
              <w:top w:val="nil"/>
              <w:left w:val="nil"/>
              <w:bottom w:val="single" w:sz="8" w:space="0" w:color="auto"/>
              <w:right w:val="nil"/>
            </w:tcBorders>
            <w:shd w:val="clear" w:color="auto" w:fill="auto"/>
            <w:vAlign w:val="center"/>
            <w:hideMark/>
          </w:tcPr>
          <w:p w14:paraId="608C940A" w14:textId="14DF1A61" w:rsidR="00EB09B2" w:rsidRPr="008537F3" w:rsidRDefault="001F6B4D" w:rsidP="00EB09B2">
            <w:pPr>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8537F3">
              <w:rPr>
                <w:rFonts w:ascii="Simplified Arabic" w:hAnsi="Simplified Arabic"/>
                <w:color w:val="000000"/>
                <w:szCs w:val="20"/>
                <w:lang w:eastAsia="en-CA"/>
              </w:rPr>
              <w:t xml:space="preserve">11 528.3 </w:t>
            </w:r>
          </w:p>
        </w:tc>
        <w:tc>
          <w:tcPr>
            <w:tcW w:w="1518" w:type="dxa"/>
            <w:tcBorders>
              <w:top w:val="nil"/>
              <w:left w:val="nil"/>
              <w:bottom w:val="single" w:sz="8" w:space="0" w:color="auto"/>
              <w:right w:val="nil"/>
            </w:tcBorders>
            <w:shd w:val="clear" w:color="auto" w:fill="auto"/>
            <w:vAlign w:val="center"/>
            <w:hideMark/>
          </w:tcPr>
          <w:p w14:paraId="0C182AD0" w14:textId="7952759C" w:rsidR="00EB09B2" w:rsidRPr="008537F3" w:rsidRDefault="001F6B4D" w:rsidP="00EB09B2">
            <w:pPr>
              <w:jc w:val="right"/>
              <w:rPr>
                <w:rFonts w:ascii="Simplified Arabic" w:hAnsi="Simplified Arabic"/>
                <w:color w:val="000000"/>
                <w:szCs w:val="20"/>
                <w:lang w:eastAsia="en-CA"/>
              </w:rPr>
            </w:pPr>
            <w:r>
              <w:rPr>
                <w:rFonts w:ascii="Simplified Arabic" w:hAnsi="Simplified Arabic"/>
                <w:color w:val="000000"/>
                <w:szCs w:val="20"/>
                <w:rtl/>
                <w:lang w:eastAsia="en-CA"/>
              </w:rPr>
              <w:t xml:space="preserve"> </w:t>
            </w:r>
            <w:r w:rsidR="00EB09B2" w:rsidRPr="008537F3">
              <w:rPr>
                <w:rFonts w:ascii="Simplified Arabic" w:hAnsi="Simplified Arabic"/>
                <w:color w:val="000000"/>
                <w:szCs w:val="20"/>
                <w:lang w:eastAsia="en-CA"/>
              </w:rPr>
              <w:t xml:space="preserve">6 891.9 </w:t>
            </w:r>
          </w:p>
        </w:tc>
        <w:tc>
          <w:tcPr>
            <w:tcW w:w="1762" w:type="dxa"/>
            <w:gridSpan w:val="2"/>
            <w:tcBorders>
              <w:top w:val="single" w:sz="8" w:space="0" w:color="auto"/>
              <w:left w:val="nil"/>
              <w:bottom w:val="single" w:sz="8" w:space="0" w:color="auto"/>
              <w:right w:val="nil"/>
            </w:tcBorders>
            <w:shd w:val="clear" w:color="auto" w:fill="auto"/>
            <w:vAlign w:val="center"/>
            <w:hideMark/>
          </w:tcPr>
          <w:p w14:paraId="162F259D" w14:textId="77777777" w:rsidR="00EB09B2" w:rsidRPr="008537F3" w:rsidRDefault="00EB09B2" w:rsidP="00EB09B2">
            <w:pPr>
              <w:jc w:val="right"/>
              <w:rPr>
                <w:rFonts w:ascii="Simplified Arabic" w:hAnsi="Simplified Arabic"/>
                <w:color w:val="000000"/>
                <w:szCs w:val="20"/>
                <w:lang w:eastAsia="en-CA"/>
              </w:rPr>
            </w:pPr>
            <w:r w:rsidRPr="008537F3">
              <w:rPr>
                <w:rFonts w:ascii="Simplified Arabic" w:hAnsi="Simplified Arabic"/>
                <w:color w:val="000000"/>
                <w:szCs w:val="20"/>
                <w:lang w:eastAsia="en-CA"/>
              </w:rPr>
              <w:t>2</w:t>
            </w:r>
          </w:p>
        </w:tc>
        <w:tc>
          <w:tcPr>
            <w:tcW w:w="1226" w:type="dxa"/>
            <w:tcBorders>
              <w:top w:val="nil"/>
              <w:left w:val="nil"/>
              <w:bottom w:val="single" w:sz="8" w:space="0" w:color="auto"/>
              <w:right w:val="nil"/>
            </w:tcBorders>
            <w:shd w:val="clear" w:color="auto" w:fill="auto"/>
            <w:vAlign w:val="center"/>
            <w:hideMark/>
          </w:tcPr>
          <w:p w14:paraId="29C2A66B" w14:textId="77777777" w:rsidR="00EB09B2" w:rsidRPr="008537F3" w:rsidRDefault="00EB09B2" w:rsidP="00EB09B2">
            <w:pPr>
              <w:jc w:val="right"/>
              <w:rPr>
                <w:rFonts w:ascii="Simplified Arabic" w:hAnsi="Simplified Arabic"/>
                <w:color w:val="000000"/>
                <w:szCs w:val="20"/>
                <w:lang w:eastAsia="en-CA"/>
              </w:rPr>
            </w:pPr>
            <w:r w:rsidRPr="008537F3">
              <w:rPr>
                <w:rFonts w:ascii="Simplified Arabic" w:hAnsi="Simplified Arabic"/>
                <w:color w:val="000000"/>
                <w:szCs w:val="20"/>
                <w:lang w:eastAsia="en-CA"/>
              </w:rPr>
              <w:t>3</w:t>
            </w:r>
          </w:p>
        </w:tc>
      </w:tr>
      <w:tr w:rsidR="00EB09B2" w:rsidRPr="008537F3" w14:paraId="262BBD62" w14:textId="77777777" w:rsidTr="00EB09B2">
        <w:trPr>
          <w:trHeight w:val="274"/>
          <w:jc w:val="center"/>
        </w:trPr>
        <w:tc>
          <w:tcPr>
            <w:tcW w:w="2260" w:type="dxa"/>
            <w:tcBorders>
              <w:top w:val="nil"/>
              <w:left w:val="nil"/>
              <w:bottom w:val="single" w:sz="12" w:space="0" w:color="auto"/>
              <w:right w:val="nil"/>
            </w:tcBorders>
            <w:shd w:val="clear" w:color="auto" w:fill="auto"/>
            <w:vAlign w:val="center"/>
            <w:hideMark/>
          </w:tcPr>
          <w:p w14:paraId="1355CD2B" w14:textId="77777777" w:rsidR="00EB09B2" w:rsidRPr="008537F3" w:rsidRDefault="00EB09B2" w:rsidP="00EB09B2">
            <w:pPr>
              <w:rPr>
                <w:rFonts w:ascii="Simplified Arabic" w:hAnsi="Simplified Arabic"/>
                <w:b/>
                <w:bCs/>
                <w:color w:val="000000"/>
                <w:szCs w:val="20"/>
                <w:lang w:eastAsia="en-CA"/>
              </w:rPr>
            </w:pPr>
            <w:r>
              <w:rPr>
                <w:rFonts w:ascii="Simplified Arabic" w:hAnsi="Simplified Arabic" w:hint="cs"/>
                <w:b/>
                <w:bCs/>
                <w:color w:val="000000"/>
                <w:szCs w:val="20"/>
                <w:rtl/>
                <w:lang w:eastAsia="en-CA"/>
              </w:rPr>
              <w:t>المجموع</w:t>
            </w:r>
            <w:r w:rsidRPr="008537F3">
              <w:rPr>
                <w:rFonts w:ascii="Simplified Arabic" w:hAnsi="Simplified Arabic"/>
                <w:b/>
                <w:bCs/>
                <w:color w:val="000000"/>
                <w:szCs w:val="20"/>
                <w:lang w:eastAsia="en-CA"/>
              </w:rPr>
              <w:t xml:space="preserve"> </w:t>
            </w:r>
          </w:p>
        </w:tc>
        <w:tc>
          <w:tcPr>
            <w:tcW w:w="1242" w:type="dxa"/>
            <w:tcBorders>
              <w:top w:val="nil"/>
              <w:left w:val="nil"/>
              <w:bottom w:val="single" w:sz="12" w:space="0" w:color="auto"/>
              <w:right w:val="nil"/>
            </w:tcBorders>
            <w:shd w:val="clear" w:color="auto" w:fill="auto"/>
            <w:vAlign w:val="center"/>
            <w:hideMark/>
          </w:tcPr>
          <w:p w14:paraId="5DAC9F5E" w14:textId="0026FF14" w:rsidR="00EB09B2" w:rsidRPr="008537F3" w:rsidRDefault="001F6B4D" w:rsidP="00EB09B2">
            <w:pPr>
              <w:jc w:val="right"/>
              <w:rPr>
                <w:rFonts w:ascii="Simplified Arabic" w:hAnsi="Simplified Arabic"/>
                <w:b/>
                <w:bCs/>
                <w:color w:val="000000"/>
                <w:szCs w:val="20"/>
                <w:lang w:eastAsia="en-CA"/>
              </w:rPr>
            </w:pPr>
            <w:r>
              <w:rPr>
                <w:rFonts w:ascii="Simplified Arabic" w:hAnsi="Simplified Arabic"/>
                <w:b/>
                <w:bCs/>
                <w:color w:val="000000"/>
                <w:szCs w:val="20"/>
                <w:rtl/>
                <w:lang w:eastAsia="en-CA"/>
              </w:rPr>
              <w:t xml:space="preserve"> </w:t>
            </w:r>
            <w:r w:rsidR="00EB09B2" w:rsidRPr="008537F3">
              <w:rPr>
                <w:rFonts w:ascii="Simplified Arabic" w:hAnsi="Simplified Arabic"/>
                <w:b/>
                <w:bCs/>
                <w:color w:val="000000"/>
                <w:szCs w:val="20"/>
                <w:lang w:eastAsia="en-CA"/>
              </w:rPr>
              <w:t xml:space="preserve">19 195.0 </w:t>
            </w:r>
          </w:p>
        </w:tc>
        <w:tc>
          <w:tcPr>
            <w:tcW w:w="1518" w:type="dxa"/>
            <w:tcBorders>
              <w:top w:val="nil"/>
              <w:left w:val="nil"/>
              <w:bottom w:val="single" w:sz="12" w:space="0" w:color="auto"/>
              <w:right w:val="nil"/>
            </w:tcBorders>
            <w:shd w:val="clear" w:color="auto" w:fill="auto"/>
            <w:vAlign w:val="center"/>
            <w:hideMark/>
          </w:tcPr>
          <w:p w14:paraId="426AD48E" w14:textId="77777777" w:rsidR="00EB09B2" w:rsidRPr="008537F3" w:rsidRDefault="00EB09B2" w:rsidP="00EB09B2">
            <w:pPr>
              <w:jc w:val="right"/>
              <w:rPr>
                <w:rFonts w:ascii="Simplified Arabic" w:hAnsi="Simplified Arabic"/>
                <w:b/>
                <w:bCs/>
                <w:color w:val="000000"/>
                <w:szCs w:val="20"/>
                <w:lang w:eastAsia="en-CA"/>
              </w:rPr>
            </w:pPr>
            <w:r w:rsidRPr="008537F3">
              <w:rPr>
                <w:rFonts w:ascii="Simplified Arabic" w:hAnsi="Simplified Arabic"/>
                <w:b/>
                <w:bCs/>
                <w:color w:val="000000"/>
                <w:szCs w:val="20"/>
                <w:lang w:eastAsia="en-CA"/>
              </w:rPr>
              <w:t xml:space="preserve">13 269.3 </w:t>
            </w:r>
          </w:p>
        </w:tc>
        <w:tc>
          <w:tcPr>
            <w:tcW w:w="1762" w:type="dxa"/>
            <w:gridSpan w:val="2"/>
            <w:tcBorders>
              <w:top w:val="single" w:sz="8" w:space="0" w:color="auto"/>
              <w:left w:val="nil"/>
              <w:bottom w:val="single" w:sz="12" w:space="0" w:color="auto"/>
              <w:right w:val="nil"/>
            </w:tcBorders>
            <w:shd w:val="clear" w:color="auto" w:fill="auto"/>
            <w:vAlign w:val="center"/>
            <w:hideMark/>
          </w:tcPr>
          <w:p w14:paraId="17692BA6" w14:textId="77777777" w:rsidR="00EB09B2" w:rsidRPr="008537F3" w:rsidRDefault="00EB09B2" w:rsidP="00EB09B2">
            <w:pPr>
              <w:jc w:val="right"/>
              <w:rPr>
                <w:rFonts w:ascii="Simplified Arabic" w:hAnsi="Simplified Arabic"/>
                <w:b/>
                <w:bCs/>
                <w:color w:val="000000"/>
                <w:szCs w:val="20"/>
                <w:lang w:eastAsia="en-CA"/>
              </w:rPr>
            </w:pPr>
            <w:r w:rsidRPr="008537F3">
              <w:rPr>
                <w:rFonts w:ascii="Simplified Arabic" w:hAnsi="Simplified Arabic"/>
                <w:b/>
                <w:bCs/>
                <w:color w:val="000000"/>
                <w:szCs w:val="20"/>
                <w:lang w:eastAsia="en-CA"/>
              </w:rPr>
              <w:t>22</w:t>
            </w:r>
          </w:p>
        </w:tc>
        <w:tc>
          <w:tcPr>
            <w:tcW w:w="1226" w:type="dxa"/>
            <w:tcBorders>
              <w:top w:val="nil"/>
              <w:left w:val="nil"/>
              <w:bottom w:val="single" w:sz="12" w:space="0" w:color="auto"/>
              <w:right w:val="nil"/>
            </w:tcBorders>
            <w:shd w:val="clear" w:color="auto" w:fill="auto"/>
            <w:vAlign w:val="center"/>
            <w:hideMark/>
          </w:tcPr>
          <w:p w14:paraId="38BC2D89" w14:textId="77777777" w:rsidR="00EB09B2" w:rsidRPr="008537F3" w:rsidRDefault="00EB09B2" w:rsidP="00EB09B2">
            <w:pPr>
              <w:jc w:val="right"/>
              <w:rPr>
                <w:rFonts w:ascii="Simplified Arabic" w:hAnsi="Simplified Arabic"/>
                <w:b/>
                <w:bCs/>
                <w:color w:val="000000"/>
                <w:szCs w:val="20"/>
                <w:lang w:eastAsia="en-CA"/>
              </w:rPr>
            </w:pPr>
            <w:r w:rsidRPr="008537F3">
              <w:rPr>
                <w:rFonts w:ascii="Simplified Arabic" w:hAnsi="Simplified Arabic"/>
                <w:b/>
                <w:bCs/>
                <w:color w:val="000000"/>
                <w:szCs w:val="20"/>
                <w:lang w:eastAsia="en-CA"/>
              </w:rPr>
              <w:t>23</w:t>
            </w:r>
          </w:p>
        </w:tc>
      </w:tr>
    </w:tbl>
    <w:p w14:paraId="770D1F8E" w14:textId="77777777" w:rsidR="00EB09B2" w:rsidRPr="00AF162D" w:rsidRDefault="00EB09B2" w:rsidP="00EB09B2">
      <w:pPr>
        <w:spacing w:after="120"/>
        <w:rPr>
          <w:b/>
          <w:bCs/>
        </w:rPr>
      </w:pPr>
    </w:p>
    <w:p w14:paraId="4D808B50"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وستغطي الموارد المتعلقة بالوظائف، والبالغة </w:t>
      </w:r>
      <w:r>
        <w:rPr>
          <w:rFonts w:cs="Simplified Arabic"/>
        </w:rPr>
        <w:t>5 268 600</w:t>
      </w:r>
      <w:r>
        <w:rPr>
          <w:rFonts w:cs="Simplified Arabic" w:hint="cs"/>
          <w:rtl/>
        </w:rPr>
        <w:t xml:space="preserve"> دولار أمريكي، تكاليف استمرار 20 وظيفة (وظيفة من فئة مد-1، و3 وظائف من فئة ف-5، و3 وظائف من فئة ف-4، ووظيفتان من فئة ف-3، و4 وظائف من فئة ف-2/1، و7 وظائف من فئة الخدمات العامة)، وتتضمن ما تم اقتراحه بشأن إعادة تصنيف وترقية وظيفة موظف المعلومات من فئة ف-3 إلى مستوى الفئة ف-4 لرئاسة آليات غرفة تبادل المعلومات وإدارة المعارف لقيادة برنامج العمل المعني بإدارة المعارف والحفاظ على آلية غرفة تبادل معلومات متكاملة وقابلة للتشغيل بغية تيسير العثور على المعارف والمعلومات ذات الصلة والحصول عليها وتقاسمها من أجل التنفيذ الفعال للاتفاقية وبروتوكوليها. ويتضمن ذلك تنسيق تصميم وتنفيذ غرف تبادل المعلومات الثلاث والمنصات الأخرى، فضلا عن قواعد البيانات وأدوات الدعم الخاصة بها؛ والإشراف على تطوير وصيانة الموقع الشبكي للاتفاقية المتعلقة بالتنوع البيولوجي؛ وتحليل احتياجات المستخدمين وتحديد متطلبات ومواصفات شركات الأعمال التجارية بشأن الحلول والتطبيقات المناسبة لتكنولوجيا المعلومات؛ والقيام بدور ريادي في إعداد وتنفيذ استراتيجية لإدارة المعارف في جميع مستويات الاتفاقية المتعلقة بالتنوع البيولوجي؛ وتحديد السياسات، والاستراتيجيات والبروتوكولات لتوجيه وتيسير تقاسم المعارف بين الأطراف والشركاء؛ وإنشاء روابط وشراكات مع شبكات المعارف العالمية ودوائر الممارسة ذات الصلة.</w:t>
      </w:r>
    </w:p>
    <w:p w14:paraId="576D584C" w14:textId="77777777" w:rsidR="00EB09B2" w:rsidRDefault="00EB09B2" w:rsidP="00EB09B2">
      <w:pPr>
        <w:pStyle w:val="ListParagraph"/>
        <w:numPr>
          <w:ilvl w:val="0"/>
          <w:numId w:val="1"/>
        </w:numPr>
        <w:bidi/>
        <w:spacing w:after="120" w:line="216" w:lineRule="auto"/>
        <w:rPr>
          <w:rFonts w:cs="Simplified Arabic"/>
        </w:rPr>
      </w:pPr>
      <w:r>
        <w:rPr>
          <w:rFonts w:cs="Simplified Arabic" w:hint="cs"/>
          <w:rtl/>
        </w:rPr>
        <w:t xml:space="preserve">وستغطي الاحتياجات غير المتعلقة بالوظائف، والبالغة </w:t>
      </w:r>
      <w:r>
        <w:rPr>
          <w:rFonts w:cs="Simplified Arabic"/>
        </w:rPr>
        <w:t>445 000</w:t>
      </w:r>
      <w:r>
        <w:rPr>
          <w:rFonts w:cs="Simplified Arabic" w:hint="cs"/>
          <w:rtl/>
        </w:rPr>
        <w:t xml:space="preserve"> دولار أمريكي، تكاليف الاستشاريين (</w:t>
      </w:r>
      <w:r>
        <w:rPr>
          <w:rFonts w:cs="Simplified Arabic"/>
        </w:rPr>
        <w:t>50 000</w:t>
      </w:r>
      <w:r>
        <w:rPr>
          <w:rFonts w:cs="Simplified Arabic" w:hint="cs"/>
          <w:rtl/>
        </w:rPr>
        <w:t xml:space="preserve"> دولار أمريكي)، وتكاليف سفر الموظفين (</w:t>
      </w:r>
      <w:r>
        <w:rPr>
          <w:rFonts w:cs="Simplified Arabic"/>
        </w:rPr>
        <w:t>170 000</w:t>
      </w:r>
      <w:r>
        <w:rPr>
          <w:rFonts w:cs="Simplified Arabic" w:hint="cs"/>
          <w:rtl/>
        </w:rPr>
        <w:t xml:space="preserve"> دولار أمريكي)، والمساعدة المؤقتة/ساعات العمل الإضافية (</w:t>
      </w:r>
      <w:r>
        <w:rPr>
          <w:rFonts w:cs="Simplified Arabic"/>
        </w:rPr>
        <w:t>20 000</w:t>
      </w:r>
      <w:r>
        <w:rPr>
          <w:rFonts w:cs="Simplified Arabic" w:hint="cs"/>
          <w:rtl/>
        </w:rPr>
        <w:t xml:space="preserve"> دولار أمريكي)، والخدمات التعاقدية لترجمة المواقع الإلكترونية (</w:t>
      </w:r>
      <w:r>
        <w:rPr>
          <w:rFonts w:cs="Simplified Arabic"/>
        </w:rPr>
        <w:t>200 000</w:t>
      </w:r>
      <w:r>
        <w:rPr>
          <w:rFonts w:cs="Simplified Arabic" w:hint="cs"/>
          <w:rtl/>
        </w:rPr>
        <w:t xml:space="preserve"> دولار أمريكي)، وتدريب الموظفين (</w:t>
      </w:r>
      <w:r>
        <w:rPr>
          <w:rFonts w:cs="Simplified Arabic"/>
        </w:rPr>
        <w:t>5 000</w:t>
      </w:r>
      <w:r>
        <w:rPr>
          <w:rFonts w:cs="Simplified Arabic" w:hint="cs"/>
          <w:rtl/>
        </w:rPr>
        <w:t xml:space="preserve"> دولار أمريكي) لدعم تنفيذ الولايات في إطار البرنامج.</w:t>
      </w:r>
    </w:p>
    <w:p w14:paraId="2D0D3D6D" w14:textId="030A0EED" w:rsidR="007676BA" w:rsidRPr="00EB09B2" w:rsidRDefault="00EB09B2" w:rsidP="007676BA">
      <w:pPr>
        <w:pStyle w:val="ListParagraph"/>
        <w:numPr>
          <w:ilvl w:val="0"/>
          <w:numId w:val="1"/>
        </w:numPr>
        <w:bidi/>
        <w:spacing w:after="120" w:line="216" w:lineRule="auto"/>
        <w:rPr>
          <w:lang w:bidi="ar-EG"/>
        </w:rPr>
      </w:pPr>
      <w:r>
        <w:rPr>
          <w:rFonts w:cs="Simplified Arabic" w:hint="cs"/>
          <w:rtl/>
        </w:rPr>
        <w:t>ولا يتُوقع حدوث أي تغير في مستويات موظفي الشعبة في إطار السيناريو 2 والسيناريو 3 نظرا لعدم وجود أي وظيفة جديدة مطلوبة حتى الآن.</w:t>
      </w:r>
    </w:p>
    <w:p w14:paraId="0A55C266" w14:textId="77777777" w:rsidR="00A25892" w:rsidRPr="00A25892" w:rsidRDefault="00A25892" w:rsidP="00A25892">
      <w:pPr>
        <w:keepNext/>
        <w:snapToGrid w:val="0"/>
        <w:spacing w:after="120"/>
        <w:ind w:left="714"/>
        <w:jc w:val="both"/>
        <w:rPr>
          <w:b/>
          <w:bCs/>
          <w:sz w:val="22"/>
          <w:lang w:bidi="ar-EG"/>
        </w:rPr>
      </w:pPr>
      <w:r w:rsidRPr="00A25892">
        <w:rPr>
          <w:b/>
          <w:bCs/>
          <w:sz w:val="22"/>
          <w:rtl/>
          <w:lang w:bidi="ar-EG"/>
        </w:rPr>
        <w:t>3-</w:t>
      </w:r>
      <w:r w:rsidRPr="00A25892">
        <w:rPr>
          <w:b/>
          <w:bCs/>
          <w:sz w:val="22"/>
          <w:rtl/>
          <w:lang w:bidi="ar-EG"/>
        </w:rPr>
        <w:tab/>
        <w:t>وحدة الحصول وتقاسم المنافع ووحدات السلامة البيولوجية</w:t>
      </w:r>
    </w:p>
    <w:p w14:paraId="170F708A" w14:textId="77777777" w:rsidR="00A25892" w:rsidRPr="00A25892" w:rsidRDefault="00A25892" w:rsidP="00A25892">
      <w:pPr>
        <w:adjustRightInd w:val="0"/>
        <w:snapToGrid w:val="0"/>
        <w:spacing w:after="120"/>
        <w:rPr>
          <w:rFonts w:ascii="Simplified Arabic" w:hAnsi="Simplified Arabic"/>
          <w:i/>
          <w:iCs/>
          <w:sz w:val="24"/>
          <w:rtl/>
          <w:lang w:bidi="ar-EG"/>
        </w:rPr>
      </w:pPr>
      <w:r w:rsidRPr="00A25892">
        <w:rPr>
          <w:rFonts w:ascii="Simplified Arabic" w:hAnsi="Simplified Arabic"/>
          <w:i/>
          <w:iCs/>
          <w:sz w:val="24"/>
          <w:rtl/>
          <w:lang w:bidi="ar-EG"/>
        </w:rPr>
        <w:t>الاحتياجات من الموارد، الميزانية الأساسية: 700 403 4 دولار (السيناريو 1)</w:t>
      </w:r>
    </w:p>
    <w:p w14:paraId="0928D0EE" w14:textId="77777777" w:rsidR="00A25892" w:rsidRPr="00A25892" w:rsidRDefault="00A25892" w:rsidP="00A25892">
      <w:pPr>
        <w:numPr>
          <w:ilvl w:val="0"/>
          <w:numId w:val="1"/>
        </w:numPr>
        <w:spacing w:after="120"/>
        <w:jc w:val="both"/>
        <w:rPr>
          <w:sz w:val="22"/>
          <w:lang w:bidi="ar-EG"/>
        </w:rPr>
      </w:pPr>
      <w:r w:rsidRPr="00A25892">
        <w:rPr>
          <w:sz w:val="22"/>
          <w:rtl/>
          <w:lang w:bidi="ar-EG"/>
        </w:rPr>
        <w:t>تقدم وحدة الحصول وتقاسم المنافع الدعم للعمل المتعلق بالحصول وتقاسم المنافع بموجب الاتفاقية وبروتوكول ناغويا وتيسر اجتماعات مؤتمر الأطراف العامل كاجتماع للأطراف في بروتوكول ناغويا وتقدم الخدمات إليه. وتقدم الوحدة الدعم القانوني ذي الصلة، والدعم في بناء القدرات ذات الصلة، وتدير غرفة تبادل المعلومات بشأن الحصول وتقاسم المنافع.</w:t>
      </w:r>
    </w:p>
    <w:p w14:paraId="7DE3F307" w14:textId="77777777" w:rsidR="00A25892" w:rsidRPr="00A25892" w:rsidRDefault="00A25892" w:rsidP="00A25892">
      <w:pPr>
        <w:numPr>
          <w:ilvl w:val="0"/>
          <w:numId w:val="1"/>
        </w:numPr>
        <w:spacing w:after="120"/>
        <w:jc w:val="both"/>
        <w:rPr>
          <w:sz w:val="22"/>
          <w:lang w:bidi="ar-EG"/>
        </w:rPr>
      </w:pPr>
      <w:r w:rsidRPr="00A25892">
        <w:rPr>
          <w:sz w:val="22"/>
          <w:rtl/>
          <w:lang w:bidi="ar-EG"/>
        </w:rPr>
        <w:t>وتقدم وحدة السلامة الأحيائية الدعم للعمل المتعلق بالسلامة الأحيائية بموجب الاتفاقية وبروتوكول قرطاجنة وتيسر اجتماعات مؤتمر الأطراف العامل كاجتماع للأطراف في بروتوكول قرطاجنة وتقدم الخدمات إليه. وتقدم الوحدة الدعم القانوني ذي الصلة، والدعم في بناء القدرات ذات الصلة، وتدير غرفة تبادل معلومات السلامة الأحيائية.</w:t>
      </w:r>
    </w:p>
    <w:p w14:paraId="27CC2925" w14:textId="2CEF5911" w:rsidR="000E665E" w:rsidRDefault="00A25892" w:rsidP="00A25892">
      <w:pPr>
        <w:keepNext/>
        <w:spacing w:after="120"/>
        <w:jc w:val="both"/>
        <w:rPr>
          <w:sz w:val="22"/>
          <w:rtl/>
          <w:lang w:bidi="ar-EG"/>
        </w:rPr>
      </w:pPr>
      <w:r w:rsidRPr="000124D7">
        <w:rPr>
          <w:rFonts w:ascii="Simplified Arabic" w:hAnsi="Simplified Arabic"/>
          <w:sz w:val="24"/>
          <w:rtl/>
          <w:lang w:bidi="ar-EG"/>
        </w:rPr>
        <w:lastRenderedPageBreak/>
        <w:t xml:space="preserve">الجدول 10 </w:t>
      </w:r>
      <w:r w:rsidRPr="000124D7">
        <w:rPr>
          <w:rFonts w:ascii="Simplified Arabic" w:hAnsi="Simplified Arabic"/>
          <w:sz w:val="24"/>
          <w:rtl/>
          <w:lang w:bidi="ar-EG"/>
        </w:rPr>
        <w:tab/>
      </w:r>
      <w:r w:rsidRPr="000124D7">
        <w:rPr>
          <w:rFonts w:ascii="Simplified Arabic" w:hAnsi="Simplified Arabic"/>
          <w:b/>
          <w:bCs/>
          <w:sz w:val="24"/>
          <w:rtl/>
          <w:lang w:bidi="ar-EG"/>
        </w:rPr>
        <w:t>الاحتياجات من الموارد: البرنامج</w:t>
      </w:r>
    </w:p>
    <w:tbl>
      <w:tblPr>
        <w:bidiVisual/>
        <w:tblW w:w="9360" w:type="dxa"/>
        <w:jc w:val="center"/>
        <w:tblLook w:val="04A0" w:firstRow="1" w:lastRow="0" w:firstColumn="1" w:lastColumn="0" w:noHBand="0" w:noVBand="1"/>
      </w:tblPr>
      <w:tblGrid>
        <w:gridCol w:w="1386"/>
        <w:gridCol w:w="2991"/>
        <w:gridCol w:w="2115"/>
        <w:gridCol w:w="932"/>
        <w:gridCol w:w="970"/>
        <w:gridCol w:w="276"/>
        <w:gridCol w:w="259"/>
        <w:gridCol w:w="431"/>
      </w:tblGrid>
      <w:tr w:rsidR="00113B9E" w:rsidRPr="00753ADC" w14:paraId="6B73B609" w14:textId="77777777" w:rsidTr="00113B9E">
        <w:trPr>
          <w:trHeight w:val="360"/>
          <w:jc w:val="center"/>
        </w:trPr>
        <w:tc>
          <w:tcPr>
            <w:tcW w:w="1386" w:type="dxa"/>
            <w:tcBorders>
              <w:top w:val="single" w:sz="8" w:space="0" w:color="auto"/>
              <w:left w:val="nil"/>
              <w:bottom w:val="nil"/>
              <w:right w:val="nil"/>
            </w:tcBorders>
            <w:shd w:val="clear" w:color="auto" w:fill="auto"/>
            <w:vAlign w:val="center"/>
            <w:hideMark/>
          </w:tcPr>
          <w:p w14:paraId="118DBCB3" w14:textId="77777777" w:rsidR="00113B9E" w:rsidRPr="00203D28" w:rsidRDefault="00113B9E" w:rsidP="00A25892">
            <w:pPr>
              <w:keepNext/>
              <w:contextualSpacing/>
              <w:rPr>
                <w:i/>
                <w:iCs/>
                <w:color w:val="000000"/>
                <w:sz w:val="15"/>
                <w:szCs w:val="15"/>
                <w:lang w:eastAsia="en-CA"/>
              </w:rPr>
            </w:pPr>
            <w:r w:rsidRPr="00203D28">
              <w:rPr>
                <w:i/>
                <w:iCs/>
                <w:color w:val="000000"/>
                <w:sz w:val="15"/>
                <w:szCs w:val="15"/>
                <w:lang w:eastAsia="en-CA"/>
              </w:rPr>
              <w:t> </w:t>
            </w:r>
          </w:p>
        </w:tc>
        <w:tc>
          <w:tcPr>
            <w:tcW w:w="2991" w:type="dxa"/>
            <w:tcBorders>
              <w:top w:val="single" w:sz="8" w:space="0" w:color="auto"/>
              <w:left w:val="nil"/>
              <w:bottom w:val="single" w:sz="8" w:space="0" w:color="auto"/>
              <w:right w:val="nil"/>
            </w:tcBorders>
          </w:tcPr>
          <w:p w14:paraId="7EAA9648" w14:textId="77777777" w:rsidR="00113B9E" w:rsidRDefault="00113B9E" w:rsidP="00A25892">
            <w:pPr>
              <w:keepNext/>
              <w:contextualSpacing/>
              <w:jc w:val="center"/>
              <w:rPr>
                <w:i/>
                <w:iCs/>
                <w:color w:val="000000"/>
                <w:sz w:val="15"/>
                <w:szCs w:val="15"/>
                <w:rtl/>
                <w:lang w:eastAsia="en-CA"/>
              </w:rPr>
            </w:pPr>
          </w:p>
        </w:tc>
        <w:tc>
          <w:tcPr>
            <w:tcW w:w="3047" w:type="dxa"/>
            <w:gridSpan w:val="2"/>
            <w:tcBorders>
              <w:top w:val="single" w:sz="8" w:space="0" w:color="auto"/>
              <w:left w:val="nil"/>
              <w:bottom w:val="single" w:sz="8" w:space="0" w:color="auto"/>
              <w:right w:val="nil"/>
            </w:tcBorders>
            <w:shd w:val="clear" w:color="auto" w:fill="auto"/>
            <w:vAlign w:val="center"/>
            <w:hideMark/>
          </w:tcPr>
          <w:p w14:paraId="058CE085" w14:textId="40B1C3A0" w:rsidR="00113B9E" w:rsidRPr="00203D28" w:rsidRDefault="00113B9E" w:rsidP="00A25892">
            <w:pPr>
              <w:keepNext/>
              <w:contextualSpacing/>
              <w:jc w:val="center"/>
              <w:rPr>
                <w:i/>
                <w:iCs/>
                <w:color w:val="000000"/>
                <w:sz w:val="15"/>
                <w:szCs w:val="15"/>
                <w:lang w:eastAsia="en-CA"/>
              </w:rPr>
            </w:pPr>
            <w:r>
              <w:rPr>
                <w:rFonts w:hint="cs"/>
                <w:i/>
                <w:iCs/>
                <w:color w:val="000000"/>
                <w:sz w:val="15"/>
                <w:szCs w:val="15"/>
                <w:rtl/>
                <w:lang w:eastAsia="en-CA"/>
              </w:rPr>
              <w:t xml:space="preserve">الموارد (بآلاف الدولارات الأمريكية) </w:t>
            </w:r>
          </w:p>
        </w:tc>
        <w:tc>
          <w:tcPr>
            <w:tcW w:w="1246" w:type="dxa"/>
            <w:gridSpan w:val="2"/>
            <w:tcBorders>
              <w:top w:val="single" w:sz="8" w:space="0" w:color="auto"/>
              <w:left w:val="nil"/>
              <w:bottom w:val="nil"/>
              <w:right w:val="nil"/>
            </w:tcBorders>
            <w:shd w:val="clear" w:color="auto" w:fill="auto"/>
            <w:vAlign w:val="center"/>
            <w:hideMark/>
          </w:tcPr>
          <w:p w14:paraId="088DF85B" w14:textId="77777777" w:rsidR="00113B9E" w:rsidRPr="00203D28" w:rsidRDefault="00113B9E" w:rsidP="00A25892">
            <w:pPr>
              <w:keepNext/>
              <w:contextualSpacing/>
              <w:jc w:val="right"/>
              <w:rPr>
                <w:i/>
                <w:iCs/>
                <w:color w:val="000000"/>
                <w:sz w:val="15"/>
                <w:szCs w:val="15"/>
                <w:lang w:eastAsia="en-CA"/>
              </w:rPr>
            </w:pPr>
            <w:r w:rsidRPr="00203D28">
              <w:rPr>
                <w:i/>
                <w:iCs/>
                <w:color w:val="000000"/>
                <w:sz w:val="15"/>
                <w:szCs w:val="15"/>
                <w:lang w:eastAsia="en-CA"/>
              </w:rPr>
              <w:t> </w:t>
            </w:r>
          </w:p>
        </w:tc>
        <w:tc>
          <w:tcPr>
            <w:tcW w:w="690" w:type="dxa"/>
            <w:gridSpan w:val="2"/>
            <w:tcBorders>
              <w:top w:val="single" w:sz="8" w:space="0" w:color="auto"/>
              <w:left w:val="nil"/>
              <w:bottom w:val="single" w:sz="8" w:space="0" w:color="auto"/>
              <w:right w:val="nil"/>
            </w:tcBorders>
            <w:shd w:val="clear" w:color="auto" w:fill="auto"/>
            <w:vAlign w:val="center"/>
            <w:hideMark/>
          </w:tcPr>
          <w:p w14:paraId="497D6AB6" w14:textId="1C3B9290" w:rsidR="00113B9E" w:rsidRPr="00203D28" w:rsidRDefault="00113B9E" w:rsidP="00A25892">
            <w:pPr>
              <w:keepNext/>
              <w:contextualSpacing/>
              <w:jc w:val="center"/>
              <w:rPr>
                <w:i/>
                <w:iCs/>
                <w:color w:val="000000"/>
                <w:sz w:val="15"/>
                <w:szCs w:val="15"/>
                <w:lang w:eastAsia="en-CA"/>
              </w:rPr>
            </w:pPr>
            <w:r>
              <w:rPr>
                <w:rFonts w:hint="cs"/>
                <w:i/>
                <w:iCs/>
                <w:color w:val="000000"/>
                <w:sz w:val="15"/>
                <w:szCs w:val="15"/>
                <w:rtl/>
                <w:lang w:eastAsia="en-CA"/>
              </w:rPr>
              <w:t>الوظائف</w:t>
            </w:r>
          </w:p>
        </w:tc>
      </w:tr>
      <w:tr w:rsidR="00113B9E" w:rsidRPr="00753ADC" w14:paraId="64F8C14D" w14:textId="77777777" w:rsidTr="00113B9E">
        <w:trPr>
          <w:trHeight w:val="315"/>
          <w:jc w:val="center"/>
        </w:trPr>
        <w:tc>
          <w:tcPr>
            <w:tcW w:w="1386" w:type="dxa"/>
            <w:tcBorders>
              <w:top w:val="nil"/>
              <w:left w:val="nil"/>
              <w:bottom w:val="single" w:sz="12" w:space="0" w:color="auto"/>
              <w:right w:val="nil"/>
            </w:tcBorders>
            <w:shd w:val="clear" w:color="auto" w:fill="auto"/>
            <w:vAlign w:val="center"/>
            <w:hideMark/>
          </w:tcPr>
          <w:p w14:paraId="511B6304" w14:textId="77777777" w:rsidR="00113B9E" w:rsidRPr="00203D28" w:rsidRDefault="00113B9E" w:rsidP="00A25892">
            <w:pPr>
              <w:keepNext/>
              <w:contextualSpacing/>
              <w:rPr>
                <w:i/>
                <w:iCs/>
                <w:color w:val="000000"/>
                <w:sz w:val="15"/>
                <w:szCs w:val="15"/>
                <w:lang w:eastAsia="en-CA"/>
              </w:rPr>
            </w:pPr>
            <w:r w:rsidRPr="00203D28">
              <w:rPr>
                <w:i/>
                <w:iCs/>
                <w:color w:val="000000"/>
                <w:sz w:val="15"/>
                <w:szCs w:val="15"/>
                <w:lang w:eastAsia="en-CA"/>
              </w:rPr>
              <w:t> </w:t>
            </w:r>
          </w:p>
        </w:tc>
        <w:tc>
          <w:tcPr>
            <w:tcW w:w="2991" w:type="dxa"/>
            <w:tcBorders>
              <w:top w:val="nil"/>
              <w:left w:val="nil"/>
              <w:bottom w:val="single" w:sz="12" w:space="0" w:color="auto"/>
              <w:right w:val="nil"/>
            </w:tcBorders>
          </w:tcPr>
          <w:p w14:paraId="476BFA22" w14:textId="77777777" w:rsidR="00113B9E" w:rsidRPr="00203D28" w:rsidRDefault="00113B9E" w:rsidP="00A25892">
            <w:pPr>
              <w:keepNext/>
              <w:contextualSpacing/>
              <w:jc w:val="right"/>
              <w:rPr>
                <w:i/>
                <w:iCs/>
                <w:color w:val="000000"/>
                <w:sz w:val="15"/>
                <w:szCs w:val="15"/>
                <w:lang w:eastAsia="en-CA"/>
              </w:rPr>
            </w:pPr>
          </w:p>
        </w:tc>
        <w:tc>
          <w:tcPr>
            <w:tcW w:w="2115" w:type="dxa"/>
            <w:tcBorders>
              <w:top w:val="nil"/>
              <w:left w:val="nil"/>
              <w:bottom w:val="single" w:sz="12" w:space="0" w:color="auto"/>
              <w:right w:val="nil"/>
            </w:tcBorders>
            <w:shd w:val="clear" w:color="auto" w:fill="auto"/>
            <w:vAlign w:val="center"/>
            <w:hideMark/>
          </w:tcPr>
          <w:p w14:paraId="22B27216" w14:textId="71543B18" w:rsidR="00113B9E" w:rsidRPr="00203D28" w:rsidRDefault="00113B9E" w:rsidP="00A25892">
            <w:pPr>
              <w:keepNext/>
              <w:contextualSpacing/>
              <w:jc w:val="right"/>
              <w:rPr>
                <w:i/>
                <w:iCs/>
                <w:color w:val="000000"/>
                <w:sz w:val="15"/>
                <w:szCs w:val="15"/>
                <w:lang w:eastAsia="en-CA"/>
              </w:rPr>
            </w:pPr>
            <w:r w:rsidRPr="00203D28">
              <w:rPr>
                <w:i/>
                <w:iCs/>
                <w:color w:val="000000"/>
                <w:sz w:val="15"/>
                <w:szCs w:val="15"/>
                <w:lang w:eastAsia="en-CA"/>
              </w:rPr>
              <w:t>2017-2018</w:t>
            </w:r>
          </w:p>
        </w:tc>
        <w:tc>
          <w:tcPr>
            <w:tcW w:w="932" w:type="dxa"/>
            <w:tcBorders>
              <w:top w:val="nil"/>
              <w:left w:val="nil"/>
              <w:bottom w:val="single" w:sz="12" w:space="0" w:color="auto"/>
              <w:right w:val="nil"/>
            </w:tcBorders>
            <w:shd w:val="clear" w:color="auto" w:fill="auto"/>
            <w:vAlign w:val="center"/>
            <w:hideMark/>
          </w:tcPr>
          <w:p w14:paraId="32CF8378" w14:textId="77777777" w:rsidR="00113B9E" w:rsidRPr="00203D28" w:rsidRDefault="00113B9E" w:rsidP="00A25892">
            <w:pPr>
              <w:keepNext/>
              <w:contextualSpacing/>
              <w:jc w:val="right"/>
              <w:rPr>
                <w:i/>
                <w:iCs/>
                <w:color w:val="000000"/>
                <w:sz w:val="15"/>
                <w:szCs w:val="15"/>
                <w:lang w:eastAsia="en-CA"/>
              </w:rPr>
            </w:pPr>
            <w:r w:rsidRPr="00203D28">
              <w:rPr>
                <w:i/>
                <w:iCs/>
                <w:color w:val="000000"/>
                <w:sz w:val="15"/>
                <w:szCs w:val="15"/>
                <w:lang w:eastAsia="en-CA"/>
              </w:rPr>
              <w:t>2019-2020</w:t>
            </w:r>
          </w:p>
        </w:tc>
        <w:tc>
          <w:tcPr>
            <w:tcW w:w="970" w:type="dxa"/>
            <w:tcBorders>
              <w:top w:val="nil"/>
              <w:left w:val="nil"/>
              <w:bottom w:val="single" w:sz="12" w:space="0" w:color="auto"/>
              <w:right w:val="nil"/>
            </w:tcBorders>
            <w:shd w:val="clear" w:color="auto" w:fill="auto"/>
            <w:vAlign w:val="center"/>
            <w:hideMark/>
          </w:tcPr>
          <w:p w14:paraId="5DF36563" w14:textId="77777777" w:rsidR="00113B9E" w:rsidRPr="00203D28" w:rsidRDefault="00113B9E" w:rsidP="00A25892">
            <w:pPr>
              <w:keepNext/>
              <w:contextualSpacing/>
              <w:jc w:val="right"/>
              <w:rPr>
                <w:i/>
                <w:iCs/>
                <w:color w:val="000000"/>
                <w:sz w:val="15"/>
                <w:szCs w:val="15"/>
                <w:lang w:eastAsia="en-CA"/>
              </w:rPr>
            </w:pPr>
            <w:r w:rsidRPr="00203D28">
              <w:rPr>
                <w:i/>
                <w:iCs/>
                <w:color w:val="000000"/>
                <w:sz w:val="15"/>
                <w:szCs w:val="15"/>
                <w:lang w:eastAsia="en-CA"/>
              </w:rPr>
              <w:t>2017-2018</w:t>
            </w:r>
          </w:p>
        </w:tc>
        <w:tc>
          <w:tcPr>
            <w:tcW w:w="966" w:type="dxa"/>
            <w:gridSpan w:val="3"/>
            <w:tcBorders>
              <w:top w:val="nil"/>
              <w:left w:val="nil"/>
              <w:bottom w:val="single" w:sz="12" w:space="0" w:color="auto"/>
              <w:right w:val="nil"/>
            </w:tcBorders>
            <w:shd w:val="clear" w:color="auto" w:fill="auto"/>
            <w:vAlign w:val="center"/>
            <w:hideMark/>
          </w:tcPr>
          <w:p w14:paraId="5D857C27" w14:textId="77777777" w:rsidR="00113B9E" w:rsidRPr="00203D28" w:rsidRDefault="00113B9E" w:rsidP="00A25892">
            <w:pPr>
              <w:keepNext/>
              <w:contextualSpacing/>
              <w:jc w:val="right"/>
              <w:rPr>
                <w:i/>
                <w:iCs/>
                <w:color w:val="000000"/>
                <w:sz w:val="15"/>
                <w:szCs w:val="15"/>
                <w:lang w:eastAsia="en-CA"/>
              </w:rPr>
            </w:pPr>
            <w:r w:rsidRPr="00203D28">
              <w:rPr>
                <w:i/>
                <w:iCs/>
                <w:color w:val="000000"/>
                <w:sz w:val="15"/>
                <w:szCs w:val="15"/>
                <w:lang w:eastAsia="en-CA"/>
              </w:rPr>
              <w:t>2019-2020</w:t>
            </w:r>
          </w:p>
        </w:tc>
      </w:tr>
      <w:tr w:rsidR="00113B9E" w:rsidRPr="00753ADC" w14:paraId="1C8CB589" w14:textId="77777777" w:rsidTr="00113B9E">
        <w:trPr>
          <w:trHeight w:val="315"/>
          <w:jc w:val="center"/>
        </w:trPr>
        <w:tc>
          <w:tcPr>
            <w:tcW w:w="1386" w:type="dxa"/>
            <w:tcBorders>
              <w:top w:val="nil"/>
              <w:left w:val="nil"/>
              <w:bottom w:val="nil"/>
              <w:right w:val="nil"/>
            </w:tcBorders>
            <w:shd w:val="clear" w:color="auto" w:fill="auto"/>
            <w:vAlign w:val="center"/>
            <w:hideMark/>
          </w:tcPr>
          <w:p w14:paraId="361C9EB6" w14:textId="5AEA8359" w:rsidR="00113B9E" w:rsidRPr="00B356F2" w:rsidRDefault="00113B9E" w:rsidP="00A25892">
            <w:pPr>
              <w:keepNext/>
              <w:contextualSpacing/>
              <w:jc w:val="left"/>
              <w:rPr>
                <w:iCs/>
                <w:color w:val="000000"/>
                <w:sz w:val="17"/>
                <w:szCs w:val="17"/>
                <w:lang w:eastAsia="en-CA"/>
              </w:rPr>
            </w:pPr>
            <w:r w:rsidRPr="00B356F2">
              <w:rPr>
                <w:rFonts w:hint="cs"/>
                <w:iCs/>
                <w:sz w:val="17"/>
                <w:szCs w:val="17"/>
                <w:rtl/>
              </w:rPr>
              <w:t>الميزانية</w:t>
            </w:r>
          </w:p>
        </w:tc>
        <w:tc>
          <w:tcPr>
            <w:tcW w:w="2991" w:type="dxa"/>
            <w:tcBorders>
              <w:top w:val="nil"/>
              <w:left w:val="nil"/>
              <w:bottom w:val="nil"/>
              <w:right w:val="nil"/>
            </w:tcBorders>
          </w:tcPr>
          <w:p w14:paraId="6DFAC528" w14:textId="77777777" w:rsidR="00113B9E" w:rsidRPr="00203D28" w:rsidRDefault="00113B9E" w:rsidP="00A25892">
            <w:pPr>
              <w:keepNext/>
              <w:contextualSpacing/>
              <w:rPr>
                <w:sz w:val="17"/>
                <w:szCs w:val="17"/>
                <w:lang w:eastAsia="en-CA"/>
              </w:rPr>
            </w:pPr>
          </w:p>
        </w:tc>
        <w:tc>
          <w:tcPr>
            <w:tcW w:w="2115" w:type="dxa"/>
            <w:tcBorders>
              <w:top w:val="nil"/>
              <w:left w:val="nil"/>
              <w:bottom w:val="nil"/>
              <w:right w:val="nil"/>
            </w:tcBorders>
            <w:shd w:val="clear" w:color="auto" w:fill="auto"/>
            <w:vAlign w:val="center"/>
            <w:hideMark/>
          </w:tcPr>
          <w:p w14:paraId="030169A3" w14:textId="1467D248" w:rsidR="00113B9E" w:rsidRPr="00203D28" w:rsidRDefault="00113B9E" w:rsidP="00A25892">
            <w:pPr>
              <w:keepNext/>
              <w:contextualSpacing/>
              <w:rPr>
                <w:sz w:val="17"/>
                <w:szCs w:val="17"/>
                <w:lang w:eastAsia="en-CA"/>
              </w:rPr>
            </w:pPr>
          </w:p>
        </w:tc>
        <w:tc>
          <w:tcPr>
            <w:tcW w:w="932" w:type="dxa"/>
            <w:tcBorders>
              <w:top w:val="nil"/>
              <w:left w:val="nil"/>
              <w:bottom w:val="nil"/>
              <w:right w:val="nil"/>
            </w:tcBorders>
            <w:shd w:val="clear" w:color="auto" w:fill="auto"/>
            <w:vAlign w:val="center"/>
            <w:hideMark/>
          </w:tcPr>
          <w:p w14:paraId="683E4A8F" w14:textId="77777777" w:rsidR="00113B9E" w:rsidRPr="00203D28" w:rsidRDefault="00113B9E" w:rsidP="00A25892">
            <w:pPr>
              <w:keepNext/>
              <w:contextualSpacing/>
              <w:jc w:val="right"/>
              <w:rPr>
                <w:sz w:val="17"/>
                <w:szCs w:val="17"/>
                <w:lang w:eastAsia="en-CA"/>
              </w:rPr>
            </w:pPr>
          </w:p>
        </w:tc>
        <w:tc>
          <w:tcPr>
            <w:tcW w:w="970" w:type="dxa"/>
            <w:tcBorders>
              <w:top w:val="single" w:sz="12" w:space="0" w:color="auto"/>
              <w:left w:val="nil"/>
              <w:bottom w:val="nil"/>
              <w:right w:val="nil"/>
            </w:tcBorders>
            <w:shd w:val="clear" w:color="auto" w:fill="auto"/>
            <w:vAlign w:val="center"/>
            <w:hideMark/>
          </w:tcPr>
          <w:p w14:paraId="38BF4092" w14:textId="77777777" w:rsidR="00113B9E" w:rsidRPr="00203D28" w:rsidRDefault="00113B9E" w:rsidP="00A25892">
            <w:pPr>
              <w:keepNext/>
              <w:contextualSpacing/>
              <w:jc w:val="right"/>
              <w:rPr>
                <w:color w:val="000000"/>
                <w:sz w:val="17"/>
                <w:szCs w:val="17"/>
                <w:lang w:eastAsia="en-CA"/>
              </w:rPr>
            </w:pPr>
            <w:r w:rsidRPr="00203D28">
              <w:rPr>
                <w:color w:val="000000"/>
                <w:sz w:val="17"/>
                <w:szCs w:val="17"/>
                <w:lang w:eastAsia="en-CA"/>
              </w:rPr>
              <w:t> </w:t>
            </w:r>
          </w:p>
        </w:tc>
        <w:tc>
          <w:tcPr>
            <w:tcW w:w="966" w:type="dxa"/>
            <w:gridSpan w:val="3"/>
            <w:tcBorders>
              <w:top w:val="nil"/>
              <w:left w:val="nil"/>
              <w:bottom w:val="nil"/>
              <w:right w:val="nil"/>
            </w:tcBorders>
            <w:shd w:val="clear" w:color="auto" w:fill="auto"/>
            <w:vAlign w:val="center"/>
            <w:hideMark/>
          </w:tcPr>
          <w:p w14:paraId="1C1CEBBF" w14:textId="77777777" w:rsidR="00113B9E" w:rsidRPr="00203D28" w:rsidRDefault="00113B9E" w:rsidP="00A25892">
            <w:pPr>
              <w:keepNext/>
              <w:contextualSpacing/>
              <w:jc w:val="right"/>
              <w:rPr>
                <w:color w:val="000000"/>
                <w:sz w:val="17"/>
                <w:szCs w:val="17"/>
                <w:lang w:eastAsia="en-CA"/>
              </w:rPr>
            </w:pPr>
          </w:p>
        </w:tc>
      </w:tr>
      <w:tr w:rsidR="00113B9E" w:rsidRPr="00753ADC" w14:paraId="58DDBE65" w14:textId="77777777" w:rsidTr="00113B9E">
        <w:trPr>
          <w:trHeight w:val="300"/>
          <w:jc w:val="center"/>
        </w:trPr>
        <w:tc>
          <w:tcPr>
            <w:tcW w:w="1386" w:type="dxa"/>
            <w:tcBorders>
              <w:top w:val="nil"/>
              <w:left w:val="nil"/>
              <w:bottom w:val="nil"/>
              <w:right w:val="nil"/>
            </w:tcBorders>
            <w:shd w:val="clear" w:color="auto" w:fill="auto"/>
            <w:vAlign w:val="center"/>
            <w:hideMark/>
          </w:tcPr>
          <w:p w14:paraId="5D1D169E" w14:textId="2F52A17C" w:rsidR="00113B9E" w:rsidRPr="00203D28" w:rsidRDefault="00113B9E" w:rsidP="00A25892">
            <w:pPr>
              <w:keepNext/>
              <w:contextualSpacing/>
              <w:rPr>
                <w:color w:val="000000"/>
                <w:sz w:val="17"/>
                <w:szCs w:val="17"/>
                <w:lang w:eastAsia="en-CA"/>
              </w:rPr>
            </w:pPr>
            <w:r>
              <w:rPr>
                <w:rFonts w:hint="cs"/>
                <w:color w:val="000000"/>
                <w:sz w:val="17"/>
                <w:szCs w:val="17"/>
                <w:rtl/>
                <w:lang w:eastAsia="en-CA"/>
              </w:rPr>
              <w:t>الوظائف</w:t>
            </w:r>
          </w:p>
        </w:tc>
        <w:tc>
          <w:tcPr>
            <w:tcW w:w="2991" w:type="dxa"/>
            <w:tcBorders>
              <w:top w:val="nil"/>
              <w:left w:val="nil"/>
              <w:bottom w:val="nil"/>
              <w:right w:val="nil"/>
            </w:tcBorders>
          </w:tcPr>
          <w:p w14:paraId="39E83EC1" w14:textId="77777777" w:rsidR="00113B9E" w:rsidRPr="00203D28" w:rsidRDefault="00113B9E" w:rsidP="00A25892">
            <w:pPr>
              <w:keepNext/>
              <w:contextualSpacing/>
              <w:jc w:val="right"/>
              <w:rPr>
                <w:color w:val="000000"/>
                <w:sz w:val="17"/>
                <w:szCs w:val="17"/>
                <w:lang w:eastAsia="en-CA"/>
              </w:rPr>
            </w:pPr>
          </w:p>
        </w:tc>
        <w:tc>
          <w:tcPr>
            <w:tcW w:w="2115" w:type="dxa"/>
            <w:tcBorders>
              <w:top w:val="nil"/>
              <w:left w:val="nil"/>
              <w:bottom w:val="nil"/>
              <w:right w:val="nil"/>
            </w:tcBorders>
            <w:shd w:val="clear" w:color="auto" w:fill="auto"/>
            <w:vAlign w:val="center"/>
            <w:hideMark/>
          </w:tcPr>
          <w:p w14:paraId="3FF9A109" w14:textId="7E3CD4BD" w:rsidR="00113B9E" w:rsidRPr="00203D28" w:rsidRDefault="00113B9E" w:rsidP="00A25892">
            <w:pPr>
              <w:keepNext/>
              <w:contextualSpacing/>
              <w:jc w:val="right"/>
              <w:rPr>
                <w:color w:val="000000"/>
                <w:sz w:val="17"/>
                <w:szCs w:val="17"/>
                <w:lang w:eastAsia="en-CA"/>
              </w:rPr>
            </w:pPr>
            <w:r w:rsidRPr="00203D28">
              <w:rPr>
                <w:color w:val="000000"/>
                <w:sz w:val="17"/>
                <w:szCs w:val="17"/>
                <w:lang w:eastAsia="en-CA"/>
              </w:rPr>
              <w:t xml:space="preserve"> 5,379.3 </w:t>
            </w:r>
          </w:p>
        </w:tc>
        <w:tc>
          <w:tcPr>
            <w:tcW w:w="932" w:type="dxa"/>
            <w:tcBorders>
              <w:top w:val="nil"/>
              <w:left w:val="nil"/>
              <w:bottom w:val="nil"/>
              <w:right w:val="nil"/>
            </w:tcBorders>
            <w:shd w:val="clear" w:color="auto" w:fill="auto"/>
            <w:vAlign w:val="center"/>
            <w:hideMark/>
          </w:tcPr>
          <w:p w14:paraId="66A3B6DA" w14:textId="7D037A8C" w:rsidR="00113B9E" w:rsidRPr="00203D28" w:rsidRDefault="00113B9E" w:rsidP="00A25892">
            <w:pPr>
              <w:keepNext/>
              <w:contextualSpacing/>
              <w:jc w:val="right"/>
              <w:rPr>
                <w:color w:val="000000"/>
                <w:sz w:val="17"/>
                <w:szCs w:val="17"/>
                <w:lang w:eastAsia="en-CA"/>
              </w:rPr>
            </w:pPr>
            <w:r w:rsidRPr="00203D28">
              <w:rPr>
                <w:color w:val="000000"/>
                <w:sz w:val="17"/>
                <w:szCs w:val="17"/>
                <w:lang w:eastAsia="en-CA"/>
              </w:rPr>
              <w:t xml:space="preserve">4,217.5 </w:t>
            </w:r>
          </w:p>
        </w:tc>
        <w:tc>
          <w:tcPr>
            <w:tcW w:w="970" w:type="dxa"/>
            <w:tcBorders>
              <w:top w:val="nil"/>
              <w:left w:val="nil"/>
              <w:bottom w:val="nil"/>
              <w:right w:val="nil"/>
            </w:tcBorders>
            <w:shd w:val="clear" w:color="auto" w:fill="auto"/>
            <w:vAlign w:val="center"/>
            <w:hideMark/>
          </w:tcPr>
          <w:p w14:paraId="31AAA835" w14:textId="77777777" w:rsidR="00113B9E" w:rsidRPr="00203D28" w:rsidRDefault="00113B9E" w:rsidP="00A25892">
            <w:pPr>
              <w:keepNext/>
              <w:contextualSpacing/>
              <w:jc w:val="right"/>
              <w:rPr>
                <w:color w:val="000000"/>
                <w:sz w:val="17"/>
                <w:szCs w:val="17"/>
                <w:lang w:eastAsia="en-CA"/>
              </w:rPr>
            </w:pPr>
            <w:r w:rsidRPr="00203D28">
              <w:rPr>
                <w:color w:val="000000"/>
                <w:sz w:val="17"/>
                <w:szCs w:val="17"/>
                <w:lang w:eastAsia="en-CA"/>
              </w:rPr>
              <w:t>16</w:t>
            </w:r>
          </w:p>
        </w:tc>
        <w:tc>
          <w:tcPr>
            <w:tcW w:w="966" w:type="dxa"/>
            <w:gridSpan w:val="3"/>
            <w:tcBorders>
              <w:top w:val="nil"/>
              <w:left w:val="nil"/>
              <w:bottom w:val="nil"/>
              <w:right w:val="nil"/>
            </w:tcBorders>
            <w:shd w:val="clear" w:color="auto" w:fill="auto"/>
            <w:vAlign w:val="center"/>
            <w:hideMark/>
          </w:tcPr>
          <w:p w14:paraId="7B03B904" w14:textId="77777777" w:rsidR="00113B9E" w:rsidRPr="00203D28" w:rsidRDefault="00113B9E" w:rsidP="00A25892">
            <w:pPr>
              <w:keepNext/>
              <w:contextualSpacing/>
              <w:jc w:val="right"/>
              <w:rPr>
                <w:color w:val="000000"/>
                <w:sz w:val="17"/>
                <w:szCs w:val="17"/>
                <w:lang w:eastAsia="en-CA"/>
              </w:rPr>
            </w:pPr>
            <w:r w:rsidRPr="00203D28">
              <w:rPr>
                <w:color w:val="000000"/>
                <w:sz w:val="17"/>
                <w:szCs w:val="17"/>
                <w:lang w:eastAsia="en-CA"/>
              </w:rPr>
              <w:t>17</w:t>
            </w:r>
          </w:p>
        </w:tc>
      </w:tr>
      <w:tr w:rsidR="00113B9E" w:rsidRPr="00753ADC" w14:paraId="0AE25AF3" w14:textId="77777777" w:rsidTr="00113B9E">
        <w:trPr>
          <w:trHeight w:val="114"/>
          <w:jc w:val="center"/>
        </w:trPr>
        <w:tc>
          <w:tcPr>
            <w:tcW w:w="1386" w:type="dxa"/>
            <w:tcBorders>
              <w:top w:val="nil"/>
              <w:left w:val="nil"/>
              <w:bottom w:val="single" w:sz="8" w:space="0" w:color="auto"/>
              <w:right w:val="nil"/>
            </w:tcBorders>
            <w:shd w:val="clear" w:color="auto" w:fill="auto"/>
            <w:vAlign w:val="center"/>
            <w:hideMark/>
          </w:tcPr>
          <w:p w14:paraId="4DDE10EB" w14:textId="1CD84A7B" w:rsidR="00113B9E" w:rsidRPr="00203D28" w:rsidRDefault="00113B9E" w:rsidP="00A25892">
            <w:pPr>
              <w:keepNext/>
              <w:contextualSpacing/>
              <w:rPr>
                <w:color w:val="000000"/>
                <w:sz w:val="17"/>
                <w:szCs w:val="17"/>
                <w:lang w:eastAsia="en-CA"/>
              </w:rPr>
            </w:pPr>
            <w:r>
              <w:rPr>
                <w:rFonts w:hint="cs"/>
                <w:color w:val="000000"/>
                <w:sz w:val="17"/>
                <w:szCs w:val="17"/>
                <w:rtl/>
                <w:lang w:eastAsia="en-CA"/>
              </w:rPr>
              <w:t>غير الوظائف</w:t>
            </w:r>
          </w:p>
        </w:tc>
        <w:tc>
          <w:tcPr>
            <w:tcW w:w="2991" w:type="dxa"/>
            <w:tcBorders>
              <w:top w:val="nil"/>
              <w:left w:val="nil"/>
              <w:bottom w:val="single" w:sz="8" w:space="0" w:color="auto"/>
              <w:right w:val="nil"/>
            </w:tcBorders>
          </w:tcPr>
          <w:p w14:paraId="592E1EAB" w14:textId="77777777" w:rsidR="00113B9E" w:rsidRPr="00203D28" w:rsidRDefault="00113B9E" w:rsidP="00A25892">
            <w:pPr>
              <w:keepNext/>
              <w:contextualSpacing/>
              <w:jc w:val="right"/>
              <w:rPr>
                <w:color w:val="000000"/>
                <w:sz w:val="17"/>
                <w:szCs w:val="17"/>
                <w:lang w:eastAsia="en-CA"/>
              </w:rPr>
            </w:pPr>
          </w:p>
        </w:tc>
        <w:tc>
          <w:tcPr>
            <w:tcW w:w="2115" w:type="dxa"/>
            <w:tcBorders>
              <w:top w:val="nil"/>
              <w:left w:val="nil"/>
              <w:bottom w:val="single" w:sz="8" w:space="0" w:color="auto"/>
              <w:right w:val="nil"/>
            </w:tcBorders>
            <w:shd w:val="clear" w:color="auto" w:fill="auto"/>
            <w:vAlign w:val="center"/>
            <w:hideMark/>
          </w:tcPr>
          <w:p w14:paraId="5B3BD43F" w14:textId="17070052" w:rsidR="00113B9E" w:rsidRPr="00203D28" w:rsidRDefault="001F6B4D" w:rsidP="00A25892">
            <w:pPr>
              <w:keepNext/>
              <w:contextualSpacing/>
              <w:jc w:val="right"/>
              <w:rPr>
                <w:color w:val="000000"/>
                <w:sz w:val="17"/>
                <w:szCs w:val="17"/>
                <w:lang w:eastAsia="en-CA"/>
              </w:rPr>
            </w:pPr>
            <w:r>
              <w:rPr>
                <w:rFonts w:hint="cs"/>
                <w:color w:val="000000"/>
                <w:sz w:val="17"/>
                <w:szCs w:val="17"/>
                <w:rtl/>
                <w:lang w:eastAsia="en-CA"/>
              </w:rPr>
              <w:t>-</w:t>
            </w:r>
          </w:p>
        </w:tc>
        <w:tc>
          <w:tcPr>
            <w:tcW w:w="932" w:type="dxa"/>
            <w:tcBorders>
              <w:top w:val="nil"/>
              <w:left w:val="nil"/>
              <w:bottom w:val="single" w:sz="8" w:space="0" w:color="auto"/>
              <w:right w:val="nil"/>
            </w:tcBorders>
            <w:shd w:val="clear" w:color="auto" w:fill="auto"/>
            <w:vAlign w:val="center"/>
            <w:hideMark/>
          </w:tcPr>
          <w:p w14:paraId="214A5CAA" w14:textId="098158FB" w:rsidR="00113B9E" w:rsidRPr="00203D28" w:rsidRDefault="00113B9E" w:rsidP="00A25892">
            <w:pPr>
              <w:keepNext/>
              <w:contextualSpacing/>
              <w:jc w:val="right"/>
              <w:rPr>
                <w:color w:val="000000"/>
                <w:sz w:val="17"/>
                <w:szCs w:val="17"/>
                <w:lang w:eastAsia="en-CA"/>
              </w:rPr>
            </w:pPr>
            <w:r w:rsidRPr="00203D28">
              <w:rPr>
                <w:color w:val="000000"/>
                <w:sz w:val="17"/>
                <w:szCs w:val="17"/>
                <w:lang w:eastAsia="en-CA"/>
              </w:rPr>
              <w:t xml:space="preserve">80.0 </w:t>
            </w:r>
          </w:p>
        </w:tc>
        <w:tc>
          <w:tcPr>
            <w:tcW w:w="970" w:type="dxa"/>
            <w:tcBorders>
              <w:top w:val="nil"/>
              <w:left w:val="nil"/>
              <w:bottom w:val="single" w:sz="8" w:space="0" w:color="auto"/>
              <w:right w:val="nil"/>
            </w:tcBorders>
            <w:shd w:val="clear" w:color="auto" w:fill="auto"/>
            <w:vAlign w:val="center"/>
            <w:hideMark/>
          </w:tcPr>
          <w:p w14:paraId="3CD1AF30" w14:textId="77777777" w:rsidR="00113B9E" w:rsidRPr="00203D28" w:rsidRDefault="00113B9E" w:rsidP="00A25892">
            <w:pPr>
              <w:keepNext/>
              <w:contextualSpacing/>
              <w:jc w:val="right"/>
              <w:rPr>
                <w:color w:val="000000"/>
                <w:sz w:val="17"/>
                <w:szCs w:val="17"/>
                <w:lang w:eastAsia="en-CA"/>
              </w:rPr>
            </w:pPr>
            <w:r w:rsidRPr="00203D28">
              <w:rPr>
                <w:color w:val="000000"/>
                <w:sz w:val="17"/>
                <w:szCs w:val="17"/>
                <w:lang w:eastAsia="en-CA"/>
              </w:rPr>
              <w:t>–</w:t>
            </w:r>
          </w:p>
        </w:tc>
        <w:tc>
          <w:tcPr>
            <w:tcW w:w="966" w:type="dxa"/>
            <w:gridSpan w:val="3"/>
            <w:tcBorders>
              <w:top w:val="nil"/>
              <w:left w:val="nil"/>
              <w:bottom w:val="single" w:sz="8" w:space="0" w:color="auto"/>
              <w:right w:val="nil"/>
            </w:tcBorders>
            <w:shd w:val="clear" w:color="auto" w:fill="auto"/>
            <w:vAlign w:val="center"/>
            <w:hideMark/>
          </w:tcPr>
          <w:p w14:paraId="533A9E93" w14:textId="77777777" w:rsidR="00113B9E" w:rsidRPr="00203D28" w:rsidRDefault="00113B9E" w:rsidP="00A25892">
            <w:pPr>
              <w:keepNext/>
              <w:contextualSpacing/>
              <w:jc w:val="right"/>
              <w:rPr>
                <w:color w:val="000000"/>
                <w:sz w:val="17"/>
                <w:szCs w:val="17"/>
                <w:lang w:eastAsia="en-CA"/>
              </w:rPr>
            </w:pPr>
            <w:r w:rsidRPr="00203D28">
              <w:rPr>
                <w:color w:val="000000"/>
                <w:sz w:val="17"/>
                <w:szCs w:val="17"/>
                <w:lang w:eastAsia="en-CA"/>
              </w:rPr>
              <w:t>–</w:t>
            </w:r>
          </w:p>
        </w:tc>
      </w:tr>
      <w:tr w:rsidR="00113B9E" w:rsidRPr="00753ADC" w14:paraId="7355C5EB" w14:textId="77777777" w:rsidTr="00113B9E">
        <w:trPr>
          <w:trHeight w:val="315"/>
          <w:jc w:val="center"/>
        </w:trPr>
        <w:tc>
          <w:tcPr>
            <w:tcW w:w="1386" w:type="dxa"/>
            <w:tcBorders>
              <w:top w:val="nil"/>
              <w:left w:val="nil"/>
              <w:bottom w:val="single" w:sz="8" w:space="0" w:color="auto"/>
              <w:right w:val="nil"/>
            </w:tcBorders>
            <w:shd w:val="clear" w:color="auto" w:fill="auto"/>
            <w:vAlign w:val="center"/>
            <w:hideMark/>
          </w:tcPr>
          <w:p w14:paraId="28C7E52F" w14:textId="090794BA" w:rsidR="00113B9E" w:rsidRPr="00203D28" w:rsidRDefault="00113B9E" w:rsidP="00A25892">
            <w:pPr>
              <w:keepNext/>
              <w:contextualSpacing/>
              <w:rPr>
                <w:b/>
                <w:bCs/>
                <w:color w:val="000000"/>
                <w:sz w:val="17"/>
                <w:szCs w:val="17"/>
                <w:lang w:eastAsia="en-CA"/>
              </w:rPr>
            </w:pPr>
            <w:r>
              <w:rPr>
                <w:rFonts w:hint="cs"/>
                <w:b/>
                <w:bCs/>
                <w:color w:val="000000"/>
                <w:sz w:val="17"/>
                <w:szCs w:val="17"/>
                <w:rtl/>
                <w:lang w:eastAsia="en-CA"/>
              </w:rPr>
              <w:t>المجموع الفرعي</w:t>
            </w:r>
          </w:p>
        </w:tc>
        <w:tc>
          <w:tcPr>
            <w:tcW w:w="2991" w:type="dxa"/>
            <w:tcBorders>
              <w:top w:val="nil"/>
              <w:left w:val="nil"/>
              <w:bottom w:val="single" w:sz="8" w:space="0" w:color="auto"/>
              <w:right w:val="nil"/>
            </w:tcBorders>
          </w:tcPr>
          <w:p w14:paraId="23A23957" w14:textId="77777777" w:rsidR="00113B9E" w:rsidRPr="00203D28" w:rsidRDefault="00113B9E" w:rsidP="00A25892">
            <w:pPr>
              <w:keepNext/>
              <w:contextualSpacing/>
              <w:jc w:val="right"/>
              <w:rPr>
                <w:b/>
                <w:bCs/>
                <w:color w:val="000000"/>
                <w:sz w:val="17"/>
                <w:szCs w:val="17"/>
                <w:lang w:eastAsia="en-CA"/>
              </w:rPr>
            </w:pPr>
          </w:p>
        </w:tc>
        <w:tc>
          <w:tcPr>
            <w:tcW w:w="2115" w:type="dxa"/>
            <w:tcBorders>
              <w:top w:val="nil"/>
              <w:left w:val="nil"/>
              <w:bottom w:val="single" w:sz="8" w:space="0" w:color="auto"/>
              <w:right w:val="nil"/>
            </w:tcBorders>
            <w:shd w:val="clear" w:color="auto" w:fill="auto"/>
            <w:vAlign w:val="center"/>
            <w:hideMark/>
          </w:tcPr>
          <w:p w14:paraId="17B00BCD" w14:textId="374B57AA" w:rsidR="00113B9E" w:rsidRPr="00203D28" w:rsidRDefault="00113B9E" w:rsidP="00A25892">
            <w:pPr>
              <w:keepNext/>
              <w:contextualSpacing/>
              <w:jc w:val="right"/>
              <w:rPr>
                <w:b/>
                <w:bCs/>
                <w:color w:val="000000"/>
                <w:sz w:val="17"/>
                <w:szCs w:val="17"/>
                <w:lang w:eastAsia="en-CA"/>
              </w:rPr>
            </w:pPr>
            <w:r w:rsidRPr="00203D28">
              <w:rPr>
                <w:b/>
                <w:bCs/>
                <w:color w:val="000000"/>
                <w:sz w:val="17"/>
                <w:szCs w:val="17"/>
                <w:lang w:eastAsia="en-CA"/>
              </w:rPr>
              <w:t xml:space="preserve">5,379.3 </w:t>
            </w:r>
          </w:p>
        </w:tc>
        <w:tc>
          <w:tcPr>
            <w:tcW w:w="932" w:type="dxa"/>
            <w:tcBorders>
              <w:top w:val="nil"/>
              <w:left w:val="nil"/>
              <w:bottom w:val="single" w:sz="8" w:space="0" w:color="auto"/>
              <w:right w:val="nil"/>
            </w:tcBorders>
            <w:shd w:val="clear" w:color="auto" w:fill="auto"/>
            <w:vAlign w:val="center"/>
            <w:hideMark/>
          </w:tcPr>
          <w:p w14:paraId="57C17523" w14:textId="423F3C12" w:rsidR="00113B9E" w:rsidRPr="00203D28" w:rsidRDefault="00113B9E" w:rsidP="00A25892">
            <w:pPr>
              <w:keepNext/>
              <w:contextualSpacing/>
              <w:jc w:val="right"/>
              <w:rPr>
                <w:b/>
                <w:bCs/>
                <w:color w:val="000000"/>
                <w:sz w:val="17"/>
                <w:szCs w:val="17"/>
                <w:lang w:eastAsia="en-CA"/>
              </w:rPr>
            </w:pPr>
            <w:r w:rsidRPr="00203D28">
              <w:rPr>
                <w:b/>
                <w:bCs/>
                <w:color w:val="000000"/>
                <w:sz w:val="17"/>
                <w:szCs w:val="17"/>
                <w:lang w:eastAsia="en-CA"/>
              </w:rPr>
              <w:t xml:space="preserve">4,297.5 </w:t>
            </w:r>
          </w:p>
        </w:tc>
        <w:tc>
          <w:tcPr>
            <w:tcW w:w="970" w:type="dxa"/>
            <w:tcBorders>
              <w:top w:val="single" w:sz="8" w:space="0" w:color="auto"/>
              <w:left w:val="nil"/>
              <w:bottom w:val="single" w:sz="8" w:space="0" w:color="auto"/>
              <w:right w:val="nil"/>
            </w:tcBorders>
            <w:shd w:val="clear" w:color="auto" w:fill="auto"/>
            <w:vAlign w:val="center"/>
            <w:hideMark/>
          </w:tcPr>
          <w:p w14:paraId="33B7AC5D" w14:textId="77777777" w:rsidR="00113B9E" w:rsidRPr="00203D28" w:rsidRDefault="00113B9E" w:rsidP="00A25892">
            <w:pPr>
              <w:keepNext/>
              <w:contextualSpacing/>
              <w:jc w:val="right"/>
              <w:rPr>
                <w:b/>
                <w:bCs/>
                <w:color w:val="000000"/>
                <w:sz w:val="17"/>
                <w:szCs w:val="17"/>
                <w:lang w:eastAsia="en-CA"/>
              </w:rPr>
            </w:pPr>
            <w:r w:rsidRPr="00203D28">
              <w:rPr>
                <w:b/>
                <w:bCs/>
                <w:color w:val="000000"/>
                <w:sz w:val="17"/>
                <w:szCs w:val="17"/>
                <w:lang w:eastAsia="en-CA"/>
              </w:rPr>
              <w:t>16</w:t>
            </w:r>
          </w:p>
        </w:tc>
        <w:tc>
          <w:tcPr>
            <w:tcW w:w="966" w:type="dxa"/>
            <w:gridSpan w:val="3"/>
            <w:tcBorders>
              <w:top w:val="nil"/>
              <w:left w:val="nil"/>
              <w:bottom w:val="single" w:sz="8" w:space="0" w:color="auto"/>
              <w:right w:val="nil"/>
            </w:tcBorders>
            <w:shd w:val="clear" w:color="auto" w:fill="auto"/>
            <w:vAlign w:val="center"/>
            <w:hideMark/>
          </w:tcPr>
          <w:p w14:paraId="285C2DCC" w14:textId="77777777" w:rsidR="00113B9E" w:rsidRPr="00203D28" w:rsidRDefault="00113B9E" w:rsidP="00A25892">
            <w:pPr>
              <w:keepNext/>
              <w:contextualSpacing/>
              <w:jc w:val="right"/>
              <w:rPr>
                <w:b/>
                <w:bCs/>
                <w:color w:val="000000"/>
                <w:sz w:val="17"/>
                <w:szCs w:val="17"/>
                <w:lang w:eastAsia="en-CA"/>
              </w:rPr>
            </w:pPr>
            <w:r w:rsidRPr="00203D28">
              <w:rPr>
                <w:b/>
                <w:bCs/>
                <w:color w:val="000000"/>
                <w:sz w:val="17"/>
                <w:szCs w:val="17"/>
                <w:lang w:eastAsia="en-CA"/>
              </w:rPr>
              <w:t>17</w:t>
            </w:r>
          </w:p>
        </w:tc>
      </w:tr>
      <w:tr w:rsidR="00113B9E" w:rsidRPr="00753ADC" w14:paraId="09175A2C" w14:textId="77777777" w:rsidTr="00113B9E">
        <w:trPr>
          <w:trHeight w:val="303"/>
          <w:jc w:val="center"/>
        </w:trPr>
        <w:tc>
          <w:tcPr>
            <w:tcW w:w="1386" w:type="dxa"/>
            <w:tcBorders>
              <w:top w:val="nil"/>
              <w:left w:val="nil"/>
              <w:bottom w:val="single" w:sz="8" w:space="0" w:color="auto"/>
              <w:right w:val="nil"/>
            </w:tcBorders>
            <w:shd w:val="clear" w:color="auto" w:fill="auto"/>
            <w:vAlign w:val="center"/>
            <w:hideMark/>
          </w:tcPr>
          <w:p w14:paraId="3C96CE45" w14:textId="3A23CCA5" w:rsidR="00113B9E" w:rsidRPr="00203D28" w:rsidRDefault="00113B9E" w:rsidP="00A25892">
            <w:pPr>
              <w:keepNext/>
              <w:contextualSpacing/>
              <w:rPr>
                <w:b/>
                <w:bCs/>
                <w:color w:val="000000"/>
                <w:sz w:val="17"/>
                <w:szCs w:val="17"/>
                <w:lang w:eastAsia="en-CA"/>
              </w:rPr>
            </w:pPr>
            <w:r>
              <w:rPr>
                <w:rFonts w:hint="cs"/>
                <w:b/>
                <w:bCs/>
                <w:color w:val="000000"/>
                <w:sz w:val="17"/>
                <w:szCs w:val="17"/>
                <w:rtl/>
                <w:lang w:eastAsia="en-CA"/>
              </w:rPr>
              <w:t>تكاليف دعم البرامج</w:t>
            </w:r>
          </w:p>
        </w:tc>
        <w:tc>
          <w:tcPr>
            <w:tcW w:w="2991" w:type="dxa"/>
            <w:tcBorders>
              <w:top w:val="nil"/>
              <w:left w:val="nil"/>
              <w:bottom w:val="single" w:sz="8" w:space="0" w:color="auto"/>
              <w:right w:val="nil"/>
            </w:tcBorders>
          </w:tcPr>
          <w:p w14:paraId="0DA02223" w14:textId="77777777" w:rsidR="00113B9E" w:rsidRPr="00203D28" w:rsidRDefault="00113B9E" w:rsidP="00A25892">
            <w:pPr>
              <w:keepNext/>
              <w:contextualSpacing/>
              <w:jc w:val="right"/>
              <w:rPr>
                <w:b/>
                <w:bCs/>
                <w:color w:val="000000"/>
                <w:sz w:val="17"/>
                <w:szCs w:val="17"/>
                <w:lang w:eastAsia="en-CA"/>
              </w:rPr>
            </w:pPr>
          </w:p>
        </w:tc>
        <w:tc>
          <w:tcPr>
            <w:tcW w:w="2115" w:type="dxa"/>
            <w:tcBorders>
              <w:top w:val="nil"/>
              <w:left w:val="nil"/>
              <w:bottom w:val="single" w:sz="8" w:space="0" w:color="auto"/>
              <w:right w:val="nil"/>
            </w:tcBorders>
            <w:shd w:val="clear" w:color="auto" w:fill="auto"/>
            <w:vAlign w:val="center"/>
            <w:hideMark/>
          </w:tcPr>
          <w:p w14:paraId="0073F753" w14:textId="1138834D" w:rsidR="00113B9E" w:rsidRPr="00203D28" w:rsidRDefault="00113B9E" w:rsidP="00A25892">
            <w:pPr>
              <w:keepNext/>
              <w:contextualSpacing/>
              <w:jc w:val="right"/>
              <w:rPr>
                <w:b/>
                <w:bCs/>
                <w:color w:val="000000"/>
                <w:sz w:val="17"/>
                <w:szCs w:val="17"/>
                <w:lang w:eastAsia="en-CA"/>
              </w:rPr>
            </w:pPr>
            <w:r w:rsidRPr="00203D28">
              <w:rPr>
                <w:b/>
                <w:bCs/>
                <w:color w:val="000000"/>
                <w:sz w:val="17"/>
                <w:szCs w:val="17"/>
                <w:lang w:eastAsia="en-CA"/>
              </w:rPr>
              <w:t xml:space="preserve">699.3 </w:t>
            </w:r>
          </w:p>
        </w:tc>
        <w:tc>
          <w:tcPr>
            <w:tcW w:w="932" w:type="dxa"/>
            <w:tcBorders>
              <w:top w:val="nil"/>
              <w:left w:val="nil"/>
              <w:bottom w:val="single" w:sz="8" w:space="0" w:color="auto"/>
              <w:right w:val="nil"/>
            </w:tcBorders>
            <w:shd w:val="clear" w:color="auto" w:fill="auto"/>
            <w:vAlign w:val="center"/>
            <w:hideMark/>
          </w:tcPr>
          <w:p w14:paraId="7BE3DED9" w14:textId="0EF062CC" w:rsidR="00113B9E" w:rsidRPr="00203D28" w:rsidRDefault="00113B9E" w:rsidP="00A25892">
            <w:pPr>
              <w:keepNext/>
              <w:contextualSpacing/>
              <w:jc w:val="right"/>
              <w:rPr>
                <w:b/>
                <w:bCs/>
                <w:color w:val="000000"/>
                <w:sz w:val="17"/>
                <w:szCs w:val="17"/>
                <w:lang w:eastAsia="en-CA"/>
              </w:rPr>
            </w:pPr>
            <w:r w:rsidRPr="00203D28">
              <w:rPr>
                <w:b/>
                <w:bCs/>
                <w:color w:val="000000"/>
                <w:sz w:val="17"/>
                <w:szCs w:val="17"/>
                <w:lang w:eastAsia="en-CA"/>
              </w:rPr>
              <w:t xml:space="preserve">558.7 </w:t>
            </w:r>
          </w:p>
        </w:tc>
        <w:tc>
          <w:tcPr>
            <w:tcW w:w="1246" w:type="dxa"/>
            <w:gridSpan w:val="2"/>
            <w:tcBorders>
              <w:top w:val="nil"/>
              <w:left w:val="nil"/>
              <w:bottom w:val="single" w:sz="8" w:space="0" w:color="auto"/>
              <w:right w:val="nil"/>
            </w:tcBorders>
            <w:shd w:val="clear" w:color="auto" w:fill="auto"/>
            <w:vAlign w:val="center"/>
            <w:hideMark/>
          </w:tcPr>
          <w:p w14:paraId="6FE937C5" w14:textId="77777777" w:rsidR="00113B9E" w:rsidRPr="00203D28" w:rsidRDefault="00113B9E" w:rsidP="00A25892">
            <w:pPr>
              <w:keepNext/>
              <w:contextualSpacing/>
              <w:jc w:val="right"/>
              <w:rPr>
                <w:b/>
                <w:bCs/>
                <w:color w:val="000000"/>
                <w:sz w:val="17"/>
                <w:szCs w:val="17"/>
                <w:lang w:eastAsia="en-CA"/>
              </w:rPr>
            </w:pPr>
            <w:r w:rsidRPr="00203D28">
              <w:rPr>
                <w:b/>
                <w:bCs/>
                <w:color w:val="000000"/>
                <w:sz w:val="17"/>
                <w:szCs w:val="17"/>
                <w:lang w:eastAsia="en-CA"/>
              </w:rPr>
              <w:t> </w:t>
            </w:r>
          </w:p>
        </w:tc>
        <w:tc>
          <w:tcPr>
            <w:tcW w:w="259" w:type="dxa"/>
            <w:tcBorders>
              <w:top w:val="nil"/>
              <w:left w:val="nil"/>
              <w:bottom w:val="single" w:sz="8" w:space="0" w:color="auto"/>
              <w:right w:val="nil"/>
            </w:tcBorders>
            <w:shd w:val="clear" w:color="auto" w:fill="auto"/>
            <w:vAlign w:val="center"/>
            <w:hideMark/>
          </w:tcPr>
          <w:p w14:paraId="610D7F91" w14:textId="77777777" w:rsidR="00113B9E" w:rsidRPr="00203D28" w:rsidRDefault="00113B9E" w:rsidP="00A25892">
            <w:pPr>
              <w:keepNext/>
              <w:contextualSpacing/>
              <w:jc w:val="right"/>
              <w:rPr>
                <w:b/>
                <w:bCs/>
                <w:color w:val="000000"/>
                <w:sz w:val="17"/>
                <w:szCs w:val="17"/>
                <w:lang w:eastAsia="en-CA"/>
              </w:rPr>
            </w:pPr>
            <w:r w:rsidRPr="00203D28">
              <w:rPr>
                <w:b/>
                <w:bCs/>
                <w:color w:val="000000"/>
                <w:sz w:val="17"/>
                <w:szCs w:val="17"/>
                <w:lang w:eastAsia="en-CA"/>
              </w:rPr>
              <w:t> </w:t>
            </w:r>
          </w:p>
        </w:tc>
        <w:tc>
          <w:tcPr>
            <w:tcW w:w="431" w:type="dxa"/>
            <w:tcBorders>
              <w:top w:val="nil"/>
              <w:left w:val="nil"/>
              <w:bottom w:val="single" w:sz="8" w:space="0" w:color="auto"/>
              <w:right w:val="nil"/>
            </w:tcBorders>
            <w:shd w:val="clear" w:color="auto" w:fill="auto"/>
            <w:vAlign w:val="center"/>
            <w:hideMark/>
          </w:tcPr>
          <w:p w14:paraId="5DE3D962" w14:textId="77777777" w:rsidR="00113B9E" w:rsidRPr="00203D28" w:rsidRDefault="00113B9E" w:rsidP="00A25892">
            <w:pPr>
              <w:keepNext/>
              <w:contextualSpacing/>
              <w:jc w:val="right"/>
              <w:rPr>
                <w:b/>
                <w:bCs/>
                <w:color w:val="000000"/>
                <w:sz w:val="17"/>
                <w:szCs w:val="17"/>
                <w:lang w:eastAsia="en-CA"/>
              </w:rPr>
            </w:pPr>
            <w:r w:rsidRPr="00203D28">
              <w:rPr>
                <w:b/>
                <w:bCs/>
                <w:color w:val="000000"/>
                <w:sz w:val="17"/>
                <w:szCs w:val="17"/>
                <w:lang w:eastAsia="en-CA"/>
              </w:rPr>
              <w:t> </w:t>
            </w:r>
          </w:p>
        </w:tc>
      </w:tr>
      <w:tr w:rsidR="00113B9E" w:rsidRPr="00753ADC" w14:paraId="40ED487A" w14:textId="77777777" w:rsidTr="00113B9E">
        <w:trPr>
          <w:trHeight w:val="251"/>
          <w:jc w:val="center"/>
        </w:trPr>
        <w:tc>
          <w:tcPr>
            <w:tcW w:w="1386" w:type="dxa"/>
            <w:tcBorders>
              <w:top w:val="nil"/>
              <w:left w:val="nil"/>
              <w:bottom w:val="single" w:sz="8" w:space="0" w:color="auto"/>
              <w:right w:val="nil"/>
            </w:tcBorders>
            <w:shd w:val="clear" w:color="auto" w:fill="auto"/>
            <w:vAlign w:val="center"/>
            <w:hideMark/>
          </w:tcPr>
          <w:p w14:paraId="5FEB0E18" w14:textId="272CB57C" w:rsidR="00113B9E" w:rsidRPr="00203D28" w:rsidRDefault="00113B9E" w:rsidP="00A25892">
            <w:pPr>
              <w:keepNext/>
              <w:contextualSpacing/>
              <w:rPr>
                <w:color w:val="000000"/>
                <w:sz w:val="17"/>
                <w:szCs w:val="17"/>
                <w:lang w:eastAsia="en-CA"/>
              </w:rPr>
            </w:pPr>
            <w:r>
              <w:rPr>
                <w:rFonts w:hint="cs"/>
                <w:color w:val="000000"/>
                <w:sz w:val="17"/>
                <w:szCs w:val="17"/>
                <w:rtl/>
                <w:lang w:eastAsia="en-CA"/>
              </w:rPr>
              <w:t>الخارجة عن الميزانية</w:t>
            </w:r>
          </w:p>
        </w:tc>
        <w:tc>
          <w:tcPr>
            <w:tcW w:w="2991" w:type="dxa"/>
            <w:tcBorders>
              <w:top w:val="nil"/>
              <w:left w:val="nil"/>
              <w:bottom w:val="single" w:sz="8" w:space="0" w:color="auto"/>
              <w:right w:val="nil"/>
            </w:tcBorders>
          </w:tcPr>
          <w:p w14:paraId="64EC5EE0" w14:textId="77777777" w:rsidR="00113B9E" w:rsidRPr="00203D28" w:rsidRDefault="00113B9E" w:rsidP="00A25892">
            <w:pPr>
              <w:keepNext/>
              <w:contextualSpacing/>
              <w:jc w:val="right"/>
              <w:rPr>
                <w:color w:val="000000"/>
                <w:sz w:val="17"/>
                <w:szCs w:val="17"/>
                <w:lang w:eastAsia="en-CA"/>
              </w:rPr>
            </w:pPr>
          </w:p>
        </w:tc>
        <w:tc>
          <w:tcPr>
            <w:tcW w:w="2115" w:type="dxa"/>
            <w:tcBorders>
              <w:top w:val="nil"/>
              <w:left w:val="nil"/>
              <w:bottom w:val="single" w:sz="8" w:space="0" w:color="auto"/>
              <w:right w:val="nil"/>
            </w:tcBorders>
            <w:shd w:val="clear" w:color="auto" w:fill="auto"/>
            <w:vAlign w:val="center"/>
            <w:hideMark/>
          </w:tcPr>
          <w:p w14:paraId="57888CD4" w14:textId="3EB992F2" w:rsidR="00113B9E" w:rsidRPr="00203D28" w:rsidRDefault="00113B9E" w:rsidP="00A25892">
            <w:pPr>
              <w:keepNext/>
              <w:contextualSpacing/>
              <w:jc w:val="right"/>
              <w:rPr>
                <w:color w:val="000000"/>
                <w:sz w:val="17"/>
                <w:szCs w:val="17"/>
                <w:lang w:eastAsia="en-CA"/>
              </w:rPr>
            </w:pPr>
            <w:r w:rsidRPr="00203D28">
              <w:rPr>
                <w:color w:val="000000"/>
                <w:sz w:val="17"/>
                <w:szCs w:val="17"/>
                <w:lang w:eastAsia="en-CA"/>
              </w:rPr>
              <w:t xml:space="preserve">4,881.6 </w:t>
            </w:r>
          </w:p>
        </w:tc>
        <w:tc>
          <w:tcPr>
            <w:tcW w:w="932" w:type="dxa"/>
            <w:tcBorders>
              <w:top w:val="nil"/>
              <w:left w:val="nil"/>
              <w:bottom w:val="single" w:sz="8" w:space="0" w:color="auto"/>
              <w:right w:val="nil"/>
            </w:tcBorders>
            <w:shd w:val="clear" w:color="auto" w:fill="auto"/>
            <w:vAlign w:val="center"/>
            <w:hideMark/>
          </w:tcPr>
          <w:p w14:paraId="2C8F8040" w14:textId="77777777" w:rsidR="00113B9E" w:rsidRPr="00203D28" w:rsidRDefault="00113B9E" w:rsidP="00A25892">
            <w:pPr>
              <w:keepNext/>
              <w:contextualSpacing/>
              <w:jc w:val="right"/>
              <w:rPr>
                <w:color w:val="000000"/>
                <w:sz w:val="17"/>
                <w:szCs w:val="17"/>
                <w:lang w:eastAsia="en-CA"/>
              </w:rPr>
            </w:pPr>
            <w:r w:rsidRPr="00203D28">
              <w:rPr>
                <w:color w:val="000000"/>
                <w:sz w:val="17"/>
                <w:szCs w:val="17"/>
                <w:lang w:eastAsia="en-CA"/>
              </w:rPr>
              <w:t>1,604.6</w:t>
            </w:r>
          </w:p>
        </w:tc>
        <w:tc>
          <w:tcPr>
            <w:tcW w:w="970" w:type="dxa"/>
            <w:tcBorders>
              <w:top w:val="single" w:sz="8" w:space="0" w:color="auto"/>
              <w:left w:val="nil"/>
              <w:bottom w:val="single" w:sz="8" w:space="0" w:color="auto"/>
              <w:right w:val="nil"/>
            </w:tcBorders>
            <w:shd w:val="clear" w:color="auto" w:fill="auto"/>
            <w:vAlign w:val="center"/>
            <w:hideMark/>
          </w:tcPr>
          <w:p w14:paraId="1837EBEC" w14:textId="77777777" w:rsidR="00113B9E" w:rsidRPr="00203D28" w:rsidRDefault="00113B9E" w:rsidP="00A25892">
            <w:pPr>
              <w:keepNext/>
              <w:contextualSpacing/>
              <w:jc w:val="right"/>
              <w:rPr>
                <w:color w:val="000000"/>
                <w:sz w:val="17"/>
                <w:szCs w:val="17"/>
                <w:lang w:eastAsia="en-CA"/>
              </w:rPr>
            </w:pPr>
            <w:r w:rsidRPr="00203D28">
              <w:rPr>
                <w:color w:val="000000"/>
                <w:sz w:val="17"/>
                <w:szCs w:val="17"/>
                <w:lang w:eastAsia="en-CA"/>
              </w:rPr>
              <w:t>-</w:t>
            </w:r>
          </w:p>
        </w:tc>
        <w:tc>
          <w:tcPr>
            <w:tcW w:w="966" w:type="dxa"/>
            <w:gridSpan w:val="3"/>
            <w:tcBorders>
              <w:top w:val="nil"/>
              <w:left w:val="nil"/>
              <w:bottom w:val="single" w:sz="8" w:space="0" w:color="auto"/>
              <w:right w:val="nil"/>
            </w:tcBorders>
            <w:shd w:val="clear" w:color="auto" w:fill="auto"/>
            <w:vAlign w:val="center"/>
            <w:hideMark/>
          </w:tcPr>
          <w:p w14:paraId="346279F4" w14:textId="77777777" w:rsidR="00113B9E" w:rsidRPr="00203D28" w:rsidRDefault="00113B9E" w:rsidP="00A25892">
            <w:pPr>
              <w:keepNext/>
              <w:contextualSpacing/>
              <w:jc w:val="right"/>
              <w:rPr>
                <w:color w:val="000000"/>
                <w:sz w:val="17"/>
                <w:szCs w:val="17"/>
                <w:lang w:eastAsia="en-CA"/>
              </w:rPr>
            </w:pPr>
            <w:r w:rsidRPr="00203D28">
              <w:rPr>
                <w:color w:val="000000"/>
                <w:sz w:val="17"/>
                <w:szCs w:val="17"/>
                <w:lang w:eastAsia="en-CA"/>
              </w:rPr>
              <w:t>1</w:t>
            </w:r>
          </w:p>
        </w:tc>
      </w:tr>
      <w:tr w:rsidR="00113B9E" w:rsidRPr="00753ADC" w14:paraId="53E045BB" w14:textId="77777777" w:rsidTr="00113B9E">
        <w:trPr>
          <w:trHeight w:val="57"/>
          <w:jc w:val="center"/>
        </w:trPr>
        <w:tc>
          <w:tcPr>
            <w:tcW w:w="1386" w:type="dxa"/>
            <w:tcBorders>
              <w:top w:val="nil"/>
              <w:left w:val="nil"/>
              <w:bottom w:val="single" w:sz="12" w:space="0" w:color="auto"/>
              <w:right w:val="nil"/>
            </w:tcBorders>
            <w:shd w:val="clear" w:color="auto" w:fill="auto"/>
            <w:vAlign w:val="center"/>
            <w:hideMark/>
          </w:tcPr>
          <w:p w14:paraId="6A024B0E" w14:textId="2C235517" w:rsidR="00113B9E" w:rsidRPr="00203D28" w:rsidRDefault="00113B9E" w:rsidP="000E665E">
            <w:pPr>
              <w:contextualSpacing/>
              <w:rPr>
                <w:b/>
                <w:bCs/>
                <w:color w:val="000000"/>
                <w:sz w:val="17"/>
                <w:szCs w:val="17"/>
                <w:lang w:eastAsia="en-CA"/>
              </w:rPr>
            </w:pPr>
            <w:r>
              <w:rPr>
                <w:rFonts w:hint="cs"/>
                <w:b/>
                <w:bCs/>
                <w:color w:val="000000"/>
                <w:sz w:val="17"/>
                <w:szCs w:val="17"/>
                <w:rtl/>
                <w:lang w:eastAsia="en-CA"/>
              </w:rPr>
              <w:t>المجموع</w:t>
            </w:r>
          </w:p>
        </w:tc>
        <w:tc>
          <w:tcPr>
            <w:tcW w:w="2991" w:type="dxa"/>
            <w:tcBorders>
              <w:top w:val="nil"/>
              <w:left w:val="nil"/>
              <w:bottom w:val="single" w:sz="12" w:space="0" w:color="auto"/>
              <w:right w:val="nil"/>
            </w:tcBorders>
          </w:tcPr>
          <w:p w14:paraId="42BDFAE6" w14:textId="77777777" w:rsidR="00113B9E" w:rsidRPr="00203D28" w:rsidRDefault="00113B9E" w:rsidP="000E665E">
            <w:pPr>
              <w:contextualSpacing/>
              <w:jc w:val="right"/>
              <w:rPr>
                <w:b/>
                <w:bCs/>
                <w:color w:val="000000"/>
                <w:sz w:val="17"/>
                <w:szCs w:val="17"/>
                <w:lang w:eastAsia="en-CA"/>
              </w:rPr>
            </w:pPr>
          </w:p>
        </w:tc>
        <w:tc>
          <w:tcPr>
            <w:tcW w:w="2115" w:type="dxa"/>
            <w:tcBorders>
              <w:top w:val="nil"/>
              <w:left w:val="nil"/>
              <w:bottom w:val="single" w:sz="12" w:space="0" w:color="auto"/>
              <w:right w:val="nil"/>
            </w:tcBorders>
            <w:shd w:val="clear" w:color="auto" w:fill="auto"/>
            <w:vAlign w:val="center"/>
            <w:hideMark/>
          </w:tcPr>
          <w:p w14:paraId="75065703" w14:textId="53B81444" w:rsidR="00113B9E" w:rsidRPr="00203D28" w:rsidRDefault="00113B9E" w:rsidP="000E665E">
            <w:pPr>
              <w:contextualSpacing/>
              <w:jc w:val="right"/>
              <w:rPr>
                <w:b/>
                <w:bCs/>
                <w:color w:val="000000"/>
                <w:sz w:val="17"/>
                <w:szCs w:val="17"/>
                <w:lang w:eastAsia="en-CA"/>
              </w:rPr>
            </w:pPr>
            <w:r w:rsidRPr="00203D28">
              <w:rPr>
                <w:b/>
                <w:bCs/>
                <w:color w:val="000000"/>
                <w:sz w:val="17"/>
                <w:szCs w:val="17"/>
                <w:lang w:eastAsia="en-CA"/>
              </w:rPr>
              <w:t xml:space="preserve">10,960.2 </w:t>
            </w:r>
          </w:p>
        </w:tc>
        <w:tc>
          <w:tcPr>
            <w:tcW w:w="932" w:type="dxa"/>
            <w:tcBorders>
              <w:top w:val="nil"/>
              <w:left w:val="nil"/>
              <w:bottom w:val="single" w:sz="12" w:space="0" w:color="auto"/>
              <w:right w:val="nil"/>
            </w:tcBorders>
            <w:shd w:val="clear" w:color="auto" w:fill="auto"/>
            <w:vAlign w:val="center"/>
            <w:hideMark/>
          </w:tcPr>
          <w:p w14:paraId="0F4502C2" w14:textId="536B40D9" w:rsidR="00113B9E" w:rsidRPr="00203D28" w:rsidRDefault="00113B9E" w:rsidP="000E665E">
            <w:pPr>
              <w:contextualSpacing/>
              <w:jc w:val="right"/>
              <w:rPr>
                <w:b/>
                <w:bCs/>
                <w:color w:val="000000"/>
                <w:sz w:val="17"/>
                <w:szCs w:val="17"/>
                <w:lang w:eastAsia="en-CA"/>
              </w:rPr>
            </w:pPr>
            <w:r w:rsidRPr="00203D28">
              <w:rPr>
                <w:b/>
                <w:bCs/>
                <w:color w:val="000000"/>
                <w:sz w:val="17"/>
                <w:szCs w:val="17"/>
                <w:lang w:eastAsia="en-CA"/>
              </w:rPr>
              <w:t xml:space="preserve">6,460.8 </w:t>
            </w:r>
          </w:p>
        </w:tc>
        <w:tc>
          <w:tcPr>
            <w:tcW w:w="970" w:type="dxa"/>
            <w:tcBorders>
              <w:top w:val="single" w:sz="8" w:space="0" w:color="auto"/>
              <w:left w:val="nil"/>
              <w:bottom w:val="single" w:sz="12" w:space="0" w:color="auto"/>
              <w:right w:val="nil"/>
            </w:tcBorders>
            <w:shd w:val="clear" w:color="auto" w:fill="auto"/>
            <w:vAlign w:val="center"/>
            <w:hideMark/>
          </w:tcPr>
          <w:p w14:paraId="658778E8" w14:textId="77777777" w:rsidR="00113B9E" w:rsidRPr="00203D28" w:rsidRDefault="00113B9E" w:rsidP="000E665E">
            <w:pPr>
              <w:contextualSpacing/>
              <w:jc w:val="right"/>
              <w:rPr>
                <w:b/>
                <w:bCs/>
                <w:color w:val="000000"/>
                <w:sz w:val="17"/>
                <w:szCs w:val="17"/>
                <w:lang w:eastAsia="en-CA"/>
              </w:rPr>
            </w:pPr>
            <w:r w:rsidRPr="00203D28">
              <w:rPr>
                <w:b/>
                <w:bCs/>
                <w:color w:val="000000"/>
                <w:sz w:val="17"/>
                <w:szCs w:val="17"/>
                <w:lang w:eastAsia="en-CA"/>
              </w:rPr>
              <w:t>16</w:t>
            </w:r>
          </w:p>
        </w:tc>
        <w:tc>
          <w:tcPr>
            <w:tcW w:w="966" w:type="dxa"/>
            <w:gridSpan w:val="3"/>
            <w:tcBorders>
              <w:top w:val="nil"/>
              <w:left w:val="nil"/>
              <w:bottom w:val="single" w:sz="12" w:space="0" w:color="auto"/>
              <w:right w:val="nil"/>
            </w:tcBorders>
            <w:shd w:val="clear" w:color="auto" w:fill="auto"/>
            <w:vAlign w:val="center"/>
            <w:hideMark/>
          </w:tcPr>
          <w:p w14:paraId="19365179" w14:textId="77777777" w:rsidR="00113B9E" w:rsidRPr="00203D28" w:rsidRDefault="00113B9E" w:rsidP="000E665E">
            <w:pPr>
              <w:contextualSpacing/>
              <w:jc w:val="right"/>
              <w:rPr>
                <w:b/>
                <w:bCs/>
                <w:color w:val="000000"/>
                <w:sz w:val="17"/>
                <w:szCs w:val="17"/>
                <w:lang w:eastAsia="en-CA"/>
              </w:rPr>
            </w:pPr>
            <w:r w:rsidRPr="00203D28">
              <w:rPr>
                <w:b/>
                <w:bCs/>
                <w:color w:val="000000"/>
                <w:sz w:val="17"/>
                <w:szCs w:val="17"/>
                <w:lang w:eastAsia="en-CA"/>
              </w:rPr>
              <w:t>18</w:t>
            </w:r>
          </w:p>
        </w:tc>
      </w:tr>
    </w:tbl>
    <w:p w14:paraId="287132EA" w14:textId="34DD49B1" w:rsidR="00A25892" w:rsidRPr="000124D7" w:rsidRDefault="00A25892" w:rsidP="00A25892">
      <w:pPr>
        <w:numPr>
          <w:ilvl w:val="0"/>
          <w:numId w:val="1"/>
        </w:numPr>
        <w:spacing w:before="120" w:after="120"/>
        <w:jc w:val="both"/>
        <w:rPr>
          <w:rFonts w:ascii="Simplified Arabic" w:hAnsi="Simplified Arabic"/>
          <w:sz w:val="24"/>
          <w:lang w:bidi="ar-EG"/>
        </w:rPr>
      </w:pPr>
      <w:r>
        <w:rPr>
          <w:rFonts w:ascii="Simplified Arabic" w:hAnsi="Simplified Arabic" w:hint="cs"/>
          <w:sz w:val="24"/>
          <w:rtl/>
          <w:lang w:bidi="ar-EG"/>
        </w:rPr>
        <w:t>و</w:t>
      </w:r>
      <w:r w:rsidRPr="000124D7">
        <w:rPr>
          <w:rFonts w:ascii="Simplified Arabic" w:hAnsi="Simplified Arabic"/>
          <w:sz w:val="24"/>
          <w:rtl/>
          <w:lang w:bidi="ar-EG"/>
        </w:rPr>
        <w:t xml:space="preserve">ستغطي موارد </w:t>
      </w:r>
      <w:r w:rsidRPr="00A25892">
        <w:rPr>
          <w:sz w:val="22"/>
          <w:rtl/>
          <w:lang w:bidi="ar-EG"/>
        </w:rPr>
        <w:t>الوظائف</w:t>
      </w:r>
      <w:r w:rsidRPr="000124D7">
        <w:rPr>
          <w:rFonts w:ascii="Simplified Arabic" w:hAnsi="Simplified Arabic"/>
          <w:sz w:val="24"/>
          <w:rtl/>
          <w:lang w:bidi="ar-EG"/>
        </w:rPr>
        <w:t xml:space="preserve"> البالغة 500 217 4 دولار تكاليف استمرار 16 وظيفة (2 ف-5، و2 ف-4، و5 ف-3، و2 ف-2/1، و6 خ ع)، ووظيفة جديدة واحدة بدرجة ف-4 لدعم زيادة العمل المتعلق بمعلومات التسلسل الرقمي والمسائل التقنية الناشئة ذات الصلة.</w:t>
      </w:r>
    </w:p>
    <w:p w14:paraId="36BD15CB" w14:textId="77777777" w:rsidR="00A25892" w:rsidRPr="000124D7" w:rsidRDefault="00A25892" w:rsidP="00A25892">
      <w:pPr>
        <w:numPr>
          <w:ilvl w:val="0"/>
          <w:numId w:val="1"/>
        </w:numPr>
        <w:spacing w:after="120"/>
        <w:jc w:val="both"/>
        <w:rPr>
          <w:rFonts w:ascii="Simplified Arabic" w:hAnsi="Simplified Arabic"/>
          <w:sz w:val="24"/>
          <w:lang w:bidi="ar-EG"/>
        </w:rPr>
      </w:pPr>
      <w:r w:rsidRPr="000124D7">
        <w:rPr>
          <w:rFonts w:ascii="Simplified Arabic" w:hAnsi="Simplified Arabic"/>
          <w:sz w:val="24"/>
          <w:rtl/>
          <w:lang w:bidi="ar-EG"/>
        </w:rPr>
        <w:t xml:space="preserve">وواجبات </w:t>
      </w:r>
      <w:r w:rsidRPr="00A25892">
        <w:rPr>
          <w:sz w:val="22"/>
          <w:rtl/>
          <w:lang w:bidi="ar-EG"/>
        </w:rPr>
        <w:t>الوظيفة</w:t>
      </w:r>
      <w:r w:rsidRPr="000124D7">
        <w:rPr>
          <w:rFonts w:ascii="Simplified Arabic" w:hAnsi="Simplified Arabic"/>
          <w:sz w:val="24"/>
          <w:rtl/>
          <w:lang w:bidi="ar-EG"/>
        </w:rPr>
        <w:t xml:space="preserve"> الجديدة هي كما يلي:</w:t>
      </w:r>
    </w:p>
    <w:p w14:paraId="2213110F" w14:textId="77777777" w:rsidR="00A25892" w:rsidRPr="000124D7" w:rsidRDefault="00A25892" w:rsidP="00A25892">
      <w:pPr>
        <w:pStyle w:val="ListParagraph"/>
        <w:bidi/>
        <w:adjustRightInd w:val="0"/>
        <w:snapToGrid w:val="0"/>
        <w:spacing w:after="120" w:line="216" w:lineRule="auto"/>
        <w:ind w:left="0"/>
        <w:rPr>
          <w:rFonts w:ascii="Simplified Arabic" w:hAnsi="Simplified Arabic" w:cs="Simplified Arabic"/>
          <w:sz w:val="24"/>
          <w:lang w:bidi="ar-EG"/>
        </w:rPr>
      </w:pPr>
      <w:r w:rsidRPr="000124D7">
        <w:rPr>
          <w:rFonts w:ascii="Simplified Arabic" w:hAnsi="Simplified Arabic" w:cs="Simplified Arabic"/>
          <w:sz w:val="24"/>
          <w:rtl/>
          <w:lang w:bidi="ar-EG"/>
        </w:rPr>
        <w:t>يُطلب من موظف البرنامج العلمي (ف-4) المعني بالتسلسل الرقمي التأكد من أن الأمانة قادرة على تنفيذ العمل المطلوب بشأن هذا الموضوع بشكل ملائم في السنوات القادمة، وكذلك متابعة التطورات العلمية والتكنولوجية الأخرى التي قد يكون لها أثر على تنفيذ الاتفاقية وبروتوكوليها. وتجدر الإشارة إلى أن الأطراف وافقت في المقررين 13/16 و</w:t>
      </w:r>
      <w:r w:rsidRPr="000124D7">
        <w:rPr>
          <w:rFonts w:ascii="Simplified Arabic" w:hAnsi="Simplified Arabic" w:cs="Simplified Arabic"/>
          <w:sz w:val="24"/>
          <w:lang w:bidi="ar-EG"/>
        </w:rPr>
        <w:t>NP-2/14</w:t>
      </w:r>
      <w:r w:rsidRPr="000124D7">
        <w:rPr>
          <w:rFonts w:ascii="Simplified Arabic" w:hAnsi="Simplified Arabic" w:cs="Simplified Arabic"/>
          <w:sz w:val="24"/>
          <w:rtl/>
          <w:lang w:bidi="ar-EG"/>
        </w:rPr>
        <w:t xml:space="preserve"> على التوالي، على النظر في أي تداعيات محتملة لمعلومات التسلسل الرقمي على الموارد الجينية فيما يتعلق بأهداف الاتفاقية والهدف من بروتوكول ناغويا في الاجتماع الرابع عشر لمؤتمر الأطراف والاجتماع الثالث للأطراف في بروتوكول ناغويا. وسيكون موظف البرنامج مسؤولا عن تنفيذ هذا المجال الجديد من العمل، ومتابعة التطورات المتعلقة بالمسائل ذات الصلة في المنتديات الدولية الأخرى، والتعاون مع المنظمات ذات الصلة والتواصل مع الأوساط العلمية ومجتمع الأعمال لضمان أن تأخذ التطورات في إطار الاتفاقية وبروتوكوليها على النحو الواجب في الاعتبار احتياجات الحكومات وكذلك أصحاب المصلحة لصالح المجتمع الدولي. وتجدر الإشارة إلى أن مسألة معلومات التسلسل الرقمي بشأن الموارد الجينية ظهرت كمسألة شاملة لعدة قطاعات في مؤتمر الاجتماع الثالث عشر لمؤتمر الأطراف الثالث عشر والاجتماع الثاني لمؤتمر الأطراف في بروتوكول ناغويا.</w:t>
      </w:r>
    </w:p>
    <w:p w14:paraId="50822000" w14:textId="77777777" w:rsidR="00A25892" w:rsidRPr="000124D7" w:rsidRDefault="00A25892" w:rsidP="00A25892">
      <w:pPr>
        <w:numPr>
          <w:ilvl w:val="0"/>
          <w:numId w:val="1"/>
        </w:numPr>
        <w:spacing w:after="120"/>
        <w:jc w:val="both"/>
        <w:rPr>
          <w:rFonts w:ascii="Simplified Arabic" w:hAnsi="Simplified Arabic"/>
          <w:sz w:val="24"/>
          <w:lang w:bidi="ar-EG"/>
        </w:rPr>
      </w:pPr>
      <w:r w:rsidRPr="000124D7">
        <w:rPr>
          <w:rFonts w:ascii="Simplified Arabic" w:hAnsi="Simplified Arabic"/>
          <w:sz w:val="24"/>
          <w:rtl/>
          <w:lang w:bidi="ar-EG"/>
        </w:rPr>
        <w:t>وستغطي الاحتياجات غير المرتبطة بالوظائف والبالغة 000 80 دولار تكاليف سفر الموظفين (000 60 دولار)، والمساعدة المؤقتة/العمل الإضافي (000 20 دولار) لدعم تنفيذ الولايات في إطار البرنامج.</w:t>
      </w:r>
    </w:p>
    <w:p w14:paraId="2B1278A4" w14:textId="719F7CB9" w:rsidR="00A25892" w:rsidRPr="000124D7" w:rsidRDefault="00A25892" w:rsidP="00A25892">
      <w:pPr>
        <w:numPr>
          <w:ilvl w:val="0"/>
          <w:numId w:val="1"/>
        </w:numPr>
        <w:spacing w:after="120"/>
        <w:jc w:val="both"/>
        <w:rPr>
          <w:rFonts w:ascii="Simplified Arabic" w:hAnsi="Simplified Arabic"/>
          <w:sz w:val="24"/>
          <w:lang w:bidi="ar-EG"/>
        </w:rPr>
      </w:pPr>
      <w:r w:rsidRPr="000124D7">
        <w:rPr>
          <w:rFonts w:ascii="Simplified Arabic" w:hAnsi="Simplified Arabic"/>
          <w:sz w:val="24"/>
          <w:rtl/>
          <w:lang w:bidi="ar-EG"/>
        </w:rPr>
        <w:t>وفي إطار السيناريو 2 (زيادة 2 في المائة بالقيمة الاسمية)، والذي يتمثل في الإبقاء على الميزانية البرنامجية على نفس مستوى 2017-2018 بالقيمة الحقيقية، ستطلب الأمانة استمرار جميع الوظائف الحالية فضلا عن وظيفة جديدة لموظف البرنامج العلمي المعني بالتسلسل الرقمي</w:t>
      </w:r>
      <w:r w:rsidR="006734AA">
        <w:rPr>
          <w:rFonts w:ascii="Simplified Arabic" w:hAnsi="Simplified Arabic" w:hint="cs"/>
          <w:sz w:val="24"/>
          <w:rtl/>
          <w:lang w:val="en-CA" w:bidi="ar-EG"/>
        </w:rPr>
        <w:t>،</w:t>
      </w:r>
      <w:r w:rsidR="00607A30">
        <w:rPr>
          <w:rFonts w:ascii="Simplified Arabic" w:hAnsi="Simplified Arabic" w:hint="cs"/>
          <w:sz w:val="24"/>
          <w:rtl/>
          <w:lang w:val="en-CA" w:bidi="ar-EG"/>
        </w:rPr>
        <w:t xml:space="preserve"> ولكن سيتم تخفيض درجة الوظيفة إلى </w:t>
      </w:r>
      <w:r w:rsidRPr="000124D7">
        <w:rPr>
          <w:rFonts w:ascii="Simplified Arabic" w:hAnsi="Simplified Arabic"/>
          <w:sz w:val="24"/>
          <w:rtl/>
          <w:lang w:bidi="ar-EG"/>
        </w:rPr>
        <w:t>مستوى ف-3. وقد يؤدي هذا التخفيض إلى إضعاف القدرة على تعيين شخص ذي خبرة مناسبة.</w:t>
      </w:r>
    </w:p>
    <w:p w14:paraId="7EAB00D8" w14:textId="77777777" w:rsidR="00A25892" w:rsidRPr="000124D7" w:rsidRDefault="00A25892" w:rsidP="00A25892">
      <w:pPr>
        <w:numPr>
          <w:ilvl w:val="0"/>
          <w:numId w:val="1"/>
        </w:numPr>
        <w:spacing w:after="120"/>
        <w:jc w:val="both"/>
        <w:rPr>
          <w:rFonts w:ascii="Simplified Arabic" w:hAnsi="Simplified Arabic"/>
          <w:sz w:val="24"/>
          <w:lang w:bidi="ar-EG"/>
        </w:rPr>
      </w:pPr>
      <w:r w:rsidRPr="000124D7">
        <w:rPr>
          <w:rFonts w:ascii="Simplified Arabic" w:hAnsi="Simplified Arabic"/>
          <w:sz w:val="24"/>
          <w:rtl/>
          <w:lang w:bidi="ar-EG"/>
        </w:rPr>
        <w:t>وفي إطار السيناريو 3 (زيادة 0 في المائة)، والذي يتمثل في الإبقاء على الميزانية البرنامجية على مستوى 2017-2018 بالقيمة الاسمية، تطلب الأمانة استمرار جميع الوظائف الحالية فضلا عن وظيفة جديدة لموظف البرنامج العلمي المعني بالتسلسل الرقمي في الرتبة ف-3. وقد يؤدي هذا التخفيض إلى إضعاف القدرة على تعيين شخص ذي خبرة مناسبة.</w:t>
      </w:r>
    </w:p>
    <w:p w14:paraId="014C5370" w14:textId="77777777" w:rsidR="00A25892" w:rsidRPr="000124D7" w:rsidRDefault="00A25892" w:rsidP="00A25892">
      <w:pPr>
        <w:pStyle w:val="ListParagraph"/>
        <w:keepNext/>
        <w:bidi/>
        <w:adjustRightInd w:val="0"/>
        <w:snapToGrid w:val="0"/>
        <w:spacing w:after="120" w:line="216" w:lineRule="auto"/>
        <w:rPr>
          <w:rFonts w:ascii="Simplified Arabic" w:hAnsi="Simplified Arabic" w:cs="Simplified Arabic"/>
          <w:b/>
          <w:bCs/>
          <w:sz w:val="24"/>
          <w:lang w:bidi="ar-EG"/>
        </w:rPr>
      </w:pPr>
      <w:r w:rsidRPr="000124D7">
        <w:rPr>
          <w:rFonts w:ascii="Simplified Arabic" w:hAnsi="Simplified Arabic" w:cs="Simplified Arabic"/>
          <w:b/>
          <w:bCs/>
          <w:sz w:val="24"/>
          <w:rtl/>
          <w:lang w:bidi="ar-EG"/>
        </w:rPr>
        <w:lastRenderedPageBreak/>
        <w:t>4-</w:t>
      </w:r>
      <w:r w:rsidRPr="000124D7">
        <w:rPr>
          <w:rFonts w:ascii="Simplified Arabic" w:hAnsi="Simplified Arabic" w:cs="Simplified Arabic"/>
          <w:b/>
          <w:bCs/>
          <w:sz w:val="24"/>
          <w:rtl/>
          <w:lang w:bidi="ar-EG"/>
        </w:rPr>
        <w:tab/>
        <w:t>الدعم الإداري</w:t>
      </w:r>
    </w:p>
    <w:p w14:paraId="682991A1" w14:textId="77777777" w:rsidR="00A25892" w:rsidRPr="000124D7" w:rsidRDefault="00A25892" w:rsidP="00A25892">
      <w:pPr>
        <w:pStyle w:val="ListParagraph"/>
        <w:keepNext/>
        <w:bidi/>
        <w:adjustRightInd w:val="0"/>
        <w:snapToGrid w:val="0"/>
        <w:spacing w:after="120" w:line="216" w:lineRule="auto"/>
        <w:ind w:left="0"/>
        <w:rPr>
          <w:rFonts w:ascii="Simplified Arabic" w:hAnsi="Simplified Arabic" w:cs="Simplified Arabic"/>
          <w:i/>
          <w:iCs/>
          <w:sz w:val="24"/>
          <w:lang w:bidi="ar-EG"/>
        </w:rPr>
      </w:pPr>
      <w:r w:rsidRPr="000124D7">
        <w:rPr>
          <w:rFonts w:ascii="Simplified Arabic" w:hAnsi="Simplified Arabic" w:cs="Simplified Arabic"/>
          <w:i/>
          <w:iCs/>
          <w:sz w:val="24"/>
          <w:rtl/>
          <w:lang w:bidi="ar-EG"/>
        </w:rPr>
        <w:t>الاحتياجات من الموارد (الميزانية الأساسية): 100 147 6 دولار</w:t>
      </w:r>
    </w:p>
    <w:p w14:paraId="1DC4B232" w14:textId="77777777" w:rsidR="00A25892" w:rsidRPr="000124D7" w:rsidRDefault="00A25892" w:rsidP="00A25892">
      <w:pPr>
        <w:numPr>
          <w:ilvl w:val="0"/>
          <w:numId w:val="1"/>
        </w:numPr>
        <w:spacing w:after="120"/>
        <w:jc w:val="both"/>
        <w:rPr>
          <w:rFonts w:ascii="Simplified Arabic" w:hAnsi="Simplified Arabic"/>
          <w:sz w:val="24"/>
          <w:lang w:bidi="ar-EG"/>
        </w:rPr>
      </w:pPr>
      <w:r w:rsidRPr="000124D7">
        <w:rPr>
          <w:rFonts w:ascii="Simplified Arabic" w:hAnsi="Simplified Arabic"/>
          <w:sz w:val="24"/>
          <w:rtl/>
          <w:lang w:bidi="ar-EG"/>
        </w:rPr>
        <w:t>يشمل عنصر الدعم الإداري الخدمات التي تقدمها شعبة الشؤون الإدارية والمالية وخدمات المؤتمرات وتلك التي يقدمها مقدمو الخدمات من خارج أمانة اتفاقية التنوع البيولوجي، وفي مقدمتها شعبة الخدمات المؤسسية التابعة لبرنامج الأمم المتحدة للبيئة ومكتب الأمم المتحدة في نيروبي.</w:t>
      </w:r>
    </w:p>
    <w:p w14:paraId="1DF4EBE7" w14:textId="77777777" w:rsidR="00A25892" w:rsidRPr="000124D7" w:rsidRDefault="00A25892" w:rsidP="00A25892">
      <w:pPr>
        <w:numPr>
          <w:ilvl w:val="0"/>
          <w:numId w:val="1"/>
        </w:numPr>
        <w:spacing w:after="120"/>
        <w:jc w:val="both"/>
        <w:rPr>
          <w:rFonts w:ascii="Simplified Arabic" w:hAnsi="Simplified Arabic"/>
          <w:sz w:val="24"/>
          <w:lang w:bidi="ar-EG"/>
        </w:rPr>
      </w:pPr>
      <w:r w:rsidRPr="000124D7">
        <w:rPr>
          <w:rFonts w:ascii="Simplified Arabic" w:hAnsi="Simplified Arabic"/>
          <w:sz w:val="24"/>
          <w:rtl/>
          <w:lang w:bidi="ar-EG"/>
        </w:rPr>
        <w:t xml:space="preserve">وتتألف شعبة الشؤون الإدارية والمالية وخدمات المؤتمرات من الوحدات التالية: (أ) وحدة الشؤون المالية والميزانية، التي ينصب تركيزها الرئيسي على تخطيط البرامج </w:t>
      </w:r>
      <w:proofErr w:type="spellStart"/>
      <w:r w:rsidRPr="000124D7">
        <w:rPr>
          <w:rFonts w:ascii="Simplified Arabic" w:hAnsi="Simplified Arabic"/>
          <w:sz w:val="24"/>
          <w:rtl/>
          <w:lang w:bidi="ar-EG"/>
        </w:rPr>
        <w:t>والميزنة</w:t>
      </w:r>
      <w:proofErr w:type="spellEnd"/>
      <w:r w:rsidRPr="000124D7">
        <w:rPr>
          <w:rFonts w:ascii="Simplified Arabic" w:hAnsi="Simplified Arabic"/>
          <w:sz w:val="24"/>
          <w:rtl/>
          <w:lang w:bidi="ar-EG"/>
        </w:rPr>
        <w:t xml:space="preserve"> ورصد النفقات والإبلاغ عنها؛ (ب) وحدة الشؤون الإدارية والموارد البشرية، التي تركز على توفير الدعم الإداري والدعم المتعلق بالموظفين إلى موظفي أمانة اتفاقية التنوع البيولوجي، والإرشاد بشأن جميع المسائل المتعلقة بالموارد البشرية والتواصل مع الحكومة المضيفة فيما يتعلق بالموظفين الرسميين في كندا؛ (ج) وحدة خدمات المؤتمرات، المسؤولة عن تيسير ودعم وتنسيق تنظيم الاجتماعات في إطار الاتفاقية وبروتوكوليها، وترتيب الخدمات اللوجستية للاجتماعات، بما في ذلك الأحداث الجانبية، وتقديم الخدمات التحريرية إلى الأمانة، فضلا عن إدارة ترجمة وثائق الأمانة.</w:t>
      </w:r>
    </w:p>
    <w:p w14:paraId="580AB82F" w14:textId="77777777" w:rsidR="00A25892" w:rsidRPr="000124D7" w:rsidRDefault="00A25892" w:rsidP="00A25892">
      <w:pPr>
        <w:numPr>
          <w:ilvl w:val="0"/>
          <w:numId w:val="1"/>
        </w:numPr>
        <w:spacing w:after="120"/>
        <w:jc w:val="both"/>
        <w:rPr>
          <w:rFonts w:ascii="Simplified Arabic" w:hAnsi="Simplified Arabic"/>
          <w:sz w:val="24"/>
          <w:lang w:bidi="ar-EG"/>
        </w:rPr>
      </w:pPr>
      <w:r w:rsidRPr="000124D7">
        <w:rPr>
          <w:rFonts w:ascii="Simplified Arabic" w:hAnsi="Simplified Arabic"/>
          <w:sz w:val="24"/>
          <w:rtl/>
          <w:lang w:bidi="ar-EG"/>
        </w:rPr>
        <w:t>وستواصل الأمانة أيضا تغطية نصف تكاليف وظيفة واحدة من الرتبة ف-4 ووظيفة واحدة من فئة الخدمات العامة مع اتفاقية الأمم المتحدة لمكافحة التصحر لمكتب التواصل المشترك في مقر الأمم المتحدة في نيويورك وذلك من مواردها الخارجة عن الميزانية (تكاليف دعم البرامج).</w:t>
      </w:r>
    </w:p>
    <w:p w14:paraId="2E48D6EA" w14:textId="77777777" w:rsidR="00A25892" w:rsidRPr="000124D7" w:rsidRDefault="00A25892" w:rsidP="00A25892">
      <w:pPr>
        <w:numPr>
          <w:ilvl w:val="0"/>
          <w:numId w:val="1"/>
        </w:numPr>
        <w:spacing w:after="120"/>
        <w:jc w:val="both"/>
        <w:rPr>
          <w:rFonts w:ascii="Simplified Arabic" w:hAnsi="Simplified Arabic"/>
          <w:sz w:val="24"/>
          <w:lang w:bidi="ar-EG"/>
        </w:rPr>
      </w:pPr>
      <w:r w:rsidRPr="000124D7">
        <w:rPr>
          <w:rFonts w:ascii="Simplified Arabic" w:hAnsi="Simplified Arabic"/>
          <w:sz w:val="24"/>
          <w:rtl/>
          <w:lang w:bidi="ar-EG"/>
        </w:rPr>
        <w:t>ويرد في الجدول 11 توزيع موارد دعم البرامج.</w:t>
      </w:r>
    </w:p>
    <w:p w14:paraId="5E712AA9" w14:textId="77777777" w:rsidR="00A25892" w:rsidRPr="000124D7" w:rsidRDefault="00A25892" w:rsidP="00A25892">
      <w:pPr>
        <w:pStyle w:val="ListParagraph"/>
        <w:keepNext/>
        <w:bidi/>
        <w:adjustRightInd w:val="0"/>
        <w:snapToGrid w:val="0"/>
        <w:spacing w:after="120" w:line="216" w:lineRule="auto"/>
        <w:ind w:left="0"/>
        <w:rPr>
          <w:rFonts w:ascii="Simplified Arabic" w:hAnsi="Simplified Arabic" w:cs="Simplified Arabic"/>
          <w:b/>
          <w:bCs/>
          <w:sz w:val="24"/>
          <w:rtl/>
          <w:lang w:bidi="ar-EG"/>
        </w:rPr>
      </w:pPr>
      <w:r w:rsidRPr="000124D7">
        <w:rPr>
          <w:rFonts w:ascii="Simplified Arabic" w:hAnsi="Simplified Arabic" w:cs="Simplified Arabic"/>
          <w:sz w:val="24"/>
          <w:rtl/>
          <w:lang w:bidi="ar-EG"/>
        </w:rPr>
        <w:t>الجدول 11</w:t>
      </w:r>
      <w:r w:rsidRPr="000124D7">
        <w:rPr>
          <w:rFonts w:ascii="Simplified Arabic" w:hAnsi="Simplified Arabic" w:cs="Simplified Arabic"/>
          <w:sz w:val="24"/>
          <w:rtl/>
          <w:lang w:bidi="ar-EG"/>
        </w:rPr>
        <w:tab/>
      </w:r>
      <w:r w:rsidRPr="000124D7">
        <w:rPr>
          <w:rFonts w:ascii="Simplified Arabic" w:hAnsi="Simplified Arabic" w:cs="Simplified Arabic"/>
          <w:b/>
          <w:bCs/>
          <w:sz w:val="24"/>
          <w:rtl/>
          <w:lang w:bidi="ar-EG"/>
        </w:rPr>
        <w:t>الاحتياجات من الموارد: دعم البرامج</w:t>
      </w:r>
    </w:p>
    <w:tbl>
      <w:tblPr>
        <w:bidiVisual/>
        <w:tblW w:w="8540" w:type="dxa"/>
        <w:tblLook w:val="04A0" w:firstRow="1" w:lastRow="0" w:firstColumn="1" w:lastColumn="0" w:noHBand="0" w:noVBand="1"/>
      </w:tblPr>
      <w:tblGrid>
        <w:gridCol w:w="4069"/>
        <w:gridCol w:w="1230"/>
        <w:gridCol w:w="937"/>
        <w:gridCol w:w="259"/>
        <w:gridCol w:w="1097"/>
        <w:gridCol w:w="948"/>
      </w:tblGrid>
      <w:tr w:rsidR="00A25892" w:rsidRPr="00753ADC" w14:paraId="0D552398" w14:textId="77777777" w:rsidTr="009B7464">
        <w:trPr>
          <w:trHeight w:val="360"/>
        </w:trPr>
        <w:tc>
          <w:tcPr>
            <w:tcW w:w="4069" w:type="dxa"/>
            <w:tcBorders>
              <w:top w:val="single" w:sz="8" w:space="0" w:color="auto"/>
              <w:left w:val="nil"/>
              <w:bottom w:val="nil"/>
              <w:right w:val="nil"/>
            </w:tcBorders>
            <w:shd w:val="clear" w:color="auto" w:fill="auto"/>
            <w:vAlign w:val="center"/>
            <w:hideMark/>
          </w:tcPr>
          <w:p w14:paraId="5340BC1F" w14:textId="77777777" w:rsidR="00A25892" w:rsidRPr="00203D28" w:rsidRDefault="00A25892" w:rsidP="00A25892">
            <w:pPr>
              <w:keepNext/>
              <w:rPr>
                <w:i/>
                <w:iCs/>
                <w:color w:val="000000"/>
                <w:sz w:val="15"/>
                <w:szCs w:val="15"/>
                <w:lang w:eastAsia="en-CA"/>
              </w:rPr>
            </w:pPr>
            <w:r w:rsidRPr="00203D28">
              <w:rPr>
                <w:i/>
                <w:iCs/>
                <w:color w:val="000000"/>
                <w:sz w:val="15"/>
                <w:szCs w:val="15"/>
                <w:lang w:eastAsia="en-CA"/>
              </w:rPr>
              <w:t> </w:t>
            </w:r>
          </w:p>
        </w:tc>
        <w:tc>
          <w:tcPr>
            <w:tcW w:w="2167" w:type="dxa"/>
            <w:gridSpan w:val="2"/>
            <w:tcBorders>
              <w:top w:val="single" w:sz="8" w:space="0" w:color="auto"/>
              <w:left w:val="nil"/>
              <w:bottom w:val="single" w:sz="8" w:space="0" w:color="auto"/>
              <w:right w:val="nil"/>
            </w:tcBorders>
            <w:shd w:val="clear" w:color="auto" w:fill="auto"/>
            <w:vAlign w:val="center"/>
            <w:hideMark/>
          </w:tcPr>
          <w:p w14:paraId="757DCB3F" w14:textId="77777777" w:rsidR="00A25892" w:rsidRPr="00203D28" w:rsidRDefault="00A25892" w:rsidP="00A25892">
            <w:pPr>
              <w:keepNext/>
              <w:jc w:val="center"/>
              <w:rPr>
                <w:i/>
                <w:iCs/>
                <w:color w:val="000000"/>
                <w:sz w:val="15"/>
                <w:szCs w:val="15"/>
                <w:lang w:eastAsia="en-CA"/>
              </w:rPr>
            </w:pPr>
            <w:r>
              <w:rPr>
                <w:rFonts w:hint="cs"/>
                <w:i/>
                <w:iCs/>
                <w:color w:val="000000"/>
                <w:sz w:val="15"/>
                <w:szCs w:val="15"/>
                <w:rtl/>
                <w:lang w:eastAsia="en-CA"/>
              </w:rPr>
              <w:t xml:space="preserve">الموارد (بآلاف الدولارات الأمريكية) </w:t>
            </w:r>
          </w:p>
        </w:tc>
        <w:tc>
          <w:tcPr>
            <w:tcW w:w="259" w:type="dxa"/>
            <w:tcBorders>
              <w:top w:val="single" w:sz="8" w:space="0" w:color="auto"/>
              <w:left w:val="nil"/>
              <w:bottom w:val="nil"/>
              <w:right w:val="nil"/>
            </w:tcBorders>
            <w:shd w:val="clear" w:color="auto" w:fill="auto"/>
            <w:vAlign w:val="center"/>
            <w:hideMark/>
          </w:tcPr>
          <w:p w14:paraId="75EB35DB" w14:textId="77777777" w:rsidR="00A25892" w:rsidRPr="00203D28" w:rsidRDefault="00A25892" w:rsidP="00A25892">
            <w:pPr>
              <w:keepNext/>
              <w:jc w:val="right"/>
              <w:rPr>
                <w:i/>
                <w:iCs/>
                <w:color w:val="000000"/>
                <w:sz w:val="15"/>
                <w:szCs w:val="15"/>
                <w:lang w:eastAsia="en-CA"/>
              </w:rPr>
            </w:pPr>
            <w:r w:rsidRPr="00203D28">
              <w:rPr>
                <w:i/>
                <w:iCs/>
                <w:color w:val="000000"/>
                <w:sz w:val="15"/>
                <w:szCs w:val="15"/>
                <w:lang w:eastAsia="en-CA"/>
              </w:rPr>
              <w:t> </w:t>
            </w:r>
          </w:p>
        </w:tc>
        <w:tc>
          <w:tcPr>
            <w:tcW w:w="2045" w:type="dxa"/>
            <w:gridSpan w:val="2"/>
            <w:tcBorders>
              <w:top w:val="single" w:sz="8" w:space="0" w:color="auto"/>
              <w:left w:val="nil"/>
              <w:bottom w:val="single" w:sz="8" w:space="0" w:color="auto"/>
              <w:right w:val="nil"/>
            </w:tcBorders>
            <w:shd w:val="clear" w:color="auto" w:fill="auto"/>
            <w:vAlign w:val="center"/>
            <w:hideMark/>
          </w:tcPr>
          <w:p w14:paraId="5B7E0A11" w14:textId="77777777" w:rsidR="00A25892" w:rsidRPr="00203D28" w:rsidRDefault="00A25892" w:rsidP="00A25892">
            <w:pPr>
              <w:keepNext/>
              <w:jc w:val="center"/>
              <w:rPr>
                <w:i/>
                <w:iCs/>
                <w:color w:val="000000"/>
                <w:sz w:val="15"/>
                <w:szCs w:val="15"/>
                <w:lang w:eastAsia="en-CA"/>
              </w:rPr>
            </w:pPr>
            <w:r>
              <w:rPr>
                <w:rFonts w:hint="cs"/>
                <w:i/>
                <w:iCs/>
                <w:color w:val="000000"/>
                <w:sz w:val="15"/>
                <w:szCs w:val="15"/>
                <w:rtl/>
                <w:lang w:eastAsia="en-CA"/>
              </w:rPr>
              <w:t>الوظائف</w:t>
            </w:r>
          </w:p>
        </w:tc>
      </w:tr>
      <w:tr w:rsidR="00A25892" w:rsidRPr="00753ADC" w14:paraId="578C497A" w14:textId="77777777" w:rsidTr="009B7464">
        <w:trPr>
          <w:trHeight w:val="315"/>
        </w:trPr>
        <w:tc>
          <w:tcPr>
            <w:tcW w:w="4069" w:type="dxa"/>
            <w:tcBorders>
              <w:top w:val="nil"/>
              <w:left w:val="nil"/>
              <w:bottom w:val="single" w:sz="12" w:space="0" w:color="auto"/>
              <w:right w:val="nil"/>
            </w:tcBorders>
            <w:shd w:val="clear" w:color="auto" w:fill="auto"/>
            <w:vAlign w:val="center"/>
            <w:hideMark/>
          </w:tcPr>
          <w:p w14:paraId="16432389" w14:textId="77777777" w:rsidR="00A25892" w:rsidRPr="00203D28" w:rsidRDefault="00A25892" w:rsidP="00A25892">
            <w:pPr>
              <w:keepNext/>
              <w:rPr>
                <w:i/>
                <w:iCs/>
                <w:color w:val="000000"/>
                <w:sz w:val="15"/>
                <w:szCs w:val="15"/>
                <w:lang w:eastAsia="en-CA"/>
              </w:rPr>
            </w:pPr>
            <w:r w:rsidRPr="00203D28">
              <w:rPr>
                <w:i/>
                <w:iCs/>
                <w:color w:val="000000"/>
                <w:sz w:val="15"/>
                <w:szCs w:val="15"/>
                <w:lang w:eastAsia="en-CA"/>
              </w:rPr>
              <w:t> </w:t>
            </w:r>
          </w:p>
        </w:tc>
        <w:tc>
          <w:tcPr>
            <w:tcW w:w="1230" w:type="dxa"/>
            <w:tcBorders>
              <w:top w:val="nil"/>
              <w:left w:val="nil"/>
              <w:bottom w:val="single" w:sz="12" w:space="0" w:color="auto"/>
              <w:right w:val="nil"/>
            </w:tcBorders>
            <w:shd w:val="clear" w:color="auto" w:fill="auto"/>
            <w:vAlign w:val="center"/>
            <w:hideMark/>
          </w:tcPr>
          <w:p w14:paraId="28B703C8" w14:textId="77777777" w:rsidR="00A25892" w:rsidRPr="00203D28" w:rsidRDefault="00A25892" w:rsidP="00A25892">
            <w:pPr>
              <w:keepNext/>
              <w:jc w:val="right"/>
              <w:rPr>
                <w:i/>
                <w:iCs/>
                <w:color w:val="000000"/>
                <w:sz w:val="15"/>
                <w:szCs w:val="15"/>
                <w:lang w:eastAsia="en-CA"/>
              </w:rPr>
            </w:pPr>
            <w:r w:rsidRPr="00203D28">
              <w:rPr>
                <w:i/>
                <w:iCs/>
                <w:color w:val="000000"/>
                <w:sz w:val="15"/>
                <w:szCs w:val="15"/>
                <w:lang w:eastAsia="en-CA"/>
              </w:rPr>
              <w:t>2017-2018</w:t>
            </w:r>
          </w:p>
        </w:tc>
        <w:tc>
          <w:tcPr>
            <w:tcW w:w="937" w:type="dxa"/>
            <w:tcBorders>
              <w:top w:val="nil"/>
              <w:left w:val="nil"/>
              <w:bottom w:val="single" w:sz="12" w:space="0" w:color="auto"/>
              <w:right w:val="nil"/>
            </w:tcBorders>
            <w:shd w:val="clear" w:color="auto" w:fill="auto"/>
            <w:vAlign w:val="center"/>
            <w:hideMark/>
          </w:tcPr>
          <w:p w14:paraId="1018CE4D" w14:textId="77777777" w:rsidR="00A25892" w:rsidRPr="00203D28" w:rsidRDefault="00A25892" w:rsidP="00A25892">
            <w:pPr>
              <w:keepNext/>
              <w:jc w:val="right"/>
              <w:rPr>
                <w:i/>
                <w:iCs/>
                <w:color w:val="000000"/>
                <w:sz w:val="15"/>
                <w:szCs w:val="15"/>
                <w:lang w:eastAsia="en-CA"/>
              </w:rPr>
            </w:pPr>
            <w:r w:rsidRPr="00203D28">
              <w:rPr>
                <w:i/>
                <w:iCs/>
                <w:color w:val="000000"/>
                <w:sz w:val="15"/>
                <w:szCs w:val="15"/>
                <w:lang w:eastAsia="en-CA"/>
              </w:rPr>
              <w:t>2019-2020</w:t>
            </w:r>
          </w:p>
        </w:tc>
        <w:tc>
          <w:tcPr>
            <w:tcW w:w="1356" w:type="dxa"/>
            <w:gridSpan w:val="2"/>
            <w:tcBorders>
              <w:top w:val="nil"/>
              <w:left w:val="nil"/>
              <w:bottom w:val="single" w:sz="12" w:space="0" w:color="auto"/>
              <w:right w:val="nil"/>
            </w:tcBorders>
            <w:shd w:val="clear" w:color="auto" w:fill="auto"/>
            <w:vAlign w:val="center"/>
            <w:hideMark/>
          </w:tcPr>
          <w:p w14:paraId="22AF0DC2" w14:textId="77777777" w:rsidR="00A25892" w:rsidRPr="00203D28" w:rsidRDefault="00A25892" w:rsidP="00A25892">
            <w:pPr>
              <w:keepNext/>
              <w:jc w:val="right"/>
              <w:rPr>
                <w:i/>
                <w:iCs/>
                <w:color w:val="000000"/>
                <w:sz w:val="15"/>
                <w:szCs w:val="15"/>
                <w:lang w:eastAsia="en-CA"/>
              </w:rPr>
            </w:pPr>
            <w:r w:rsidRPr="00203D28">
              <w:rPr>
                <w:i/>
                <w:iCs/>
                <w:color w:val="000000"/>
                <w:sz w:val="15"/>
                <w:szCs w:val="15"/>
                <w:lang w:eastAsia="en-CA"/>
              </w:rPr>
              <w:t>2017-2018</w:t>
            </w:r>
          </w:p>
        </w:tc>
        <w:tc>
          <w:tcPr>
            <w:tcW w:w="948" w:type="dxa"/>
            <w:tcBorders>
              <w:top w:val="nil"/>
              <w:left w:val="nil"/>
              <w:bottom w:val="single" w:sz="12" w:space="0" w:color="auto"/>
              <w:right w:val="nil"/>
            </w:tcBorders>
            <w:shd w:val="clear" w:color="auto" w:fill="auto"/>
            <w:vAlign w:val="center"/>
            <w:hideMark/>
          </w:tcPr>
          <w:p w14:paraId="30AF7E47" w14:textId="77777777" w:rsidR="00A25892" w:rsidRPr="00203D28" w:rsidRDefault="00A25892" w:rsidP="00A25892">
            <w:pPr>
              <w:keepNext/>
              <w:jc w:val="right"/>
              <w:rPr>
                <w:i/>
                <w:iCs/>
                <w:color w:val="000000"/>
                <w:sz w:val="15"/>
                <w:szCs w:val="15"/>
                <w:lang w:eastAsia="en-CA"/>
              </w:rPr>
            </w:pPr>
            <w:r w:rsidRPr="00203D28">
              <w:rPr>
                <w:i/>
                <w:iCs/>
                <w:color w:val="000000"/>
                <w:sz w:val="15"/>
                <w:szCs w:val="15"/>
                <w:lang w:eastAsia="en-CA"/>
              </w:rPr>
              <w:t>2019-2020</w:t>
            </w:r>
          </w:p>
        </w:tc>
      </w:tr>
      <w:tr w:rsidR="00A25892" w:rsidRPr="00753ADC" w14:paraId="6AF8AEFC" w14:textId="77777777" w:rsidTr="009B7464">
        <w:trPr>
          <w:trHeight w:val="315"/>
        </w:trPr>
        <w:tc>
          <w:tcPr>
            <w:tcW w:w="4069" w:type="dxa"/>
            <w:tcBorders>
              <w:top w:val="nil"/>
              <w:left w:val="nil"/>
              <w:bottom w:val="nil"/>
              <w:right w:val="nil"/>
            </w:tcBorders>
            <w:shd w:val="clear" w:color="auto" w:fill="auto"/>
            <w:vAlign w:val="center"/>
            <w:hideMark/>
          </w:tcPr>
          <w:p w14:paraId="3BEBA570" w14:textId="77777777" w:rsidR="00A25892" w:rsidRPr="00B356F2" w:rsidRDefault="00A25892" w:rsidP="00A25892">
            <w:pPr>
              <w:keepNext/>
              <w:jc w:val="left"/>
              <w:rPr>
                <w:iCs/>
                <w:color w:val="000000"/>
                <w:sz w:val="17"/>
                <w:szCs w:val="17"/>
                <w:lang w:eastAsia="en-CA"/>
              </w:rPr>
            </w:pPr>
            <w:r w:rsidRPr="00B356F2">
              <w:rPr>
                <w:rFonts w:hint="cs"/>
                <w:iCs/>
                <w:sz w:val="17"/>
                <w:szCs w:val="17"/>
                <w:rtl/>
              </w:rPr>
              <w:t>الميزانية</w:t>
            </w:r>
          </w:p>
        </w:tc>
        <w:tc>
          <w:tcPr>
            <w:tcW w:w="1230" w:type="dxa"/>
            <w:tcBorders>
              <w:top w:val="nil"/>
              <w:left w:val="nil"/>
              <w:bottom w:val="nil"/>
              <w:right w:val="nil"/>
            </w:tcBorders>
            <w:shd w:val="clear" w:color="auto" w:fill="auto"/>
            <w:vAlign w:val="center"/>
            <w:hideMark/>
          </w:tcPr>
          <w:p w14:paraId="5A36848A" w14:textId="77777777" w:rsidR="00A25892" w:rsidRPr="00203D28" w:rsidRDefault="00A25892" w:rsidP="00A25892">
            <w:pPr>
              <w:keepNext/>
              <w:rPr>
                <w:sz w:val="17"/>
                <w:szCs w:val="17"/>
                <w:lang w:eastAsia="en-CA"/>
              </w:rPr>
            </w:pPr>
          </w:p>
        </w:tc>
        <w:tc>
          <w:tcPr>
            <w:tcW w:w="937" w:type="dxa"/>
            <w:tcBorders>
              <w:top w:val="nil"/>
              <w:left w:val="nil"/>
              <w:bottom w:val="nil"/>
              <w:right w:val="nil"/>
            </w:tcBorders>
            <w:shd w:val="clear" w:color="auto" w:fill="auto"/>
            <w:vAlign w:val="center"/>
            <w:hideMark/>
          </w:tcPr>
          <w:p w14:paraId="78878D94" w14:textId="77777777" w:rsidR="00A25892" w:rsidRPr="00203D28" w:rsidRDefault="00A25892" w:rsidP="00A25892">
            <w:pPr>
              <w:keepNext/>
              <w:jc w:val="right"/>
              <w:rPr>
                <w:sz w:val="17"/>
                <w:szCs w:val="17"/>
                <w:lang w:eastAsia="en-CA"/>
              </w:rPr>
            </w:pPr>
          </w:p>
        </w:tc>
        <w:tc>
          <w:tcPr>
            <w:tcW w:w="1356" w:type="dxa"/>
            <w:gridSpan w:val="2"/>
            <w:tcBorders>
              <w:top w:val="single" w:sz="12" w:space="0" w:color="auto"/>
              <w:left w:val="nil"/>
              <w:bottom w:val="nil"/>
              <w:right w:val="nil"/>
            </w:tcBorders>
            <w:shd w:val="clear" w:color="auto" w:fill="auto"/>
            <w:vAlign w:val="center"/>
            <w:hideMark/>
          </w:tcPr>
          <w:p w14:paraId="034F52BE" w14:textId="77777777" w:rsidR="00A25892" w:rsidRPr="00203D28" w:rsidRDefault="00A25892" w:rsidP="00A25892">
            <w:pPr>
              <w:keepNext/>
              <w:jc w:val="right"/>
              <w:rPr>
                <w:color w:val="000000"/>
                <w:sz w:val="17"/>
                <w:szCs w:val="17"/>
                <w:lang w:eastAsia="en-CA"/>
              </w:rPr>
            </w:pPr>
            <w:r w:rsidRPr="00203D28">
              <w:rPr>
                <w:color w:val="000000"/>
                <w:sz w:val="17"/>
                <w:szCs w:val="17"/>
                <w:lang w:eastAsia="en-CA"/>
              </w:rPr>
              <w:t> </w:t>
            </w:r>
          </w:p>
        </w:tc>
        <w:tc>
          <w:tcPr>
            <w:tcW w:w="948" w:type="dxa"/>
            <w:tcBorders>
              <w:top w:val="nil"/>
              <w:left w:val="nil"/>
              <w:bottom w:val="nil"/>
              <w:right w:val="nil"/>
            </w:tcBorders>
            <w:shd w:val="clear" w:color="auto" w:fill="auto"/>
            <w:vAlign w:val="center"/>
            <w:hideMark/>
          </w:tcPr>
          <w:p w14:paraId="1525ECC3" w14:textId="77777777" w:rsidR="00A25892" w:rsidRPr="00203D28" w:rsidRDefault="00A25892" w:rsidP="00A25892">
            <w:pPr>
              <w:keepNext/>
              <w:jc w:val="right"/>
              <w:rPr>
                <w:color w:val="000000"/>
                <w:sz w:val="17"/>
                <w:szCs w:val="17"/>
                <w:lang w:eastAsia="en-CA"/>
              </w:rPr>
            </w:pPr>
          </w:p>
        </w:tc>
      </w:tr>
      <w:tr w:rsidR="00A25892" w:rsidRPr="00753ADC" w14:paraId="4F0D00EB" w14:textId="77777777" w:rsidTr="009B7464">
        <w:trPr>
          <w:trHeight w:val="300"/>
        </w:trPr>
        <w:tc>
          <w:tcPr>
            <w:tcW w:w="4069" w:type="dxa"/>
            <w:tcBorders>
              <w:top w:val="nil"/>
              <w:left w:val="nil"/>
              <w:bottom w:val="nil"/>
              <w:right w:val="nil"/>
            </w:tcBorders>
            <w:shd w:val="clear" w:color="auto" w:fill="auto"/>
            <w:vAlign w:val="center"/>
            <w:hideMark/>
          </w:tcPr>
          <w:p w14:paraId="615DE897" w14:textId="77777777" w:rsidR="00A25892" w:rsidRPr="00203D28" w:rsidRDefault="00A25892" w:rsidP="00A25892">
            <w:pPr>
              <w:keepNext/>
              <w:rPr>
                <w:color w:val="000000"/>
                <w:sz w:val="17"/>
                <w:szCs w:val="17"/>
                <w:lang w:eastAsia="en-CA"/>
              </w:rPr>
            </w:pPr>
            <w:r>
              <w:rPr>
                <w:rFonts w:hint="cs"/>
                <w:color w:val="000000"/>
                <w:sz w:val="17"/>
                <w:szCs w:val="17"/>
                <w:rtl/>
                <w:lang w:eastAsia="en-CA"/>
              </w:rPr>
              <w:t>الوظائف</w:t>
            </w:r>
          </w:p>
        </w:tc>
        <w:tc>
          <w:tcPr>
            <w:tcW w:w="1230" w:type="dxa"/>
            <w:tcBorders>
              <w:top w:val="nil"/>
              <w:left w:val="nil"/>
              <w:bottom w:val="nil"/>
              <w:right w:val="nil"/>
            </w:tcBorders>
            <w:shd w:val="clear" w:color="auto" w:fill="auto"/>
            <w:vAlign w:val="center"/>
            <w:hideMark/>
          </w:tcPr>
          <w:p w14:paraId="6AB0CA2F" w14:textId="3F346138" w:rsidR="00A25892" w:rsidRPr="00203D28" w:rsidRDefault="00A25892" w:rsidP="00A25892">
            <w:pPr>
              <w:keepNext/>
              <w:jc w:val="right"/>
              <w:rPr>
                <w:color w:val="000000"/>
                <w:sz w:val="17"/>
                <w:szCs w:val="17"/>
                <w:lang w:eastAsia="en-CA"/>
              </w:rPr>
            </w:pPr>
            <w:r w:rsidRPr="00203D28">
              <w:rPr>
                <w:color w:val="000000"/>
                <w:sz w:val="17"/>
                <w:szCs w:val="17"/>
                <w:lang w:eastAsia="en-CA"/>
              </w:rPr>
              <w:t xml:space="preserve">1,699.80 </w:t>
            </w:r>
          </w:p>
        </w:tc>
        <w:tc>
          <w:tcPr>
            <w:tcW w:w="937" w:type="dxa"/>
            <w:tcBorders>
              <w:top w:val="nil"/>
              <w:left w:val="nil"/>
              <w:bottom w:val="nil"/>
              <w:right w:val="nil"/>
            </w:tcBorders>
            <w:shd w:val="clear" w:color="auto" w:fill="auto"/>
            <w:vAlign w:val="center"/>
            <w:hideMark/>
          </w:tcPr>
          <w:p w14:paraId="1B496B68" w14:textId="78B01A31" w:rsidR="00A25892" w:rsidRPr="00203D28" w:rsidRDefault="00A25892" w:rsidP="00A25892">
            <w:pPr>
              <w:keepNext/>
              <w:jc w:val="right"/>
              <w:rPr>
                <w:color w:val="000000"/>
                <w:sz w:val="17"/>
                <w:szCs w:val="17"/>
                <w:lang w:eastAsia="en-CA"/>
              </w:rPr>
            </w:pPr>
            <w:r w:rsidRPr="00203D28">
              <w:rPr>
                <w:color w:val="000000"/>
                <w:sz w:val="17"/>
                <w:szCs w:val="17"/>
                <w:lang w:eastAsia="en-CA"/>
              </w:rPr>
              <w:t xml:space="preserve">1,771.1 </w:t>
            </w:r>
          </w:p>
        </w:tc>
        <w:tc>
          <w:tcPr>
            <w:tcW w:w="1356" w:type="dxa"/>
            <w:gridSpan w:val="2"/>
            <w:tcBorders>
              <w:top w:val="nil"/>
              <w:left w:val="nil"/>
              <w:bottom w:val="nil"/>
              <w:right w:val="nil"/>
            </w:tcBorders>
            <w:shd w:val="clear" w:color="auto" w:fill="auto"/>
            <w:vAlign w:val="center"/>
            <w:hideMark/>
          </w:tcPr>
          <w:p w14:paraId="6AAA31B2" w14:textId="77777777" w:rsidR="00A25892" w:rsidRPr="00203D28" w:rsidRDefault="00A25892" w:rsidP="00A25892">
            <w:pPr>
              <w:keepNext/>
              <w:jc w:val="right"/>
              <w:rPr>
                <w:color w:val="000000"/>
                <w:sz w:val="17"/>
                <w:szCs w:val="17"/>
                <w:lang w:eastAsia="en-CA"/>
              </w:rPr>
            </w:pPr>
            <w:r w:rsidRPr="00203D28">
              <w:rPr>
                <w:color w:val="000000"/>
                <w:sz w:val="17"/>
                <w:szCs w:val="17"/>
                <w:lang w:eastAsia="en-CA"/>
              </w:rPr>
              <w:t>7</w:t>
            </w:r>
          </w:p>
        </w:tc>
        <w:tc>
          <w:tcPr>
            <w:tcW w:w="948" w:type="dxa"/>
            <w:tcBorders>
              <w:top w:val="nil"/>
              <w:left w:val="nil"/>
              <w:bottom w:val="nil"/>
              <w:right w:val="nil"/>
            </w:tcBorders>
            <w:shd w:val="clear" w:color="auto" w:fill="auto"/>
            <w:vAlign w:val="center"/>
            <w:hideMark/>
          </w:tcPr>
          <w:p w14:paraId="1E416D5B" w14:textId="77777777" w:rsidR="00A25892" w:rsidRPr="00203D28" w:rsidRDefault="00A25892" w:rsidP="00A25892">
            <w:pPr>
              <w:keepNext/>
              <w:jc w:val="right"/>
              <w:rPr>
                <w:color w:val="000000"/>
                <w:sz w:val="17"/>
                <w:szCs w:val="17"/>
                <w:lang w:eastAsia="en-CA"/>
              </w:rPr>
            </w:pPr>
            <w:r w:rsidRPr="00203D28">
              <w:rPr>
                <w:color w:val="000000"/>
                <w:sz w:val="17"/>
                <w:szCs w:val="17"/>
                <w:lang w:eastAsia="en-CA"/>
              </w:rPr>
              <w:t>5</w:t>
            </w:r>
          </w:p>
        </w:tc>
      </w:tr>
      <w:tr w:rsidR="00A25892" w:rsidRPr="00753ADC" w14:paraId="0FB0E09D" w14:textId="77777777" w:rsidTr="009B7464">
        <w:trPr>
          <w:trHeight w:val="315"/>
        </w:trPr>
        <w:tc>
          <w:tcPr>
            <w:tcW w:w="4069" w:type="dxa"/>
            <w:tcBorders>
              <w:top w:val="nil"/>
              <w:left w:val="nil"/>
              <w:bottom w:val="single" w:sz="8" w:space="0" w:color="auto"/>
              <w:right w:val="nil"/>
            </w:tcBorders>
            <w:shd w:val="clear" w:color="auto" w:fill="auto"/>
            <w:vAlign w:val="center"/>
            <w:hideMark/>
          </w:tcPr>
          <w:p w14:paraId="40E90E70" w14:textId="77777777" w:rsidR="00A25892" w:rsidRPr="00203D28" w:rsidRDefault="00A25892" w:rsidP="00A25892">
            <w:pPr>
              <w:keepNext/>
              <w:rPr>
                <w:color w:val="000000"/>
                <w:sz w:val="17"/>
                <w:szCs w:val="17"/>
                <w:lang w:eastAsia="en-CA"/>
              </w:rPr>
            </w:pPr>
            <w:r>
              <w:rPr>
                <w:rFonts w:hint="cs"/>
                <w:color w:val="000000"/>
                <w:sz w:val="17"/>
                <w:szCs w:val="17"/>
                <w:rtl/>
                <w:lang w:eastAsia="en-CA"/>
              </w:rPr>
              <w:t>غير الوظائف</w:t>
            </w:r>
          </w:p>
        </w:tc>
        <w:tc>
          <w:tcPr>
            <w:tcW w:w="1230" w:type="dxa"/>
            <w:tcBorders>
              <w:top w:val="nil"/>
              <w:left w:val="nil"/>
              <w:bottom w:val="single" w:sz="8" w:space="0" w:color="auto"/>
              <w:right w:val="nil"/>
            </w:tcBorders>
            <w:shd w:val="clear" w:color="auto" w:fill="auto"/>
            <w:vAlign w:val="center"/>
            <w:hideMark/>
          </w:tcPr>
          <w:p w14:paraId="47DBBB13" w14:textId="53B80731" w:rsidR="00A25892" w:rsidRPr="00203D28" w:rsidRDefault="00A25892" w:rsidP="00A25892">
            <w:pPr>
              <w:keepNext/>
              <w:jc w:val="right"/>
              <w:rPr>
                <w:color w:val="000000"/>
                <w:sz w:val="17"/>
                <w:szCs w:val="17"/>
                <w:lang w:eastAsia="en-CA"/>
              </w:rPr>
            </w:pPr>
            <w:r w:rsidRPr="00203D28">
              <w:rPr>
                <w:color w:val="000000"/>
                <w:sz w:val="17"/>
                <w:szCs w:val="17"/>
                <w:lang w:eastAsia="en-CA"/>
              </w:rPr>
              <w:t xml:space="preserve">4,303.50 </w:t>
            </w:r>
          </w:p>
        </w:tc>
        <w:tc>
          <w:tcPr>
            <w:tcW w:w="937" w:type="dxa"/>
            <w:tcBorders>
              <w:top w:val="nil"/>
              <w:left w:val="nil"/>
              <w:bottom w:val="single" w:sz="8" w:space="0" w:color="auto"/>
              <w:right w:val="nil"/>
            </w:tcBorders>
            <w:shd w:val="clear" w:color="auto" w:fill="auto"/>
            <w:vAlign w:val="center"/>
            <w:hideMark/>
          </w:tcPr>
          <w:p w14:paraId="53A4A051" w14:textId="5E5F3C17" w:rsidR="00A25892" w:rsidRPr="00203D28" w:rsidRDefault="00A25892" w:rsidP="00A25892">
            <w:pPr>
              <w:keepNext/>
              <w:jc w:val="right"/>
              <w:rPr>
                <w:color w:val="000000"/>
                <w:sz w:val="17"/>
                <w:szCs w:val="17"/>
                <w:lang w:eastAsia="en-CA"/>
              </w:rPr>
            </w:pPr>
            <w:r w:rsidRPr="00203D28">
              <w:rPr>
                <w:color w:val="000000"/>
                <w:sz w:val="17"/>
                <w:szCs w:val="17"/>
                <w:lang w:eastAsia="en-CA"/>
              </w:rPr>
              <w:t xml:space="preserve">4,376.0 </w:t>
            </w:r>
          </w:p>
        </w:tc>
        <w:tc>
          <w:tcPr>
            <w:tcW w:w="1356" w:type="dxa"/>
            <w:gridSpan w:val="2"/>
            <w:tcBorders>
              <w:top w:val="nil"/>
              <w:left w:val="nil"/>
              <w:bottom w:val="single" w:sz="8" w:space="0" w:color="auto"/>
              <w:right w:val="nil"/>
            </w:tcBorders>
            <w:shd w:val="clear" w:color="auto" w:fill="auto"/>
            <w:vAlign w:val="center"/>
            <w:hideMark/>
          </w:tcPr>
          <w:p w14:paraId="6DA72A26" w14:textId="77777777" w:rsidR="00A25892" w:rsidRPr="00203D28" w:rsidRDefault="00A25892" w:rsidP="00A25892">
            <w:pPr>
              <w:keepNext/>
              <w:jc w:val="right"/>
              <w:rPr>
                <w:color w:val="000000"/>
                <w:sz w:val="17"/>
                <w:szCs w:val="17"/>
                <w:lang w:eastAsia="en-CA"/>
              </w:rPr>
            </w:pPr>
            <w:r w:rsidRPr="00203D28">
              <w:rPr>
                <w:color w:val="000000"/>
                <w:sz w:val="17"/>
                <w:szCs w:val="17"/>
                <w:lang w:eastAsia="en-CA"/>
              </w:rPr>
              <w:t> </w:t>
            </w:r>
          </w:p>
        </w:tc>
        <w:tc>
          <w:tcPr>
            <w:tcW w:w="948" w:type="dxa"/>
            <w:tcBorders>
              <w:top w:val="nil"/>
              <w:left w:val="nil"/>
              <w:bottom w:val="single" w:sz="8" w:space="0" w:color="auto"/>
              <w:right w:val="nil"/>
            </w:tcBorders>
            <w:shd w:val="clear" w:color="auto" w:fill="auto"/>
            <w:vAlign w:val="center"/>
            <w:hideMark/>
          </w:tcPr>
          <w:p w14:paraId="4108F522" w14:textId="77777777" w:rsidR="00A25892" w:rsidRPr="00203D28" w:rsidRDefault="00A25892" w:rsidP="00A25892">
            <w:pPr>
              <w:keepNext/>
              <w:jc w:val="right"/>
              <w:rPr>
                <w:color w:val="000000"/>
                <w:sz w:val="17"/>
                <w:szCs w:val="17"/>
                <w:lang w:eastAsia="en-CA"/>
              </w:rPr>
            </w:pPr>
            <w:r w:rsidRPr="00203D28">
              <w:rPr>
                <w:color w:val="000000"/>
                <w:sz w:val="17"/>
                <w:szCs w:val="17"/>
                <w:lang w:eastAsia="en-CA"/>
              </w:rPr>
              <w:t> </w:t>
            </w:r>
          </w:p>
        </w:tc>
      </w:tr>
      <w:tr w:rsidR="00A25892" w:rsidRPr="00753ADC" w14:paraId="22105199" w14:textId="77777777" w:rsidTr="009B7464">
        <w:trPr>
          <w:trHeight w:val="315"/>
        </w:trPr>
        <w:tc>
          <w:tcPr>
            <w:tcW w:w="4069" w:type="dxa"/>
            <w:tcBorders>
              <w:top w:val="nil"/>
              <w:left w:val="nil"/>
              <w:bottom w:val="single" w:sz="8" w:space="0" w:color="auto"/>
              <w:right w:val="nil"/>
            </w:tcBorders>
            <w:shd w:val="clear" w:color="auto" w:fill="auto"/>
            <w:vAlign w:val="center"/>
            <w:hideMark/>
          </w:tcPr>
          <w:p w14:paraId="0FA5908C" w14:textId="77777777" w:rsidR="00A25892" w:rsidRPr="00203D28" w:rsidRDefault="00A25892" w:rsidP="00A25892">
            <w:pPr>
              <w:keepNext/>
              <w:rPr>
                <w:b/>
                <w:bCs/>
                <w:color w:val="000000"/>
                <w:sz w:val="17"/>
                <w:szCs w:val="17"/>
                <w:lang w:eastAsia="en-CA"/>
              </w:rPr>
            </w:pPr>
            <w:r>
              <w:rPr>
                <w:rFonts w:hint="cs"/>
                <w:b/>
                <w:bCs/>
                <w:color w:val="000000"/>
                <w:sz w:val="17"/>
                <w:szCs w:val="17"/>
                <w:rtl/>
                <w:lang w:eastAsia="en-CA"/>
              </w:rPr>
              <w:t>المجموع الفرعي</w:t>
            </w:r>
          </w:p>
        </w:tc>
        <w:tc>
          <w:tcPr>
            <w:tcW w:w="1230" w:type="dxa"/>
            <w:tcBorders>
              <w:top w:val="nil"/>
              <w:left w:val="nil"/>
              <w:bottom w:val="single" w:sz="8" w:space="0" w:color="auto"/>
              <w:right w:val="nil"/>
            </w:tcBorders>
            <w:shd w:val="clear" w:color="auto" w:fill="auto"/>
            <w:vAlign w:val="center"/>
            <w:hideMark/>
          </w:tcPr>
          <w:p w14:paraId="5DA71676" w14:textId="2BC5699E" w:rsidR="00A25892" w:rsidRPr="00203D28" w:rsidRDefault="00A25892" w:rsidP="00A25892">
            <w:pPr>
              <w:keepNext/>
              <w:jc w:val="right"/>
              <w:rPr>
                <w:b/>
                <w:bCs/>
                <w:color w:val="000000"/>
                <w:sz w:val="17"/>
                <w:szCs w:val="17"/>
                <w:lang w:eastAsia="en-CA"/>
              </w:rPr>
            </w:pPr>
            <w:r w:rsidRPr="00203D28">
              <w:rPr>
                <w:b/>
                <w:bCs/>
                <w:color w:val="000000"/>
                <w:sz w:val="17"/>
                <w:szCs w:val="17"/>
                <w:lang w:eastAsia="en-CA"/>
              </w:rPr>
              <w:t xml:space="preserve">6,003.30 </w:t>
            </w:r>
          </w:p>
        </w:tc>
        <w:tc>
          <w:tcPr>
            <w:tcW w:w="937" w:type="dxa"/>
            <w:tcBorders>
              <w:top w:val="nil"/>
              <w:left w:val="nil"/>
              <w:bottom w:val="single" w:sz="8" w:space="0" w:color="auto"/>
              <w:right w:val="nil"/>
            </w:tcBorders>
            <w:shd w:val="clear" w:color="auto" w:fill="auto"/>
            <w:vAlign w:val="center"/>
            <w:hideMark/>
          </w:tcPr>
          <w:p w14:paraId="6E159145" w14:textId="42134F1A" w:rsidR="00A25892" w:rsidRPr="00203D28" w:rsidRDefault="00A25892" w:rsidP="00A25892">
            <w:pPr>
              <w:keepNext/>
              <w:jc w:val="right"/>
              <w:rPr>
                <w:b/>
                <w:bCs/>
                <w:color w:val="000000"/>
                <w:sz w:val="17"/>
                <w:szCs w:val="17"/>
                <w:lang w:eastAsia="en-CA"/>
              </w:rPr>
            </w:pPr>
            <w:r w:rsidRPr="00203D28">
              <w:rPr>
                <w:b/>
                <w:bCs/>
                <w:color w:val="000000"/>
                <w:sz w:val="17"/>
                <w:szCs w:val="17"/>
                <w:lang w:eastAsia="en-CA"/>
              </w:rPr>
              <w:t xml:space="preserve">6,147.1 </w:t>
            </w:r>
          </w:p>
        </w:tc>
        <w:tc>
          <w:tcPr>
            <w:tcW w:w="1356" w:type="dxa"/>
            <w:gridSpan w:val="2"/>
            <w:tcBorders>
              <w:top w:val="single" w:sz="8" w:space="0" w:color="auto"/>
              <w:left w:val="nil"/>
              <w:bottom w:val="single" w:sz="8" w:space="0" w:color="auto"/>
              <w:right w:val="nil"/>
            </w:tcBorders>
            <w:shd w:val="clear" w:color="auto" w:fill="auto"/>
            <w:vAlign w:val="center"/>
            <w:hideMark/>
          </w:tcPr>
          <w:p w14:paraId="4C72ED31" w14:textId="77777777" w:rsidR="00A25892" w:rsidRPr="00203D28" w:rsidRDefault="00A25892" w:rsidP="00A25892">
            <w:pPr>
              <w:keepNext/>
              <w:jc w:val="right"/>
              <w:rPr>
                <w:b/>
                <w:bCs/>
                <w:color w:val="000000"/>
                <w:sz w:val="17"/>
                <w:szCs w:val="17"/>
                <w:lang w:eastAsia="en-CA"/>
              </w:rPr>
            </w:pPr>
            <w:r w:rsidRPr="00203D28">
              <w:rPr>
                <w:b/>
                <w:bCs/>
                <w:color w:val="000000"/>
                <w:sz w:val="17"/>
                <w:szCs w:val="17"/>
                <w:lang w:eastAsia="en-CA"/>
              </w:rPr>
              <w:t>7</w:t>
            </w:r>
          </w:p>
        </w:tc>
        <w:tc>
          <w:tcPr>
            <w:tcW w:w="948" w:type="dxa"/>
            <w:tcBorders>
              <w:top w:val="nil"/>
              <w:left w:val="nil"/>
              <w:bottom w:val="single" w:sz="8" w:space="0" w:color="auto"/>
              <w:right w:val="nil"/>
            </w:tcBorders>
            <w:shd w:val="clear" w:color="auto" w:fill="auto"/>
            <w:vAlign w:val="center"/>
            <w:hideMark/>
          </w:tcPr>
          <w:p w14:paraId="700244A5" w14:textId="77777777" w:rsidR="00A25892" w:rsidRPr="00203D28" w:rsidRDefault="00A25892" w:rsidP="00A25892">
            <w:pPr>
              <w:keepNext/>
              <w:jc w:val="right"/>
              <w:rPr>
                <w:b/>
                <w:bCs/>
                <w:color w:val="000000"/>
                <w:sz w:val="17"/>
                <w:szCs w:val="17"/>
                <w:lang w:eastAsia="en-CA"/>
              </w:rPr>
            </w:pPr>
            <w:r w:rsidRPr="00203D28">
              <w:rPr>
                <w:b/>
                <w:bCs/>
                <w:color w:val="000000"/>
                <w:sz w:val="17"/>
                <w:szCs w:val="17"/>
                <w:lang w:eastAsia="en-CA"/>
              </w:rPr>
              <w:t>5</w:t>
            </w:r>
          </w:p>
        </w:tc>
      </w:tr>
      <w:tr w:rsidR="00A25892" w:rsidRPr="00753ADC" w14:paraId="79E8163F" w14:textId="77777777" w:rsidTr="009B7464">
        <w:trPr>
          <w:trHeight w:val="315"/>
        </w:trPr>
        <w:tc>
          <w:tcPr>
            <w:tcW w:w="4069" w:type="dxa"/>
            <w:tcBorders>
              <w:top w:val="nil"/>
              <w:left w:val="nil"/>
              <w:bottom w:val="single" w:sz="8" w:space="0" w:color="auto"/>
              <w:right w:val="nil"/>
            </w:tcBorders>
            <w:shd w:val="clear" w:color="auto" w:fill="auto"/>
            <w:vAlign w:val="center"/>
            <w:hideMark/>
          </w:tcPr>
          <w:p w14:paraId="67172489" w14:textId="77777777" w:rsidR="00A25892" w:rsidRPr="00203D28" w:rsidRDefault="00A25892" w:rsidP="00A25892">
            <w:pPr>
              <w:keepNext/>
              <w:rPr>
                <w:b/>
                <w:bCs/>
                <w:color w:val="000000"/>
                <w:sz w:val="17"/>
                <w:szCs w:val="17"/>
                <w:lang w:eastAsia="en-CA"/>
              </w:rPr>
            </w:pPr>
            <w:r>
              <w:rPr>
                <w:rFonts w:hint="cs"/>
                <w:b/>
                <w:bCs/>
                <w:color w:val="000000"/>
                <w:sz w:val="17"/>
                <w:szCs w:val="17"/>
                <w:rtl/>
                <w:lang w:eastAsia="en-CA"/>
              </w:rPr>
              <w:t>تكاليف دعم البرامج</w:t>
            </w:r>
          </w:p>
        </w:tc>
        <w:tc>
          <w:tcPr>
            <w:tcW w:w="1230" w:type="dxa"/>
            <w:tcBorders>
              <w:top w:val="nil"/>
              <w:left w:val="nil"/>
              <w:bottom w:val="single" w:sz="8" w:space="0" w:color="auto"/>
              <w:right w:val="nil"/>
            </w:tcBorders>
            <w:shd w:val="clear" w:color="auto" w:fill="auto"/>
            <w:vAlign w:val="center"/>
            <w:hideMark/>
          </w:tcPr>
          <w:p w14:paraId="7DE18052" w14:textId="41CBCD02" w:rsidR="00A25892" w:rsidRPr="00203D28" w:rsidRDefault="00A25892" w:rsidP="00A25892">
            <w:pPr>
              <w:keepNext/>
              <w:jc w:val="right"/>
              <w:rPr>
                <w:b/>
                <w:bCs/>
                <w:color w:val="000000"/>
                <w:sz w:val="17"/>
                <w:szCs w:val="17"/>
                <w:lang w:eastAsia="en-CA"/>
              </w:rPr>
            </w:pPr>
            <w:r w:rsidRPr="00203D28">
              <w:rPr>
                <w:b/>
                <w:bCs/>
                <w:color w:val="000000"/>
                <w:sz w:val="17"/>
                <w:szCs w:val="17"/>
                <w:lang w:eastAsia="en-CA"/>
              </w:rPr>
              <w:t xml:space="preserve">780.43 </w:t>
            </w:r>
          </w:p>
        </w:tc>
        <w:tc>
          <w:tcPr>
            <w:tcW w:w="937" w:type="dxa"/>
            <w:tcBorders>
              <w:top w:val="nil"/>
              <w:left w:val="nil"/>
              <w:bottom w:val="single" w:sz="8" w:space="0" w:color="auto"/>
              <w:right w:val="nil"/>
            </w:tcBorders>
            <w:shd w:val="clear" w:color="auto" w:fill="auto"/>
            <w:vAlign w:val="center"/>
            <w:hideMark/>
          </w:tcPr>
          <w:p w14:paraId="4F04C0D9" w14:textId="56E572FB" w:rsidR="00A25892" w:rsidRPr="00203D28" w:rsidRDefault="00A25892" w:rsidP="00A25892">
            <w:pPr>
              <w:keepNext/>
              <w:jc w:val="right"/>
              <w:rPr>
                <w:b/>
                <w:bCs/>
                <w:color w:val="000000"/>
                <w:sz w:val="17"/>
                <w:szCs w:val="17"/>
                <w:lang w:eastAsia="en-CA"/>
              </w:rPr>
            </w:pPr>
            <w:r w:rsidRPr="00203D28">
              <w:rPr>
                <w:b/>
                <w:bCs/>
                <w:color w:val="000000"/>
                <w:sz w:val="17"/>
                <w:szCs w:val="17"/>
                <w:lang w:eastAsia="en-CA"/>
              </w:rPr>
              <w:t xml:space="preserve">799.1 </w:t>
            </w:r>
          </w:p>
        </w:tc>
        <w:tc>
          <w:tcPr>
            <w:tcW w:w="259" w:type="dxa"/>
            <w:tcBorders>
              <w:top w:val="nil"/>
              <w:left w:val="nil"/>
              <w:bottom w:val="single" w:sz="8" w:space="0" w:color="auto"/>
              <w:right w:val="nil"/>
            </w:tcBorders>
            <w:shd w:val="clear" w:color="auto" w:fill="auto"/>
            <w:vAlign w:val="center"/>
            <w:hideMark/>
          </w:tcPr>
          <w:p w14:paraId="046736CD" w14:textId="77777777" w:rsidR="00A25892" w:rsidRPr="00203D28" w:rsidRDefault="00A25892" w:rsidP="00A25892">
            <w:pPr>
              <w:keepNext/>
              <w:jc w:val="right"/>
              <w:rPr>
                <w:b/>
                <w:bCs/>
                <w:color w:val="000000"/>
                <w:sz w:val="17"/>
                <w:szCs w:val="17"/>
                <w:lang w:eastAsia="en-CA"/>
              </w:rPr>
            </w:pPr>
            <w:r w:rsidRPr="00203D28">
              <w:rPr>
                <w:b/>
                <w:bCs/>
                <w:color w:val="000000"/>
                <w:sz w:val="17"/>
                <w:szCs w:val="17"/>
                <w:lang w:eastAsia="en-CA"/>
              </w:rPr>
              <w:t> </w:t>
            </w:r>
          </w:p>
        </w:tc>
        <w:tc>
          <w:tcPr>
            <w:tcW w:w="1097" w:type="dxa"/>
            <w:tcBorders>
              <w:top w:val="nil"/>
              <w:left w:val="nil"/>
              <w:bottom w:val="single" w:sz="8" w:space="0" w:color="auto"/>
              <w:right w:val="nil"/>
            </w:tcBorders>
            <w:shd w:val="clear" w:color="auto" w:fill="auto"/>
            <w:vAlign w:val="center"/>
            <w:hideMark/>
          </w:tcPr>
          <w:p w14:paraId="06AE1484" w14:textId="77777777" w:rsidR="00A25892" w:rsidRPr="00203D28" w:rsidRDefault="00A25892" w:rsidP="00A25892">
            <w:pPr>
              <w:keepNext/>
              <w:jc w:val="right"/>
              <w:rPr>
                <w:b/>
                <w:bCs/>
                <w:color w:val="000000"/>
                <w:sz w:val="17"/>
                <w:szCs w:val="17"/>
                <w:lang w:eastAsia="en-CA"/>
              </w:rPr>
            </w:pPr>
            <w:r w:rsidRPr="00203D28">
              <w:rPr>
                <w:b/>
                <w:bCs/>
                <w:color w:val="000000"/>
                <w:sz w:val="17"/>
                <w:szCs w:val="17"/>
                <w:lang w:eastAsia="en-CA"/>
              </w:rPr>
              <w:t> </w:t>
            </w:r>
          </w:p>
        </w:tc>
        <w:tc>
          <w:tcPr>
            <w:tcW w:w="948" w:type="dxa"/>
            <w:tcBorders>
              <w:top w:val="nil"/>
              <w:left w:val="nil"/>
              <w:bottom w:val="single" w:sz="8" w:space="0" w:color="auto"/>
              <w:right w:val="nil"/>
            </w:tcBorders>
            <w:shd w:val="clear" w:color="auto" w:fill="auto"/>
            <w:vAlign w:val="center"/>
            <w:hideMark/>
          </w:tcPr>
          <w:p w14:paraId="5F55CEB6" w14:textId="77777777" w:rsidR="00A25892" w:rsidRPr="00203D28" w:rsidRDefault="00A25892" w:rsidP="00A25892">
            <w:pPr>
              <w:keepNext/>
              <w:jc w:val="right"/>
              <w:rPr>
                <w:b/>
                <w:bCs/>
                <w:color w:val="000000"/>
                <w:sz w:val="17"/>
                <w:szCs w:val="17"/>
                <w:lang w:eastAsia="en-CA"/>
              </w:rPr>
            </w:pPr>
            <w:r w:rsidRPr="00203D28">
              <w:rPr>
                <w:b/>
                <w:bCs/>
                <w:color w:val="000000"/>
                <w:sz w:val="17"/>
                <w:szCs w:val="17"/>
                <w:lang w:eastAsia="en-CA"/>
              </w:rPr>
              <w:t> </w:t>
            </w:r>
          </w:p>
        </w:tc>
      </w:tr>
      <w:tr w:rsidR="00A25892" w:rsidRPr="00753ADC" w14:paraId="4E2A771C" w14:textId="77777777" w:rsidTr="009B7464">
        <w:trPr>
          <w:trHeight w:val="315"/>
        </w:trPr>
        <w:tc>
          <w:tcPr>
            <w:tcW w:w="4069" w:type="dxa"/>
            <w:tcBorders>
              <w:top w:val="nil"/>
              <w:left w:val="nil"/>
              <w:bottom w:val="single" w:sz="8" w:space="0" w:color="auto"/>
              <w:right w:val="nil"/>
            </w:tcBorders>
            <w:shd w:val="clear" w:color="auto" w:fill="auto"/>
            <w:vAlign w:val="center"/>
            <w:hideMark/>
          </w:tcPr>
          <w:p w14:paraId="57AA71EF" w14:textId="77777777" w:rsidR="00A25892" w:rsidRPr="00203D28" w:rsidRDefault="00A25892" w:rsidP="00A25892">
            <w:pPr>
              <w:keepNext/>
              <w:rPr>
                <w:color w:val="000000"/>
                <w:sz w:val="17"/>
                <w:szCs w:val="17"/>
                <w:lang w:eastAsia="en-CA"/>
              </w:rPr>
            </w:pPr>
            <w:r>
              <w:rPr>
                <w:rFonts w:hint="cs"/>
                <w:color w:val="000000"/>
                <w:sz w:val="17"/>
                <w:szCs w:val="17"/>
                <w:rtl/>
                <w:lang w:eastAsia="en-CA"/>
              </w:rPr>
              <w:t>الخارجة عن الميزانية</w:t>
            </w:r>
          </w:p>
        </w:tc>
        <w:tc>
          <w:tcPr>
            <w:tcW w:w="1230" w:type="dxa"/>
            <w:tcBorders>
              <w:top w:val="nil"/>
              <w:left w:val="nil"/>
              <w:bottom w:val="single" w:sz="8" w:space="0" w:color="auto"/>
              <w:right w:val="nil"/>
            </w:tcBorders>
            <w:shd w:val="clear" w:color="auto" w:fill="auto"/>
            <w:vAlign w:val="center"/>
            <w:hideMark/>
          </w:tcPr>
          <w:p w14:paraId="40E1D230" w14:textId="3ABA8463" w:rsidR="00A25892" w:rsidRPr="00203D28" w:rsidRDefault="00A25892" w:rsidP="00A25892">
            <w:pPr>
              <w:keepNext/>
              <w:jc w:val="right"/>
              <w:rPr>
                <w:color w:val="000000"/>
                <w:sz w:val="17"/>
                <w:szCs w:val="17"/>
                <w:lang w:eastAsia="en-CA"/>
              </w:rPr>
            </w:pPr>
            <w:r w:rsidRPr="00203D28">
              <w:rPr>
                <w:color w:val="000000"/>
                <w:sz w:val="17"/>
                <w:szCs w:val="17"/>
                <w:lang w:eastAsia="en-CA"/>
              </w:rPr>
              <w:t xml:space="preserve"> 3,348.50 </w:t>
            </w:r>
          </w:p>
        </w:tc>
        <w:tc>
          <w:tcPr>
            <w:tcW w:w="937" w:type="dxa"/>
            <w:tcBorders>
              <w:top w:val="nil"/>
              <w:left w:val="nil"/>
              <w:bottom w:val="single" w:sz="8" w:space="0" w:color="auto"/>
              <w:right w:val="nil"/>
            </w:tcBorders>
            <w:shd w:val="clear" w:color="auto" w:fill="auto"/>
            <w:vAlign w:val="center"/>
            <w:hideMark/>
          </w:tcPr>
          <w:p w14:paraId="324958A6" w14:textId="72AA3D40" w:rsidR="00A25892" w:rsidRPr="00203D28" w:rsidRDefault="00A25892" w:rsidP="00A25892">
            <w:pPr>
              <w:keepNext/>
              <w:jc w:val="right"/>
              <w:rPr>
                <w:color w:val="000000"/>
                <w:sz w:val="17"/>
                <w:szCs w:val="17"/>
                <w:lang w:eastAsia="en-CA"/>
              </w:rPr>
            </w:pPr>
            <w:r w:rsidRPr="00203D28">
              <w:rPr>
                <w:color w:val="000000"/>
                <w:sz w:val="17"/>
                <w:szCs w:val="17"/>
                <w:lang w:eastAsia="en-CA"/>
              </w:rPr>
              <w:t>6,045.2</w:t>
            </w:r>
          </w:p>
        </w:tc>
        <w:tc>
          <w:tcPr>
            <w:tcW w:w="1356" w:type="dxa"/>
            <w:gridSpan w:val="2"/>
            <w:tcBorders>
              <w:top w:val="single" w:sz="8" w:space="0" w:color="auto"/>
              <w:left w:val="nil"/>
              <w:bottom w:val="single" w:sz="8" w:space="0" w:color="auto"/>
              <w:right w:val="nil"/>
            </w:tcBorders>
            <w:shd w:val="clear" w:color="auto" w:fill="auto"/>
            <w:vAlign w:val="center"/>
            <w:hideMark/>
          </w:tcPr>
          <w:p w14:paraId="42DAB0A5" w14:textId="77777777" w:rsidR="00A25892" w:rsidRPr="00203D28" w:rsidRDefault="00A25892" w:rsidP="00A25892">
            <w:pPr>
              <w:keepNext/>
              <w:jc w:val="right"/>
              <w:rPr>
                <w:color w:val="000000"/>
                <w:sz w:val="17"/>
                <w:szCs w:val="17"/>
                <w:lang w:eastAsia="en-CA"/>
              </w:rPr>
            </w:pPr>
            <w:r w:rsidRPr="00203D28">
              <w:rPr>
                <w:color w:val="000000"/>
                <w:sz w:val="17"/>
                <w:szCs w:val="17"/>
                <w:lang w:eastAsia="en-CA"/>
              </w:rPr>
              <w:t>20</w:t>
            </w:r>
          </w:p>
        </w:tc>
        <w:tc>
          <w:tcPr>
            <w:tcW w:w="948" w:type="dxa"/>
            <w:tcBorders>
              <w:top w:val="nil"/>
              <w:left w:val="nil"/>
              <w:bottom w:val="single" w:sz="8" w:space="0" w:color="auto"/>
              <w:right w:val="nil"/>
            </w:tcBorders>
            <w:shd w:val="clear" w:color="auto" w:fill="auto"/>
            <w:vAlign w:val="center"/>
            <w:hideMark/>
          </w:tcPr>
          <w:p w14:paraId="5AB789B3" w14:textId="77777777" w:rsidR="00A25892" w:rsidRPr="00203D28" w:rsidRDefault="00A25892" w:rsidP="00A25892">
            <w:pPr>
              <w:keepNext/>
              <w:jc w:val="right"/>
              <w:rPr>
                <w:color w:val="000000"/>
                <w:sz w:val="17"/>
                <w:szCs w:val="17"/>
                <w:lang w:eastAsia="en-CA"/>
              </w:rPr>
            </w:pPr>
            <w:r w:rsidRPr="00203D28">
              <w:rPr>
                <w:color w:val="000000"/>
                <w:sz w:val="17"/>
                <w:szCs w:val="17"/>
                <w:lang w:eastAsia="en-CA"/>
              </w:rPr>
              <w:t>20</w:t>
            </w:r>
          </w:p>
        </w:tc>
      </w:tr>
      <w:tr w:rsidR="00A25892" w:rsidRPr="00753ADC" w14:paraId="5F0BE584" w14:textId="77777777" w:rsidTr="009B7464">
        <w:trPr>
          <w:trHeight w:val="315"/>
        </w:trPr>
        <w:tc>
          <w:tcPr>
            <w:tcW w:w="4069" w:type="dxa"/>
            <w:tcBorders>
              <w:top w:val="nil"/>
              <w:left w:val="nil"/>
              <w:bottom w:val="single" w:sz="12" w:space="0" w:color="auto"/>
              <w:right w:val="nil"/>
            </w:tcBorders>
            <w:shd w:val="clear" w:color="auto" w:fill="auto"/>
            <w:vAlign w:val="center"/>
            <w:hideMark/>
          </w:tcPr>
          <w:p w14:paraId="4E285A44" w14:textId="77777777" w:rsidR="00A25892" w:rsidRPr="00203D28" w:rsidRDefault="00A25892" w:rsidP="009B7464">
            <w:pPr>
              <w:rPr>
                <w:b/>
                <w:bCs/>
                <w:color w:val="000000"/>
                <w:sz w:val="17"/>
                <w:szCs w:val="17"/>
                <w:lang w:eastAsia="en-CA"/>
              </w:rPr>
            </w:pPr>
            <w:r>
              <w:rPr>
                <w:rFonts w:hint="cs"/>
                <w:b/>
                <w:bCs/>
                <w:color w:val="000000"/>
                <w:sz w:val="17"/>
                <w:szCs w:val="17"/>
                <w:rtl/>
                <w:lang w:eastAsia="en-CA"/>
              </w:rPr>
              <w:t>المجموع</w:t>
            </w:r>
          </w:p>
        </w:tc>
        <w:tc>
          <w:tcPr>
            <w:tcW w:w="1230" w:type="dxa"/>
            <w:tcBorders>
              <w:top w:val="nil"/>
              <w:left w:val="nil"/>
              <w:bottom w:val="single" w:sz="12" w:space="0" w:color="auto"/>
              <w:right w:val="nil"/>
            </w:tcBorders>
            <w:shd w:val="clear" w:color="auto" w:fill="auto"/>
            <w:vAlign w:val="center"/>
            <w:hideMark/>
          </w:tcPr>
          <w:p w14:paraId="7D1BCE86" w14:textId="46CC7962" w:rsidR="00A25892" w:rsidRPr="00203D28" w:rsidRDefault="00A25892" w:rsidP="009B7464">
            <w:pPr>
              <w:jc w:val="right"/>
              <w:rPr>
                <w:b/>
                <w:bCs/>
                <w:color w:val="000000"/>
                <w:sz w:val="17"/>
                <w:szCs w:val="17"/>
                <w:lang w:eastAsia="en-CA"/>
              </w:rPr>
            </w:pPr>
            <w:r w:rsidRPr="00203D28">
              <w:rPr>
                <w:b/>
                <w:bCs/>
                <w:color w:val="000000"/>
                <w:sz w:val="17"/>
                <w:szCs w:val="17"/>
                <w:lang w:eastAsia="en-CA"/>
              </w:rPr>
              <w:t xml:space="preserve">10,132.23 </w:t>
            </w:r>
          </w:p>
        </w:tc>
        <w:tc>
          <w:tcPr>
            <w:tcW w:w="937" w:type="dxa"/>
            <w:tcBorders>
              <w:top w:val="nil"/>
              <w:left w:val="nil"/>
              <w:bottom w:val="single" w:sz="12" w:space="0" w:color="auto"/>
              <w:right w:val="nil"/>
            </w:tcBorders>
            <w:shd w:val="clear" w:color="auto" w:fill="auto"/>
            <w:vAlign w:val="center"/>
            <w:hideMark/>
          </w:tcPr>
          <w:p w14:paraId="2ECED322" w14:textId="033F989F" w:rsidR="00A25892" w:rsidRPr="00203D28" w:rsidRDefault="00A25892" w:rsidP="009B7464">
            <w:pPr>
              <w:jc w:val="right"/>
              <w:rPr>
                <w:b/>
                <w:bCs/>
                <w:color w:val="000000"/>
                <w:sz w:val="17"/>
                <w:szCs w:val="17"/>
                <w:lang w:eastAsia="en-CA"/>
              </w:rPr>
            </w:pPr>
            <w:r w:rsidRPr="00203D28">
              <w:rPr>
                <w:b/>
                <w:bCs/>
                <w:color w:val="000000"/>
                <w:sz w:val="17"/>
                <w:szCs w:val="17"/>
                <w:lang w:eastAsia="en-CA"/>
              </w:rPr>
              <w:t xml:space="preserve">12,991.4 </w:t>
            </w:r>
          </w:p>
        </w:tc>
        <w:tc>
          <w:tcPr>
            <w:tcW w:w="1356" w:type="dxa"/>
            <w:gridSpan w:val="2"/>
            <w:tcBorders>
              <w:top w:val="single" w:sz="8" w:space="0" w:color="auto"/>
              <w:left w:val="nil"/>
              <w:bottom w:val="single" w:sz="12" w:space="0" w:color="auto"/>
              <w:right w:val="nil"/>
            </w:tcBorders>
            <w:shd w:val="clear" w:color="auto" w:fill="auto"/>
            <w:vAlign w:val="center"/>
            <w:hideMark/>
          </w:tcPr>
          <w:p w14:paraId="4F867AEB" w14:textId="77777777" w:rsidR="00A25892" w:rsidRPr="00203D28" w:rsidRDefault="00A25892" w:rsidP="009B7464">
            <w:pPr>
              <w:jc w:val="right"/>
              <w:rPr>
                <w:b/>
                <w:bCs/>
                <w:color w:val="000000"/>
                <w:sz w:val="17"/>
                <w:szCs w:val="17"/>
                <w:lang w:eastAsia="en-CA"/>
              </w:rPr>
            </w:pPr>
            <w:r w:rsidRPr="00203D28">
              <w:rPr>
                <w:b/>
                <w:bCs/>
                <w:color w:val="000000"/>
                <w:sz w:val="17"/>
                <w:szCs w:val="17"/>
                <w:lang w:eastAsia="en-CA"/>
              </w:rPr>
              <w:t>27</w:t>
            </w:r>
          </w:p>
        </w:tc>
        <w:tc>
          <w:tcPr>
            <w:tcW w:w="948" w:type="dxa"/>
            <w:tcBorders>
              <w:top w:val="nil"/>
              <w:left w:val="nil"/>
              <w:bottom w:val="single" w:sz="12" w:space="0" w:color="auto"/>
              <w:right w:val="nil"/>
            </w:tcBorders>
            <w:shd w:val="clear" w:color="auto" w:fill="auto"/>
            <w:vAlign w:val="center"/>
            <w:hideMark/>
          </w:tcPr>
          <w:p w14:paraId="752672B8" w14:textId="77777777" w:rsidR="00A25892" w:rsidRPr="00203D28" w:rsidRDefault="00A25892" w:rsidP="009B7464">
            <w:pPr>
              <w:jc w:val="right"/>
              <w:rPr>
                <w:b/>
                <w:bCs/>
                <w:color w:val="000000"/>
                <w:sz w:val="17"/>
                <w:szCs w:val="17"/>
                <w:lang w:eastAsia="en-CA"/>
              </w:rPr>
            </w:pPr>
            <w:r w:rsidRPr="00203D28">
              <w:rPr>
                <w:b/>
                <w:bCs/>
                <w:color w:val="000000"/>
                <w:sz w:val="17"/>
                <w:szCs w:val="17"/>
                <w:lang w:eastAsia="en-CA"/>
              </w:rPr>
              <w:t>25</w:t>
            </w:r>
          </w:p>
        </w:tc>
      </w:tr>
    </w:tbl>
    <w:p w14:paraId="29026637" w14:textId="77777777" w:rsidR="000E665E" w:rsidRDefault="000E665E" w:rsidP="00A25892">
      <w:pPr>
        <w:spacing w:after="120"/>
        <w:jc w:val="both"/>
        <w:rPr>
          <w:sz w:val="22"/>
          <w:lang w:bidi="ar-EG"/>
        </w:rPr>
      </w:pPr>
    </w:p>
    <w:p w14:paraId="3654B570" w14:textId="73687EA1" w:rsidR="00A25892" w:rsidRPr="00607A30" w:rsidRDefault="00A25892" w:rsidP="00607A30">
      <w:pPr>
        <w:pStyle w:val="ListParagraph"/>
        <w:numPr>
          <w:ilvl w:val="0"/>
          <w:numId w:val="1"/>
        </w:numPr>
        <w:bidi/>
        <w:adjustRightInd w:val="0"/>
        <w:snapToGrid w:val="0"/>
        <w:spacing w:after="120" w:line="216" w:lineRule="auto"/>
        <w:rPr>
          <w:rFonts w:ascii="Simplified Arabic" w:hAnsi="Simplified Arabic" w:cs="Simplified Arabic"/>
          <w:sz w:val="24"/>
          <w:lang w:bidi="ar-EG"/>
        </w:rPr>
      </w:pPr>
      <w:r w:rsidRPr="00607A30">
        <w:rPr>
          <w:rFonts w:ascii="Simplified Arabic" w:hAnsi="Simplified Arabic" w:cs="Simplified Arabic" w:hint="cs"/>
          <w:sz w:val="24"/>
          <w:rtl/>
          <w:lang w:bidi="ar-EG"/>
        </w:rPr>
        <w:t>و</w:t>
      </w:r>
      <w:r w:rsidRPr="00607A30">
        <w:rPr>
          <w:rFonts w:ascii="Simplified Arabic" w:hAnsi="Simplified Arabic" w:cs="Simplified Arabic"/>
          <w:sz w:val="24"/>
          <w:rtl/>
          <w:lang w:bidi="ar-EG"/>
        </w:rPr>
        <w:t xml:space="preserve">تشمل موارد الوظائف، من الميزانية الأساسية، والبالغة 100 771 1 دولار تكاليف استمرار 7 وظائف (1 ف-4، و2 ف-3، و5 خ ع)، وتشمل النقل الداخلي لوظيفتين، واحدة برتبة ف-3 وواحدة من فئة الخدمات العامة من شعبة خدمات التنفيذ. وهناك حاجة إلى وظيفة جديدة لموظف مسؤول عن جمع الأموال وإدارة العلاقات مع الجهات المانحة (ف-4) لتنسيق جمع الأموال من أجل وضع استراتيجية على نطاق الأمانة لتعزيز جهود تعبئة الموارد اللازمة لتأمين مستوى التمويل المناسب لتنفيذ برنامج عمل الاتفاقية وبروتوكوليها. كما ستُمكن الأمانة من تخطيط وتنظيم أنشطة تعبئة الموارد بشكل أفضل، وإعداد اتفاقات المساهمات، والمساعدة في تنفيذ حل جمع الأموال وإدارة العلاقات مع الجهات المانحة </w:t>
      </w:r>
      <w:r w:rsidR="00607A30" w:rsidRPr="00607A30">
        <w:rPr>
          <w:rFonts w:ascii="Simplified Arabic" w:hAnsi="Simplified Arabic" w:cs="Simplified Arabic" w:hint="cs"/>
          <w:sz w:val="24"/>
          <w:rtl/>
          <w:lang w:bidi="ar-EG"/>
        </w:rPr>
        <w:t xml:space="preserve">في </w:t>
      </w:r>
      <w:proofErr w:type="spellStart"/>
      <w:r w:rsidRPr="00607A30">
        <w:rPr>
          <w:rFonts w:ascii="Simplified Arabic" w:hAnsi="Simplified Arabic" w:cs="Simplified Arabic"/>
          <w:sz w:val="24"/>
          <w:rtl/>
          <w:lang w:bidi="ar-EG"/>
        </w:rPr>
        <w:t>أوموجا</w:t>
      </w:r>
      <w:proofErr w:type="spellEnd"/>
      <w:r w:rsidRPr="00607A30">
        <w:rPr>
          <w:rFonts w:ascii="Simplified Arabic" w:hAnsi="Simplified Arabic" w:cs="Simplified Arabic"/>
          <w:sz w:val="24"/>
          <w:rtl/>
          <w:lang w:bidi="ar-EG"/>
        </w:rPr>
        <w:t xml:space="preserve"> 2 (</w:t>
      </w:r>
      <w:r w:rsidRPr="00607A30">
        <w:rPr>
          <w:rFonts w:ascii="Simplified Arabic" w:hAnsi="Simplified Arabic" w:cs="Simplified Arabic"/>
          <w:sz w:val="24"/>
          <w:lang w:bidi="ar-EG"/>
        </w:rPr>
        <w:t>UE2</w:t>
      </w:r>
      <w:r w:rsidRPr="00607A30">
        <w:rPr>
          <w:rFonts w:ascii="Simplified Arabic" w:hAnsi="Simplified Arabic" w:cs="Simplified Arabic"/>
          <w:sz w:val="24"/>
          <w:rtl/>
          <w:lang w:bidi="ar-EG"/>
        </w:rPr>
        <w:t xml:space="preserve">) والمساعدة في الحفاظ على هيكل الجهات المانحة، ثم تخصيص الموارد حسب الأولوية وحيثما تشتد الحاجة ماسة. </w:t>
      </w:r>
    </w:p>
    <w:p w14:paraId="6AC167B8" w14:textId="77777777" w:rsidR="00A25892" w:rsidRPr="000124D7" w:rsidRDefault="00A25892" w:rsidP="00A25892">
      <w:pPr>
        <w:pStyle w:val="ListParagraph"/>
        <w:numPr>
          <w:ilvl w:val="0"/>
          <w:numId w:val="1"/>
        </w:numPr>
        <w:bidi/>
        <w:adjustRightInd w:val="0"/>
        <w:snapToGrid w:val="0"/>
        <w:spacing w:after="120" w:line="216" w:lineRule="auto"/>
        <w:rPr>
          <w:rFonts w:ascii="Simplified Arabic" w:hAnsi="Simplified Arabic" w:cs="Simplified Arabic"/>
          <w:sz w:val="24"/>
          <w:lang w:bidi="ar-EG"/>
        </w:rPr>
      </w:pPr>
      <w:r w:rsidRPr="000124D7">
        <w:rPr>
          <w:rFonts w:ascii="Simplified Arabic" w:hAnsi="Simplified Arabic" w:cs="Simplified Arabic"/>
          <w:sz w:val="24"/>
          <w:rtl/>
          <w:lang w:bidi="ar-EG"/>
        </w:rPr>
        <w:t xml:space="preserve">ويجري حاليا تعبئة الموارد في الأمانة بطريقة غير منسقة وتفتقر إلى الاتساق وتحديد الأولويات، مما لا يتيح تنفيذ برنامج شامل. وسيُمكّن جهد منسق شامل الأمانة من تخطيط وتخصيص الموارد بشكل أفضل حسب الأولوية وحيثما تشتد الحاجة </w:t>
      </w:r>
      <w:r w:rsidRPr="000124D7">
        <w:rPr>
          <w:rFonts w:ascii="Simplified Arabic" w:hAnsi="Simplified Arabic" w:cs="Simplified Arabic"/>
          <w:sz w:val="24"/>
          <w:rtl/>
          <w:lang w:bidi="ar-EG"/>
        </w:rPr>
        <w:lastRenderedPageBreak/>
        <w:t xml:space="preserve">ماسة. وسيتم وضع </w:t>
      </w:r>
      <w:r>
        <w:rPr>
          <w:rFonts w:ascii="Simplified Arabic" w:hAnsi="Simplified Arabic" w:cs="Simplified Arabic"/>
          <w:sz w:val="24"/>
          <w:rtl/>
          <w:lang w:bidi="ar-EG"/>
        </w:rPr>
        <w:t>استراتيجي</w:t>
      </w:r>
      <w:r w:rsidRPr="000124D7">
        <w:rPr>
          <w:rFonts w:ascii="Simplified Arabic" w:hAnsi="Simplified Arabic" w:cs="Simplified Arabic"/>
          <w:sz w:val="24"/>
          <w:rtl/>
          <w:lang w:bidi="ar-EG"/>
        </w:rPr>
        <w:t>ة لتعبئة الموارد في سياق إشراك القطاع الخاص في دفع عجلة التنمية المستدامة ودعم الأبعاد البيئية لخطة التنمية المستدامة لعام 2030.</w:t>
      </w:r>
    </w:p>
    <w:p w14:paraId="18B4FC7A" w14:textId="0AE70192" w:rsidR="00A25892" w:rsidRPr="000124D7" w:rsidRDefault="00A25892" w:rsidP="00A25892">
      <w:pPr>
        <w:pStyle w:val="ListParagraph"/>
        <w:numPr>
          <w:ilvl w:val="0"/>
          <w:numId w:val="1"/>
        </w:numPr>
        <w:bidi/>
        <w:adjustRightInd w:val="0"/>
        <w:snapToGrid w:val="0"/>
        <w:spacing w:after="120" w:line="216" w:lineRule="auto"/>
        <w:rPr>
          <w:rFonts w:ascii="Simplified Arabic" w:hAnsi="Simplified Arabic" w:cs="Simplified Arabic"/>
          <w:sz w:val="24"/>
          <w:lang w:bidi="ar-EG"/>
        </w:rPr>
      </w:pPr>
      <w:r w:rsidRPr="000124D7">
        <w:rPr>
          <w:rFonts w:ascii="Simplified Arabic" w:hAnsi="Simplified Arabic" w:cs="Simplified Arabic"/>
          <w:sz w:val="24"/>
          <w:rtl/>
          <w:lang w:bidi="ar-EG"/>
        </w:rPr>
        <w:t>وستغطي الموارد غير المرتبطة بالوظائف والبالغة 000 376 4 دولار تكاليف سفر الموظفين (000 25 دولار)، والمساعدة المؤقتة/العمل الإضافي (000 40 دولار)، وتدريب الموظفين (000 5 دولار)، والإيجار والتكاليف ذات الصلة (800 652 2 دولار) ونفقات التشغيل العامة (200 453 1 دولار) لدعم تنفيذ الولايات في إطار البرنامج.</w:t>
      </w:r>
    </w:p>
    <w:p w14:paraId="724686BF" w14:textId="20FD14E7" w:rsidR="00A25892" w:rsidRPr="000124D7" w:rsidRDefault="00A25892" w:rsidP="00A25892">
      <w:pPr>
        <w:pStyle w:val="ListParagraph"/>
        <w:numPr>
          <w:ilvl w:val="0"/>
          <w:numId w:val="1"/>
        </w:numPr>
        <w:bidi/>
        <w:adjustRightInd w:val="0"/>
        <w:snapToGrid w:val="0"/>
        <w:spacing w:after="120" w:line="216" w:lineRule="auto"/>
        <w:rPr>
          <w:rFonts w:ascii="Simplified Arabic" w:hAnsi="Simplified Arabic" w:cs="Simplified Arabic"/>
          <w:sz w:val="24"/>
          <w:lang w:bidi="ar-EG"/>
        </w:rPr>
      </w:pPr>
      <w:r w:rsidRPr="000124D7">
        <w:rPr>
          <w:rFonts w:ascii="Simplified Arabic" w:hAnsi="Simplified Arabic" w:cs="Simplified Arabic"/>
          <w:sz w:val="24"/>
          <w:rtl/>
          <w:lang w:bidi="ar-EG"/>
        </w:rPr>
        <w:t xml:space="preserve">في إطار السيناريو 2 (زيادة 2 في المائة بالقيمة الاسمية)، والذي يتمثل في الإبقاء على الميزانية البرنامجية على مستوى 2017-2018 بالقيمة الحقيقية، ستطلب الأمانة استمرار جميع الوظائف الموجودة وكذلك </w:t>
      </w:r>
      <w:r w:rsidR="00801A74">
        <w:rPr>
          <w:rFonts w:ascii="Simplified Arabic" w:hAnsi="Simplified Arabic" w:cs="Simplified Arabic" w:hint="cs"/>
          <w:sz w:val="24"/>
          <w:rtl/>
          <w:lang w:bidi="ar-EG"/>
        </w:rPr>
        <w:t>ال</w:t>
      </w:r>
      <w:r w:rsidRPr="000124D7">
        <w:rPr>
          <w:rFonts w:ascii="Simplified Arabic" w:hAnsi="Simplified Arabic" w:cs="Simplified Arabic"/>
          <w:sz w:val="24"/>
          <w:rtl/>
          <w:lang w:bidi="ar-EG"/>
        </w:rPr>
        <w:t xml:space="preserve">موظف </w:t>
      </w:r>
      <w:r w:rsidR="00801A74">
        <w:rPr>
          <w:rFonts w:ascii="Simplified Arabic" w:hAnsi="Simplified Arabic" w:cs="Simplified Arabic" w:hint="cs"/>
          <w:sz w:val="24"/>
          <w:rtl/>
          <w:lang w:bidi="ar-EG"/>
        </w:rPr>
        <w:t>ال</w:t>
      </w:r>
      <w:r w:rsidRPr="000124D7">
        <w:rPr>
          <w:rFonts w:ascii="Simplified Arabic" w:hAnsi="Simplified Arabic" w:cs="Simplified Arabic"/>
          <w:sz w:val="24"/>
          <w:rtl/>
          <w:lang w:bidi="ar-EG"/>
        </w:rPr>
        <w:t>معني بجمع الأموال والعلاقات مع الجهات المانحة (ف-4)، بينما ستظل الاحتياجات غير المرتبطة بالوظائف دون تغيير.</w:t>
      </w:r>
    </w:p>
    <w:p w14:paraId="16AC3098" w14:textId="77777777" w:rsidR="00A25892" w:rsidRPr="000124D7" w:rsidRDefault="00A25892" w:rsidP="00A25892">
      <w:pPr>
        <w:pStyle w:val="ListParagraph"/>
        <w:numPr>
          <w:ilvl w:val="0"/>
          <w:numId w:val="1"/>
        </w:numPr>
        <w:bidi/>
        <w:adjustRightInd w:val="0"/>
        <w:snapToGrid w:val="0"/>
        <w:spacing w:after="120" w:line="216" w:lineRule="auto"/>
        <w:rPr>
          <w:rFonts w:ascii="Simplified Arabic" w:hAnsi="Simplified Arabic" w:cs="Simplified Arabic"/>
          <w:sz w:val="24"/>
          <w:lang w:bidi="ar-EG"/>
        </w:rPr>
      </w:pPr>
      <w:r w:rsidRPr="000124D7">
        <w:rPr>
          <w:rFonts w:ascii="Simplified Arabic" w:hAnsi="Simplified Arabic" w:cs="Simplified Arabic"/>
          <w:sz w:val="24"/>
          <w:rtl/>
          <w:lang w:bidi="ar-EG"/>
        </w:rPr>
        <w:t xml:space="preserve">وفي إطار السيناريو 3 (زيادة 0 في المائة بالقيمة الاسمية)، والذي يتمثل في الإبقاء على الميزانية البرنامجية على مستوى 2017-2018 بالقيمة الاسمية، ستطلب الأمانة استمرار جميع الوظائف الحالية وستظل الاحتياجات غير المرتبطة بالوظائف دون تغيير. وهذا يعني أن الأمانة لن يكون لديها نهج منسق لجمع الأموال وإدارة العلاقات مع الجهات المانحة، وأن تنفيذ نموذج </w:t>
      </w:r>
      <w:proofErr w:type="spellStart"/>
      <w:r w:rsidRPr="000124D7">
        <w:rPr>
          <w:rFonts w:ascii="Simplified Arabic" w:hAnsi="Simplified Arabic" w:cs="Simplified Arabic"/>
          <w:sz w:val="24"/>
          <w:rtl/>
          <w:lang w:bidi="ar-EG"/>
        </w:rPr>
        <w:t>أوموجا</w:t>
      </w:r>
      <w:proofErr w:type="spellEnd"/>
      <w:r w:rsidRPr="000124D7">
        <w:rPr>
          <w:rFonts w:ascii="Simplified Arabic" w:hAnsi="Simplified Arabic" w:cs="Simplified Arabic"/>
          <w:sz w:val="24"/>
          <w:rtl/>
          <w:lang w:bidi="ar-EG"/>
        </w:rPr>
        <w:t xml:space="preserve"> سيتأخر.</w:t>
      </w:r>
    </w:p>
    <w:p w14:paraId="66D0FD93" w14:textId="24D54BD5" w:rsidR="00A25892" w:rsidRPr="000124D7" w:rsidRDefault="00A25892" w:rsidP="00A25892">
      <w:pPr>
        <w:pStyle w:val="ListParagraph"/>
        <w:numPr>
          <w:ilvl w:val="0"/>
          <w:numId w:val="1"/>
        </w:numPr>
        <w:bidi/>
        <w:adjustRightInd w:val="0"/>
        <w:snapToGrid w:val="0"/>
        <w:spacing w:after="120" w:line="216" w:lineRule="auto"/>
        <w:rPr>
          <w:rFonts w:ascii="Simplified Arabic" w:hAnsi="Simplified Arabic" w:cs="Simplified Arabic"/>
          <w:sz w:val="24"/>
          <w:lang w:bidi="ar-EG"/>
        </w:rPr>
      </w:pPr>
      <w:r w:rsidRPr="000124D7">
        <w:rPr>
          <w:rFonts w:ascii="Simplified Arabic" w:hAnsi="Simplified Arabic" w:cs="Simplified Arabic"/>
          <w:sz w:val="24"/>
          <w:rtl/>
          <w:lang w:bidi="ar-EG"/>
        </w:rPr>
        <w:t>وتُموّل شعبة الإدارة والمالية وخدمات المؤتمرات أساسا من خلال تكاليف دعم البرامج (تُطبق تكاليف عامة قدرها 13 في المائة على جميع المساهمات الطوعية إلى الأمانة)، وتوفر الدعم إلى الأمانة. ومن المتوقع أن يتم الاحتفاظ بمستوى التوظيف الحالي البالغ مجموعه 20 وظيفة (1 ف-5 مقترح ترقيتها إلى مد-1، و2 ف-4، و2 ف-3، و15 خ ع)، والذي يقدر بمبلغ 200 785 3 دولار لفترة السنتين 2019-2020.</w:t>
      </w:r>
    </w:p>
    <w:p w14:paraId="7A9CDFBE" w14:textId="77777777" w:rsidR="00A25892" w:rsidRPr="000124D7" w:rsidRDefault="00A25892" w:rsidP="00A25892">
      <w:pPr>
        <w:pStyle w:val="ListParagraph"/>
        <w:bidi/>
        <w:adjustRightInd w:val="0"/>
        <w:snapToGrid w:val="0"/>
        <w:spacing w:after="120" w:line="216" w:lineRule="auto"/>
        <w:ind w:left="0"/>
        <w:rPr>
          <w:rFonts w:ascii="Simplified Arabic" w:hAnsi="Simplified Arabic" w:cs="Simplified Arabic"/>
          <w:sz w:val="24"/>
          <w:lang w:bidi="ar-EG"/>
        </w:rPr>
      </w:pPr>
      <w:r w:rsidRPr="000124D7">
        <w:rPr>
          <w:rFonts w:ascii="Simplified Arabic" w:hAnsi="Simplified Arabic" w:cs="Simplified Arabic"/>
          <w:sz w:val="24"/>
          <w:rtl/>
          <w:lang w:bidi="ar-EG"/>
        </w:rPr>
        <w:t>رابعا-</w:t>
      </w:r>
      <w:r w:rsidRPr="000124D7">
        <w:rPr>
          <w:rFonts w:ascii="Simplified Arabic" w:hAnsi="Simplified Arabic" w:cs="Simplified Arabic"/>
          <w:sz w:val="24"/>
          <w:rtl/>
          <w:lang w:bidi="ar-EG"/>
        </w:rPr>
        <w:tab/>
      </w:r>
      <w:r w:rsidRPr="000124D7">
        <w:rPr>
          <w:rFonts w:ascii="Simplified Arabic" w:hAnsi="Simplified Arabic" w:cs="Simplified Arabic"/>
          <w:b/>
          <w:bCs/>
          <w:sz w:val="24"/>
          <w:rtl/>
          <w:lang w:bidi="ar-EG"/>
        </w:rPr>
        <w:t>الإطار القائم على النتائج</w:t>
      </w:r>
    </w:p>
    <w:p w14:paraId="113554C9" w14:textId="6F407914" w:rsidR="00597F8F" w:rsidRDefault="00A25892" w:rsidP="00A25892">
      <w:pPr>
        <w:numPr>
          <w:ilvl w:val="0"/>
          <w:numId w:val="1"/>
        </w:numPr>
        <w:spacing w:after="120"/>
        <w:jc w:val="both"/>
        <w:rPr>
          <w:sz w:val="22"/>
          <w:lang w:bidi="ar-EG"/>
        </w:rPr>
      </w:pPr>
      <w:r w:rsidRPr="000124D7">
        <w:rPr>
          <w:rFonts w:ascii="Simplified Arabic" w:hAnsi="Simplified Arabic"/>
          <w:sz w:val="24"/>
          <w:rtl/>
          <w:lang w:bidi="ar-EG"/>
        </w:rPr>
        <w:t xml:space="preserve">سيوضع إطار للمساءلة البرنامجية في أوائل عام 2019 لضمان المساءلة عن تحقيق النتائج المسندة إلى مختلف الشُعب عبر المنظمة، بالإضافة إلى وضع سياسة للرصد والتقييم لفترة السنتين 2019-2020 تكون مصممة لاستعراض التقدم </w:t>
      </w:r>
      <w:r>
        <w:rPr>
          <w:rFonts w:ascii="Simplified Arabic" w:hAnsi="Simplified Arabic" w:hint="cs"/>
          <w:sz w:val="24"/>
          <w:rtl/>
          <w:lang w:bidi="ar-EG"/>
        </w:rPr>
        <w:t>والإنجازات مقابل</w:t>
      </w:r>
      <w:r w:rsidRPr="000124D7">
        <w:rPr>
          <w:rFonts w:ascii="Simplified Arabic" w:hAnsi="Simplified Arabic"/>
          <w:sz w:val="24"/>
          <w:rtl/>
          <w:lang w:bidi="ar-EG"/>
        </w:rPr>
        <w:t xml:space="preserve"> النتائج، كما ورد في القسم رابعا. ويستند إطار فترة السنتين 2019-2020 إلى إطار النتائج التشغيلية متوسط الأجل الذي تم تطويره كجزء من الاستعراض الوظيفي (2013-2016) وأُبلغ به إلى الاجتماع الثاني للهيئة الفرعية للتنفيذ والاجتماع الثالث عشر لمؤتمر الأطراف. كما ستُستخدم الاحتياجات من الموارد في إطار الميزانية المقترحة لمواصلة تطوير الإطار عبر برامج الأمانة وإضفاء الطابع المؤسسي عليه، بما في ذلك عمليات الرصد والتقييم.</w:t>
      </w:r>
    </w:p>
    <w:tbl>
      <w:tblPr>
        <w:bidiVisual/>
        <w:tblW w:w="9796" w:type="dxa"/>
        <w:tblLayout w:type="fixed"/>
        <w:tblLook w:val="04A0" w:firstRow="1" w:lastRow="0" w:firstColumn="1" w:lastColumn="0" w:noHBand="0" w:noVBand="1"/>
      </w:tblPr>
      <w:tblGrid>
        <w:gridCol w:w="2567"/>
        <w:gridCol w:w="3481"/>
        <w:gridCol w:w="1440"/>
        <w:gridCol w:w="1260"/>
        <w:gridCol w:w="1048"/>
      </w:tblGrid>
      <w:tr w:rsidR="00A25892" w:rsidRPr="000124D7" w14:paraId="1865D737" w14:textId="77777777" w:rsidTr="009B7464">
        <w:trPr>
          <w:trHeight w:val="468"/>
          <w:tblHeader/>
        </w:trPr>
        <w:tc>
          <w:tcPr>
            <w:tcW w:w="2567" w:type="dxa"/>
            <w:vMerge w:val="restart"/>
            <w:tcBorders>
              <w:top w:val="single" w:sz="8" w:space="0" w:color="auto"/>
              <w:left w:val="nil"/>
              <w:bottom w:val="single" w:sz="12" w:space="0" w:color="000000"/>
              <w:right w:val="nil"/>
            </w:tcBorders>
            <w:shd w:val="clear" w:color="auto" w:fill="auto"/>
            <w:vAlign w:val="center"/>
            <w:hideMark/>
          </w:tcPr>
          <w:p w14:paraId="02D815EA"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الإنجازات المتوقعة من الأمانة</w:t>
            </w:r>
          </w:p>
        </w:tc>
        <w:tc>
          <w:tcPr>
            <w:tcW w:w="3481" w:type="dxa"/>
            <w:vMerge w:val="restart"/>
            <w:tcBorders>
              <w:top w:val="single" w:sz="8" w:space="0" w:color="auto"/>
              <w:left w:val="nil"/>
              <w:bottom w:val="single" w:sz="12" w:space="0" w:color="000000"/>
              <w:right w:val="nil"/>
            </w:tcBorders>
            <w:shd w:val="clear" w:color="auto" w:fill="auto"/>
            <w:vAlign w:val="center"/>
            <w:hideMark/>
          </w:tcPr>
          <w:p w14:paraId="36CD7286"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مؤشرات الإنجاز</w:t>
            </w:r>
          </w:p>
        </w:tc>
        <w:tc>
          <w:tcPr>
            <w:tcW w:w="3748" w:type="dxa"/>
            <w:gridSpan w:val="3"/>
            <w:tcBorders>
              <w:top w:val="single" w:sz="8" w:space="0" w:color="auto"/>
              <w:left w:val="nil"/>
              <w:bottom w:val="single" w:sz="8" w:space="0" w:color="auto"/>
              <w:right w:val="nil"/>
            </w:tcBorders>
            <w:shd w:val="clear" w:color="auto" w:fill="auto"/>
            <w:vAlign w:val="center"/>
            <w:hideMark/>
          </w:tcPr>
          <w:p w14:paraId="02AF4139" w14:textId="77777777" w:rsidR="00A25892" w:rsidRPr="000124D7" w:rsidRDefault="00A25892" w:rsidP="009B7464">
            <w:pPr>
              <w:adjustRightInd w:val="0"/>
              <w:snapToGrid w:val="0"/>
              <w:spacing w:line="280" w:lineRule="exact"/>
              <w:jc w:val="center"/>
              <w:rPr>
                <w:rFonts w:ascii="Simplified Arabic" w:hAnsi="Simplified Arabic"/>
                <w:i/>
                <w:iCs/>
                <w:color w:val="000000"/>
                <w:sz w:val="18"/>
                <w:szCs w:val="18"/>
              </w:rPr>
            </w:pPr>
            <w:r w:rsidRPr="000124D7">
              <w:rPr>
                <w:rFonts w:ascii="Simplified Arabic" w:hAnsi="Simplified Arabic"/>
                <w:i/>
                <w:iCs/>
                <w:color w:val="000000"/>
                <w:sz w:val="18"/>
                <w:szCs w:val="18"/>
                <w:rtl/>
              </w:rPr>
              <w:t>مقاييس الأداء</w:t>
            </w:r>
          </w:p>
        </w:tc>
      </w:tr>
      <w:tr w:rsidR="00A25892" w:rsidRPr="000124D7" w14:paraId="1ADD1DEF" w14:textId="77777777" w:rsidTr="009B7464">
        <w:trPr>
          <w:trHeight w:val="300"/>
          <w:tblHeader/>
        </w:trPr>
        <w:tc>
          <w:tcPr>
            <w:tcW w:w="2567" w:type="dxa"/>
            <w:vMerge/>
            <w:tcBorders>
              <w:top w:val="single" w:sz="8" w:space="0" w:color="auto"/>
              <w:left w:val="nil"/>
              <w:bottom w:val="single" w:sz="12" w:space="0" w:color="000000"/>
              <w:right w:val="nil"/>
            </w:tcBorders>
            <w:vAlign w:val="center"/>
            <w:hideMark/>
          </w:tcPr>
          <w:p w14:paraId="15FE129B"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p>
        </w:tc>
        <w:tc>
          <w:tcPr>
            <w:tcW w:w="3481" w:type="dxa"/>
            <w:vMerge/>
            <w:tcBorders>
              <w:top w:val="single" w:sz="8" w:space="0" w:color="auto"/>
              <w:left w:val="nil"/>
              <w:bottom w:val="single" w:sz="12" w:space="0" w:color="000000"/>
              <w:right w:val="nil"/>
            </w:tcBorders>
            <w:vAlign w:val="center"/>
            <w:hideMark/>
          </w:tcPr>
          <w:p w14:paraId="4F1C8293"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p>
        </w:tc>
        <w:tc>
          <w:tcPr>
            <w:tcW w:w="1440" w:type="dxa"/>
            <w:tcBorders>
              <w:top w:val="nil"/>
              <w:left w:val="nil"/>
              <w:bottom w:val="single" w:sz="12" w:space="0" w:color="000000"/>
              <w:right w:val="nil"/>
            </w:tcBorders>
            <w:shd w:val="clear" w:color="auto" w:fill="auto"/>
            <w:vAlign w:val="center"/>
            <w:hideMark/>
          </w:tcPr>
          <w:p w14:paraId="13CA191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260" w:type="dxa"/>
            <w:tcBorders>
              <w:top w:val="nil"/>
              <w:left w:val="nil"/>
              <w:bottom w:val="single" w:sz="12" w:space="0" w:color="auto"/>
              <w:right w:val="nil"/>
            </w:tcBorders>
            <w:shd w:val="clear" w:color="auto" w:fill="auto"/>
            <w:vAlign w:val="center"/>
            <w:hideMark/>
          </w:tcPr>
          <w:p w14:paraId="4B308EF2" w14:textId="77777777" w:rsidR="00A25892" w:rsidRPr="000124D7" w:rsidRDefault="00A25892" w:rsidP="009B7464">
            <w:pPr>
              <w:adjustRightInd w:val="0"/>
              <w:snapToGrid w:val="0"/>
              <w:spacing w:line="280" w:lineRule="exact"/>
              <w:jc w:val="right"/>
              <w:rPr>
                <w:rFonts w:ascii="Simplified Arabic" w:hAnsi="Simplified Arabic"/>
                <w:i/>
                <w:iCs/>
                <w:color w:val="000000"/>
                <w:sz w:val="18"/>
                <w:szCs w:val="18"/>
              </w:rPr>
            </w:pPr>
            <w:r w:rsidRPr="000124D7">
              <w:rPr>
                <w:rFonts w:ascii="Simplified Arabic" w:hAnsi="Simplified Arabic"/>
                <w:i/>
                <w:iCs/>
                <w:color w:val="000000"/>
                <w:sz w:val="18"/>
                <w:szCs w:val="18"/>
              </w:rPr>
              <w:t>2020-2019</w:t>
            </w:r>
          </w:p>
        </w:tc>
        <w:tc>
          <w:tcPr>
            <w:tcW w:w="1048" w:type="dxa"/>
            <w:tcBorders>
              <w:top w:val="nil"/>
              <w:left w:val="nil"/>
              <w:bottom w:val="single" w:sz="12" w:space="0" w:color="auto"/>
              <w:right w:val="nil"/>
            </w:tcBorders>
            <w:shd w:val="clear" w:color="auto" w:fill="auto"/>
            <w:vAlign w:val="center"/>
            <w:hideMark/>
          </w:tcPr>
          <w:p w14:paraId="20E8B7BA" w14:textId="77777777" w:rsidR="00A25892" w:rsidRPr="000124D7" w:rsidRDefault="00A25892" w:rsidP="009B7464">
            <w:pPr>
              <w:adjustRightInd w:val="0"/>
              <w:snapToGrid w:val="0"/>
              <w:spacing w:line="280" w:lineRule="exact"/>
              <w:jc w:val="right"/>
              <w:rPr>
                <w:rFonts w:ascii="Simplified Arabic" w:hAnsi="Simplified Arabic"/>
                <w:i/>
                <w:iCs/>
                <w:color w:val="000000"/>
                <w:sz w:val="18"/>
                <w:szCs w:val="18"/>
              </w:rPr>
            </w:pPr>
            <w:r w:rsidRPr="000124D7">
              <w:rPr>
                <w:rFonts w:ascii="Simplified Arabic" w:hAnsi="Simplified Arabic"/>
                <w:i/>
                <w:iCs/>
                <w:color w:val="000000"/>
                <w:sz w:val="18"/>
                <w:szCs w:val="18"/>
                <w:rtl/>
              </w:rPr>
              <w:t>2017-2018</w:t>
            </w:r>
          </w:p>
        </w:tc>
      </w:tr>
      <w:tr w:rsidR="00A25892" w:rsidRPr="000124D7" w14:paraId="30412809" w14:textId="77777777" w:rsidTr="009B7464">
        <w:trPr>
          <w:trHeight w:hRule="exact" w:val="456"/>
        </w:trPr>
        <w:tc>
          <w:tcPr>
            <w:tcW w:w="2567" w:type="dxa"/>
            <w:vMerge w:val="restart"/>
            <w:tcBorders>
              <w:top w:val="single" w:sz="12" w:space="0" w:color="000000"/>
              <w:left w:val="nil"/>
              <w:bottom w:val="single" w:sz="4" w:space="0" w:color="auto"/>
              <w:right w:val="nil"/>
            </w:tcBorders>
            <w:shd w:val="clear" w:color="auto" w:fill="auto"/>
            <w:vAlign w:val="center"/>
            <w:hideMark/>
          </w:tcPr>
          <w:p w14:paraId="2FD2189E" w14:textId="2D8057DB"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1-1 تنظيم اجتماعات هيئات الاتفاقية و</w:t>
            </w:r>
            <w:r>
              <w:rPr>
                <w:rFonts w:ascii="Simplified Arabic" w:hAnsi="Simplified Arabic"/>
                <w:color w:val="000000"/>
                <w:sz w:val="18"/>
                <w:szCs w:val="18"/>
                <w:rtl/>
              </w:rPr>
              <w:t>البروتوكولين</w:t>
            </w:r>
            <w:r w:rsidRPr="000124D7">
              <w:rPr>
                <w:rFonts w:ascii="Simplified Arabic" w:hAnsi="Simplified Arabic"/>
                <w:color w:val="000000"/>
                <w:sz w:val="18"/>
                <w:szCs w:val="18"/>
                <w:rtl/>
              </w:rPr>
              <w:t xml:space="preserve"> وتيسر اتخاذ القرارات واستعراض التنفيذ بفعالية </w:t>
            </w:r>
          </w:p>
        </w:tc>
        <w:tc>
          <w:tcPr>
            <w:tcW w:w="3481" w:type="dxa"/>
            <w:vMerge w:val="restart"/>
            <w:tcBorders>
              <w:top w:val="nil"/>
              <w:left w:val="nil"/>
              <w:bottom w:val="single" w:sz="8" w:space="0" w:color="000000"/>
              <w:right w:val="nil"/>
            </w:tcBorders>
            <w:shd w:val="clear" w:color="auto" w:fill="auto"/>
            <w:vAlign w:val="center"/>
            <w:hideMark/>
          </w:tcPr>
          <w:p w14:paraId="2A07211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(1) عدد اجتماعات هيئات الاتفاقية التي عقدت في فترة السنتين</w:t>
            </w:r>
          </w:p>
        </w:tc>
        <w:tc>
          <w:tcPr>
            <w:tcW w:w="1440" w:type="dxa"/>
            <w:tcBorders>
              <w:top w:val="nil"/>
              <w:left w:val="nil"/>
              <w:bottom w:val="nil"/>
              <w:right w:val="nil"/>
            </w:tcBorders>
            <w:shd w:val="clear" w:color="auto" w:fill="auto"/>
            <w:hideMark/>
          </w:tcPr>
          <w:p w14:paraId="6E8E4CD2"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hideMark/>
          </w:tcPr>
          <w:p w14:paraId="6425F4B8"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7</w:t>
            </w:r>
          </w:p>
        </w:tc>
        <w:tc>
          <w:tcPr>
            <w:tcW w:w="1048" w:type="dxa"/>
            <w:tcBorders>
              <w:top w:val="nil"/>
              <w:left w:val="nil"/>
              <w:bottom w:val="nil"/>
              <w:right w:val="nil"/>
            </w:tcBorders>
            <w:shd w:val="clear" w:color="auto" w:fill="auto"/>
            <w:vAlign w:val="center"/>
            <w:hideMark/>
          </w:tcPr>
          <w:p w14:paraId="1F2A2E5B"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5E490A4F" w14:textId="77777777" w:rsidTr="009B7464">
        <w:trPr>
          <w:trHeight w:val="288"/>
        </w:trPr>
        <w:tc>
          <w:tcPr>
            <w:tcW w:w="2567" w:type="dxa"/>
            <w:vMerge/>
            <w:tcBorders>
              <w:top w:val="nil"/>
              <w:left w:val="nil"/>
              <w:bottom w:val="single" w:sz="4" w:space="0" w:color="auto"/>
              <w:right w:val="nil"/>
            </w:tcBorders>
            <w:vAlign w:val="center"/>
            <w:hideMark/>
          </w:tcPr>
          <w:p w14:paraId="4EA9A5F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5D51575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148F7CB2"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التقدير</w:t>
            </w:r>
          </w:p>
        </w:tc>
        <w:tc>
          <w:tcPr>
            <w:tcW w:w="1260" w:type="dxa"/>
            <w:tcBorders>
              <w:top w:val="nil"/>
              <w:left w:val="nil"/>
              <w:bottom w:val="nil"/>
              <w:right w:val="nil"/>
            </w:tcBorders>
            <w:shd w:val="clear" w:color="auto" w:fill="auto"/>
            <w:vAlign w:val="center"/>
            <w:hideMark/>
          </w:tcPr>
          <w:p w14:paraId="5FAF69F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hideMark/>
          </w:tcPr>
          <w:p w14:paraId="67811680"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509A1F01" w14:textId="77777777" w:rsidTr="009B7464">
        <w:trPr>
          <w:trHeight w:val="264"/>
        </w:trPr>
        <w:tc>
          <w:tcPr>
            <w:tcW w:w="2567" w:type="dxa"/>
            <w:vMerge/>
            <w:tcBorders>
              <w:top w:val="nil"/>
              <w:left w:val="nil"/>
              <w:bottom w:val="single" w:sz="4" w:space="0" w:color="auto"/>
              <w:right w:val="nil"/>
            </w:tcBorders>
            <w:vAlign w:val="center"/>
            <w:hideMark/>
          </w:tcPr>
          <w:p w14:paraId="331D626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0955AE6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370FEE0C"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الفعلي</w:t>
            </w:r>
          </w:p>
        </w:tc>
        <w:tc>
          <w:tcPr>
            <w:tcW w:w="1260" w:type="dxa"/>
            <w:tcBorders>
              <w:top w:val="nil"/>
              <w:left w:val="nil"/>
              <w:bottom w:val="single" w:sz="8" w:space="0" w:color="auto"/>
              <w:right w:val="nil"/>
            </w:tcBorders>
            <w:shd w:val="clear" w:color="auto" w:fill="auto"/>
            <w:vAlign w:val="center"/>
            <w:hideMark/>
          </w:tcPr>
          <w:p w14:paraId="792C1347"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2AEC9197"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7</w:t>
            </w:r>
          </w:p>
        </w:tc>
      </w:tr>
      <w:tr w:rsidR="00A25892" w:rsidRPr="000124D7" w14:paraId="7D3476DC" w14:textId="77777777" w:rsidTr="009B7464">
        <w:trPr>
          <w:trHeight w:val="324"/>
        </w:trPr>
        <w:tc>
          <w:tcPr>
            <w:tcW w:w="2567" w:type="dxa"/>
            <w:vMerge/>
            <w:tcBorders>
              <w:top w:val="nil"/>
              <w:left w:val="nil"/>
              <w:bottom w:val="single" w:sz="4" w:space="0" w:color="auto"/>
              <w:right w:val="nil"/>
            </w:tcBorders>
            <w:vAlign w:val="center"/>
            <w:hideMark/>
          </w:tcPr>
          <w:p w14:paraId="43A4385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val="restart"/>
            <w:tcBorders>
              <w:top w:val="nil"/>
              <w:left w:val="nil"/>
              <w:bottom w:val="single" w:sz="8" w:space="0" w:color="000000"/>
              <w:right w:val="nil"/>
            </w:tcBorders>
            <w:shd w:val="clear" w:color="auto" w:fill="auto"/>
            <w:vAlign w:val="center"/>
            <w:hideMark/>
          </w:tcPr>
          <w:p w14:paraId="0E12265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(2) نسبة </w:t>
            </w:r>
            <w:r>
              <w:rPr>
                <w:rFonts w:ascii="Simplified Arabic" w:hAnsi="Simplified Arabic" w:hint="cs"/>
                <w:color w:val="000000"/>
                <w:sz w:val="18"/>
                <w:szCs w:val="18"/>
                <w:rtl/>
              </w:rPr>
              <w:t>ا</w:t>
            </w:r>
            <w:r w:rsidRPr="000124D7">
              <w:rPr>
                <w:rFonts w:ascii="Simplified Arabic" w:hAnsi="Simplified Arabic"/>
                <w:color w:val="000000"/>
                <w:sz w:val="18"/>
                <w:szCs w:val="18"/>
                <w:rtl/>
              </w:rPr>
              <w:t xml:space="preserve">لأطراف المؤهلة </w:t>
            </w:r>
            <w:r>
              <w:rPr>
                <w:rFonts w:ascii="Simplified Arabic" w:hAnsi="Simplified Arabic" w:hint="cs"/>
                <w:color w:val="000000"/>
                <w:sz w:val="18"/>
                <w:szCs w:val="18"/>
                <w:rtl/>
              </w:rPr>
              <w:t xml:space="preserve">التي طلبت </w:t>
            </w:r>
            <w:r w:rsidRPr="000124D7">
              <w:rPr>
                <w:rFonts w:ascii="Simplified Arabic" w:hAnsi="Simplified Arabic"/>
                <w:color w:val="000000"/>
                <w:sz w:val="18"/>
                <w:szCs w:val="18"/>
                <w:rtl/>
              </w:rPr>
              <w:t xml:space="preserve">الدعم من أجل المشاركة </w:t>
            </w:r>
            <w:r>
              <w:rPr>
                <w:rFonts w:ascii="Simplified Arabic" w:hAnsi="Simplified Arabic" w:hint="cs"/>
                <w:color w:val="000000"/>
                <w:sz w:val="18"/>
                <w:szCs w:val="18"/>
                <w:rtl/>
              </w:rPr>
              <w:t>وحصلت عليه</w:t>
            </w:r>
          </w:p>
        </w:tc>
        <w:tc>
          <w:tcPr>
            <w:tcW w:w="1440" w:type="dxa"/>
            <w:tcBorders>
              <w:top w:val="nil"/>
              <w:left w:val="nil"/>
              <w:bottom w:val="nil"/>
              <w:right w:val="nil"/>
            </w:tcBorders>
            <w:shd w:val="clear" w:color="auto" w:fill="auto"/>
            <w:hideMark/>
          </w:tcPr>
          <w:p w14:paraId="6954BA8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hideMark/>
          </w:tcPr>
          <w:p w14:paraId="7285BE36"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100</w:t>
            </w:r>
          </w:p>
        </w:tc>
        <w:tc>
          <w:tcPr>
            <w:tcW w:w="1048" w:type="dxa"/>
            <w:tcBorders>
              <w:top w:val="nil"/>
              <w:left w:val="nil"/>
              <w:bottom w:val="nil"/>
              <w:right w:val="nil"/>
            </w:tcBorders>
            <w:shd w:val="clear" w:color="auto" w:fill="auto"/>
            <w:vAlign w:val="center"/>
            <w:hideMark/>
          </w:tcPr>
          <w:p w14:paraId="0FDF1BA6"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0F18E5C9" w14:textId="77777777" w:rsidTr="009B7464">
        <w:trPr>
          <w:trHeight w:val="228"/>
        </w:trPr>
        <w:tc>
          <w:tcPr>
            <w:tcW w:w="2567" w:type="dxa"/>
            <w:vMerge/>
            <w:tcBorders>
              <w:top w:val="nil"/>
              <w:left w:val="nil"/>
              <w:bottom w:val="single" w:sz="4" w:space="0" w:color="auto"/>
              <w:right w:val="nil"/>
            </w:tcBorders>
            <w:vAlign w:val="center"/>
            <w:hideMark/>
          </w:tcPr>
          <w:p w14:paraId="60C0C1A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5DD29EC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74211F96"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التقدير</w:t>
            </w:r>
          </w:p>
        </w:tc>
        <w:tc>
          <w:tcPr>
            <w:tcW w:w="1260" w:type="dxa"/>
            <w:tcBorders>
              <w:top w:val="nil"/>
              <w:left w:val="nil"/>
              <w:bottom w:val="nil"/>
              <w:right w:val="nil"/>
            </w:tcBorders>
            <w:shd w:val="clear" w:color="auto" w:fill="auto"/>
            <w:vAlign w:val="center"/>
            <w:hideMark/>
          </w:tcPr>
          <w:p w14:paraId="35C5B6A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hideMark/>
          </w:tcPr>
          <w:p w14:paraId="7CFCF390"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714A8D4B" w14:textId="77777777" w:rsidTr="009B7464">
        <w:trPr>
          <w:trHeight w:val="420"/>
        </w:trPr>
        <w:tc>
          <w:tcPr>
            <w:tcW w:w="2567" w:type="dxa"/>
            <w:vMerge/>
            <w:tcBorders>
              <w:top w:val="nil"/>
              <w:left w:val="nil"/>
              <w:bottom w:val="single" w:sz="4" w:space="0" w:color="auto"/>
              <w:right w:val="nil"/>
            </w:tcBorders>
            <w:vAlign w:val="center"/>
            <w:hideMark/>
          </w:tcPr>
          <w:p w14:paraId="4933F6E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6994068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6ECB90F4"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الفعلي</w:t>
            </w:r>
          </w:p>
        </w:tc>
        <w:tc>
          <w:tcPr>
            <w:tcW w:w="1260" w:type="dxa"/>
            <w:tcBorders>
              <w:top w:val="nil"/>
              <w:left w:val="nil"/>
              <w:bottom w:val="single" w:sz="8" w:space="0" w:color="auto"/>
              <w:right w:val="nil"/>
            </w:tcBorders>
            <w:shd w:val="clear" w:color="auto" w:fill="auto"/>
            <w:vAlign w:val="center"/>
            <w:hideMark/>
          </w:tcPr>
          <w:p w14:paraId="1284E305"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0F05EC65"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70</w:t>
            </w:r>
          </w:p>
        </w:tc>
      </w:tr>
      <w:tr w:rsidR="00A25892" w:rsidRPr="000124D7" w14:paraId="4D942BA5" w14:textId="77777777" w:rsidTr="009B7464">
        <w:trPr>
          <w:trHeight w:hRule="exact" w:val="396"/>
        </w:trPr>
        <w:tc>
          <w:tcPr>
            <w:tcW w:w="2567" w:type="dxa"/>
            <w:vMerge/>
            <w:tcBorders>
              <w:top w:val="nil"/>
              <w:left w:val="nil"/>
              <w:bottom w:val="single" w:sz="4" w:space="0" w:color="auto"/>
              <w:right w:val="nil"/>
            </w:tcBorders>
            <w:vAlign w:val="center"/>
            <w:hideMark/>
          </w:tcPr>
          <w:p w14:paraId="541B75B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val="restart"/>
            <w:tcBorders>
              <w:top w:val="nil"/>
              <w:left w:val="nil"/>
              <w:bottom w:val="single" w:sz="8" w:space="0" w:color="000000"/>
              <w:right w:val="nil"/>
            </w:tcBorders>
            <w:shd w:val="clear" w:color="auto" w:fill="auto"/>
            <w:vAlign w:val="center"/>
            <w:hideMark/>
          </w:tcPr>
          <w:p w14:paraId="3C7F2CD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(3) العدد الإجمالي لممثلي</w:t>
            </w:r>
            <w:r>
              <w:rPr>
                <w:rFonts w:ascii="Simplified Arabic" w:hAnsi="Simplified Arabic" w:hint="cs"/>
                <w:color w:val="000000"/>
                <w:sz w:val="18"/>
                <w:szCs w:val="18"/>
                <w:rtl/>
              </w:rPr>
              <w:t xml:space="preserve"> الشعوب الأصلية والمجتمعات المحلية الذين حصلوا على دعم </w:t>
            </w:r>
            <w:r w:rsidRPr="000124D7">
              <w:rPr>
                <w:rFonts w:ascii="Simplified Arabic" w:hAnsi="Simplified Arabic"/>
                <w:color w:val="000000"/>
                <w:sz w:val="18"/>
                <w:szCs w:val="18"/>
                <w:rtl/>
              </w:rPr>
              <w:t>للمشاركة في اجتماعات هيئات اتفاقية التنوع البيولوجي</w:t>
            </w:r>
          </w:p>
        </w:tc>
        <w:tc>
          <w:tcPr>
            <w:tcW w:w="1440" w:type="dxa"/>
            <w:tcBorders>
              <w:top w:val="nil"/>
              <w:left w:val="nil"/>
              <w:bottom w:val="nil"/>
              <w:right w:val="nil"/>
            </w:tcBorders>
            <w:shd w:val="clear" w:color="auto" w:fill="auto"/>
            <w:hideMark/>
          </w:tcPr>
          <w:p w14:paraId="75E73121"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hideMark/>
          </w:tcPr>
          <w:p w14:paraId="4154ABB6"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40</w:t>
            </w:r>
          </w:p>
        </w:tc>
        <w:tc>
          <w:tcPr>
            <w:tcW w:w="1048" w:type="dxa"/>
            <w:tcBorders>
              <w:top w:val="nil"/>
              <w:left w:val="nil"/>
              <w:bottom w:val="nil"/>
              <w:right w:val="nil"/>
            </w:tcBorders>
            <w:shd w:val="clear" w:color="auto" w:fill="auto"/>
            <w:vAlign w:val="center"/>
            <w:hideMark/>
          </w:tcPr>
          <w:p w14:paraId="684C2E2C"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67B0ED7D" w14:textId="77777777" w:rsidTr="009B7464">
        <w:trPr>
          <w:trHeight w:val="276"/>
        </w:trPr>
        <w:tc>
          <w:tcPr>
            <w:tcW w:w="2567" w:type="dxa"/>
            <w:vMerge/>
            <w:tcBorders>
              <w:top w:val="nil"/>
              <w:left w:val="nil"/>
              <w:bottom w:val="single" w:sz="4" w:space="0" w:color="auto"/>
              <w:right w:val="nil"/>
            </w:tcBorders>
            <w:vAlign w:val="center"/>
            <w:hideMark/>
          </w:tcPr>
          <w:p w14:paraId="485B34B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6E02B0F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784BD50F"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التقدير</w:t>
            </w:r>
          </w:p>
        </w:tc>
        <w:tc>
          <w:tcPr>
            <w:tcW w:w="1260" w:type="dxa"/>
            <w:tcBorders>
              <w:top w:val="nil"/>
              <w:left w:val="nil"/>
              <w:bottom w:val="nil"/>
              <w:right w:val="nil"/>
            </w:tcBorders>
            <w:shd w:val="clear" w:color="auto" w:fill="auto"/>
            <w:vAlign w:val="center"/>
            <w:hideMark/>
          </w:tcPr>
          <w:p w14:paraId="10399ED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hideMark/>
          </w:tcPr>
          <w:p w14:paraId="0D8FFB86"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573ED73A" w14:textId="77777777" w:rsidTr="009B7464">
        <w:trPr>
          <w:trHeight w:val="372"/>
        </w:trPr>
        <w:tc>
          <w:tcPr>
            <w:tcW w:w="2567" w:type="dxa"/>
            <w:vMerge/>
            <w:tcBorders>
              <w:top w:val="nil"/>
              <w:left w:val="nil"/>
              <w:bottom w:val="single" w:sz="4" w:space="0" w:color="auto"/>
              <w:right w:val="nil"/>
            </w:tcBorders>
            <w:vAlign w:val="center"/>
            <w:hideMark/>
          </w:tcPr>
          <w:p w14:paraId="0993BBE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039BC76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0A3CE53A"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الفعلي</w:t>
            </w:r>
          </w:p>
        </w:tc>
        <w:tc>
          <w:tcPr>
            <w:tcW w:w="1260" w:type="dxa"/>
            <w:tcBorders>
              <w:top w:val="nil"/>
              <w:left w:val="nil"/>
              <w:bottom w:val="single" w:sz="8" w:space="0" w:color="auto"/>
              <w:right w:val="nil"/>
            </w:tcBorders>
            <w:shd w:val="clear" w:color="auto" w:fill="auto"/>
            <w:vAlign w:val="center"/>
            <w:hideMark/>
          </w:tcPr>
          <w:p w14:paraId="5D32A7C1"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7B5A6E1A"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31</w:t>
            </w:r>
          </w:p>
        </w:tc>
      </w:tr>
      <w:tr w:rsidR="00A25892" w:rsidRPr="000124D7" w14:paraId="39297C3C" w14:textId="77777777" w:rsidTr="009B7464">
        <w:trPr>
          <w:trHeight w:val="432"/>
        </w:trPr>
        <w:tc>
          <w:tcPr>
            <w:tcW w:w="2567" w:type="dxa"/>
            <w:vMerge w:val="restart"/>
            <w:tcBorders>
              <w:top w:val="single" w:sz="4" w:space="0" w:color="auto"/>
              <w:left w:val="nil"/>
              <w:bottom w:val="single" w:sz="8" w:space="0" w:color="000000"/>
              <w:right w:val="nil"/>
            </w:tcBorders>
            <w:shd w:val="clear" w:color="auto" w:fill="auto"/>
            <w:vAlign w:val="center"/>
            <w:hideMark/>
          </w:tcPr>
          <w:p w14:paraId="20D3A89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lastRenderedPageBreak/>
              <w:t xml:space="preserve">1-2 تحسين كفاءة وفعالية </w:t>
            </w:r>
            <w:r>
              <w:rPr>
                <w:rFonts w:ascii="Simplified Arabic" w:hAnsi="Simplified Arabic" w:hint="cs"/>
                <w:color w:val="000000"/>
                <w:sz w:val="18"/>
                <w:szCs w:val="18"/>
                <w:rtl/>
              </w:rPr>
              <w:t>ا</w:t>
            </w:r>
            <w:r w:rsidRPr="000124D7">
              <w:rPr>
                <w:rFonts w:ascii="Simplified Arabic" w:hAnsi="Simplified Arabic"/>
                <w:color w:val="000000"/>
                <w:sz w:val="18"/>
                <w:szCs w:val="18"/>
                <w:rtl/>
              </w:rPr>
              <w:t>لعمليات والهياكل بموجب الاتفاقية و</w:t>
            </w:r>
            <w:r>
              <w:rPr>
                <w:rFonts w:ascii="Simplified Arabic" w:hAnsi="Simplified Arabic"/>
                <w:color w:val="000000"/>
                <w:sz w:val="18"/>
                <w:szCs w:val="18"/>
                <w:rtl/>
              </w:rPr>
              <w:t>البروتوكولين</w:t>
            </w:r>
          </w:p>
        </w:tc>
        <w:tc>
          <w:tcPr>
            <w:tcW w:w="3481" w:type="dxa"/>
            <w:vMerge w:val="restart"/>
            <w:tcBorders>
              <w:top w:val="nil"/>
              <w:left w:val="nil"/>
              <w:bottom w:val="single" w:sz="8" w:space="0" w:color="000000"/>
              <w:right w:val="nil"/>
            </w:tcBorders>
            <w:shd w:val="clear" w:color="auto" w:fill="auto"/>
            <w:vAlign w:val="center"/>
            <w:hideMark/>
          </w:tcPr>
          <w:p w14:paraId="72F828A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Pr>
                <w:rFonts w:ascii="Simplified Arabic" w:hAnsi="Simplified Arabic"/>
                <w:color w:val="000000"/>
                <w:sz w:val="18"/>
                <w:szCs w:val="18"/>
                <w:rtl/>
              </w:rPr>
              <w:t>نسبة ال</w:t>
            </w:r>
            <w:r w:rsidRPr="000124D7">
              <w:rPr>
                <w:rFonts w:ascii="Simplified Arabic" w:hAnsi="Simplified Arabic"/>
                <w:color w:val="000000"/>
                <w:sz w:val="18"/>
                <w:szCs w:val="18"/>
                <w:rtl/>
              </w:rPr>
              <w:t xml:space="preserve">موظفين المشاركين في تنفيذ الأنشطة عبر </w:t>
            </w:r>
            <w:r>
              <w:rPr>
                <w:rFonts w:ascii="Simplified Arabic" w:hAnsi="Simplified Arabic" w:hint="cs"/>
                <w:color w:val="000000"/>
                <w:sz w:val="18"/>
                <w:szCs w:val="18"/>
                <w:rtl/>
              </w:rPr>
              <w:t>الشُعب</w:t>
            </w:r>
          </w:p>
        </w:tc>
        <w:tc>
          <w:tcPr>
            <w:tcW w:w="1440" w:type="dxa"/>
            <w:tcBorders>
              <w:top w:val="nil"/>
              <w:left w:val="nil"/>
              <w:bottom w:val="nil"/>
              <w:right w:val="nil"/>
            </w:tcBorders>
            <w:shd w:val="clear" w:color="auto" w:fill="auto"/>
            <w:hideMark/>
          </w:tcPr>
          <w:p w14:paraId="353CB9E1"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hideMark/>
          </w:tcPr>
          <w:p w14:paraId="75B3C886"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80</w:t>
            </w:r>
          </w:p>
        </w:tc>
        <w:tc>
          <w:tcPr>
            <w:tcW w:w="1048" w:type="dxa"/>
            <w:vMerge w:val="restart"/>
            <w:tcBorders>
              <w:top w:val="nil"/>
              <w:left w:val="nil"/>
              <w:bottom w:val="nil"/>
              <w:right w:val="nil"/>
            </w:tcBorders>
            <w:shd w:val="clear" w:color="auto" w:fill="auto"/>
            <w:vAlign w:val="center"/>
            <w:hideMark/>
          </w:tcPr>
          <w:p w14:paraId="0D20AA14"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80</w:t>
            </w:r>
          </w:p>
        </w:tc>
      </w:tr>
      <w:tr w:rsidR="00A25892" w:rsidRPr="000124D7" w14:paraId="128ADE40" w14:textId="77777777" w:rsidTr="009B7464">
        <w:trPr>
          <w:trHeight w:val="300"/>
        </w:trPr>
        <w:tc>
          <w:tcPr>
            <w:tcW w:w="2567" w:type="dxa"/>
            <w:vMerge/>
            <w:tcBorders>
              <w:top w:val="nil"/>
              <w:left w:val="nil"/>
              <w:bottom w:val="single" w:sz="8" w:space="0" w:color="000000"/>
              <w:right w:val="nil"/>
            </w:tcBorders>
            <w:vAlign w:val="center"/>
            <w:hideMark/>
          </w:tcPr>
          <w:p w14:paraId="078FE1C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35D4D91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419A4797"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التقدير</w:t>
            </w:r>
          </w:p>
        </w:tc>
        <w:tc>
          <w:tcPr>
            <w:tcW w:w="1260" w:type="dxa"/>
            <w:tcBorders>
              <w:top w:val="nil"/>
              <w:left w:val="nil"/>
              <w:bottom w:val="nil"/>
              <w:right w:val="nil"/>
            </w:tcBorders>
            <w:shd w:val="clear" w:color="auto" w:fill="auto"/>
            <w:vAlign w:val="center"/>
            <w:hideMark/>
          </w:tcPr>
          <w:p w14:paraId="56B930B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vMerge/>
            <w:tcBorders>
              <w:top w:val="nil"/>
              <w:left w:val="nil"/>
              <w:bottom w:val="nil"/>
              <w:right w:val="nil"/>
            </w:tcBorders>
            <w:vAlign w:val="center"/>
            <w:hideMark/>
          </w:tcPr>
          <w:p w14:paraId="198EB38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r>
      <w:tr w:rsidR="00A25892" w:rsidRPr="000124D7" w14:paraId="60372C12" w14:textId="77777777" w:rsidTr="009B7464">
        <w:trPr>
          <w:trHeight w:val="360"/>
        </w:trPr>
        <w:tc>
          <w:tcPr>
            <w:tcW w:w="2567" w:type="dxa"/>
            <w:vMerge/>
            <w:tcBorders>
              <w:top w:val="nil"/>
              <w:left w:val="nil"/>
              <w:bottom w:val="single" w:sz="8" w:space="0" w:color="000000"/>
              <w:right w:val="nil"/>
            </w:tcBorders>
            <w:vAlign w:val="center"/>
            <w:hideMark/>
          </w:tcPr>
          <w:p w14:paraId="747CEF4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77F543B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17330511"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الفعلي</w:t>
            </w:r>
          </w:p>
        </w:tc>
        <w:tc>
          <w:tcPr>
            <w:tcW w:w="1260" w:type="dxa"/>
            <w:tcBorders>
              <w:top w:val="nil"/>
              <w:left w:val="nil"/>
              <w:bottom w:val="single" w:sz="8" w:space="0" w:color="auto"/>
              <w:right w:val="nil"/>
            </w:tcBorders>
            <w:shd w:val="clear" w:color="auto" w:fill="auto"/>
            <w:vAlign w:val="center"/>
            <w:hideMark/>
          </w:tcPr>
          <w:p w14:paraId="1B562B54"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53C8FA4D"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2176B57B" w14:textId="77777777" w:rsidTr="009B7464">
        <w:trPr>
          <w:trHeight w:val="396"/>
        </w:trPr>
        <w:tc>
          <w:tcPr>
            <w:tcW w:w="2567" w:type="dxa"/>
            <w:vMerge w:val="restart"/>
            <w:tcBorders>
              <w:top w:val="nil"/>
              <w:left w:val="nil"/>
              <w:bottom w:val="single" w:sz="8" w:space="0" w:color="000000"/>
              <w:right w:val="nil"/>
            </w:tcBorders>
            <w:shd w:val="clear" w:color="auto" w:fill="auto"/>
            <w:vAlign w:val="center"/>
            <w:hideMark/>
          </w:tcPr>
          <w:p w14:paraId="3FA28F0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1-3 </w:t>
            </w:r>
            <w:r>
              <w:rPr>
                <w:rFonts w:ascii="Simplified Arabic" w:hAnsi="Simplified Arabic" w:hint="cs"/>
                <w:color w:val="000000"/>
                <w:sz w:val="18"/>
                <w:szCs w:val="18"/>
                <w:rtl/>
              </w:rPr>
              <w:t>إصدار</w:t>
            </w:r>
            <w:r w:rsidRPr="000124D7">
              <w:rPr>
                <w:rFonts w:ascii="Simplified Arabic" w:hAnsi="Simplified Arabic"/>
                <w:color w:val="000000"/>
                <w:sz w:val="18"/>
                <w:szCs w:val="18"/>
                <w:rtl/>
              </w:rPr>
              <w:t xml:space="preserve"> تقارير محايدة ومتوازنة </w:t>
            </w:r>
            <w:r>
              <w:rPr>
                <w:rFonts w:ascii="Simplified Arabic" w:hAnsi="Simplified Arabic" w:hint="cs"/>
                <w:color w:val="000000"/>
                <w:sz w:val="18"/>
                <w:szCs w:val="18"/>
                <w:rtl/>
              </w:rPr>
              <w:t>وقائمة ع</w:t>
            </w:r>
            <w:r w:rsidRPr="000124D7">
              <w:rPr>
                <w:rFonts w:ascii="Simplified Arabic" w:hAnsi="Simplified Arabic"/>
                <w:color w:val="000000"/>
                <w:sz w:val="18"/>
                <w:szCs w:val="18"/>
                <w:rtl/>
              </w:rPr>
              <w:t xml:space="preserve">لى الأدلة والتحليل التقني والعلمي لتيسير اتخاذ القرارات </w:t>
            </w:r>
            <w:r>
              <w:rPr>
                <w:rFonts w:ascii="Simplified Arabic" w:hAnsi="Simplified Arabic" w:hint="cs"/>
                <w:color w:val="000000"/>
                <w:sz w:val="18"/>
                <w:szCs w:val="18"/>
                <w:rtl/>
              </w:rPr>
              <w:t xml:space="preserve">لدى </w:t>
            </w:r>
            <w:r w:rsidRPr="000124D7">
              <w:rPr>
                <w:rFonts w:ascii="Simplified Arabic" w:hAnsi="Simplified Arabic"/>
                <w:color w:val="000000"/>
                <w:sz w:val="18"/>
                <w:szCs w:val="18"/>
                <w:rtl/>
              </w:rPr>
              <w:t>الأطراف</w:t>
            </w:r>
          </w:p>
        </w:tc>
        <w:tc>
          <w:tcPr>
            <w:tcW w:w="3481" w:type="dxa"/>
            <w:vMerge w:val="restart"/>
            <w:tcBorders>
              <w:top w:val="nil"/>
              <w:left w:val="nil"/>
              <w:bottom w:val="single" w:sz="8" w:space="0" w:color="000000"/>
              <w:right w:val="nil"/>
            </w:tcBorders>
            <w:shd w:val="clear" w:color="auto" w:fill="auto"/>
            <w:vAlign w:val="center"/>
            <w:hideMark/>
          </w:tcPr>
          <w:p w14:paraId="5A56976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(1) </w:t>
            </w:r>
            <w:r>
              <w:rPr>
                <w:rFonts w:ascii="Simplified Arabic" w:hAnsi="Simplified Arabic"/>
                <w:color w:val="000000"/>
                <w:sz w:val="18"/>
                <w:szCs w:val="18"/>
                <w:rtl/>
              </w:rPr>
              <w:t>نسبة ال</w:t>
            </w:r>
            <w:r w:rsidRPr="000124D7">
              <w:rPr>
                <w:rFonts w:ascii="Simplified Arabic" w:hAnsi="Simplified Arabic"/>
                <w:color w:val="000000"/>
                <w:sz w:val="18"/>
                <w:szCs w:val="18"/>
                <w:rtl/>
              </w:rPr>
              <w:t xml:space="preserve">تقارير التقنية لاتفاقية التنوع البيولوجي التي </w:t>
            </w:r>
            <w:r>
              <w:rPr>
                <w:rFonts w:ascii="Simplified Arabic" w:hAnsi="Simplified Arabic" w:hint="cs"/>
                <w:color w:val="000000"/>
                <w:sz w:val="18"/>
                <w:szCs w:val="18"/>
                <w:rtl/>
              </w:rPr>
              <w:t>يستعرضها</w:t>
            </w:r>
            <w:r w:rsidRPr="000124D7">
              <w:rPr>
                <w:rFonts w:ascii="Simplified Arabic" w:hAnsi="Simplified Arabic"/>
                <w:color w:val="000000"/>
                <w:sz w:val="18"/>
                <w:szCs w:val="18"/>
                <w:rtl/>
              </w:rPr>
              <w:t xml:space="preserve"> النظراء</w:t>
            </w:r>
          </w:p>
        </w:tc>
        <w:tc>
          <w:tcPr>
            <w:tcW w:w="1440" w:type="dxa"/>
            <w:tcBorders>
              <w:top w:val="nil"/>
              <w:left w:val="nil"/>
              <w:bottom w:val="nil"/>
              <w:right w:val="nil"/>
            </w:tcBorders>
            <w:shd w:val="clear" w:color="auto" w:fill="auto"/>
            <w:hideMark/>
          </w:tcPr>
          <w:p w14:paraId="46FB0E4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hideMark/>
          </w:tcPr>
          <w:p w14:paraId="28608F8B"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100 </w:t>
            </w:r>
          </w:p>
        </w:tc>
        <w:tc>
          <w:tcPr>
            <w:tcW w:w="1048" w:type="dxa"/>
            <w:tcBorders>
              <w:top w:val="nil"/>
              <w:left w:val="nil"/>
              <w:bottom w:val="nil"/>
              <w:right w:val="nil"/>
            </w:tcBorders>
            <w:shd w:val="clear" w:color="auto" w:fill="auto"/>
            <w:vAlign w:val="center"/>
            <w:hideMark/>
          </w:tcPr>
          <w:p w14:paraId="1B6F8CBB"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5C0B31C1" w14:textId="77777777" w:rsidTr="009B7464">
        <w:trPr>
          <w:trHeight w:val="300"/>
        </w:trPr>
        <w:tc>
          <w:tcPr>
            <w:tcW w:w="2567" w:type="dxa"/>
            <w:vMerge/>
            <w:tcBorders>
              <w:top w:val="nil"/>
              <w:left w:val="nil"/>
              <w:bottom w:val="single" w:sz="8" w:space="0" w:color="000000"/>
              <w:right w:val="nil"/>
            </w:tcBorders>
            <w:vAlign w:val="center"/>
            <w:hideMark/>
          </w:tcPr>
          <w:p w14:paraId="621CF77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0C4E6A8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37594570"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التقدير</w:t>
            </w:r>
          </w:p>
        </w:tc>
        <w:tc>
          <w:tcPr>
            <w:tcW w:w="1260" w:type="dxa"/>
            <w:tcBorders>
              <w:top w:val="nil"/>
              <w:left w:val="nil"/>
              <w:bottom w:val="nil"/>
              <w:right w:val="nil"/>
            </w:tcBorders>
            <w:shd w:val="clear" w:color="auto" w:fill="auto"/>
            <w:vAlign w:val="center"/>
            <w:hideMark/>
          </w:tcPr>
          <w:p w14:paraId="76C99A5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hideMark/>
          </w:tcPr>
          <w:p w14:paraId="2F333F2B" w14:textId="77777777" w:rsidR="00A25892" w:rsidRPr="000124D7" w:rsidRDefault="00A25892" w:rsidP="009B7464">
            <w:pPr>
              <w:adjustRightInd w:val="0"/>
              <w:snapToGrid w:val="0"/>
              <w:spacing w:line="280" w:lineRule="exact"/>
              <w:jc w:val="right"/>
              <w:rPr>
                <w:rFonts w:ascii="Simplified Arabic" w:hAnsi="Simplified Arabic"/>
                <w:sz w:val="18"/>
                <w:szCs w:val="18"/>
              </w:rPr>
            </w:pPr>
            <w:r w:rsidRPr="000124D7">
              <w:rPr>
                <w:rFonts w:ascii="Simplified Arabic" w:hAnsi="Simplified Arabic"/>
                <w:sz w:val="18"/>
                <w:szCs w:val="18"/>
              </w:rPr>
              <w:t>80</w:t>
            </w:r>
          </w:p>
        </w:tc>
      </w:tr>
      <w:tr w:rsidR="00A25892" w:rsidRPr="000124D7" w14:paraId="11897892" w14:textId="77777777" w:rsidTr="009B7464">
        <w:trPr>
          <w:trHeight w:val="264"/>
        </w:trPr>
        <w:tc>
          <w:tcPr>
            <w:tcW w:w="2567" w:type="dxa"/>
            <w:vMerge/>
            <w:tcBorders>
              <w:top w:val="nil"/>
              <w:left w:val="nil"/>
              <w:bottom w:val="single" w:sz="8" w:space="0" w:color="000000"/>
              <w:right w:val="nil"/>
            </w:tcBorders>
            <w:vAlign w:val="center"/>
            <w:hideMark/>
          </w:tcPr>
          <w:p w14:paraId="3480B0D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480D58B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43111CD4"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الفعلي</w:t>
            </w:r>
          </w:p>
        </w:tc>
        <w:tc>
          <w:tcPr>
            <w:tcW w:w="1260" w:type="dxa"/>
            <w:tcBorders>
              <w:top w:val="nil"/>
              <w:left w:val="nil"/>
              <w:bottom w:val="single" w:sz="8" w:space="0" w:color="auto"/>
              <w:right w:val="nil"/>
            </w:tcBorders>
            <w:shd w:val="clear" w:color="auto" w:fill="auto"/>
            <w:vAlign w:val="center"/>
            <w:hideMark/>
          </w:tcPr>
          <w:p w14:paraId="028BBB46"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459C2021"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0D68A67D" w14:textId="77777777" w:rsidTr="009B7464">
        <w:trPr>
          <w:trHeight w:hRule="exact" w:val="492"/>
        </w:trPr>
        <w:tc>
          <w:tcPr>
            <w:tcW w:w="2567" w:type="dxa"/>
            <w:vMerge/>
            <w:tcBorders>
              <w:top w:val="nil"/>
              <w:left w:val="nil"/>
              <w:bottom w:val="single" w:sz="8" w:space="0" w:color="000000"/>
              <w:right w:val="nil"/>
            </w:tcBorders>
            <w:vAlign w:val="center"/>
            <w:hideMark/>
          </w:tcPr>
          <w:p w14:paraId="61E336B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val="restart"/>
            <w:tcBorders>
              <w:top w:val="nil"/>
              <w:left w:val="nil"/>
              <w:bottom w:val="single" w:sz="8" w:space="0" w:color="000000"/>
              <w:right w:val="nil"/>
            </w:tcBorders>
            <w:shd w:val="clear" w:color="auto" w:fill="auto"/>
            <w:vAlign w:val="center"/>
            <w:hideMark/>
          </w:tcPr>
          <w:p w14:paraId="64B6840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(2) </w:t>
            </w:r>
            <w:r>
              <w:rPr>
                <w:rFonts w:ascii="Simplified Arabic" w:hAnsi="Simplified Arabic"/>
                <w:color w:val="000000"/>
                <w:sz w:val="18"/>
                <w:szCs w:val="18"/>
                <w:rtl/>
              </w:rPr>
              <w:t xml:space="preserve">نسبة </w:t>
            </w:r>
            <w:r w:rsidRPr="000124D7">
              <w:rPr>
                <w:rFonts w:ascii="Simplified Arabic" w:hAnsi="Simplified Arabic"/>
                <w:color w:val="000000"/>
                <w:sz w:val="18"/>
                <w:szCs w:val="18"/>
                <w:rtl/>
              </w:rPr>
              <w:t xml:space="preserve">توصيات الهيئة الفرعية للمشورة العلمية والتقنية والتكنولوجية وتوصيات الهيئة الفرعية </w:t>
            </w:r>
            <w:r>
              <w:rPr>
                <w:rFonts w:ascii="Simplified Arabic" w:hAnsi="Simplified Arabic" w:hint="cs"/>
                <w:color w:val="000000"/>
                <w:sz w:val="18"/>
                <w:szCs w:val="18"/>
                <w:rtl/>
              </w:rPr>
              <w:t xml:space="preserve">للتنفيذ والفريق العامل المعني بالمادة 8(ي) </w:t>
            </w:r>
            <w:r w:rsidRPr="000124D7">
              <w:rPr>
                <w:rFonts w:ascii="Simplified Arabic" w:hAnsi="Simplified Arabic"/>
                <w:color w:val="000000"/>
                <w:sz w:val="18"/>
                <w:szCs w:val="18"/>
                <w:rtl/>
              </w:rPr>
              <w:t>التي تسترشد بشكل كبير بمشاريع توصيات ما قبل الدور</w:t>
            </w:r>
            <w:r>
              <w:rPr>
                <w:rFonts w:ascii="Simplified Arabic" w:hAnsi="Simplified Arabic" w:hint="cs"/>
                <w:color w:val="000000"/>
                <w:sz w:val="18"/>
                <w:szCs w:val="18"/>
                <w:rtl/>
              </w:rPr>
              <w:t>ات</w:t>
            </w:r>
          </w:p>
        </w:tc>
        <w:tc>
          <w:tcPr>
            <w:tcW w:w="1440" w:type="dxa"/>
            <w:tcBorders>
              <w:top w:val="nil"/>
              <w:left w:val="nil"/>
              <w:bottom w:val="nil"/>
              <w:right w:val="nil"/>
            </w:tcBorders>
            <w:shd w:val="clear" w:color="auto" w:fill="auto"/>
            <w:hideMark/>
          </w:tcPr>
          <w:p w14:paraId="48F435A5"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hideMark/>
          </w:tcPr>
          <w:p w14:paraId="5BBAD5C1"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75</w:t>
            </w:r>
          </w:p>
        </w:tc>
        <w:tc>
          <w:tcPr>
            <w:tcW w:w="1048" w:type="dxa"/>
            <w:tcBorders>
              <w:top w:val="nil"/>
              <w:left w:val="nil"/>
              <w:bottom w:val="nil"/>
              <w:right w:val="nil"/>
            </w:tcBorders>
            <w:shd w:val="clear" w:color="auto" w:fill="auto"/>
            <w:vAlign w:val="center"/>
            <w:hideMark/>
          </w:tcPr>
          <w:p w14:paraId="29A72CA6"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6EC3FE02" w14:textId="77777777" w:rsidTr="009B7464">
        <w:trPr>
          <w:trHeight w:val="300"/>
        </w:trPr>
        <w:tc>
          <w:tcPr>
            <w:tcW w:w="2567" w:type="dxa"/>
            <w:vMerge/>
            <w:tcBorders>
              <w:top w:val="nil"/>
              <w:left w:val="nil"/>
              <w:bottom w:val="single" w:sz="8" w:space="0" w:color="000000"/>
              <w:right w:val="nil"/>
            </w:tcBorders>
            <w:vAlign w:val="center"/>
            <w:hideMark/>
          </w:tcPr>
          <w:p w14:paraId="02C7B62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42A36DC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12B737F3"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التقدير</w:t>
            </w:r>
          </w:p>
        </w:tc>
        <w:tc>
          <w:tcPr>
            <w:tcW w:w="1260" w:type="dxa"/>
            <w:tcBorders>
              <w:top w:val="nil"/>
              <w:left w:val="nil"/>
              <w:bottom w:val="nil"/>
              <w:right w:val="nil"/>
            </w:tcBorders>
            <w:shd w:val="clear" w:color="auto" w:fill="auto"/>
            <w:vAlign w:val="center"/>
            <w:hideMark/>
          </w:tcPr>
          <w:p w14:paraId="19EA28C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hideMark/>
          </w:tcPr>
          <w:p w14:paraId="472B9A1C" w14:textId="77777777" w:rsidR="00A25892" w:rsidRPr="000124D7" w:rsidRDefault="00A25892" w:rsidP="009B7464">
            <w:pPr>
              <w:adjustRightInd w:val="0"/>
              <w:snapToGrid w:val="0"/>
              <w:spacing w:line="280" w:lineRule="exact"/>
              <w:jc w:val="right"/>
              <w:rPr>
                <w:rFonts w:ascii="Simplified Arabic" w:hAnsi="Simplified Arabic"/>
                <w:sz w:val="18"/>
                <w:szCs w:val="18"/>
              </w:rPr>
            </w:pPr>
            <w:r w:rsidRPr="000124D7">
              <w:rPr>
                <w:rFonts w:ascii="Simplified Arabic" w:hAnsi="Simplified Arabic"/>
                <w:sz w:val="18"/>
                <w:szCs w:val="18"/>
              </w:rPr>
              <w:t>75</w:t>
            </w:r>
          </w:p>
        </w:tc>
      </w:tr>
      <w:tr w:rsidR="00A25892" w:rsidRPr="000124D7" w14:paraId="2776457B" w14:textId="77777777" w:rsidTr="009B7464">
        <w:trPr>
          <w:trHeight w:val="372"/>
        </w:trPr>
        <w:tc>
          <w:tcPr>
            <w:tcW w:w="2567" w:type="dxa"/>
            <w:vMerge/>
            <w:tcBorders>
              <w:top w:val="nil"/>
              <w:left w:val="nil"/>
              <w:bottom w:val="single" w:sz="8" w:space="0" w:color="000000"/>
              <w:right w:val="nil"/>
            </w:tcBorders>
            <w:vAlign w:val="center"/>
            <w:hideMark/>
          </w:tcPr>
          <w:p w14:paraId="6FF48AC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137C346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1EF2497A"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الفعلي</w:t>
            </w:r>
          </w:p>
        </w:tc>
        <w:tc>
          <w:tcPr>
            <w:tcW w:w="1260" w:type="dxa"/>
            <w:tcBorders>
              <w:top w:val="nil"/>
              <w:left w:val="nil"/>
              <w:bottom w:val="single" w:sz="8" w:space="0" w:color="auto"/>
              <w:right w:val="nil"/>
            </w:tcBorders>
            <w:shd w:val="clear" w:color="auto" w:fill="auto"/>
            <w:vAlign w:val="center"/>
            <w:hideMark/>
          </w:tcPr>
          <w:p w14:paraId="4FF997CC"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35415C14"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778D190F" w14:textId="77777777" w:rsidTr="009B7464">
        <w:trPr>
          <w:trHeight w:val="420"/>
        </w:trPr>
        <w:tc>
          <w:tcPr>
            <w:tcW w:w="2567" w:type="dxa"/>
            <w:vMerge w:val="restart"/>
            <w:tcBorders>
              <w:top w:val="nil"/>
              <w:left w:val="nil"/>
              <w:bottom w:val="single" w:sz="8" w:space="0" w:color="000000"/>
              <w:right w:val="nil"/>
            </w:tcBorders>
            <w:shd w:val="clear" w:color="auto" w:fill="auto"/>
            <w:vAlign w:val="center"/>
            <w:hideMark/>
          </w:tcPr>
          <w:p w14:paraId="7F544DD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2-1 دمج جدول أعمال التنوع البيولوجي في جميع العمليات الحكومية الدولية ذات الصلة</w:t>
            </w:r>
          </w:p>
        </w:tc>
        <w:tc>
          <w:tcPr>
            <w:tcW w:w="3481" w:type="dxa"/>
            <w:vMerge w:val="restart"/>
            <w:tcBorders>
              <w:top w:val="nil"/>
              <w:left w:val="nil"/>
              <w:bottom w:val="single" w:sz="8" w:space="0" w:color="000000"/>
              <w:right w:val="nil"/>
            </w:tcBorders>
            <w:shd w:val="clear" w:color="auto" w:fill="auto"/>
            <w:vAlign w:val="center"/>
            <w:hideMark/>
          </w:tcPr>
          <w:p w14:paraId="603ACF86" w14:textId="6A76D0F8"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(1) </w:t>
            </w:r>
            <w:r>
              <w:rPr>
                <w:rFonts w:ascii="Simplified Arabic" w:hAnsi="Simplified Arabic"/>
                <w:color w:val="000000"/>
                <w:sz w:val="18"/>
                <w:szCs w:val="18"/>
                <w:rtl/>
              </w:rPr>
              <w:t xml:space="preserve">نسبة </w:t>
            </w:r>
            <w:r w:rsidRPr="000124D7">
              <w:rPr>
                <w:rFonts w:ascii="Simplified Arabic" w:hAnsi="Simplified Arabic"/>
                <w:color w:val="000000"/>
                <w:sz w:val="18"/>
                <w:szCs w:val="18"/>
                <w:rtl/>
              </w:rPr>
              <w:t xml:space="preserve">تقارير </w:t>
            </w:r>
            <w:r>
              <w:rPr>
                <w:rFonts w:ascii="Simplified Arabic" w:hAnsi="Simplified Arabic" w:hint="cs"/>
                <w:color w:val="000000"/>
                <w:sz w:val="18"/>
                <w:szCs w:val="18"/>
                <w:rtl/>
              </w:rPr>
              <w:t>الاستعراض</w:t>
            </w:r>
            <w:r w:rsidRPr="000124D7">
              <w:rPr>
                <w:rFonts w:ascii="Simplified Arabic" w:hAnsi="Simplified Arabic"/>
                <w:color w:val="000000"/>
                <w:sz w:val="18"/>
                <w:szCs w:val="18"/>
                <w:rtl/>
              </w:rPr>
              <w:t xml:space="preserve"> الوطني الطوعية عن التقدم المحرز نحو تحقيق أهداف التنمية المستدامة المقدمة في</w:t>
            </w:r>
            <w:r>
              <w:rPr>
                <w:rFonts w:ascii="Simplified Arabic" w:hAnsi="Simplified Arabic" w:hint="cs"/>
                <w:color w:val="000000"/>
                <w:sz w:val="18"/>
                <w:szCs w:val="18"/>
                <w:rtl/>
              </w:rPr>
              <w:t xml:space="preserve"> عامي</w:t>
            </w:r>
            <w:r w:rsidRPr="000124D7">
              <w:rPr>
                <w:rFonts w:ascii="Simplified Arabic" w:hAnsi="Simplified Arabic"/>
                <w:color w:val="000000"/>
                <w:sz w:val="18"/>
                <w:szCs w:val="18"/>
                <w:rtl/>
              </w:rPr>
              <w:t xml:space="preserve"> 2019 و2020 </w:t>
            </w:r>
            <w:r>
              <w:rPr>
                <w:rFonts w:ascii="Simplified Arabic" w:hAnsi="Simplified Arabic" w:hint="cs"/>
                <w:color w:val="000000"/>
                <w:sz w:val="18"/>
                <w:szCs w:val="18"/>
                <w:rtl/>
              </w:rPr>
              <w:t>وتتضمن</w:t>
            </w:r>
            <w:r w:rsidRPr="000124D7">
              <w:rPr>
                <w:rFonts w:ascii="Simplified Arabic" w:hAnsi="Simplified Arabic"/>
                <w:color w:val="000000"/>
                <w:sz w:val="18"/>
                <w:szCs w:val="18"/>
                <w:rtl/>
              </w:rPr>
              <w:t xml:space="preserve"> إشارات </w:t>
            </w:r>
            <w:r w:rsidR="00DD198F">
              <w:rPr>
                <w:rFonts w:ascii="Simplified Arabic" w:hAnsi="Simplified Arabic" w:hint="cs"/>
                <w:color w:val="000000"/>
                <w:sz w:val="18"/>
                <w:szCs w:val="18"/>
                <w:rtl/>
              </w:rPr>
              <w:t>موضوعية</w:t>
            </w:r>
            <w:r w:rsidRPr="000124D7">
              <w:rPr>
                <w:rFonts w:ascii="Simplified Arabic" w:hAnsi="Simplified Arabic"/>
                <w:color w:val="000000"/>
                <w:sz w:val="18"/>
                <w:szCs w:val="18"/>
                <w:rtl/>
              </w:rPr>
              <w:t xml:space="preserve"> إلى التنوع البيولوجي والنظم الإيكولوجية</w:t>
            </w:r>
          </w:p>
        </w:tc>
        <w:tc>
          <w:tcPr>
            <w:tcW w:w="1440" w:type="dxa"/>
            <w:tcBorders>
              <w:top w:val="nil"/>
              <w:left w:val="nil"/>
              <w:bottom w:val="nil"/>
              <w:right w:val="nil"/>
            </w:tcBorders>
            <w:shd w:val="clear" w:color="auto" w:fill="auto"/>
            <w:hideMark/>
          </w:tcPr>
          <w:p w14:paraId="4B383E4A"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hideMark/>
          </w:tcPr>
          <w:p w14:paraId="47BA8B54"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75</w:t>
            </w:r>
          </w:p>
        </w:tc>
        <w:tc>
          <w:tcPr>
            <w:tcW w:w="1048" w:type="dxa"/>
            <w:tcBorders>
              <w:top w:val="nil"/>
              <w:left w:val="nil"/>
              <w:bottom w:val="nil"/>
              <w:right w:val="nil"/>
            </w:tcBorders>
            <w:shd w:val="clear" w:color="auto" w:fill="auto"/>
            <w:vAlign w:val="center"/>
            <w:hideMark/>
          </w:tcPr>
          <w:p w14:paraId="5A7FE550"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418488D2" w14:textId="77777777" w:rsidTr="009B7464">
        <w:trPr>
          <w:trHeight w:val="384"/>
        </w:trPr>
        <w:tc>
          <w:tcPr>
            <w:tcW w:w="2567" w:type="dxa"/>
            <w:vMerge/>
            <w:tcBorders>
              <w:top w:val="nil"/>
              <w:left w:val="nil"/>
              <w:bottom w:val="single" w:sz="8" w:space="0" w:color="000000"/>
              <w:right w:val="nil"/>
            </w:tcBorders>
            <w:vAlign w:val="center"/>
            <w:hideMark/>
          </w:tcPr>
          <w:p w14:paraId="7B073CF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5FBB054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24C6797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التقدير</w:t>
            </w:r>
          </w:p>
        </w:tc>
        <w:tc>
          <w:tcPr>
            <w:tcW w:w="1260" w:type="dxa"/>
            <w:tcBorders>
              <w:top w:val="nil"/>
              <w:left w:val="nil"/>
              <w:bottom w:val="nil"/>
              <w:right w:val="nil"/>
            </w:tcBorders>
            <w:shd w:val="clear" w:color="auto" w:fill="auto"/>
            <w:vAlign w:val="center"/>
            <w:hideMark/>
          </w:tcPr>
          <w:p w14:paraId="6D2FA48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hideMark/>
          </w:tcPr>
          <w:p w14:paraId="57C87D87"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684A89DD" w14:textId="77777777" w:rsidTr="009B7464">
        <w:trPr>
          <w:trHeight w:val="360"/>
        </w:trPr>
        <w:tc>
          <w:tcPr>
            <w:tcW w:w="2567" w:type="dxa"/>
            <w:vMerge/>
            <w:tcBorders>
              <w:top w:val="nil"/>
              <w:left w:val="nil"/>
              <w:bottom w:val="single" w:sz="8" w:space="0" w:color="000000"/>
              <w:right w:val="nil"/>
            </w:tcBorders>
            <w:vAlign w:val="center"/>
            <w:hideMark/>
          </w:tcPr>
          <w:p w14:paraId="1481C5E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5191A15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5AE7FE9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الفعلي</w:t>
            </w:r>
          </w:p>
        </w:tc>
        <w:tc>
          <w:tcPr>
            <w:tcW w:w="1260" w:type="dxa"/>
            <w:tcBorders>
              <w:top w:val="nil"/>
              <w:left w:val="nil"/>
              <w:bottom w:val="single" w:sz="8" w:space="0" w:color="auto"/>
              <w:right w:val="nil"/>
            </w:tcBorders>
            <w:shd w:val="clear" w:color="auto" w:fill="auto"/>
            <w:vAlign w:val="center"/>
            <w:hideMark/>
          </w:tcPr>
          <w:p w14:paraId="111FD615"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0D649F93"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5889A5CB" w14:textId="77777777" w:rsidTr="009B7464">
        <w:trPr>
          <w:trHeight w:val="348"/>
        </w:trPr>
        <w:tc>
          <w:tcPr>
            <w:tcW w:w="2567" w:type="dxa"/>
            <w:vMerge/>
            <w:tcBorders>
              <w:top w:val="nil"/>
              <w:left w:val="nil"/>
              <w:bottom w:val="single" w:sz="8" w:space="0" w:color="000000"/>
              <w:right w:val="nil"/>
            </w:tcBorders>
            <w:vAlign w:val="center"/>
            <w:hideMark/>
          </w:tcPr>
          <w:p w14:paraId="0E97DDB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val="restart"/>
            <w:tcBorders>
              <w:top w:val="nil"/>
              <w:left w:val="nil"/>
              <w:bottom w:val="single" w:sz="8" w:space="0" w:color="000000"/>
              <w:right w:val="nil"/>
            </w:tcBorders>
            <w:shd w:val="clear" w:color="auto" w:fill="auto"/>
            <w:vAlign w:val="center"/>
            <w:hideMark/>
          </w:tcPr>
          <w:p w14:paraId="7321AE0A" w14:textId="77777777" w:rsidR="00A25892" w:rsidRPr="000124D7" w:rsidRDefault="00A25892" w:rsidP="009B7464">
            <w:pPr>
              <w:adjustRightInd w:val="0"/>
              <w:snapToGrid w:val="0"/>
              <w:spacing w:line="280" w:lineRule="exact"/>
              <w:rPr>
                <w:rFonts w:ascii="Simplified Arabic" w:hAnsi="Simplified Arabic"/>
                <w:color w:val="000000"/>
                <w:sz w:val="18"/>
                <w:szCs w:val="18"/>
                <w:rtl/>
              </w:rPr>
            </w:pPr>
            <w:r w:rsidRPr="000124D7">
              <w:rPr>
                <w:rFonts w:ascii="Simplified Arabic" w:hAnsi="Simplified Arabic"/>
                <w:color w:val="000000"/>
                <w:sz w:val="18"/>
                <w:szCs w:val="18"/>
                <w:rtl/>
              </w:rPr>
              <w:t xml:space="preserve">(2) عدد العمليات الحكومية الدولية </w:t>
            </w:r>
            <w:r>
              <w:rPr>
                <w:rFonts w:ascii="Simplified Arabic" w:hAnsi="Simplified Arabic" w:hint="cs"/>
                <w:color w:val="000000"/>
                <w:sz w:val="18"/>
                <w:szCs w:val="18"/>
                <w:rtl/>
              </w:rPr>
              <w:t xml:space="preserve">العالمية </w:t>
            </w:r>
            <w:r w:rsidRPr="000124D7">
              <w:rPr>
                <w:rFonts w:ascii="Simplified Arabic" w:hAnsi="Simplified Arabic"/>
                <w:color w:val="000000"/>
                <w:sz w:val="18"/>
                <w:szCs w:val="18"/>
                <w:rtl/>
              </w:rPr>
              <w:t>ذات الصلة التي تشارك فيها الأمانة وتساهم فيها</w:t>
            </w:r>
          </w:p>
          <w:p w14:paraId="6E1E996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p w14:paraId="26F1356E" w14:textId="77777777" w:rsidR="00A25892" w:rsidRPr="000124D7" w:rsidRDefault="00A25892" w:rsidP="009B7464">
            <w:pPr>
              <w:adjustRightInd w:val="0"/>
              <w:snapToGrid w:val="0"/>
              <w:spacing w:line="280" w:lineRule="exact"/>
              <w:rPr>
                <w:rFonts w:ascii="Simplified Arabic" w:hAnsi="Simplified Arabic"/>
                <w:color w:val="000000"/>
                <w:sz w:val="18"/>
                <w:szCs w:val="18"/>
                <w:rtl/>
              </w:rPr>
            </w:pPr>
            <w:r>
              <w:rPr>
                <w:rFonts w:ascii="Simplified Arabic" w:hAnsi="Simplified Arabic" w:hint="cs"/>
                <w:color w:val="000000"/>
                <w:sz w:val="18"/>
                <w:szCs w:val="18"/>
                <w:rtl/>
              </w:rPr>
              <w:t>(</w:t>
            </w:r>
            <w:r w:rsidRPr="000124D7">
              <w:rPr>
                <w:rFonts w:ascii="Simplified Arabic" w:hAnsi="Simplified Arabic"/>
                <w:color w:val="000000"/>
                <w:sz w:val="18"/>
                <w:szCs w:val="18"/>
                <w:rtl/>
              </w:rPr>
              <w:t>3) عدد الاجتماعات الم</w:t>
            </w:r>
            <w:r>
              <w:rPr>
                <w:rFonts w:ascii="Simplified Arabic" w:hAnsi="Simplified Arabic" w:hint="cs"/>
                <w:color w:val="000000"/>
                <w:sz w:val="18"/>
                <w:szCs w:val="18"/>
                <w:rtl/>
              </w:rPr>
              <w:t>ُ</w:t>
            </w:r>
            <w:r w:rsidRPr="000124D7">
              <w:rPr>
                <w:rFonts w:ascii="Simplified Arabic" w:hAnsi="Simplified Arabic"/>
                <w:color w:val="000000"/>
                <w:sz w:val="18"/>
                <w:szCs w:val="18"/>
                <w:rtl/>
              </w:rPr>
              <w:t xml:space="preserve">نظمة لزيادة وضوح ودعم جدول </w:t>
            </w:r>
            <w:r>
              <w:rPr>
                <w:rFonts w:ascii="Simplified Arabic" w:hAnsi="Simplified Arabic" w:hint="cs"/>
                <w:color w:val="000000"/>
                <w:sz w:val="18"/>
                <w:szCs w:val="18"/>
                <w:rtl/>
              </w:rPr>
              <w:t>ال</w:t>
            </w:r>
            <w:r w:rsidRPr="000124D7">
              <w:rPr>
                <w:rFonts w:ascii="Simplified Arabic" w:hAnsi="Simplified Arabic"/>
                <w:color w:val="000000"/>
                <w:sz w:val="18"/>
                <w:szCs w:val="18"/>
                <w:rtl/>
              </w:rPr>
              <w:t xml:space="preserve">أعمال العالمي </w:t>
            </w:r>
            <w:r>
              <w:rPr>
                <w:rFonts w:ascii="Simplified Arabic" w:hAnsi="Simplified Arabic" w:hint="cs"/>
                <w:color w:val="000000"/>
                <w:sz w:val="18"/>
                <w:szCs w:val="18"/>
                <w:rtl/>
              </w:rPr>
              <w:t>ل</w:t>
            </w:r>
            <w:r w:rsidRPr="000124D7">
              <w:rPr>
                <w:rFonts w:ascii="Simplified Arabic" w:hAnsi="Simplified Arabic"/>
                <w:color w:val="000000"/>
                <w:sz w:val="18"/>
                <w:szCs w:val="18"/>
                <w:rtl/>
              </w:rPr>
              <w:t>لتنوع البيولوجي، من خلال الشراكات ال</w:t>
            </w:r>
            <w:r>
              <w:rPr>
                <w:rFonts w:ascii="Simplified Arabic" w:hAnsi="Simplified Arabic"/>
                <w:color w:val="000000"/>
                <w:sz w:val="18"/>
                <w:szCs w:val="18"/>
                <w:rtl/>
              </w:rPr>
              <w:t>استراتيجي</w:t>
            </w:r>
            <w:r w:rsidRPr="000124D7">
              <w:rPr>
                <w:rFonts w:ascii="Simplified Arabic" w:hAnsi="Simplified Arabic"/>
                <w:color w:val="000000"/>
                <w:sz w:val="18"/>
                <w:szCs w:val="18"/>
                <w:rtl/>
              </w:rPr>
              <w:t>ة وتعزيز مشاركة أصحاب المصلحة</w:t>
            </w:r>
          </w:p>
          <w:p w14:paraId="0E9B8B6A" w14:textId="77777777" w:rsidR="00A25892" w:rsidRPr="000124D7" w:rsidRDefault="00A25892" w:rsidP="009B7464">
            <w:pPr>
              <w:adjustRightInd w:val="0"/>
              <w:snapToGrid w:val="0"/>
              <w:spacing w:line="280" w:lineRule="exact"/>
              <w:rPr>
                <w:rFonts w:ascii="Simplified Arabic" w:hAnsi="Simplified Arabic"/>
                <w:color w:val="000000"/>
                <w:sz w:val="18"/>
                <w:szCs w:val="18"/>
                <w:rtl/>
              </w:rPr>
            </w:pPr>
          </w:p>
          <w:p w14:paraId="00401BCE" w14:textId="77777777" w:rsidR="00A25892" w:rsidRDefault="00A25892" w:rsidP="009B7464">
            <w:pPr>
              <w:adjustRightInd w:val="0"/>
              <w:snapToGrid w:val="0"/>
              <w:spacing w:line="280" w:lineRule="exact"/>
              <w:rPr>
                <w:rFonts w:ascii="Simplified Arabic" w:hAnsi="Simplified Arabic"/>
                <w:color w:val="000000"/>
                <w:sz w:val="18"/>
                <w:szCs w:val="18"/>
                <w:rtl/>
              </w:rPr>
            </w:pPr>
            <w:r>
              <w:rPr>
                <w:rFonts w:ascii="Simplified Arabic" w:hAnsi="Simplified Arabic" w:hint="cs"/>
                <w:color w:val="000000"/>
                <w:sz w:val="18"/>
                <w:szCs w:val="18"/>
                <w:rtl/>
              </w:rPr>
              <w:t>(</w:t>
            </w:r>
            <w:r w:rsidRPr="000124D7">
              <w:rPr>
                <w:rFonts w:ascii="Simplified Arabic" w:hAnsi="Simplified Arabic"/>
                <w:color w:val="000000"/>
                <w:sz w:val="18"/>
                <w:szCs w:val="18"/>
                <w:rtl/>
              </w:rPr>
              <w:t xml:space="preserve">4) </w:t>
            </w:r>
            <w:r>
              <w:rPr>
                <w:rFonts w:ascii="Simplified Arabic" w:hAnsi="Simplified Arabic"/>
                <w:color w:val="000000"/>
                <w:sz w:val="18"/>
                <w:szCs w:val="18"/>
                <w:rtl/>
              </w:rPr>
              <w:t>نسبة ال</w:t>
            </w:r>
            <w:r w:rsidRPr="000124D7">
              <w:rPr>
                <w:rFonts w:ascii="Simplified Arabic" w:hAnsi="Simplified Arabic"/>
                <w:color w:val="000000"/>
                <w:sz w:val="18"/>
                <w:szCs w:val="18"/>
                <w:rtl/>
              </w:rPr>
              <w:t xml:space="preserve">زيادة السنوية في وسائل الإعلام الاجتماعية </w:t>
            </w:r>
            <w:r>
              <w:rPr>
                <w:rFonts w:ascii="Simplified Arabic" w:hAnsi="Simplified Arabic" w:hint="cs"/>
                <w:color w:val="000000"/>
                <w:sz w:val="18"/>
                <w:szCs w:val="18"/>
                <w:rtl/>
              </w:rPr>
              <w:t>التي تتابع أنشطة مكتب الأمينة التنفيذية</w:t>
            </w:r>
            <w:r w:rsidRPr="000124D7">
              <w:rPr>
                <w:rFonts w:ascii="Simplified Arabic" w:hAnsi="Simplified Arabic"/>
                <w:color w:val="000000"/>
                <w:sz w:val="18"/>
                <w:szCs w:val="18"/>
                <w:rtl/>
              </w:rPr>
              <w:t xml:space="preserve"> </w:t>
            </w:r>
            <w:r>
              <w:rPr>
                <w:rFonts w:ascii="Simplified Arabic" w:hAnsi="Simplified Arabic" w:hint="cs"/>
                <w:color w:val="000000"/>
                <w:sz w:val="18"/>
                <w:szCs w:val="18"/>
                <w:rtl/>
              </w:rPr>
              <w:t>ل</w:t>
            </w:r>
            <w:r w:rsidRPr="000124D7">
              <w:rPr>
                <w:rFonts w:ascii="Simplified Arabic" w:hAnsi="Simplified Arabic"/>
                <w:color w:val="000000"/>
                <w:sz w:val="18"/>
                <w:szCs w:val="18"/>
                <w:rtl/>
              </w:rPr>
              <w:t>تعزيز الوعي العام وا</w:t>
            </w:r>
            <w:r>
              <w:rPr>
                <w:rFonts w:ascii="Simplified Arabic" w:hAnsi="Simplified Arabic" w:hint="cs"/>
                <w:color w:val="000000"/>
                <w:sz w:val="18"/>
                <w:szCs w:val="18"/>
                <w:rtl/>
              </w:rPr>
              <w:t>لترويج</w:t>
            </w:r>
            <w:r w:rsidRPr="000124D7">
              <w:rPr>
                <w:rFonts w:ascii="Simplified Arabic" w:hAnsi="Simplified Arabic"/>
                <w:color w:val="000000"/>
                <w:sz w:val="18"/>
                <w:szCs w:val="18"/>
                <w:rtl/>
              </w:rPr>
              <w:t xml:space="preserve"> </w:t>
            </w:r>
            <w:r>
              <w:rPr>
                <w:rFonts w:ascii="Simplified Arabic" w:hAnsi="Simplified Arabic" w:hint="cs"/>
                <w:color w:val="000000"/>
                <w:sz w:val="18"/>
                <w:szCs w:val="18"/>
                <w:rtl/>
              </w:rPr>
              <w:t>لل</w:t>
            </w:r>
            <w:r w:rsidRPr="000124D7">
              <w:rPr>
                <w:rFonts w:ascii="Simplified Arabic" w:hAnsi="Simplified Arabic"/>
                <w:color w:val="000000"/>
                <w:sz w:val="18"/>
                <w:szCs w:val="18"/>
                <w:rtl/>
              </w:rPr>
              <w:t>أولويات ال</w:t>
            </w:r>
            <w:r>
              <w:rPr>
                <w:rFonts w:ascii="Simplified Arabic" w:hAnsi="Simplified Arabic"/>
                <w:color w:val="000000"/>
                <w:sz w:val="18"/>
                <w:szCs w:val="18"/>
                <w:rtl/>
              </w:rPr>
              <w:t>استراتيجي</w:t>
            </w:r>
            <w:r w:rsidRPr="000124D7">
              <w:rPr>
                <w:rFonts w:ascii="Simplified Arabic" w:hAnsi="Simplified Arabic"/>
                <w:color w:val="000000"/>
                <w:sz w:val="18"/>
                <w:szCs w:val="18"/>
                <w:rtl/>
              </w:rPr>
              <w:t>ة</w:t>
            </w:r>
            <w:r>
              <w:rPr>
                <w:rFonts w:ascii="Simplified Arabic" w:hAnsi="Simplified Arabic" w:hint="cs"/>
                <w:color w:val="000000"/>
                <w:sz w:val="18"/>
                <w:szCs w:val="18"/>
                <w:rtl/>
              </w:rPr>
              <w:t xml:space="preserve"> لأمانة اتفاقية</w:t>
            </w:r>
            <w:r w:rsidRPr="000124D7">
              <w:rPr>
                <w:rFonts w:ascii="Simplified Arabic" w:hAnsi="Simplified Arabic"/>
                <w:color w:val="000000"/>
                <w:sz w:val="18"/>
                <w:szCs w:val="18"/>
                <w:rtl/>
              </w:rPr>
              <w:t xml:space="preserve"> التنوع البيولوجي، والشراكات والمشاركة التعاونية مع أصحاب المصلحة المعنيين</w:t>
            </w:r>
          </w:p>
          <w:p w14:paraId="36776D7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1EAEB6CA"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hideMark/>
          </w:tcPr>
          <w:p w14:paraId="2FA7155C"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20</w:t>
            </w:r>
          </w:p>
        </w:tc>
        <w:tc>
          <w:tcPr>
            <w:tcW w:w="1048" w:type="dxa"/>
            <w:tcBorders>
              <w:top w:val="nil"/>
              <w:left w:val="nil"/>
              <w:bottom w:val="nil"/>
              <w:right w:val="nil"/>
            </w:tcBorders>
            <w:shd w:val="clear" w:color="auto" w:fill="auto"/>
            <w:vAlign w:val="center"/>
            <w:hideMark/>
          </w:tcPr>
          <w:p w14:paraId="37EB4A2E"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10A6B0B3" w14:textId="77777777" w:rsidTr="009B7464">
        <w:trPr>
          <w:trHeight w:val="348"/>
        </w:trPr>
        <w:tc>
          <w:tcPr>
            <w:tcW w:w="2567" w:type="dxa"/>
            <w:vMerge/>
            <w:tcBorders>
              <w:top w:val="nil"/>
              <w:left w:val="nil"/>
              <w:bottom w:val="single" w:sz="8" w:space="0" w:color="000000"/>
              <w:right w:val="nil"/>
            </w:tcBorders>
            <w:vAlign w:val="center"/>
          </w:tcPr>
          <w:p w14:paraId="33AA49D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shd w:val="clear" w:color="auto" w:fill="auto"/>
            <w:vAlign w:val="center"/>
          </w:tcPr>
          <w:p w14:paraId="26DFA8EE" w14:textId="77777777" w:rsidR="00A25892" w:rsidRPr="000124D7" w:rsidRDefault="00A25892" w:rsidP="009B7464">
            <w:pPr>
              <w:adjustRightInd w:val="0"/>
              <w:snapToGrid w:val="0"/>
              <w:spacing w:line="280" w:lineRule="exact"/>
              <w:rPr>
                <w:rFonts w:ascii="Simplified Arabic" w:hAnsi="Simplified Arabic"/>
                <w:color w:val="000000"/>
                <w:sz w:val="18"/>
                <w:szCs w:val="18"/>
                <w:rtl/>
              </w:rPr>
            </w:pPr>
          </w:p>
        </w:tc>
        <w:tc>
          <w:tcPr>
            <w:tcW w:w="1440" w:type="dxa"/>
            <w:tcBorders>
              <w:top w:val="nil"/>
              <w:left w:val="nil"/>
              <w:bottom w:val="nil"/>
              <w:right w:val="nil"/>
            </w:tcBorders>
            <w:shd w:val="clear" w:color="auto" w:fill="auto"/>
          </w:tcPr>
          <w:p w14:paraId="6D60748C"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vAlign w:val="center"/>
          </w:tcPr>
          <w:p w14:paraId="286400A4"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tcPr>
          <w:p w14:paraId="1F796F11"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33830891" w14:textId="77777777" w:rsidTr="009B7464">
        <w:trPr>
          <w:trHeight w:val="348"/>
        </w:trPr>
        <w:tc>
          <w:tcPr>
            <w:tcW w:w="2567" w:type="dxa"/>
            <w:vMerge/>
            <w:tcBorders>
              <w:top w:val="nil"/>
              <w:left w:val="nil"/>
              <w:bottom w:val="single" w:sz="8" w:space="0" w:color="000000"/>
              <w:right w:val="nil"/>
            </w:tcBorders>
            <w:vAlign w:val="center"/>
          </w:tcPr>
          <w:p w14:paraId="65D58E7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shd w:val="clear" w:color="auto" w:fill="auto"/>
            <w:vAlign w:val="center"/>
          </w:tcPr>
          <w:p w14:paraId="4CC7DB26" w14:textId="77777777" w:rsidR="00A25892" w:rsidRPr="000124D7" w:rsidRDefault="00A25892" w:rsidP="009B7464">
            <w:pPr>
              <w:adjustRightInd w:val="0"/>
              <w:snapToGrid w:val="0"/>
              <w:spacing w:line="280" w:lineRule="exact"/>
              <w:rPr>
                <w:rFonts w:ascii="Simplified Arabic" w:hAnsi="Simplified Arabic"/>
                <w:color w:val="000000"/>
                <w:sz w:val="18"/>
                <w:szCs w:val="18"/>
                <w:rtl/>
              </w:rPr>
            </w:pPr>
          </w:p>
        </w:tc>
        <w:tc>
          <w:tcPr>
            <w:tcW w:w="1440" w:type="dxa"/>
            <w:tcBorders>
              <w:top w:val="nil"/>
              <w:left w:val="nil"/>
              <w:bottom w:val="nil"/>
              <w:right w:val="nil"/>
            </w:tcBorders>
            <w:shd w:val="clear" w:color="auto" w:fill="auto"/>
          </w:tcPr>
          <w:p w14:paraId="2A2F322C"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nil"/>
              <w:right w:val="nil"/>
            </w:tcBorders>
            <w:shd w:val="clear" w:color="auto" w:fill="auto"/>
            <w:vAlign w:val="center"/>
          </w:tcPr>
          <w:p w14:paraId="6FA49501"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tcPr>
          <w:p w14:paraId="17F52B18" w14:textId="77777777" w:rsidR="00A25892" w:rsidRPr="000124D7" w:rsidRDefault="00A25892" w:rsidP="009B7464">
            <w:pPr>
              <w:adjustRightInd w:val="0"/>
              <w:snapToGrid w:val="0"/>
              <w:spacing w:line="280" w:lineRule="exact"/>
              <w:jc w:val="right"/>
              <w:rPr>
                <w:rFonts w:ascii="Simplified Arabic" w:hAnsi="Simplified Arabic"/>
                <w:sz w:val="18"/>
                <w:szCs w:val="18"/>
              </w:rPr>
            </w:pPr>
            <w:r w:rsidRPr="000124D7">
              <w:rPr>
                <w:rFonts w:ascii="Simplified Arabic" w:hAnsi="Simplified Arabic"/>
                <w:sz w:val="18"/>
                <w:szCs w:val="18"/>
              </w:rPr>
              <w:t>15</w:t>
            </w:r>
          </w:p>
        </w:tc>
      </w:tr>
      <w:tr w:rsidR="00A25892" w:rsidRPr="000124D7" w14:paraId="1374DCAE" w14:textId="77777777" w:rsidTr="009B7464">
        <w:trPr>
          <w:trHeight w:val="348"/>
        </w:trPr>
        <w:tc>
          <w:tcPr>
            <w:tcW w:w="2567" w:type="dxa"/>
            <w:vMerge/>
            <w:tcBorders>
              <w:top w:val="nil"/>
              <w:left w:val="nil"/>
              <w:bottom w:val="single" w:sz="8" w:space="0" w:color="000000"/>
              <w:right w:val="nil"/>
            </w:tcBorders>
            <w:vAlign w:val="center"/>
          </w:tcPr>
          <w:p w14:paraId="44EC7C2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shd w:val="clear" w:color="auto" w:fill="auto"/>
            <w:vAlign w:val="center"/>
          </w:tcPr>
          <w:p w14:paraId="3F634646" w14:textId="77777777" w:rsidR="00A25892" w:rsidRPr="000124D7" w:rsidRDefault="00A25892" w:rsidP="009B7464">
            <w:pPr>
              <w:adjustRightInd w:val="0"/>
              <w:snapToGrid w:val="0"/>
              <w:spacing w:line="280" w:lineRule="exact"/>
              <w:rPr>
                <w:rFonts w:ascii="Simplified Arabic" w:hAnsi="Simplified Arabic"/>
                <w:color w:val="000000"/>
                <w:sz w:val="18"/>
                <w:szCs w:val="18"/>
                <w:rtl/>
              </w:rPr>
            </w:pPr>
          </w:p>
        </w:tc>
        <w:tc>
          <w:tcPr>
            <w:tcW w:w="1440" w:type="dxa"/>
            <w:tcBorders>
              <w:top w:val="nil"/>
              <w:left w:val="nil"/>
              <w:bottom w:val="nil"/>
              <w:right w:val="nil"/>
            </w:tcBorders>
            <w:shd w:val="clear" w:color="auto" w:fill="auto"/>
          </w:tcPr>
          <w:p w14:paraId="5E8BB30F"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tcPr>
          <w:p w14:paraId="3061392A"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Pr>
                <w:rFonts w:ascii="Simplified Arabic" w:hAnsi="Simplified Arabic" w:hint="cs"/>
                <w:color w:val="000000"/>
                <w:sz w:val="18"/>
                <w:szCs w:val="18"/>
                <w:rtl/>
              </w:rPr>
              <w:t>16</w:t>
            </w:r>
          </w:p>
        </w:tc>
        <w:tc>
          <w:tcPr>
            <w:tcW w:w="1048" w:type="dxa"/>
            <w:tcBorders>
              <w:top w:val="nil"/>
              <w:left w:val="nil"/>
              <w:bottom w:val="nil"/>
              <w:right w:val="nil"/>
            </w:tcBorders>
            <w:shd w:val="clear" w:color="auto" w:fill="auto"/>
            <w:vAlign w:val="center"/>
          </w:tcPr>
          <w:p w14:paraId="1CDADD9F"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169287D8" w14:textId="77777777" w:rsidTr="009B7464">
        <w:trPr>
          <w:trHeight w:val="348"/>
        </w:trPr>
        <w:tc>
          <w:tcPr>
            <w:tcW w:w="2567" w:type="dxa"/>
            <w:vMerge/>
            <w:tcBorders>
              <w:top w:val="nil"/>
              <w:left w:val="nil"/>
              <w:bottom w:val="single" w:sz="8" w:space="0" w:color="000000"/>
              <w:right w:val="nil"/>
            </w:tcBorders>
            <w:vAlign w:val="center"/>
          </w:tcPr>
          <w:p w14:paraId="0542B05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shd w:val="clear" w:color="auto" w:fill="auto"/>
            <w:vAlign w:val="center"/>
          </w:tcPr>
          <w:p w14:paraId="6A74BF9E" w14:textId="77777777" w:rsidR="00A25892" w:rsidRPr="000124D7" w:rsidRDefault="00A25892" w:rsidP="009B7464">
            <w:pPr>
              <w:adjustRightInd w:val="0"/>
              <w:snapToGrid w:val="0"/>
              <w:spacing w:line="280" w:lineRule="exact"/>
              <w:rPr>
                <w:rFonts w:ascii="Simplified Arabic" w:hAnsi="Simplified Arabic"/>
                <w:color w:val="000000"/>
                <w:sz w:val="18"/>
                <w:szCs w:val="18"/>
                <w:rtl/>
              </w:rPr>
            </w:pPr>
          </w:p>
        </w:tc>
        <w:tc>
          <w:tcPr>
            <w:tcW w:w="1440" w:type="dxa"/>
            <w:tcBorders>
              <w:top w:val="nil"/>
              <w:left w:val="nil"/>
              <w:bottom w:val="nil"/>
              <w:right w:val="nil"/>
            </w:tcBorders>
            <w:shd w:val="clear" w:color="auto" w:fill="auto"/>
          </w:tcPr>
          <w:p w14:paraId="1BE7F674"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vAlign w:val="center"/>
          </w:tcPr>
          <w:p w14:paraId="2CE682C1"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tcPr>
          <w:p w14:paraId="2232EBF3"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29C4FDD3" w14:textId="77777777" w:rsidTr="009B7464">
        <w:trPr>
          <w:trHeight w:val="348"/>
        </w:trPr>
        <w:tc>
          <w:tcPr>
            <w:tcW w:w="2567" w:type="dxa"/>
            <w:vMerge/>
            <w:tcBorders>
              <w:top w:val="nil"/>
              <w:left w:val="nil"/>
              <w:bottom w:val="single" w:sz="8" w:space="0" w:color="000000"/>
              <w:right w:val="nil"/>
            </w:tcBorders>
            <w:vAlign w:val="center"/>
          </w:tcPr>
          <w:p w14:paraId="0E7236A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shd w:val="clear" w:color="auto" w:fill="auto"/>
            <w:vAlign w:val="center"/>
          </w:tcPr>
          <w:p w14:paraId="4EA7353A" w14:textId="77777777" w:rsidR="00A25892" w:rsidRPr="000124D7" w:rsidRDefault="00A25892" w:rsidP="009B7464">
            <w:pPr>
              <w:adjustRightInd w:val="0"/>
              <w:snapToGrid w:val="0"/>
              <w:spacing w:line="280" w:lineRule="exact"/>
              <w:rPr>
                <w:rFonts w:ascii="Simplified Arabic" w:hAnsi="Simplified Arabic"/>
                <w:color w:val="000000"/>
                <w:sz w:val="18"/>
                <w:szCs w:val="18"/>
                <w:rtl/>
              </w:rPr>
            </w:pPr>
          </w:p>
        </w:tc>
        <w:tc>
          <w:tcPr>
            <w:tcW w:w="1440" w:type="dxa"/>
            <w:tcBorders>
              <w:top w:val="nil"/>
              <w:left w:val="nil"/>
              <w:bottom w:val="nil"/>
              <w:right w:val="nil"/>
            </w:tcBorders>
            <w:shd w:val="clear" w:color="auto" w:fill="auto"/>
          </w:tcPr>
          <w:p w14:paraId="7FB1D160"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nil"/>
              <w:right w:val="nil"/>
            </w:tcBorders>
            <w:shd w:val="clear" w:color="auto" w:fill="auto"/>
            <w:vAlign w:val="center"/>
          </w:tcPr>
          <w:p w14:paraId="63BA51E0"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tcPr>
          <w:p w14:paraId="7DE3DDE8"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Pr>
                <w:rFonts w:ascii="Simplified Arabic" w:hAnsi="Simplified Arabic" w:hint="cs"/>
                <w:color w:val="000000"/>
                <w:sz w:val="18"/>
                <w:szCs w:val="18"/>
                <w:rtl/>
              </w:rPr>
              <w:t>16</w:t>
            </w:r>
          </w:p>
        </w:tc>
      </w:tr>
      <w:tr w:rsidR="00A25892" w:rsidRPr="000124D7" w14:paraId="414DBEE3" w14:textId="77777777" w:rsidTr="009B7464">
        <w:trPr>
          <w:trHeight w:val="348"/>
        </w:trPr>
        <w:tc>
          <w:tcPr>
            <w:tcW w:w="2567" w:type="dxa"/>
            <w:vMerge/>
            <w:tcBorders>
              <w:top w:val="nil"/>
              <w:left w:val="nil"/>
              <w:bottom w:val="single" w:sz="8" w:space="0" w:color="000000"/>
              <w:right w:val="nil"/>
            </w:tcBorders>
            <w:vAlign w:val="center"/>
          </w:tcPr>
          <w:p w14:paraId="054A5AE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shd w:val="clear" w:color="auto" w:fill="auto"/>
            <w:vAlign w:val="center"/>
          </w:tcPr>
          <w:p w14:paraId="108DFBD4" w14:textId="77777777" w:rsidR="00A25892" w:rsidRPr="000124D7" w:rsidRDefault="00A25892" w:rsidP="009B7464">
            <w:pPr>
              <w:adjustRightInd w:val="0"/>
              <w:snapToGrid w:val="0"/>
              <w:spacing w:line="280" w:lineRule="exact"/>
              <w:rPr>
                <w:rFonts w:ascii="Simplified Arabic" w:hAnsi="Simplified Arabic"/>
                <w:color w:val="000000"/>
                <w:sz w:val="18"/>
                <w:szCs w:val="18"/>
                <w:rtl/>
              </w:rPr>
            </w:pPr>
          </w:p>
        </w:tc>
        <w:tc>
          <w:tcPr>
            <w:tcW w:w="1440" w:type="dxa"/>
            <w:tcBorders>
              <w:top w:val="nil"/>
              <w:left w:val="nil"/>
              <w:bottom w:val="nil"/>
              <w:right w:val="nil"/>
            </w:tcBorders>
            <w:shd w:val="clear" w:color="auto" w:fill="auto"/>
          </w:tcPr>
          <w:p w14:paraId="3202B86D"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tcPr>
          <w:p w14:paraId="2D6A0138"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tcPr>
          <w:p w14:paraId="56BD9018"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33D170B8" w14:textId="77777777" w:rsidTr="009B7464">
        <w:trPr>
          <w:trHeight w:val="300"/>
        </w:trPr>
        <w:tc>
          <w:tcPr>
            <w:tcW w:w="2567" w:type="dxa"/>
            <w:vMerge/>
            <w:tcBorders>
              <w:top w:val="nil"/>
              <w:left w:val="nil"/>
              <w:bottom w:val="single" w:sz="8" w:space="0" w:color="000000"/>
              <w:right w:val="nil"/>
            </w:tcBorders>
            <w:vAlign w:val="center"/>
            <w:hideMark/>
          </w:tcPr>
          <w:p w14:paraId="5EA0DFF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5CBC9D8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tcPr>
          <w:p w14:paraId="4AF36675"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vAlign w:val="center"/>
            <w:hideMark/>
          </w:tcPr>
          <w:p w14:paraId="76AE755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tcPr>
          <w:p w14:paraId="1DD948FA"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52869BD7" w14:textId="77777777" w:rsidTr="009B7464">
        <w:trPr>
          <w:trHeight w:val="300"/>
        </w:trPr>
        <w:tc>
          <w:tcPr>
            <w:tcW w:w="2567" w:type="dxa"/>
            <w:vMerge/>
            <w:tcBorders>
              <w:top w:val="nil"/>
              <w:left w:val="nil"/>
              <w:bottom w:val="single" w:sz="8" w:space="0" w:color="000000"/>
              <w:right w:val="nil"/>
            </w:tcBorders>
            <w:vAlign w:val="center"/>
          </w:tcPr>
          <w:p w14:paraId="04DE0AC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tcPr>
          <w:p w14:paraId="5550362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tcPr>
          <w:p w14:paraId="013A6969"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nil"/>
              <w:right w:val="nil"/>
            </w:tcBorders>
            <w:shd w:val="clear" w:color="auto" w:fill="auto"/>
            <w:vAlign w:val="center"/>
          </w:tcPr>
          <w:p w14:paraId="38EAA28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tcPr>
          <w:p w14:paraId="1C6B1162"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446B9C57" w14:textId="77777777" w:rsidTr="009B7464">
        <w:trPr>
          <w:trHeight w:val="300"/>
        </w:trPr>
        <w:tc>
          <w:tcPr>
            <w:tcW w:w="2567" w:type="dxa"/>
            <w:vMerge/>
            <w:tcBorders>
              <w:top w:val="nil"/>
              <w:left w:val="nil"/>
              <w:bottom w:val="single" w:sz="8" w:space="0" w:color="000000"/>
              <w:right w:val="nil"/>
            </w:tcBorders>
            <w:vAlign w:val="center"/>
            <w:hideMark/>
          </w:tcPr>
          <w:p w14:paraId="11156CA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7DF5616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vAlign w:val="center"/>
            <w:hideMark/>
          </w:tcPr>
          <w:p w14:paraId="49A6DBD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260" w:type="dxa"/>
            <w:tcBorders>
              <w:top w:val="nil"/>
              <w:left w:val="nil"/>
              <w:bottom w:val="single" w:sz="8" w:space="0" w:color="auto"/>
              <w:right w:val="nil"/>
            </w:tcBorders>
            <w:shd w:val="clear" w:color="auto" w:fill="auto"/>
            <w:vAlign w:val="center"/>
            <w:hideMark/>
          </w:tcPr>
          <w:p w14:paraId="214C1009"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7E0FEFB3"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0A5902EF" w14:textId="77777777" w:rsidTr="009B7464">
        <w:trPr>
          <w:trHeight w:val="444"/>
        </w:trPr>
        <w:tc>
          <w:tcPr>
            <w:tcW w:w="2567" w:type="dxa"/>
            <w:vMerge w:val="restart"/>
            <w:tcBorders>
              <w:top w:val="nil"/>
              <w:left w:val="nil"/>
              <w:bottom w:val="single" w:sz="8" w:space="0" w:color="000000"/>
              <w:right w:val="nil"/>
            </w:tcBorders>
            <w:shd w:val="clear" w:color="auto" w:fill="auto"/>
            <w:vAlign w:val="center"/>
            <w:hideMark/>
          </w:tcPr>
          <w:p w14:paraId="6F59884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2-2 المساهمات في تطوير </w:t>
            </w:r>
            <w:r>
              <w:rPr>
                <w:rFonts w:ascii="Simplified Arabic" w:hAnsi="Simplified Arabic" w:hint="cs"/>
                <w:color w:val="000000"/>
                <w:sz w:val="18"/>
                <w:szCs w:val="18"/>
                <w:rtl/>
              </w:rPr>
              <w:t xml:space="preserve">و/أو </w:t>
            </w:r>
            <w:r w:rsidRPr="000124D7">
              <w:rPr>
                <w:rFonts w:ascii="Simplified Arabic" w:hAnsi="Simplified Arabic"/>
                <w:color w:val="000000"/>
                <w:sz w:val="18"/>
                <w:szCs w:val="18"/>
                <w:rtl/>
              </w:rPr>
              <w:t>تصميم و/أو تنفيذ المبادرات العالمية للجهات الفاعلة من غير الدول من أجل تحقيق أهداف التنوع البيولوجي</w:t>
            </w:r>
          </w:p>
        </w:tc>
        <w:tc>
          <w:tcPr>
            <w:tcW w:w="3481" w:type="dxa"/>
            <w:vMerge w:val="restart"/>
            <w:tcBorders>
              <w:top w:val="nil"/>
              <w:left w:val="nil"/>
              <w:bottom w:val="single" w:sz="8" w:space="0" w:color="000000"/>
              <w:right w:val="nil"/>
            </w:tcBorders>
            <w:shd w:val="clear" w:color="auto" w:fill="auto"/>
            <w:vAlign w:val="center"/>
            <w:hideMark/>
          </w:tcPr>
          <w:p w14:paraId="58CCE68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(1) عدد منصات</w:t>
            </w:r>
            <w:r>
              <w:rPr>
                <w:rFonts w:ascii="Simplified Arabic" w:hAnsi="Simplified Arabic"/>
                <w:color w:val="000000"/>
                <w:sz w:val="18"/>
                <w:szCs w:val="18"/>
                <w:rtl/>
              </w:rPr>
              <w:t>/</w:t>
            </w:r>
            <w:r w:rsidRPr="000124D7">
              <w:rPr>
                <w:rFonts w:ascii="Simplified Arabic" w:hAnsi="Simplified Arabic"/>
                <w:color w:val="000000"/>
                <w:sz w:val="18"/>
                <w:szCs w:val="18"/>
                <w:rtl/>
              </w:rPr>
              <w:t>شبكات التنسيق الرئيسية التي تشمل الجهات الفاعلة من غير الدول والتي تساهم فيها الأمانة</w:t>
            </w:r>
          </w:p>
        </w:tc>
        <w:tc>
          <w:tcPr>
            <w:tcW w:w="1440" w:type="dxa"/>
            <w:tcBorders>
              <w:top w:val="nil"/>
              <w:left w:val="nil"/>
              <w:bottom w:val="nil"/>
              <w:right w:val="nil"/>
            </w:tcBorders>
            <w:shd w:val="clear" w:color="auto" w:fill="auto"/>
            <w:hideMark/>
          </w:tcPr>
          <w:p w14:paraId="47B3A207"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hideMark/>
          </w:tcPr>
          <w:p w14:paraId="515BC51A"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18</w:t>
            </w:r>
          </w:p>
        </w:tc>
        <w:tc>
          <w:tcPr>
            <w:tcW w:w="1048" w:type="dxa"/>
            <w:tcBorders>
              <w:top w:val="nil"/>
              <w:left w:val="nil"/>
              <w:bottom w:val="nil"/>
              <w:right w:val="nil"/>
            </w:tcBorders>
            <w:shd w:val="clear" w:color="auto" w:fill="auto"/>
            <w:vAlign w:val="center"/>
            <w:hideMark/>
          </w:tcPr>
          <w:p w14:paraId="48A55920"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41FFFF65" w14:textId="77777777" w:rsidTr="009B7464">
        <w:trPr>
          <w:trHeight w:val="288"/>
        </w:trPr>
        <w:tc>
          <w:tcPr>
            <w:tcW w:w="2567" w:type="dxa"/>
            <w:vMerge/>
            <w:tcBorders>
              <w:top w:val="nil"/>
              <w:left w:val="nil"/>
              <w:bottom w:val="single" w:sz="8" w:space="0" w:color="000000"/>
              <w:right w:val="nil"/>
            </w:tcBorders>
            <w:vAlign w:val="center"/>
            <w:hideMark/>
          </w:tcPr>
          <w:p w14:paraId="13D24A4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0578CCF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065B7ED7"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vAlign w:val="center"/>
            <w:hideMark/>
          </w:tcPr>
          <w:p w14:paraId="7F1DBB8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hideMark/>
          </w:tcPr>
          <w:p w14:paraId="32B0C19A"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58B26566" w14:textId="77777777" w:rsidTr="009B7464">
        <w:trPr>
          <w:trHeight w:val="300"/>
        </w:trPr>
        <w:tc>
          <w:tcPr>
            <w:tcW w:w="2567" w:type="dxa"/>
            <w:vMerge/>
            <w:tcBorders>
              <w:top w:val="nil"/>
              <w:left w:val="nil"/>
              <w:bottom w:val="single" w:sz="8" w:space="0" w:color="000000"/>
              <w:right w:val="nil"/>
            </w:tcBorders>
            <w:vAlign w:val="center"/>
            <w:hideMark/>
          </w:tcPr>
          <w:p w14:paraId="14F5A65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2EFB8A5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02F5DAB6"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single" w:sz="8" w:space="0" w:color="auto"/>
              <w:right w:val="nil"/>
            </w:tcBorders>
            <w:shd w:val="clear" w:color="auto" w:fill="auto"/>
            <w:vAlign w:val="center"/>
            <w:hideMark/>
          </w:tcPr>
          <w:p w14:paraId="2CD41BB6"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6037D34F"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15</w:t>
            </w:r>
          </w:p>
        </w:tc>
      </w:tr>
      <w:tr w:rsidR="00A25892" w:rsidRPr="000124D7" w14:paraId="210E914D" w14:textId="77777777" w:rsidTr="009B7464">
        <w:trPr>
          <w:trHeight w:val="492"/>
        </w:trPr>
        <w:tc>
          <w:tcPr>
            <w:tcW w:w="2567" w:type="dxa"/>
            <w:vMerge/>
            <w:tcBorders>
              <w:top w:val="nil"/>
              <w:left w:val="nil"/>
              <w:bottom w:val="single" w:sz="8" w:space="0" w:color="000000"/>
              <w:right w:val="nil"/>
            </w:tcBorders>
            <w:vAlign w:val="center"/>
            <w:hideMark/>
          </w:tcPr>
          <w:p w14:paraId="4EE8E2E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val="restart"/>
            <w:tcBorders>
              <w:top w:val="nil"/>
              <w:left w:val="nil"/>
              <w:bottom w:val="single" w:sz="8" w:space="0" w:color="000000"/>
              <w:right w:val="nil"/>
            </w:tcBorders>
            <w:shd w:val="clear" w:color="auto" w:fill="auto"/>
            <w:vAlign w:val="center"/>
            <w:hideMark/>
          </w:tcPr>
          <w:p w14:paraId="5754AFF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(2) عدد المبادرات الرئيسية ذات الصلة للمنظمات الأخرى بما في ذلك المنظمات غير الحكومية</w:t>
            </w:r>
            <w:r>
              <w:rPr>
                <w:rFonts w:ascii="Simplified Arabic" w:hAnsi="Simplified Arabic"/>
                <w:color w:val="000000"/>
                <w:sz w:val="18"/>
                <w:szCs w:val="18"/>
                <w:rtl/>
              </w:rPr>
              <w:t>/</w:t>
            </w:r>
            <w:r w:rsidRPr="000124D7">
              <w:rPr>
                <w:rFonts w:ascii="Simplified Arabic" w:hAnsi="Simplified Arabic"/>
                <w:color w:val="000000"/>
                <w:sz w:val="18"/>
                <w:szCs w:val="18"/>
                <w:rtl/>
              </w:rPr>
              <w:t xml:space="preserve">شركاء المجتمع المدني </w:t>
            </w:r>
            <w:r>
              <w:rPr>
                <w:rFonts w:ascii="Simplified Arabic" w:hAnsi="Simplified Arabic" w:hint="cs"/>
                <w:color w:val="000000"/>
                <w:sz w:val="18"/>
                <w:szCs w:val="18"/>
                <w:rtl/>
              </w:rPr>
              <w:t>و</w:t>
            </w:r>
            <w:r w:rsidRPr="000124D7">
              <w:rPr>
                <w:rFonts w:ascii="Simplified Arabic" w:hAnsi="Simplified Arabic"/>
                <w:color w:val="000000"/>
                <w:sz w:val="18"/>
                <w:szCs w:val="18"/>
                <w:rtl/>
              </w:rPr>
              <w:t>التي تساهم فيها الأمانة</w:t>
            </w:r>
          </w:p>
        </w:tc>
        <w:tc>
          <w:tcPr>
            <w:tcW w:w="1440" w:type="dxa"/>
            <w:tcBorders>
              <w:top w:val="nil"/>
              <w:left w:val="nil"/>
              <w:bottom w:val="nil"/>
              <w:right w:val="nil"/>
            </w:tcBorders>
            <w:shd w:val="clear" w:color="auto" w:fill="auto"/>
            <w:hideMark/>
          </w:tcPr>
          <w:p w14:paraId="66F0B6C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hideMark/>
          </w:tcPr>
          <w:p w14:paraId="3BA1EFA0"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10</w:t>
            </w:r>
          </w:p>
        </w:tc>
        <w:tc>
          <w:tcPr>
            <w:tcW w:w="1048" w:type="dxa"/>
            <w:tcBorders>
              <w:top w:val="nil"/>
              <w:left w:val="nil"/>
              <w:bottom w:val="nil"/>
              <w:right w:val="nil"/>
            </w:tcBorders>
            <w:shd w:val="clear" w:color="auto" w:fill="auto"/>
            <w:vAlign w:val="center"/>
            <w:hideMark/>
          </w:tcPr>
          <w:p w14:paraId="4E72B174"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3039F3BD" w14:textId="77777777" w:rsidTr="009B7464">
        <w:trPr>
          <w:trHeight w:val="300"/>
        </w:trPr>
        <w:tc>
          <w:tcPr>
            <w:tcW w:w="2567" w:type="dxa"/>
            <w:vMerge/>
            <w:tcBorders>
              <w:top w:val="nil"/>
              <w:left w:val="nil"/>
              <w:bottom w:val="single" w:sz="8" w:space="0" w:color="000000"/>
              <w:right w:val="nil"/>
            </w:tcBorders>
            <w:vAlign w:val="center"/>
            <w:hideMark/>
          </w:tcPr>
          <w:p w14:paraId="46E8E88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702C52C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6F71C702"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vAlign w:val="center"/>
            <w:hideMark/>
          </w:tcPr>
          <w:p w14:paraId="7AEC82A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hideMark/>
          </w:tcPr>
          <w:p w14:paraId="5E5CFBEF"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3FDA9F99" w14:textId="77777777" w:rsidTr="009B7464">
        <w:trPr>
          <w:trHeight w:val="408"/>
        </w:trPr>
        <w:tc>
          <w:tcPr>
            <w:tcW w:w="2567" w:type="dxa"/>
            <w:vMerge/>
            <w:tcBorders>
              <w:top w:val="nil"/>
              <w:left w:val="nil"/>
              <w:bottom w:val="single" w:sz="8" w:space="0" w:color="000000"/>
              <w:right w:val="nil"/>
            </w:tcBorders>
            <w:vAlign w:val="center"/>
            <w:hideMark/>
          </w:tcPr>
          <w:p w14:paraId="3A48736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0880E74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5436527B"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single" w:sz="8" w:space="0" w:color="auto"/>
              <w:right w:val="nil"/>
            </w:tcBorders>
            <w:shd w:val="clear" w:color="auto" w:fill="auto"/>
            <w:vAlign w:val="center"/>
            <w:hideMark/>
          </w:tcPr>
          <w:p w14:paraId="43072CE6"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055242D5"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6</w:t>
            </w:r>
          </w:p>
        </w:tc>
      </w:tr>
      <w:tr w:rsidR="00A25892" w:rsidRPr="000124D7" w14:paraId="13FD4751" w14:textId="77777777" w:rsidTr="009B7464">
        <w:trPr>
          <w:trHeight w:val="240"/>
        </w:trPr>
        <w:tc>
          <w:tcPr>
            <w:tcW w:w="2567" w:type="dxa"/>
            <w:vMerge/>
            <w:tcBorders>
              <w:top w:val="nil"/>
              <w:left w:val="nil"/>
              <w:bottom w:val="single" w:sz="8" w:space="0" w:color="000000"/>
              <w:right w:val="nil"/>
            </w:tcBorders>
            <w:vAlign w:val="center"/>
            <w:hideMark/>
          </w:tcPr>
          <w:p w14:paraId="41298F9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val="restart"/>
            <w:tcBorders>
              <w:top w:val="nil"/>
              <w:left w:val="nil"/>
              <w:bottom w:val="single" w:sz="8" w:space="0" w:color="000000"/>
              <w:right w:val="nil"/>
            </w:tcBorders>
            <w:shd w:val="clear" w:color="auto" w:fill="auto"/>
            <w:vAlign w:val="center"/>
            <w:hideMark/>
          </w:tcPr>
          <w:p w14:paraId="727679F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(3) عدد المبادرات المشتركة الرئيسية ذات الصلة التي تنفذها كيانات </w:t>
            </w:r>
            <w:r>
              <w:rPr>
                <w:rFonts w:ascii="Simplified Arabic" w:hAnsi="Simplified Arabic" w:hint="cs"/>
                <w:color w:val="000000"/>
                <w:sz w:val="18"/>
                <w:szCs w:val="18"/>
                <w:rtl/>
              </w:rPr>
              <w:t>الأعمال</w:t>
            </w:r>
          </w:p>
        </w:tc>
        <w:tc>
          <w:tcPr>
            <w:tcW w:w="1440" w:type="dxa"/>
            <w:tcBorders>
              <w:top w:val="nil"/>
              <w:left w:val="nil"/>
              <w:bottom w:val="nil"/>
              <w:right w:val="nil"/>
            </w:tcBorders>
            <w:shd w:val="clear" w:color="auto" w:fill="auto"/>
            <w:hideMark/>
          </w:tcPr>
          <w:p w14:paraId="46328220"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hideMark/>
          </w:tcPr>
          <w:p w14:paraId="1AB6EDDA"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5</w:t>
            </w:r>
          </w:p>
        </w:tc>
        <w:tc>
          <w:tcPr>
            <w:tcW w:w="1048" w:type="dxa"/>
            <w:tcBorders>
              <w:top w:val="nil"/>
              <w:left w:val="nil"/>
              <w:bottom w:val="nil"/>
              <w:right w:val="nil"/>
            </w:tcBorders>
            <w:shd w:val="clear" w:color="auto" w:fill="auto"/>
            <w:vAlign w:val="center"/>
            <w:hideMark/>
          </w:tcPr>
          <w:p w14:paraId="76CF911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2F0B525B" w14:textId="77777777" w:rsidTr="009B7464">
        <w:trPr>
          <w:trHeight w:val="300"/>
        </w:trPr>
        <w:tc>
          <w:tcPr>
            <w:tcW w:w="2567" w:type="dxa"/>
            <w:vMerge/>
            <w:tcBorders>
              <w:top w:val="nil"/>
              <w:left w:val="nil"/>
              <w:bottom w:val="single" w:sz="8" w:space="0" w:color="000000"/>
              <w:right w:val="nil"/>
            </w:tcBorders>
            <w:vAlign w:val="center"/>
            <w:hideMark/>
          </w:tcPr>
          <w:p w14:paraId="76A5B7E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4E8E069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399ED21A"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vAlign w:val="center"/>
            <w:hideMark/>
          </w:tcPr>
          <w:p w14:paraId="1CEEF8B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hideMark/>
          </w:tcPr>
          <w:p w14:paraId="16C8C3C6"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5963D217" w14:textId="77777777" w:rsidTr="00DD198F">
        <w:trPr>
          <w:trHeight w:val="372"/>
        </w:trPr>
        <w:tc>
          <w:tcPr>
            <w:tcW w:w="2567" w:type="dxa"/>
            <w:vMerge/>
            <w:tcBorders>
              <w:top w:val="nil"/>
              <w:left w:val="nil"/>
              <w:bottom w:val="single" w:sz="8" w:space="0" w:color="000000"/>
              <w:right w:val="nil"/>
            </w:tcBorders>
            <w:vAlign w:val="center"/>
            <w:hideMark/>
          </w:tcPr>
          <w:p w14:paraId="6063353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58FD55B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27829847" w14:textId="77777777" w:rsidR="00A25892" w:rsidRDefault="00A25892" w:rsidP="009B7464">
            <w:pPr>
              <w:adjustRightInd w:val="0"/>
              <w:snapToGrid w:val="0"/>
              <w:spacing w:line="280" w:lineRule="exact"/>
              <w:rPr>
                <w:rFonts w:ascii="Simplified Arabic" w:hAnsi="Simplified Arabic"/>
                <w:i/>
                <w:iCs/>
                <w:color w:val="000000"/>
                <w:sz w:val="18"/>
                <w:szCs w:val="18"/>
                <w:rtl/>
              </w:rPr>
            </w:pPr>
            <w:r>
              <w:rPr>
                <w:rFonts w:ascii="Simplified Arabic" w:hAnsi="Simplified Arabic" w:hint="cs"/>
                <w:i/>
                <w:iCs/>
                <w:color w:val="000000"/>
                <w:sz w:val="18"/>
                <w:szCs w:val="18"/>
                <w:rtl/>
              </w:rPr>
              <w:t>الفعلي</w:t>
            </w:r>
          </w:p>
          <w:p w14:paraId="09CF6744" w14:textId="4D94B0DC" w:rsidR="00DD198F" w:rsidRPr="000124D7" w:rsidRDefault="00DD198F" w:rsidP="009B7464">
            <w:pPr>
              <w:adjustRightInd w:val="0"/>
              <w:snapToGrid w:val="0"/>
              <w:spacing w:line="280" w:lineRule="exact"/>
              <w:rPr>
                <w:rFonts w:ascii="Simplified Arabic" w:hAnsi="Simplified Arabic"/>
                <w:i/>
                <w:iCs/>
                <w:color w:val="000000"/>
                <w:sz w:val="18"/>
                <w:szCs w:val="18"/>
              </w:rPr>
            </w:pPr>
          </w:p>
        </w:tc>
        <w:tc>
          <w:tcPr>
            <w:tcW w:w="1260" w:type="dxa"/>
            <w:tcBorders>
              <w:top w:val="nil"/>
              <w:left w:val="nil"/>
              <w:bottom w:val="single" w:sz="8" w:space="0" w:color="auto"/>
              <w:right w:val="nil"/>
            </w:tcBorders>
            <w:shd w:val="clear" w:color="auto" w:fill="auto"/>
            <w:vAlign w:val="center"/>
            <w:hideMark/>
          </w:tcPr>
          <w:p w14:paraId="74B95E3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06612F64"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w:t>
            </w:r>
          </w:p>
        </w:tc>
      </w:tr>
      <w:tr w:rsidR="00DD198F" w:rsidRPr="000124D7" w14:paraId="261B9BA1" w14:textId="77777777" w:rsidTr="00DD198F">
        <w:trPr>
          <w:trHeight w:val="432"/>
        </w:trPr>
        <w:tc>
          <w:tcPr>
            <w:tcW w:w="2567" w:type="dxa"/>
            <w:tcBorders>
              <w:top w:val="single" w:sz="8" w:space="0" w:color="000000"/>
              <w:left w:val="nil"/>
              <w:right w:val="nil"/>
            </w:tcBorders>
            <w:shd w:val="clear" w:color="auto" w:fill="auto"/>
            <w:vAlign w:val="center"/>
          </w:tcPr>
          <w:p w14:paraId="64364A6A" w14:textId="77777777" w:rsidR="00DD198F" w:rsidRDefault="00DD198F" w:rsidP="009B7464">
            <w:pPr>
              <w:adjustRightInd w:val="0"/>
              <w:snapToGrid w:val="0"/>
              <w:spacing w:line="280" w:lineRule="exact"/>
              <w:rPr>
                <w:rFonts w:ascii="Simplified Arabic" w:hAnsi="Simplified Arabic"/>
                <w:color w:val="000000"/>
                <w:sz w:val="18"/>
                <w:szCs w:val="18"/>
                <w:rtl/>
              </w:rPr>
            </w:pPr>
          </w:p>
          <w:p w14:paraId="333B7C6B" w14:textId="77777777" w:rsidR="00DD198F" w:rsidRDefault="00DD198F" w:rsidP="009B7464">
            <w:pPr>
              <w:adjustRightInd w:val="0"/>
              <w:snapToGrid w:val="0"/>
              <w:spacing w:line="280" w:lineRule="exact"/>
              <w:rPr>
                <w:rFonts w:ascii="Simplified Arabic" w:hAnsi="Simplified Arabic"/>
                <w:color w:val="000000"/>
                <w:sz w:val="18"/>
                <w:szCs w:val="18"/>
                <w:rtl/>
              </w:rPr>
            </w:pPr>
          </w:p>
          <w:p w14:paraId="39DAEC91" w14:textId="11D1A88A" w:rsidR="00DD198F" w:rsidRPr="000124D7" w:rsidRDefault="00DD198F" w:rsidP="009B7464">
            <w:pPr>
              <w:adjustRightInd w:val="0"/>
              <w:snapToGrid w:val="0"/>
              <w:spacing w:line="280" w:lineRule="exact"/>
              <w:rPr>
                <w:rFonts w:ascii="Simplified Arabic" w:hAnsi="Simplified Arabic"/>
                <w:color w:val="000000"/>
                <w:sz w:val="18"/>
                <w:szCs w:val="18"/>
                <w:rtl/>
              </w:rPr>
            </w:pPr>
          </w:p>
        </w:tc>
        <w:tc>
          <w:tcPr>
            <w:tcW w:w="3481" w:type="dxa"/>
            <w:tcBorders>
              <w:top w:val="nil"/>
              <w:left w:val="nil"/>
              <w:right w:val="nil"/>
            </w:tcBorders>
            <w:shd w:val="clear" w:color="auto" w:fill="auto"/>
            <w:vAlign w:val="center"/>
          </w:tcPr>
          <w:p w14:paraId="1EB2438E" w14:textId="77777777" w:rsidR="00DD198F" w:rsidRPr="000124D7" w:rsidRDefault="00DD198F" w:rsidP="00DD198F">
            <w:pPr>
              <w:keepNext/>
              <w:adjustRightInd w:val="0"/>
              <w:snapToGrid w:val="0"/>
              <w:spacing w:line="280" w:lineRule="exact"/>
              <w:rPr>
                <w:rFonts w:ascii="Simplified Arabic" w:hAnsi="Simplified Arabic"/>
                <w:color w:val="000000"/>
                <w:sz w:val="18"/>
                <w:szCs w:val="18"/>
                <w:rtl/>
              </w:rPr>
            </w:pPr>
          </w:p>
        </w:tc>
        <w:tc>
          <w:tcPr>
            <w:tcW w:w="1440" w:type="dxa"/>
            <w:tcBorders>
              <w:top w:val="nil"/>
              <w:left w:val="nil"/>
              <w:right w:val="nil"/>
            </w:tcBorders>
            <w:shd w:val="clear" w:color="auto" w:fill="auto"/>
          </w:tcPr>
          <w:p w14:paraId="37D66000" w14:textId="77777777" w:rsidR="00DD198F" w:rsidRPr="000124D7" w:rsidRDefault="00DD198F" w:rsidP="009B7464">
            <w:pPr>
              <w:adjustRightInd w:val="0"/>
              <w:snapToGrid w:val="0"/>
              <w:spacing w:line="280" w:lineRule="exact"/>
              <w:rPr>
                <w:rFonts w:ascii="Simplified Arabic" w:hAnsi="Simplified Arabic"/>
                <w:i/>
                <w:iCs/>
                <w:color w:val="000000"/>
                <w:sz w:val="18"/>
                <w:szCs w:val="18"/>
                <w:rtl/>
              </w:rPr>
            </w:pPr>
          </w:p>
        </w:tc>
        <w:tc>
          <w:tcPr>
            <w:tcW w:w="1260" w:type="dxa"/>
            <w:tcBorders>
              <w:top w:val="nil"/>
              <w:left w:val="nil"/>
              <w:right w:val="nil"/>
            </w:tcBorders>
            <w:shd w:val="clear" w:color="auto" w:fill="auto"/>
            <w:vAlign w:val="center"/>
          </w:tcPr>
          <w:p w14:paraId="362DA96E" w14:textId="77777777" w:rsidR="00DD198F" w:rsidRPr="000124D7" w:rsidRDefault="00DD198F" w:rsidP="009B7464">
            <w:pPr>
              <w:adjustRightInd w:val="0"/>
              <w:snapToGrid w:val="0"/>
              <w:spacing w:line="280" w:lineRule="exact"/>
              <w:jc w:val="right"/>
              <w:rPr>
                <w:rFonts w:ascii="Simplified Arabic" w:hAnsi="Simplified Arabic"/>
                <w:color w:val="000000"/>
                <w:sz w:val="18"/>
                <w:szCs w:val="18"/>
              </w:rPr>
            </w:pPr>
          </w:p>
        </w:tc>
        <w:tc>
          <w:tcPr>
            <w:tcW w:w="1048" w:type="dxa"/>
            <w:tcBorders>
              <w:top w:val="nil"/>
              <w:left w:val="nil"/>
              <w:right w:val="nil"/>
            </w:tcBorders>
            <w:shd w:val="clear" w:color="auto" w:fill="auto"/>
            <w:vAlign w:val="center"/>
          </w:tcPr>
          <w:p w14:paraId="10C9BB1A" w14:textId="77777777" w:rsidR="00DD198F" w:rsidRPr="000124D7" w:rsidRDefault="00DD198F" w:rsidP="009B7464">
            <w:pPr>
              <w:adjustRightInd w:val="0"/>
              <w:snapToGrid w:val="0"/>
              <w:spacing w:line="280" w:lineRule="exact"/>
              <w:jc w:val="right"/>
              <w:rPr>
                <w:rFonts w:ascii="Simplified Arabic" w:hAnsi="Simplified Arabic"/>
                <w:color w:val="000000"/>
                <w:sz w:val="18"/>
                <w:szCs w:val="18"/>
              </w:rPr>
            </w:pPr>
          </w:p>
        </w:tc>
      </w:tr>
      <w:tr w:rsidR="00A25892" w:rsidRPr="000124D7" w14:paraId="66678DDF" w14:textId="77777777" w:rsidTr="00DD198F">
        <w:trPr>
          <w:trHeight w:val="432"/>
        </w:trPr>
        <w:tc>
          <w:tcPr>
            <w:tcW w:w="2567" w:type="dxa"/>
            <w:vMerge w:val="restart"/>
            <w:tcBorders>
              <w:left w:val="nil"/>
              <w:bottom w:val="single" w:sz="8" w:space="0" w:color="000000"/>
              <w:right w:val="nil"/>
            </w:tcBorders>
            <w:shd w:val="clear" w:color="auto" w:fill="auto"/>
            <w:vAlign w:val="center"/>
            <w:hideMark/>
          </w:tcPr>
          <w:p w14:paraId="657F9020" w14:textId="52C58C05"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lastRenderedPageBreak/>
              <w:t xml:space="preserve">3-1 تحسين قدرات الأطراف لتنفيذ </w:t>
            </w:r>
            <w:r w:rsidR="0052027B">
              <w:rPr>
                <w:rFonts w:ascii="Simplified Arabic" w:hAnsi="Simplified Arabic" w:hint="cs"/>
                <w:color w:val="000000"/>
                <w:sz w:val="18"/>
                <w:szCs w:val="18"/>
                <w:rtl/>
              </w:rPr>
              <w:t xml:space="preserve">بشكل </w:t>
            </w:r>
            <w:r w:rsidRPr="000124D7">
              <w:rPr>
                <w:rFonts w:ascii="Simplified Arabic" w:hAnsi="Simplified Arabic"/>
                <w:color w:val="000000"/>
                <w:sz w:val="18"/>
                <w:szCs w:val="18"/>
                <w:rtl/>
              </w:rPr>
              <w:t xml:space="preserve">جماعي </w:t>
            </w:r>
            <w:r w:rsidR="0052027B">
              <w:rPr>
                <w:rFonts w:ascii="Simplified Arabic" w:hAnsi="Simplified Arabic" w:hint="cs"/>
                <w:color w:val="000000"/>
                <w:sz w:val="18"/>
                <w:szCs w:val="18"/>
                <w:rtl/>
              </w:rPr>
              <w:t>ا</w:t>
            </w:r>
            <w:r w:rsidRPr="000124D7">
              <w:rPr>
                <w:rFonts w:ascii="Simplified Arabic" w:hAnsi="Simplified Arabic"/>
                <w:color w:val="000000"/>
                <w:sz w:val="18"/>
                <w:szCs w:val="18"/>
                <w:rtl/>
              </w:rPr>
              <w:t>لخطط ال</w:t>
            </w:r>
            <w:r>
              <w:rPr>
                <w:rFonts w:ascii="Simplified Arabic" w:hAnsi="Simplified Arabic"/>
                <w:color w:val="000000"/>
                <w:sz w:val="18"/>
                <w:szCs w:val="18"/>
                <w:rtl/>
              </w:rPr>
              <w:t>استراتيجي</w:t>
            </w:r>
            <w:r w:rsidRPr="000124D7">
              <w:rPr>
                <w:rFonts w:ascii="Simplified Arabic" w:hAnsi="Simplified Arabic"/>
                <w:color w:val="000000"/>
                <w:sz w:val="18"/>
                <w:szCs w:val="18"/>
                <w:rtl/>
              </w:rPr>
              <w:t>ة للتنوع البيولوجي والسلامة الأحيائية</w:t>
            </w:r>
          </w:p>
        </w:tc>
        <w:tc>
          <w:tcPr>
            <w:tcW w:w="3481" w:type="dxa"/>
            <w:vMerge w:val="restart"/>
            <w:tcBorders>
              <w:left w:val="nil"/>
              <w:bottom w:val="single" w:sz="12" w:space="0" w:color="000000"/>
              <w:right w:val="nil"/>
            </w:tcBorders>
            <w:shd w:val="clear" w:color="auto" w:fill="auto"/>
            <w:vAlign w:val="center"/>
            <w:hideMark/>
          </w:tcPr>
          <w:p w14:paraId="69C8F84F" w14:textId="77777777" w:rsidR="00A25892" w:rsidRPr="000124D7" w:rsidRDefault="00A25892" w:rsidP="00DD198F">
            <w:pPr>
              <w:keepNext/>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(1) </w:t>
            </w:r>
            <w:r>
              <w:rPr>
                <w:rFonts w:ascii="Simplified Arabic" w:hAnsi="Simplified Arabic"/>
                <w:color w:val="000000"/>
                <w:sz w:val="18"/>
                <w:szCs w:val="18"/>
                <w:rtl/>
              </w:rPr>
              <w:t xml:space="preserve">نسبة </w:t>
            </w:r>
            <w:r w:rsidRPr="000124D7">
              <w:rPr>
                <w:rFonts w:ascii="Simplified Arabic" w:hAnsi="Simplified Arabic"/>
                <w:color w:val="000000"/>
                <w:sz w:val="18"/>
                <w:szCs w:val="18"/>
                <w:rtl/>
              </w:rPr>
              <w:t>أنشطة بناء القدرات المطلوبة إلى الأمين</w:t>
            </w:r>
            <w:r>
              <w:rPr>
                <w:rFonts w:ascii="Simplified Arabic" w:hAnsi="Simplified Arabic" w:hint="cs"/>
                <w:color w:val="000000"/>
                <w:sz w:val="18"/>
                <w:szCs w:val="18"/>
                <w:rtl/>
              </w:rPr>
              <w:t>ة</w:t>
            </w:r>
            <w:r w:rsidRPr="000124D7">
              <w:rPr>
                <w:rFonts w:ascii="Simplified Arabic" w:hAnsi="Simplified Arabic"/>
                <w:color w:val="000000"/>
                <w:sz w:val="18"/>
                <w:szCs w:val="18"/>
                <w:rtl/>
              </w:rPr>
              <w:t xml:space="preserve"> التنفيذي</w:t>
            </w:r>
            <w:r>
              <w:rPr>
                <w:rFonts w:ascii="Simplified Arabic" w:hAnsi="Simplified Arabic" w:hint="cs"/>
                <w:color w:val="000000"/>
                <w:sz w:val="18"/>
                <w:szCs w:val="18"/>
                <w:rtl/>
              </w:rPr>
              <w:t>ة</w:t>
            </w:r>
            <w:r w:rsidRPr="000124D7">
              <w:rPr>
                <w:rFonts w:ascii="Simplified Arabic" w:hAnsi="Simplified Arabic"/>
                <w:color w:val="000000"/>
                <w:sz w:val="18"/>
                <w:szCs w:val="18"/>
                <w:rtl/>
              </w:rPr>
              <w:t xml:space="preserve"> في مقررات </w:t>
            </w:r>
            <w:r>
              <w:rPr>
                <w:rFonts w:ascii="Simplified Arabic" w:hAnsi="Simplified Arabic" w:hint="cs"/>
                <w:color w:val="000000"/>
                <w:sz w:val="18"/>
                <w:szCs w:val="18"/>
                <w:rtl/>
              </w:rPr>
              <w:t>الاجتماع الرابع عشر ل</w:t>
            </w:r>
            <w:r w:rsidRPr="000124D7">
              <w:rPr>
                <w:rFonts w:ascii="Simplified Arabic" w:hAnsi="Simplified Arabic"/>
                <w:color w:val="000000"/>
                <w:sz w:val="18"/>
                <w:szCs w:val="18"/>
                <w:rtl/>
              </w:rPr>
              <w:t>مؤتمر الأطراف</w:t>
            </w:r>
          </w:p>
        </w:tc>
        <w:tc>
          <w:tcPr>
            <w:tcW w:w="1440" w:type="dxa"/>
            <w:tcBorders>
              <w:left w:val="nil"/>
              <w:bottom w:val="nil"/>
              <w:right w:val="nil"/>
            </w:tcBorders>
            <w:shd w:val="clear" w:color="auto" w:fill="auto"/>
            <w:hideMark/>
          </w:tcPr>
          <w:p w14:paraId="5DEAE2FD"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left w:val="nil"/>
              <w:bottom w:val="nil"/>
              <w:right w:val="nil"/>
            </w:tcBorders>
            <w:shd w:val="clear" w:color="auto" w:fill="auto"/>
            <w:vAlign w:val="center"/>
            <w:hideMark/>
          </w:tcPr>
          <w:p w14:paraId="1712DA28"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100</w:t>
            </w:r>
          </w:p>
        </w:tc>
        <w:tc>
          <w:tcPr>
            <w:tcW w:w="1048" w:type="dxa"/>
            <w:vMerge w:val="restart"/>
            <w:tcBorders>
              <w:left w:val="nil"/>
              <w:bottom w:val="single" w:sz="12" w:space="0" w:color="000000"/>
              <w:right w:val="nil"/>
            </w:tcBorders>
            <w:shd w:val="clear" w:color="auto" w:fill="auto"/>
            <w:vAlign w:val="center"/>
            <w:hideMark/>
          </w:tcPr>
          <w:p w14:paraId="4947E6A1"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50 </w:t>
            </w:r>
          </w:p>
        </w:tc>
      </w:tr>
      <w:tr w:rsidR="00A25892" w:rsidRPr="000124D7" w14:paraId="225A03C0" w14:textId="77777777" w:rsidTr="009B7464">
        <w:trPr>
          <w:trHeight w:val="300"/>
        </w:trPr>
        <w:tc>
          <w:tcPr>
            <w:tcW w:w="2567" w:type="dxa"/>
            <w:vMerge/>
            <w:tcBorders>
              <w:top w:val="nil"/>
              <w:left w:val="nil"/>
              <w:bottom w:val="single" w:sz="8" w:space="0" w:color="000000"/>
              <w:right w:val="nil"/>
            </w:tcBorders>
            <w:vAlign w:val="center"/>
            <w:hideMark/>
          </w:tcPr>
          <w:p w14:paraId="2DBA869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12" w:space="0" w:color="000000"/>
              <w:right w:val="nil"/>
            </w:tcBorders>
            <w:vAlign w:val="center"/>
            <w:hideMark/>
          </w:tcPr>
          <w:p w14:paraId="67CB36B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79FFB43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vAlign w:val="center"/>
            <w:hideMark/>
          </w:tcPr>
          <w:p w14:paraId="61B2A89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vMerge/>
            <w:tcBorders>
              <w:top w:val="nil"/>
              <w:left w:val="nil"/>
              <w:bottom w:val="single" w:sz="12" w:space="0" w:color="000000"/>
              <w:right w:val="nil"/>
            </w:tcBorders>
            <w:vAlign w:val="center"/>
            <w:hideMark/>
          </w:tcPr>
          <w:p w14:paraId="1DFA31E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r>
      <w:tr w:rsidR="00A25892" w:rsidRPr="000124D7" w14:paraId="6B68494E" w14:textId="77777777" w:rsidTr="009B7464">
        <w:trPr>
          <w:trHeight w:val="264"/>
        </w:trPr>
        <w:tc>
          <w:tcPr>
            <w:tcW w:w="2567" w:type="dxa"/>
            <w:vMerge/>
            <w:tcBorders>
              <w:top w:val="nil"/>
              <w:left w:val="nil"/>
              <w:bottom w:val="single" w:sz="8" w:space="0" w:color="000000"/>
              <w:right w:val="nil"/>
            </w:tcBorders>
            <w:vAlign w:val="center"/>
            <w:hideMark/>
          </w:tcPr>
          <w:p w14:paraId="724EAE7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12" w:space="0" w:color="000000"/>
              <w:right w:val="nil"/>
            </w:tcBorders>
            <w:vAlign w:val="center"/>
            <w:hideMark/>
          </w:tcPr>
          <w:p w14:paraId="4F891E7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12" w:space="0" w:color="auto"/>
              <w:right w:val="nil"/>
            </w:tcBorders>
            <w:shd w:val="clear" w:color="auto" w:fill="auto"/>
            <w:hideMark/>
          </w:tcPr>
          <w:p w14:paraId="5A63B864"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single" w:sz="12" w:space="0" w:color="auto"/>
              <w:right w:val="nil"/>
            </w:tcBorders>
            <w:shd w:val="clear" w:color="auto" w:fill="auto"/>
            <w:vAlign w:val="center"/>
            <w:hideMark/>
          </w:tcPr>
          <w:p w14:paraId="3EA5AE6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vMerge/>
            <w:tcBorders>
              <w:top w:val="nil"/>
              <w:left w:val="nil"/>
              <w:bottom w:val="single" w:sz="12" w:space="0" w:color="000000"/>
              <w:right w:val="nil"/>
            </w:tcBorders>
            <w:vAlign w:val="center"/>
            <w:hideMark/>
          </w:tcPr>
          <w:p w14:paraId="752018E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r>
      <w:tr w:rsidR="00A25892" w:rsidRPr="000124D7" w14:paraId="30DC1E3B" w14:textId="77777777" w:rsidTr="009B7464">
        <w:trPr>
          <w:trHeight w:val="432"/>
        </w:trPr>
        <w:tc>
          <w:tcPr>
            <w:tcW w:w="2567" w:type="dxa"/>
            <w:vMerge/>
            <w:tcBorders>
              <w:top w:val="nil"/>
              <w:left w:val="nil"/>
              <w:bottom w:val="single" w:sz="8" w:space="0" w:color="000000"/>
              <w:right w:val="nil"/>
            </w:tcBorders>
            <w:vAlign w:val="center"/>
            <w:hideMark/>
          </w:tcPr>
          <w:p w14:paraId="1AD12B0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val="restart"/>
            <w:tcBorders>
              <w:top w:val="nil"/>
              <w:left w:val="nil"/>
              <w:bottom w:val="single" w:sz="8" w:space="0" w:color="000000"/>
              <w:right w:val="nil"/>
            </w:tcBorders>
            <w:shd w:val="clear" w:color="auto" w:fill="auto"/>
            <w:vAlign w:val="center"/>
            <w:hideMark/>
          </w:tcPr>
          <w:p w14:paraId="656D52F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(2) </w:t>
            </w:r>
            <w:r>
              <w:rPr>
                <w:rFonts w:ascii="Simplified Arabic" w:hAnsi="Simplified Arabic"/>
                <w:color w:val="000000"/>
                <w:sz w:val="18"/>
                <w:szCs w:val="18"/>
                <w:rtl/>
              </w:rPr>
              <w:t xml:space="preserve">نسبة </w:t>
            </w:r>
            <w:r w:rsidRPr="000124D7">
              <w:rPr>
                <w:rFonts w:ascii="Simplified Arabic" w:hAnsi="Simplified Arabic"/>
                <w:color w:val="000000"/>
                <w:sz w:val="18"/>
                <w:szCs w:val="18"/>
                <w:rtl/>
              </w:rPr>
              <w:t>أنشطة بناء القدرات في خطة العمل قصيرة الأجل بشأن استعادة النظم الإيكولوجي</w:t>
            </w:r>
            <w:r>
              <w:rPr>
                <w:rFonts w:ascii="Simplified Arabic" w:hAnsi="Simplified Arabic" w:hint="cs"/>
                <w:color w:val="000000"/>
                <w:sz w:val="18"/>
                <w:szCs w:val="18"/>
                <w:rtl/>
              </w:rPr>
              <w:t>ة التي تم تنفيذها</w:t>
            </w:r>
          </w:p>
        </w:tc>
        <w:tc>
          <w:tcPr>
            <w:tcW w:w="1440" w:type="dxa"/>
            <w:tcBorders>
              <w:top w:val="nil"/>
              <w:left w:val="nil"/>
              <w:bottom w:val="nil"/>
              <w:right w:val="nil"/>
            </w:tcBorders>
            <w:shd w:val="clear" w:color="auto" w:fill="auto"/>
            <w:hideMark/>
          </w:tcPr>
          <w:p w14:paraId="2E156F68"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hideMark/>
          </w:tcPr>
          <w:p w14:paraId="075FA4CD"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100</w:t>
            </w:r>
          </w:p>
        </w:tc>
        <w:tc>
          <w:tcPr>
            <w:tcW w:w="1048" w:type="dxa"/>
            <w:tcBorders>
              <w:top w:val="nil"/>
              <w:left w:val="nil"/>
              <w:bottom w:val="nil"/>
              <w:right w:val="nil"/>
            </w:tcBorders>
            <w:shd w:val="clear" w:color="auto" w:fill="auto"/>
            <w:vAlign w:val="center"/>
            <w:hideMark/>
          </w:tcPr>
          <w:p w14:paraId="7B4212E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2FBA51CB" w14:textId="77777777" w:rsidTr="009B7464">
        <w:trPr>
          <w:trHeight w:val="288"/>
        </w:trPr>
        <w:tc>
          <w:tcPr>
            <w:tcW w:w="2567" w:type="dxa"/>
            <w:vMerge/>
            <w:tcBorders>
              <w:top w:val="nil"/>
              <w:left w:val="nil"/>
              <w:bottom w:val="single" w:sz="8" w:space="0" w:color="000000"/>
              <w:right w:val="nil"/>
            </w:tcBorders>
            <w:vAlign w:val="center"/>
            <w:hideMark/>
          </w:tcPr>
          <w:p w14:paraId="0780901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6A24368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0A4C4B56"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vAlign w:val="center"/>
            <w:hideMark/>
          </w:tcPr>
          <w:p w14:paraId="2BF2CC8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vAlign w:val="center"/>
            <w:hideMark/>
          </w:tcPr>
          <w:p w14:paraId="1C9C356D"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566C0402" w14:textId="77777777" w:rsidTr="009B7464">
        <w:trPr>
          <w:trHeight w:val="300"/>
        </w:trPr>
        <w:tc>
          <w:tcPr>
            <w:tcW w:w="2567" w:type="dxa"/>
            <w:vMerge/>
            <w:tcBorders>
              <w:top w:val="nil"/>
              <w:left w:val="nil"/>
              <w:bottom w:val="single" w:sz="8" w:space="0" w:color="000000"/>
              <w:right w:val="nil"/>
            </w:tcBorders>
            <w:vAlign w:val="center"/>
            <w:hideMark/>
          </w:tcPr>
          <w:p w14:paraId="19E09F4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594A578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140CCADC"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single" w:sz="8" w:space="0" w:color="auto"/>
              <w:right w:val="nil"/>
            </w:tcBorders>
            <w:shd w:val="clear" w:color="auto" w:fill="auto"/>
            <w:vAlign w:val="center"/>
            <w:hideMark/>
          </w:tcPr>
          <w:p w14:paraId="49CF143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284767F6"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60</w:t>
            </w:r>
          </w:p>
        </w:tc>
      </w:tr>
      <w:tr w:rsidR="00A25892" w:rsidRPr="000124D7" w14:paraId="26553AF0" w14:textId="77777777" w:rsidTr="009B7464">
        <w:trPr>
          <w:trHeight w:val="396"/>
        </w:trPr>
        <w:tc>
          <w:tcPr>
            <w:tcW w:w="2567" w:type="dxa"/>
            <w:vMerge/>
            <w:tcBorders>
              <w:top w:val="nil"/>
              <w:left w:val="nil"/>
              <w:bottom w:val="single" w:sz="8" w:space="0" w:color="000000"/>
              <w:right w:val="nil"/>
            </w:tcBorders>
            <w:vAlign w:val="center"/>
            <w:hideMark/>
          </w:tcPr>
          <w:p w14:paraId="08E2B10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val="restart"/>
            <w:tcBorders>
              <w:top w:val="nil"/>
              <w:left w:val="nil"/>
              <w:bottom w:val="single" w:sz="8" w:space="0" w:color="000000"/>
              <w:right w:val="nil"/>
            </w:tcBorders>
            <w:shd w:val="clear" w:color="auto" w:fill="auto"/>
            <w:vAlign w:val="center"/>
            <w:hideMark/>
          </w:tcPr>
          <w:p w14:paraId="7BAED78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(3) عدد الأطراف المشاركة في التعاون التقني والعلمي من خلال مبادرة جسر </w:t>
            </w:r>
            <w:r>
              <w:rPr>
                <w:rFonts w:ascii="Simplified Arabic" w:hAnsi="Simplified Arabic" w:hint="cs"/>
                <w:color w:val="000000"/>
                <w:sz w:val="18"/>
                <w:szCs w:val="18"/>
                <w:rtl/>
              </w:rPr>
              <w:t xml:space="preserve">التنوع </w:t>
            </w:r>
            <w:r w:rsidRPr="000124D7">
              <w:rPr>
                <w:rFonts w:ascii="Simplified Arabic" w:hAnsi="Simplified Arabic"/>
                <w:color w:val="000000"/>
                <w:sz w:val="18"/>
                <w:szCs w:val="18"/>
                <w:rtl/>
              </w:rPr>
              <w:t>البيولوجي وبرامج أخرى</w:t>
            </w:r>
          </w:p>
        </w:tc>
        <w:tc>
          <w:tcPr>
            <w:tcW w:w="1440" w:type="dxa"/>
            <w:tcBorders>
              <w:top w:val="nil"/>
              <w:left w:val="nil"/>
              <w:bottom w:val="nil"/>
              <w:right w:val="nil"/>
            </w:tcBorders>
            <w:shd w:val="clear" w:color="auto" w:fill="auto"/>
            <w:hideMark/>
          </w:tcPr>
          <w:p w14:paraId="7D900CEB"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vAlign w:val="center"/>
            <w:hideMark/>
          </w:tcPr>
          <w:p w14:paraId="1A4C8557"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140</w:t>
            </w:r>
          </w:p>
        </w:tc>
        <w:tc>
          <w:tcPr>
            <w:tcW w:w="1048" w:type="dxa"/>
            <w:tcBorders>
              <w:top w:val="nil"/>
              <w:left w:val="nil"/>
              <w:bottom w:val="nil"/>
              <w:right w:val="nil"/>
            </w:tcBorders>
            <w:shd w:val="clear" w:color="auto" w:fill="auto"/>
            <w:noWrap/>
            <w:vAlign w:val="bottom"/>
            <w:hideMark/>
          </w:tcPr>
          <w:p w14:paraId="04A418B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65EFBB35" w14:textId="77777777" w:rsidTr="009B7464">
        <w:trPr>
          <w:trHeight w:val="288"/>
        </w:trPr>
        <w:tc>
          <w:tcPr>
            <w:tcW w:w="2567" w:type="dxa"/>
            <w:vMerge/>
            <w:tcBorders>
              <w:top w:val="nil"/>
              <w:left w:val="nil"/>
              <w:bottom w:val="single" w:sz="8" w:space="0" w:color="000000"/>
              <w:right w:val="nil"/>
            </w:tcBorders>
            <w:vAlign w:val="center"/>
            <w:hideMark/>
          </w:tcPr>
          <w:p w14:paraId="2EC2D8D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040566C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5E45B73D"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noWrap/>
            <w:vAlign w:val="bottom"/>
            <w:hideMark/>
          </w:tcPr>
          <w:p w14:paraId="3393872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noWrap/>
            <w:vAlign w:val="bottom"/>
            <w:hideMark/>
          </w:tcPr>
          <w:p w14:paraId="3DB50E3B"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59778536" w14:textId="77777777" w:rsidTr="009B7464">
        <w:trPr>
          <w:trHeight w:val="300"/>
        </w:trPr>
        <w:tc>
          <w:tcPr>
            <w:tcW w:w="2567" w:type="dxa"/>
            <w:vMerge/>
            <w:tcBorders>
              <w:top w:val="nil"/>
              <w:left w:val="nil"/>
              <w:bottom w:val="single" w:sz="8" w:space="0" w:color="000000"/>
              <w:right w:val="nil"/>
            </w:tcBorders>
            <w:vAlign w:val="center"/>
            <w:hideMark/>
          </w:tcPr>
          <w:p w14:paraId="38EDCEE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1628187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1B3E5F53"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single" w:sz="8" w:space="0" w:color="auto"/>
              <w:right w:val="nil"/>
            </w:tcBorders>
            <w:shd w:val="clear" w:color="auto" w:fill="auto"/>
            <w:noWrap/>
            <w:vAlign w:val="bottom"/>
            <w:hideMark/>
          </w:tcPr>
          <w:p w14:paraId="42DBB67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01F2C4E0"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115</w:t>
            </w:r>
          </w:p>
        </w:tc>
      </w:tr>
      <w:tr w:rsidR="00A25892" w:rsidRPr="000124D7" w14:paraId="4333154D" w14:textId="77777777" w:rsidTr="009B7464">
        <w:trPr>
          <w:trHeight w:val="360"/>
        </w:trPr>
        <w:tc>
          <w:tcPr>
            <w:tcW w:w="2567" w:type="dxa"/>
            <w:vMerge/>
            <w:tcBorders>
              <w:top w:val="nil"/>
              <w:left w:val="nil"/>
              <w:bottom w:val="single" w:sz="8" w:space="0" w:color="000000"/>
              <w:right w:val="nil"/>
            </w:tcBorders>
            <w:vAlign w:val="center"/>
            <w:hideMark/>
          </w:tcPr>
          <w:p w14:paraId="593E5F8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val="restart"/>
            <w:tcBorders>
              <w:top w:val="nil"/>
              <w:left w:val="nil"/>
              <w:bottom w:val="single" w:sz="8" w:space="0" w:color="000000"/>
              <w:right w:val="nil"/>
            </w:tcBorders>
            <w:shd w:val="clear" w:color="auto" w:fill="auto"/>
            <w:vAlign w:val="center"/>
            <w:hideMark/>
          </w:tcPr>
          <w:p w14:paraId="48E3B90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(4)</w:t>
            </w:r>
            <w:r>
              <w:rPr>
                <w:rFonts w:ascii="Simplified Arabic" w:hAnsi="Simplified Arabic" w:hint="cs"/>
                <w:color w:val="000000"/>
                <w:sz w:val="18"/>
                <w:szCs w:val="18"/>
                <w:rtl/>
              </w:rPr>
              <w:t xml:space="preserve"> </w:t>
            </w:r>
            <w:r>
              <w:rPr>
                <w:rFonts w:ascii="Simplified Arabic" w:hAnsi="Simplified Arabic"/>
                <w:color w:val="000000"/>
                <w:sz w:val="18"/>
                <w:szCs w:val="18"/>
                <w:rtl/>
              </w:rPr>
              <w:t xml:space="preserve">نسبة </w:t>
            </w:r>
            <w:r w:rsidRPr="000124D7">
              <w:rPr>
                <w:rFonts w:ascii="Simplified Arabic" w:hAnsi="Simplified Arabic"/>
                <w:color w:val="000000"/>
                <w:sz w:val="18"/>
                <w:szCs w:val="18"/>
                <w:rtl/>
              </w:rPr>
              <w:t>طلبات المساعدة المقدمة من الأطراف من إجمالي عدد الطلبات الواردة</w:t>
            </w:r>
          </w:p>
        </w:tc>
        <w:tc>
          <w:tcPr>
            <w:tcW w:w="1440" w:type="dxa"/>
            <w:tcBorders>
              <w:top w:val="nil"/>
              <w:left w:val="nil"/>
              <w:bottom w:val="nil"/>
              <w:right w:val="nil"/>
            </w:tcBorders>
            <w:shd w:val="clear" w:color="auto" w:fill="auto"/>
            <w:hideMark/>
          </w:tcPr>
          <w:p w14:paraId="633D119C"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noWrap/>
            <w:vAlign w:val="bottom"/>
            <w:hideMark/>
          </w:tcPr>
          <w:p w14:paraId="38D97AFE"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15</w:t>
            </w:r>
          </w:p>
        </w:tc>
        <w:tc>
          <w:tcPr>
            <w:tcW w:w="1048" w:type="dxa"/>
            <w:tcBorders>
              <w:top w:val="nil"/>
              <w:left w:val="nil"/>
              <w:bottom w:val="nil"/>
              <w:right w:val="nil"/>
            </w:tcBorders>
            <w:shd w:val="clear" w:color="auto" w:fill="auto"/>
            <w:noWrap/>
            <w:vAlign w:val="bottom"/>
            <w:hideMark/>
          </w:tcPr>
          <w:p w14:paraId="0A503CA4"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35FFC93F" w14:textId="77777777" w:rsidTr="009B7464">
        <w:trPr>
          <w:trHeight w:val="288"/>
        </w:trPr>
        <w:tc>
          <w:tcPr>
            <w:tcW w:w="2567" w:type="dxa"/>
            <w:vMerge/>
            <w:tcBorders>
              <w:top w:val="nil"/>
              <w:left w:val="nil"/>
              <w:bottom w:val="single" w:sz="8" w:space="0" w:color="000000"/>
              <w:right w:val="nil"/>
            </w:tcBorders>
            <w:vAlign w:val="center"/>
            <w:hideMark/>
          </w:tcPr>
          <w:p w14:paraId="19C50DE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37B2419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4C8AF0F5"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noWrap/>
            <w:vAlign w:val="bottom"/>
            <w:hideMark/>
          </w:tcPr>
          <w:p w14:paraId="094ABC3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noWrap/>
            <w:vAlign w:val="bottom"/>
            <w:hideMark/>
          </w:tcPr>
          <w:p w14:paraId="1322B829"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255CA4CE" w14:textId="77777777" w:rsidTr="009B7464">
        <w:trPr>
          <w:trHeight w:val="300"/>
        </w:trPr>
        <w:tc>
          <w:tcPr>
            <w:tcW w:w="2567" w:type="dxa"/>
            <w:vMerge/>
            <w:tcBorders>
              <w:top w:val="nil"/>
              <w:left w:val="nil"/>
              <w:bottom w:val="single" w:sz="8" w:space="0" w:color="000000"/>
              <w:right w:val="nil"/>
            </w:tcBorders>
            <w:vAlign w:val="center"/>
            <w:hideMark/>
          </w:tcPr>
          <w:p w14:paraId="30D8534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75FE7E2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3F3AE8C6"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single" w:sz="8" w:space="0" w:color="auto"/>
              <w:right w:val="nil"/>
            </w:tcBorders>
            <w:shd w:val="clear" w:color="auto" w:fill="auto"/>
            <w:noWrap/>
            <w:vAlign w:val="bottom"/>
            <w:hideMark/>
          </w:tcPr>
          <w:p w14:paraId="5200D3C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04C8C5E5"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10</w:t>
            </w:r>
          </w:p>
        </w:tc>
      </w:tr>
      <w:tr w:rsidR="00A25892" w:rsidRPr="000124D7" w14:paraId="32FB8559" w14:textId="77777777" w:rsidTr="009B7464">
        <w:trPr>
          <w:trHeight w:val="432"/>
        </w:trPr>
        <w:tc>
          <w:tcPr>
            <w:tcW w:w="2567" w:type="dxa"/>
            <w:vMerge w:val="restart"/>
            <w:tcBorders>
              <w:top w:val="single" w:sz="8" w:space="0" w:color="000000"/>
              <w:left w:val="nil"/>
              <w:bottom w:val="single" w:sz="4" w:space="0" w:color="auto"/>
              <w:right w:val="nil"/>
            </w:tcBorders>
            <w:shd w:val="clear" w:color="auto" w:fill="auto"/>
            <w:vAlign w:val="center"/>
            <w:hideMark/>
          </w:tcPr>
          <w:p w14:paraId="6E2B38AB" w14:textId="2DA7CADD"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3-2 يمكن للأطراف وأصحاب المصلحة</w:t>
            </w:r>
            <w:r w:rsidR="00657572">
              <w:rPr>
                <w:rFonts w:ascii="Simplified Arabic" w:hAnsi="Simplified Arabic" w:hint="cs"/>
                <w:color w:val="000000"/>
                <w:sz w:val="18"/>
                <w:szCs w:val="18"/>
                <w:rtl/>
              </w:rPr>
              <w:t xml:space="preserve"> المعنيين </w:t>
            </w:r>
            <w:r w:rsidRPr="000124D7">
              <w:rPr>
                <w:rFonts w:ascii="Simplified Arabic" w:hAnsi="Simplified Arabic"/>
                <w:color w:val="000000"/>
                <w:sz w:val="18"/>
                <w:szCs w:val="18"/>
                <w:rtl/>
              </w:rPr>
              <w:t>الوصول إلى المعارف والمعلومات ذات الصلة بالتنوع البيولوجي والسلامة الأحيائية والحصول وتقاسم المنافع وقدرتها على ذلك</w:t>
            </w:r>
          </w:p>
        </w:tc>
        <w:tc>
          <w:tcPr>
            <w:tcW w:w="3481" w:type="dxa"/>
            <w:vMerge w:val="restart"/>
            <w:tcBorders>
              <w:top w:val="nil"/>
              <w:left w:val="nil"/>
              <w:bottom w:val="single" w:sz="8" w:space="0" w:color="000000"/>
              <w:right w:val="nil"/>
            </w:tcBorders>
            <w:shd w:val="clear" w:color="auto" w:fill="auto"/>
            <w:vAlign w:val="center"/>
            <w:hideMark/>
          </w:tcPr>
          <w:p w14:paraId="0B29DD0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(1) عدد البلدان التي انتقلت إلى موقع وطني لآلية غرفة تبادل المعلومات قائم على أساس الأراضي </w:t>
            </w:r>
            <w:r>
              <w:rPr>
                <w:rFonts w:ascii="Simplified Arabic" w:hAnsi="Simplified Arabic" w:hint="cs"/>
                <w:color w:val="000000"/>
                <w:sz w:val="18"/>
                <w:szCs w:val="18"/>
                <w:rtl/>
              </w:rPr>
              <w:t>البيولوجية</w:t>
            </w:r>
          </w:p>
        </w:tc>
        <w:tc>
          <w:tcPr>
            <w:tcW w:w="1440" w:type="dxa"/>
            <w:tcBorders>
              <w:top w:val="nil"/>
              <w:left w:val="nil"/>
              <w:bottom w:val="nil"/>
              <w:right w:val="nil"/>
            </w:tcBorders>
            <w:shd w:val="clear" w:color="auto" w:fill="auto"/>
            <w:hideMark/>
          </w:tcPr>
          <w:p w14:paraId="601208F9"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noWrap/>
            <w:vAlign w:val="bottom"/>
            <w:hideMark/>
          </w:tcPr>
          <w:p w14:paraId="2EEF1CB6"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35</w:t>
            </w:r>
          </w:p>
        </w:tc>
        <w:tc>
          <w:tcPr>
            <w:tcW w:w="1048" w:type="dxa"/>
            <w:tcBorders>
              <w:top w:val="nil"/>
              <w:left w:val="nil"/>
              <w:bottom w:val="nil"/>
              <w:right w:val="nil"/>
            </w:tcBorders>
            <w:shd w:val="clear" w:color="auto" w:fill="auto"/>
            <w:noWrap/>
            <w:vAlign w:val="bottom"/>
            <w:hideMark/>
          </w:tcPr>
          <w:p w14:paraId="262D4D4F"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7B508C43" w14:textId="77777777" w:rsidTr="009B7464">
        <w:trPr>
          <w:trHeight w:val="288"/>
        </w:trPr>
        <w:tc>
          <w:tcPr>
            <w:tcW w:w="2567" w:type="dxa"/>
            <w:vMerge/>
            <w:tcBorders>
              <w:top w:val="nil"/>
              <w:left w:val="nil"/>
              <w:bottom w:val="single" w:sz="4" w:space="0" w:color="auto"/>
              <w:right w:val="nil"/>
            </w:tcBorders>
            <w:vAlign w:val="center"/>
            <w:hideMark/>
          </w:tcPr>
          <w:p w14:paraId="7637834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4AB3C30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6D4E0982"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noWrap/>
            <w:vAlign w:val="bottom"/>
            <w:hideMark/>
          </w:tcPr>
          <w:p w14:paraId="65CFA6E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noWrap/>
            <w:vAlign w:val="bottom"/>
            <w:hideMark/>
          </w:tcPr>
          <w:p w14:paraId="6A41D9E1"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214FB1C3" w14:textId="77777777" w:rsidTr="009B7464">
        <w:trPr>
          <w:trHeight w:val="300"/>
        </w:trPr>
        <w:tc>
          <w:tcPr>
            <w:tcW w:w="2567" w:type="dxa"/>
            <w:vMerge/>
            <w:tcBorders>
              <w:top w:val="nil"/>
              <w:left w:val="nil"/>
              <w:bottom w:val="single" w:sz="4" w:space="0" w:color="auto"/>
              <w:right w:val="nil"/>
            </w:tcBorders>
            <w:vAlign w:val="center"/>
            <w:hideMark/>
          </w:tcPr>
          <w:p w14:paraId="5C21EC6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single" w:sz="8" w:space="0" w:color="000000"/>
              <w:right w:val="nil"/>
            </w:tcBorders>
            <w:vAlign w:val="center"/>
            <w:hideMark/>
          </w:tcPr>
          <w:p w14:paraId="1C766A2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05D3525B"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single" w:sz="8" w:space="0" w:color="auto"/>
              <w:right w:val="nil"/>
            </w:tcBorders>
            <w:shd w:val="clear" w:color="auto" w:fill="auto"/>
            <w:noWrap/>
            <w:vAlign w:val="bottom"/>
            <w:hideMark/>
          </w:tcPr>
          <w:p w14:paraId="170B2E0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22F1622A"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w:t>
            </w:r>
          </w:p>
        </w:tc>
      </w:tr>
      <w:tr w:rsidR="00A25892" w:rsidRPr="000124D7" w14:paraId="57706631" w14:textId="77777777" w:rsidTr="009B7464">
        <w:trPr>
          <w:trHeight w:val="300"/>
        </w:trPr>
        <w:tc>
          <w:tcPr>
            <w:tcW w:w="2567" w:type="dxa"/>
            <w:vMerge/>
            <w:tcBorders>
              <w:top w:val="nil"/>
              <w:left w:val="nil"/>
              <w:bottom w:val="single" w:sz="4" w:space="0" w:color="auto"/>
              <w:right w:val="nil"/>
            </w:tcBorders>
            <w:vAlign w:val="center"/>
            <w:hideMark/>
          </w:tcPr>
          <w:p w14:paraId="09634AC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val="restart"/>
            <w:tcBorders>
              <w:top w:val="nil"/>
              <w:left w:val="nil"/>
              <w:bottom w:val="nil"/>
              <w:right w:val="nil"/>
            </w:tcBorders>
            <w:shd w:val="clear" w:color="auto" w:fill="auto"/>
            <w:vAlign w:val="center"/>
            <w:hideMark/>
          </w:tcPr>
          <w:p w14:paraId="41386BF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(2) عدد الأطراف التي أنشأت آلية وطنية لتبادل المعلومات</w:t>
            </w:r>
          </w:p>
        </w:tc>
        <w:tc>
          <w:tcPr>
            <w:tcW w:w="1440" w:type="dxa"/>
            <w:tcBorders>
              <w:top w:val="nil"/>
              <w:left w:val="nil"/>
              <w:bottom w:val="nil"/>
              <w:right w:val="nil"/>
            </w:tcBorders>
            <w:shd w:val="clear" w:color="auto" w:fill="auto"/>
            <w:hideMark/>
          </w:tcPr>
          <w:p w14:paraId="2C92BAFF"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noWrap/>
            <w:vAlign w:val="bottom"/>
            <w:hideMark/>
          </w:tcPr>
          <w:p w14:paraId="141CA16E"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115</w:t>
            </w:r>
          </w:p>
        </w:tc>
        <w:tc>
          <w:tcPr>
            <w:tcW w:w="1048" w:type="dxa"/>
            <w:tcBorders>
              <w:top w:val="nil"/>
              <w:left w:val="nil"/>
              <w:bottom w:val="nil"/>
              <w:right w:val="nil"/>
            </w:tcBorders>
            <w:shd w:val="clear" w:color="auto" w:fill="auto"/>
            <w:noWrap/>
            <w:vAlign w:val="bottom"/>
            <w:hideMark/>
          </w:tcPr>
          <w:p w14:paraId="2969B5CE"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2A7C31DB" w14:textId="77777777" w:rsidTr="009B7464">
        <w:trPr>
          <w:trHeight w:val="276"/>
        </w:trPr>
        <w:tc>
          <w:tcPr>
            <w:tcW w:w="2567" w:type="dxa"/>
            <w:vMerge/>
            <w:tcBorders>
              <w:top w:val="nil"/>
              <w:left w:val="nil"/>
              <w:bottom w:val="single" w:sz="4" w:space="0" w:color="auto"/>
              <w:right w:val="nil"/>
            </w:tcBorders>
            <w:vAlign w:val="center"/>
            <w:hideMark/>
          </w:tcPr>
          <w:p w14:paraId="0E0D552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nil"/>
              <w:right w:val="nil"/>
            </w:tcBorders>
            <w:vAlign w:val="center"/>
            <w:hideMark/>
          </w:tcPr>
          <w:p w14:paraId="3088432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76844F42"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noWrap/>
            <w:vAlign w:val="bottom"/>
            <w:hideMark/>
          </w:tcPr>
          <w:p w14:paraId="4CE183F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noWrap/>
            <w:vAlign w:val="bottom"/>
            <w:hideMark/>
          </w:tcPr>
          <w:p w14:paraId="0291B292"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24D01F85" w14:textId="77777777" w:rsidTr="009B7464">
        <w:trPr>
          <w:trHeight w:val="300"/>
        </w:trPr>
        <w:tc>
          <w:tcPr>
            <w:tcW w:w="2567" w:type="dxa"/>
            <w:vMerge/>
            <w:tcBorders>
              <w:top w:val="nil"/>
              <w:left w:val="nil"/>
              <w:bottom w:val="single" w:sz="4" w:space="0" w:color="auto"/>
              <w:right w:val="nil"/>
            </w:tcBorders>
            <w:vAlign w:val="center"/>
            <w:hideMark/>
          </w:tcPr>
          <w:p w14:paraId="7991557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nil"/>
              <w:left w:val="nil"/>
              <w:bottom w:val="nil"/>
              <w:right w:val="nil"/>
            </w:tcBorders>
            <w:vAlign w:val="center"/>
            <w:hideMark/>
          </w:tcPr>
          <w:p w14:paraId="578945F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484F1A48"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single" w:sz="8" w:space="0" w:color="auto"/>
              <w:right w:val="nil"/>
            </w:tcBorders>
            <w:shd w:val="clear" w:color="auto" w:fill="auto"/>
            <w:noWrap/>
            <w:vAlign w:val="bottom"/>
            <w:hideMark/>
          </w:tcPr>
          <w:p w14:paraId="1DB0236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094B322A"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w:t>
            </w:r>
          </w:p>
        </w:tc>
      </w:tr>
      <w:tr w:rsidR="00A25892" w:rsidRPr="000124D7" w14:paraId="0E237312" w14:textId="77777777" w:rsidTr="009B7464">
        <w:trPr>
          <w:trHeight w:val="288"/>
        </w:trPr>
        <w:tc>
          <w:tcPr>
            <w:tcW w:w="2567" w:type="dxa"/>
            <w:vMerge/>
            <w:tcBorders>
              <w:top w:val="nil"/>
              <w:left w:val="nil"/>
              <w:bottom w:val="single" w:sz="4" w:space="0" w:color="auto"/>
              <w:right w:val="nil"/>
            </w:tcBorders>
            <w:vAlign w:val="center"/>
            <w:hideMark/>
          </w:tcPr>
          <w:p w14:paraId="5F55F5E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val="restart"/>
            <w:tcBorders>
              <w:top w:val="single" w:sz="8" w:space="0" w:color="auto"/>
              <w:left w:val="nil"/>
              <w:bottom w:val="nil"/>
              <w:right w:val="nil"/>
            </w:tcBorders>
            <w:shd w:val="clear" w:color="auto" w:fill="auto"/>
            <w:vAlign w:val="center"/>
            <w:hideMark/>
          </w:tcPr>
          <w:p w14:paraId="7FC673EE" w14:textId="77777777" w:rsidR="00A25892" w:rsidRDefault="00A25892" w:rsidP="009B7464">
            <w:pPr>
              <w:adjustRightInd w:val="0"/>
              <w:snapToGrid w:val="0"/>
              <w:spacing w:line="280" w:lineRule="exact"/>
              <w:rPr>
                <w:rFonts w:ascii="Simplified Arabic" w:hAnsi="Simplified Arabic"/>
                <w:color w:val="000000"/>
                <w:sz w:val="18"/>
                <w:szCs w:val="18"/>
                <w:rtl/>
              </w:rPr>
            </w:pPr>
            <w:r w:rsidRPr="000124D7">
              <w:rPr>
                <w:rFonts w:ascii="Simplified Arabic" w:hAnsi="Simplified Arabic"/>
                <w:color w:val="000000"/>
                <w:sz w:val="18"/>
                <w:szCs w:val="18"/>
                <w:rtl/>
              </w:rPr>
              <w:t xml:space="preserve">(3) </w:t>
            </w:r>
            <w:r>
              <w:rPr>
                <w:rFonts w:ascii="Simplified Arabic" w:hAnsi="Simplified Arabic"/>
                <w:color w:val="000000"/>
                <w:sz w:val="18"/>
                <w:szCs w:val="18"/>
                <w:rtl/>
              </w:rPr>
              <w:t>نسبة ال</w:t>
            </w:r>
            <w:r w:rsidRPr="000124D7">
              <w:rPr>
                <w:rFonts w:ascii="Simplified Arabic" w:hAnsi="Simplified Arabic"/>
                <w:color w:val="000000"/>
                <w:sz w:val="18"/>
                <w:szCs w:val="18"/>
                <w:rtl/>
              </w:rPr>
              <w:t xml:space="preserve">زيادة في عدد </w:t>
            </w:r>
            <w:r>
              <w:rPr>
                <w:rFonts w:ascii="Simplified Arabic" w:hAnsi="Simplified Arabic" w:hint="cs"/>
                <w:color w:val="000000"/>
                <w:sz w:val="18"/>
                <w:szCs w:val="18"/>
                <w:rtl/>
              </w:rPr>
              <w:t>ال</w:t>
            </w:r>
            <w:r w:rsidRPr="000124D7">
              <w:rPr>
                <w:rFonts w:ascii="Simplified Arabic" w:hAnsi="Simplified Arabic"/>
                <w:color w:val="000000"/>
                <w:sz w:val="18"/>
                <w:szCs w:val="18"/>
                <w:rtl/>
              </w:rPr>
              <w:t xml:space="preserve">زيارات </w:t>
            </w:r>
            <w:r>
              <w:rPr>
                <w:rFonts w:ascii="Simplified Arabic" w:hAnsi="Simplified Arabic" w:hint="cs"/>
                <w:color w:val="000000"/>
                <w:sz w:val="18"/>
                <w:szCs w:val="18"/>
                <w:rtl/>
              </w:rPr>
              <w:t xml:space="preserve">لمواقع </w:t>
            </w:r>
            <w:r w:rsidRPr="000124D7">
              <w:rPr>
                <w:rFonts w:ascii="Simplified Arabic" w:hAnsi="Simplified Arabic"/>
                <w:color w:val="000000"/>
                <w:sz w:val="18"/>
                <w:szCs w:val="18"/>
                <w:rtl/>
              </w:rPr>
              <w:t>الدورات على مواقع اتفاقية التنوع البيولوجي</w:t>
            </w:r>
            <w:r>
              <w:rPr>
                <w:rFonts w:ascii="Simplified Arabic" w:hAnsi="Simplified Arabic" w:hint="cs"/>
                <w:color w:val="000000"/>
                <w:sz w:val="18"/>
                <w:szCs w:val="18"/>
                <w:rtl/>
              </w:rPr>
              <w:t xml:space="preserve"> على الإنترنت</w:t>
            </w:r>
            <w:r w:rsidRPr="000124D7">
              <w:rPr>
                <w:rFonts w:ascii="Simplified Arabic" w:hAnsi="Simplified Arabic"/>
                <w:color w:val="000000"/>
                <w:sz w:val="18"/>
                <w:szCs w:val="18"/>
                <w:rtl/>
              </w:rPr>
              <w:t xml:space="preserve"> (بما في ذلك غرف تبادل المعلومات)</w:t>
            </w:r>
          </w:p>
          <w:p w14:paraId="7B5A5E54" w14:textId="77777777" w:rsidR="00A25892" w:rsidRDefault="00A25892" w:rsidP="009B7464">
            <w:pPr>
              <w:adjustRightInd w:val="0"/>
              <w:snapToGrid w:val="0"/>
              <w:spacing w:line="280" w:lineRule="exact"/>
              <w:rPr>
                <w:rFonts w:ascii="Simplified Arabic" w:hAnsi="Simplified Arabic"/>
                <w:color w:val="000000"/>
                <w:sz w:val="18"/>
                <w:szCs w:val="18"/>
                <w:rtl/>
              </w:rPr>
            </w:pPr>
          </w:p>
          <w:p w14:paraId="54E1B9DF" w14:textId="77777777" w:rsidR="00A25892" w:rsidRDefault="00A25892" w:rsidP="009B7464">
            <w:pPr>
              <w:adjustRightInd w:val="0"/>
              <w:snapToGrid w:val="0"/>
              <w:spacing w:line="280" w:lineRule="exact"/>
              <w:rPr>
                <w:rFonts w:ascii="Simplified Arabic" w:hAnsi="Simplified Arabic"/>
                <w:color w:val="000000"/>
                <w:sz w:val="18"/>
                <w:szCs w:val="18"/>
                <w:rtl/>
              </w:rPr>
            </w:pPr>
          </w:p>
          <w:p w14:paraId="72A47581" w14:textId="77777777" w:rsidR="00A25892" w:rsidRDefault="00A25892" w:rsidP="009B7464">
            <w:pPr>
              <w:adjustRightInd w:val="0"/>
              <w:snapToGrid w:val="0"/>
              <w:spacing w:line="280" w:lineRule="exact"/>
              <w:rPr>
                <w:rFonts w:ascii="Simplified Arabic" w:hAnsi="Simplified Arabic"/>
                <w:color w:val="000000"/>
                <w:sz w:val="18"/>
                <w:szCs w:val="18"/>
                <w:rtl/>
              </w:rPr>
            </w:pPr>
          </w:p>
          <w:p w14:paraId="2A3CB95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76A02D60"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noWrap/>
            <w:vAlign w:val="bottom"/>
            <w:hideMark/>
          </w:tcPr>
          <w:p w14:paraId="79F9C118"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15</w:t>
            </w:r>
          </w:p>
        </w:tc>
        <w:tc>
          <w:tcPr>
            <w:tcW w:w="1048" w:type="dxa"/>
            <w:tcBorders>
              <w:top w:val="nil"/>
              <w:left w:val="nil"/>
              <w:bottom w:val="nil"/>
              <w:right w:val="nil"/>
            </w:tcBorders>
            <w:shd w:val="clear" w:color="auto" w:fill="auto"/>
            <w:noWrap/>
            <w:vAlign w:val="bottom"/>
            <w:hideMark/>
          </w:tcPr>
          <w:p w14:paraId="7D71B46B"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4BBEB7A3" w14:textId="77777777" w:rsidTr="009B7464">
        <w:trPr>
          <w:trHeight w:val="372"/>
        </w:trPr>
        <w:tc>
          <w:tcPr>
            <w:tcW w:w="2567" w:type="dxa"/>
            <w:vMerge/>
            <w:tcBorders>
              <w:top w:val="nil"/>
              <w:left w:val="nil"/>
              <w:bottom w:val="single" w:sz="4" w:space="0" w:color="auto"/>
              <w:right w:val="nil"/>
            </w:tcBorders>
            <w:vAlign w:val="center"/>
            <w:hideMark/>
          </w:tcPr>
          <w:p w14:paraId="0102394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single" w:sz="8" w:space="0" w:color="auto"/>
              <w:left w:val="nil"/>
              <w:bottom w:val="nil"/>
              <w:right w:val="nil"/>
            </w:tcBorders>
            <w:vAlign w:val="center"/>
            <w:hideMark/>
          </w:tcPr>
          <w:p w14:paraId="4D5D2EE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0ADDAF17"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noWrap/>
            <w:vAlign w:val="bottom"/>
            <w:hideMark/>
          </w:tcPr>
          <w:p w14:paraId="7592A96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noWrap/>
            <w:vAlign w:val="bottom"/>
            <w:hideMark/>
          </w:tcPr>
          <w:p w14:paraId="16796FB2"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20DD203C" w14:textId="77777777" w:rsidTr="009B7464">
        <w:trPr>
          <w:trHeight w:val="312"/>
        </w:trPr>
        <w:tc>
          <w:tcPr>
            <w:tcW w:w="2567" w:type="dxa"/>
            <w:vMerge/>
            <w:tcBorders>
              <w:top w:val="nil"/>
              <w:left w:val="nil"/>
              <w:bottom w:val="single" w:sz="4" w:space="0" w:color="auto"/>
              <w:right w:val="nil"/>
            </w:tcBorders>
            <w:vAlign w:val="center"/>
            <w:hideMark/>
          </w:tcPr>
          <w:p w14:paraId="6E97B5F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single" w:sz="8" w:space="0" w:color="auto"/>
              <w:left w:val="nil"/>
              <w:bottom w:val="single" w:sz="8" w:space="0" w:color="auto"/>
              <w:right w:val="nil"/>
            </w:tcBorders>
            <w:vAlign w:val="center"/>
            <w:hideMark/>
          </w:tcPr>
          <w:p w14:paraId="4D2D999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6969A78B"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single" w:sz="8" w:space="0" w:color="auto"/>
              <w:right w:val="nil"/>
            </w:tcBorders>
            <w:shd w:val="clear" w:color="auto" w:fill="auto"/>
            <w:noWrap/>
            <w:vAlign w:val="bottom"/>
            <w:hideMark/>
          </w:tcPr>
          <w:p w14:paraId="154D651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552C559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00EF71C6" w14:textId="77777777" w:rsidTr="009B7464">
        <w:trPr>
          <w:trHeight w:val="396"/>
        </w:trPr>
        <w:tc>
          <w:tcPr>
            <w:tcW w:w="2567" w:type="dxa"/>
            <w:vMerge w:val="restart"/>
            <w:tcBorders>
              <w:top w:val="single" w:sz="4" w:space="0" w:color="auto"/>
              <w:left w:val="nil"/>
              <w:bottom w:val="single" w:sz="4" w:space="0" w:color="auto"/>
              <w:right w:val="nil"/>
            </w:tcBorders>
            <w:shd w:val="clear" w:color="auto" w:fill="auto"/>
            <w:vAlign w:val="center"/>
            <w:hideMark/>
          </w:tcPr>
          <w:p w14:paraId="5E2A5A1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3-3 تقديم الدعم للأطراف من أجل تعبئة الموارد لتنفيذ الاتفاقية وبروتوكوليها</w:t>
            </w:r>
          </w:p>
        </w:tc>
        <w:tc>
          <w:tcPr>
            <w:tcW w:w="3481" w:type="dxa"/>
            <w:vMerge w:val="restart"/>
            <w:tcBorders>
              <w:top w:val="single" w:sz="8" w:space="0" w:color="auto"/>
              <w:left w:val="nil"/>
              <w:bottom w:val="single" w:sz="4" w:space="0" w:color="auto"/>
              <w:right w:val="nil"/>
            </w:tcBorders>
            <w:shd w:val="clear" w:color="auto" w:fill="auto"/>
            <w:vAlign w:val="center"/>
            <w:hideMark/>
          </w:tcPr>
          <w:p w14:paraId="19CFECD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(1) عدد الأطراف التي لديها هدف وطني بشأن تعبئة الموارد المبلغ عنه لتحقيق</w:t>
            </w:r>
            <w:r>
              <w:rPr>
                <w:rFonts w:ascii="Simplified Arabic" w:hAnsi="Simplified Arabic" w:hint="cs"/>
                <w:color w:val="000000"/>
                <w:sz w:val="18"/>
                <w:szCs w:val="18"/>
                <w:rtl/>
              </w:rPr>
              <w:t xml:space="preserve"> أهاف أيشي العشرين للتنوع البيولوجي</w:t>
            </w:r>
            <w:r w:rsidRPr="000124D7">
              <w:rPr>
                <w:rFonts w:ascii="Simplified Arabic" w:hAnsi="Simplified Arabic"/>
                <w:color w:val="000000"/>
                <w:sz w:val="18"/>
                <w:szCs w:val="18"/>
                <w:rtl/>
              </w:rPr>
              <w:t xml:space="preserve"> والمقرر 12/3، بحلول عام 2020 (الفقرة 1)</w:t>
            </w:r>
          </w:p>
        </w:tc>
        <w:tc>
          <w:tcPr>
            <w:tcW w:w="1440" w:type="dxa"/>
            <w:tcBorders>
              <w:top w:val="nil"/>
              <w:left w:val="nil"/>
              <w:bottom w:val="nil"/>
              <w:right w:val="nil"/>
            </w:tcBorders>
            <w:shd w:val="clear" w:color="auto" w:fill="auto"/>
            <w:hideMark/>
          </w:tcPr>
          <w:p w14:paraId="58BDD9EF"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noWrap/>
            <w:vAlign w:val="bottom"/>
            <w:hideMark/>
          </w:tcPr>
          <w:p w14:paraId="065E79E6"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100</w:t>
            </w:r>
          </w:p>
        </w:tc>
        <w:tc>
          <w:tcPr>
            <w:tcW w:w="1048" w:type="dxa"/>
            <w:tcBorders>
              <w:top w:val="nil"/>
              <w:left w:val="nil"/>
              <w:bottom w:val="nil"/>
              <w:right w:val="nil"/>
            </w:tcBorders>
            <w:shd w:val="clear" w:color="auto" w:fill="auto"/>
            <w:noWrap/>
            <w:vAlign w:val="bottom"/>
            <w:hideMark/>
          </w:tcPr>
          <w:p w14:paraId="7177186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4B419F22" w14:textId="77777777" w:rsidTr="009B7464">
        <w:trPr>
          <w:trHeight w:val="288"/>
        </w:trPr>
        <w:tc>
          <w:tcPr>
            <w:tcW w:w="2567" w:type="dxa"/>
            <w:vMerge/>
            <w:tcBorders>
              <w:top w:val="single" w:sz="8" w:space="0" w:color="000000"/>
              <w:left w:val="nil"/>
              <w:bottom w:val="single" w:sz="4" w:space="0" w:color="auto"/>
              <w:right w:val="nil"/>
            </w:tcBorders>
            <w:vAlign w:val="center"/>
            <w:hideMark/>
          </w:tcPr>
          <w:p w14:paraId="7CEC6A4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single" w:sz="8" w:space="0" w:color="auto"/>
              <w:left w:val="nil"/>
              <w:bottom w:val="single" w:sz="4" w:space="0" w:color="auto"/>
              <w:right w:val="nil"/>
            </w:tcBorders>
            <w:vAlign w:val="center"/>
            <w:hideMark/>
          </w:tcPr>
          <w:p w14:paraId="14B7271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5162E921"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noWrap/>
            <w:vAlign w:val="bottom"/>
            <w:hideMark/>
          </w:tcPr>
          <w:p w14:paraId="5A96800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noWrap/>
            <w:vAlign w:val="bottom"/>
            <w:hideMark/>
          </w:tcPr>
          <w:p w14:paraId="5ABACC6F"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70</w:t>
            </w:r>
          </w:p>
        </w:tc>
      </w:tr>
      <w:tr w:rsidR="00A25892" w:rsidRPr="000124D7" w14:paraId="0D38D2B7" w14:textId="77777777" w:rsidTr="009B7464">
        <w:trPr>
          <w:trHeight w:val="300"/>
        </w:trPr>
        <w:tc>
          <w:tcPr>
            <w:tcW w:w="2567" w:type="dxa"/>
            <w:vMerge/>
            <w:tcBorders>
              <w:top w:val="single" w:sz="8" w:space="0" w:color="000000"/>
              <w:left w:val="nil"/>
              <w:bottom w:val="single" w:sz="4" w:space="0" w:color="auto"/>
              <w:right w:val="nil"/>
            </w:tcBorders>
            <w:vAlign w:val="center"/>
            <w:hideMark/>
          </w:tcPr>
          <w:p w14:paraId="2F82A8E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single" w:sz="8" w:space="0" w:color="auto"/>
              <w:left w:val="nil"/>
              <w:bottom w:val="single" w:sz="4" w:space="0" w:color="auto"/>
              <w:right w:val="nil"/>
            </w:tcBorders>
            <w:vAlign w:val="center"/>
            <w:hideMark/>
          </w:tcPr>
          <w:p w14:paraId="42967FA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22AD2748"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single" w:sz="8" w:space="0" w:color="auto"/>
              <w:right w:val="nil"/>
            </w:tcBorders>
            <w:shd w:val="clear" w:color="auto" w:fill="auto"/>
            <w:noWrap/>
            <w:vAlign w:val="bottom"/>
            <w:hideMark/>
          </w:tcPr>
          <w:p w14:paraId="67C8AC4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1886FA30"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5</w:t>
            </w:r>
          </w:p>
        </w:tc>
      </w:tr>
      <w:tr w:rsidR="00A25892" w:rsidRPr="000124D7" w14:paraId="57E5E84A" w14:textId="77777777" w:rsidTr="009B7464">
        <w:trPr>
          <w:trHeight w:val="300"/>
        </w:trPr>
        <w:tc>
          <w:tcPr>
            <w:tcW w:w="2567" w:type="dxa"/>
            <w:vMerge/>
            <w:tcBorders>
              <w:top w:val="single" w:sz="8" w:space="0" w:color="000000"/>
              <w:left w:val="nil"/>
              <w:bottom w:val="single" w:sz="4" w:space="0" w:color="auto"/>
              <w:right w:val="nil"/>
            </w:tcBorders>
            <w:vAlign w:val="center"/>
            <w:hideMark/>
          </w:tcPr>
          <w:p w14:paraId="57F870B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val="restart"/>
            <w:tcBorders>
              <w:top w:val="single" w:sz="4" w:space="0" w:color="auto"/>
              <w:left w:val="nil"/>
              <w:bottom w:val="nil"/>
              <w:right w:val="nil"/>
            </w:tcBorders>
            <w:shd w:val="clear" w:color="auto" w:fill="auto"/>
            <w:vAlign w:val="center"/>
            <w:hideMark/>
          </w:tcPr>
          <w:p w14:paraId="7108620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(2) عدد البلدان التي تخدمها </w:t>
            </w:r>
            <w:r>
              <w:rPr>
                <w:rFonts w:ascii="Simplified Arabic" w:hAnsi="Simplified Arabic" w:hint="cs"/>
                <w:color w:val="000000"/>
                <w:sz w:val="18"/>
                <w:szCs w:val="18"/>
                <w:rtl/>
              </w:rPr>
              <w:t>النقاط</w:t>
            </w:r>
            <w:r w:rsidRPr="000124D7">
              <w:rPr>
                <w:rFonts w:ascii="Simplified Arabic" w:hAnsi="Simplified Arabic"/>
                <w:color w:val="000000"/>
                <w:sz w:val="18"/>
                <w:szCs w:val="18"/>
                <w:rtl/>
              </w:rPr>
              <w:t xml:space="preserve"> الإقليمية ل</w:t>
            </w:r>
            <w:r>
              <w:rPr>
                <w:rFonts w:ascii="Simplified Arabic" w:hAnsi="Simplified Arabic" w:hint="cs"/>
                <w:color w:val="000000"/>
                <w:sz w:val="18"/>
                <w:szCs w:val="18"/>
                <w:rtl/>
              </w:rPr>
              <w:t>تمويل ا</w:t>
            </w:r>
            <w:r w:rsidRPr="000124D7">
              <w:rPr>
                <w:rFonts w:ascii="Simplified Arabic" w:hAnsi="Simplified Arabic"/>
                <w:color w:val="000000"/>
                <w:sz w:val="18"/>
                <w:szCs w:val="18"/>
                <w:rtl/>
              </w:rPr>
              <w:t>لتنوع البيولوجي التابعة ل</w:t>
            </w:r>
            <w:r>
              <w:rPr>
                <w:rFonts w:ascii="Simplified Arabic" w:hAnsi="Simplified Arabic" w:hint="cs"/>
                <w:color w:val="000000"/>
                <w:sz w:val="18"/>
                <w:szCs w:val="18"/>
                <w:rtl/>
              </w:rPr>
              <w:t>اتفاقية التنوع البيولوجي-</w:t>
            </w:r>
            <w:r w:rsidRPr="000124D7">
              <w:rPr>
                <w:rFonts w:ascii="Simplified Arabic" w:hAnsi="Simplified Arabic"/>
                <w:color w:val="000000"/>
                <w:sz w:val="18"/>
                <w:szCs w:val="18"/>
                <w:rtl/>
              </w:rPr>
              <w:t xml:space="preserve">برنامج </w:t>
            </w:r>
            <w:r>
              <w:rPr>
                <w:rFonts w:ascii="Simplified Arabic" w:hAnsi="Simplified Arabic" w:hint="cs"/>
                <w:color w:val="000000"/>
                <w:sz w:val="18"/>
                <w:szCs w:val="18"/>
                <w:rtl/>
              </w:rPr>
              <w:t>الأمم المتحدة ا</w:t>
            </w:r>
            <w:r w:rsidRPr="000124D7">
              <w:rPr>
                <w:rFonts w:ascii="Simplified Arabic" w:hAnsi="Simplified Arabic"/>
                <w:color w:val="000000"/>
                <w:sz w:val="18"/>
                <w:szCs w:val="18"/>
                <w:rtl/>
              </w:rPr>
              <w:t>لإنمائي بحلول عام 2020</w:t>
            </w:r>
          </w:p>
        </w:tc>
        <w:tc>
          <w:tcPr>
            <w:tcW w:w="1440" w:type="dxa"/>
            <w:tcBorders>
              <w:top w:val="nil"/>
              <w:left w:val="nil"/>
              <w:bottom w:val="nil"/>
              <w:right w:val="nil"/>
            </w:tcBorders>
            <w:shd w:val="clear" w:color="auto" w:fill="auto"/>
            <w:hideMark/>
          </w:tcPr>
          <w:p w14:paraId="69A5D965"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noWrap/>
            <w:vAlign w:val="bottom"/>
            <w:hideMark/>
          </w:tcPr>
          <w:p w14:paraId="1A91E7B6"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40</w:t>
            </w:r>
          </w:p>
        </w:tc>
        <w:tc>
          <w:tcPr>
            <w:tcW w:w="1048" w:type="dxa"/>
            <w:tcBorders>
              <w:top w:val="nil"/>
              <w:left w:val="nil"/>
              <w:bottom w:val="nil"/>
              <w:right w:val="nil"/>
            </w:tcBorders>
            <w:shd w:val="clear" w:color="auto" w:fill="auto"/>
            <w:noWrap/>
            <w:vAlign w:val="bottom"/>
            <w:hideMark/>
          </w:tcPr>
          <w:p w14:paraId="6A72F9CC"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283BFF1D" w14:textId="77777777" w:rsidTr="009B7464">
        <w:trPr>
          <w:trHeight w:val="264"/>
        </w:trPr>
        <w:tc>
          <w:tcPr>
            <w:tcW w:w="2567" w:type="dxa"/>
            <w:vMerge/>
            <w:tcBorders>
              <w:top w:val="single" w:sz="8" w:space="0" w:color="000000"/>
              <w:left w:val="nil"/>
              <w:bottom w:val="single" w:sz="4" w:space="0" w:color="auto"/>
              <w:right w:val="nil"/>
            </w:tcBorders>
            <w:vAlign w:val="center"/>
            <w:hideMark/>
          </w:tcPr>
          <w:p w14:paraId="2A0D4F4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single" w:sz="8" w:space="0" w:color="auto"/>
              <w:left w:val="nil"/>
              <w:bottom w:val="nil"/>
              <w:right w:val="nil"/>
            </w:tcBorders>
            <w:vAlign w:val="center"/>
            <w:hideMark/>
          </w:tcPr>
          <w:p w14:paraId="5BA71BF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34E82C38"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noWrap/>
            <w:vAlign w:val="bottom"/>
            <w:hideMark/>
          </w:tcPr>
          <w:p w14:paraId="49F52C3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noWrap/>
            <w:vAlign w:val="bottom"/>
            <w:hideMark/>
          </w:tcPr>
          <w:p w14:paraId="5DAF46C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r>
      <w:tr w:rsidR="00A25892" w:rsidRPr="000124D7" w14:paraId="12340D97" w14:textId="77777777" w:rsidTr="009B7464">
        <w:trPr>
          <w:trHeight w:val="312"/>
        </w:trPr>
        <w:tc>
          <w:tcPr>
            <w:tcW w:w="2567" w:type="dxa"/>
            <w:vMerge/>
            <w:tcBorders>
              <w:top w:val="single" w:sz="8" w:space="0" w:color="000000"/>
              <w:left w:val="nil"/>
              <w:bottom w:val="single" w:sz="4" w:space="0" w:color="auto"/>
              <w:right w:val="nil"/>
            </w:tcBorders>
            <w:vAlign w:val="center"/>
            <w:hideMark/>
          </w:tcPr>
          <w:p w14:paraId="20B6D0C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single" w:sz="8" w:space="0" w:color="auto"/>
              <w:left w:val="nil"/>
              <w:bottom w:val="nil"/>
              <w:right w:val="nil"/>
            </w:tcBorders>
            <w:vAlign w:val="center"/>
            <w:hideMark/>
          </w:tcPr>
          <w:p w14:paraId="20753D7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4CC2B9EB"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single" w:sz="8" w:space="0" w:color="auto"/>
              <w:right w:val="nil"/>
            </w:tcBorders>
            <w:shd w:val="clear" w:color="auto" w:fill="auto"/>
            <w:noWrap/>
            <w:vAlign w:val="bottom"/>
            <w:hideMark/>
          </w:tcPr>
          <w:p w14:paraId="65634A1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2D1ED091"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30</w:t>
            </w:r>
          </w:p>
        </w:tc>
      </w:tr>
      <w:tr w:rsidR="00A25892" w:rsidRPr="000124D7" w14:paraId="5DA87A13" w14:textId="77777777" w:rsidTr="009B7464">
        <w:trPr>
          <w:trHeight w:val="360"/>
        </w:trPr>
        <w:tc>
          <w:tcPr>
            <w:tcW w:w="2567" w:type="dxa"/>
            <w:vMerge w:val="restart"/>
            <w:tcBorders>
              <w:top w:val="single" w:sz="4" w:space="0" w:color="auto"/>
              <w:left w:val="nil"/>
              <w:bottom w:val="single" w:sz="8" w:space="0" w:color="000000"/>
              <w:right w:val="nil"/>
            </w:tcBorders>
            <w:shd w:val="clear" w:color="auto" w:fill="auto"/>
            <w:vAlign w:val="center"/>
            <w:hideMark/>
          </w:tcPr>
          <w:p w14:paraId="71FA153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3-4 المعلومات والأدوات والمبادئ التوجيهية التقنية المقدمة لدعم التنفيذ الوطني للاتفاقيات و</w:t>
            </w:r>
            <w:r>
              <w:rPr>
                <w:rFonts w:ascii="Simplified Arabic" w:hAnsi="Simplified Arabic"/>
                <w:color w:val="000000"/>
                <w:sz w:val="18"/>
                <w:szCs w:val="18"/>
                <w:rtl/>
              </w:rPr>
              <w:t>البروتوكولين</w:t>
            </w:r>
          </w:p>
        </w:tc>
        <w:tc>
          <w:tcPr>
            <w:tcW w:w="3481" w:type="dxa"/>
            <w:vMerge w:val="restart"/>
            <w:tcBorders>
              <w:top w:val="single" w:sz="8" w:space="0" w:color="auto"/>
              <w:left w:val="nil"/>
              <w:bottom w:val="single" w:sz="8" w:space="0" w:color="000000"/>
              <w:right w:val="nil"/>
            </w:tcBorders>
            <w:shd w:val="clear" w:color="auto" w:fill="auto"/>
            <w:vAlign w:val="center"/>
            <w:hideMark/>
          </w:tcPr>
          <w:p w14:paraId="220C19F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Pr>
                <w:rFonts w:ascii="Simplified Arabic" w:hAnsi="Simplified Arabic"/>
                <w:color w:val="000000"/>
                <w:sz w:val="18"/>
                <w:szCs w:val="18"/>
                <w:rtl/>
              </w:rPr>
              <w:t>نسبة ال</w:t>
            </w:r>
            <w:r w:rsidRPr="000124D7">
              <w:rPr>
                <w:rFonts w:ascii="Simplified Arabic" w:hAnsi="Simplified Arabic"/>
                <w:color w:val="000000"/>
                <w:sz w:val="18"/>
                <w:szCs w:val="18"/>
                <w:rtl/>
              </w:rPr>
              <w:t xml:space="preserve">قرارات التي تدعو إلى </w:t>
            </w:r>
            <w:r>
              <w:rPr>
                <w:rFonts w:ascii="Simplified Arabic" w:hAnsi="Simplified Arabic" w:hint="cs"/>
                <w:color w:val="000000"/>
                <w:sz w:val="18"/>
                <w:szCs w:val="18"/>
                <w:rtl/>
              </w:rPr>
              <w:t xml:space="preserve">تقديم </w:t>
            </w:r>
            <w:r w:rsidRPr="000124D7">
              <w:rPr>
                <w:rFonts w:ascii="Simplified Arabic" w:hAnsi="Simplified Arabic"/>
                <w:color w:val="000000"/>
                <w:sz w:val="18"/>
                <w:szCs w:val="18"/>
                <w:rtl/>
              </w:rPr>
              <w:t>المعلومات والأدوات والمبادئ التوجيهية التقنية لدعم التنفيذ الوطني التي نفذت بالكامل</w:t>
            </w:r>
          </w:p>
        </w:tc>
        <w:tc>
          <w:tcPr>
            <w:tcW w:w="1440" w:type="dxa"/>
            <w:tcBorders>
              <w:top w:val="nil"/>
              <w:left w:val="nil"/>
              <w:bottom w:val="nil"/>
              <w:right w:val="nil"/>
            </w:tcBorders>
            <w:shd w:val="clear" w:color="auto" w:fill="auto"/>
            <w:hideMark/>
          </w:tcPr>
          <w:p w14:paraId="454D3435"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260" w:type="dxa"/>
            <w:tcBorders>
              <w:top w:val="nil"/>
              <w:left w:val="nil"/>
              <w:bottom w:val="nil"/>
              <w:right w:val="nil"/>
            </w:tcBorders>
            <w:shd w:val="clear" w:color="auto" w:fill="auto"/>
            <w:noWrap/>
            <w:vAlign w:val="bottom"/>
            <w:hideMark/>
          </w:tcPr>
          <w:p w14:paraId="3DD8AB6C"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100</w:t>
            </w:r>
          </w:p>
        </w:tc>
        <w:tc>
          <w:tcPr>
            <w:tcW w:w="1048" w:type="dxa"/>
            <w:tcBorders>
              <w:top w:val="nil"/>
              <w:left w:val="nil"/>
              <w:bottom w:val="nil"/>
              <w:right w:val="nil"/>
            </w:tcBorders>
            <w:shd w:val="clear" w:color="auto" w:fill="auto"/>
            <w:noWrap/>
            <w:vAlign w:val="bottom"/>
            <w:hideMark/>
          </w:tcPr>
          <w:p w14:paraId="3C3523B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449D266D" w14:textId="77777777" w:rsidTr="009B7464">
        <w:trPr>
          <w:trHeight w:val="312"/>
        </w:trPr>
        <w:tc>
          <w:tcPr>
            <w:tcW w:w="2567" w:type="dxa"/>
            <w:vMerge/>
            <w:tcBorders>
              <w:top w:val="nil"/>
              <w:left w:val="nil"/>
              <w:bottom w:val="single" w:sz="8" w:space="0" w:color="000000"/>
              <w:right w:val="nil"/>
            </w:tcBorders>
            <w:vAlign w:val="center"/>
            <w:hideMark/>
          </w:tcPr>
          <w:p w14:paraId="23600D2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single" w:sz="8" w:space="0" w:color="auto"/>
              <w:left w:val="nil"/>
              <w:bottom w:val="single" w:sz="8" w:space="0" w:color="000000"/>
              <w:right w:val="nil"/>
            </w:tcBorders>
            <w:vAlign w:val="center"/>
            <w:hideMark/>
          </w:tcPr>
          <w:p w14:paraId="36E4B03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nil"/>
              <w:right w:val="nil"/>
            </w:tcBorders>
            <w:shd w:val="clear" w:color="auto" w:fill="auto"/>
            <w:hideMark/>
          </w:tcPr>
          <w:p w14:paraId="7E48DFC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260" w:type="dxa"/>
            <w:tcBorders>
              <w:top w:val="nil"/>
              <w:left w:val="nil"/>
              <w:bottom w:val="nil"/>
              <w:right w:val="nil"/>
            </w:tcBorders>
            <w:shd w:val="clear" w:color="auto" w:fill="auto"/>
            <w:noWrap/>
            <w:vAlign w:val="bottom"/>
            <w:hideMark/>
          </w:tcPr>
          <w:p w14:paraId="4CBEDA0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48" w:type="dxa"/>
            <w:tcBorders>
              <w:top w:val="nil"/>
              <w:left w:val="nil"/>
              <w:bottom w:val="nil"/>
              <w:right w:val="nil"/>
            </w:tcBorders>
            <w:shd w:val="clear" w:color="auto" w:fill="auto"/>
            <w:noWrap/>
            <w:vAlign w:val="bottom"/>
            <w:hideMark/>
          </w:tcPr>
          <w:p w14:paraId="50BED924"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5D756759" w14:textId="77777777" w:rsidTr="009B7464">
        <w:trPr>
          <w:trHeight w:val="744"/>
        </w:trPr>
        <w:tc>
          <w:tcPr>
            <w:tcW w:w="2567" w:type="dxa"/>
            <w:vMerge/>
            <w:tcBorders>
              <w:top w:val="nil"/>
              <w:left w:val="nil"/>
              <w:bottom w:val="single" w:sz="8" w:space="0" w:color="000000"/>
              <w:right w:val="nil"/>
            </w:tcBorders>
            <w:vAlign w:val="center"/>
            <w:hideMark/>
          </w:tcPr>
          <w:p w14:paraId="5BD7F01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81" w:type="dxa"/>
            <w:vMerge/>
            <w:tcBorders>
              <w:top w:val="single" w:sz="8" w:space="0" w:color="auto"/>
              <w:left w:val="nil"/>
              <w:bottom w:val="single" w:sz="8" w:space="0" w:color="000000"/>
              <w:right w:val="nil"/>
            </w:tcBorders>
            <w:vAlign w:val="center"/>
            <w:hideMark/>
          </w:tcPr>
          <w:p w14:paraId="0622DA6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440" w:type="dxa"/>
            <w:tcBorders>
              <w:top w:val="nil"/>
              <w:left w:val="nil"/>
              <w:bottom w:val="single" w:sz="8" w:space="0" w:color="auto"/>
              <w:right w:val="nil"/>
            </w:tcBorders>
            <w:shd w:val="clear" w:color="auto" w:fill="auto"/>
            <w:hideMark/>
          </w:tcPr>
          <w:p w14:paraId="02209947"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260" w:type="dxa"/>
            <w:tcBorders>
              <w:top w:val="nil"/>
              <w:left w:val="nil"/>
              <w:bottom w:val="single" w:sz="8" w:space="0" w:color="auto"/>
              <w:right w:val="nil"/>
            </w:tcBorders>
            <w:shd w:val="clear" w:color="auto" w:fill="auto"/>
            <w:noWrap/>
            <w:vAlign w:val="bottom"/>
            <w:hideMark/>
          </w:tcPr>
          <w:p w14:paraId="37A4EAB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4CCC877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bl>
    <w:p w14:paraId="7C0AA4FC" w14:textId="64C5826C" w:rsidR="00A25892" w:rsidRDefault="00A25892" w:rsidP="00A25892">
      <w:pPr>
        <w:pStyle w:val="ListParagraph"/>
        <w:bidi/>
        <w:adjustRightInd w:val="0"/>
        <w:snapToGrid w:val="0"/>
        <w:spacing w:before="240"/>
        <w:ind w:left="0"/>
        <w:rPr>
          <w:rFonts w:ascii="Simplified Arabic" w:hAnsi="Simplified Arabic" w:cs="Simplified Arabic"/>
          <w:sz w:val="24"/>
          <w:rtl/>
          <w:lang w:bidi="ar-EG"/>
        </w:rPr>
      </w:pPr>
    </w:p>
    <w:p w14:paraId="08295EA7" w14:textId="77777777" w:rsidR="00657572" w:rsidRPr="000124D7" w:rsidRDefault="00657572" w:rsidP="00657572">
      <w:pPr>
        <w:pStyle w:val="ListParagraph"/>
        <w:bidi/>
        <w:adjustRightInd w:val="0"/>
        <w:snapToGrid w:val="0"/>
        <w:spacing w:before="240"/>
        <w:ind w:left="0"/>
        <w:rPr>
          <w:rFonts w:ascii="Simplified Arabic" w:hAnsi="Simplified Arabic" w:cs="Simplified Arabic"/>
          <w:sz w:val="24"/>
          <w:rtl/>
          <w:lang w:bidi="ar-EG"/>
        </w:rPr>
      </w:pPr>
    </w:p>
    <w:tbl>
      <w:tblPr>
        <w:bidiVisual/>
        <w:tblW w:w="9773" w:type="dxa"/>
        <w:tblLook w:val="04A0" w:firstRow="1" w:lastRow="0" w:firstColumn="1" w:lastColumn="0" w:noHBand="0" w:noVBand="1"/>
      </w:tblPr>
      <w:tblGrid>
        <w:gridCol w:w="2522"/>
        <w:gridCol w:w="3402"/>
        <w:gridCol w:w="1701"/>
        <w:gridCol w:w="1068"/>
        <w:gridCol w:w="1080"/>
      </w:tblGrid>
      <w:tr w:rsidR="00A25892" w:rsidRPr="000124D7" w14:paraId="178050DA" w14:textId="77777777" w:rsidTr="009B7464">
        <w:trPr>
          <w:trHeight w:val="300"/>
        </w:trPr>
        <w:tc>
          <w:tcPr>
            <w:tcW w:w="2522" w:type="dxa"/>
            <w:vMerge w:val="restart"/>
            <w:tcBorders>
              <w:top w:val="single" w:sz="8" w:space="0" w:color="auto"/>
              <w:left w:val="nil"/>
              <w:bottom w:val="single" w:sz="12" w:space="0" w:color="000000"/>
              <w:right w:val="nil"/>
            </w:tcBorders>
            <w:shd w:val="clear" w:color="auto" w:fill="auto"/>
            <w:vAlign w:val="center"/>
            <w:hideMark/>
          </w:tcPr>
          <w:p w14:paraId="3F6847B7"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الإنجازات المتوقعة من الأمانة</w:t>
            </w:r>
          </w:p>
        </w:tc>
        <w:tc>
          <w:tcPr>
            <w:tcW w:w="3402" w:type="dxa"/>
            <w:vMerge w:val="restart"/>
            <w:tcBorders>
              <w:top w:val="single" w:sz="8" w:space="0" w:color="auto"/>
              <w:left w:val="nil"/>
              <w:bottom w:val="single" w:sz="12" w:space="0" w:color="000000"/>
              <w:right w:val="nil"/>
            </w:tcBorders>
            <w:shd w:val="clear" w:color="auto" w:fill="auto"/>
            <w:vAlign w:val="center"/>
            <w:hideMark/>
          </w:tcPr>
          <w:p w14:paraId="1E940E2D"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مؤشرات الإنجاز</w:t>
            </w:r>
          </w:p>
        </w:tc>
        <w:tc>
          <w:tcPr>
            <w:tcW w:w="3849" w:type="dxa"/>
            <w:gridSpan w:val="3"/>
            <w:tcBorders>
              <w:top w:val="single" w:sz="8" w:space="0" w:color="auto"/>
              <w:left w:val="nil"/>
              <w:bottom w:val="single" w:sz="8" w:space="0" w:color="auto"/>
              <w:right w:val="nil"/>
            </w:tcBorders>
            <w:shd w:val="clear" w:color="auto" w:fill="auto"/>
            <w:vAlign w:val="center"/>
            <w:hideMark/>
          </w:tcPr>
          <w:p w14:paraId="30F08DE5" w14:textId="77777777" w:rsidR="00A25892" w:rsidRPr="000124D7" w:rsidRDefault="00A25892" w:rsidP="009B7464">
            <w:pPr>
              <w:adjustRightInd w:val="0"/>
              <w:snapToGrid w:val="0"/>
              <w:spacing w:line="280" w:lineRule="exact"/>
              <w:jc w:val="center"/>
              <w:rPr>
                <w:rFonts w:ascii="Simplified Arabic" w:hAnsi="Simplified Arabic"/>
                <w:i/>
                <w:iCs/>
                <w:color w:val="000000"/>
                <w:sz w:val="18"/>
                <w:szCs w:val="18"/>
              </w:rPr>
            </w:pPr>
            <w:r w:rsidRPr="000124D7">
              <w:rPr>
                <w:rFonts w:ascii="Simplified Arabic" w:hAnsi="Simplified Arabic"/>
                <w:i/>
                <w:iCs/>
                <w:color w:val="000000"/>
                <w:sz w:val="18"/>
                <w:szCs w:val="18"/>
                <w:rtl/>
              </w:rPr>
              <w:t>مقاييس الأداء</w:t>
            </w:r>
          </w:p>
        </w:tc>
      </w:tr>
      <w:tr w:rsidR="00A25892" w:rsidRPr="000124D7" w14:paraId="0C0B257D" w14:textId="77777777" w:rsidTr="009B7464">
        <w:trPr>
          <w:trHeight w:val="300"/>
        </w:trPr>
        <w:tc>
          <w:tcPr>
            <w:tcW w:w="2522" w:type="dxa"/>
            <w:vMerge/>
            <w:tcBorders>
              <w:top w:val="single" w:sz="8" w:space="0" w:color="auto"/>
              <w:left w:val="nil"/>
              <w:bottom w:val="single" w:sz="12" w:space="0" w:color="000000"/>
              <w:right w:val="nil"/>
            </w:tcBorders>
            <w:vAlign w:val="center"/>
            <w:hideMark/>
          </w:tcPr>
          <w:p w14:paraId="30AA79B0"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p>
        </w:tc>
        <w:tc>
          <w:tcPr>
            <w:tcW w:w="3402" w:type="dxa"/>
            <w:vMerge/>
            <w:tcBorders>
              <w:top w:val="single" w:sz="8" w:space="0" w:color="auto"/>
              <w:left w:val="nil"/>
              <w:bottom w:val="single" w:sz="12" w:space="0" w:color="000000"/>
              <w:right w:val="nil"/>
            </w:tcBorders>
            <w:vAlign w:val="center"/>
            <w:hideMark/>
          </w:tcPr>
          <w:p w14:paraId="170B1B26"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p>
        </w:tc>
        <w:tc>
          <w:tcPr>
            <w:tcW w:w="1701" w:type="dxa"/>
            <w:tcBorders>
              <w:top w:val="nil"/>
              <w:left w:val="nil"/>
              <w:bottom w:val="single" w:sz="12" w:space="0" w:color="000000"/>
              <w:right w:val="nil"/>
            </w:tcBorders>
            <w:shd w:val="clear" w:color="auto" w:fill="auto"/>
            <w:vAlign w:val="center"/>
            <w:hideMark/>
          </w:tcPr>
          <w:p w14:paraId="201D3BD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68" w:type="dxa"/>
            <w:tcBorders>
              <w:top w:val="nil"/>
              <w:left w:val="nil"/>
              <w:bottom w:val="single" w:sz="12" w:space="0" w:color="auto"/>
              <w:right w:val="nil"/>
            </w:tcBorders>
            <w:shd w:val="clear" w:color="auto" w:fill="auto"/>
            <w:vAlign w:val="center"/>
            <w:hideMark/>
          </w:tcPr>
          <w:p w14:paraId="1C8DD2C5" w14:textId="77777777" w:rsidR="00A25892" w:rsidRPr="000124D7" w:rsidRDefault="00A25892" w:rsidP="009B7464">
            <w:pPr>
              <w:adjustRightInd w:val="0"/>
              <w:snapToGrid w:val="0"/>
              <w:spacing w:line="280" w:lineRule="exact"/>
              <w:jc w:val="right"/>
              <w:rPr>
                <w:rFonts w:ascii="Simplified Arabic" w:hAnsi="Simplified Arabic"/>
                <w:i/>
                <w:iCs/>
                <w:color w:val="000000"/>
                <w:sz w:val="18"/>
                <w:szCs w:val="18"/>
              </w:rPr>
            </w:pPr>
            <w:r w:rsidRPr="000124D7">
              <w:rPr>
                <w:rFonts w:ascii="Simplified Arabic" w:hAnsi="Simplified Arabic"/>
                <w:i/>
                <w:iCs/>
                <w:color w:val="000000"/>
                <w:sz w:val="18"/>
                <w:szCs w:val="18"/>
              </w:rPr>
              <w:t>2019-2020</w:t>
            </w:r>
          </w:p>
        </w:tc>
        <w:tc>
          <w:tcPr>
            <w:tcW w:w="1080" w:type="dxa"/>
            <w:tcBorders>
              <w:top w:val="nil"/>
              <w:left w:val="nil"/>
              <w:bottom w:val="single" w:sz="12" w:space="0" w:color="auto"/>
              <w:right w:val="nil"/>
            </w:tcBorders>
            <w:shd w:val="clear" w:color="auto" w:fill="auto"/>
            <w:vAlign w:val="center"/>
            <w:hideMark/>
          </w:tcPr>
          <w:p w14:paraId="07DB885E" w14:textId="77777777" w:rsidR="00A25892" w:rsidRPr="000124D7" w:rsidRDefault="00A25892" w:rsidP="009B7464">
            <w:pPr>
              <w:adjustRightInd w:val="0"/>
              <w:snapToGrid w:val="0"/>
              <w:spacing w:line="280" w:lineRule="exact"/>
              <w:jc w:val="right"/>
              <w:rPr>
                <w:rFonts w:ascii="Simplified Arabic" w:hAnsi="Simplified Arabic"/>
                <w:i/>
                <w:iCs/>
                <w:color w:val="000000"/>
                <w:sz w:val="18"/>
                <w:szCs w:val="18"/>
              </w:rPr>
            </w:pPr>
            <w:r w:rsidRPr="000124D7">
              <w:rPr>
                <w:rFonts w:ascii="Simplified Arabic" w:hAnsi="Simplified Arabic"/>
                <w:i/>
                <w:iCs/>
                <w:color w:val="000000"/>
                <w:sz w:val="18"/>
                <w:szCs w:val="18"/>
              </w:rPr>
              <w:t>2017-2018</w:t>
            </w:r>
          </w:p>
        </w:tc>
      </w:tr>
      <w:tr w:rsidR="00A25892" w:rsidRPr="000124D7" w14:paraId="41D8D265" w14:textId="77777777" w:rsidTr="009B7464">
        <w:trPr>
          <w:trHeight w:val="300"/>
        </w:trPr>
        <w:tc>
          <w:tcPr>
            <w:tcW w:w="2522" w:type="dxa"/>
            <w:vMerge w:val="restart"/>
            <w:tcBorders>
              <w:top w:val="nil"/>
              <w:left w:val="nil"/>
              <w:bottom w:val="single" w:sz="8" w:space="0" w:color="000000"/>
              <w:right w:val="nil"/>
            </w:tcBorders>
            <w:shd w:val="clear" w:color="auto" w:fill="auto"/>
            <w:vAlign w:val="center"/>
            <w:hideMark/>
          </w:tcPr>
          <w:p w14:paraId="22A9EDC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4-1 زيادة الوعي وفهم أهمية المسائل المتعلقة </w:t>
            </w:r>
            <w:r>
              <w:rPr>
                <w:rFonts w:ascii="Simplified Arabic" w:hAnsi="Simplified Arabic" w:hint="cs"/>
                <w:color w:val="000000"/>
                <w:sz w:val="18"/>
                <w:szCs w:val="18"/>
                <w:rtl/>
              </w:rPr>
              <w:t>ب</w:t>
            </w:r>
            <w:r w:rsidRPr="000124D7">
              <w:rPr>
                <w:rFonts w:ascii="Simplified Arabic" w:hAnsi="Simplified Arabic"/>
                <w:color w:val="000000"/>
                <w:sz w:val="18"/>
                <w:szCs w:val="18"/>
                <w:rtl/>
              </w:rPr>
              <w:t xml:space="preserve">التنوع البيولوجي والسلامة الأحيائية </w:t>
            </w:r>
            <w:r>
              <w:rPr>
                <w:rFonts w:ascii="Simplified Arabic" w:hAnsi="Simplified Arabic" w:hint="cs"/>
                <w:color w:val="000000"/>
                <w:sz w:val="18"/>
                <w:szCs w:val="18"/>
                <w:rtl/>
              </w:rPr>
              <w:t>و</w:t>
            </w:r>
            <w:r w:rsidRPr="000124D7">
              <w:rPr>
                <w:rFonts w:ascii="Simplified Arabic" w:hAnsi="Simplified Arabic"/>
                <w:color w:val="000000"/>
                <w:sz w:val="18"/>
                <w:szCs w:val="18"/>
                <w:rtl/>
              </w:rPr>
              <w:t>الحصول وتقاسم المنافع بين صناع القرار والمجتمع المدني وقطاع الأعمال والجهات الفاعلة القطاعية والجمهور بوجه عام</w:t>
            </w:r>
          </w:p>
        </w:tc>
        <w:tc>
          <w:tcPr>
            <w:tcW w:w="3402" w:type="dxa"/>
            <w:vMerge w:val="restart"/>
            <w:tcBorders>
              <w:top w:val="nil"/>
              <w:left w:val="nil"/>
              <w:bottom w:val="single" w:sz="8" w:space="0" w:color="000000"/>
              <w:right w:val="nil"/>
            </w:tcBorders>
            <w:shd w:val="clear" w:color="auto" w:fill="auto"/>
            <w:vAlign w:val="center"/>
            <w:hideMark/>
          </w:tcPr>
          <w:p w14:paraId="6C12A136" w14:textId="77777777" w:rsidR="00A25892" w:rsidRPr="000124D7" w:rsidRDefault="00A25892" w:rsidP="009B7464">
            <w:pPr>
              <w:pStyle w:val="ListParagraph"/>
              <w:bidi/>
              <w:adjustRightInd w:val="0"/>
              <w:snapToGrid w:val="0"/>
              <w:spacing w:line="280" w:lineRule="exact"/>
              <w:ind w:left="0"/>
              <w:rPr>
                <w:rFonts w:ascii="Simplified Arabic" w:hAnsi="Simplified Arabic" w:cs="Simplified Arabic"/>
                <w:sz w:val="24"/>
                <w:lang w:bidi="ar-EG"/>
              </w:rPr>
            </w:pPr>
            <w:r w:rsidRPr="000124D7">
              <w:rPr>
                <w:rFonts w:ascii="Simplified Arabic" w:hAnsi="Simplified Arabic" w:cs="Simplified Arabic"/>
                <w:color w:val="000000"/>
                <w:sz w:val="18"/>
                <w:szCs w:val="18"/>
              </w:rPr>
              <w:t>(1)</w:t>
            </w:r>
            <w:r w:rsidRPr="000124D7">
              <w:rPr>
                <w:rFonts w:ascii="Simplified Arabic" w:hAnsi="Simplified Arabic" w:cs="Simplified Arabic"/>
                <w:color w:val="000000"/>
                <w:sz w:val="18"/>
                <w:szCs w:val="18"/>
                <w:rtl/>
              </w:rPr>
              <w:t xml:space="preserve"> </w:t>
            </w:r>
            <w:r>
              <w:rPr>
                <w:rFonts w:ascii="Simplified Arabic" w:hAnsi="Simplified Arabic" w:cs="Simplified Arabic"/>
                <w:color w:val="000000"/>
                <w:sz w:val="18"/>
                <w:szCs w:val="18"/>
                <w:rtl/>
              </w:rPr>
              <w:t>نسبة ال</w:t>
            </w:r>
            <w:r w:rsidRPr="000124D7">
              <w:rPr>
                <w:rFonts w:ascii="Simplified Arabic" w:hAnsi="Simplified Arabic" w:cs="Simplified Arabic"/>
                <w:color w:val="000000"/>
                <w:sz w:val="18"/>
                <w:szCs w:val="18"/>
                <w:rtl/>
              </w:rPr>
              <w:t xml:space="preserve">زيادة السنوية في </w:t>
            </w:r>
            <w:r>
              <w:rPr>
                <w:rFonts w:ascii="Simplified Arabic" w:hAnsi="Simplified Arabic" w:cs="Simplified Arabic" w:hint="cs"/>
                <w:color w:val="000000"/>
                <w:sz w:val="18"/>
                <w:szCs w:val="18"/>
                <w:rtl/>
              </w:rPr>
              <w:t>ذكر</w:t>
            </w:r>
            <w:r w:rsidRPr="000124D7">
              <w:rPr>
                <w:rFonts w:ascii="Simplified Arabic" w:hAnsi="Simplified Arabic" w:cs="Simplified Arabic"/>
                <w:color w:val="000000"/>
                <w:sz w:val="18"/>
                <w:szCs w:val="18"/>
                <w:rtl/>
              </w:rPr>
              <w:t xml:space="preserve"> المصطلحات المتعلقة بالتنوع البيولوجي، واتفاقية التنوع البيولوجي، وخدمات النظم الإيكولوجي</w:t>
            </w:r>
            <w:r>
              <w:rPr>
                <w:rFonts w:ascii="Simplified Arabic" w:hAnsi="Simplified Arabic" w:cs="Simplified Arabic" w:hint="cs"/>
                <w:color w:val="000000"/>
                <w:sz w:val="18"/>
                <w:szCs w:val="18"/>
                <w:rtl/>
              </w:rPr>
              <w:t>ة</w:t>
            </w:r>
            <w:r w:rsidRPr="000124D7">
              <w:rPr>
                <w:rFonts w:ascii="Simplified Arabic" w:hAnsi="Simplified Arabic" w:cs="Simplified Arabic"/>
                <w:color w:val="000000"/>
                <w:sz w:val="18"/>
                <w:szCs w:val="18"/>
                <w:rtl/>
              </w:rPr>
              <w:t xml:space="preserve">، واجتماعات اتفاقية التنوع البيولوجي، </w:t>
            </w:r>
            <w:r>
              <w:rPr>
                <w:rFonts w:ascii="Simplified Arabic" w:hAnsi="Simplified Arabic" w:cs="Simplified Arabic" w:hint="cs"/>
                <w:color w:val="000000"/>
                <w:sz w:val="18"/>
                <w:szCs w:val="18"/>
                <w:rtl/>
              </w:rPr>
              <w:t>في</w:t>
            </w:r>
            <w:r w:rsidRPr="000124D7">
              <w:rPr>
                <w:rFonts w:ascii="Simplified Arabic" w:hAnsi="Simplified Arabic" w:cs="Simplified Arabic"/>
                <w:color w:val="000000"/>
                <w:sz w:val="18"/>
                <w:szCs w:val="18"/>
                <w:rtl/>
              </w:rPr>
              <w:t xml:space="preserve"> قائمة </w:t>
            </w:r>
            <w:r>
              <w:rPr>
                <w:rFonts w:ascii="Simplified Arabic" w:hAnsi="Simplified Arabic" w:cs="Simplified Arabic" w:hint="cs"/>
                <w:color w:val="000000"/>
                <w:sz w:val="18"/>
                <w:szCs w:val="18"/>
                <w:rtl/>
              </w:rPr>
              <w:t xml:space="preserve">واسعة من </w:t>
            </w:r>
            <w:r w:rsidRPr="000124D7">
              <w:rPr>
                <w:rFonts w:ascii="Simplified Arabic" w:hAnsi="Simplified Arabic" w:cs="Simplified Arabic"/>
                <w:color w:val="000000"/>
                <w:sz w:val="18"/>
                <w:szCs w:val="18"/>
                <w:rtl/>
              </w:rPr>
              <w:t>وسائ</w:t>
            </w:r>
            <w:r>
              <w:rPr>
                <w:rFonts w:ascii="Simplified Arabic" w:hAnsi="Simplified Arabic" w:cs="Simplified Arabic" w:hint="cs"/>
                <w:color w:val="000000"/>
                <w:sz w:val="18"/>
                <w:szCs w:val="18"/>
                <w:rtl/>
              </w:rPr>
              <w:t>ل</w:t>
            </w:r>
            <w:r w:rsidRPr="000124D7">
              <w:rPr>
                <w:rFonts w:ascii="Simplified Arabic" w:hAnsi="Simplified Arabic" w:cs="Simplified Arabic"/>
                <w:color w:val="000000"/>
                <w:sz w:val="18"/>
                <w:szCs w:val="18"/>
                <w:rtl/>
              </w:rPr>
              <w:t xml:space="preserve"> </w:t>
            </w:r>
            <w:r>
              <w:rPr>
                <w:rFonts w:ascii="Simplified Arabic" w:hAnsi="Simplified Arabic" w:cs="Simplified Arabic" w:hint="cs"/>
                <w:color w:val="000000"/>
                <w:sz w:val="18"/>
                <w:szCs w:val="18"/>
                <w:rtl/>
              </w:rPr>
              <w:t>الإعلام</w:t>
            </w:r>
            <w:r w:rsidRPr="000124D7">
              <w:rPr>
                <w:rFonts w:ascii="Simplified Arabic" w:hAnsi="Simplified Arabic" w:cs="Simplified Arabic"/>
                <w:color w:val="000000"/>
                <w:sz w:val="18"/>
                <w:szCs w:val="18"/>
                <w:rtl/>
              </w:rPr>
              <w:t>، في مجموعة مختارة من وسائل الإعلام العالمية والإقليمية الهامة - التقليدية والجديدة (اختيار حوالي 300</w:t>
            </w:r>
            <w:r>
              <w:rPr>
                <w:rFonts w:ascii="Simplified Arabic" w:hAnsi="Simplified Arabic" w:cs="Simplified Arabic" w:hint="cs"/>
                <w:color w:val="000000"/>
                <w:sz w:val="18"/>
                <w:szCs w:val="18"/>
                <w:rtl/>
              </w:rPr>
              <w:t xml:space="preserve"> من وسائل الإعلام</w:t>
            </w:r>
            <w:r w:rsidRPr="000124D7">
              <w:rPr>
                <w:rFonts w:ascii="Simplified Arabic" w:hAnsi="Simplified Arabic" w:cs="Simplified Arabic"/>
                <w:color w:val="000000"/>
                <w:sz w:val="18"/>
                <w:szCs w:val="18"/>
                <w:rtl/>
              </w:rPr>
              <w:t>)</w:t>
            </w:r>
          </w:p>
          <w:p w14:paraId="21BF72E1" w14:textId="77777777" w:rsidR="00A25892" w:rsidRPr="000124D7" w:rsidRDefault="00A25892" w:rsidP="009B7464">
            <w:pPr>
              <w:adjustRightInd w:val="0"/>
              <w:snapToGrid w:val="0"/>
              <w:spacing w:line="280" w:lineRule="exact"/>
              <w:jc w:val="both"/>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48A6E8B2"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4639CF07"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tl/>
              </w:rPr>
              <w:t>15</w:t>
            </w:r>
          </w:p>
        </w:tc>
        <w:tc>
          <w:tcPr>
            <w:tcW w:w="1080" w:type="dxa"/>
            <w:tcBorders>
              <w:top w:val="nil"/>
              <w:left w:val="nil"/>
              <w:bottom w:val="nil"/>
              <w:right w:val="nil"/>
            </w:tcBorders>
            <w:shd w:val="clear" w:color="auto" w:fill="auto"/>
            <w:vAlign w:val="center"/>
            <w:hideMark/>
          </w:tcPr>
          <w:p w14:paraId="32C81BA2"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7305C436" w14:textId="77777777" w:rsidTr="009B7464">
        <w:trPr>
          <w:trHeight w:val="624"/>
        </w:trPr>
        <w:tc>
          <w:tcPr>
            <w:tcW w:w="2522" w:type="dxa"/>
            <w:vMerge/>
            <w:tcBorders>
              <w:top w:val="nil"/>
              <w:left w:val="nil"/>
              <w:bottom w:val="single" w:sz="8" w:space="0" w:color="000000"/>
              <w:right w:val="nil"/>
            </w:tcBorders>
            <w:vAlign w:val="center"/>
            <w:hideMark/>
          </w:tcPr>
          <w:p w14:paraId="360C3D8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0EA1B09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6C00B2C6"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vAlign w:val="center"/>
            <w:hideMark/>
          </w:tcPr>
          <w:p w14:paraId="71D743E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6A55A773"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2F1EEDD4" w14:textId="77777777" w:rsidTr="009B7464">
        <w:trPr>
          <w:trHeight w:val="1020"/>
        </w:trPr>
        <w:tc>
          <w:tcPr>
            <w:tcW w:w="2522" w:type="dxa"/>
            <w:vMerge/>
            <w:tcBorders>
              <w:top w:val="nil"/>
              <w:left w:val="nil"/>
              <w:bottom w:val="single" w:sz="8" w:space="0" w:color="000000"/>
              <w:right w:val="nil"/>
            </w:tcBorders>
            <w:vAlign w:val="center"/>
            <w:hideMark/>
          </w:tcPr>
          <w:p w14:paraId="3F4538D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5DA349D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5C543829"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vAlign w:val="center"/>
            <w:hideMark/>
          </w:tcPr>
          <w:p w14:paraId="25FB572F"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364C7B32"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7</w:t>
            </w:r>
          </w:p>
        </w:tc>
      </w:tr>
      <w:tr w:rsidR="00A25892" w:rsidRPr="000124D7" w14:paraId="5FD73351" w14:textId="77777777" w:rsidTr="009B7464">
        <w:trPr>
          <w:trHeight w:hRule="exact" w:val="288"/>
        </w:trPr>
        <w:tc>
          <w:tcPr>
            <w:tcW w:w="2522" w:type="dxa"/>
            <w:vMerge/>
            <w:tcBorders>
              <w:top w:val="nil"/>
              <w:left w:val="nil"/>
              <w:bottom w:val="single" w:sz="8" w:space="0" w:color="000000"/>
              <w:right w:val="nil"/>
            </w:tcBorders>
            <w:vAlign w:val="center"/>
            <w:hideMark/>
          </w:tcPr>
          <w:p w14:paraId="5096AE7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3FB0CE6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(2) </w:t>
            </w:r>
            <w:r>
              <w:rPr>
                <w:rFonts w:ascii="Simplified Arabic" w:hAnsi="Simplified Arabic"/>
                <w:color w:val="000000"/>
                <w:sz w:val="18"/>
                <w:szCs w:val="18"/>
                <w:rtl/>
              </w:rPr>
              <w:t>نسبة ال</w:t>
            </w:r>
            <w:r w:rsidRPr="000124D7">
              <w:rPr>
                <w:rFonts w:ascii="Simplified Arabic" w:hAnsi="Simplified Arabic"/>
                <w:color w:val="000000"/>
                <w:sz w:val="18"/>
                <w:szCs w:val="18"/>
                <w:rtl/>
              </w:rPr>
              <w:t>زيادة السنوية في الحركة على موقع اتفاقية التنوع البيولوجي</w:t>
            </w:r>
            <w:r>
              <w:rPr>
                <w:rFonts w:ascii="Simplified Arabic" w:hAnsi="Simplified Arabic" w:hint="cs"/>
                <w:color w:val="000000"/>
                <w:sz w:val="18"/>
                <w:szCs w:val="18"/>
                <w:rtl/>
              </w:rPr>
              <w:t xml:space="preserve"> على الإنترنت</w:t>
            </w:r>
          </w:p>
        </w:tc>
        <w:tc>
          <w:tcPr>
            <w:tcW w:w="1701" w:type="dxa"/>
            <w:tcBorders>
              <w:top w:val="nil"/>
              <w:left w:val="nil"/>
              <w:bottom w:val="nil"/>
              <w:right w:val="nil"/>
            </w:tcBorders>
            <w:shd w:val="clear" w:color="auto" w:fill="auto"/>
            <w:hideMark/>
          </w:tcPr>
          <w:p w14:paraId="7CEAE27D"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59FFC188"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15</w:t>
            </w:r>
          </w:p>
        </w:tc>
        <w:tc>
          <w:tcPr>
            <w:tcW w:w="1080" w:type="dxa"/>
            <w:tcBorders>
              <w:top w:val="nil"/>
              <w:left w:val="nil"/>
              <w:bottom w:val="nil"/>
              <w:right w:val="nil"/>
            </w:tcBorders>
            <w:shd w:val="clear" w:color="auto" w:fill="auto"/>
            <w:vAlign w:val="center"/>
            <w:hideMark/>
          </w:tcPr>
          <w:p w14:paraId="43B05C71"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7490AF44" w14:textId="77777777" w:rsidTr="009B7464">
        <w:trPr>
          <w:trHeight w:val="288"/>
        </w:trPr>
        <w:tc>
          <w:tcPr>
            <w:tcW w:w="2522" w:type="dxa"/>
            <w:vMerge/>
            <w:tcBorders>
              <w:top w:val="nil"/>
              <w:left w:val="nil"/>
              <w:bottom w:val="single" w:sz="8" w:space="0" w:color="000000"/>
              <w:right w:val="nil"/>
            </w:tcBorders>
            <w:vAlign w:val="center"/>
            <w:hideMark/>
          </w:tcPr>
          <w:p w14:paraId="5DD8833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562EB82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595CCFCB"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vAlign w:val="center"/>
            <w:hideMark/>
          </w:tcPr>
          <w:p w14:paraId="589C8E1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0903DF0D"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1E69F250" w14:textId="77777777" w:rsidTr="009B7464">
        <w:trPr>
          <w:trHeight w:val="252"/>
        </w:trPr>
        <w:tc>
          <w:tcPr>
            <w:tcW w:w="2522" w:type="dxa"/>
            <w:vMerge/>
            <w:tcBorders>
              <w:top w:val="nil"/>
              <w:left w:val="nil"/>
              <w:bottom w:val="single" w:sz="8" w:space="0" w:color="000000"/>
              <w:right w:val="nil"/>
            </w:tcBorders>
            <w:vAlign w:val="center"/>
            <w:hideMark/>
          </w:tcPr>
          <w:p w14:paraId="6DA0B0B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48A88E2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0561A1F8"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vAlign w:val="center"/>
            <w:hideMark/>
          </w:tcPr>
          <w:p w14:paraId="0D8F64FD"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5121F2BC"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4ED0B024" w14:textId="77777777" w:rsidTr="009B7464">
        <w:trPr>
          <w:trHeight w:val="288"/>
        </w:trPr>
        <w:tc>
          <w:tcPr>
            <w:tcW w:w="2522" w:type="dxa"/>
            <w:vMerge/>
            <w:tcBorders>
              <w:top w:val="nil"/>
              <w:left w:val="nil"/>
              <w:bottom w:val="single" w:sz="8" w:space="0" w:color="000000"/>
              <w:right w:val="nil"/>
            </w:tcBorders>
            <w:vAlign w:val="center"/>
            <w:hideMark/>
          </w:tcPr>
          <w:p w14:paraId="61819CA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4462EE2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(3) </w:t>
            </w:r>
            <w:r>
              <w:rPr>
                <w:rFonts w:ascii="Simplified Arabic" w:hAnsi="Simplified Arabic"/>
                <w:color w:val="000000"/>
                <w:sz w:val="18"/>
                <w:szCs w:val="18"/>
                <w:rtl/>
              </w:rPr>
              <w:t>نسبة ال</w:t>
            </w:r>
            <w:r w:rsidRPr="000124D7">
              <w:rPr>
                <w:rFonts w:ascii="Simplified Arabic" w:hAnsi="Simplified Arabic"/>
                <w:color w:val="000000"/>
                <w:sz w:val="18"/>
                <w:szCs w:val="18"/>
                <w:rtl/>
              </w:rPr>
              <w:t xml:space="preserve">زيادة السنوية في </w:t>
            </w:r>
            <w:r>
              <w:rPr>
                <w:rFonts w:ascii="Simplified Arabic" w:hAnsi="Simplified Arabic" w:hint="cs"/>
                <w:color w:val="000000"/>
                <w:sz w:val="18"/>
                <w:szCs w:val="18"/>
                <w:rtl/>
              </w:rPr>
              <w:t xml:space="preserve">متابعة </w:t>
            </w:r>
            <w:r w:rsidRPr="000124D7">
              <w:rPr>
                <w:rFonts w:ascii="Simplified Arabic" w:hAnsi="Simplified Arabic"/>
                <w:color w:val="000000"/>
                <w:sz w:val="18"/>
                <w:szCs w:val="18"/>
                <w:rtl/>
              </w:rPr>
              <w:t>حسابات اتفاقية التنوع البيولوجي</w:t>
            </w:r>
            <w:r>
              <w:rPr>
                <w:rFonts w:ascii="Simplified Arabic" w:hAnsi="Simplified Arabic" w:hint="cs"/>
                <w:color w:val="000000"/>
                <w:sz w:val="18"/>
                <w:szCs w:val="18"/>
                <w:rtl/>
              </w:rPr>
              <w:t xml:space="preserve"> عبر </w:t>
            </w:r>
            <w:r w:rsidRPr="000124D7">
              <w:rPr>
                <w:rFonts w:ascii="Simplified Arabic" w:hAnsi="Simplified Arabic"/>
                <w:color w:val="000000"/>
                <w:sz w:val="18"/>
                <w:szCs w:val="18"/>
                <w:rtl/>
              </w:rPr>
              <w:t>وسائل التواصل الاجتماعي (</w:t>
            </w:r>
            <w:r w:rsidRPr="00A25892">
              <w:rPr>
                <w:rFonts w:asciiTheme="majorBidi" w:hAnsiTheme="majorBidi" w:cstheme="majorBidi"/>
                <w:sz w:val="18"/>
                <w:szCs w:val="18"/>
                <w:lang w:bidi="ar-EG"/>
              </w:rPr>
              <w:t>Facebook/Twitter/Instagram/LinkedIn</w:t>
            </w:r>
            <w:r w:rsidRPr="000124D7">
              <w:rPr>
                <w:rFonts w:ascii="Simplified Arabic" w:hAnsi="Simplified Arabic"/>
                <w:color w:val="000000"/>
                <w:sz w:val="18"/>
                <w:szCs w:val="18"/>
                <w:rtl/>
              </w:rPr>
              <w:t>)</w:t>
            </w:r>
          </w:p>
        </w:tc>
        <w:tc>
          <w:tcPr>
            <w:tcW w:w="1701" w:type="dxa"/>
            <w:tcBorders>
              <w:top w:val="nil"/>
              <w:left w:val="nil"/>
              <w:bottom w:val="nil"/>
              <w:right w:val="nil"/>
            </w:tcBorders>
            <w:shd w:val="clear" w:color="auto" w:fill="auto"/>
            <w:hideMark/>
          </w:tcPr>
          <w:p w14:paraId="22585A2B"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3287D5F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15</w:t>
            </w:r>
          </w:p>
        </w:tc>
        <w:tc>
          <w:tcPr>
            <w:tcW w:w="1080" w:type="dxa"/>
            <w:tcBorders>
              <w:top w:val="nil"/>
              <w:left w:val="nil"/>
              <w:bottom w:val="nil"/>
              <w:right w:val="nil"/>
            </w:tcBorders>
            <w:shd w:val="clear" w:color="auto" w:fill="auto"/>
            <w:vAlign w:val="center"/>
            <w:hideMark/>
          </w:tcPr>
          <w:p w14:paraId="20288DB2"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227C1639" w14:textId="77777777" w:rsidTr="009B7464">
        <w:trPr>
          <w:trHeight w:val="300"/>
        </w:trPr>
        <w:tc>
          <w:tcPr>
            <w:tcW w:w="2522" w:type="dxa"/>
            <w:vMerge/>
            <w:tcBorders>
              <w:top w:val="nil"/>
              <w:left w:val="nil"/>
              <w:bottom w:val="single" w:sz="8" w:space="0" w:color="000000"/>
              <w:right w:val="nil"/>
            </w:tcBorders>
            <w:vAlign w:val="center"/>
            <w:hideMark/>
          </w:tcPr>
          <w:p w14:paraId="3702440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6CF95A9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3514878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vAlign w:val="center"/>
            <w:hideMark/>
          </w:tcPr>
          <w:p w14:paraId="6FA1177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120D477C"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1556D5E5" w14:textId="77777777" w:rsidTr="009B7464">
        <w:trPr>
          <w:trHeight w:val="528"/>
        </w:trPr>
        <w:tc>
          <w:tcPr>
            <w:tcW w:w="2522" w:type="dxa"/>
            <w:vMerge/>
            <w:tcBorders>
              <w:top w:val="nil"/>
              <w:left w:val="nil"/>
              <w:bottom w:val="single" w:sz="8" w:space="0" w:color="000000"/>
              <w:right w:val="nil"/>
            </w:tcBorders>
            <w:vAlign w:val="center"/>
            <w:hideMark/>
          </w:tcPr>
          <w:p w14:paraId="0D6D48B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348AB32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48079484"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vAlign w:val="center"/>
            <w:hideMark/>
          </w:tcPr>
          <w:p w14:paraId="65D97261"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6205D8B0"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0</w:t>
            </w:r>
          </w:p>
        </w:tc>
      </w:tr>
      <w:tr w:rsidR="00A25892" w:rsidRPr="000124D7" w14:paraId="5F30DF20" w14:textId="77777777" w:rsidTr="009B7464">
        <w:trPr>
          <w:trHeight w:hRule="exact" w:val="288"/>
        </w:trPr>
        <w:tc>
          <w:tcPr>
            <w:tcW w:w="2522" w:type="dxa"/>
            <w:vMerge/>
            <w:tcBorders>
              <w:top w:val="nil"/>
              <w:left w:val="nil"/>
              <w:bottom w:val="single" w:sz="8" w:space="0" w:color="000000"/>
              <w:right w:val="nil"/>
            </w:tcBorders>
            <w:vAlign w:val="center"/>
            <w:hideMark/>
          </w:tcPr>
          <w:p w14:paraId="3F5872A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3F326C6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Pr>
                <w:rFonts w:ascii="Simplified Arabic" w:hAnsi="Simplified Arabic" w:hint="cs"/>
                <w:color w:val="000000"/>
                <w:sz w:val="18"/>
                <w:szCs w:val="18"/>
                <w:rtl/>
              </w:rPr>
              <w:t>(4)</w:t>
            </w:r>
          </w:p>
        </w:tc>
        <w:tc>
          <w:tcPr>
            <w:tcW w:w="1701" w:type="dxa"/>
            <w:tcBorders>
              <w:top w:val="nil"/>
              <w:left w:val="nil"/>
              <w:bottom w:val="nil"/>
              <w:right w:val="nil"/>
            </w:tcBorders>
            <w:shd w:val="clear" w:color="auto" w:fill="auto"/>
            <w:vAlign w:val="center"/>
            <w:hideMark/>
          </w:tcPr>
          <w:p w14:paraId="0C762E3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68" w:type="dxa"/>
            <w:tcBorders>
              <w:top w:val="nil"/>
              <w:left w:val="nil"/>
              <w:bottom w:val="nil"/>
              <w:right w:val="nil"/>
            </w:tcBorders>
            <w:shd w:val="clear" w:color="auto" w:fill="auto"/>
            <w:vAlign w:val="center"/>
            <w:hideMark/>
          </w:tcPr>
          <w:p w14:paraId="2CD80305"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75F8A723"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14129D45" w14:textId="77777777" w:rsidTr="009B7464">
        <w:trPr>
          <w:trHeight w:val="300"/>
        </w:trPr>
        <w:tc>
          <w:tcPr>
            <w:tcW w:w="2522" w:type="dxa"/>
            <w:vMerge/>
            <w:tcBorders>
              <w:top w:val="nil"/>
              <w:left w:val="nil"/>
              <w:bottom w:val="single" w:sz="8" w:space="0" w:color="000000"/>
              <w:right w:val="nil"/>
            </w:tcBorders>
            <w:vAlign w:val="center"/>
            <w:hideMark/>
          </w:tcPr>
          <w:p w14:paraId="70ECC0B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45AB050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vAlign w:val="center"/>
            <w:hideMark/>
          </w:tcPr>
          <w:p w14:paraId="4CEBB20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68" w:type="dxa"/>
            <w:tcBorders>
              <w:top w:val="nil"/>
              <w:left w:val="nil"/>
              <w:bottom w:val="nil"/>
              <w:right w:val="nil"/>
            </w:tcBorders>
            <w:shd w:val="clear" w:color="auto" w:fill="auto"/>
            <w:vAlign w:val="center"/>
            <w:hideMark/>
          </w:tcPr>
          <w:p w14:paraId="0919BF5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3BCF2030" w14:textId="77777777" w:rsidR="00A25892" w:rsidRPr="000124D7" w:rsidRDefault="00A25892" w:rsidP="009B7464">
            <w:pPr>
              <w:adjustRightInd w:val="0"/>
              <w:snapToGrid w:val="0"/>
              <w:spacing w:line="280" w:lineRule="exact"/>
              <w:jc w:val="right"/>
              <w:rPr>
                <w:rFonts w:ascii="Simplified Arabic" w:hAnsi="Simplified Arabic"/>
                <w:sz w:val="18"/>
                <w:szCs w:val="18"/>
              </w:rPr>
            </w:pPr>
          </w:p>
        </w:tc>
      </w:tr>
      <w:tr w:rsidR="00A25892" w:rsidRPr="000124D7" w14:paraId="7641E181" w14:textId="77777777" w:rsidTr="009B7464">
        <w:trPr>
          <w:trHeight w:val="468"/>
        </w:trPr>
        <w:tc>
          <w:tcPr>
            <w:tcW w:w="2522" w:type="dxa"/>
            <w:vMerge/>
            <w:tcBorders>
              <w:top w:val="nil"/>
              <w:left w:val="nil"/>
              <w:bottom w:val="single" w:sz="8" w:space="0" w:color="000000"/>
              <w:right w:val="nil"/>
            </w:tcBorders>
            <w:vAlign w:val="center"/>
            <w:hideMark/>
          </w:tcPr>
          <w:p w14:paraId="29280CA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007A191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vAlign w:val="center"/>
            <w:hideMark/>
          </w:tcPr>
          <w:p w14:paraId="6720761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68" w:type="dxa"/>
            <w:tcBorders>
              <w:top w:val="nil"/>
              <w:left w:val="nil"/>
              <w:bottom w:val="single" w:sz="8" w:space="0" w:color="auto"/>
              <w:right w:val="nil"/>
            </w:tcBorders>
            <w:shd w:val="clear" w:color="auto" w:fill="auto"/>
            <w:vAlign w:val="center"/>
            <w:hideMark/>
          </w:tcPr>
          <w:p w14:paraId="635E62A9"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36FBD5B2"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6D28F618" w14:textId="77777777" w:rsidTr="009B7464">
        <w:trPr>
          <w:trHeight w:val="288"/>
        </w:trPr>
        <w:tc>
          <w:tcPr>
            <w:tcW w:w="2522" w:type="dxa"/>
            <w:vMerge/>
            <w:tcBorders>
              <w:top w:val="nil"/>
              <w:left w:val="nil"/>
              <w:bottom w:val="single" w:sz="8" w:space="0" w:color="000000"/>
              <w:right w:val="nil"/>
            </w:tcBorders>
            <w:vAlign w:val="center"/>
            <w:hideMark/>
          </w:tcPr>
          <w:p w14:paraId="58751BE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1FBB770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Pr>
                <w:rFonts w:ascii="Simplified Arabic" w:hAnsi="Simplified Arabic" w:hint="cs"/>
                <w:color w:val="000000"/>
                <w:sz w:val="18"/>
                <w:szCs w:val="18"/>
                <w:rtl/>
              </w:rPr>
              <w:t>(5)</w:t>
            </w:r>
          </w:p>
        </w:tc>
        <w:tc>
          <w:tcPr>
            <w:tcW w:w="1701" w:type="dxa"/>
            <w:tcBorders>
              <w:top w:val="nil"/>
              <w:left w:val="nil"/>
              <w:bottom w:val="nil"/>
              <w:right w:val="nil"/>
            </w:tcBorders>
            <w:shd w:val="clear" w:color="auto" w:fill="auto"/>
            <w:vAlign w:val="center"/>
            <w:hideMark/>
          </w:tcPr>
          <w:p w14:paraId="75D338A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68" w:type="dxa"/>
            <w:tcBorders>
              <w:top w:val="nil"/>
              <w:left w:val="nil"/>
              <w:bottom w:val="nil"/>
              <w:right w:val="nil"/>
            </w:tcBorders>
            <w:shd w:val="clear" w:color="auto" w:fill="auto"/>
            <w:vAlign w:val="center"/>
            <w:hideMark/>
          </w:tcPr>
          <w:p w14:paraId="4330BC47"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3FB3BB6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22E735AD" w14:textId="77777777" w:rsidTr="009B7464">
        <w:trPr>
          <w:trHeight w:val="300"/>
        </w:trPr>
        <w:tc>
          <w:tcPr>
            <w:tcW w:w="2522" w:type="dxa"/>
            <w:vMerge/>
            <w:tcBorders>
              <w:top w:val="nil"/>
              <w:left w:val="nil"/>
              <w:bottom w:val="single" w:sz="8" w:space="0" w:color="000000"/>
              <w:right w:val="nil"/>
            </w:tcBorders>
            <w:vAlign w:val="center"/>
            <w:hideMark/>
          </w:tcPr>
          <w:p w14:paraId="5775DFD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6019355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vAlign w:val="center"/>
            <w:hideMark/>
          </w:tcPr>
          <w:p w14:paraId="421F21B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68" w:type="dxa"/>
            <w:tcBorders>
              <w:top w:val="nil"/>
              <w:left w:val="nil"/>
              <w:bottom w:val="nil"/>
              <w:right w:val="nil"/>
            </w:tcBorders>
            <w:shd w:val="clear" w:color="auto" w:fill="auto"/>
            <w:vAlign w:val="center"/>
            <w:hideMark/>
          </w:tcPr>
          <w:p w14:paraId="3F5D59A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7B450BEB"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728B0DA7" w14:textId="77777777" w:rsidTr="009B7464">
        <w:trPr>
          <w:trHeight w:val="540"/>
        </w:trPr>
        <w:tc>
          <w:tcPr>
            <w:tcW w:w="2522" w:type="dxa"/>
            <w:vMerge/>
            <w:tcBorders>
              <w:top w:val="nil"/>
              <w:left w:val="nil"/>
              <w:bottom w:val="single" w:sz="8" w:space="0" w:color="000000"/>
              <w:right w:val="nil"/>
            </w:tcBorders>
            <w:vAlign w:val="center"/>
            <w:hideMark/>
          </w:tcPr>
          <w:p w14:paraId="1B02F8B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5C0BD67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vAlign w:val="center"/>
            <w:hideMark/>
          </w:tcPr>
          <w:p w14:paraId="4D2FCBE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68" w:type="dxa"/>
            <w:tcBorders>
              <w:top w:val="nil"/>
              <w:left w:val="nil"/>
              <w:bottom w:val="single" w:sz="8" w:space="0" w:color="auto"/>
              <w:right w:val="nil"/>
            </w:tcBorders>
            <w:shd w:val="clear" w:color="auto" w:fill="auto"/>
            <w:vAlign w:val="center"/>
            <w:hideMark/>
          </w:tcPr>
          <w:p w14:paraId="3DAF397C"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063D2397"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61EC2F93" w14:textId="77777777" w:rsidTr="009B7464">
        <w:trPr>
          <w:trHeight w:hRule="exact" w:val="768"/>
        </w:trPr>
        <w:tc>
          <w:tcPr>
            <w:tcW w:w="2522" w:type="dxa"/>
            <w:vMerge/>
            <w:tcBorders>
              <w:top w:val="nil"/>
              <w:left w:val="nil"/>
              <w:bottom w:val="single" w:sz="8" w:space="0" w:color="000000"/>
              <w:right w:val="nil"/>
            </w:tcBorders>
            <w:vAlign w:val="center"/>
            <w:hideMark/>
          </w:tcPr>
          <w:p w14:paraId="5B97A98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6450064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(6) عدد البلدان التي قي</w:t>
            </w:r>
            <w:r>
              <w:rPr>
                <w:rFonts w:ascii="Simplified Arabic" w:hAnsi="Simplified Arabic" w:hint="cs"/>
                <w:color w:val="000000"/>
                <w:sz w:val="18"/>
                <w:szCs w:val="18"/>
                <w:rtl/>
              </w:rPr>
              <w:t>ّ</w:t>
            </w:r>
            <w:r w:rsidRPr="000124D7">
              <w:rPr>
                <w:rFonts w:ascii="Simplified Arabic" w:hAnsi="Simplified Arabic"/>
                <w:color w:val="000000"/>
                <w:sz w:val="18"/>
                <w:szCs w:val="18"/>
                <w:rtl/>
              </w:rPr>
              <w:t>مت ودمجت قيم التنوع البيولوجي، وفقا للاتفاقية</w:t>
            </w:r>
          </w:p>
        </w:tc>
        <w:tc>
          <w:tcPr>
            <w:tcW w:w="1701" w:type="dxa"/>
            <w:tcBorders>
              <w:top w:val="nil"/>
              <w:left w:val="nil"/>
              <w:bottom w:val="nil"/>
              <w:right w:val="nil"/>
            </w:tcBorders>
            <w:shd w:val="clear" w:color="auto" w:fill="auto"/>
            <w:hideMark/>
          </w:tcPr>
          <w:p w14:paraId="6D0E726A"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5E48406C"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45</w:t>
            </w:r>
          </w:p>
        </w:tc>
        <w:tc>
          <w:tcPr>
            <w:tcW w:w="1080" w:type="dxa"/>
            <w:tcBorders>
              <w:top w:val="nil"/>
              <w:left w:val="nil"/>
              <w:bottom w:val="nil"/>
              <w:right w:val="nil"/>
            </w:tcBorders>
            <w:shd w:val="clear" w:color="auto" w:fill="auto"/>
            <w:vAlign w:val="center"/>
            <w:hideMark/>
          </w:tcPr>
          <w:p w14:paraId="14DC4914"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0D557302" w14:textId="77777777" w:rsidTr="009B7464">
        <w:trPr>
          <w:trHeight w:val="288"/>
        </w:trPr>
        <w:tc>
          <w:tcPr>
            <w:tcW w:w="2522" w:type="dxa"/>
            <w:vMerge/>
            <w:tcBorders>
              <w:top w:val="nil"/>
              <w:left w:val="nil"/>
              <w:bottom w:val="single" w:sz="8" w:space="0" w:color="000000"/>
              <w:right w:val="nil"/>
            </w:tcBorders>
            <w:vAlign w:val="center"/>
            <w:hideMark/>
          </w:tcPr>
          <w:p w14:paraId="3CE9F3C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763A80F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3D729C36"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vAlign w:val="center"/>
            <w:hideMark/>
          </w:tcPr>
          <w:p w14:paraId="70DF8FA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4B977AF9"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30</w:t>
            </w:r>
          </w:p>
        </w:tc>
      </w:tr>
      <w:tr w:rsidR="00A25892" w:rsidRPr="000124D7" w14:paraId="7398D884" w14:textId="77777777" w:rsidTr="009B7464">
        <w:trPr>
          <w:trHeight w:val="300"/>
        </w:trPr>
        <w:tc>
          <w:tcPr>
            <w:tcW w:w="2522" w:type="dxa"/>
            <w:vMerge/>
            <w:tcBorders>
              <w:top w:val="nil"/>
              <w:left w:val="nil"/>
              <w:bottom w:val="single" w:sz="8" w:space="0" w:color="000000"/>
              <w:right w:val="nil"/>
            </w:tcBorders>
            <w:vAlign w:val="center"/>
            <w:hideMark/>
          </w:tcPr>
          <w:p w14:paraId="2229D15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394FF61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4BA12FF1"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vAlign w:val="center"/>
            <w:hideMark/>
          </w:tcPr>
          <w:p w14:paraId="01B90AF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32E76EF7"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23</w:t>
            </w:r>
          </w:p>
        </w:tc>
      </w:tr>
      <w:tr w:rsidR="00A25892" w:rsidRPr="000124D7" w14:paraId="791CEF58" w14:textId="77777777" w:rsidTr="009B7464">
        <w:trPr>
          <w:trHeight w:val="420"/>
        </w:trPr>
        <w:tc>
          <w:tcPr>
            <w:tcW w:w="2522" w:type="dxa"/>
            <w:vMerge w:val="restart"/>
            <w:tcBorders>
              <w:top w:val="nil"/>
              <w:left w:val="nil"/>
              <w:bottom w:val="single" w:sz="8" w:space="0" w:color="000000"/>
              <w:right w:val="nil"/>
            </w:tcBorders>
            <w:shd w:val="clear" w:color="auto" w:fill="auto"/>
            <w:vAlign w:val="center"/>
            <w:hideMark/>
          </w:tcPr>
          <w:p w14:paraId="49B7282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4-2 </w:t>
            </w:r>
            <w:r>
              <w:rPr>
                <w:rFonts w:ascii="Simplified Arabic" w:hAnsi="Simplified Arabic" w:hint="cs"/>
                <w:color w:val="000000"/>
                <w:sz w:val="18"/>
                <w:szCs w:val="18"/>
                <w:rtl/>
              </w:rPr>
              <w:t xml:space="preserve">زيادة </w:t>
            </w:r>
            <w:r w:rsidRPr="000124D7">
              <w:rPr>
                <w:rFonts w:ascii="Simplified Arabic" w:hAnsi="Simplified Arabic"/>
                <w:color w:val="000000"/>
                <w:sz w:val="18"/>
                <w:szCs w:val="18"/>
                <w:rtl/>
              </w:rPr>
              <w:t>الدعم السياسي لتنفيذ الاتفاقية وبروتوكوليها</w:t>
            </w:r>
          </w:p>
        </w:tc>
        <w:tc>
          <w:tcPr>
            <w:tcW w:w="3402" w:type="dxa"/>
            <w:vMerge w:val="restart"/>
            <w:tcBorders>
              <w:top w:val="nil"/>
              <w:left w:val="nil"/>
              <w:bottom w:val="single" w:sz="8" w:space="0" w:color="000000"/>
              <w:right w:val="nil"/>
            </w:tcBorders>
            <w:shd w:val="clear" w:color="auto" w:fill="auto"/>
            <w:vAlign w:val="center"/>
            <w:hideMark/>
          </w:tcPr>
          <w:p w14:paraId="128D39A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(1) المشاركة رفيعة المستوى (رؤساء الدول</w:t>
            </w:r>
            <w:r>
              <w:rPr>
                <w:rFonts w:ascii="Simplified Arabic" w:hAnsi="Simplified Arabic"/>
                <w:color w:val="000000"/>
                <w:sz w:val="18"/>
                <w:szCs w:val="18"/>
                <w:rtl/>
              </w:rPr>
              <w:t>/</w:t>
            </w:r>
            <w:r w:rsidRPr="000124D7">
              <w:rPr>
                <w:rFonts w:ascii="Simplified Arabic" w:hAnsi="Simplified Arabic"/>
                <w:color w:val="000000"/>
                <w:sz w:val="18"/>
                <w:szCs w:val="18"/>
                <w:rtl/>
              </w:rPr>
              <w:t>الوزراء) في إعداد إطار ما بعد</w:t>
            </w:r>
            <w:r>
              <w:rPr>
                <w:rFonts w:ascii="Simplified Arabic" w:hAnsi="Simplified Arabic" w:hint="cs"/>
                <w:color w:val="000000"/>
                <w:sz w:val="18"/>
                <w:szCs w:val="18"/>
                <w:rtl/>
              </w:rPr>
              <w:t xml:space="preserve"> عام</w:t>
            </w:r>
            <w:r w:rsidRPr="000124D7">
              <w:rPr>
                <w:rFonts w:ascii="Simplified Arabic" w:hAnsi="Simplified Arabic"/>
                <w:color w:val="000000"/>
                <w:sz w:val="18"/>
                <w:szCs w:val="18"/>
                <w:rtl/>
              </w:rPr>
              <w:t xml:space="preserve"> 2020 وفي</w:t>
            </w:r>
            <w:r>
              <w:rPr>
                <w:rFonts w:ascii="Simplified Arabic" w:hAnsi="Simplified Arabic" w:hint="cs"/>
                <w:color w:val="000000"/>
                <w:sz w:val="18"/>
                <w:szCs w:val="18"/>
                <w:rtl/>
              </w:rPr>
              <w:t xml:space="preserve"> الاجتماع الخامس عشر للأطراف</w:t>
            </w:r>
          </w:p>
        </w:tc>
        <w:tc>
          <w:tcPr>
            <w:tcW w:w="1701" w:type="dxa"/>
            <w:tcBorders>
              <w:top w:val="nil"/>
              <w:left w:val="nil"/>
              <w:bottom w:val="nil"/>
              <w:right w:val="nil"/>
            </w:tcBorders>
            <w:shd w:val="clear" w:color="auto" w:fill="auto"/>
            <w:hideMark/>
          </w:tcPr>
          <w:p w14:paraId="4EE9F723"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00BAE56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50/50</w:t>
            </w:r>
            <w:r w:rsidRPr="000124D7">
              <w:rPr>
                <w:rFonts w:ascii="Simplified Arabic" w:hAnsi="Simplified Arabic"/>
                <w:color w:val="000000"/>
                <w:sz w:val="18"/>
                <w:szCs w:val="18"/>
                <w:rtl/>
              </w:rPr>
              <w:t>1</w:t>
            </w:r>
          </w:p>
        </w:tc>
        <w:tc>
          <w:tcPr>
            <w:tcW w:w="1080" w:type="dxa"/>
            <w:tcBorders>
              <w:top w:val="nil"/>
              <w:left w:val="nil"/>
              <w:bottom w:val="nil"/>
              <w:right w:val="nil"/>
            </w:tcBorders>
            <w:shd w:val="clear" w:color="auto" w:fill="auto"/>
            <w:vAlign w:val="center"/>
            <w:hideMark/>
          </w:tcPr>
          <w:p w14:paraId="1CFEE17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r>
      <w:tr w:rsidR="00A25892" w:rsidRPr="000124D7" w14:paraId="5766CE96" w14:textId="77777777" w:rsidTr="009B7464">
        <w:trPr>
          <w:trHeight w:val="288"/>
        </w:trPr>
        <w:tc>
          <w:tcPr>
            <w:tcW w:w="2522" w:type="dxa"/>
            <w:vMerge/>
            <w:tcBorders>
              <w:top w:val="nil"/>
              <w:left w:val="nil"/>
              <w:bottom w:val="single" w:sz="8" w:space="0" w:color="000000"/>
              <w:right w:val="nil"/>
            </w:tcBorders>
            <w:vAlign w:val="center"/>
            <w:hideMark/>
          </w:tcPr>
          <w:p w14:paraId="6616E92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17FA9DA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047E395B"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vAlign w:val="center"/>
            <w:hideMark/>
          </w:tcPr>
          <w:p w14:paraId="796B01F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193668FF"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7D7037C5" w14:textId="77777777" w:rsidTr="009B7464">
        <w:trPr>
          <w:trHeight w:val="300"/>
        </w:trPr>
        <w:tc>
          <w:tcPr>
            <w:tcW w:w="2522" w:type="dxa"/>
            <w:vMerge/>
            <w:tcBorders>
              <w:top w:val="nil"/>
              <w:left w:val="nil"/>
              <w:bottom w:val="single" w:sz="8" w:space="0" w:color="000000"/>
              <w:right w:val="nil"/>
            </w:tcBorders>
            <w:vAlign w:val="center"/>
            <w:hideMark/>
          </w:tcPr>
          <w:p w14:paraId="1E10231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6C1DFD1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55836B37"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vAlign w:val="center"/>
            <w:hideMark/>
          </w:tcPr>
          <w:p w14:paraId="2DB5139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16BD764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2575E0DD" w14:textId="77777777" w:rsidTr="009B7464">
        <w:trPr>
          <w:trHeight w:hRule="exact" w:val="852"/>
        </w:trPr>
        <w:tc>
          <w:tcPr>
            <w:tcW w:w="2522" w:type="dxa"/>
            <w:vMerge/>
            <w:tcBorders>
              <w:top w:val="nil"/>
              <w:left w:val="nil"/>
              <w:bottom w:val="single" w:sz="8" w:space="0" w:color="000000"/>
              <w:right w:val="nil"/>
            </w:tcBorders>
            <w:vAlign w:val="center"/>
            <w:hideMark/>
          </w:tcPr>
          <w:p w14:paraId="55186B9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24E35BD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(2) عدد البلدان التي لديها </w:t>
            </w:r>
            <w:r>
              <w:rPr>
                <w:rFonts w:ascii="Simplified Arabic" w:hAnsi="Simplified Arabic" w:hint="cs"/>
                <w:color w:val="000000"/>
                <w:sz w:val="18"/>
                <w:szCs w:val="18"/>
                <w:rtl/>
              </w:rPr>
              <w:t>أدوات</w:t>
            </w:r>
            <w:r w:rsidRPr="000124D7">
              <w:rPr>
                <w:rFonts w:ascii="Simplified Arabic" w:hAnsi="Simplified Arabic"/>
                <w:color w:val="000000"/>
                <w:sz w:val="18"/>
                <w:szCs w:val="18"/>
                <w:rtl/>
              </w:rPr>
              <w:t xml:space="preserve"> وطنية بشأن الضرائب والنفقات والرسوم ذات الصلة بالتنوع البيولوجي، وكذلك خطط التراخيص </w:t>
            </w:r>
            <w:r>
              <w:rPr>
                <w:rFonts w:ascii="Simplified Arabic" w:hAnsi="Simplified Arabic" w:hint="cs"/>
                <w:color w:val="000000"/>
                <w:sz w:val="18"/>
                <w:szCs w:val="18"/>
                <w:rtl/>
              </w:rPr>
              <w:t>القابلة للتداول</w:t>
            </w:r>
            <w:r w:rsidRPr="000124D7">
              <w:rPr>
                <w:rFonts w:ascii="Simplified Arabic" w:hAnsi="Simplified Arabic"/>
                <w:color w:val="000000"/>
                <w:sz w:val="18"/>
                <w:szCs w:val="18"/>
                <w:rtl/>
              </w:rPr>
              <w:t xml:space="preserve"> ذات الصلة بالتنوع البيولوجي، </w:t>
            </w:r>
            <w:r>
              <w:rPr>
                <w:rFonts w:ascii="Simplified Arabic" w:hAnsi="Simplified Arabic" w:hint="cs"/>
                <w:color w:val="000000"/>
                <w:sz w:val="18"/>
                <w:szCs w:val="18"/>
                <w:rtl/>
              </w:rPr>
              <w:t>و</w:t>
            </w:r>
            <w:r w:rsidRPr="000124D7">
              <w:rPr>
                <w:rFonts w:ascii="Simplified Arabic" w:hAnsi="Simplified Arabic"/>
                <w:color w:val="000000"/>
                <w:sz w:val="18"/>
                <w:szCs w:val="18"/>
                <w:rtl/>
              </w:rPr>
              <w:t xml:space="preserve">التي </w:t>
            </w:r>
            <w:r>
              <w:rPr>
                <w:rFonts w:ascii="Simplified Arabic" w:hAnsi="Simplified Arabic" w:hint="cs"/>
                <w:color w:val="000000"/>
                <w:sz w:val="18"/>
                <w:szCs w:val="18"/>
                <w:rtl/>
              </w:rPr>
              <w:t>تقوم بإبلاغها</w:t>
            </w:r>
            <w:r w:rsidRPr="000124D7">
              <w:rPr>
                <w:rFonts w:ascii="Simplified Arabic" w:hAnsi="Simplified Arabic"/>
                <w:color w:val="000000"/>
                <w:sz w:val="18"/>
                <w:szCs w:val="18"/>
                <w:rtl/>
              </w:rPr>
              <w:t xml:space="preserve"> </w:t>
            </w:r>
            <w:r>
              <w:rPr>
                <w:rFonts w:ascii="Simplified Arabic" w:hAnsi="Simplified Arabic" w:hint="cs"/>
                <w:color w:val="000000"/>
                <w:sz w:val="18"/>
                <w:szCs w:val="18"/>
                <w:rtl/>
              </w:rPr>
              <w:t>ل</w:t>
            </w:r>
            <w:r w:rsidRPr="000124D7">
              <w:rPr>
                <w:rFonts w:ascii="Simplified Arabic" w:hAnsi="Simplified Arabic"/>
                <w:color w:val="000000"/>
                <w:sz w:val="18"/>
                <w:szCs w:val="18"/>
                <w:rtl/>
              </w:rPr>
              <w:t xml:space="preserve">قاعدة </w:t>
            </w:r>
            <w:r>
              <w:rPr>
                <w:rFonts w:ascii="Simplified Arabic" w:hAnsi="Simplified Arabic" w:hint="cs"/>
                <w:color w:val="000000"/>
                <w:sz w:val="18"/>
                <w:szCs w:val="18"/>
                <w:rtl/>
              </w:rPr>
              <w:t>ال</w:t>
            </w:r>
            <w:r w:rsidRPr="000124D7">
              <w:rPr>
                <w:rFonts w:ascii="Simplified Arabic" w:hAnsi="Simplified Arabic"/>
                <w:color w:val="000000"/>
                <w:sz w:val="18"/>
                <w:szCs w:val="18"/>
                <w:rtl/>
              </w:rPr>
              <w:t>بيانات التابعة لمنظمة التعاون والتنمية في الميدان الاقتصادي (</w:t>
            </w:r>
            <w:r>
              <w:rPr>
                <w:rFonts w:ascii="Simplified Arabic" w:hAnsi="Simplified Arabic"/>
                <w:color w:val="000000"/>
                <w:sz w:val="18"/>
                <w:szCs w:val="18"/>
              </w:rPr>
              <w:t>PINE</w:t>
            </w:r>
            <w:r w:rsidRPr="000124D7">
              <w:rPr>
                <w:rFonts w:ascii="Simplified Arabic" w:hAnsi="Simplified Arabic"/>
                <w:color w:val="000000"/>
                <w:sz w:val="18"/>
                <w:szCs w:val="18"/>
                <w:rtl/>
              </w:rPr>
              <w:t>)</w:t>
            </w:r>
          </w:p>
        </w:tc>
        <w:tc>
          <w:tcPr>
            <w:tcW w:w="1701" w:type="dxa"/>
            <w:tcBorders>
              <w:top w:val="nil"/>
              <w:left w:val="nil"/>
              <w:bottom w:val="nil"/>
              <w:right w:val="nil"/>
            </w:tcBorders>
            <w:shd w:val="clear" w:color="auto" w:fill="auto"/>
            <w:hideMark/>
          </w:tcPr>
          <w:p w14:paraId="4147097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5D43FE10"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110</w:t>
            </w:r>
          </w:p>
        </w:tc>
        <w:tc>
          <w:tcPr>
            <w:tcW w:w="1080" w:type="dxa"/>
            <w:tcBorders>
              <w:top w:val="nil"/>
              <w:left w:val="nil"/>
              <w:bottom w:val="nil"/>
              <w:right w:val="nil"/>
            </w:tcBorders>
            <w:shd w:val="clear" w:color="auto" w:fill="auto"/>
            <w:noWrap/>
            <w:vAlign w:val="bottom"/>
            <w:hideMark/>
          </w:tcPr>
          <w:p w14:paraId="14769D1B"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73921A09" w14:textId="77777777" w:rsidTr="009B7464">
        <w:trPr>
          <w:trHeight w:val="288"/>
        </w:trPr>
        <w:tc>
          <w:tcPr>
            <w:tcW w:w="2522" w:type="dxa"/>
            <w:vMerge/>
            <w:tcBorders>
              <w:top w:val="nil"/>
              <w:left w:val="nil"/>
              <w:bottom w:val="single" w:sz="8" w:space="0" w:color="000000"/>
              <w:right w:val="nil"/>
            </w:tcBorders>
            <w:vAlign w:val="center"/>
            <w:hideMark/>
          </w:tcPr>
          <w:p w14:paraId="36403FC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59DB5F5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4FE4EF88"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vAlign w:val="center"/>
            <w:hideMark/>
          </w:tcPr>
          <w:p w14:paraId="1CC6225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781FB5E5"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90</w:t>
            </w:r>
          </w:p>
        </w:tc>
      </w:tr>
      <w:tr w:rsidR="00A25892" w:rsidRPr="000124D7" w14:paraId="07CD8E25" w14:textId="77777777" w:rsidTr="009B7464">
        <w:trPr>
          <w:trHeight w:val="300"/>
        </w:trPr>
        <w:tc>
          <w:tcPr>
            <w:tcW w:w="2522" w:type="dxa"/>
            <w:vMerge/>
            <w:tcBorders>
              <w:top w:val="nil"/>
              <w:left w:val="nil"/>
              <w:bottom w:val="single" w:sz="8" w:space="0" w:color="000000"/>
              <w:right w:val="nil"/>
            </w:tcBorders>
            <w:vAlign w:val="center"/>
            <w:hideMark/>
          </w:tcPr>
          <w:p w14:paraId="46FDB13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0D859FF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5A56BE04"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vAlign w:val="center"/>
            <w:hideMark/>
          </w:tcPr>
          <w:p w14:paraId="4CC47FE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296AF88A"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70</w:t>
            </w:r>
          </w:p>
        </w:tc>
      </w:tr>
      <w:tr w:rsidR="00A25892" w:rsidRPr="000124D7" w14:paraId="0D870CE6" w14:textId="77777777" w:rsidTr="009B7464">
        <w:trPr>
          <w:trHeight w:val="324"/>
        </w:trPr>
        <w:tc>
          <w:tcPr>
            <w:tcW w:w="2522" w:type="dxa"/>
            <w:vMerge w:val="restart"/>
            <w:tcBorders>
              <w:top w:val="nil"/>
              <w:left w:val="nil"/>
              <w:bottom w:val="single" w:sz="8" w:space="0" w:color="000000"/>
              <w:right w:val="nil"/>
            </w:tcBorders>
            <w:shd w:val="clear" w:color="auto" w:fill="auto"/>
            <w:vAlign w:val="center"/>
            <w:hideMark/>
          </w:tcPr>
          <w:p w14:paraId="73D2C3E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4-3 تعزيز العضوية العالمية في الاتفاقية وبروتوكوليها</w:t>
            </w:r>
          </w:p>
        </w:tc>
        <w:tc>
          <w:tcPr>
            <w:tcW w:w="3402" w:type="dxa"/>
            <w:vMerge w:val="restart"/>
            <w:tcBorders>
              <w:top w:val="nil"/>
              <w:left w:val="nil"/>
              <w:bottom w:val="single" w:sz="8" w:space="0" w:color="000000"/>
              <w:right w:val="nil"/>
            </w:tcBorders>
            <w:shd w:val="clear" w:color="auto" w:fill="auto"/>
            <w:vAlign w:val="center"/>
            <w:hideMark/>
          </w:tcPr>
          <w:p w14:paraId="77B28A6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(1) عدد الأطراف في اتفاقية التنوع البيولوجي</w:t>
            </w:r>
          </w:p>
        </w:tc>
        <w:tc>
          <w:tcPr>
            <w:tcW w:w="1701" w:type="dxa"/>
            <w:tcBorders>
              <w:top w:val="nil"/>
              <w:left w:val="nil"/>
              <w:bottom w:val="nil"/>
              <w:right w:val="nil"/>
            </w:tcBorders>
            <w:shd w:val="clear" w:color="auto" w:fill="auto"/>
            <w:hideMark/>
          </w:tcPr>
          <w:p w14:paraId="17745348"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64ABBE1B"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197</w:t>
            </w:r>
          </w:p>
        </w:tc>
        <w:tc>
          <w:tcPr>
            <w:tcW w:w="1080" w:type="dxa"/>
            <w:tcBorders>
              <w:top w:val="nil"/>
              <w:left w:val="nil"/>
              <w:bottom w:val="nil"/>
              <w:right w:val="nil"/>
            </w:tcBorders>
            <w:shd w:val="clear" w:color="auto" w:fill="auto"/>
            <w:vAlign w:val="center"/>
            <w:hideMark/>
          </w:tcPr>
          <w:p w14:paraId="2BA9008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46993192" w14:textId="77777777" w:rsidTr="009B7464">
        <w:trPr>
          <w:trHeight w:val="288"/>
        </w:trPr>
        <w:tc>
          <w:tcPr>
            <w:tcW w:w="2522" w:type="dxa"/>
            <w:vMerge/>
            <w:tcBorders>
              <w:top w:val="nil"/>
              <w:left w:val="nil"/>
              <w:bottom w:val="single" w:sz="8" w:space="0" w:color="000000"/>
              <w:right w:val="nil"/>
            </w:tcBorders>
            <w:vAlign w:val="center"/>
            <w:hideMark/>
          </w:tcPr>
          <w:p w14:paraId="110687B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4290EE6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4D17332C"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vAlign w:val="center"/>
            <w:hideMark/>
          </w:tcPr>
          <w:p w14:paraId="0E12F09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07A4568E"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63A7DBA3" w14:textId="77777777" w:rsidTr="009B7464">
        <w:trPr>
          <w:trHeight w:val="300"/>
        </w:trPr>
        <w:tc>
          <w:tcPr>
            <w:tcW w:w="2522" w:type="dxa"/>
            <w:vMerge/>
            <w:tcBorders>
              <w:top w:val="nil"/>
              <w:left w:val="nil"/>
              <w:bottom w:val="single" w:sz="8" w:space="0" w:color="000000"/>
              <w:right w:val="nil"/>
            </w:tcBorders>
            <w:vAlign w:val="center"/>
            <w:hideMark/>
          </w:tcPr>
          <w:p w14:paraId="7E0F796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32B1CD5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6A2084B5"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vAlign w:val="center"/>
            <w:hideMark/>
          </w:tcPr>
          <w:p w14:paraId="7C9013B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3E51D010"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196</w:t>
            </w:r>
          </w:p>
        </w:tc>
      </w:tr>
      <w:tr w:rsidR="00A25892" w:rsidRPr="000124D7" w14:paraId="22ABF824" w14:textId="77777777" w:rsidTr="009B7464">
        <w:trPr>
          <w:trHeight w:val="396"/>
        </w:trPr>
        <w:tc>
          <w:tcPr>
            <w:tcW w:w="2522" w:type="dxa"/>
            <w:vMerge/>
            <w:tcBorders>
              <w:top w:val="nil"/>
              <w:left w:val="nil"/>
              <w:bottom w:val="single" w:sz="8" w:space="0" w:color="000000"/>
              <w:right w:val="nil"/>
            </w:tcBorders>
            <w:vAlign w:val="center"/>
            <w:hideMark/>
          </w:tcPr>
          <w:p w14:paraId="39A1F6A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1580108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(2) عدد الأطراف في بروتوكول قرطاجنة</w:t>
            </w:r>
          </w:p>
        </w:tc>
        <w:tc>
          <w:tcPr>
            <w:tcW w:w="1701" w:type="dxa"/>
            <w:tcBorders>
              <w:top w:val="nil"/>
              <w:left w:val="nil"/>
              <w:bottom w:val="nil"/>
              <w:right w:val="nil"/>
            </w:tcBorders>
            <w:shd w:val="clear" w:color="auto" w:fill="auto"/>
            <w:hideMark/>
          </w:tcPr>
          <w:p w14:paraId="6D05E24D"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15C7A214"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180</w:t>
            </w:r>
          </w:p>
        </w:tc>
        <w:tc>
          <w:tcPr>
            <w:tcW w:w="1080" w:type="dxa"/>
            <w:tcBorders>
              <w:top w:val="nil"/>
              <w:left w:val="nil"/>
              <w:bottom w:val="nil"/>
              <w:right w:val="nil"/>
            </w:tcBorders>
            <w:shd w:val="clear" w:color="auto" w:fill="auto"/>
            <w:vAlign w:val="center"/>
            <w:hideMark/>
          </w:tcPr>
          <w:p w14:paraId="26A1A7B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3AAA8762" w14:textId="77777777" w:rsidTr="009B7464">
        <w:trPr>
          <w:trHeight w:val="288"/>
        </w:trPr>
        <w:tc>
          <w:tcPr>
            <w:tcW w:w="2522" w:type="dxa"/>
            <w:vMerge/>
            <w:tcBorders>
              <w:top w:val="nil"/>
              <w:left w:val="nil"/>
              <w:bottom w:val="single" w:sz="8" w:space="0" w:color="000000"/>
              <w:right w:val="nil"/>
            </w:tcBorders>
            <w:vAlign w:val="center"/>
            <w:hideMark/>
          </w:tcPr>
          <w:p w14:paraId="3A5B3CB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5934344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42C784A7"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vAlign w:val="center"/>
            <w:hideMark/>
          </w:tcPr>
          <w:p w14:paraId="7B38DF3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4FD85E67"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1641376E" w14:textId="77777777" w:rsidTr="009B7464">
        <w:trPr>
          <w:trHeight w:val="300"/>
        </w:trPr>
        <w:tc>
          <w:tcPr>
            <w:tcW w:w="2522" w:type="dxa"/>
            <w:vMerge/>
            <w:tcBorders>
              <w:top w:val="nil"/>
              <w:left w:val="nil"/>
              <w:bottom w:val="single" w:sz="8" w:space="0" w:color="000000"/>
              <w:right w:val="nil"/>
            </w:tcBorders>
            <w:vAlign w:val="center"/>
            <w:hideMark/>
          </w:tcPr>
          <w:p w14:paraId="3B189F0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3A98D27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13CFD92F"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vAlign w:val="center"/>
            <w:hideMark/>
          </w:tcPr>
          <w:p w14:paraId="27CB966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485594FB"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171</w:t>
            </w:r>
          </w:p>
        </w:tc>
      </w:tr>
      <w:tr w:rsidR="00A25892" w:rsidRPr="000124D7" w14:paraId="3660A46B" w14:textId="77777777" w:rsidTr="009B7464">
        <w:trPr>
          <w:trHeight w:val="408"/>
        </w:trPr>
        <w:tc>
          <w:tcPr>
            <w:tcW w:w="2522" w:type="dxa"/>
            <w:vMerge/>
            <w:tcBorders>
              <w:top w:val="nil"/>
              <w:left w:val="nil"/>
              <w:bottom w:val="single" w:sz="8" w:space="0" w:color="000000"/>
              <w:right w:val="nil"/>
            </w:tcBorders>
            <w:vAlign w:val="center"/>
            <w:hideMark/>
          </w:tcPr>
          <w:p w14:paraId="5EF82D0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71E577D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(3) عدد الأطراف في بروتوكول ناغويا</w:t>
            </w:r>
          </w:p>
        </w:tc>
        <w:tc>
          <w:tcPr>
            <w:tcW w:w="1701" w:type="dxa"/>
            <w:tcBorders>
              <w:top w:val="nil"/>
              <w:left w:val="nil"/>
              <w:bottom w:val="nil"/>
              <w:right w:val="nil"/>
            </w:tcBorders>
            <w:shd w:val="clear" w:color="auto" w:fill="auto"/>
            <w:hideMark/>
          </w:tcPr>
          <w:p w14:paraId="0B3308FD"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3FEC86E3"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150</w:t>
            </w:r>
          </w:p>
        </w:tc>
        <w:tc>
          <w:tcPr>
            <w:tcW w:w="1080" w:type="dxa"/>
            <w:tcBorders>
              <w:top w:val="nil"/>
              <w:left w:val="nil"/>
              <w:bottom w:val="nil"/>
              <w:right w:val="nil"/>
            </w:tcBorders>
            <w:shd w:val="clear" w:color="auto" w:fill="auto"/>
            <w:vAlign w:val="center"/>
            <w:hideMark/>
          </w:tcPr>
          <w:p w14:paraId="6FFF760C"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3E69668D" w14:textId="77777777" w:rsidTr="009B7464">
        <w:trPr>
          <w:trHeight w:val="288"/>
        </w:trPr>
        <w:tc>
          <w:tcPr>
            <w:tcW w:w="2522" w:type="dxa"/>
            <w:vMerge/>
            <w:tcBorders>
              <w:top w:val="nil"/>
              <w:left w:val="nil"/>
              <w:bottom w:val="single" w:sz="8" w:space="0" w:color="000000"/>
              <w:right w:val="nil"/>
            </w:tcBorders>
            <w:vAlign w:val="center"/>
            <w:hideMark/>
          </w:tcPr>
          <w:p w14:paraId="349072A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248BBCC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1FD5C9A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vAlign w:val="center"/>
            <w:hideMark/>
          </w:tcPr>
          <w:p w14:paraId="67A6D23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05DB055D"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482816EE" w14:textId="77777777" w:rsidTr="009B7464">
        <w:trPr>
          <w:trHeight w:val="300"/>
        </w:trPr>
        <w:tc>
          <w:tcPr>
            <w:tcW w:w="2522" w:type="dxa"/>
            <w:vMerge/>
            <w:tcBorders>
              <w:top w:val="nil"/>
              <w:left w:val="nil"/>
              <w:bottom w:val="single" w:sz="8" w:space="0" w:color="000000"/>
              <w:right w:val="nil"/>
            </w:tcBorders>
            <w:vAlign w:val="center"/>
            <w:hideMark/>
          </w:tcPr>
          <w:p w14:paraId="6C8FF7A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6A1D9A7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0CBC83F5"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vAlign w:val="center"/>
            <w:hideMark/>
          </w:tcPr>
          <w:p w14:paraId="371EF99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3A5ACAEF"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111</w:t>
            </w:r>
          </w:p>
        </w:tc>
      </w:tr>
      <w:tr w:rsidR="00A25892" w:rsidRPr="000124D7" w14:paraId="2C733A02" w14:textId="77777777" w:rsidTr="009B7464">
        <w:trPr>
          <w:trHeight w:val="444"/>
        </w:trPr>
        <w:tc>
          <w:tcPr>
            <w:tcW w:w="2522" w:type="dxa"/>
            <w:vMerge/>
            <w:tcBorders>
              <w:top w:val="nil"/>
              <w:left w:val="nil"/>
              <w:bottom w:val="single" w:sz="8" w:space="0" w:color="000000"/>
              <w:right w:val="nil"/>
            </w:tcBorders>
            <w:vAlign w:val="center"/>
            <w:hideMark/>
          </w:tcPr>
          <w:p w14:paraId="450475B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5724AB5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(4) عدد الأطراف في بروتوكول </w:t>
            </w:r>
            <w:r>
              <w:rPr>
                <w:rFonts w:ascii="Simplified Arabic" w:hAnsi="Simplified Arabic"/>
                <w:color w:val="000000"/>
                <w:sz w:val="18"/>
                <w:szCs w:val="18"/>
                <w:rtl/>
              </w:rPr>
              <w:t>ناغويا-كوالالمبور</w:t>
            </w:r>
            <w:r w:rsidRPr="000124D7">
              <w:rPr>
                <w:rFonts w:ascii="Simplified Arabic" w:hAnsi="Simplified Arabic"/>
                <w:color w:val="000000"/>
                <w:sz w:val="18"/>
                <w:szCs w:val="18"/>
                <w:rtl/>
              </w:rPr>
              <w:t xml:space="preserve"> التكميلي بشأن المسؤولية والجبر التعويضي</w:t>
            </w:r>
          </w:p>
        </w:tc>
        <w:tc>
          <w:tcPr>
            <w:tcW w:w="1701" w:type="dxa"/>
            <w:tcBorders>
              <w:top w:val="nil"/>
              <w:left w:val="nil"/>
              <w:bottom w:val="nil"/>
              <w:right w:val="nil"/>
            </w:tcBorders>
            <w:shd w:val="clear" w:color="auto" w:fill="auto"/>
            <w:hideMark/>
          </w:tcPr>
          <w:p w14:paraId="34CF36B3"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noWrap/>
            <w:vAlign w:val="bottom"/>
            <w:hideMark/>
          </w:tcPr>
          <w:p w14:paraId="0C724D0B"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80</w:t>
            </w:r>
          </w:p>
        </w:tc>
        <w:tc>
          <w:tcPr>
            <w:tcW w:w="1080" w:type="dxa"/>
            <w:tcBorders>
              <w:top w:val="nil"/>
              <w:left w:val="nil"/>
              <w:bottom w:val="nil"/>
              <w:right w:val="nil"/>
            </w:tcBorders>
            <w:shd w:val="clear" w:color="auto" w:fill="auto"/>
            <w:noWrap/>
            <w:vAlign w:val="bottom"/>
            <w:hideMark/>
          </w:tcPr>
          <w:p w14:paraId="18025493"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p>
        </w:tc>
      </w:tr>
      <w:tr w:rsidR="00A25892" w:rsidRPr="000124D7" w14:paraId="5CCB3241" w14:textId="77777777" w:rsidTr="009B7464">
        <w:trPr>
          <w:trHeight w:val="288"/>
        </w:trPr>
        <w:tc>
          <w:tcPr>
            <w:tcW w:w="2522" w:type="dxa"/>
            <w:vMerge/>
            <w:tcBorders>
              <w:top w:val="nil"/>
              <w:left w:val="nil"/>
              <w:bottom w:val="single" w:sz="8" w:space="0" w:color="000000"/>
              <w:right w:val="nil"/>
            </w:tcBorders>
            <w:vAlign w:val="center"/>
            <w:hideMark/>
          </w:tcPr>
          <w:p w14:paraId="5B8537D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20BB25A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469FE0D1"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noWrap/>
            <w:vAlign w:val="bottom"/>
            <w:hideMark/>
          </w:tcPr>
          <w:p w14:paraId="7E807C6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noWrap/>
            <w:vAlign w:val="bottom"/>
            <w:hideMark/>
          </w:tcPr>
          <w:p w14:paraId="22316A64"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30378062" w14:textId="77777777" w:rsidTr="009B7464">
        <w:trPr>
          <w:trHeight w:val="300"/>
        </w:trPr>
        <w:tc>
          <w:tcPr>
            <w:tcW w:w="2522" w:type="dxa"/>
            <w:vMerge/>
            <w:tcBorders>
              <w:top w:val="nil"/>
              <w:left w:val="nil"/>
              <w:bottom w:val="single" w:sz="8" w:space="0" w:color="000000"/>
              <w:right w:val="nil"/>
            </w:tcBorders>
            <w:vAlign w:val="center"/>
            <w:hideMark/>
          </w:tcPr>
          <w:p w14:paraId="7A53BCB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797C38F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2DA205EB"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noWrap/>
            <w:vAlign w:val="bottom"/>
            <w:hideMark/>
          </w:tcPr>
          <w:p w14:paraId="3BC9C60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noWrap/>
            <w:vAlign w:val="bottom"/>
            <w:hideMark/>
          </w:tcPr>
          <w:p w14:paraId="46BF33EA"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42</w:t>
            </w:r>
          </w:p>
        </w:tc>
      </w:tr>
      <w:tr w:rsidR="00A25892" w:rsidRPr="000124D7" w14:paraId="45341467" w14:textId="77777777" w:rsidTr="009B7464">
        <w:trPr>
          <w:trHeight w:hRule="exact" w:val="504"/>
        </w:trPr>
        <w:tc>
          <w:tcPr>
            <w:tcW w:w="2522" w:type="dxa"/>
            <w:vMerge w:val="restart"/>
            <w:tcBorders>
              <w:top w:val="nil"/>
              <w:left w:val="nil"/>
              <w:bottom w:val="single" w:sz="8" w:space="0" w:color="000000"/>
              <w:right w:val="nil"/>
            </w:tcBorders>
            <w:shd w:val="clear" w:color="auto" w:fill="auto"/>
            <w:vAlign w:val="center"/>
            <w:hideMark/>
          </w:tcPr>
          <w:p w14:paraId="5C450A6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Pr>
                <w:rFonts w:ascii="Simplified Arabic" w:hAnsi="Simplified Arabic" w:hint="cs"/>
                <w:color w:val="000000"/>
                <w:sz w:val="18"/>
                <w:szCs w:val="18"/>
                <w:rtl/>
              </w:rPr>
              <w:t>5-1 هناك استعراض و</w:t>
            </w:r>
            <w:r w:rsidRPr="000124D7">
              <w:rPr>
                <w:rFonts w:ascii="Simplified Arabic" w:hAnsi="Simplified Arabic"/>
                <w:color w:val="000000"/>
                <w:sz w:val="18"/>
                <w:szCs w:val="18"/>
                <w:rtl/>
              </w:rPr>
              <w:t xml:space="preserve">تحليل </w:t>
            </w:r>
            <w:r>
              <w:rPr>
                <w:rFonts w:ascii="Simplified Arabic" w:hAnsi="Simplified Arabic" w:hint="cs"/>
                <w:color w:val="000000"/>
                <w:sz w:val="18"/>
                <w:szCs w:val="18"/>
                <w:rtl/>
              </w:rPr>
              <w:t>ل</w:t>
            </w:r>
            <w:r w:rsidRPr="000124D7">
              <w:rPr>
                <w:rFonts w:ascii="Simplified Arabic" w:hAnsi="Simplified Arabic"/>
                <w:color w:val="000000"/>
                <w:sz w:val="18"/>
                <w:szCs w:val="18"/>
                <w:rtl/>
              </w:rPr>
              <w:t>لتقييم متاح للإجراءات الوطنية والإقليمية وغيرها، ولا سيما الأهداف والمؤشرات الموضوعة وفقا للخطط ال</w:t>
            </w:r>
            <w:r>
              <w:rPr>
                <w:rFonts w:ascii="Simplified Arabic" w:hAnsi="Simplified Arabic"/>
                <w:color w:val="000000"/>
                <w:sz w:val="18"/>
                <w:szCs w:val="18"/>
                <w:rtl/>
              </w:rPr>
              <w:t>استراتيجي</w:t>
            </w:r>
            <w:r w:rsidRPr="000124D7">
              <w:rPr>
                <w:rFonts w:ascii="Simplified Arabic" w:hAnsi="Simplified Arabic"/>
                <w:color w:val="000000"/>
                <w:sz w:val="18"/>
                <w:szCs w:val="18"/>
                <w:rtl/>
              </w:rPr>
              <w:t>ة، في تحقيق أهداف أيشي للتنوع البيولوجي والامتثال للبروتوكول</w:t>
            </w:r>
            <w:r>
              <w:rPr>
                <w:rFonts w:ascii="Simplified Arabic" w:hAnsi="Simplified Arabic" w:hint="cs"/>
                <w:color w:val="000000"/>
                <w:sz w:val="18"/>
                <w:szCs w:val="18"/>
                <w:rtl/>
              </w:rPr>
              <w:t>ين</w:t>
            </w:r>
          </w:p>
        </w:tc>
        <w:tc>
          <w:tcPr>
            <w:tcW w:w="3402" w:type="dxa"/>
            <w:vMerge w:val="restart"/>
            <w:tcBorders>
              <w:top w:val="nil"/>
              <w:left w:val="nil"/>
              <w:bottom w:val="single" w:sz="8" w:space="0" w:color="000000"/>
              <w:right w:val="nil"/>
            </w:tcBorders>
            <w:shd w:val="clear" w:color="auto" w:fill="auto"/>
            <w:vAlign w:val="center"/>
            <w:hideMark/>
          </w:tcPr>
          <w:p w14:paraId="5FAD640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(1) </w:t>
            </w:r>
            <w:r>
              <w:rPr>
                <w:rFonts w:ascii="Simplified Arabic" w:hAnsi="Simplified Arabic"/>
                <w:color w:val="000000"/>
                <w:sz w:val="18"/>
                <w:szCs w:val="18"/>
                <w:rtl/>
              </w:rPr>
              <w:t>نسبة ال</w:t>
            </w:r>
            <w:r w:rsidRPr="000124D7">
              <w:rPr>
                <w:rFonts w:ascii="Simplified Arabic" w:hAnsi="Simplified Arabic"/>
                <w:color w:val="000000"/>
                <w:sz w:val="18"/>
                <w:szCs w:val="18"/>
                <w:rtl/>
              </w:rPr>
              <w:t>قرارات التي تدعو إلى الاستعراض و</w:t>
            </w:r>
            <w:r>
              <w:rPr>
                <w:rFonts w:ascii="Simplified Arabic" w:hAnsi="Simplified Arabic" w:hint="cs"/>
                <w:color w:val="000000"/>
                <w:sz w:val="18"/>
                <w:szCs w:val="18"/>
                <w:rtl/>
              </w:rPr>
              <w:t xml:space="preserve">تحليل </w:t>
            </w:r>
            <w:r w:rsidRPr="000124D7">
              <w:rPr>
                <w:rFonts w:ascii="Simplified Arabic" w:hAnsi="Simplified Arabic"/>
                <w:color w:val="000000"/>
                <w:sz w:val="18"/>
                <w:szCs w:val="18"/>
                <w:rtl/>
              </w:rPr>
              <w:t>التقييم التي تم تنفيذها بالكامل</w:t>
            </w:r>
          </w:p>
        </w:tc>
        <w:tc>
          <w:tcPr>
            <w:tcW w:w="1701" w:type="dxa"/>
            <w:tcBorders>
              <w:top w:val="nil"/>
              <w:left w:val="nil"/>
              <w:bottom w:val="nil"/>
              <w:right w:val="nil"/>
            </w:tcBorders>
            <w:shd w:val="clear" w:color="auto" w:fill="auto"/>
            <w:hideMark/>
          </w:tcPr>
          <w:p w14:paraId="19E3C42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51E9C571"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100</w:t>
            </w:r>
          </w:p>
        </w:tc>
        <w:tc>
          <w:tcPr>
            <w:tcW w:w="1080" w:type="dxa"/>
            <w:vMerge w:val="restart"/>
            <w:tcBorders>
              <w:top w:val="nil"/>
              <w:left w:val="nil"/>
              <w:bottom w:val="single" w:sz="8" w:space="0" w:color="000000"/>
              <w:right w:val="nil"/>
            </w:tcBorders>
            <w:shd w:val="clear" w:color="auto" w:fill="auto"/>
            <w:vAlign w:val="center"/>
            <w:hideMark/>
          </w:tcPr>
          <w:p w14:paraId="10486AC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75B03502" w14:textId="77777777" w:rsidTr="009B7464">
        <w:trPr>
          <w:trHeight w:val="288"/>
        </w:trPr>
        <w:tc>
          <w:tcPr>
            <w:tcW w:w="2522" w:type="dxa"/>
            <w:vMerge/>
            <w:tcBorders>
              <w:top w:val="nil"/>
              <w:left w:val="nil"/>
              <w:bottom w:val="single" w:sz="8" w:space="0" w:color="000000"/>
              <w:right w:val="nil"/>
            </w:tcBorders>
            <w:vAlign w:val="center"/>
            <w:hideMark/>
          </w:tcPr>
          <w:p w14:paraId="79FF864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5ACF9AA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696DB7EF"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vAlign w:val="center"/>
            <w:hideMark/>
          </w:tcPr>
          <w:p w14:paraId="31364AE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vMerge/>
            <w:tcBorders>
              <w:top w:val="nil"/>
              <w:left w:val="nil"/>
              <w:bottom w:val="single" w:sz="8" w:space="0" w:color="000000"/>
              <w:right w:val="nil"/>
            </w:tcBorders>
            <w:vAlign w:val="center"/>
            <w:hideMark/>
          </w:tcPr>
          <w:p w14:paraId="0AE45C2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r>
      <w:tr w:rsidR="00A25892" w:rsidRPr="000124D7" w14:paraId="11F4F43C" w14:textId="77777777" w:rsidTr="009B7464">
        <w:trPr>
          <w:trHeight w:val="300"/>
        </w:trPr>
        <w:tc>
          <w:tcPr>
            <w:tcW w:w="2522" w:type="dxa"/>
            <w:vMerge/>
            <w:tcBorders>
              <w:top w:val="nil"/>
              <w:left w:val="nil"/>
              <w:bottom w:val="single" w:sz="8" w:space="0" w:color="000000"/>
              <w:right w:val="nil"/>
            </w:tcBorders>
            <w:vAlign w:val="center"/>
            <w:hideMark/>
          </w:tcPr>
          <w:p w14:paraId="03EE7CB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6F3292F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023C6FC3"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vAlign w:val="center"/>
            <w:hideMark/>
          </w:tcPr>
          <w:p w14:paraId="63984C8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vMerge/>
            <w:tcBorders>
              <w:top w:val="nil"/>
              <w:left w:val="nil"/>
              <w:bottom w:val="single" w:sz="8" w:space="0" w:color="000000"/>
              <w:right w:val="nil"/>
            </w:tcBorders>
            <w:vAlign w:val="center"/>
            <w:hideMark/>
          </w:tcPr>
          <w:p w14:paraId="64BBC15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r>
      <w:tr w:rsidR="00A25892" w:rsidRPr="000124D7" w14:paraId="38B8FA9C" w14:textId="77777777" w:rsidTr="009B7464">
        <w:trPr>
          <w:trHeight w:hRule="exact" w:val="396"/>
        </w:trPr>
        <w:tc>
          <w:tcPr>
            <w:tcW w:w="2522" w:type="dxa"/>
            <w:vMerge/>
            <w:tcBorders>
              <w:top w:val="nil"/>
              <w:left w:val="nil"/>
              <w:bottom w:val="single" w:sz="8" w:space="0" w:color="000000"/>
              <w:right w:val="nil"/>
            </w:tcBorders>
            <w:vAlign w:val="center"/>
            <w:hideMark/>
          </w:tcPr>
          <w:p w14:paraId="7D4A5C2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28BEA43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(2) عدد البلدان التي لديها </w:t>
            </w:r>
            <w:r>
              <w:rPr>
                <w:rFonts w:ascii="Simplified Arabic" w:hAnsi="Simplified Arabic"/>
                <w:color w:val="000000"/>
                <w:sz w:val="18"/>
                <w:szCs w:val="18"/>
                <w:rtl/>
              </w:rPr>
              <w:t>استراتيجي</w:t>
            </w:r>
            <w:r w:rsidRPr="000124D7">
              <w:rPr>
                <w:rFonts w:ascii="Simplified Arabic" w:hAnsi="Simplified Arabic"/>
                <w:color w:val="000000"/>
                <w:sz w:val="18"/>
                <w:szCs w:val="18"/>
                <w:rtl/>
              </w:rPr>
              <w:t xml:space="preserve">ات وخطط عمل وطنية محدثة </w:t>
            </w:r>
            <w:r>
              <w:rPr>
                <w:rFonts w:ascii="Simplified Arabic" w:hAnsi="Simplified Arabic" w:hint="cs"/>
                <w:color w:val="000000"/>
                <w:sz w:val="18"/>
                <w:szCs w:val="18"/>
                <w:rtl/>
              </w:rPr>
              <w:t xml:space="preserve">للتنوع البيولوجي </w:t>
            </w:r>
            <w:r w:rsidRPr="000124D7">
              <w:rPr>
                <w:rFonts w:ascii="Simplified Arabic" w:hAnsi="Simplified Arabic"/>
                <w:color w:val="000000"/>
                <w:sz w:val="18"/>
                <w:szCs w:val="18"/>
                <w:rtl/>
              </w:rPr>
              <w:t>(تعكس الفترة 2011-2020)</w:t>
            </w:r>
          </w:p>
        </w:tc>
        <w:tc>
          <w:tcPr>
            <w:tcW w:w="1701" w:type="dxa"/>
            <w:tcBorders>
              <w:top w:val="nil"/>
              <w:left w:val="nil"/>
              <w:bottom w:val="nil"/>
              <w:right w:val="nil"/>
            </w:tcBorders>
            <w:shd w:val="clear" w:color="auto" w:fill="auto"/>
            <w:hideMark/>
          </w:tcPr>
          <w:p w14:paraId="34AE3CED"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1B64285E"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196</w:t>
            </w:r>
          </w:p>
        </w:tc>
        <w:tc>
          <w:tcPr>
            <w:tcW w:w="1080" w:type="dxa"/>
            <w:tcBorders>
              <w:top w:val="nil"/>
              <w:left w:val="nil"/>
              <w:bottom w:val="nil"/>
              <w:right w:val="nil"/>
            </w:tcBorders>
            <w:shd w:val="clear" w:color="auto" w:fill="auto"/>
            <w:vAlign w:val="center"/>
            <w:hideMark/>
          </w:tcPr>
          <w:p w14:paraId="6C6D509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3E833480" w14:textId="77777777" w:rsidTr="009B7464">
        <w:trPr>
          <w:trHeight w:val="288"/>
        </w:trPr>
        <w:tc>
          <w:tcPr>
            <w:tcW w:w="2522" w:type="dxa"/>
            <w:vMerge/>
            <w:tcBorders>
              <w:top w:val="nil"/>
              <w:left w:val="nil"/>
              <w:bottom w:val="single" w:sz="8" w:space="0" w:color="000000"/>
              <w:right w:val="nil"/>
            </w:tcBorders>
            <w:vAlign w:val="center"/>
            <w:hideMark/>
          </w:tcPr>
          <w:p w14:paraId="2B72F90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74C870E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489F8B28"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vAlign w:val="center"/>
            <w:hideMark/>
          </w:tcPr>
          <w:p w14:paraId="2BAA5D8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vAlign w:val="center"/>
            <w:hideMark/>
          </w:tcPr>
          <w:p w14:paraId="41D25E94"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4CAC7A98" w14:textId="77777777" w:rsidTr="009B7464">
        <w:trPr>
          <w:trHeight w:val="300"/>
        </w:trPr>
        <w:tc>
          <w:tcPr>
            <w:tcW w:w="2522" w:type="dxa"/>
            <w:vMerge/>
            <w:tcBorders>
              <w:top w:val="nil"/>
              <w:left w:val="nil"/>
              <w:bottom w:val="single" w:sz="8" w:space="0" w:color="000000"/>
              <w:right w:val="nil"/>
            </w:tcBorders>
            <w:vAlign w:val="center"/>
            <w:hideMark/>
          </w:tcPr>
          <w:p w14:paraId="4A81D91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7271D88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148C0A49"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vAlign w:val="center"/>
            <w:hideMark/>
          </w:tcPr>
          <w:p w14:paraId="5B734D3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71650CE4"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161</w:t>
            </w:r>
          </w:p>
        </w:tc>
      </w:tr>
      <w:tr w:rsidR="00A25892" w:rsidRPr="000124D7" w14:paraId="567C615E" w14:textId="77777777" w:rsidTr="009B7464">
        <w:trPr>
          <w:trHeight w:val="456"/>
        </w:trPr>
        <w:tc>
          <w:tcPr>
            <w:tcW w:w="2522" w:type="dxa"/>
            <w:vMerge/>
            <w:tcBorders>
              <w:top w:val="nil"/>
              <w:left w:val="nil"/>
              <w:bottom w:val="single" w:sz="8" w:space="0" w:color="000000"/>
              <w:right w:val="nil"/>
            </w:tcBorders>
            <w:vAlign w:val="center"/>
            <w:hideMark/>
          </w:tcPr>
          <w:p w14:paraId="0FE7E52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4E4DB02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(3) </w:t>
            </w:r>
            <w:r>
              <w:rPr>
                <w:rFonts w:ascii="Simplified Arabic" w:hAnsi="Simplified Arabic"/>
                <w:color w:val="000000"/>
                <w:sz w:val="18"/>
                <w:szCs w:val="18"/>
                <w:rtl/>
              </w:rPr>
              <w:t>نسبة ال</w:t>
            </w:r>
            <w:r w:rsidRPr="000124D7">
              <w:rPr>
                <w:rFonts w:ascii="Simplified Arabic" w:hAnsi="Simplified Arabic"/>
                <w:color w:val="000000"/>
                <w:sz w:val="18"/>
                <w:szCs w:val="18"/>
                <w:rtl/>
              </w:rPr>
              <w:t>أطراف التي تسير على الطريق الصحيح لتحقيق الأهداف الوطنية</w:t>
            </w:r>
            <w:r>
              <w:rPr>
                <w:rFonts w:ascii="Simplified Arabic" w:hAnsi="Simplified Arabic"/>
                <w:color w:val="000000"/>
                <w:sz w:val="18"/>
                <w:szCs w:val="18"/>
                <w:rtl/>
              </w:rPr>
              <w:t>/</w:t>
            </w:r>
            <w:r w:rsidRPr="000124D7">
              <w:rPr>
                <w:rFonts w:ascii="Simplified Arabic" w:hAnsi="Simplified Arabic"/>
                <w:color w:val="000000"/>
                <w:sz w:val="18"/>
                <w:szCs w:val="18"/>
                <w:rtl/>
              </w:rPr>
              <w:t>أهداف أيشي أو تجاوز</w:t>
            </w:r>
            <w:r>
              <w:rPr>
                <w:rFonts w:ascii="Simplified Arabic" w:hAnsi="Simplified Arabic" w:hint="cs"/>
                <w:color w:val="000000"/>
                <w:sz w:val="18"/>
                <w:szCs w:val="18"/>
                <w:rtl/>
              </w:rPr>
              <w:t>ها</w:t>
            </w:r>
          </w:p>
        </w:tc>
        <w:tc>
          <w:tcPr>
            <w:tcW w:w="1701" w:type="dxa"/>
            <w:tcBorders>
              <w:top w:val="nil"/>
              <w:left w:val="nil"/>
              <w:bottom w:val="nil"/>
              <w:right w:val="nil"/>
            </w:tcBorders>
            <w:shd w:val="clear" w:color="auto" w:fill="auto"/>
            <w:hideMark/>
          </w:tcPr>
          <w:p w14:paraId="156C86F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7F836D2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100</w:t>
            </w:r>
          </w:p>
        </w:tc>
        <w:tc>
          <w:tcPr>
            <w:tcW w:w="1080" w:type="dxa"/>
            <w:tcBorders>
              <w:top w:val="nil"/>
              <w:left w:val="nil"/>
              <w:bottom w:val="nil"/>
              <w:right w:val="nil"/>
            </w:tcBorders>
            <w:shd w:val="clear" w:color="auto" w:fill="auto"/>
            <w:vAlign w:val="center"/>
            <w:hideMark/>
          </w:tcPr>
          <w:p w14:paraId="70004C4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48C78F91" w14:textId="77777777" w:rsidTr="009B7464">
        <w:trPr>
          <w:trHeight w:val="288"/>
        </w:trPr>
        <w:tc>
          <w:tcPr>
            <w:tcW w:w="2522" w:type="dxa"/>
            <w:vMerge/>
            <w:tcBorders>
              <w:top w:val="nil"/>
              <w:left w:val="nil"/>
              <w:bottom w:val="single" w:sz="8" w:space="0" w:color="000000"/>
              <w:right w:val="nil"/>
            </w:tcBorders>
            <w:vAlign w:val="center"/>
            <w:hideMark/>
          </w:tcPr>
          <w:p w14:paraId="7CB037E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0F5E64B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334A0C8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noWrap/>
            <w:vAlign w:val="bottom"/>
            <w:hideMark/>
          </w:tcPr>
          <w:p w14:paraId="3AD0822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noWrap/>
            <w:vAlign w:val="bottom"/>
            <w:hideMark/>
          </w:tcPr>
          <w:p w14:paraId="6C1DA81F"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21BF2B3E" w14:textId="77777777" w:rsidTr="009B7464">
        <w:trPr>
          <w:trHeight w:val="300"/>
        </w:trPr>
        <w:tc>
          <w:tcPr>
            <w:tcW w:w="2522" w:type="dxa"/>
            <w:vMerge/>
            <w:tcBorders>
              <w:top w:val="nil"/>
              <w:left w:val="nil"/>
              <w:bottom w:val="single" w:sz="8" w:space="0" w:color="000000"/>
              <w:right w:val="nil"/>
            </w:tcBorders>
            <w:vAlign w:val="center"/>
            <w:hideMark/>
          </w:tcPr>
          <w:p w14:paraId="2ADB938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44B68FE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2ABC9606"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noWrap/>
            <w:vAlign w:val="bottom"/>
            <w:hideMark/>
          </w:tcPr>
          <w:p w14:paraId="1FD421A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281AA881"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10</w:t>
            </w:r>
          </w:p>
        </w:tc>
      </w:tr>
      <w:tr w:rsidR="00A25892" w:rsidRPr="000124D7" w14:paraId="0E5811F5" w14:textId="77777777" w:rsidTr="009B7464">
        <w:trPr>
          <w:trHeight w:hRule="exact" w:val="348"/>
        </w:trPr>
        <w:tc>
          <w:tcPr>
            <w:tcW w:w="2522" w:type="dxa"/>
            <w:vMerge/>
            <w:tcBorders>
              <w:top w:val="nil"/>
              <w:left w:val="nil"/>
              <w:bottom w:val="single" w:sz="8" w:space="0" w:color="000000"/>
              <w:right w:val="nil"/>
            </w:tcBorders>
            <w:vAlign w:val="center"/>
            <w:hideMark/>
          </w:tcPr>
          <w:p w14:paraId="3DEA9CD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6C901AE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(4) عدد الأطراف </w:t>
            </w:r>
            <w:r>
              <w:rPr>
                <w:rFonts w:ascii="Simplified Arabic" w:hAnsi="Simplified Arabic" w:hint="cs"/>
                <w:color w:val="000000"/>
                <w:sz w:val="18"/>
                <w:szCs w:val="18"/>
                <w:rtl/>
              </w:rPr>
              <w:t>التي قدمت ا</w:t>
            </w:r>
            <w:r w:rsidRPr="000124D7">
              <w:rPr>
                <w:rFonts w:ascii="Simplified Arabic" w:hAnsi="Simplified Arabic"/>
                <w:color w:val="000000"/>
                <w:sz w:val="18"/>
                <w:szCs w:val="18"/>
                <w:rtl/>
              </w:rPr>
              <w:t>لتقرير الوطني السادس</w:t>
            </w:r>
          </w:p>
        </w:tc>
        <w:tc>
          <w:tcPr>
            <w:tcW w:w="1701" w:type="dxa"/>
            <w:tcBorders>
              <w:top w:val="nil"/>
              <w:left w:val="nil"/>
              <w:bottom w:val="nil"/>
              <w:right w:val="nil"/>
            </w:tcBorders>
            <w:shd w:val="clear" w:color="auto" w:fill="auto"/>
            <w:hideMark/>
          </w:tcPr>
          <w:p w14:paraId="6F65FE17"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36D1AC4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196</w:t>
            </w:r>
          </w:p>
        </w:tc>
        <w:tc>
          <w:tcPr>
            <w:tcW w:w="1080" w:type="dxa"/>
            <w:tcBorders>
              <w:top w:val="nil"/>
              <w:left w:val="nil"/>
              <w:bottom w:val="nil"/>
              <w:right w:val="nil"/>
            </w:tcBorders>
            <w:shd w:val="clear" w:color="auto" w:fill="auto"/>
            <w:noWrap/>
            <w:vAlign w:val="bottom"/>
            <w:hideMark/>
          </w:tcPr>
          <w:p w14:paraId="24CAACE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r>
      <w:tr w:rsidR="00A25892" w:rsidRPr="000124D7" w14:paraId="05EBF471" w14:textId="77777777" w:rsidTr="009B7464">
        <w:trPr>
          <w:trHeight w:val="288"/>
        </w:trPr>
        <w:tc>
          <w:tcPr>
            <w:tcW w:w="2522" w:type="dxa"/>
            <w:vMerge/>
            <w:tcBorders>
              <w:top w:val="nil"/>
              <w:left w:val="nil"/>
              <w:bottom w:val="single" w:sz="8" w:space="0" w:color="000000"/>
              <w:right w:val="nil"/>
            </w:tcBorders>
            <w:vAlign w:val="center"/>
            <w:hideMark/>
          </w:tcPr>
          <w:p w14:paraId="63B5970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486FDC2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065CD01C"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noWrap/>
            <w:vAlign w:val="bottom"/>
            <w:hideMark/>
          </w:tcPr>
          <w:p w14:paraId="31A867C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noWrap/>
            <w:vAlign w:val="bottom"/>
            <w:hideMark/>
          </w:tcPr>
          <w:p w14:paraId="24A26AE7"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31D4C13A" w14:textId="77777777" w:rsidTr="009B7464">
        <w:trPr>
          <w:trHeight w:val="300"/>
        </w:trPr>
        <w:tc>
          <w:tcPr>
            <w:tcW w:w="2522" w:type="dxa"/>
            <w:vMerge/>
            <w:tcBorders>
              <w:top w:val="nil"/>
              <w:left w:val="nil"/>
              <w:bottom w:val="single" w:sz="8" w:space="0" w:color="000000"/>
              <w:right w:val="nil"/>
            </w:tcBorders>
            <w:vAlign w:val="center"/>
            <w:hideMark/>
          </w:tcPr>
          <w:p w14:paraId="480D425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3FB681F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57A46DF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noWrap/>
            <w:vAlign w:val="bottom"/>
            <w:hideMark/>
          </w:tcPr>
          <w:p w14:paraId="5A1C88E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13BC1740"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191</w:t>
            </w:r>
          </w:p>
        </w:tc>
      </w:tr>
      <w:tr w:rsidR="00A25892" w:rsidRPr="000124D7" w14:paraId="14A58FD7" w14:textId="77777777" w:rsidTr="009B7464">
        <w:trPr>
          <w:trHeight w:val="360"/>
        </w:trPr>
        <w:tc>
          <w:tcPr>
            <w:tcW w:w="2522" w:type="dxa"/>
            <w:vMerge/>
            <w:tcBorders>
              <w:top w:val="nil"/>
              <w:left w:val="nil"/>
              <w:bottom w:val="single" w:sz="8" w:space="0" w:color="000000"/>
              <w:right w:val="nil"/>
            </w:tcBorders>
            <w:vAlign w:val="center"/>
            <w:hideMark/>
          </w:tcPr>
          <w:p w14:paraId="4A0592C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52DCCBC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(5) عدد الأطراف </w:t>
            </w:r>
            <w:r>
              <w:rPr>
                <w:rFonts w:ascii="Simplified Arabic" w:hAnsi="Simplified Arabic" w:hint="cs"/>
                <w:color w:val="000000"/>
                <w:sz w:val="18"/>
                <w:szCs w:val="18"/>
                <w:rtl/>
              </w:rPr>
              <w:t xml:space="preserve">التي قدمت </w:t>
            </w:r>
            <w:r w:rsidRPr="000124D7">
              <w:rPr>
                <w:rFonts w:ascii="Simplified Arabic" w:hAnsi="Simplified Arabic"/>
                <w:color w:val="000000"/>
                <w:sz w:val="18"/>
                <w:szCs w:val="18"/>
                <w:rtl/>
              </w:rPr>
              <w:t>التقرير الوطني الرابع عن تنفيذ بروتوكول قرطاجنة</w:t>
            </w:r>
          </w:p>
        </w:tc>
        <w:tc>
          <w:tcPr>
            <w:tcW w:w="1701" w:type="dxa"/>
            <w:tcBorders>
              <w:top w:val="nil"/>
              <w:left w:val="nil"/>
              <w:bottom w:val="nil"/>
              <w:right w:val="nil"/>
            </w:tcBorders>
            <w:shd w:val="clear" w:color="auto" w:fill="auto"/>
            <w:hideMark/>
          </w:tcPr>
          <w:p w14:paraId="7B82C2A5"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627231F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171</w:t>
            </w:r>
          </w:p>
        </w:tc>
        <w:tc>
          <w:tcPr>
            <w:tcW w:w="1080" w:type="dxa"/>
            <w:tcBorders>
              <w:top w:val="nil"/>
              <w:left w:val="nil"/>
              <w:bottom w:val="nil"/>
              <w:right w:val="nil"/>
            </w:tcBorders>
            <w:shd w:val="clear" w:color="auto" w:fill="auto"/>
            <w:noWrap/>
            <w:vAlign w:val="bottom"/>
            <w:hideMark/>
          </w:tcPr>
          <w:p w14:paraId="51F3E50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r>
      <w:tr w:rsidR="00A25892" w:rsidRPr="000124D7" w14:paraId="23531968" w14:textId="77777777" w:rsidTr="009B7464">
        <w:trPr>
          <w:trHeight w:val="288"/>
        </w:trPr>
        <w:tc>
          <w:tcPr>
            <w:tcW w:w="2522" w:type="dxa"/>
            <w:vMerge/>
            <w:tcBorders>
              <w:top w:val="nil"/>
              <w:left w:val="nil"/>
              <w:bottom w:val="single" w:sz="8" w:space="0" w:color="000000"/>
              <w:right w:val="nil"/>
            </w:tcBorders>
            <w:vAlign w:val="center"/>
            <w:hideMark/>
          </w:tcPr>
          <w:p w14:paraId="2E8BE63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480BFE9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0F3381B7"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noWrap/>
            <w:vAlign w:val="bottom"/>
            <w:hideMark/>
          </w:tcPr>
          <w:p w14:paraId="4603F13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noWrap/>
            <w:vAlign w:val="bottom"/>
            <w:hideMark/>
          </w:tcPr>
          <w:p w14:paraId="2048C8FB"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7F2FA452" w14:textId="77777777" w:rsidTr="009B7464">
        <w:trPr>
          <w:trHeight w:val="300"/>
        </w:trPr>
        <w:tc>
          <w:tcPr>
            <w:tcW w:w="2522" w:type="dxa"/>
            <w:vMerge/>
            <w:tcBorders>
              <w:top w:val="nil"/>
              <w:left w:val="nil"/>
              <w:bottom w:val="single" w:sz="8" w:space="0" w:color="000000"/>
              <w:right w:val="nil"/>
            </w:tcBorders>
            <w:vAlign w:val="center"/>
            <w:hideMark/>
          </w:tcPr>
          <w:p w14:paraId="4602648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64D850C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59A00782"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noWrap/>
            <w:vAlign w:val="bottom"/>
            <w:hideMark/>
          </w:tcPr>
          <w:p w14:paraId="6B4CF3E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02367B95"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148</w:t>
            </w:r>
          </w:p>
        </w:tc>
      </w:tr>
      <w:tr w:rsidR="00A25892" w:rsidRPr="000124D7" w14:paraId="681CC558" w14:textId="77777777" w:rsidTr="009B7464">
        <w:trPr>
          <w:trHeight w:hRule="exact" w:val="432"/>
        </w:trPr>
        <w:tc>
          <w:tcPr>
            <w:tcW w:w="2522" w:type="dxa"/>
            <w:vMerge/>
            <w:tcBorders>
              <w:top w:val="nil"/>
              <w:left w:val="nil"/>
              <w:bottom w:val="single" w:sz="8" w:space="0" w:color="000000"/>
              <w:right w:val="nil"/>
            </w:tcBorders>
            <w:vAlign w:val="center"/>
            <w:hideMark/>
          </w:tcPr>
          <w:p w14:paraId="61BFC98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15A3855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(6) عدد الأطراف </w:t>
            </w:r>
            <w:r>
              <w:rPr>
                <w:rFonts w:ascii="Simplified Arabic" w:hAnsi="Simplified Arabic" w:hint="cs"/>
                <w:color w:val="000000"/>
                <w:sz w:val="18"/>
                <w:szCs w:val="18"/>
                <w:rtl/>
              </w:rPr>
              <w:t xml:space="preserve">التي قدمت </w:t>
            </w:r>
            <w:r w:rsidRPr="000124D7">
              <w:rPr>
                <w:rFonts w:ascii="Simplified Arabic" w:hAnsi="Simplified Arabic"/>
                <w:color w:val="000000"/>
                <w:sz w:val="18"/>
                <w:szCs w:val="18"/>
                <w:rtl/>
              </w:rPr>
              <w:t>التقرير المرحلي عن تنفيذ بروتوكول ناغويا</w:t>
            </w:r>
          </w:p>
        </w:tc>
        <w:tc>
          <w:tcPr>
            <w:tcW w:w="1701" w:type="dxa"/>
            <w:tcBorders>
              <w:top w:val="nil"/>
              <w:left w:val="nil"/>
              <w:bottom w:val="nil"/>
              <w:right w:val="nil"/>
            </w:tcBorders>
            <w:shd w:val="clear" w:color="auto" w:fill="auto"/>
            <w:hideMark/>
          </w:tcPr>
          <w:p w14:paraId="3D3ECB52"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2D0AE088"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100</w:t>
            </w:r>
          </w:p>
        </w:tc>
        <w:tc>
          <w:tcPr>
            <w:tcW w:w="1080" w:type="dxa"/>
            <w:tcBorders>
              <w:top w:val="nil"/>
              <w:left w:val="nil"/>
              <w:bottom w:val="nil"/>
              <w:right w:val="nil"/>
            </w:tcBorders>
            <w:shd w:val="clear" w:color="auto" w:fill="auto"/>
            <w:noWrap/>
            <w:vAlign w:val="bottom"/>
            <w:hideMark/>
          </w:tcPr>
          <w:p w14:paraId="15548FC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r>
      <w:tr w:rsidR="00A25892" w:rsidRPr="000124D7" w14:paraId="0FEB0158" w14:textId="77777777" w:rsidTr="009B7464">
        <w:trPr>
          <w:trHeight w:val="288"/>
        </w:trPr>
        <w:tc>
          <w:tcPr>
            <w:tcW w:w="2522" w:type="dxa"/>
            <w:vMerge/>
            <w:tcBorders>
              <w:top w:val="nil"/>
              <w:left w:val="nil"/>
              <w:bottom w:val="single" w:sz="8" w:space="0" w:color="000000"/>
              <w:right w:val="nil"/>
            </w:tcBorders>
            <w:vAlign w:val="center"/>
            <w:hideMark/>
          </w:tcPr>
          <w:p w14:paraId="32CBAB1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4A6E8CC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0E1CAEAE"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noWrap/>
            <w:vAlign w:val="bottom"/>
            <w:hideMark/>
          </w:tcPr>
          <w:p w14:paraId="7D65F5A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noWrap/>
            <w:vAlign w:val="bottom"/>
            <w:hideMark/>
          </w:tcPr>
          <w:p w14:paraId="4B8D89C4"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0F76CE1F" w14:textId="77777777" w:rsidTr="009B7464">
        <w:trPr>
          <w:trHeight w:val="300"/>
        </w:trPr>
        <w:tc>
          <w:tcPr>
            <w:tcW w:w="2522" w:type="dxa"/>
            <w:vMerge/>
            <w:tcBorders>
              <w:top w:val="nil"/>
              <w:left w:val="nil"/>
              <w:bottom w:val="single" w:sz="8" w:space="0" w:color="000000"/>
              <w:right w:val="nil"/>
            </w:tcBorders>
            <w:vAlign w:val="center"/>
            <w:hideMark/>
          </w:tcPr>
          <w:p w14:paraId="459F37F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083355B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346B92BD"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noWrap/>
            <w:vAlign w:val="bottom"/>
            <w:hideMark/>
          </w:tcPr>
          <w:p w14:paraId="1DE926EB"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1486B913"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87</w:t>
            </w:r>
          </w:p>
        </w:tc>
      </w:tr>
      <w:tr w:rsidR="00A25892" w:rsidRPr="000124D7" w14:paraId="2AB754FA" w14:textId="77777777" w:rsidTr="009B7464">
        <w:trPr>
          <w:trHeight w:val="408"/>
        </w:trPr>
        <w:tc>
          <w:tcPr>
            <w:tcW w:w="2522" w:type="dxa"/>
            <w:vMerge w:val="restart"/>
            <w:tcBorders>
              <w:top w:val="nil"/>
              <w:left w:val="nil"/>
              <w:bottom w:val="single" w:sz="8" w:space="0" w:color="000000"/>
              <w:right w:val="nil"/>
            </w:tcBorders>
            <w:shd w:val="clear" w:color="auto" w:fill="auto"/>
            <w:vAlign w:val="center"/>
            <w:hideMark/>
          </w:tcPr>
          <w:p w14:paraId="5BCE21EC" w14:textId="77777777" w:rsidR="00A25892" w:rsidRPr="000124D7" w:rsidRDefault="00A25892" w:rsidP="009B7464">
            <w:pPr>
              <w:adjustRightInd w:val="0"/>
              <w:snapToGrid w:val="0"/>
              <w:spacing w:line="280" w:lineRule="exact"/>
              <w:jc w:val="center"/>
              <w:rPr>
                <w:rFonts w:ascii="Simplified Arabic" w:hAnsi="Simplified Arabic"/>
                <w:color w:val="000000"/>
                <w:sz w:val="18"/>
                <w:szCs w:val="18"/>
              </w:rPr>
            </w:pPr>
            <w:r w:rsidRPr="000124D7">
              <w:rPr>
                <w:rFonts w:ascii="Simplified Arabic" w:hAnsi="Simplified Arabic"/>
                <w:color w:val="000000"/>
                <w:sz w:val="18"/>
                <w:szCs w:val="18"/>
                <w:rtl/>
              </w:rPr>
              <w:t xml:space="preserve">5-2 </w:t>
            </w:r>
            <w:r>
              <w:rPr>
                <w:rFonts w:ascii="Simplified Arabic" w:hAnsi="Simplified Arabic" w:hint="cs"/>
                <w:color w:val="000000"/>
                <w:sz w:val="18"/>
                <w:szCs w:val="18"/>
                <w:rtl/>
              </w:rPr>
              <w:t xml:space="preserve">هناك </w:t>
            </w:r>
            <w:r w:rsidRPr="000124D7">
              <w:rPr>
                <w:rFonts w:ascii="Simplified Arabic" w:hAnsi="Simplified Arabic"/>
                <w:color w:val="000000"/>
                <w:sz w:val="18"/>
                <w:szCs w:val="18"/>
                <w:rtl/>
              </w:rPr>
              <w:t>معلومات متاحة عن حالة واتجاهات التنوع البيولوجي</w:t>
            </w:r>
          </w:p>
        </w:tc>
        <w:tc>
          <w:tcPr>
            <w:tcW w:w="3402" w:type="dxa"/>
            <w:vMerge w:val="restart"/>
            <w:tcBorders>
              <w:top w:val="nil"/>
              <w:left w:val="nil"/>
              <w:bottom w:val="single" w:sz="8" w:space="0" w:color="000000"/>
              <w:right w:val="nil"/>
            </w:tcBorders>
            <w:shd w:val="clear" w:color="auto" w:fill="auto"/>
            <w:vAlign w:val="center"/>
            <w:hideMark/>
          </w:tcPr>
          <w:p w14:paraId="0DF8507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(1) عدد أهداف أيشي المدعومة ببيانات الرصد والتقييم</w:t>
            </w:r>
          </w:p>
        </w:tc>
        <w:tc>
          <w:tcPr>
            <w:tcW w:w="1701" w:type="dxa"/>
            <w:tcBorders>
              <w:top w:val="nil"/>
              <w:left w:val="nil"/>
              <w:bottom w:val="nil"/>
              <w:right w:val="nil"/>
            </w:tcBorders>
            <w:shd w:val="clear" w:color="auto" w:fill="auto"/>
            <w:hideMark/>
          </w:tcPr>
          <w:p w14:paraId="0A330CF8"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63853A9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20</w:t>
            </w:r>
          </w:p>
        </w:tc>
        <w:tc>
          <w:tcPr>
            <w:tcW w:w="1080" w:type="dxa"/>
            <w:tcBorders>
              <w:top w:val="nil"/>
              <w:left w:val="nil"/>
              <w:bottom w:val="nil"/>
              <w:right w:val="nil"/>
            </w:tcBorders>
            <w:shd w:val="clear" w:color="auto" w:fill="auto"/>
            <w:noWrap/>
            <w:vAlign w:val="bottom"/>
            <w:hideMark/>
          </w:tcPr>
          <w:p w14:paraId="0926A5E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r>
      <w:tr w:rsidR="00A25892" w:rsidRPr="000124D7" w14:paraId="77B032B5" w14:textId="77777777" w:rsidTr="009B7464">
        <w:trPr>
          <w:trHeight w:val="288"/>
        </w:trPr>
        <w:tc>
          <w:tcPr>
            <w:tcW w:w="2522" w:type="dxa"/>
            <w:vMerge/>
            <w:tcBorders>
              <w:top w:val="nil"/>
              <w:left w:val="nil"/>
              <w:bottom w:val="single" w:sz="8" w:space="0" w:color="000000"/>
              <w:right w:val="nil"/>
            </w:tcBorders>
            <w:vAlign w:val="center"/>
            <w:hideMark/>
          </w:tcPr>
          <w:p w14:paraId="5643CE4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024DD41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7ECD21DB"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noWrap/>
            <w:vAlign w:val="bottom"/>
            <w:hideMark/>
          </w:tcPr>
          <w:p w14:paraId="1E98C9AC"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noWrap/>
            <w:vAlign w:val="bottom"/>
            <w:hideMark/>
          </w:tcPr>
          <w:p w14:paraId="667D804F"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2B248192" w14:textId="77777777" w:rsidTr="009B7464">
        <w:trPr>
          <w:trHeight w:val="300"/>
        </w:trPr>
        <w:tc>
          <w:tcPr>
            <w:tcW w:w="2522" w:type="dxa"/>
            <w:vMerge/>
            <w:tcBorders>
              <w:top w:val="nil"/>
              <w:left w:val="nil"/>
              <w:bottom w:val="single" w:sz="8" w:space="0" w:color="000000"/>
              <w:right w:val="nil"/>
            </w:tcBorders>
            <w:vAlign w:val="center"/>
            <w:hideMark/>
          </w:tcPr>
          <w:p w14:paraId="3D964C0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49F08A21"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2BEFF40C"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noWrap/>
            <w:vAlign w:val="bottom"/>
            <w:hideMark/>
          </w:tcPr>
          <w:p w14:paraId="2F7244F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vAlign w:val="center"/>
            <w:hideMark/>
          </w:tcPr>
          <w:p w14:paraId="4DCC2140" w14:textId="77777777" w:rsidR="00A25892" w:rsidRPr="000124D7" w:rsidRDefault="00A25892" w:rsidP="009B7464">
            <w:pPr>
              <w:adjustRightInd w:val="0"/>
              <w:snapToGrid w:val="0"/>
              <w:spacing w:line="280" w:lineRule="exact"/>
              <w:jc w:val="right"/>
              <w:rPr>
                <w:rFonts w:ascii="Simplified Arabic" w:hAnsi="Simplified Arabic"/>
                <w:color w:val="000000"/>
                <w:sz w:val="18"/>
                <w:szCs w:val="18"/>
              </w:rPr>
            </w:pPr>
            <w:r w:rsidRPr="000124D7">
              <w:rPr>
                <w:rFonts w:ascii="Simplified Arabic" w:hAnsi="Simplified Arabic"/>
                <w:color w:val="000000"/>
                <w:sz w:val="18"/>
                <w:szCs w:val="18"/>
              </w:rPr>
              <w:t>87</w:t>
            </w:r>
          </w:p>
        </w:tc>
      </w:tr>
      <w:tr w:rsidR="00A25892" w:rsidRPr="000124D7" w14:paraId="02DAA0A8" w14:textId="77777777" w:rsidTr="009B7464">
        <w:trPr>
          <w:trHeight w:val="396"/>
        </w:trPr>
        <w:tc>
          <w:tcPr>
            <w:tcW w:w="2522" w:type="dxa"/>
            <w:vMerge/>
            <w:tcBorders>
              <w:top w:val="nil"/>
              <w:left w:val="nil"/>
              <w:bottom w:val="single" w:sz="8" w:space="0" w:color="000000"/>
              <w:right w:val="nil"/>
            </w:tcBorders>
            <w:vAlign w:val="center"/>
            <w:hideMark/>
          </w:tcPr>
          <w:p w14:paraId="328B986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30628382"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(2) </w:t>
            </w:r>
            <w:r>
              <w:rPr>
                <w:rFonts w:ascii="Simplified Arabic" w:hAnsi="Simplified Arabic"/>
                <w:color w:val="000000"/>
                <w:sz w:val="18"/>
                <w:szCs w:val="18"/>
                <w:rtl/>
              </w:rPr>
              <w:t xml:space="preserve">نسبة </w:t>
            </w:r>
            <w:r w:rsidRPr="000124D7">
              <w:rPr>
                <w:rFonts w:ascii="Simplified Arabic" w:hAnsi="Simplified Arabic"/>
                <w:color w:val="000000"/>
                <w:sz w:val="18"/>
                <w:szCs w:val="18"/>
                <w:rtl/>
              </w:rPr>
              <w:t xml:space="preserve">مقترحات اتفاقية التنوع البيولوجي التي </w:t>
            </w:r>
            <w:r>
              <w:rPr>
                <w:rFonts w:ascii="Simplified Arabic" w:hAnsi="Simplified Arabic" w:hint="cs"/>
                <w:color w:val="000000"/>
                <w:sz w:val="18"/>
                <w:szCs w:val="18"/>
                <w:rtl/>
              </w:rPr>
              <w:t>يعمل بها</w:t>
            </w:r>
            <w:r w:rsidRPr="000124D7">
              <w:rPr>
                <w:rFonts w:ascii="Simplified Arabic" w:hAnsi="Simplified Arabic"/>
                <w:color w:val="000000"/>
                <w:sz w:val="18"/>
                <w:szCs w:val="18"/>
                <w:rtl/>
              </w:rPr>
              <w:t xml:space="preserve"> المنبر الحكومي الدولي </w:t>
            </w:r>
            <w:r>
              <w:rPr>
                <w:rFonts w:ascii="Simplified Arabic" w:hAnsi="Simplified Arabic" w:hint="cs"/>
                <w:color w:val="000000"/>
                <w:sz w:val="18"/>
                <w:szCs w:val="18"/>
                <w:rtl/>
              </w:rPr>
              <w:t xml:space="preserve">للتنوع البيولوجي وخدمات النظم الإيكولوجية </w:t>
            </w:r>
            <w:r w:rsidRPr="000124D7">
              <w:rPr>
                <w:rFonts w:ascii="Simplified Arabic" w:hAnsi="Simplified Arabic"/>
                <w:color w:val="000000"/>
                <w:sz w:val="18"/>
                <w:szCs w:val="18"/>
                <w:rtl/>
              </w:rPr>
              <w:t>كجزء من خطة العمل المتجددة</w:t>
            </w:r>
          </w:p>
        </w:tc>
        <w:tc>
          <w:tcPr>
            <w:tcW w:w="1701" w:type="dxa"/>
            <w:tcBorders>
              <w:top w:val="nil"/>
              <w:left w:val="nil"/>
              <w:bottom w:val="nil"/>
              <w:right w:val="nil"/>
            </w:tcBorders>
            <w:shd w:val="clear" w:color="auto" w:fill="auto"/>
            <w:hideMark/>
          </w:tcPr>
          <w:p w14:paraId="4E5BCEC5"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33182C6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100</w:t>
            </w:r>
          </w:p>
        </w:tc>
        <w:tc>
          <w:tcPr>
            <w:tcW w:w="1080" w:type="dxa"/>
            <w:tcBorders>
              <w:top w:val="nil"/>
              <w:left w:val="nil"/>
              <w:bottom w:val="nil"/>
              <w:right w:val="nil"/>
            </w:tcBorders>
            <w:shd w:val="clear" w:color="auto" w:fill="auto"/>
            <w:noWrap/>
            <w:vAlign w:val="bottom"/>
            <w:hideMark/>
          </w:tcPr>
          <w:p w14:paraId="416CB7F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r>
      <w:tr w:rsidR="00A25892" w:rsidRPr="000124D7" w14:paraId="2F749157" w14:textId="77777777" w:rsidTr="009B7464">
        <w:trPr>
          <w:trHeight w:val="288"/>
        </w:trPr>
        <w:tc>
          <w:tcPr>
            <w:tcW w:w="2522" w:type="dxa"/>
            <w:vMerge/>
            <w:tcBorders>
              <w:top w:val="nil"/>
              <w:left w:val="nil"/>
              <w:bottom w:val="single" w:sz="8" w:space="0" w:color="000000"/>
              <w:right w:val="nil"/>
            </w:tcBorders>
            <w:vAlign w:val="center"/>
            <w:hideMark/>
          </w:tcPr>
          <w:p w14:paraId="1851EE4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1A2FCC54"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36BE8084"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noWrap/>
            <w:vAlign w:val="bottom"/>
            <w:hideMark/>
          </w:tcPr>
          <w:p w14:paraId="4555252A"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noWrap/>
            <w:vAlign w:val="bottom"/>
            <w:hideMark/>
          </w:tcPr>
          <w:p w14:paraId="6E7F9499"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0ACC37D0" w14:textId="77777777" w:rsidTr="009B7464">
        <w:trPr>
          <w:trHeight w:val="300"/>
        </w:trPr>
        <w:tc>
          <w:tcPr>
            <w:tcW w:w="2522" w:type="dxa"/>
            <w:vMerge/>
            <w:tcBorders>
              <w:top w:val="nil"/>
              <w:left w:val="nil"/>
              <w:bottom w:val="single" w:sz="8" w:space="0" w:color="000000"/>
              <w:right w:val="nil"/>
            </w:tcBorders>
            <w:vAlign w:val="center"/>
            <w:hideMark/>
          </w:tcPr>
          <w:p w14:paraId="25F895D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4C992DC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2B7DE883"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noWrap/>
            <w:vAlign w:val="bottom"/>
            <w:hideMark/>
          </w:tcPr>
          <w:p w14:paraId="184DAC6E"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noWrap/>
            <w:vAlign w:val="bottom"/>
            <w:hideMark/>
          </w:tcPr>
          <w:p w14:paraId="76DCAC5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r w:rsidR="00A25892" w:rsidRPr="000124D7" w14:paraId="707A6E7B" w14:textId="77777777" w:rsidTr="009B7464">
        <w:trPr>
          <w:trHeight w:val="324"/>
        </w:trPr>
        <w:tc>
          <w:tcPr>
            <w:tcW w:w="2522" w:type="dxa"/>
            <w:vMerge/>
            <w:tcBorders>
              <w:top w:val="nil"/>
              <w:left w:val="nil"/>
              <w:bottom w:val="single" w:sz="8" w:space="0" w:color="000000"/>
              <w:right w:val="nil"/>
            </w:tcBorders>
            <w:vAlign w:val="center"/>
            <w:hideMark/>
          </w:tcPr>
          <w:p w14:paraId="5785CEA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val="restart"/>
            <w:tcBorders>
              <w:top w:val="nil"/>
              <w:left w:val="nil"/>
              <w:bottom w:val="single" w:sz="8" w:space="0" w:color="000000"/>
              <w:right w:val="nil"/>
            </w:tcBorders>
            <w:shd w:val="clear" w:color="auto" w:fill="auto"/>
            <w:vAlign w:val="center"/>
            <w:hideMark/>
          </w:tcPr>
          <w:p w14:paraId="435596F6"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tl/>
              </w:rPr>
              <w:t xml:space="preserve">(3) </w:t>
            </w:r>
            <w:r>
              <w:rPr>
                <w:rFonts w:ascii="Simplified Arabic" w:hAnsi="Simplified Arabic"/>
                <w:color w:val="000000"/>
                <w:sz w:val="18"/>
                <w:szCs w:val="18"/>
                <w:rtl/>
              </w:rPr>
              <w:t>نسبة ال</w:t>
            </w:r>
            <w:r w:rsidRPr="000124D7">
              <w:rPr>
                <w:rFonts w:ascii="Simplified Arabic" w:hAnsi="Simplified Arabic"/>
                <w:color w:val="000000"/>
                <w:sz w:val="18"/>
                <w:szCs w:val="18"/>
                <w:rtl/>
              </w:rPr>
              <w:t xml:space="preserve">أطراف التي تبلغ عن مؤشرات لتقييم التقدم المحرز في </w:t>
            </w:r>
            <w:r>
              <w:rPr>
                <w:rFonts w:ascii="Simplified Arabic" w:hAnsi="Simplified Arabic" w:hint="cs"/>
                <w:color w:val="000000"/>
                <w:sz w:val="18"/>
                <w:szCs w:val="18"/>
                <w:rtl/>
              </w:rPr>
              <w:t xml:space="preserve">تحقيق </w:t>
            </w:r>
            <w:r w:rsidRPr="000124D7">
              <w:rPr>
                <w:rFonts w:ascii="Simplified Arabic" w:hAnsi="Simplified Arabic"/>
                <w:color w:val="000000"/>
                <w:sz w:val="18"/>
                <w:szCs w:val="18"/>
                <w:rtl/>
              </w:rPr>
              <w:t>الأهداف الوطنية</w:t>
            </w:r>
            <w:r>
              <w:rPr>
                <w:rFonts w:ascii="Simplified Arabic" w:hAnsi="Simplified Arabic"/>
                <w:color w:val="000000"/>
                <w:sz w:val="18"/>
                <w:szCs w:val="18"/>
                <w:rtl/>
              </w:rPr>
              <w:t>/</w:t>
            </w:r>
            <w:r w:rsidRPr="000124D7">
              <w:rPr>
                <w:rFonts w:ascii="Simplified Arabic" w:hAnsi="Simplified Arabic"/>
                <w:color w:val="000000"/>
                <w:sz w:val="18"/>
                <w:szCs w:val="18"/>
                <w:rtl/>
              </w:rPr>
              <w:t xml:space="preserve">أهداف </w:t>
            </w:r>
            <w:r>
              <w:rPr>
                <w:rFonts w:ascii="Simplified Arabic" w:hAnsi="Simplified Arabic"/>
                <w:color w:val="000000"/>
                <w:sz w:val="18"/>
                <w:szCs w:val="18"/>
                <w:rtl/>
              </w:rPr>
              <w:t>أيشي</w:t>
            </w:r>
          </w:p>
        </w:tc>
        <w:tc>
          <w:tcPr>
            <w:tcW w:w="1701" w:type="dxa"/>
            <w:tcBorders>
              <w:top w:val="nil"/>
              <w:left w:val="nil"/>
              <w:bottom w:val="nil"/>
              <w:right w:val="nil"/>
            </w:tcBorders>
            <w:shd w:val="clear" w:color="auto" w:fill="auto"/>
            <w:hideMark/>
          </w:tcPr>
          <w:p w14:paraId="458D4158"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sidRPr="000124D7">
              <w:rPr>
                <w:rFonts w:ascii="Simplified Arabic" w:hAnsi="Simplified Arabic"/>
                <w:i/>
                <w:iCs/>
                <w:color w:val="000000"/>
                <w:sz w:val="18"/>
                <w:szCs w:val="18"/>
                <w:rtl/>
              </w:rPr>
              <w:t>الهدف</w:t>
            </w:r>
          </w:p>
        </w:tc>
        <w:tc>
          <w:tcPr>
            <w:tcW w:w="1068" w:type="dxa"/>
            <w:tcBorders>
              <w:top w:val="nil"/>
              <w:left w:val="nil"/>
              <w:bottom w:val="nil"/>
              <w:right w:val="nil"/>
            </w:tcBorders>
            <w:shd w:val="clear" w:color="auto" w:fill="auto"/>
            <w:vAlign w:val="center"/>
            <w:hideMark/>
          </w:tcPr>
          <w:p w14:paraId="5710AEF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60</w:t>
            </w:r>
          </w:p>
        </w:tc>
        <w:tc>
          <w:tcPr>
            <w:tcW w:w="1080" w:type="dxa"/>
            <w:tcBorders>
              <w:top w:val="nil"/>
              <w:left w:val="nil"/>
              <w:bottom w:val="nil"/>
              <w:right w:val="nil"/>
            </w:tcBorders>
            <w:shd w:val="clear" w:color="auto" w:fill="auto"/>
            <w:noWrap/>
            <w:vAlign w:val="bottom"/>
            <w:hideMark/>
          </w:tcPr>
          <w:p w14:paraId="361576C7"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r>
      <w:tr w:rsidR="00A25892" w:rsidRPr="000124D7" w14:paraId="316AE3D0" w14:textId="77777777" w:rsidTr="009B7464">
        <w:trPr>
          <w:trHeight w:val="288"/>
        </w:trPr>
        <w:tc>
          <w:tcPr>
            <w:tcW w:w="2522" w:type="dxa"/>
            <w:vMerge/>
            <w:tcBorders>
              <w:top w:val="nil"/>
              <w:left w:val="nil"/>
              <w:bottom w:val="single" w:sz="8" w:space="0" w:color="000000"/>
              <w:right w:val="nil"/>
            </w:tcBorders>
            <w:vAlign w:val="center"/>
            <w:hideMark/>
          </w:tcPr>
          <w:p w14:paraId="23ED5BBF"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63E579F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nil"/>
              <w:right w:val="nil"/>
            </w:tcBorders>
            <w:shd w:val="clear" w:color="auto" w:fill="auto"/>
            <w:hideMark/>
          </w:tcPr>
          <w:p w14:paraId="7585C350"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التقدير</w:t>
            </w:r>
          </w:p>
        </w:tc>
        <w:tc>
          <w:tcPr>
            <w:tcW w:w="1068" w:type="dxa"/>
            <w:tcBorders>
              <w:top w:val="nil"/>
              <w:left w:val="nil"/>
              <w:bottom w:val="nil"/>
              <w:right w:val="nil"/>
            </w:tcBorders>
            <w:shd w:val="clear" w:color="auto" w:fill="auto"/>
            <w:noWrap/>
            <w:vAlign w:val="bottom"/>
            <w:hideMark/>
          </w:tcPr>
          <w:p w14:paraId="27A2BD30"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080" w:type="dxa"/>
            <w:tcBorders>
              <w:top w:val="nil"/>
              <w:left w:val="nil"/>
              <w:bottom w:val="nil"/>
              <w:right w:val="nil"/>
            </w:tcBorders>
            <w:shd w:val="clear" w:color="auto" w:fill="auto"/>
            <w:noWrap/>
            <w:vAlign w:val="bottom"/>
            <w:hideMark/>
          </w:tcPr>
          <w:p w14:paraId="2940AE49" w14:textId="77777777" w:rsidR="00A25892" w:rsidRPr="000124D7" w:rsidRDefault="00A25892" w:rsidP="009B7464">
            <w:pPr>
              <w:adjustRightInd w:val="0"/>
              <w:snapToGrid w:val="0"/>
              <w:spacing w:line="280" w:lineRule="exact"/>
              <w:rPr>
                <w:rFonts w:ascii="Simplified Arabic" w:hAnsi="Simplified Arabic"/>
                <w:sz w:val="18"/>
                <w:szCs w:val="18"/>
              </w:rPr>
            </w:pPr>
          </w:p>
        </w:tc>
      </w:tr>
      <w:tr w:rsidR="00A25892" w:rsidRPr="000124D7" w14:paraId="417AD662" w14:textId="77777777" w:rsidTr="009B7464">
        <w:trPr>
          <w:trHeight w:val="300"/>
        </w:trPr>
        <w:tc>
          <w:tcPr>
            <w:tcW w:w="2522" w:type="dxa"/>
            <w:vMerge/>
            <w:tcBorders>
              <w:top w:val="nil"/>
              <w:left w:val="nil"/>
              <w:bottom w:val="single" w:sz="8" w:space="0" w:color="000000"/>
              <w:right w:val="nil"/>
            </w:tcBorders>
            <w:vAlign w:val="center"/>
            <w:hideMark/>
          </w:tcPr>
          <w:p w14:paraId="6CB26C5D"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3402" w:type="dxa"/>
            <w:vMerge/>
            <w:tcBorders>
              <w:top w:val="nil"/>
              <w:left w:val="nil"/>
              <w:bottom w:val="single" w:sz="8" w:space="0" w:color="000000"/>
              <w:right w:val="nil"/>
            </w:tcBorders>
            <w:vAlign w:val="center"/>
            <w:hideMark/>
          </w:tcPr>
          <w:p w14:paraId="13F428C5"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p>
        </w:tc>
        <w:tc>
          <w:tcPr>
            <w:tcW w:w="1701" w:type="dxa"/>
            <w:tcBorders>
              <w:top w:val="nil"/>
              <w:left w:val="nil"/>
              <w:bottom w:val="single" w:sz="8" w:space="0" w:color="auto"/>
              <w:right w:val="nil"/>
            </w:tcBorders>
            <w:shd w:val="clear" w:color="auto" w:fill="auto"/>
            <w:hideMark/>
          </w:tcPr>
          <w:p w14:paraId="18CCC025" w14:textId="77777777" w:rsidR="00A25892" w:rsidRPr="000124D7" w:rsidRDefault="00A25892" w:rsidP="009B7464">
            <w:pPr>
              <w:adjustRightInd w:val="0"/>
              <w:snapToGrid w:val="0"/>
              <w:spacing w:line="280" w:lineRule="exact"/>
              <w:rPr>
                <w:rFonts w:ascii="Simplified Arabic" w:hAnsi="Simplified Arabic"/>
                <w:i/>
                <w:iCs/>
                <w:color w:val="000000"/>
                <w:sz w:val="18"/>
                <w:szCs w:val="18"/>
              </w:rPr>
            </w:pPr>
            <w:r>
              <w:rPr>
                <w:rFonts w:ascii="Simplified Arabic" w:hAnsi="Simplified Arabic" w:hint="cs"/>
                <w:i/>
                <w:iCs/>
                <w:color w:val="000000"/>
                <w:sz w:val="18"/>
                <w:szCs w:val="18"/>
                <w:rtl/>
              </w:rPr>
              <w:t>الفعلي</w:t>
            </w:r>
          </w:p>
        </w:tc>
        <w:tc>
          <w:tcPr>
            <w:tcW w:w="1068" w:type="dxa"/>
            <w:tcBorders>
              <w:top w:val="nil"/>
              <w:left w:val="nil"/>
              <w:bottom w:val="single" w:sz="8" w:space="0" w:color="auto"/>
              <w:right w:val="nil"/>
            </w:tcBorders>
            <w:shd w:val="clear" w:color="auto" w:fill="auto"/>
            <w:noWrap/>
            <w:vAlign w:val="bottom"/>
            <w:hideMark/>
          </w:tcPr>
          <w:p w14:paraId="01F41639"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c>
          <w:tcPr>
            <w:tcW w:w="1080" w:type="dxa"/>
            <w:tcBorders>
              <w:top w:val="nil"/>
              <w:left w:val="nil"/>
              <w:bottom w:val="single" w:sz="8" w:space="0" w:color="auto"/>
              <w:right w:val="nil"/>
            </w:tcBorders>
            <w:shd w:val="clear" w:color="auto" w:fill="auto"/>
            <w:noWrap/>
            <w:vAlign w:val="bottom"/>
            <w:hideMark/>
          </w:tcPr>
          <w:p w14:paraId="0C0546D3" w14:textId="77777777" w:rsidR="00A25892" w:rsidRPr="000124D7" w:rsidRDefault="00A25892" w:rsidP="009B7464">
            <w:pPr>
              <w:adjustRightInd w:val="0"/>
              <w:snapToGrid w:val="0"/>
              <w:spacing w:line="280" w:lineRule="exact"/>
              <w:rPr>
                <w:rFonts w:ascii="Simplified Arabic" w:hAnsi="Simplified Arabic"/>
                <w:color w:val="000000"/>
                <w:sz w:val="18"/>
                <w:szCs w:val="18"/>
              </w:rPr>
            </w:pPr>
            <w:r w:rsidRPr="000124D7">
              <w:rPr>
                <w:rFonts w:ascii="Simplified Arabic" w:hAnsi="Simplified Arabic"/>
                <w:color w:val="000000"/>
                <w:sz w:val="18"/>
                <w:szCs w:val="18"/>
              </w:rPr>
              <w:t> </w:t>
            </w:r>
          </w:p>
        </w:tc>
      </w:tr>
    </w:tbl>
    <w:p w14:paraId="207F543F" w14:textId="77777777" w:rsidR="00A25892" w:rsidRDefault="00A25892" w:rsidP="00A25892">
      <w:pPr>
        <w:pStyle w:val="ListParagraph"/>
        <w:bidi/>
        <w:adjustRightInd w:val="0"/>
        <w:snapToGrid w:val="0"/>
        <w:spacing w:after="120" w:line="216" w:lineRule="auto"/>
        <w:ind w:left="0"/>
        <w:rPr>
          <w:rFonts w:ascii="Simplified Arabic" w:hAnsi="Simplified Arabic" w:cs="Simplified Arabic"/>
          <w:b/>
          <w:bCs/>
          <w:sz w:val="24"/>
          <w:rtl/>
          <w:lang w:bidi="ar-EG"/>
        </w:rPr>
      </w:pPr>
    </w:p>
    <w:p w14:paraId="4FCFB998" w14:textId="77777777" w:rsidR="00A25892" w:rsidRPr="000124D7" w:rsidRDefault="00A25892" w:rsidP="00A25892">
      <w:pPr>
        <w:pStyle w:val="ListParagraph"/>
        <w:bidi/>
        <w:adjustRightInd w:val="0"/>
        <w:snapToGrid w:val="0"/>
        <w:spacing w:after="120" w:line="216" w:lineRule="auto"/>
        <w:ind w:left="0"/>
        <w:rPr>
          <w:rFonts w:ascii="Simplified Arabic" w:hAnsi="Simplified Arabic" w:cs="Simplified Arabic"/>
          <w:b/>
          <w:bCs/>
          <w:sz w:val="24"/>
          <w:lang w:bidi="ar-EG"/>
        </w:rPr>
      </w:pPr>
      <w:r w:rsidRPr="000124D7">
        <w:rPr>
          <w:rFonts w:ascii="Simplified Arabic" w:hAnsi="Simplified Arabic" w:cs="Simplified Arabic"/>
          <w:b/>
          <w:bCs/>
          <w:sz w:val="24"/>
          <w:rtl/>
          <w:lang w:bidi="ar-EG"/>
        </w:rPr>
        <w:t>العوامل الخارجية التي تؤثر على برنامج العمل المتكامل</w:t>
      </w:r>
    </w:p>
    <w:p w14:paraId="6F0FEBB6" w14:textId="77777777" w:rsidR="00A25892" w:rsidRPr="000124D7" w:rsidRDefault="00A25892" w:rsidP="00A25892">
      <w:pPr>
        <w:numPr>
          <w:ilvl w:val="0"/>
          <w:numId w:val="1"/>
        </w:numPr>
        <w:spacing w:after="120"/>
        <w:jc w:val="both"/>
        <w:rPr>
          <w:rFonts w:ascii="Simplified Arabic" w:hAnsi="Simplified Arabic"/>
          <w:sz w:val="24"/>
          <w:lang w:bidi="ar-EG"/>
        </w:rPr>
      </w:pPr>
      <w:r w:rsidRPr="000124D7">
        <w:rPr>
          <w:rFonts w:ascii="Simplified Arabic" w:hAnsi="Simplified Arabic"/>
          <w:sz w:val="24"/>
          <w:rtl/>
          <w:lang w:bidi="ar-EG"/>
        </w:rPr>
        <w:t xml:space="preserve">سيتم تحقيق هدف </w:t>
      </w:r>
      <w:r>
        <w:rPr>
          <w:rFonts w:ascii="Simplified Arabic" w:hAnsi="Simplified Arabic" w:hint="cs"/>
          <w:sz w:val="24"/>
          <w:rtl/>
          <w:lang w:bidi="ar-EG"/>
        </w:rPr>
        <w:t>ا</w:t>
      </w:r>
      <w:r w:rsidRPr="000124D7">
        <w:rPr>
          <w:rFonts w:ascii="Simplified Arabic" w:hAnsi="Simplified Arabic"/>
          <w:sz w:val="24"/>
          <w:rtl/>
          <w:lang w:bidi="ar-EG"/>
        </w:rPr>
        <w:t xml:space="preserve">لبرنامج والإنجازات المتوقعة </w:t>
      </w:r>
      <w:r>
        <w:rPr>
          <w:rFonts w:ascii="Simplified Arabic" w:hAnsi="Simplified Arabic" w:hint="cs"/>
          <w:sz w:val="24"/>
          <w:rtl/>
          <w:lang w:bidi="ar-EG"/>
        </w:rPr>
        <w:t xml:space="preserve">منه </w:t>
      </w:r>
      <w:r w:rsidRPr="000124D7">
        <w:rPr>
          <w:rFonts w:ascii="Simplified Arabic" w:hAnsi="Simplified Arabic"/>
          <w:sz w:val="24"/>
          <w:rtl/>
          <w:lang w:bidi="ar-EG"/>
        </w:rPr>
        <w:t xml:space="preserve">على أساس </w:t>
      </w:r>
      <w:r>
        <w:rPr>
          <w:rFonts w:ascii="Simplified Arabic" w:hAnsi="Simplified Arabic" w:hint="cs"/>
          <w:sz w:val="24"/>
          <w:rtl/>
          <w:lang w:bidi="ar-EG"/>
        </w:rPr>
        <w:t>استعداد</w:t>
      </w:r>
      <w:r w:rsidRPr="000124D7">
        <w:rPr>
          <w:rFonts w:ascii="Simplified Arabic" w:hAnsi="Simplified Arabic"/>
          <w:sz w:val="24"/>
          <w:rtl/>
          <w:lang w:bidi="ar-EG"/>
        </w:rPr>
        <w:t xml:space="preserve"> مختلف القطاعات ومجموعات الدعوة لكل منها </w:t>
      </w:r>
      <w:r>
        <w:rPr>
          <w:rFonts w:ascii="Simplified Arabic" w:hAnsi="Simplified Arabic" w:hint="cs"/>
          <w:sz w:val="24"/>
          <w:rtl/>
          <w:lang w:bidi="ar-EG"/>
        </w:rPr>
        <w:t>لمواصلة ا</w:t>
      </w:r>
      <w:r w:rsidRPr="000124D7">
        <w:rPr>
          <w:rFonts w:ascii="Simplified Arabic" w:hAnsi="Simplified Arabic"/>
          <w:sz w:val="24"/>
          <w:rtl/>
          <w:lang w:bidi="ar-EG"/>
        </w:rPr>
        <w:t xml:space="preserve">لعمل مع اتفاقية التنوع البيولوجي. وتجدر الإشارة إلى أن الإطار </w:t>
      </w:r>
      <w:r>
        <w:rPr>
          <w:rFonts w:ascii="Simplified Arabic" w:hAnsi="Simplified Arabic" w:hint="cs"/>
          <w:sz w:val="24"/>
          <w:rtl/>
          <w:lang w:bidi="ar-EG"/>
        </w:rPr>
        <w:t>القائم ع</w:t>
      </w:r>
      <w:r w:rsidRPr="000124D7">
        <w:rPr>
          <w:rFonts w:ascii="Simplified Arabic" w:hAnsi="Simplified Arabic"/>
          <w:sz w:val="24"/>
          <w:rtl/>
          <w:lang w:bidi="ar-EG"/>
        </w:rPr>
        <w:t xml:space="preserve">لى النتائج يشمل </w:t>
      </w:r>
      <w:r>
        <w:rPr>
          <w:rFonts w:ascii="Simplified Arabic" w:hAnsi="Simplified Arabic" w:hint="cs"/>
          <w:sz w:val="24"/>
          <w:rtl/>
          <w:lang w:bidi="ar-EG"/>
        </w:rPr>
        <w:t xml:space="preserve">الأنشطة </w:t>
      </w:r>
      <w:r w:rsidRPr="000124D7">
        <w:rPr>
          <w:rFonts w:ascii="Simplified Arabic" w:hAnsi="Simplified Arabic"/>
          <w:sz w:val="24"/>
          <w:rtl/>
          <w:lang w:bidi="ar-EG"/>
        </w:rPr>
        <w:t>الممول</w:t>
      </w:r>
      <w:r>
        <w:rPr>
          <w:rFonts w:ascii="Simplified Arabic" w:hAnsi="Simplified Arabic" w:hint="cs"/>
          <w:sz w:val="24"/>
          <w:rtl/>
          <w:lang w:bidi="ar-EG"/>
        </w:rPr>
        <w:t>ة</w:t>
      </w:r>
      <w:r w:rsidRPr="000124D7">
        <w:rPr>
          <w:rFonts w:ascii="Simplified Arabic" w:hAnsi="Simplified Arabic"/>
          <w:sz w:val="24"/>
          <w:rtl/>
          <w:lang w:bidi="ar-EG"/>
        </w:rPr>
        <w:t xml:space="preserve"> من الموارد الأساسية والموارد الخارجة عن الميزانية، و</w:t>
      </w:r>
      <w:r>
        <w:rPr>
          <w:rFonts w:ascii="Simplified Arabic" w:hAnsi="Simplified Arabic" w:hint="cs"/>
          <w:sz w:val="24"/>
          <w:rtl/>
          <w:lang w:bidi="ar-EG"/>
        </w:rPr>
        <w:t xml:space="preserve">يعتمد </w:t>
      </w:r>
      <w:r w:rsidRPr="000124D7">
        <w:rPr>
          <w:rFonts w:ascii="Simplified Arabic" w:hAnsi="Simplified Arabic"/>
          <w:sz w:val="24"/>
          <w:rtl/>
          <w:lang w:bidi="ar-EG"/>
        </w:rPr>
        <w:t xml:space="preserve">تحقيق النتائج </w:t>
      </w:r>
      <w:r>
        <w:rPr>
          <w:rFonts w:ascii="Simplified Arabic" w:hAnsi="Simplified Arabic" w:hint="cs"/>
          <w:sz w:val="24"/>
          <w:rtl/>
          <w:lang w:bidi="ar-EG"/>
        </w:rPr>
        <w:t xml:space="preserve">والمخرجات </w:t>
      </w:r>
      <w:r w:rsidRPr="000124D7">
        <w:rPr>
          <w:rFonts w:ascii="Simplified Arabic" w:hAnsi="Simplified Arabic"/>
          <w:sz w:val="24"/>
          <w:rtl/>
          <w:lang w:bidi="ar-EG"/>
        </w:rPr>
        <w:t>المدرجة أدناه على تلقي التمويل اللازم.</w:t>
      </w:r>
    </w:p>
    <w:p w14:paraId="50D289BF" w14:textId="77777777" w:rsidR="00A25892" w:rsidRPr="000124D7" w:rsidRDefault="00A25892" w:rsidP="00A25892">
      <w:pPr>
        <w:pStyle w:val="ListParagraph"/>
        <w:bidi/>
        <w:adjustRightInd w:val="0"/>
        <w:snapToGrid w:val="0"/>
        <w:spacing w:after="120" w:line="216" w:lineRule="auto"/>
        <w:ind w:left="0"/>
        <w:rPr>
          <w:rFonts w:ascii="Simplified Arabic" w:hAnsi="Simplified Arabic" w:cs="Simplified Arabic"/>
          <w:b/>
          <w:bCs/>
          <w:sz w:val="24"/>
          <w:lang w:bidi="ar-EG"/>
        </w:rPr>
      </w:pPr>
      <w:r w:rsidRPr="000124D7">
        <w:rPr>
          <w:rFonts w:ascii="Simplified Arabic" w:hAnsi="Simplified Arabic" w:cs="Simplified Arabic"/>
          <w:b/>
          <w:bCs/>
          <w:sz w:val="24"/>
          <w:rtl/>
          <w:lang w:bidi="ar-EG"/>
        </w:rPr>
        <w:lastRenderedPageBreak/>
        <w:t>المخرجات المتوقعة</w:t>
      </w:r>
    </w:p>
    <w:p w14:paraId="37FB3C21" w14:textId="77777777" w:rsidR="00A25892" w:rsidRDefault="00A25892" w:rsidP="00A25892">
      <w:pPr>
        <w:numPr>
          <w:ilvl w:val="0"/>
          <w:numId w:val="1"/>
        </w:numPr>
        <w:spacing w:after="120"/>
        <w:jc w:val="both"/>
        <w:rPr>
          <w:rFonts w:ascii="Simplified Arabic" w:hAnsi="Simplified Arabic"/>
          <w:sz w:val="24"/>
          <w:lang w:bidi="ar-EG"/>
        </w:rPr>
      </w:pPr>
      <w:r w:rsidRPr="000124D7">
        <w:rPr>
          <w:rFonts w:ascii="Simplified Arabic" w:hAnsi="Simplified Arabic"/>
          <w:sz w:val="24"/>
          <w:rtl/>
          <w:lang w:bidi="ar-EG"/>
        </w:rPr>
        <w:t xml:space="preserve">ترد </w:t>
      </w:r>
      <w:r>
        <w:rPr>
          <w:rFonts w:ascii="Simplified Arabic" w:hAnsi="Simplified Arabic" w:hint="cs"/>
          <w:sz w:val="24"/>
          <w:rtl/>
          <w:lang w:bidi="ar-EG"/>
        </w:rPr>
        <w:t xml:space="preserve">المخرجات التي يتعين تحقيقها </w:t>
      </w:r>
      <w:r w:rsidRPr="000124D7">
        <w:rPr>
          <w:rFonts w:ascii="Simplified Arabic" w:hAnsi="Simplified Arabic"/>
          <w:sz w:val="24"/>
          <w:rtl/>
          <w:lang w:bidi="ar-EG"/>
        </w:rPr>
        <w:t>خلال فترة السنتين 2019-2020</w:t>
      </w:r>
      <w:r>
        <w:rPr>
          <w:rFonts w:ascii="Simplified Arabic" w:hAnsi="Simplified Arabic" w:hint="cs"/>
          <w:sz w:val="24"/>
          <w:rtl/>
          <w:lang w:bidi="ar-EG"/>
        </w:rPr>
        <w:t xml:space="preserve"> </w:t>
      </w:r>
      <w:r w:rsidRPr="000124D7">
        <w:rPr>
          <w:rFonts w:ascii="Simplified Arabic" w:hAnsi="Simplified Arabic"/>
          <w:sz w:val="24"/>
          <w:rtl/>
          <w:lang w:bidi="ar-EG"/>
        </w:rPr>
        <w:t>في الجدول 12</w:t>
      </w:r>
      <w:r>
        <w:rPr>
          <w:rFonts w:ascii="Simplified Arabic" w:hAnsi="Simplified Arabic" w:hint="cs"/>
          <w:sz w:val="24"/>
          <w:rtl/>
          <w:lang w:bidi="ar-EG"/>
        </w:rPr>
        <w:t>.</w:t>
      </w:r>
    </w:p>
    <w:p w14:paraId="469BA579" w14:textId="77777777" w:rsidR="00A25892" w:rsidRDefault="00A25892" w:rsidP="009B7464">
      <w:pPr>
        <w:pStyle w:val="ListParagraph"/>
        <w:keepNext/>
        <w:bidi/>
        <w:adjustRightInd w:val="0"/>
        <w:snapToGrid w:val="0"/>
        <w:spacing w:after="120" w:line="216" w:lineRule="auto"/>
        <w:ind w:left="0"/>
        <w:rPr>
          <w:rFonts w:ascii="Simplified Arabic" w:hAnsi="Simplified Arabic" w:cs="Simplified Arabic"/>
          <w:b/>
          <w:bCs/>
          <w:sz w:val="24"/>
          <w:rtl/>
          <w:lang w:bidi="ar-EG"/>
        </w:rPr>
      </w:pPr>
      <w:r w:rsidRPr="000124D7">
        <w:rPr>
          <w:rFonts w:ascii="Simplified Arabic" w:hAnsi="Simplified Arabic" w:cs="Simplified Arabic"/>
          <w:sz w:val="24"/>
          <w:rtl/>
          <w:lang w:bidi="ar-EG"/>
        </w:rPr>
        <w:t>الجدول 12</w:t>
      </w:r>
      <w:r>
        <w:rPr>
          <w:rFonts w:ascii="Simplified Arabic" w:hAnsi="Simplified Arabic" w:cs="Simplified Arabic"/>
          <w:sz w:val="24"/>
          <w:rtl/>
          <w:lang w:bidi="ar-EG"/>
        </w:rPr>
        <w:tab/>
      </w:r>
      <w:r w:rsidRPr="000124D7">
        <w:rPr>
          <w:rFonts w:ascii="Simplified Arabic" w:hAnsi="Simplified Arabic" w:cs="Simplified Arabic"/>
          <w:b/>
          <w:bCs/>
          <w:sz w:val="24"/>
          <w:rtl/>
          <w:lang w:bidi="ar-EG"/>
        </w:rPr>
        <w:t>فئات المخرجات و</w:t>
      </w:r>
      <w:r>
        <w:rPr>
          <w:rFonts w:ascii="Simplified Arabic" w:hAnsi="Simplified Arabic" w:cs="Simplified Arabic" w:hint="cs"/>
          <w:b/>
          <w:bCs/>
          <w:sz w:val="24"/>
          <w:rtl/>
          <w:lang w:bidi="ar-EG"/>
        </w:rPr>
        <w:t>المخرجات</w:t>
      </w:r>
      <w:r w:rsidRPr="000124D7">
        <w:rPr>
          <w:rFonts w:ascii="Simplified Arabic" w:hAnsi="Simplified Arabic" w:cs="Simplified Arabic"/>
          <w:b/>
          <w:bCs/>
          <w:sz w:val="24"/>
          <w:rtl/>
          <w:lang w:bidi="ar-EG"/>
        </w:rPr>
        <w:t xml:space="preserve"> النهائية</w:t>
      </w:r>
    </w:p>
    <w:tbl>
      <w:tblPr>
        <w:bidiVisual/>
        <w:tblW w:w="0" w:type="auto"/>
        <w:tblInd w:w="900" w:type="dxa"/>
        <w:tblCellMar>
          <w:left w:w="0" w:type="dxa"/>
          <w:right w:w="0" w:type="dxa"/>
        </w:tblCellMar>
        <w:tblLook w:val="04A0" w:firstRow="1" w:lastRow="0" w:firstColumn="1" w:lastColumn="0" w:noHBand="0" w:noVBand="1"/>
      </w:tblPr>
      <w:tblGrid>
        <w:gridCol w:w="6140"/>
        <w:gridCol w:w="592"/>
      </w:tblGrid>
      <w:tr w:rsidR="00A25892" w:rsidRPr="00A25892" w14:paraId="77D881E2" w14:textId="77777777" w:rsidTr="009B7464">
        <w:trPr>
          <w:trHeight w:val="230"/>
          <w:tblHeader/>
        </w:trPr>
        <w:tc>
          <w:tcPr>
            <w:tcW w:w="6140" w:type="dxa"/>
            <w:tcBorders>
              <w:top w:val="single" w:sz="4" w:space="0" w:color="auto"/>
              <w:left w:val="nil"/>
              <w:bottom w:val="single" w:sz="12" w:space="0" w:color="auto"/>
              <w:right w:val="nil"/>
            </w:tcBorders>
            <w:shd w:val="clear" w:color="auto" w:fill="auto"/>
            <w:vAlign w:val="center"/>
          </w:tcPr>
          <w:p w14:paraId="6499E3A3" w14:textId="77777777" w:rsidR="00A25892" w:rsidRPr="00A25892" w:rsidRDefault="00A25892" w:rsidP="009B7464">
            <w:pPr>
              <w:keepNext/>
              <w:keepLines/>
              <w:rPr>
                <w:iCs/>
                <w:sz w:val="14"/>
                <w:szCs w:val="14"/>
              </w:rPr>
            </w:pPr>
            <w:r w:rsidRPr="00A25892">
              <w:rPr>
                <w:rFonts w:hint="cs"/>
                <w:iCs/>
                <w:sz w:val="14"/>
                <w:szCs w:val="14"/>
                <w:rtl/>
              </w:rPr>
              <w:t>المخرجات</w:t>
            </w:r>
          </w:p>
        </w:tc>
        <w:tc>
          <w:tcPr>
            <w:tcW w:w="592" w:type="dxa"/>
            <w:tcBorders>
              <w:top w:val="single" w:sz="4" w:space="0" w:color="auto"/>
              <w:left w:val="nil"/>
              <w:bottom w:val="single" w:sz="12" w:space="0" w:color="auto"/>
              <w:right w:val="nil"/>
            </w:tcBorders>
            <w:shd w:val="clear" w:color="auto" w:fill="auto"/>
            <w:vAlign w:val="center"/>
          </w:tcPr>
          <w:p w14:paraId="7EBEC6AB" w14:textId="77777777" w:rsidR="00A25892" w:rsidRPr="00A25892" w:rsidRDefault="00A25892" w:rsidP="009B7464">
            <w:pPr>
              <w:keepNext/>
              <w:keepLines/>
              <w:jc w:val="right"/>
              <w:rPr>
                <w:iCs/>
                <w:sz w:val="14"/>
                <w:szCs w:val="14"/>
              </w:rPr>
            </w:pPr>
            <w:r w:rsidRPr="00A25892">
              <w:rPr>
                <w:rFonts w:hint="cs"/>
                <w:iCs/>
                <w:sz w:val="14"/>
                <w:szCs w:val="14"/>
                <w:rtl/>
              </w:rPr>
              <w:t>العدد</w:t>
            </w:r>
          </w:p>
        </w:tc>
      </w:tr>
      <w:tr w:rsidR="00A25892" w:rsidRPr="00A25892" w14:paraId="59CF2352" w14:textId="77777777" w:rsidTr="009B7464">
        <w:trPr>
          <w:trHeight w:hRule="exact" w:val="83"/>
          <w:tblHeader/>
        </w:trPr>
        <w:tc>
          <w:tcPr>
            <w:tcW w:w="6140" w:type="dxa"/>
            <w:tcBorders>
              <w:top w:val="single" w:sz="12" w:space="0" w:color="auto"/>
            </w:tcBorders>
            <w:shd w:val="clear" w:color="auto" w:fill="auto"/>
            <w:vAlign w:val="center"/>
          </w:tcPr>
          <w:p w14:paraId="47FBAD5E" w14:textId="77777777" w:rsidR="00A25892" w:rsidRPr="00A25892" w:rsidRDefault="00A25892" w:rsidP="009B7464">
            <w:pPr>
              <w:keepNext/>
              <w:keepLines/>
            </w:pPr>
          </w:p>
        </w:tc>
        <w:tc>
          <w:tcPr>
            <w:tcW w:w="592" w:type="dxa"/>
            <w:tcBorders>
              <w:top w:val="single" w:sz="12" w:space="0" w:color="auto"/>
            </w:tcBorders>
            <w:shd w:val="clear" w:color="auto" w:fill="auto"/>
          </w:tcPr>
          <w:p w14:paraId="1D36C924" w14:textId="77777777" w:rsidR="00A25892" w:rsidRPr="00A25892" w:rsidRDefault="00A25892" w:rsidP="009B7464">
            <w:pPr>
              <w:keepNext/>
              <w:keepLines/>
              <w:jc w:val="right"/>
            </w:pPr>
          </w:p>
        </w:tc>
      </w:tr>
      <w:tr w:rsidR="00A25892" w:rsidRPr="00A25892" w14:paraId="684DDF22" w14:textId="77777777" w:rsidTr="009B7464">
        <w:trPr>
          <w:trHeight w:val="348"/>
        </w:trPr>
        <w:tc>
          <w:tcPr>
            <w:tcW w:w="6140" w:type="dxa"/>
            <w:shd w:val="clear" w:color="auto" w:fill="auto"/>
            <w:vAlign w:val="center"/>
          </w:tcPr>
          <w:p w14:paraId="7A8AF84C" w14:textId="77777777" w:rsidR="00A25892" w:rsidRPr="00A25892" w:rsidRDefault="00A25892" w:rsidP="009B7464">
            <w:pPr>
              <w:keepNext/>
              <w:keepLines/>
              <w:ind w:right="43"/>
              <w:rPr>
                <w:b/>
                <w:sz w:val="17"/>
                <w:szCs w:val="17"/>
              </w:rPr>
            </w:pPr>
            <w:r w:rsidRPr="00A25892">
              <w:rPr>
                <w:b/>
                <w:sz w:val="17"/>
                <w:szCs w:val="17"/>
                <w:rtl/>
              </w:rPr>
              <w:t>خدمة الهيئات الحكومية الدولية وهيئات الخبراء وتقاريرها (الميزانية الأساسية/الخارجة عن الميزانية)</w:t>
            </w:r>
          </w:p>
        </w:tc>
        <w:tc>
          <w:tcPr>
            <w:tcW w:w="592" w:type="dxa"/>
            <w:shd w:val="clear" w:color="auto" w:fill="auto"/>
          </w:tcPr>
          <w:p w14:paraId="406470F3" w14:textId="77777777" w:rsidR="00A25892" w:rsidRPr="00A25892" w:rsidRDefault="00A25892" w:rsidP="009B7464">
            <w:pPr>
              <w:keepNext/>
              <w:keepLines/>
              <w:ind w:right="43"/>
              <w:jc w:val="right"/>
              <w:rPr>
                <w:sz w:val="17"/>
                <w:szCs w:val="17"/>
              </w:rPr>
            </w:pPr>
          </w:p>
        </w:tc>
      </w:tr>
      <w:tr w:rsidR="00A25892" w:rsidRPr="00A25892" w14:paraId="47ACB769" w14:textId="77777777" w:rsidTr="009B7464">
        <w:trPr>
          <w:trHeight w:val="208"/>
        </w:trPr>
        <w:tc>
          <w:tcPr>
            <w:tcW w:w="6140" w:type="dxa"/>
            <w:shd w:val="clear" w:color="auto" w:fill="auto"/>
          </w:tcPr>
          <w:p w14:paraId="0E7618C9" w14:textId="77777777" w:rsidR="00A25892" w:rsidRPr="00A25892" w:rsidRDefault="00A25892" w:rsidP="00657572">
            <w:pPr>
              <w:keepNext/>
              <w:keepLines/>
              <w:tabs>
                <w:tab w:val="left" w:pos="362"/>
              </w:tabs>
              <w:ind w:left="72" w:right="43"/>
              <w:rPr>
                <w:iCs/>
                <w:sz w:val="17"/>
                <w:szCs w:val="17"/>
              </w:rPr>
            </w:pPr>
            <w:r w:rsidRPr="00A25892">
              <w:rPr>
                <w:rFonts w:hint="cs"/>
                <w:iCs/>
                <w:sz w:val="17"/>
                <w:szCs w:val="17"/>
                <w:rtl/>
              </w:rPr>
              <w:t>اجتماع مؤتمر الأطراف في اتفاقية التنوع البيولوجي</w:t>
            </w:r>
          </w:p>
        </w:tc>
        <w:tc>
          <w:tcPr>
            <w:tcW w:w="592" w:type="dxa"/>
            <w:shd w:val="clear" w:color="auto" w:fill="auto"/>
          </w:tcPr>
          <w:p w14:paraId="63A18D0A" w14:textId="77777777" w:rsidR="00A25892" w:rsidRPr="00A25892" w:rsidRDefault="00A25892" w:rsidP="009B7464">
            <w:pPr>
              <w:keepNext/>
              <w:keepLines/>
              <w:ind w:right="43"/>
              <w:jc w:val="right"/>
              <w:rPr>
                <w:sz w:val="17"/>
                <w:szCs w:val="17"/>
              </w:rPr>
            </w:pPr>
          </w:p>
        </w:tc>
      </w:tr>
      <w:tr w:rsidR="00A25892" w:rsidRPr="00A25892" w14:paraId="4EAC13ED" w14:textId="77777777" w:rsidTr="009B7464">
        <w:trPr>
          <w:trHeight w:val="208"/>
        </w:trPr>
        <w:tc>
          <w:tcPr>
            <w:tcW w:w="6140" w:type="dxa"/>
            <w:shd w:val="clear" w:color="auto" w:fill="auto"/>
            <w:vAlign w:val="center"/>
          </w:tcPr>
          <w:p w14:paraId="48051DDF" w14:textId="77777777" w:rsidR="00A25892" w:rsidRPr="00A25892" w:rsidRDefault="00A25892" w:rsidP="009B7464">
            <w:pPr>
              <w:keepNext/>
              <w:keepLines/>
              <w:ind w:right="43"/>
              <w:rPr>
                <w:sz w:val="17"/>
                <w:szCs w:val="17"/>
              </w:rPr>
            </w:pPr>
            <w:r w:rsidRPr="00A25892">
              <w:rPr>
                <w:rFonts w:hint="cs"/>
                <w:sz w:val="17"/>
                <w:szCs w:val="17"/>
                <w:rtl/>
              </w:rPr>
              <w:t>الخدمة الموضوعية للاجتماعات:</w:t>
            </w:r>
          </w:p>
        </w:tc>
        <w:tc>
          <w:tcPr>
            <w:tcW w:w="592" w:type="dxa"/>
            <w:shd w:val="clear" w:color="auto" w:fill="auto"/>
          </w:tcPr>
          <w:p w14:paraId="0757CEFA" w14:textId="77777777" w:rsidR="00A25892" w:rsidRPr="00A25892" w:rsidRDefault="00A25892" w:rsidP="009B7464">
            <w:pPr>
              <w:keepNext/>
              <w:keepLines/>
              <w:ind w:right="43"/>
              <w:jc w:val="right"/>
              <w:rPr>
                <w:sz w:val="17"/>
                <w:szCs w:val="17"/>
              </w:rPr>
            </w:pPr>
          </w:p>
        </w:tc>
      </w:tr>
      <w:tr w:rsidR="00A25892" w:rsidRPr="00A25892" w14:paraId="6E82B235" w14:textId="77777777" w:rsidTr="009B7464">
        <w:trPr>
          <w:trHeight w:val="208"/>
        </w:trPr>
        <w:tc>
          <w:tcPr>
            <w:tcW w:w="6140" w:type="dxa"/>
            <w:shd w:val="clear" w:color="auto" w:fill="auto"/>
            <w:vAlign w:val="center"/>
          </w:tcPr>
          <w:p w14:paraId="3A855366" w14:textId="77777777" w:rsidR="00A25892" w:rsidRPr="00A25892" w:rsidRDefault="00A25892" w:rsidP="009B7464">
            <w:pPr>
              <w:keepNext/>
              <w:keepLines/>
              <w:ind w:right="43"/>
              <w:rPr>
                <w:sz w:val="17"/>
                <w:szCs w:val="17"/>
                <w:rtl/>
              </w:rPr>
            </w:pPr>
            <w:r w:rsidRPr="00A25892">
              <w:rPr>
                <w:rFonts w:hint="cs"/>
                <w:sz w:val="17"/>
                <w:szCs w:val="17"/>
                <w:rtl/>
              </w:rPr>
              <w:t>1- اجتماعات الهيئات الحكومية الدولية</w:t>
            </w:r>
          </w:p>
        </w:tc>
        <w:tc>
          <w:tcPr>
            <w:tcW w:w="592" w:type="dxa"/>
            <w:shd w:val="clear" w:color="auto" w:fill="auto"/>
          </w:tcPr>
          <w:p w14:paraId="27DD43E7" w14:textId="77777777" w:rsidR="00A25892" w:rsidRPr="00A25892" w:rsidRDefault="00A25892" w:rsidP="009B7464">
            <w:pPr>
              <w:keepNext/>
              <w:keepLines/>
              <w:ind w:right="43"/>
              <w:jc w:val="right"/>
              <w:rPr>
                <w:sz w:val="17"/>
                <w:szCs w:val="17"/>
              </w:rPr>
            </w:pPr>
            <w:r w:rsidRPr="00A25892">
              <w:rPr>
                <w:sz w:val="17"/>
                <w:szCs w:val="17"/>
              </w:rPr>
              <w:t>7</w:t>
            </w:r>
          </w:p>
        </w:tc>
      </w:tr>
      <w:tr w:rsidR="00A25892" w:rsidRPr="00A25892" w14:paraId="49985801" w14:textId="77777777" w:rsidTr="009B7464">
        <w:trPr>
          <w:trHeight w:val="208"/>
        </w:trPr>
        <w:tc>
          <w:tcPr>
            <w:tcW w:w="6140" w:type="dxa"/>
            <w:shd w:val="clear" w:color="auto" w:fill="auto"/>
            <w:vAlign w:val="center"/>
          </w:tcPr>
          <w:p w14:paraId="26FB8B6C" w14:textId="77777777" w:rsidR="00A25892" w:rsidRPr="00A25892" w:rsidRDefault="00A25892" w:rsidP="009B7464">
            <w:pPr>
              <w:keepNext/>
              <w:keepLines/>
              <w:tabs>
                <w:tab w:val="left" w:pos="362"/>
              </w:tabs>
              <w:ind w:right="43"/>
              <w:rPr>
                <w:sz w:val="17"/>
                <w:szCs w:val="17"/>
                <w:rtl/>
              </w:rPr>
            </w:pPr>
            <w:r w:rsidRPr="00A25892">
              <w:rPr>
                <w:rFonts w:hint="cs"/>
                <w:sz w:val="17"/>
                <w:szCs w:val="17"/>
                <w:rtl/>
              </w:rPr>
              <w:t>اجتماعات لجان الامتثال</w:t>
            </w:r>
          </w:p>
        </w:tc>
        <w:tc>
          <w:tcPr>
            <w:tcW w:w="592" w:type="dxa"/>
            <w:shd w:val="clear" w:color="auto" w:fill="auto"/>
          </w:tcPr>
          <w:p w14:paraId="1B2084EE" w14:textId="77777777" w:rsidR="00A25892" w:rsidRPr="00A25892" w:rsidRDefault="00A25892" w:rsidP="009B7464">
            <w:pPr>
              <w:keepNext/>
              <w:keepLines/>
              <w:ind w:right="43"/>
              <w:jc w:val="right"/>
              <w:rPr>
                <w:sz w:val="17"/>
                <w:szCs w:val="17"/>
              </w:rPr>
            </w:pPr>
            <w:r w:rsidRPr="00A25892">
              <w:rPr>
                <w:rFonts w:hint="cs"/>
                <w:sz w:val="17"/>
                <w:szCs w:val="17"/>
                <w:rtl/>
              </w:rPr>
              <w:t>3</w:t>
            </w:r>
          </w:p>
        </w:tc>
      </w:tr>
      <w:tr w:rsidR="00A25892" w:rsidRPr="00A25892" w14:paraId="1A1FB5DD" w14:textId="77777777" w:rsidTr="009B7464">
        <w:trPr>
          <w:trHeight w:val="208"/>
        </w:trPr>
        <w:tc>
          <w:tcPr>
            <w:tcW w:w="6140" w:type="dxa"/>
            <w:shd w:val="clear" w:color="auto" w:fill="auto"/>
            <w:vAlign w:val="center"/>
          </w:tcPr>
          <w:p w14:paraId="74750B62" w14:textId="77777777" w:rsidR="00A25892" w:rsidRPr="00A25892" w:rsidRDefault="00A25892" w:rsidP="009B7464">
            <w:pPr>
              <w:keepNext/>
              <w:keepLines/>
              <w:tabs>
                <w:tab w:val="left" w:pos="362"/>
              </w:tabs>
              <w:ind w:right="43"/>
              <w:rPr>
                <w:sz w:val="17"/>
                <w:szCs w:val="17"/>
                <w:rtl/>
              </w:rPr>
            </w:pPr>
            <w:r w:rsidRPr="00A25892">
              <w:rPr>
                <w:rFonts w:hint="cs"/>
                <w:sz w:val="17"/>
                <w:szCs w:val="17"/>
                <w:rtl/>
              </w:rPr>
              <w:t>اجتماعات الأفرقة الاستشارية غير الرسمية</w:t>
            </w:r>
          </w:p>
        </w:tc>
        <w:tc>
          <w:tcPr>
            <w:tcW w:w="592" w:type="dxa"/>
            <w:shd w:val="clear" w:color="auto" w:fill="auto"/>
          </w:tcPr>
          <w:p w14:paraId="49429374" w14:textId="77777777" w:rsidR="00A25892" w:rsidRPr="00A25892" w:rsidRDefault="00A25892" w:rsidP="009B7464">
            <w:pPr>
              <w:keepNext/>
              <w:keepLines/>
              <w:ind w:right="43"/>
              <w:jc w:val="right"/>
              <w:rPr>
                <w:sz w:val="17"/>
                <w:szCs w:val="17"/>
                <w:rtl/>
              </w:rPr>
            </w:pPr>
            <w:r w:rsidRPr="00A25892">
              <w:rPr>
                <w:rFonts w:hint="cs"/>
                <w:sz w:val="17"/>
                <w:szCs w:val="17"/>
                <w:rtl/>
              </w:rPr>
              <w:t>4</w:t>
            </w:r>
          </w:p>
        </w:tc>
      </w:tr>
      <w:tr w:rsidR="00A25892" w:rsidRPr="00A25892" w14:paraId="681F7599" w14:textId="77777777" w:rsidTr="009B7464">
        <w:trPr>
          <w:trHeight w:val="208"/>
        </w:trPr>
        <w:tc>
          <w:tcPr>
            <w:tcW w:w="6140" w:type="dxa"/>
            <w:shd w:val="clear" w:color="auto" w:fill="auto"/>
            <w:vAlign w:val="center"/>
          </w:tcPr>
          <w:p w14:paraId="4D90A844" w14:textId="77777777" w:rsidR="00A25892" w:rsidRPr="00A25892" w:rsidRDefault="00A25892" w:rsidP="009B7464">
            <w:pPr>
              <w:keepNext/>
              <w:keepLines/>
              <w:tabs>
                <w:tab w:val="left" w:pos="362"/>
              </w:tabs>
              <w:ind w:right="43"/>
              <w:rPr>
                <w:sz w:val="17"/>
                <w:szCs w:val="17"/>
                <w:rtl/>
              </w:rPr>
            </w:pPr>
            <w:r w:rsidRPr="00A25892">
              <w:rPr>
                <w:rFonts w:hint="cs"/>
                <w:sz w:val="17"/>
                <w:szCs w:val="17"/>
                <w:rtl/>
              </w:rPr>
              <w:t>اجتماعات المشاورات</w:t>
            </w:r>
          </w:p>
        </w:tc>
        <w:tc>
          <w:tcPr>
            <w:tcW w:w="592" w:type="dxa"/>
            <w:shd w:val="clear" w:color="auto" w:fill="auto"/>
          </w:tcPr>
          <w:p w14:paraId="41940F65" w14:textId="77777777" w:rsidR="00A25892" w:rsidRPr="00A25892" w:rsidRDefault="00A25892" w:rsidP="009B7464">
            <w:pPr>
              <w:keepNext/>
              <w:keepLines/>
              <w:ind w:right="43"/>
              <w:jc w:val="right"/>
              <w:rPr>
                <w:sz w:val="17"/>
                <w:szCs w:val="17"/>
                <w:rtl/>
              </w:rPr>
            </w:pPr>
            <w:r w:rsidRPr="00A25892">
              <w:rPr>
                <w:rFonts w:hint="cs"/>
                <w:sz w:val="17"/>
                <w:szCs w:val="17"/>
                <w:rtl/>
              </w:rPr>
              <w:t>10</w:t>
            </w:r>
          </w:p>
        </w:tc>
      </w:tr>
      <w:tr w:rsidR="00A25892" w:rsidRPr="00A25892" w14:paraId="462A09AE" w14:textId="77777777" w:rsidTr="009B7464">
        <w:trPr>
          <w:trHeight w:val="208"/>
        </w:trPr>
        <w:tc>
          <w:tcPr>
            <w:tcW w:w="6140" w:type="dxa"/>
            <w:shd w:val="clear" w:color="auto" w:fill="auto"/>
            <w:vAlign w:val="center"/>
          </w:tcPr>
          <w:p w14:paraId="19EF5B9B" w14:textId="77777777" w:rsidR="00A25892" w:rsidRPr="00A25892" w:rsidRDefault="00A25892" w:rsidP="009B7464">
            <w:pPr>
              <w:keepNext/>
              <w:keepLines/>
              <w:tabs>
                <w:tab w:val="left" w:pos="362"/>
              </w:tabs>
              <w:ind w:right="43"/>
              <w:rPr>
                <w:sz w:val="17"/>
                <w:szCs w:val="17"/>
                <w:rtl/>
              </w:rPr>
            </w:pPr>
            <w:r w:rsidRPr="00A25892">
              <w:rPr>
                <w:rFonts w:hint="cs"/>
                <w:sz w:val="17"/>
                <w:szCs w:val="17"/>
                <w:rtl/>
              </w:rPr>
              <w:t>حلقات عمل بناء القدرات</w:t>
            </w:r>
          </w:p>
        </w:tc>
        <w:tc>
          <w:tcPr>
            <w:tcW w:w="592" w:type="dxa"/>
            <w:shd w:val="clear" w:color="auto" w:fill="auto"/>
          </w:tcPr>
          <w:p w14:paraId="0E9A07CD" w14:textId="77777777" w:rsidR="00A25892" w:rsidRPr="00A25892" w:rsidRDefault="00A25892" w:rsidP="009B7464">
            <w:pPr>
              <w:keepNext/>
              <w:keepLines/>
              <w:ind w:right="43"/>
              <w:jc w:val="right"/>
              <w:rPr>
                <w:sz w:val="17"/>
                <w:szCs w:val="17"/>
                <w:rtl/>
              </w:rPr>
            </w:pPr>
            <w:r w:rsidRPr="00A25892">
              <w:rPr>
                <w:rFonts w:hint="cs"/>
                <w:sz w:val="17"/>
                <w:szCs w:val="17"/>
                <w:rtl/>
              </w:rPr>
              <w:t>30</w:t>
            </w:r>
          </w:p>
        </w:tc>
      </w:tr>
      <w:tr w:rsidR="00A25892" w:rsidRPr="00A25892" w14:paraId="24BC390A" w14:textId="77777777" w:rsidTr="009B7464">
        <w:trPr>
          <w:trHeight w:val="208"/>
        </w:trPr>
        <w:tc>
          <w:tcPr>
            <w:tcW w:w="6140" w:type="dxa"/>
            <w:shd w:val="clear" w:color="auto" w:fill="auto"/>
            <w:vAlign w:val="center"/>
          </w:tcPr>
          <w:p w14:paraId="55C2399E" w14:textId="77777777" w:rsidR="00A25892" w:rsidRPr="00A25892" w:rsidRDefault="00A25892" w:rsidP="009B7464">
            <w:pPr>
              <w:keepNext/>
              <w:keepLines/>
              <w:tabs>
                <w:tab w:val="left" w:pos="362"/>
              </w:tabs>
              <w:ind w:right="43"/>
              <w:rPr>
                <w:sz w:val="17"/>
                <w:szCs w:val="17"/>
                <w:rtl/>
              </w:rPr>
            </w:pPr>
            <w:r w:rsidRPr="00A25892">
              <w:rPr>
                <w:rFonts w:hint="cs"/>
                <w:sz w:val="17"/>
                <w:szCs w:val="17"/>
                <w:rtl/>
              </w:rPr>
              <w:t>الوثائق البرلمانية (وثائق ما قبل الدورات)</w:t>
            </w:r>
          </w:p>
        </w:tc>
        <w:tc>
          <w:tcPr>
            <w:tcW w:w="592" w:type="dxa"/>
            <w:shd w:val="clear" w:color="auto" w:fill="auto"/>
          </w:tcPr>
          <w:p w14:paraId="17294156" w14:textId="77777777" w:rsidR="00A25892" w:rsidRPr="00A25892" w:rsidRDefault="00A25892" w:rsidP="009B7464">
            <w:pPr>
              <w:keepNext/>
              <w:keepLines/>
              <w:ind w:right="43"/>
              <w:jc w:val="right"/>
              <w:rPr>
                <w:sz w:val="17"/>
                <w:szCs w:val="17"/>
                <w:rtl/>
              </w:rPr>
            </w:pPr>
            <w:r w:rsidRPr="00A25892">
              <w:rPr>
                <w:rFonts w:hint="cs"/>
                <w:sz w:val="17"/>
                <w:szCs w:val="17"/>
                <w:rtl/>
              </w:rPr>
              <w:t>90</w:t>
            </w:r>
          </w:p>
        </w:tc>
      </w:tr>
      <w:tr w:rsidR="00A25892" w:rsidRPr="00A25892" w14:paraId="41143C97" w14:textId="77777777" w:rsidTr="009B7464">
        <w:trPr>
          <w:trHeight w:val="208"/>
        </w:trPr>
        <w:tc>
          <w:tcPr>
            <w:tcW w:w="6140" w:type="dxa"/>
            <w:tcBorders>
              <w:bottom w:val="single" w:sz="4" w:space="0" w:color="auto"/>
            </w:tcBorders>
            <w:shd w:val="clear" w:color="auto" w:fill="auto"/>
            <w:vAlign w:val="center"/>
          </w:tcPr>
          <w:p w14:paraId="63E50255" w14:textId="77777777" w:rsidR="00A25892" w:rsidRPr="00A25892" w:rsidRDefault="00A25892" w:rsidP="00A25892">
            <w:pPr>
              <w:keepNext/>
              <w:keepLines/>
              <w:tabs>
                <w:tab w:val="left" w:pos="362"/>
              </w:tabs>
              <w:ind w:right="43"/>
              <w:rPr>
                <w:sz w:val="17"/>
                <w:szCs w:val="17"/>
                <w:rtl/>
              </w:rPr>
            </w:pPr>
            <w:r w:rsidRPr="00A25892">
              <w:rPr>
                <w:rFonts w:hint="cs"/>
                <w:sz w:val="17"/>
                <w:szCs w:val="17"/>
                <w:rtl/>
              </w:rPr>
              <w:t>التقارير التقنية</w:t>
            </w:r>
          </w:p>
        </w:tc>
        <w:tc>
          <w:tcPr>
            <w:tcW w:w="592" w:type="dxa"/>
            <w:tcBorders>
              <w:bottom w:val="single" w:sz="4" w:space="0" w:color="auto"/>
            </w:tcBorders>
            <w:shd w:val="clear" w:color="auto" w:fill="auto"/>
          </w:tcPr>
          <w:p w14:paraId="63975E94" w14:textId="77777777" w:rsidR="00A25892" w:rsidRPr="00A25892" w:rsidRDefault="00A25892" w:rsidP="00A25892">
            <w:pPr>
              <w:keepNext/>
              <w:keepLines/>
              <w:ind w:right="43"/>
              <w:jc w:val="right"/>
              <w:rPr>
                <w:sz w:val="17"/>
                <w:szCs w:val="17"/>
                <w:rtl/>
              </w:rPr>
            </w:pPr>
            <w:r w:rsidRPr="00A25892">
              <w:rPr>
                <w:rFonts w:hint="cs"/>
                <w:sz w:val="17"/>
                <w:szCs w:val="17"/>
                <w:rtl/>
              </w:rPr>
              <w:t>20</w:t>
            </w:r>
          </w:p>
        </w:tc>
      </w:tr>
    </w:tbl>
    <w:p w14:paraId="794A6772" w14:textId="77777777" w:rsidR="00A25892" w:rsidRDefault="00A25892" w:rsidP="00A25892">
      <w:pPr>
        <w:pStyle w:val="ListParagraph"/>
        <w:bidi/>
        <w:adjustRightInd w:val="0"/>
        <w:snapToGrid w:val="0"/>
        <w:spacing w:after="120" w:line="216" w:lineRule="auto"/>
        <w:ind w:left="0"/>
        <w:rPr>
          <w:rFonts w:ascii="Simplified Arabic" w:hAnsi="Simplified Arabic" w:cs="Simplified Arabic"/>
          <w:sz w:val="24"/>
          <w:rtl/>
          <w:lang w:bidi="ar-EG"/>
        </w:rPr>
      </w:pPr>
    </w:p>
    <w:p w14:paraId="5C27FD0E" w14:textId="77777777" w:rsidR="00A25892" w:rsidRPr="00A25892" w:rsidRDefault="00A25892" w:rsidP="00A25892">
      <w:pPr>
        <w:pStyle w:val="ListParagraph"/>
        <w:bidi/>
        <w:adjustRightInd w:val="0"/>
        <w:snapToGrid w:val="0"/>
        <w:spacing w:after="120" w:line="216" w:lineRule="auto"/>
        <w:ind w:left="0"/>
        <w:rPr>
          <w:rFonts w:ascii="Simplified Arabic" w:hAnsi="Simplified Arabic" w:cs="Simplified Arabic"/>
          <w:b/>
          <w:bCs/>
          <w:sz w:val="24"/>
          <w:lang w:bidi="ar-EG"/>
        </w:rPr>
      </w:pPr>
      <w:r w:rsidRPr="00A25892">
        <w:rPr>
          <w:rFonts w:ascii="Simplified Arabic" w:hAnsi="Simplified Arabic" w:cs="Simplified Arabic" w:hint="cs"/>
          <w:b/>
          <w:bCs/>
          <w:sz w:val="24"/>
          <w:rtl/>
          <w:lang w:bidi="ar-EG"/>
        </w:rPr>
        <w:t>خامسا-</w:t>
      </w:r>
      <w:r w:rsidRPr="00A25892">
        <w:rPr>
          <w:rFonts w:ascii="Simplified Arabic" w:hAnsi="Simplified Arabic" w:cs="Simplified Arabic" w:hint="cs"/>
          <w:b/>
          <w:bCs/>
          <w:sz w:val="24"/>
          <w:rtl/>
          <w:lang w:bidi="ar-EG"/>
        </w:rPr>
        <w:tab/>
      </w:r>
      <w:r w:rsidRPr="000124D7">
        <w:rPr>
          <w:rFonts w:ascii="Simplified Arabic" w:hAnsi="Simplified Arabic" w:cs="Simplified Arabic"/>
          <w:b/>
          <w:bCs/>
          <w:sz w:val="24"/>
          <w:rtl/>
          <w:lang w:bidi="ar-EG"/>
        </w:rPr>
        <w:t xml:space="preserve">مقررات المشاريع </w:t>
      </w:r>
    </w:p>
    <w:p w14:paraId="0523E3B9" w14:textId="35BB2F2A" w:rsidR="00A25892" w:rsidRPr="000124D7" w:rsidRDefault="00A25892" w:rsidP="00A25892">
      <w:pPr>
        <w:numPr>
          <w:ilvl w:val="0"/>
          <w:numId w:val="1"/>
        </w:numPr>
        <w:spacing w:after="120"/>
        <w:jc w:val="both"/>
        <w:rPr>
          <w:rFonts w:ascii="Simplified Arabic" w:hAnsi="Simplified Arabic"/>
          <w:sz w:val="24"/>
          <w:lang w:bidi="ar-EG"/>
        </w:rPr>
      </w:pPr>
      <w:r>
        <w:rPr>
          <w:rFonts w:ascii="Simplified Arabic" w:hAnsi="Simplified Arabic" w:hint="cs"/>
          <w:sz w:val="24"/>
          <w:rtl/>
          <w:lang w:bidi="ar-EG"/>
        </w:rPr>
        <w:t>على النحو المشار إليه</w:t>
      </w:r>
      <w:r w:rsidRPr="000124D7">
        <w:rPr>
          <w:rFonts w:ascii="Simplified Arabic" w:hAnsi="Simplified Arabic"/>
          <w:sz w:val="24"/>
          <w:rtl/>
          <w:lang w:bidi="ar-EG"/>
        </w:rPr>
        <w:t xml:space="preserve"> في الفقرة 4، </w:t>
      </w:r>
      <w:r>
        <w:rPr>
          <w:rFonts w:ascii="Simplified Arabic" w:hAnsi="Simplified Arabic" w:hint="cs"/>
          <w:sz w:val="24"/>
          <w:rtl/>
          <w:lang w:bidi="ar-EG"/>
        </w:rPr>
        <w:t>ترد</w:t>
      </w:r>
      <w:r w:rsidRPr="000124D7">
        <w:rPr>
          <w:rFonts w:ascii="Simplified Arabic" w:hAnsi="Simplified Arabic"/>
          <w:sz w:val="24"/>
          <w:rtl/>
          <w:lang w:bidi="ar-EG"/>
        </w:rPr>
        <w:t xml:space="preserve"> مشاريع المقررات التي سينظر فيها مؤتمر الأطراف في تجميع مشاريع المقررات (</w:t>
      </w:r>
      <w:r w:rsidRPr="00A25892">
        <w:rPr>
          <w:rFonts w:asciiTheme="majorBidi" w:hAnsiTheme="majorBidi" w:cstheme="majorBidi"/>
          <w:sz w:val="22"/>
          <w:szCs w:val="22"/>
          <w:lang w:bidi="ar-EG"/>
        </w:rPr>
        <w:t>CBD/COP/14/2</w:t>
      </w:r>
      <w:r w:rsidRPr="000124D7">
        <w:rPr>
          <w:rFonts w:ascii="Simplified Arabic" w:hAnsi="Simplified Arabic"/>
          <w:sz w:val="24"/>
          <w:rtl/>
          <w:lang w:bidi="ar-EG"/>
        </w:rPr>
        <w:t xml:space="preserve">). وقد </w:t>
      </w:r>
      <w:r>
        <w:rPr>
          <w:rFonts w:ascii="Simplified Arabic" w:hAnsi="Simplified Arabic" w:hint="cs"/>
          <w:sz w:val="24"/>
          <w:rtl/>
          <w:lang w:bidi="ar-EG"/>
        </w:rPr>
        <w:t>يرغب</w:t>
      </w:r>
      <w:r w:rsidRPr="000124D7">
        <w:rPr>
          <w:rFonts w:ascii="Simplified Arabic" w:hAnsi="Simplified Arabic"/>
          <w:sz w:val="24"/>
          <w:rtl/>
          <w:lang w:bidi="ar-EG"/>
        </w:rPr>
        <w:t xml:space="preserve"> مؤتمر الأطراف أيضا </w:t>
      </w:r>
      <w:r>
        <w:rPr>
          <w:rFonts w:ascii="Simplified Arabic" w:hAnsi="Simplified Arabic" w:hint="cs"/>
          <w:sz w:val="24"/>
          <w:rtl/>
          <w:lang w:bidi="ar-EG"/>
        </w:rPr>
        <w:t xml:space="preserve">في </w:t>
      </w:r>
      <w:r w:rsidRPr="000124D7">
        <w:rPr>
          <w:rFonts w:ascii="Simplified Arabic" w:hAnsi="Simplified Arabic"/>
          <w:sz w:val="24"/>
          <w:rtl/>
          <w:lang w:bidi="ar-EG"/>
        </w:rPr>
        <w:t>النظر في العنصر الإضافي التالي لمشروع المقرر: "</w:t>
      </w:r>
      <w:r w:rsidRPr="00936878">
        <w:rPr>
          <w:rFonts w:ascii="Simplified Arabic" w:hAnsi="Simplified Arabic"/>
          <w:i/>
          <w:iCs/>
          <w:sz w:val="24"/>
          <w:rtl/>
          <w:lang w:bidi="ar-EG"/>
        </w:rPr>
        <w:t>يطلب</w:t>
      </w:r>
      <w:r w:rsidRPr="000124D7">
        <w:rPr>
          <w:rFonts w:ascii="Simplified Arabic" w:hAnsi="Simplified Arabic"/>
          <w:sz w:val="24"/>
          <w:rtl/>
          <w:lang w:bidi="ar-EG"/>
        </w:rPr>
        <w:t xml:space="preserve"> إلى الأمين</w:t>
      </w:r>
      <w:r>
        <w:rPr>
          <w:rFonts w:ascii="Simplified Arabic" w:hAnsi="Simplified Arabic" w:hint="cs"/>
          <w:sz w:val="24"/>
          <w:rtl/>
          <w:lang w:bidi="ar-EG"/>
        </w:rPr>
        <w:t>ة</w:t>
      </w:r>
      <w:r w:rsidRPr="000124D7">
        <w:rPr>
          <w:rFonts w:ascii="Simplified Arabic" w:hAnsi="Simplified Arabic"/>
          <w:sz w:val="24"/>
          <w:rtl/>
          <w:lang w:bidi="ar-EG"/>
        </w:rPr>
        <w:t xml:space="preserve"> التنفيذي</w:t>
      </w:r>
      <w:r>
        <w:rPr>
          <w:rFonts w:ascii="Simplified Arabic" w:hAnsi="Simplified Arabic" w:hint="cs"/>
          <w:sz w:val="24"/>
          <w:rtl/>
          <w:lang w:bidi="ar-EG"/>
        </w:rPr>
        <w:t>ة</w:t>
      </w:r>
      <w:r w:rsidRPr="000124D7">
        <w:rPr>
          <w:rFonts w:ascii="Simplified Arabic" w:hAnsi="Simplified Arabic"/>
          <w:sz w:val="24"/>
          <w:rtl/>
          <w:lang w:bidi="ar-EG"/>
        </w:rPr>
        <w:t xml:space="preserve"> أن </w:t>
      </w:r>
      <w:r>
        <w:rPr>
          <w:rFonts w:ascii="Simplified Arabic" w:hAnsi="Simplified Arabic" w:hint="cs"/>
          <w:sz w:val="24"/>
          <w:rtl/>
          <w:lang w:bidi="ar-EG"/>
        </w:rPr>
        <w:t>ت</w:t>
      </w:r>
      <w:r w:rsidRPr="000124D7">
        <w:rPr>
          <w:rFonts w:ascii="Simplified Arabic" w:hAnsi="Simplified Arabic"/>
          <w:sz w:val="24"/>
          <w:rtl/>
          <w:lang w:bidi="ar-EG"/>
        </w:rPr>
        <w:t xml:space="preserve">كلف بإجراء استعراض وتحليل مستقلين للخيارات الخاصة بالترتيبات الإدارية لأمانة الاتفاقية، مع مراعاة الدروس المستفادة من </w:t>
      </w:r>
      <w:r>
        <w:rPr>
          <w:rFonts w:ascii="Simplified Arabic" w:hAnsi="Simplified Arabic" w:hint="cs"/>
          <w:sz w:val="24"/>
          <w:rtl/>
          <w:lang w:bidi="ar-EG"/>
        </w:rPr>
        <w:t>ال</w:t>
      </w:r>
      <w:r w:rsidRPr="000124D7">
        <w:rPr>
          <w:rFonts w:ascii="Simplified Arabic" w:hAnsi="Simplified Arabic"/>
          <w:sz w:val="24"/>
          <w:rtl/>
          <w:lang w:bidi="ar-EG"/>
        </w:rPr>
        <w:t xml:space="preserve">خبرة </w:t>
      </w:r>
      <w:r>
        <w:rPr>
          <w:rFonts w:ascii="Simplified Arabic" w:hAnsi="Simplified Arabic" w:hint="cs"/>
          <w:sz w:val="24"/>
          <w:rtl/>
          <w:lang w:bidi="ar-EG"/>
        </w:rPr>
        <w:t xml:space="preserve">المتعلقة بدور </w:t>
      </w:r>
      <w:r w:rsidRPr="000124D7">
        <w:rPr>
          <w:rFonts w:ascii="Simplified Arabic" w:hAnsi="Simplified Arabic"/>
          <w:sz w:val="24"/>
          <w:rtl/>
          <w:lang w:bidi="ar-EG"/>
        </w:rPr>
        <w:t xml:space="preserve">الأمانة </w:t>
      </w:r>
      <w:r>
        <w:rPr>
          <w:rFonts w:ascii="Simplified Arabic" w:hAnsi="Simplified Arabic" w:hint="cs"/>
          <w:sz w:val="24"/>
          <w:rtl/>
          <w:lang w:bidi="ar-EG"/>
        </w:rPr>
        <w:t xml:space="preserve">التي يقوم </w:t>
      </w:r>
      <w:r w:rsidR="00657572">
        <w:rPr>
          <w:rFonts w:ascii="Simplified Arabic" w:hAnsi="Simplified Arabic" w:hint="cs"/>
          <w:sz w:val="24"/>
          <w:rtl/>
          <w:lang w:bidi="ar-EG"/>
        </w:rPr>
        <w:t>ب</w:t>
      </w:r>
      <w:r>
        <w:rPr>
          <w:rFonts w:ascii="Simplified Arabic" w:hAnsi="Simplified Arabic" w:hint="cs"/>
          <w:sz w:val="24"/>
          <w:rtl/>
          <w:lang w:bidi="ar-EG"/>
        </w:rPr>
        <w:t>ها</w:t>
      </w:r>
      <w:r w:rsidRPr="000124D7">
        <w:rPr>
          <w:rFonts w:ascii="Simplified Arabic" w:hAnsi="Simplified Arabic"/>
          <w:sz w:val="24"/>
          <w:rtl/>
          <w:lang w:bidi="ar-EG"/>
        </w:rPr>
        <w:t xml:space="preserve"> برنامج الأمم المتحدة للبيئة، ودور مكتب الأمم المتحدة في نيروبي والعلاقات بين برنامج الأمم المتحدة للبيئة ومكتب الأمم المتحدة في نيروبي، وتجربة الترتيبات الإدارية لاتفاقية الأمم المتحدة الإطارية بشأن تغير المناخ واتفاقية الأمم المتحدة لمكافحة التصحر، وتقرير الأمين العام </w:t>
      </w:r>
      <w:r>
        <w:rPr>
          <w:rFonts w:ascii="Simplified Arabic" w:hAnsi="Simplified Arabic" w:hint="cs"/>
          <w:sz w:val="24"/>
          <w:rtl/>
          <w:lang w:bidi="ar-EG"/>
        </w:rPr>
        <w:t>عن</w:t>
      </w:r>
      <w:r w:rsidRPr="000124D7">
        <w:rPr>
          <w:rFonts w:ascii="Simplified Arabic" w:hAnsi="Simplified Arabic"/>
          <w:sz w:val="24"/>
          <w:rtl/>
          <w:lang w:bidi="ar-EG"/>
        </w:rPr>
        <w:t xml:space="preserve"> </w:t>
      </w:r>
      <w:r w:rsidRPr="00936878">
        <w:rPr>
          <w:rFonts w:ascii="Simplified Arabic" w:hAnsi="Simplified Arabic"/>
          <w:sz w:val="24"/>
          <w:rtl/>
          <w:lang w:bidi="ar-EG"/>
        </w:rPr>
        <w:t>نموذج تقديم الخدمات على الصعيد العالمي</w:t>
      </w:r>
      <w:r w:rsidRPr="000124D7">
        <w:rPr>
          <w:rFonts w:ascii="Simplified Arabic" w:hAnsi="Simplified Arabic"/>
          <w:sz w:val="24"/>
          <w:rtl/>
          <w:lang w:bidi="ar-EG"/>
        </w:rPr>
        <w:t>"</w:t>
      </w:r>
      <w:r>
        <w:rPr>
          <w:rFonts w:ascii="Simplified Arabic" w:hAnsi="Simplified Arabic" w:hint="cs"/>
          <w:sz w:val="24"/>
          <w:rtl/>
          <w:lang w:bidi="ar-EG"/>
        </w:rPr>
        <w:t>.</w:t>
      </w:r>
    </w:p>
    <w:p w14:paraId="64FBFDF1" w14:textId="4CE3D752" w:rsidR="00597F8F" w:rsidRDefault="00A25892" w:rsidP="00A25892">
      <w:pPr>
        <w:numPr>
          <w:ilvl w:val="0"/>
          <w:numId w:val="1"/>
        </w:numPr>
        <w:spacing w:after="120"/>
        <w:jc w:val="both"/>
        <w:rPr>
          <w:sz w:val="22"/>
          <w:rtl/>
          <w:lang w:bidi="ar-EG"/>
        </w:rPr>
      </w:pPr>
      <w:r>
        <w:rPr>
          <w:rFonts w:ascii="Simplified Arabic" w:hAnsi="Simplified Arabic" w:hint="cs"/>
          <w:sz w:val="24"/>
          <w:rtl/>
          <w:lang w:bidi="ar-EG"/>
        </w:rPr>
        <w:t>و</w:t>
      </w:r>
      <w:r w:rsidRPr="000124D7">
        <w:rPr>
          <w:rFonts w:ascii="Simplified Arabic" w:hAnsi="Simplified Arabic"/>
          <w:sz w:val="24"/>
          <w:rtl/>
          <w:lang w:bidi="ar-EG"/>
        </w:rPr>
        <w:t xml:space="preserve">ترد مشاريع مقررات كل من اجتماعي الأطراف في بروتوكولي قرطاجنة وناغويا في </w:t>
      </w:r>
      <w:r>
        <w:rPr>
          <w:rFonts w:ascii="Simplified Arabic" w:hAnsi="Simplified Arabic" w:hint="cs"/>
          <w:sz w:val="24"/>
          <w:rtl/>
          <w:lang w:bidi="ar-EG"/>
        </w:rPr>
        <w:t xml:space="preserve">التجميع الخاص بكل منهما </w:t>
      </w:r>
      <w:r w:rsidRPr="000124D7">
        <w:rPr>
          <w:rFonts w:ascii="Simplified Arabic" w:hAnsi="Simplified Arabic"/>
          <w:sz w:val="24"/>
          <w:rtl/>
          <w:lang w:bidi="ar-EG"/>
        </w:rPr>
        <w:t>(</w:t>
      </w:r>
      <w:r w:rsidRPr="00A25892">
        <w:rPr>
          <w:rFonts w:asciiTheme="majorBidi" w:hAnsiTheme="majorBidi" w:cstheme="majorBidi"/>
          <w:sz w:val="22"/>
          <w:szCs w:val="22"/>
          <w:lang w:bidi="ar-EG"/>
        </w:rPr>
        <w:t>CBD/CP/MOP/9/1/Add.2</w:t>
      </w:r>
      <w:r w:rsidRPr="00A25892">
        <w:rPr>
          <w:rFonts w:asciiTheme="majorBidi" w:hAnsiTheme="majorBidi" w:cstheme="majorBidi"/>
          <w:sz w:val="22"/>
          <w:szCs w:val="22"/>
          <w:rtl/>
          <w:lang w:bidi="ar-EG"/>
        </w:rPr>
        <w:t xml:space="preserve"> و</w:t>
      </w:r>
      <w:r w:rsidRPr="00A25892">
        <w:rPr>
          <w:rFonts w:asciiTheme="majorBidi" w:hAnsiTheme="majorBidi" w:cstheme="majorBidi"/>
          <w:sz w:val="22"/>
          <w:szCs w:val="22"/>
          <w:lang w:bidi="ar-EG"/>
        </w:rPr>
        <w:t>CBD/NP/MOP/3/1.Add.2</w:t>
      </w:r>
      <w:r w:rsidRPr="000124D7">
        <w:rPr>
          <w:rFonts w:ascii="Simplified Arabic" w:hAnsi="Simplified Arabic"/>
          <w:sz w:val="24"/>
          <w:rtl/>
          <w:lang w:bidi="ar-EG"/>
        </w:rPr>
        <w:t>).</w:t>
      </w:r>
    </w:p>
    <w:p w14:paraId="78BECD67" w14:textId="77777777" w:rsidR="00A25892" w:rsidRDefault="00A25892" w:rsidP="00597F8F">
      <w:pPr>
        <w:spacing w:after="120"/>
        <w:jc w:val="both"/>
        <w:rPr>
          <w:sz w:val="22"/>
          <w:rtl/>
          <w:lang w:bidi="ar-EG"/>
        </w:rPr>
      </w:pPr>
    </w:p>
    <w:p w14:paraId="4ADADE34" w14:textId="77777777" w:rsidR="00A25892" w:rsidRDefault="00A25892" w:rsidP="00597F8F">
      <w:pPr>
        <w:spacing w:after="120"/>
        <w:jc w:val="both"/>
        <w:rPr>
          <w:sz w:val="22"/>
          <w:rtl/>
          <w:lang w:bidi="ar-EG"/>
        </w:rPr>
      </w:pPr>
    </w:p>
    <w:p w14:paraId="498B5F69" w14:textId="77777777" w:rsidR="00A25892" w:rsidRDefault="00A25892" w:rsidP="00597F8F">
      <w:pPr>
        <w:spacing w:after="120"/>
        <w:jc w:val="both"/>
        <w:rPr>
          <w:sz w:val="22"/>
          <w:rtl/>
          <w:lang w:bidi="ar-EG"/>
        </w:rPr>
      </w:pPr>
    </w:p>
    <w:p w14:paraId="1AA0ACEB" w14:textId="211670AA" w:rsidR="00597F8F" w:rsidRDefault="00597F8F" w:rsidP="00597F8F">
      <w:pPr>
        <w:spacing w:after="120"/>
        <w:jc w:val="both"/>
        <w:rPr>
          <w:sz w:val="22"/>
          <w:rtl/>
          <w:lang w:bidi="ar-EG"/>
        </w:rPr>
      </w:pPr>
    </w:p>
    <w:p w14:paraId="74ECF38F" w14:textId="70EEB7AB" w:rsidR="00597F8F" w:rsidRDefault="00597F8F">
      <w:pPr>
        <w:bidi w:val="0"/>
        <w:spacing w:line="240" w:lineRule="auto"/>
        <w:jc w:val="left"/>
        <w:rPr>
          <w:sz w:val="22"/>
          <w:rtl/>
          <w:lang w:bidi="ar-EG"/>
        </w:rPr>
      </w:pPr>
      <w:r>
        <w:rPr>
          <w:sz w:val="22"/>
          <w:rtl/>
          <w:lang w:bidi="ar-EG"/>
        </w:rPr>
        <w:br w:type="page"/>
      </w:r>
    </w:p>
    <w:p w14:paraId="29CDCE53" w14:textId="57710671" w:rsidR="009B7464" w:rsidRDefault="009B7464" w:rsidP="009B7464">
      <w:pPr>
        <w:spacing w:line="240" w:lineRule="auto"/>
        <w:jc w:val="left"/>
        <w:rPr>
          <w:b/>
          <w:bCs/>
          <w:sz w:val="22"/>
          <w:rtl/>
          <w:lang w:bidi="ar-EG"/>
        </w:rPr>
      </w:pPr>
      <w:r w:rsidRPr="009B7464">
        <w:rPr>
          <w:rFonts w:hint="cs"/>
          <w:b/>
          <w:bCs/>
          <w:sz w:val="22"/>
          <w:rtl/>
          <w:lang w:bidi="ar-EG"/>
        </w:rPr>
        <w:lastRenderedPageBreak/>
        <w:t>المرفق الأول</w:t>
      </w:r>
    </w:p>
    <w:p w14:paraId="2610F10C" w14:textId="4E14766B" w:rsidR="009B7464" w:rsidRPr="009B7464" w:rsidRDefault="009B7464" w:rsidP="009B7464">
      <w:pPr>
        <w:spacing w:line="240" w:lineRule="auto"/>
        <w:jc w:val="left"/>
        <w:rPr>
          <w:b/>
          <w:bCs/>
          <w:sz w:val="22"/>
          <w:rtl/>
          <w:lang w:bidi="ar-EG"/>
        </w:rPr>
      </w:pPr>
      <w:r>
        <w:rPr>
          <w:b/>
          <w:bCs/>
          <w:sz w:val="22"/>
          <w:rtl/>
          <w:lang w:bidi="ar-EG"/>
        </w:rPr>
        <w:tab/>
      </w:r>
      <w:r>
        <w:rPr>
          <w:rFonts w:hint="cs"/>
          <w:b/>
          <w:bCs/>
          <w:sz w:val="22"/>
          <w:rtl/>
          <w:lang w:bidi="ar-EG"/>
        </w:rPr>
        <w:t>جداول الميزانيات في إطار السيناريو 1</w:t>
      </w:r>
    </w:p>
    <w:tbl>
      <w:tblPr>
        <w:bidiVisual/>
        <w:tblW w:w="8292" w:type="dxa"/>
        <w:jc w:val="center"/>
        <w:tblLook w:val="04A0" w:firstRow="1" w:lastRow="0" w:firstColumn="1" w:lastColumn="0" w:noHBand="0" w:noVBand="1"/>
      </w:tblPr>
      <w:tblGrid>
        <w:gridCol w:w="3174"/>
        <w:gridCol w:w="952"/>
        <w:gridCol w:w="992"/>
        <w:gridCol w:w="1134"/>
        <w:gridCol w:w="2040"/>
      </w:tblGrid>
      <w:tr w:rsidR="00597F8F" w:rsidRPr="00753ADC" w14:paraId="4B723669" w14:textId="77777777" w:rsidTr="00A16310">
        <w:trPr>
          <w:trHeight w:val="300"/>
          <w:jc w:val="center"/>
        </w:trPr>
        <w:tc>
          <w:tcPr>
            <w:tcW w:w="3174" w:type="dxa"/>
            <w:vMerge w:val="restart"/>
            <w:tcBorders>
              <w:top w:val="single" w:sz="8" w:space="0" w:color="auto"/>
              <w:left w:val="nil"/>
              <w:bottom w:val="single" w:sz="8" w:space="0" w:color="000000"/>
              <w:right w:val="nil"/>
            </w:tcBorders>
            <w:shd w:val="clear" w:color="auto" w:fill="auto"/>
            <w:vAlign w:val="center"/>
            <w:hideMark/>
          </w:tcPr>
          <w:p w14:paraId="089280F1" w14:textId="4EC2A0DD" w:rsidR="00597F8F" w:rsidRPr="00203D28" w:rsidRDefault="00A16310" w:rsidP="009A7F67">
            <w:pPr>
              <w:jc w:val="left"/>
              <w:rPr>
                <w:i/>
                <w:iCs/>
                <w:color w:val="000000"/>
                <w:sz w:val="15"/>
                <w:szCs w:val="15"/>
                <w:lang w:eastAsia="en-CA"/>
              </w:rPr>
            </w:pPr>
            <w:r>
              <w:rPr>
                <w:rFonts w:hint="cs"/>
                <w:i/>
                <w:iCs/>
                <w:color w:val="000000"/>
                <w:sz w:val="15"/>
                <w:szCs w:val="15"/>
                <w:rtl/>
                <w:lang w:eastAsia="en-CA"/>
              </w:rPr>
              <w:t>بند الإنفاق</w:t>
            </w:r>
          </w:p>
        </w:tc>
        <w:tc>
          <w:tcPr>
            <w:tcW w:w="952" w:type="dxa"/>
            <w:tcBorders>
              <w:top w:val="single" w:sz="8" w:space="0" w:color="auto"/>
              <w:left w:val="nil"/>
              <w:bottom w:val="nil"/>
              <w:right w:val="nil"/>
            </w:tcBorders>
            <w:shd w:val="clear" w:color="auto" w:fill="auto"/>
            <w:vAlign w:val="center"/>
            <w:hideMark/>
          </w:tcPr>
          <w:p w14:paraId="77695140" w14:textId="0025B9B6" w:rsidR="00597F8F" w:rsidRPr="00203D28" w:rsidRDefault="00A16310" w:rsidP="009A7F67">
            <w:pPr>
              <w:jc w:val="right"/>
              <w:rPr>
                <w:i/>
                <w:iCs/>
                <w:color w:val="000000"/>
                <w:sz w:val="15"/>
                <w:szCs w:val="15"/>
                <w:lang w:eastAsia="en-CA"/>
              </w:rPr>
            </w:pPr>
            <w:r>
              <w:rPr>
                <w:rFonts w:hint="cs"/>
                <w:i/>
                <w:iCs/>
                <w:color w:val="000000"/>
                <w:sz w:val="15"/>
                <w:szCs w:val="15"/>
                <w:rtl/>
                <w:lang w:eastAsia="en-CA"/>
              </w:rPr>
              <w:t>2017-2018</w:t>
            </w:r>
          </w:p>
        </w:tc>
        <w:tc>
          <w:tcPr>
            <w:tcW w:w="992" w:type="dxa"/>
            <w:tcBorders>
              <w:top w:val="single" w:sz="8" w:space="0" w:color="auto"/>
              <w:left w:val="nil"/>
              <w:bottom w:val="nil"/>
              <w:right w:val="nil"/>
            </w:tcBorders>
            <w:shd w:val="clear" w:color="auto" w:fill="auto"/>
            <w:vAlign w:val="center"/>
            <w:hideMark/>
          </w:tcPr>
          <w:p w14:paraId="1E5EEAD4" w14:textId="77777777" w:rsidR="00597F8F" w:rsidRPr="00203D28" w:rsidRDefault="00597F8F" w:rsidP="009A7F67">
            <w:pPr>
              <w:jc w:val="right"/>
              <w:rPr>
                <w:i/>
                <w:iCs/>
                <w:color w:val="000000"/>
                <w:sz w:val="15"/>
                <w:szCs w:val="15"/>
                <w:lang w:eastAsia="en-CA"/>
              </w:rPr>
            </w:pPr>
            <w:r w:rsidRPr="00203D28">
              <w:rPr>
                <w:i/>
                <w:iCs/>
                <w:color w:val="000000"/>
                <w:sz w:val="15"/>
                <w:szCs w:val="15"/>
                <w:lang w:eastAsia="en-CA"/>
              </w:rPr>
              <w:t>2019</w:t>
            </w:r>
          </w:p>
        </w:tc>
        <w:tc>
          <w:tcPr>
            <w:tcW w:w="1134" w:type="dxa"/>
            <w:tcBorders>
              <w:top w:val="single" w:sz="8" w:space="0" w:color="auto"/>
              <w:left w:val="nil"/>
              <w:bottom w:val="nil"/>
              <w:right w:val="nil"/>
            </w:tcBorders>
            <w:shd w:val="clear" w:color="auto" w:fill="auto"/>
            <w:vAlign w:val="center"/>
            <w:hideMark/>
          </w:tcPr>
          <w:p w14:paraId="3A63941E" w14:textId="77777777" w:rsidR="00597F8F" w:rsidRPr="00203D28" w:rsidRDefault="00597F8F" w:rsidP="009A7F67">
            <w:pPr>
              <w:jc w:val="right"/>
              <w:rPr>
                <w:i/>
                <w:iCs/>
                <w:color w:val="000000"/>
                <w:sz w:val="15"/>
                <w:szCs w:val="15"/>
                <w:lang w:eastAsia="en-CA"/>
              </w:rPr>
            </w:pPr>
            <w:r w:rsidRPr="00203D28">
              <w:rPr>
                <w:i/>
                <w:iCs/>
                <w:color w:val="000000"/>
                <w:sz w:val="15"/>
                <w:szCs w:val="15"/>
                <w:lang w:eastAsia="en-CA"/>
              </w:rPr>
              <w:t>2020</w:t>
            </w:r>
          </w:p>
        </w:tc>
        <w:tc>
          <w:tcPr>
            <w:tcW w:w="2040" w:type="dxa"/>
            <w:tcBorders>
              <w:top w:val="single" w:sz="8" w:space="0" w:color="auto"/>
              <w:left w:val="nil"/>
              <w:bottom w:val="nil"/>
              <w:right w:val="nil"/>
            </w:tcBorders>
            <w:shd w:val="clear" w:color="auto" w:fill="auto"/>
            <w:vAlign w:val="center"/>
            <w:hideMark/>
          </w:tcPr>
          <w:p w14:paraId="19361938" w14:textId="7D73F037" w:rsidR="00597F8F" w:rsidRPr="00203D28" w:rsidRDefault="00A16310" w:rsidP="009A7F67">
            <w:pPr>
              <w:jc w:val="right"/>
              <w:rPr>
                <w:i/>
                <w:iCs/>
                <w:color w:val="000000"/>
                <w:sz w:val="15"/>
                <w:szCs w:val="15"/>
                <w:lang w:eastAsia="en-CA"/>
              </w:rPr>
            </w:pPr>
            <w:r>
              <w:rPr>
                <w:rFonts w:hint="cs"/>
                <w:i/>
                <w:iCs/>
                <w:color w:val="000000"/>
                <w:sz w:val="15"/>
                <w:szCs w:val="15"/>
                <w:rtl/>
                <w:lang w:eastAsia="en-CA"/>
              </w:rPr>
              <w:t>المجموع</w:t>
            </w:r>
          </w:p>
        </w:tc>
      </w:tr>
      <w:tr w:rsidR="00A16310" w:rsidRPr="00753ADC" w14:paraId="7D2A6CB9" w14:textId="77777777" w:rsidTr="00A16310">
        <w:trPr>
          <w:trHeight w:val="300"/>
          <w:jc w:val="center"/>
        </w:trPr>
        <w:tc>
          <w:tcPr>
            <w:tcW w:w="3174" w:type="dxa"/>
            <w:vMerge/>
            <w:tcBorders>
              <w:top w:val="single" w:sz="8" w:space="0" w:color="auto"/>
              <w:left w:val="nil"/>
              <w:bottom w:val="single" w:sz="8" w:space="0" w:color="000000"/>
              <w:right w:val="nil"/>
            </w:tcBorders>
            <w:vAlign w:val="center"/>
            <w:hideMark/>
          </w:tcPr>
          <w:p w14:paraId="779E3567" w14:textId="77777777" w:rsidR="00A16310" w:rsidRPr="00203D28" w:rsidRDefault="00A16310" w:rsidP="00A16310">
            <w:pPr>
              <w:jc w:val="left"/>
              <w:rPr>
                <w:i/>
                <w:iCs/>
                <w:color w:val="000000"/>
                <w:sz w:val="15"/>
                <w:szCs w:val="15"/>
                <w:lang w:eastAsia="en-CA"/>
              </w:rPr>
            </w:pPr>
          </w:p>
        </w:tc>
        <w:tc>
          <w:tcPr>
            <w:tcW w:w="952" w:type="dxa"/>
            <w:tcBorders>
              <w:top w:val="nil"/>
              <w:left w:val="nil"/>
              <w:bottom w:val="nil"/>
              <w:right w:val="nil"/>
            </w:tcBorders>
            <w:shd w:val="clear" w:color="auto" w:fill="auto"/>
            <w:vAlign w:val="center"/>
            <w:hideMark/>
          </w:tcPr>
          <w:p w14:paraId="0B73B9C4" w14:textId="56A82867" w:rsidR="00A16310" w:rsidRPr="00203D28" w:rsidRDefault="00A16310" w:rsidP="00A16310">
            <w:pPr>
              <w:jc w:val="right"/>
              <w:rPr>
                <w:i/>
                <w:iCs/>
                <w:color w:val="000000"/>
                <w:sz w:val="15"/>
                <w:szCs w:val="15"/>
                <w:lang w:eastAsia="en-CA"/>
              </w:rPr>
            </w:pPr>
            <w:r>
              <w:rPr>
                <w:rFonts w:hint="cs"/>
                <w:i/>
                <w:iCs/>
                <w:color w:val="000000"/>
                <w:sz w:val="15"/>
                <w:szCs w:val="15"/>
                <w:rtl/>
                <w:lang w:eastAsia="en-CA"/>
              </w:rPr>
              <w:t>الميزانية الموافق عليها</w:t>
            </w:r>
          </w:p>
        </w:tc>
        <w:tc>
          <w:tcPr>
            <w:tcW w:w="992" w:type="dxa"/>
            <w:tcBorders>
              <w:top w:val="nil"/>
              <w:left w:val="nil"/>
              <w:bottom w:val="nil"/>
              <w:right w:val="nil"/>
            </w:tcBorders>
            <w:shd w:val="clear" w:color="auto" w:fill="auto"/>
            <w:vAlign w:val="center"/>
            <w:hideMark/>
          </w:tcPr>
          <w:p w14:paraId="71AA45BA" w14:textId="6943FB13" w:rsidR="00A16310" w:rsidRPr="00203D28" w:rsidRDefault="00A16310" w:rsidP="00A16310">
            <w:pPr>
              <w:jc w:val="right"/>
              <w:rPr>
                <w:i/>
                <w:iCs/>
                <w:color w:val="000000"/>
                <w:sz w:val="15"/>
                <w:szCs w:val="15"/>
                <w:lang w:eastAsia="en-CA"/>
              </w:rPr>
            </w:pPr>
            <w:r>
              <w:rPr>
                <w:rFonts w:hint="cs"/>
                <w:i/>
                <w:iCs/>
                <w:color w:val="000000"/>
                <w:sz w:val="15"/>
                <w:szCs w:val="15"/>
                <w:rtl/>
                <w:lang w:eastAsia="en-CA"/>
              </w:rPr>
              <w:t>المقترحة</w:t>
            </w:r>
          </w:p>
        </w:tc>
        <w:tc>
          <w:tcPr>
            <w:tcW w:w="1134" w:type="dxa"/>
            <w:tcBorders>
              <w:top w:val="nil"/>
              <w:left w:val="nil"/>
              <w:bottom w:val="nil"/>
              <w:right w:val="nil"/>
            </w:tcBorders>
            <w:shd w:val="clear" w:color="auto" w:fill="auto"/>
            <w:vAlign w:val="center"/>
            <w:hideMark/>
          </w:tcPr>
          <w:p w14:paraId="2C41F33F" w14:textId="45D87712" w:rsidR="00A16310" w:rsidRPr="00203D28" w:rsidRDefault="00A16310" w:rsidP="00A16310">
            <w:pPr>
              <w:jc w:val="right"/>
              <w:rPr>
                <w:i/>
                <w:iCs/>
                <w:color w:val="000000"/>
                <w:sz w:val="15"/>
                <w:szCs w:val="15"/>
                <w:lang w:eastAsia="en-CA"/>
              </w:rPr>
            </w:pPr>
            <w:r>
              <w:rPr>
                <w:rFonts w:hint="cs"/>
                <w:i/>
                <w:iCs/>
                <w:color w:val="000000"/>
                <w:sz w:val="15"/>
                <w:szCs w:val="15"/>
                <w:rtl/>
                <w:lang w:eastAsia="en-CA"/>
              </w:rPr>
              <w:t>المقترحة</w:t>
            </w:r>
          </w:p>
        </w:tc>
        <w:tc>
          <w:tcPr>
            <w:tcW w:w="2040" w:type="dxa"/>
            <w:tcBorders>
              <w:top w:val="nil"/>
              <w:left w:val="nil"/>
              <w:bottom w:val="nil"/>
              <w:right w:val="nil"/>
            </w:tcBorders>
            <w:shd w:val="clear" w:color="auto" w:fill="auto"/>
            <w:vAlign w:val="center"/>
            <w:hideMark/>
          </w:tcPr>
          <w:p w14:paraId="791D8955" w14:textId="6CFDF462" w:rsidR="00A16310" w:rsidRPr="00203D28" w:rsidRDefault="00A16310" w:rsidP="00A16310">
            <w:pPr>
              <w:jc w:val="right"/>
              <w:rPr>
                <w:i/>
                <w:iCs/>
                <w:color w:val="000000"/>
                <w:sz w:val="15"/>
                <w:szCs w:val="15"/>
                <w:lang w:eastAsia="en-CA"/>
              </w:rPr>
            </w:pPr>
            <w:r>
              <w:rPr>
                <w:rFonts w:hint="cs"/>
                <w:i/>
                <w:iCs/>
                <w:color w:val="000000"/>
                <w:sz w:val="15"/>
                <w:szCs w:val="15"/>
                <w:rtl/>
                <w:lang w:eastAsia="en-CA"/>
              </w:rPr>
              <w:t>المقترحة</w:t>
            </w:r>
          </w:p>
        </w:tc>
      </w:tr>
      <w:tr w:rsidR="00597F8F" w:rsidRPr="00753ADC" w14:paraId="50E73D75" w14:textId="77777777" w:rsidTr="00A16310">
        <w:trPr>
          <w:trHeight w:val="465"/>
          <w:jc w:val="center"/>
        </w:trPr>
        <w:tc>
          <w:tcPr>
            <w:tcW w:w="3174" w:type="dxa"/>
            <w:vMerge/>
            <w:tcBorders>
              <w:top w:val="single" w:sz="8" w:space="0" w:color="auto"/>
              <w:left w:val="nil"/>
              <w:bottom w:val="single" w:sz="8" w:space="0" w:color="000000"/>
              <w:right w:val="nil"/>
            </w:tcBorders>
            <w:vAlign w:val="center"/>
            <w:hideMark/>
          </w:tcPr>
          <w:p w14:paraId="5F99F64F" w14:textId="77777777" w:rsidR="00597F8F" w:rsidRPr="00203D28" w:rsidRDefault="00597F8F" w:rsidP="009A7F67">
            <w:pPr>
              <w:jc w:val="left"/>
              <w:rPr>
                <w:i/>
                <w:iCs/>
                <w:color w:val="000000"/>
                <w:sz w:val="15"/>
                <w:szCs w:val="15"/>
                <w:lang w:eastAsia="en-CA"/>
              </w:rPr>
            </w:pPr>
          </w:p>
        </w:tc>
        <w:tc>
          <w:tcPr>
            <w:tcW w:w="952" w:type="dxa"/>
            <w:tcBorders>
              <w:top w:val="nil"/>
              <w:left w:val="nil"/>
              <w:bottom w:val="single" w:sz="8" w:space="0" w:color="auto"/>
              <w:right w:val="nil"/>
            </w:tcBorders>
            <w:shd w:val="clear" w:color="auto" w:fill="auto"/>
            <w:vAlign w:val="bottom"/>
            <w:hideMark/>
          </w:tcPr>
          <w:p w14:paraId="308B0D57" w14:textId="77777777" w:rsidR="00597F8F" w:rsidRPr="00203D28" w:rsidRDefault="00597F8F" w:rsidP="009A7F67">
            <w:pPr>
              <w:jc w:val="left"/>
              <w:rPr>
                <w:color w:val="000000"/>
                <w:sz w:val="15"/>
                <w:szCs w:val="15"/>
                <w:lang w:eastAsia="en-CA"/>
              </w:rPr>
            </w:pPr>
            <w:r w:rsidRPr="00203D28">
              <w:rPr>
                <w:color w:val="000000"/>
                <w:sz w:val="15"/>
                <w:szCs w:val="15"/>
                <w:lang w:eastAsia="en-CA"/>
              </w:rPr>
              <w:t> </w:t>
            </w:r>
          </w:p>
        </w:tc>
        <w:tc>
          <w:tcPr>
            <w:tcW w:w="992" w:type="dxa"/>
            <w:tcBorders>
              <w:top w:val="nil"/>
              <w:left w:val="nil"/>
              <w:bottom w:val="single" w:sz="8" w:space="0" w:color="auto"/>
              <w:right w:val="nil"/>
            </w:tcBorders>
            <w:shd w:val="clear" w:color="auto" w:fill="auto"/>
            <w:vAlign w:val="bottom"/>
            <w:hideMark/>
          </w:tcPr>
          <w:p w14:paraId="618B97DF" w14:textId="77777777" w:rsidR="00597F8F" w:rsidRPr="00203D28" w:rsidRDefault="00597F8F" w:rsidP="009A7F67">
            <w:pPr>
              <w:jc w:val="left"/>
              <w:rPr>
                <w:color w:val="000000"/>
                <w:sz w:val="15"/>
                <w:szCs w:val="15"/>
                <w:lang w:eastAsia="en-CA"/>
              </w:rPr>
            </w:pPr>
            <w:r w:rsidRPr="00203D28">
              <w:rPr>
                <w:color w:val="000000"/>
                <w:sz w:val="15"/>
                <w:szCs w:val="15"/>
                <w:lang w:eastAsia="en-CA"/>
              </w:rPr>
              <w:t> </w:t>
            </w:r>
          </w:p>
        </w:tc>
        <w:tc>
          <w:tcPr>
            <w:tcW w:w="1134" w:type="dxa"/>
            <w:tcBorders>
              <w:top w:val="nil"/>
              <w:left w:val="nil"/>
              <w:bottom w:val="single" w:sz="8" w:space="0" w:color="auto"/>
              <w:right w:val="nil"/>
            </w:tcBorders>
            <w:shd w:val="clear" w:color="auto" w:fill="auto"/>
            <w:vAlign w:val="bottom"/>
            <w:hideMark/>
          </w:tcPr>
          <w:p w14:paraId="434E3AFA" w14:textId="77777777" w:rsidR="00597F8F" w:rsidRPr="00203D28" w:rsidRDefault="00597F8F" w:rsidP="009A7F67">
            <w:pPr>
              <w:jc w:val="left"/>
              <w:rPr>
                <w:color w:val="000000"/>
                <w:sz w:val="15"/>
                <w:szCs w:val="15"/>
                <w:lang w:eastAsia="en-CA"/>
              </w:rPr>
            </w:pPr>
            <w:r w:rsidRPr="00203D28">
              <w:rPr>
                <w:color w:val="000000"/>
                <w:sz w:val="15"/>
                <w:szCs w:val="15"/>
                <w:lang w:eastAsia="en-CA"/>
              </w:rPr>
              <w:t> </w:t>
            </w:r>
          </w:p>
        </w:tc>
        <w:tc>
          <w:tcPr>
            <w:tcW w:w="2040" w:type="dxa"/>
            <w:tcBorders>
              <w:top w:val="nil"/>
              <w:left w:val="nil"/>
              <w:bottom w:val="single" w:sz="8" w:space="0" w:color="auto"/>
              <w:right w:val="nil"/>
            </w:tcBorders>
            <w:shd w:val="clear" w:color="auto" w:fill="auto"/>
            <w:vAlign w:val="bottom"/>
            <w:hideMark/>
          </w:tcPr>
          <w:p w14:paraId="2B39510E" w14:textId="77777777" w:rsidR="00597F8F" w:rsidRPr="00203D28" w:rsidRDefault="00597F8F" w:rsidP="009A7F67">
            <w:pPr>
              <w:ind w:right="375"/>
              <w:jc w:val="left"/>
              <w:rPr>
                <w:color w:val="000000"/>
                <w:sz w:val="15"/>
                <w:szCs w:val="15"/>
                <w:lang w:eastAsia="en-CA"/>
              </w:rPr>
            </w:pPr>
            <w:r w:rsidRPr="00203D28">
              <w:rPr>
                <w:color w:val="000000"/>
                <w:sz w:val="15"/>
                <w:szCs w:val="15"/>
                <w:lang w:eastAsia="en-CA"/>
              </w:rPr>
              <w:t> </w:t>
            </w:r>
          </w:p>
        </w:tc>
      </w:tr>
      <w:tr w:rsidR="00597F8F" w:rsidRPr="00753ADC" w14:paraId="19368F37" w14:textId="77777777" w:rsidTr="00A16310">
        <w:trPr>
          <w:trHeight w:val="300"/>
          <w:jc w:val="center"/>
        </w:trPr>
        <w:tc>
          <w:tcPr>
            <w:tcW w:w="3174" w:type="dxa"/>
            <w:tcBorders>
              <w:top w:val="nil"/>
              <w:left w:val="nil"/>
              <w:bottom w:val="nil"/>
              <w:right w:val="nil"/>
            </w:tcBorders>
            <w:shd w:val="clear" w:color="auto" w:fill="auto"/>
            <w:vAlign w:val="center"/>
            <w:hideMark/>
          </w:tcPr>
          <w:p w14:paraId="522D9442" w14:textId="1B461A1A" w:rsidR="00597F8F" w:rsidRPr="00203D28" w:rsidRDefault="00A16310" w:rsidP="009A7F67">
            <w:pPr>
              <w:jc w:val="left"/>
              <w:rPr>
                <w:color w:val="000000"/>
                <w:sz w:val="17"/>
                <w:szCs w:val="17"/>
                <w:lang w:eastAsia="en-CA"/>
              </w:rPr>
            </w:pPr>
            <w:r>
              <w:rPr>
                <w:rFonts w:hint="cs"/>
                <w:color w:val="000000"/>
                <w:sz w:val="17"/>
                <w:szCs w:val="17"/>
                <w:rtl/>
                <w:lang w:eastAsia="en-CA"/>
              </w:rPr>
              <w:t>تكاليف الموظفين</w:t>
            </w:r>
          </w:p>
        </w:tc>
        <w:tc>
          <w:tcPr>
            <w:tcW w:w="952" w:type="dxa"/>
            <w:tcBorders>
              <w:top w:val="nil"/>
              <w:left w:val="nil"/>
              <w:bottom w:val="nil"/>
              <w:right w:val="nil"/>
            </w:tcBorders>
            <w:shd w:val="clear" w:color="auto" w:fill="auto"/>
            <w:vAlign w:val="bottom"/>
            <w:hideMark/>
          </w:tcPr>
          <w:p w14:paraId="399D9140" w14:textId="77777777" w:rsidR="00597F8F" w:rsidRPr="00203D28" w:rsidRDefault="00597F8F" w:rsidP="00A16310">
            <w:pPr>
              <w:jc w:val="left"/>
              <w:rPr>
                <w:color w:val="000000"/>
                <w:sz w:val="17"/>
                <w:szCs w:val="17"/>
                <w:lang w:eastAsia="en-CA"/>
              </w:rPr>
            </w:pPr>
            <w:r w:rsidRPr="00203D28">
              <w:rPr>
                <w:color w:val="000000"/>
                <w:sz w:val="17"/>
                <w:szCs w:val="17"/>
                <w:lang w:eastAsia="en-CA"/>
              </w:rPr>
              <w:t xml:space="preserve"> 22,915.4 </w:t>
            </w:r>
          </w:p>
        </w:tc>
        <w:tc>
          <w:tcPr>
            <w:tcW w:w="992" w:type="dxa"/>
            <w:tcBorders>
              <w:top w:val="nil"/>
              <w:left w:val="nil"/>
              <w:bottom w:val="nil"/>
              <w:right w:val="nil"/>
            </w:tcBorders>
            <w:shd w:val="clear" w:color="auto" w:fill="auto"/>
            <w:vAlign w:val="center"/>
            <w:hideMark/>
          </w:tcPr>
          <w:p w14:paraId="6CDA25F4" w14:textId="5D04DD19"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11,099.3 </w:t>
            </w:r>
          </w:p>
        </w:tc>
        <w:tc>
          <w:tcPr>
            <w:tcW w:w="1134" w:type="dxa"/>
            <w:tcBorders>
              <w:top w:val="nil"/>
              <w:left w:val="nil"/>
              <w:bottom w:val="nil"/>
              <w:right w:val="nil"/>
            </w:tcBorders>
            <w:shd w:val="clear" w:color="auto" w:fill="auto"/>
            <w:vAlign w:val="center"/>
            <w:hideMark/>
          </w:tcPr>
          <w:p w14:paraId="07EEFC74" w14:textId="6B2AAE39"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12,098.4 </w:t>
            </w:r>
          </w:p>
        </w:tc>
        <w:tc>
          <w:tcPr>
            <w:tcW w:w="2040" w:type="dxa"/>
            <w:tcBorders>
              <w:top w:val="nil"/>
              <w:left w:val="nil"/>
              <w:bottom w:val="nil"/>
              <w:right w:val="nil"/>
            </w:tcBorders>
            <w:shd w:val="clear" w:color="auto" w:fill="auto"/>
            <w:vAlign w:val="center"/>
            <w:hideMark/>
          </w:tcPr>
          <w:p w14:paraId="76579686" w14:textId="1DBC794A"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23,197.8 </w:t>
            </w:r>
          </w:p>
        </w:tc>
      </w:tr>
      <w:tr w:rsidR="00597F8F" w:rsidRPr="00753ADC" w14:paraId="62BCBE8F" w14:textId="77777777" w:rsidTr="00A16310">
        <w:trPr>
          <w:trHeight w:val="450"/>
          <w:jc w:val="center"/>
        </w:trPr>
        <w:tc>
          <w:tcPr>
            <w:tcW w:w="3174" w:type="dxa"/>
            <w:tcBorders>
              <w:top w:val="nil"/>
              <w:left w:val="nil"/>
              <w:bottom w:val="nil"/>
              <w:right w:val="nil"/>
            </w:tcBorders>
            <w:shd w:val="clear" w:color="auto" w:fill="auto"/>
            <w:vAlign w:val="center"/>
            <w:hideMark/>
          </w:tcPr>
          <w:p w14:paraId="5D20E042" w14:textId="0289AAEE" w:rsidR="00597F8F" w:rsidRPr="00203D28" w:rsidRDefault="00A16310" w:rsidP="009A7F67">
            <w:pPr>
              <w:jc w:val="left"/>
              <w:rPr>
                <w:color w:val="000000"/>
                <w:sz w:val="17"/>
                <w:szCs w:val="17"/>
                <w:lang w:eastAsia="en-CA"/>
              </w:rPr>
            </w:pPr>
            <w:r>
              <w:rPr>
                <w:rFonts w:hint="cs"/>
                <w:color w:val="000000"/>
                <w:sz w:val="17"/>
                <w:szCs w:val="17"/>
                <w:rtl/>
                <w:lang w:eastAsia="en-CA"/>
              </w:rPr>
              <w:t>اجتماعات المكتب</w:t>
            </w:r>
          </w:p>
        </w:tc>
        <w:tc>
          <w:tcPr>
            <w:tcW w:w="952" w:type="dxa"/>
            <w:tcBorders>
              <w:top w:val="nil"/>
              <w:left w:val="nil"/>
              <w:bottom w:val="nil"/>
              <w:right w:val="nil"/>
            </w:tcBorders>
            <w:shd w:val="clear" w:color="auto" w:fill="auto"/>
            <w:vAlign w:val="center"/>
            <w:hideMark/>
          </w:tcPr>
          <w:p w14:paraId="5148356B" w14:textId="4569F2EF"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365.0 </w:t>
            </w:r>
          </w:p>
        </w:tc>
        <w:tc>
          <w:tcPr>
            <w:tcW w:w="992" w:type="dxa"/>
            <w:tcBorders>
              <w:top w:val="nil"/>
              <w:left w:val="nil"/>
              <w:bottom w:val="nil"/>
              <w:right w:val="nil"/>
            </w:tcBorders>
            <w:shd w:val="clear" w:color="auto" w:fill="auto"/>
            <w:vAlign w:val="center"/>
            <w:hideMark/>
          </w:tcPr>
          <w:p w14:paraId="5A3623DC" w14:textId="4371F6E8"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150.0 </w:t>
            </w:r>
          </w:p>
        </w:tc>
        <w:tc>
          <w:tcPr>
            <w:tcW w:w="1134" w:type="dxa"/>
            <w:tcBorders>
              <w:top w:val="nil"/>
              <w:left w:val="nil"/>
              <w:bottom w:val="nil"/>
              <w:right w:val="nil"/>
            </w:tcBorders>
            <w:shd w:val="clear" w:color="auto" w:fill="auto"/>
            <w:vAlign w:val="center"/>
            <w:hideMark/>
          </w:tcPr>
          <w:p w14:paraId="6A0A8E87" w14:textId="2990ACDC"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215.0 </w:t>
            </w:r>
          </w:p>
        </w:tc>
        <w:tc>
          <w:tcPr>
            <w:tcW w:w="2040" w:type="dxa"/>
            <w:tcBorders>
              <w:top w:val="nil"/>
              <w:left w:val="nil"/>
              <w:bottom w:val="nil"/>
              <w:right w:val="nil"/>
            </w:tcBorders>
            <w:shd w:val="clear" w:color="auto" w:fill="auto"/>
            <w:vAlign w:val="center"/>
            <w:hideMark/>
          </w:tcPr>
          <w:p w14:paraId="320AC88E" w14:textId="08F5B6BA"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365.0 </w:t>
            </w:r>
          </w:p>
        </w:tc>
      </w:tr>
      <w:tr w:rsidR="00597F8F" w:rsidRPr="00753ADC" w14:paraId="7ECB6D7E" w14:textId="77777777" w:rsidTr="00A16310">
        <w:trPr>
          <w:trHeight w:val="300"/>
          <w:jc w:val="center"/>
        </w:trPr>
        <w:tc>
          <w:tcPr>
            <w:tcW w:w="3174" w:type="dxa"/>
            <w:tcBorders>
              <w:top w:val="nil"/>
              <w:left w:val="nil"/>
              <w:bottom w:val="nil"/>
              <w:right w:val="nil"/>
            </w:tcBorders>
            <w:shd w:val="clear" w:color="auto" w:fill="auto"/>
            <w:vAlign w:val="center"/>
            <w:hideMark/>
          </w:tcPr>
          <w:p w14:paraId="7DE75F05" w14:textId="16D4CA57" w:rsidR="00597F8F" w:rsidRPr="00203D28" w:rsidRDefault="00A16310" w:rsidP="009A7F67">
            <w:pPr>
              <w:jc w:val="left"/>
              <w:rPr>
                <w:color w:val="000000"/>
                <w:sz w:val="17"/>
                <w:szCs w:val="17"/>
                <w:lang w:eastAsia="en-CA"/>
              </w:rPr>
            </w:pPr>
            <w:r>
              <w:rPr>
                <w:rFonts w:hint="cs"/>
                <w:color w:val="000000"/>
                <w:sz w:val="17"/>
                <w:szCs w:val="17"/>
                <w:rtl/>
                <w:lang w:eastAsia="en-CA"/>
              </w:rPr>
              <w:t>السفر في مهام رسمية</w:t>
            </w:r>
          </w:p>
        </w:tc>
        <w:tc>
          <w:tcPr>
            <w:tcW w:w="952" w:type="dxa"/>
            <w:tcBorders>
              <w:top w:val="nil"/>
              <w:left w:val="nil"/>
              <w:bottom w:val="nil"/>
              <w:right w:val="nil"/>
            </w:tcBorders>
            <w:shd w:val="clear" w:color="auto" w:fill="auto"/>
            <w:vAlign w:val="center"/>
            <w:hideMark/>
          </w:tcPr>
          <w:p w14:paraId="30353250" w14:textId="78178FE3"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850.0 </w:t>
            </w:r>
          </w:p>
        </w:tc>
        <w:tc>
          <w:tcPr>
            <w:tcW w:w="992" w:type="dxa"/>
            <w:tcBorders>
              <w:top w:val="nil"/>
              <w:left w:val="nil"/>
              <w:bottom w:val="nil"/>
              <w:right w:val="nil"/>
            </w:tcBorders>
            <w:shd w:val="clear" w:color="auto" w:fill="auto"/>
            <w:vAlign w:val="center"/>
            <w:hideMark/>
          </w:tcPr>
          <w:p w14:paraId="03D7E555" w14:textId="3070C5D6"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450.0 </w:t>
            </w:r>
          </w:p>
        </w:tc>
        <w:tc>
          <w:tcPr>
            <w:tcW w:w="1134" w:type="dxa"/>
            <w:tcBorders>
              <w:top w:val="nil"/>
              <w:left w:val="nil"/>
              <w:bottom w:val="nil"/>
              <w:right w:val="nil"/>
            </w:tcBorders>
            <w:shd w:val="clear" w:color="auto" w:fill="auto"/>
            <w:vAlign w:val="center"/>
            <w:hideMark/>
          </w:tcPr>
          <w:p w14:paraId="0C859F2F" w14:textId="3BF0081D"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400.0 </w:t>
            </w:r>
          </w:p>
        </w:tc>
        <w:tc>
          <w:tcPr>
            <w:tcW w:w="2040" w:type="dxa"/>
            <w:tcBorders>
              <w:top w:val="nil"/>
              <w:left w:val="nil"/>
              <w:bottom w:val="nil"/>
              <w:right w:val="nil"/>
            </w:tcBorders>
            <w:shd w:val="clear" w:color="auto" w:fill="auto"/>
            <w:vAlign w:val="center"/>
            <w:hideMark/>
          </w:tcPr>
          <w:p w14:paraId="7D38957A" w14:textId="3B0DA795"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850.0 </w:t>
            </w:r>
          </w:p>
        </w:tc>
      </w:tr>
      <w:tr w:rsidR="00597F8F" w:rsidRPr="00753ADC" w14:paraId="6FF7D5E2" w14:textId="77777777" w:rsidTr="00A16310">
        <w:trPr>
          <w:trHeight w:val="300"/>
          <w:jc w:val="center"/>
        </w:trPr>
        <w:tc>
          <w:tcPr>
            <w:tcW w:w="3174" w:type="dxa"/>
            <w:tcBorders>
              <w:top w:val="nil"/>
              <w:left w:val="nil"/>
              <w:bottom w:val="nil"/>
              <w:right w:val="nil"/>
            </w:tcBorders>
            <w:shd w:val="clear" w:color="auto" w:fill="auto"/>
            <w:vAlign w:val="center"/>
            <w:hideMark/>
          </w:tcPr>
          <w:p w14:paraId="5D34647F" w14:textId="5ECD838D" w:rsidR="00597F8F" w:rsidRPr="00203D28" w:rsidRDefault="0089060A" w:rsidP="009A7F67">
            <w:pPr>
              <w:jc w:val="left"/>
              <w:rPr>
                <w:color w:val="000000"/>
                <w:sz w:val="17"/>
                <w:szCs w:val="17"/>
                <w:lang w:eastAsia="en-CA"/>
              </w:rPr>
            </w:pPr>
            <w:r>
              <w:rPr>
                <w:rFonts w:hint="cs"/>
                <w:color w:val="000000"/>
                <w:sz w:val="17"/>
                <w:szCs w:val="17"/>
                <w:rtl/>
                <w:lang w:eastAsia="en-CA"/>
              </w:rPr>
              <w:t xml:space="preserve">الخبراء </w:t>
            </w:r>
            <w:r w:rsidR="00A16310">
              <w:rPr>
                <w:rFonts w:hint="cs"/>
                <w:color w:val="000000"/>
                <w:sz w:val="17"/>
                <w:szCs w:val="17"/>
                <w:rtl/>
                <w:lang w:eastAsia="en-CA"/>
              </w:rPr>
              <w:t>الاستشاريون/المتعاقدون من الباطن</w:t>
            </w:r>
          </w:p>
        </w:tc>
        <w:tc>
          <w:tcPr>
            <w:tcW w:w="952" w:type="dxa"/>
            <w:tcBorders>
              <w:top w:val="nil"/>
              <w:left w:val="nil"/>
              <w:bottom w:val="nil"/>
              <w:right w:val="nil"/>
            </w:tcBorders>
            <w:shd w:val="clear" w:color="auto" w:fill="auto"/>
            <w:vAlign w:val="center"/>
            <w:hideMark/>
          </w:tcPr>
          <w:p w14:paraId="3E00415E" w14:textId="559D502D"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150.0 </w:t>
            </w:r>
          </w:p>
        </w:tc>
        <w:tc>
          <w:tcPr>
            <w:tcW w:w="992" w:type="dxa"/>
            <w:tcBorders>
              <w:top w:val="nil"/>
              <w:left w:val="nil"/>
              <w:bottom w:val="nil"/>
              <w:right w:val="nil"/>
            </w:tcBorders>
            <w:shd w:val="clear" w:color="auto" w:fill="auto"/>
            <w:vAlign w:val="center"/>
            <w:hideMark/>
          </w:tcPr>
          <w:p w14:paraId="2AD875D6" w14:textId="6946DDD3"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100.0 </w:t>
            </w:r>
          </w:p>
        </w:tc>
        <w:tc>
          <w:tcPr>
            <w:tcW w:w="1134" w:type="dxa"/>
            <w:tcBorders>
              <w:top w:val="nil"/>
              <w:left w:val="nil"/>
              <w:bottom w:val="nil"/>
              <w:right w:val="nil"/>
            </w:tcBorders>
            <w:shd w:val="clear" w:color="auto" w:fill="auto"/>
            <w:vAlign w:val="center"/>
            <w:hideMark/>
          </w:tcPr>
          <w:p w14:paraId="4D2D5F8B" w14:textId="39CA54DB"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100.0 </w:t>
            </w:r>
          </w:p>
        </w:tc>
        <w:tc>
          <w:tcPr>
            <w:tcW w:w="2040" w:type="dxa"/>
            <w:tcBorders>
              <w:top w:val="nil"/>
              <w:left w:val="nil"/>
              <w:bottom w:val="nil"/>
              <w:right w:val="nil"/>
            </w:tcBorders>
            <w:shd w:val="clear" w:color="auto" w:fill="auto"/>
            <w:vAlign w:val="center"/>
            <w:hideMark/>
          </w:tcPr>
          <w:p w14:paraId="60B7384D" w14:textId="2EB5C510"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200.0 </w:t>
            </w:r>
          </w:p>
        </w:tc>
      </w:tr>
      <w:tr w:rsidR="00597F8F" w:rsidRPr="00753ADC" w14:paraId="1424440D" w14:textId="77777777" w:rsidTr="00A16310">
        <w:trPr>
          <w:trHeight w:val="300"/>
          <w:jc w:val="center"/>
        </w:trPr>
        <w:tc>
          <w:tcPr>
            <w:tcW w:w="3174" w:type="dxa"/>
            <w:tcBorders>
              <w:top w:val="nil"/>
              <w:left w:val="nil"/>
              <w:bottom w:val="nil"/>
              <w:right w:val="nil"/>
            </w:tcBorders>
            <w:shd w:val="clear" w:color="auto" w:fill="auto"/>
            <w:vAlign w:val="center"/>
            <w:hideMark/>
          </w:tcPr>
          <w:p w14:paraId="11D53F3B" w14:textId="5CA819B8" w:rsidR="00597F8F" w:rsidRPr="00203D28" w:rsidRDefault="00A16310" w:rsidP="009A7F67">
            <w:pPr>
              <w:jc w:val="left"/>
              <w:rPr>
                <w:color w:val="000000"/>
                <w:sz w:val="17"/>
                <w:szCs w:val="17"/>
                <w:lang w:eastAsia="en-CA"/>
              </w:rPr>
            </w:pPr>
            <w:r>
              <w:rPr>
                <w:rFonts w:hint="cs"/>
                <w:color w:val="000000"/>
                <w:sz w:val="17"/>
                <w:szCs w:val="17"/>
                <w:rtl/>
                <w:lang w:eastAsia="en-CA"/>
              </w:rPr>
              <w:t>مواد التوعية العامة/الاتصال</w:t>
            </w:r>
          </w:p>
        </w:tc>
        <w:tc>
          <w:tcPr>
            <w:tcW w:w="952" w:type="dxa"/>
            <w:tcBorders>
              <w:top w:val="nil"/>
              <w:left w:val="nil"/>
              <w:bottom w:val="nil"/>
              <w:right w:val="nil"/>
            </w:tcBorders>
            <w:shd w:val="clear" w:color="auto" w:fill="auto"/>
            <w:vAlign w:val="center"/>
            <w:hideMark/>
          </w:tcPr>
          <w:p w14:paraId="3CE7854A" w14:textId="668CA8A6"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100.0 </w:t>
            </w:r>
          </w:p>
        </w:tc>
        <w:tc>
          <w:tcPr>
            <w:tcW w:w="992" w:type="dxa"/>
            <w:tcBorders>
              <w:top w:val="nil"/>
              <w:left w:val="nil"/>
              <w:bottom w:val="nil"/>
              <w:right w:val="nil"/>
            </w:tcBorders>
            <w:shd w:val="clear" w:color="auto" w:fill="auto"/>
            <w:vAlign w:val="center"/>
            <w:hideMark/>
          </w:tcPr>
          <w:p w14:paraId="18F12CF8" w14:textId="7686CF85"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100.0 </w:t>
            </w:r>
          </w:p>
        </w:tc>
        <w:tc>
          <w:tcPr>
            <w:tcW w:w="1134" w:type="dxa"/>
            <w:tcBorders>
              <w:top w:val="nil"/>
              <w:left w:val="nil"/>
              <w:bottom w:val="nil"/>
              <w:right w:val="nil"/>
            </w:tcBorders>
            <w:shd w:val="clear" w:color="auto" w:fill="auto"/>
            <w:vAlign w:val="center"/>
            <w:hideMark/>
          </w:tcPr>
          <w:p w14:paraId="7756EBB3" w14:textId="6EA45426"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100.0 </w:t>
            </w:r>
          </w:p>
        </w:tc>
        <w:tc>
          <w:tcPr>
            <w:tcW w:w="2040" w:type="dxa"/>
            <w:tcBorders>
              <w:top w:val="nil"/>
              <w:left w:val="nil"/>
              <w:bottom w:val="nil"/>
              <w:right w:val="nil"/>
            </w:tcBorders>
            <w:shd w:val="clear" w:color="auto" w:fill="auto"/>
            <w:vAlign w:val="center"/>
            <w:hideMark/>
          </w:tcPr>
          <w:p w14:paraId="5C9D286A" w14:textId="0BFED62E"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200.0 </w:t>
            </w:r>
          </w:p>
        </w:tc>
      </w:tr>
      <w:tr w:rsidR="00597F8F" w:rsidRPr="00753ADC" w14:paraId="1CD00452" w14:textId="77777777" w:rsidTr="00A16310">
        <w:trPr>
          <w:trHeight w:val="300"/>
          <w:jc w:val="center"/>
        </w:trPr>
        <w:tc>
          <w:tcPr>
            <w:tcW w:w="3174" w:type="dxa"/>
            <w:tcBorders>
              <w:top w:val="nil"/>
              <w:left w:val="nil"/>
              <w:bottom w:val="nil"/>
              <w:right w:val="nil"/>
            </w:tcBorders>
            <w:shd w:val="clear" w:color="auto" w:fill="auto"/>
            <w:vAlign w:val="center"/>
            <w:hideMark/>
          </w:tcPr>
          <w:p w14:paraId="4E535C85" w14:textId="2F22CD45" w:rsidR="00597F8F" w:rsidRPr="00203D28" w:rsidRDefault="00A16310" w:rsidP="009A7F67">
            <w:pPr>
              <w:jc w:val="left"/>
              <w:rPr>
                <w:color w:val="000000"/>
                <w:sz w:val="17"/>
                <w:szCs w:val="17"/>
                <w:lang w:eastAsia="en-CA"/>
              </w:rPr>
            </w:pPr>
            <w:r>
              <w:rPr>
                <w:rFonts w:hint="cs"/>
                <w:color w:val="000000"/>
                <w:sz w:val="17"/>
                <w:szCs w:val="17"/>
                <w:rtl/>
                <w:lang w:eastAsia="en-CA"/>
              </w:rPr>
              <w:t>المساعدة المؤقتة/العمل الإضافي</w:t>
            </w:r>
          </w:p>
        </w:tc>
        <w:tc>
          <w:tcPr>
            <w:tcW w:w="952" w:type="dxa"/>
            <w:tcBorders>
              <w:top w:val="nil"/>
              <w:left w:val="nil"/>
              <w:bottom w:val="nil"/>
              <w:right w:val="nil"/>
            </w:tcBorders>
            <w:shd w:val="clear" w:color="auto" w:fill="auto"/>
            <w:vAlign w:val="center"/>
            <w:hideMark/>
          </w:tcPr>
          <w:p w14:paraId="6F114430" w14:textId="4B4CF864"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200.0 </w:t>
            </w:r>
          </w:p>
        </w:tc>
        <w:tc>
          <w:tcPr>
            <w:tcW w:w="992" w:type="dxa"/>
            <w:tcBorders>
              <w:top w:val="nil"/>
              <w:left w:val="nil"/>
              <w:bottom w:val="nil"/>
              <w:right w:val="nil"/>
            </w:tcBorders>
            <w:shd w:val="clear" w:color="auto" w:fill="auto"/>
            <w:vAlign w:val="center"/>
            <w:hideMark/>
          </w:tcPr>
          <w:p w14:paraId="0471D888" w14:textId="6172B8EC"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100.0 </w:t>
            </w:r>
          </w:p>
        </w:tc>
        <w:tc>
          <w:tcPr>
            <w:tcW w:w="1134" w:type="dxa"/>
            <w:tcBorders>
              <w:top w:val="nil"/>
              <w:left w:val="nil"/>
              <w:bottom w:val="nil"/>
              <w:right w:val="nil"/>
            </w:tcBorders>
            <w:shd w:val="clear" w:color="auto" w:fill="auto"/>
            <w:vAlign w:val="center"/>
            <w:hideMark/>
          </w:tcPr>
          <w:p w14:paraId="1E8C8CE2" w14:textId="159C412B"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100.0 </w:t>
            </w:r>
          </w:p>
        </w:tc>
        <w:tc>
          <w:tcPr>
            <w:tcW w:w="2040" w:type="dxa"/>
            <w:tcBorders>
              <w:top w:val="nil"/>
              <w:left w:val="nil"/>
              <w:bottom w:val="nil"/>
              <w:right w:val="nil"/>
            </w:tcBorders>
            <w:shd w:val="clear" w:color="auto" w:fill="auto"/>
            <w:vAlign w:val="center"/>
            <w:hideMark/>
          </w:tcPr>
          <w:p w14:paraId="11058BC7" w14:textId="1DCCCCA0"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200.0 </w:t>
            </w:r>
          </w:p>
        </w:tc>
      </w:tr>
      <w:tr w:rsidR="00597F8F" w:rsidRPr="00753ADC" w14:paraId="172C6A44" w14:textId="77777777" w:rsidTr="00A16310">
        <w:trPr>
          <w:trHeight w:val="300"/>
          <w:jc w:val="center"/>
        </w:trPr>
        <w:tc>
          <w:tcPr>
            <w:tcW w:w="3174" w:type="dxa"/>
            <w:tcBorders>
              <w:top w:val="nil"/>
              <w:left w:val="nil"/>
              <w:bottom w:val="nil"/>
              <w:right w:val="nil"/>
            </w:tcBorders>
            <w:shd w:val="clear" w:color="auto" w:fill="auto"/>
            <w:vAlign w:val="center"/>
            <w:hideMark/>
          </w:tcPr>
          <w:p w14:paraId="73428C03" w14:textId="61204EDE" w:rsidR="00597F8F" w:rsidRPr="00203D28" w:rsidRDefault="00A16310" w:rsidP="009A7F67">
            <w:pPr>
              <w:jc w:val="left"/>
              <w:rPr>
                <w:color w:val="000000"/>
                <w:sz w:val="17"/>
                <w:szCs w:val="17"/>
                <w:lang w:eastAsia="en-CA"/>
              </w:rPr>
            </w:pPr>
            <w:r>
              <w:rPr>
                <w:rFonts w:hint="cs"/>
                <w:color w:val="000000"/>
                <w:sz w:val="17"/>
                <w:szCs w:val="17"/>
                <w:rtl/>
                <w:lang w:eastAsia="en-CA"/>
              </w:rPr>
              <w:t>التدريب</w:t>
            </w:r>
          </w:p>
        </w:tc>
        <w:tc>
          <w:tcPr>
            <w:tcW w:w="952" w:type="dxa"/>
            <w:tcBorders>
              <w:top w:val="nil"/>
              <w:left w:val="nil"/>
              <w:bottom w:val="nil"/>
              <w:right w:val="nil"/>
            </w:tcBorders>
            <w:shd w:val="clear" w:color="auto" w:fill="auto"/>
            <w:vAlign w:val="center"/>
            <w:hideMark/>
          </w:tcPr>
          <w:p w14:paraId="5B024134" w14:textId="122E6FC3"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10.0 </w:t>
            </w:r>
          </w:p>
        </w:tc>
        <w:tc>
          <w:tcPr>
            <w:tcW w:w="992" w:type="dxa"/>
            <w:tcBorders>
              <w:top w:val="nil"/>
              <w:left w:val="nil"/>
              <w:bottom w:val="nil"/>
              <w:right w:val="nil"/>
            </w:tcBorders>
            <w:shd w:val="clear" w:color="auto" w:fill="auto"/>
            <w:vAlign w:val="center"/>
            <w:hideMark/>
          </w:tcPr>
          <w:p w14:paraId="008C5A4F" w14:textId="0FD6E0AB"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5.0 </w:t>
            </w:r>
          </w:p>
        </w:tc>
        <w:tc>
          <w:tcPr>
            <w:tcW w:w="1134" w:type="dxa"/>
            <w:tcBorders>
              <w:top w:val="nil"/>
              <w:left w:val="nil"/>
              <w:bottom w:val="nil"/>
              <w:right w:val="nil"/>
            </w:tcBorders>
            <w:shd w:val="clear" w:color="auto" w:fill="auto"/>
            <w:vAlign w:val="center"/>
            <w:hideMark/>
          </w:tcPr>
          <w:p w14:paraId="23714A30" w14:textId="24F13B94"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5.0 </w:t>
            </w:r>
          </w:p>
        </w:tc>
        <w:tc>
          <w:tcPr>
            <w:tcW w:w="2040" w:type="dxa"/>
            <w:tcBorders>
              <w:top w:val="nil"/>
              <w:left w:val="nil"/>
              <w:bottom w:val="nil"/>
              <w:right w:val="nil"/>
            </w:tcBorders>
            <w:shd w:val="clear" w:color="auto" w:fill="auto"/>
            <w:vAlign w:val="center"/>
            <w:hideMark/>
          </w:tcPr>
          <w:p w14:paraId="4C37E3D6" w14:textId="472BDD82"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10.0 </w:t>
            </w:r>
          </w:p>
        </w:tc>
      </w:tr>
      <w:tr w:rsidR="00597F8F" w:rsidRPr="00753ADC" w14:paraId="1646872E" w14:textId="77777777" w:rsidTr="00A16310">
        <w:trPr>
          <w:trHeight w:val="300"/>
          <w:jc w:val="center"/>
        </w:trPr>
        <w:tc>
          <w:tcPr>
            <w:tcW w:w="3174" w:type="dxa"/>
            <w:tcBorders>
              <w:top w:val="nil"/>
              <w:left w:val="nil"/>
              <w:bottom w:val="nil"/>
              <w:right w:val="nil"/>
            </w:tcBorders>
            <w:shd w:val="clear" w:color="auto" w:fill="auto"/>
            <w:vAlign w:val="center"/>
            <w:hideMark/>
          </w:tcPr>
          <w:p w14:paraId="1DF56283" w14:textId="37D9CB74" w:rsidR="00597F8F" w:rsidRPr="00203D28" w:rsidRDefault="00A16310" w:rsidP="009A7F67">
            <w:pPr>
              <w:jc w:val="left"/>
              <w:rPr>
                <w:color w:val="000000"/>
                <w:sz w:val="17"/>
                <w:szCs w:val="17"/>
                <w:lang w:eastAsia="en-CA"/>
              </w:rPr>
            </w:pPr>
            <w:r>
              <w:rPr>
                <w:rFonts w:hint="cs"/>
                <w:color w:val="000000"/>
                <w:sz w:val="17"/>
                <w:szCs w:val="17"/>
                <w:rtl/>
                <w:lang w:eastAsia="en-CA"/>
              </w:rPr>
              <w:t>ترجمة موقع غرفة تبادل المعلومات على الإنترنت/المشاريع على الإنترنت</w:t>
            </w:r>
          </w:p>
        </w:tc>
        <w:tc>
          <w:tcPr>
            <w:tcW w:w="952" w:type="dxa"/>
            <w:tcBorders>
              <w:top w:val="nil"/>
              <w:left w:val="nil"/>
              <w:bottom w:val="nil"/>
              <w:right w:val="nil"/>
            </w:tcBorders>
            <w:shd w:val="clear" w:color="auto" w:fill="auto"/>
            <w:vAlign w:val="center"/>
            <w:hideMark/>
          </w:tcPr>
          <w:p w14:paraId="69D0EAB8" w14:textId="00E22126"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130.0 </w:t>
            </w:r>
          </w:p>
        </w:tc>
        <w:tc>
          <w:tcPr>
            <w:tcW w:w="992" w:type="dxa"/>
            <w:tcBorders>
              <w:top w:val="nil"/>
              <w:left w:val="nil"/>
              <w:bottom w:val="nil"/>
              <w:right w:val="nil"/>
            </w:tcBorders>
            <w:shd w:val="clear" w:color="auto" w:fill="auto"/>
            <w:vAlign w:val="center"/>
            <w:hideMark/>
          </w:tcPr>
          <w:p w14:paraId="0EC9785A" w14:textId="100C4D6B"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65.0 </w:t>
            </w:r>
          </w:p>
        </w:tc>
        <w:tc>
          <w:tcPr>
            <w:tcW w:w="1134" w:type="dxa"/>
            <w:tcBorders>
              <w:top w:val="nil"/>
              <w:left w:val="nil"/>
              <w:bottom w:val="nil"/>
              <w:right w:val="nil"/>
            </w:tcBorders>
            <w:shd w:val="clear" w:color="auto" w:fill="auto"/>
            <w:vAlign w:val="center"/>
            <w:hideMark/>
          </w:tcPr>
          <w:p w14:paraId="621AD090" w14:textId="6A395602"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65.0 </w:t>
            </w:r>
          </w:p>
        </w:tc>
        <w:tc>
          <w:tcPr>
            <w:tcW w:w="2040" w:type="dxa"/>
            <w:tcBorders>
              <w:top w:val="nil"/>
              <w:left w:val="nil"/>
              <w:bottom w:val="nil"/>
              <w:right w:val="nil"/>
            </w:tcBorders>
            <w:shd w:val="clear" w:color="auto" w:fill="auto"/>
            <w:vAlign w:val="center"/>
            <w:hideMark/>
          </w:tcPr>
          <w:p w14:paraId="39C0032C" w14:textId="35508D55"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130.0 </w:t>
            </w:r>
          </w:p>
        </w:tc>
      </w:tr>
      <w:tr w:rsidR="00597F8F" w:rsidRPr="00753ADC" w14:paraId="4DB85174" w14:textId="77777777" w:rsidTr="00A16310">
        <w:trPr>
          <w:trHeight w:val="300"/>
          <w:jc w:val="center"/>
        </w:trPr>
        <w:tc>
          <w:tcPr>
            <w:tcW w:w="3174" w:type="dxa"/>
            <w:tcBorders>
              <w:top w:val="nil"/>
              <w:left w:val="nil"/>
              <w:bottom w:val="nil"/>
              <w:right w:val="nil"/>
            </w:tcBorders>
            <w:shd w:val="clear" w:color="auto" w:fill="auto"/>
            <w:vAlign w:val="center"/>
            <w:hideMark/>
          </w:tcPr>
          <w:p w14:paraId="2ABC9B2C" w14:textId="6745EE85" w:rsidR="00597F8F" w:rsidRPr="00203D28" w:rsidRDefault="00A16310" w:rsidP="009A7F67">
            <w:pPr>
              <w:jc w:val="left"/>
              <w:rPr>
                <w:color w:val="000000"/>
                <w:sz w:val="17"/>
                <w:szCs w:val="17"/>
                <w:lang w:eastAsia="en-CA"/>
              </w:rPr>
            </w:pPr>
            <w:r>
              <w:rPr>
                <w:rFonts w:hint="cs"/>
                <w:color w:val="000000"/>
                <w:sz w:val="17"/>
                <w:szCs w:val="17"/>
                <w:rtl/>
                <w:lang w:eastAsia="en-CA"/>
              </w:rPr>
              <w:t>الإيجار والتكاليف ذات الصلة</w:t>
            </w:r>
          </w:p>
        </w:tc>
        <w:tc>
          <w:tcPr>
            <w:tcW w:w="952" w:type="dxa"/>
            <w:tcBorders>
              <w:top w:val="nil"/>
              <w:left w:val="nil"/>
              <w:bottom w:val="nil"/>
              <w:right w:val="nil"/>
            </w:tcBorders>
            <w:shd w:val="clear" w:color="auto" w:fill="auto"/>
            <w:vAlign w:val="center"/>
            <w:hideMark/>
          </w:tcPr>
          <w:p w14:paraId="2099A7F3" w14:textId="558070F1"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2,497.3 </w:t>
            </w:r>
          </w:p>
        </w:tc>
        <w:tc>
          <w:tcPr>
            <w:tcW w:w="992" w:type="dxa"/>
            <w:tcBorders>
              <w:top w:val="nil"/>
              <w:left w:val="nil"/>
              <w:bottom w:val="nil"/>
              <w:right w:val="nil"/>
            </w:tcBorders>
            <w:shd w:val="clear" w:color="auto" w:fill="auto"/>
            <w:vAlign w:val="center"/>
            <w:hideMark/>
          </w:tcPr>
          <w:p w14:paraId="41CCDB43" w14:textId="10BF2C9B"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1,229.5 </w:t>
            </w:r>
          </w:p>
        </w:tc>
        <w:tc>
          <w:tcPr>
            <w:tcW w:w="1134" w:type="dxa"/>
            <w:tcBorders>
              <w:top w:val="nil"/>
              <w:left w:val="nil"/>
              <w:bottom w:val="nil"/>
              <w:right w:val="nil"/>
            </w:tcBorders>
            <w:shd w:val="clear" w:color="auto" w:fill="auto"/>
            <w:vAlign w:val="center"/>
            <w:hideMark/>
          </w:tcPr>
          <w:p w14:paraId="6B0465D7" w14:textId="4AE9FF80"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1,423.4 </w:t>
            </w:r>
          </w:p>
        </w:tc>
        <w:tc>
          <w:tcPr>
            <w:tcW w:w="2040" w:type="dxa"/>
            <w:tcBorders>
              <w:top w:val="nil"/>
              <w:left w:val="nil"/>
              <w:bottom w:val="nil"/>
              <w:right w:val="nil"/>
            </w:tcBorders>
            <w:shd w:val="clear" w:color="auto" w:fill="auto"/>
            <w:vAlign w:val="center"/>
            <w:hideMark/>
          </w:tcPr>
          <w:p w14:paraId="22C3D468" w14:textId="583C1CCA"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2,652.8 </w:t>
            </w:r>
          </w:p>
        </w:tc>
      </w:tr>
      <w:tr w:rsidR="00597F8F" w:rsidRPr="00753ADC" w14:paraId="296C3C58" w14:textId="77777777" w:rsidTr="00A16310">
        <w:trPr>
          <w:trHeight w:val="58"/>
          <w:jc w:val="center"/>
        </w:trPr>
        <w:tc>
          <w:tcPr>
            <w:tcW w:w="3174" w:type="dxa"/>
            <w:tcBorders>
              <w:top w:val="nil"/>
              <w:left w:val="nil"/>
              <w:bottom w:val="single" w:sz="4" w:space="0" w:color="auto"/>
              <w:right w:val="nil"/>
            </w:tcBorders>
            <w:shd w:val="clear" w:color="auto" w:fill="auto"/>
            <w:vAlign w:val="center"/>
            <w:hideMark/>
          </w:tcPr>
          <w:p w14:paraId="3319A768" w14:textId="2B0F4F98" w:rsidR="00597F8F" w:rsidRPr="00203D28" w:rsidRDefault="00A16310" w:rsidP="009A7F67">
            <w:pPr>
              <w:jc w:val="left"/>
              <w:rPr>
                <w:color w:val="000000"/>
                <w:sz w:val="17"/>
                <w:szCs w:val="17"/>
                <w:lang w:eastAsia="en-CA"/>
              </w:rPr>
            </w:pPr>
            <w:r>
              <w:rPr>
                <w:rFonts w:hint="cs"/>
                <w:color w:val="000000"/>
                <w:sz w:val="17"/>
                <w:szCs w:val="17"/>
                <w:rtl/>
                <w:lang w:eastAsia="en-CA"/>
              </w:rPr>
              <w:t>نفقات التشغيل العامة</w:t>
            </w:r>
          </w:p>
        </w:tc>
        <w:tc>
          <w:tcPr>
            <w:tcW w:w="952" w:type="dxa"/>
            <w:tcBorders>
              <w:top w:val="nil"/>
              <w:left w:val="nil"/>
              <w:bottom w:val="single" w:sz="4" w:space="0" w:color="auto"/>
              <w:right w:val="nil"/>
            </w:tcBorders>
            <w:shd w:val="clear" w:color="auto" w:fill="auto"/>
            <w:vAlign w:val="center"/>
            <w:hideMark/>
          </w:tcPr>
          <w:p w14:paraId="7A381991" w14:textId="47987C29"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1,706.2 </w:t>
            </w:r>
          </w:p>
        </w:tc>
        <w:tc>
          <w:tcPr>
            <w:tcW w:w="992" w:type="dxa"/>
            <w:tcBorders>
              <w:top w:val="nil"/>
              <w:left w:val="nil"/>
              <w:bottom w:val="single" w:sz="4" w:space="0" w:color="auto"/>
              <w:right w:val="nil"/>
            </w:tcBorders>
            <w:shd w:val="clear" w:color="auto" w:fill="auto"/>
            <w:vAlign w:val="center"/>
            <w:hideMark/>
          </w:tcPr>
          <w:p w14:paraId="5539D93E" w14:textId="09340DF0"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726.6 </w:t>
            </w:r>
          </w:p>
        </w:tc>
        <w:tc>
          <w:tcPr>
            <w:tcW w:w="1134" w:type="dxa"/>
            <w:tcBorders>
              <w:top w:val="nil"/>
              <w:left w:val="nil"/>
              <w:bottom w:val="single" w:sz="4" w:space="0" w:color="auto"/>
              <w:right w:val="nil"/>
            </w:tcBorders>
            <w:shd w:val="clear" w:color="auto" w:fill="auto"/>
            <w:vAlign w:val="center"/>
            <w:hideMark/>
          </w:tcPr>
          <w:p w14:paraId="27500C3F" w14:textId="4876E75A"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726.6 </w:t>
            </w:r>
          </w:p>
        </w:tc>
        <w:tc>
          <w:tcPr>
            <w:tcW w:w="2040" w:type="dxa"/>
            <w:tcBorders>
              <w:top w:val="nil"/>
              <w:left w:val="nil"/>
              <w:bottom w:val="single" w:sz="4" w:space="0" w:color="auto"/>
              <w:right w:val="nil"/>
            </w:tcBorders>
            <w:shd w:val="clear" w:color="auto" w:fill="auto"/>
            <w:vAlign w:val="center"/>
            <w:hideMark/>
          </w:tcPr>
          <w:p w14:paraId="44F295DE" w14:textId="6EA75F50"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1,453.2 </w:t>
            </w:r>
          </w:p>
        </w:tc>
      </w:tr>
      <w:tr w:rsidR="00597F8F" w:rsidRPr="00753ADC" w14:paraId="6E1118BF" w14:textId="77777777" w:rsidTr="00A16310">
        <w:trPr>
          <w:trHeight w:val="133"/>
          <w:jc w:val="center"/>
        </w:trPr>
        <w:tc>
          <w:tcPr>
            <w:tcW w:w="3174" w:type="dxa"/>
            <w:tcBorders>
              <w:top w:val="nil"/>
              <w:left w:val="nil"/>
              <w:bottom w:val="single" w:sz="4" w:space="0" w:color="auto"/>
              <w:right w:val="nil"/>
            </w:tcBorders>
            <w:shd w:val="clear" w:color="auto" w:fill="auto"/>
            <w:vAlign w:val="center"/>
            <w:hideMark/>
          </w:tcPr>
          <w:p w14:paraId="3853B584" w14:textId="68BC13C3" w:rsidR="00597F8F" w:rsidRPr="00203D28" w:rsidRDefault="00A16310" w:rsidP="009A7F67">
            <w:pPr>
              <w:jc w:val="left"/>
              <w:rPr>
                <w:color w:val="000000"/>
                <w:sz w:val="17"/>
                <w:szCs w:val="17"/>
                <w:lang w:eastAsia="en-CA"/>
              </w:rPr>
            </w:pPr>
            <w:r>
              <w:rPr>
                <w:rFonts w:hint="cs"/>
                <w:color w:val="000000"/>
                <w:sz w:val="17"/>
                <w:szCs w:val="17"/>
                <w:rtl/>
                <w:lang w:eastAsia="en-CA"/>
              </w:rPr>
              <w:t>المجموع الفرعي</w:t>
            </w:r>
          </w:p>
        </w:tc>
        <w:tc>
          <w:tcPr>
            <w:tcW w:w="952" w:type="dxa"/>
            <w:tcBorders>
              <w:top w:val="nil"/>
              <w:left w:val="nil"/>
              <w:bottom w:val="single" w:sz="4" w:space="0" w:color="auto"/>
              <w:right w:val="nil"/>
            </w:tcBorders>
            <w:shd w:val="clear" w:color="auto" w:fill="auto"/>
            <w:vAlign w:val="center"/>
            <w:hideMark/>
          </w:tcPr>
          <w:p w14:paraId="7E674F9B" w14:textId="77777777" w:rsidR="00597F8F" w:rsidRPr="00203D28" w:rsidRDefault="00597F8F" w:rsidP="009A7F67">
            <w:pPr>
              <w:rPr>
                <w:color w:val="000000"/>
                <w:sz w:val="17"/>
                <w:szCs w:val="17"/>
                <w:lang w:eastAsia="en-CA"/>
              </w:rPr>
            </w:pPr>
            <w:r w:rsidRPr="00203D28">
              <w:rPr>
                <w:color w:val="000000"/>
                <w:sz w:val="17"/>
                <w:szCs w:val="17"/>
                <w:lang w:eastAsia="en-CA"/>
              </w:rPr>
              <w:t xml:space="preserve"> 28,923.9 </w:t>
            </w:r>
          </w:p>
        </w:tc>
        <w:tc>
          <w:tcPr>
            <w:tcW w:w="992" w:type="dxa"/>
            <w:tcBorders>
              <w:top w:val="nil"/>
              <w:left w:val="nil"/>
              <w:bottom w:val="single" w:sz="4" w:space="0" w:color="auto"/>
              <w:right w:val="nil"/>
            </w:tcBorders>
            <w:shd w:val="clear" w:color="auto" w:fill="auto"/>
            <w:vAlign w:val="center"/>
            <w:hideMark/>
          </w:tcPr>
          <w:p w14:paraId="5C65F886" w14:textId="7A6B37DC"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14,025.4 </w:t>
            </w:r>
          </w:p>
        </w:tc>
        <w:tc>
          <w:tcPr>
            <w:tcW w:w="1134" w:type="dxa"/>
            <w:tcBorders>
              <w:top w:val="nil"/>
              <w:left w:val="nil"/>
              <w:bottom w:val="single" w:sz="4" w:space="0" w:color="auto"/>
              <w:right w:val="nil"/>
            </w:tcBorders>
            <w:shd w:val="clear" w:color="auto" w:fill="auto"/>
            <w:vAlign w:val="center"/>
            <w:hideMark/>
          </w:tcPr>
          <w:p w14:paraId="4EFC1966" w14:textId="1158ED7B"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15,233.4 </w:t>
            </w:r>
          </w:p>
        </w:tc>
        <w:tc>
          <w:tcPr>
            <w:tcW w:w="2040" w:type="dxa"/>
            <w:tcBorders>
              <w:top w:val="nil"/>
              <w:left w:val="nil"/>
              <w:bottom w:val="single" w:sz="4" w:space="0" w:color="auto"/>
              <w:right w:val="nil"/>
            </w:tcBorders>
            <w:shd w:val="clear" w:color="auto" w:fill="auto"/>
            <w:vAlign w:val="center"/>
            <w:hideMark/>
          </w:tcPr>
          <w:p w14:paraId="38674D66" w14:textId="3097BEC5"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29,258.8 </w:t>
            </w:r>
          </w:p>
        </w:tc>
      </w:tr>
      <w:tr w:rsidR="00597F8F" w:rsidRPr="00753ADC" w14:paraId="1ABA4B20" w14:textId="77777777" w:rsidTr="00A16310">
        <w:trPr>
          <w:trHeight w:val="300"/>
          <w:jc w:val="center"/>
        </w:trPr>
        <w:tc>
          <w:tcPr>
            <w:tcW w:w="3174" w:type="dxa"/>
            <w:tcBorders>
              <w:top w:val="nil"/>
              <w:left w:val="nil"/>
              <w:bottom w:val="nil"/>
              <w:right w:val="nil"/>
            </w:tcBorders>
            <w:shd w:val="clear" w:color="auto" w:fill="auto"/>
            <w:vAlign w:val="center"/>
            <w:hideMark/>
          </w:tcPr>
          <w:p w14:paraId="20EF374C" w14:textId="4EB621BC" w:rsidR="00597F8F" w:rsidRPr="00203D28" w:rsidRDefault="00A16310" w:rsidP="009A7F67">
            <w:pPr>
              <w:jc w:val="left"/>
              <w:rPr>
                <w:i/>
                <w:iCs/>
                <w:color w:val="000000"/>
                <w:sz w:val="17"/>
                <w:szCs w:val="17"/>
                <w:lang w:eastAsia="en-CA"/>
              </w:rPr>
            </w:pPr>
            <w:r>
              <w:rPr>
                <w:rFonts w:hint="cs"/>
                <w:i/>
                <w:iCs/>
                <w:color w:val="000000"/>
                <w:sz w:val="17"/>
                <w:szCs w:val="17"/>
                <w:rtl/>
                <w:lang w:eastAsia="en-CA"/>
              </w:rPr>
              <w:t>الاجتماعات</w:t>
            </w:r>
          </w:p>
        </w:tc>
        <w:tc>
          <w:tcPr>
            <w:tcW w:w="952" w:type="dxa"/>
            <w:tcBorders>
              <w:top w:val="nil"/>
              <w:left w:val="nil"/>
              <w:bottom w:val="nil"/>
              <w:right w:val="nil"/>
            </w:tcBorders>
            <w:shd w:val="clear" w:color="auto" w:fill="auto"/>
            <w:vAlign w:val="center"/>
            <w:hideMark/>
          </w:tcPr>
          <w:p w14:paraId="14292545" w14:textId="32A6683B"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w:t>
            </w:r>
            <w:r>
              <w:rPr>
                <w:color w:val="000000"/>
                <w:sz w:val="17"/>
                <w:szCs w:val="17"/>
                <w:rtl/>
                <w:lang w:eastAsia="en-CA"/>
              </w:rPr>
              <w:t xml:space="preserve"> </w:t>
            </w:r>
          </w:p>
        </w:tc>
        <w:tc>
          <w:tcPr>
            <w:tcW w:w="992" w:type="dxa"/>
            <w:tcBorders>
              <w:top w:val="nil"/>
              <w:left w:val="nil"/>
              <w:bottom w:val="nil"/>
              <w:right w:val="nil"/>
            </w:tcBorders>
            <w:shd w:val="clear" w:color="auto" w:fill="auto"/>
            <w:vAlign w:val="center"/>
            <w:hideMark/>
          </w:tcPr>
          <w:p w14:paraId="0987868F" w14:textId="62383DE4"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w:t>
            </w:r>
          </w:p>
        </w:tc>
        <w:tc>
          <w:tcPr>
            <w:tcW w:w="1134" w:type="dxa"/>
            <w:tcBorders>
              <w:top w:val="nil"/>
              <w:left w:val="nil"/>
              <w:bottom w:val="nil"/>
              <w:right w:val="nil"/>
            </w:tcBorders>
            <w:shd w:val="clear" w:color="auto" w:fill="auto"/>
            <w:vAlign w:val="center"/>
            <w:hideMark/>
          </w:tcPr>
          <w:p w14:paraId="2F41E229" w14:textId="7EF5A4B7"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w:t>
            </w:r>
            <w:r>
              <w:rPr>
                <w:color w:val="000000"/>
                <w:sz w:val="17"/>
                <w:szCs w:val="17"/>
                <w:rtl/>
                <w:lang w:eastAsia="en-CA"/>
              </w:rPr>
              <w:t xml:space="preserve"> </w:t>
            </w:r>
          </w:p>
        </w:tc>
        <w:tc>
          <w:tcPr>
            <w:tcW w:w="2040" w:type="dxa"/>
            <w:tcBorders>
              <w:top w:val="nil"/>
              <w:left w:val="nil"/>
              <w:bottom w:val="nil"/>
              <w:right w:val="nil"/>
            </w:tcBorders>
            <w:shd w:val="clear" w:color="auto" w:fill="auto"/>
            <w:vAlign w:val="center"/>
            <w:hideMark/>
          </w:tcPr>
          <w:p w14:paraId="0D8DF9F1" w14:textId="77777777" w:rsidR="00597F8F" w:rsidRPr="00203D28" w:rsidRDefault="00597F8F" w:rsidP="009A7F67">
            <w:pPr>
              <w:jc w:val="right"/>
              <w:rPr>
                <w:color w:val="000000"/>
                <w:sz w:val="17"/>
                <w:szCs w:val="17"/>
                <w:lang w:eastAsia="en-CA"/>
              </w:rPr>
            </w:pPr>
          </w:p>
        </w:tc>
      </w:tr>
      <w:tr w:rsidR="00597F8F" w:rsidRPr="00753ADC" w14:paraId="4B5BE9A2" w14:textId="77777777" w:rsidTr="00A16310">
        <w:trPr>
          <w:trHeight w:val="300"/>
          <w:jc w:val="center"/>
        </w:trPr>
        <w:tc>
          <w:tcPr>
            <w:tcW w:w="3174" w:type="dxa"/>
            <w:tcBorders>
              <w:top w:val="nil"/>
              <w:left w:val="nil"/>
              <w:bottom w:val="nil"/>
              <w:right w:val="nil"/>
            </w:tcBorders>
            <w:shd w:val="clear" w:color="auto" w:fill="auto"/>
            <w:vAlign w:val="center"/>
            <w:hideMark/>
          </w:tcPr>
          <w:p w14:paraId="77E0C36B" w14:textId="0E49A393" w:rsidR="00597F8F" w:rsidRPr="00203D28" w:rsidRDefault="00A16310" w:rsidP="00A16310">
            <w:pPr>
              <w:jc w:val="left"/>
              <w:rPr>
                <w:color w:val="000000"/>
                <w:sz w:val="17"/>
                <w:szCs w:val="17"/>
                <w:lang w:eastAsia="en-CA"/>
              </w:rPr>
            </w:pPr>
            <w:r>
              <w:rPr>
                <w:rFonts w:hint="cs"/>
                <w:color w:val="000000"/>
                <w:sz w:val="17"/>
                <w:szCs w:val="17"/>
                <w:rtl/>
                <w:lang w:eastAsia="en-CA"/>
              </w:rPr>
              <w:t>الاجتماع الثالث والعشرون للهيئة الفرعية للمشورة العلمية والتقنية والتكنولوجية</w:t>
            </w:r>
          </w:p>
        </w:tc>
        <w:tc>
          <w:tcPr>
            <w:tcW w:w="952" w:type="dxa"/>
            <w:tcBorders>
              <w:top w:val="nil"/>
              <w:left w:val="nil"/>
              <w:bottom w:val="nil"/>
              <w:right w:val="nil"/>
            </w:tcBorders>
            <w:shd w:val="clear" w:color="auto" w:fill="auto"/>
            <w:vAlign w:val="center"/>
            <w:hideMark/>
          </w:tcPr>
          <w:p w14:paraId="04B5D3F0" w14:textId="77777777" w:rsidR="00597F8F" w:rsidRPr="00203D28" w:rsidRDefault="00597F8F" w:rsidP="009A7F67">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4E905F99" w14:textId="20CC53B4"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455.0 </w:t>
            </w:r>
          </w:p>
        </w:tc>
        <w:tc>
          <w:tcPr>
            <w:tcW w:w="1134" w:type="dxa"/>
            <w:tcBorders>
              <w:top w:val="nil"/>
              <w:left w:val="nil"/>
              <w:bottom w:val="nil"/>
              <w:right w:val="nil"/>
            </w:tcBorders>
            <w:shd w:val="clear" w:color="auto" w:fill="auto"/>
            <w:vAlign w:val="center"/>
            <w:hideMark/>
          </w:tcPr>
          <w:p w14:paraId="13B06061" w14:textId="77777777" w:rsidR="00597F8F" w:rsidRPr="00203D28" w:rsidRDefault="00597F8F" w:rsidP="009A7F67">
            <w:pPr>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14:paraId="706E1D03" w14:textId="60D91369"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455.0 </w:t>
            </w:r>
          </w:p>
        </w:tc>
      </w:tr>
      <w:tr w:rsidR="00597F8F" w:rsidRPr="00753ADC" w14:paraId="75603AFF" w14:textId="77777777" w:rsidTr="00A16310">
        <w:trPr>
          <w:trHeight w:val="300"/>
          <w:jc w:val="center"/>
        </w:trPr>
        <w:tc>
          <w:tcPr>
            <w:tcW w:w="3174" w:type="dxa"/>
            <w:tcBorders>
              <w:top w:val="nil"/>
              <w:left w:val="nil"/>
              <w:bottom w:val="nil"/>
              <w:right w:val="nil"/>
            </w:tcBorders>
            <w:shd w:val="clear" w:color="auto" w:fill="auto"/>
            <w:vAlign w:val="center"/>
            <w:hideMark/>
          </w:tcPr>
          <w:p w14:paraId="201EDB46" w14:textId="5D685D48" w:rsidR="00597F8F" w:rsidRPr="00203D28" w:rsidRDefault="00A16310" w:rsidP="00A16310">
            <w:pPr>
              <w:jc w:val="left"/>
              <w:rPr>
                <w:color w:val="000000"/>
                <w:sz w:val="17"/>
                <w:szCs w:val="17"/>
                <w:lang w:eastAsia="en-CA"/>
              </w:rPr>
            </w:pPr>
            <w:r>
              <w:rPr>
                <w:rFonts w:hint="cs"/>
                <w:color w:val="000000"/>
                <w:sz w:val="17"/>
                <w:szCs w:val="17"/>
                <w:rtl/>
                <w:lang w:eastAsia="en-CA"/>
              </w:rPr>
              <w:t>الاجتماع الحادي عشر للفريق العامل المعني بالمادة 8(ي)</w:t>
            </w:r>
          </w:p>
        </w:tc>
        <w:tc>
          <w:tcPr>
            <w:tcW w:w="952" w:type="dxa"/>
            <w:tcBorders>
              <w:top w:val="nil"/>
              <w:left w:val="nil"/>
              <w:bottom w:val="nil"/>
              <w:right w:val="nil"/>
            </w:tcBorders>
            <w:shd w:val="clear" w:color="auto" w:fill="auto"/>
            <w:vAlign w:val="center"/>
            <w:hideMark/>
          </w:tcPr>
          <w:p w14:paraId="5ACEC3BA" w14:textId="77777777" w:rsidR="00597F8F" w:rsidRPr="00203D28" w:rsidRDefault="00597F8F" w:rsidP="009A7F67">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4937925B" w14:textId="64212E51"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355.0 </w:t>
            </w:r>
          </w:p>
        </w:tc>
        <w:tc>
          <w:tcPr>
            <w:tcW w:w="1134" w:type="dxa"/>
            <w:tcBorders>
              <w:top w:val="nil"/>
              <w:left w:val="nil"/>
              <w:bottom w:val="nil"/>
              <w:right w:val="nil"/>
            </w:tcBorders>
            <w:shd w:val="clear" w:color="auto" w:fill="auto"/>
            <w:vAlign w:val="center"/>
            <w:hideMark/>
          </w:tcPr>
          <w:p w14:paraId="73F69A73" w14:textId="77777777" w:rsidR="00597F8F" w:rsidRPr="00203D28" w:rsidRDefault="00597F8F" w:rsidP="009A7F67">
            <w:pPr>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14:paraId="56903579" w14:textId="2D745DDC"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355.0 </w:t>
            </w:r>
          </w:p>
        </w:tc>
      </w:tr>
      <w:tr w:rsidR="00597F8F" w:rsidRPr="00753ADC" w14:paraId="7CEA6332" w14:textId="77777777" w:rsidTr="00A16310">
        <w:trPr>
          <w:trHeight w:val="300"/>
          <w:jc w:val="center"/>
        </w:trPr>
        <w:tc>
          <w:tcPr>
            <w:tcW w:w="3174" w:type="dxa"/>
            <w:tcBorders>
              <w:top w:val="nil"/>
              <w:left w:val="nil"/>
              <w:bottom w:val="nil"/>
              <w:right w:val="nil"/>
            </w:tcBorders>
            <w:shd w:val="clear" w:color="auto" w:fill="auto"/>
            <w:vAlign w:val="center"/>
            <w:hideMark/>
          </w:tcPr>
          <w:p w14:paraId="07C432E4" w14:textId="34DA65E8" w:rsidR="00597F8F" w:rsidRPr="00203D28" w:rsidRDefault="00A16310" w:rsidP="009A7F67">
            <w:pPr>
              <w:jc w:val="left"/>
              <w:rPr>
                <w:color w:val="000000"/>
                <w:sz w:val="17"/>
                <w:szCs w:val="17"/>
                <w:lang w:eastAsia="en-CA"/>
              </w:rPr>
            </w:pPr>
            <w:r>
              <w:rPr>
                <w:rFonts w:hint="cs"/>
                <w:color w:val="000000"/>
                <w:sz w:val="17"/>
                <w:szCs w:val="17"/>
                <w:rtl/>
                <w:lang w:eastAsia="en-CA"/>
              </w:rPr>
              <w:t>الاجتماع الثالث للهيئة الفرعية للتنفيذ</w:t>
            </w:r>
          </w:p>
        </w:tc>
        <w:tc>
          <w:tcPr>
            <w:tcW w:w="952" w:type="dxa"/>
            <w:tcBorders>
              <w:top w:val="nil"/>
              <w:left w:val="nil"/>
              <w:bottom w:val="nil"/>
              <w:right w:val="nil"/>
            </w:tcBorders>
            <w:shd w:val="clear" w:color="auto" w:fill="auto"/>
            <w:vAlign w:val="center"/>
            <w:hideMark/>
          </w:tcPr>
          <w:p w14:paraId="0CE0F7D3" w14:textId="77777777" w:rsidR="00597F8F" w:rsidRPr="00203D28" w:rsidRDefault="00597F8F" w:rsidP="009A7F67">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2D900676" w14:textId="77777777" w:rsidR="00597F8F" w:rsidRPr="00203D28" w:rsidRDefault="00597F8F" w:rsidP="009A7F67">
            <w:pPr>
              <w:jc w:val="right"/>
              <w:rPr>
                <w:sz w:val="17"/>
                <w:szCs w:val="17"/>
                <w:lang w:eastAsia="en-CA"/>
              </w:rPr>
            </w:pPr>
          </w:p>
        </w:tc>
        <w:tc>
          <w:tcPr>
            <w:tcW w:w="1134" w:type="dxa"/>
            <w:tcBorders>
              <w:top w:val="nil"/>
              <w:left w:val="nil"/>
              <w:bottom w:val="nil"/>
              <w:right w:val="nil"/>
            </w:tcBorders>
            <w:shd w:val="clear" w:color="auto" w:fill="auto"/>
            <w:vAlign w:val="center"/>
            <w:hideMark/>
          </w:tcPr>
          <w:p w14:paraId="0954A82C" w14:textId="3F3AC8CC"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731.0 </w:t>
            </w:r>
          </w:p>
        </w:tc>
        <w:tc>
          <w:tcPr>
            <w:tcW w:w="2040" w:type="dxa"/>
            <w:tcBorders>
              <w:top w:val="nil"/>
              <w:left w:val="nil"/>
              <w:bottom w:val="nil"/>
              <w:right w:val="nil"/>
            </w:tcBorders>
            <w:shd w:val="clear" w:color="auto" w:fill="auto"/>
            <w:vAlign w:val="center"/>
            <w:hideMark/>
          </w:tcPr>
          <w:p w14:paraId="0FC46885" w14:textId="2EB6824E"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731.0 </w:t>
            </w:r>
          </w:p>
        </w:tc>
      </w:tr>
      <w:tr w:rsidR="00A16310" w:rsidRPr="00753ADC" w14:paraId="29D2A1DF" w14:textId="77777777" w:rsidTr="00A16310">
        <w:trPr>
          <w:trHeight w:val="300"/>
          <w:jc w:val="center"/>
        </w:trPr>
        <w:tc>
          <w:tcPr>
            <w:tcW w:w="3174" w:type="dxa"/>
            <w:tcBorders>
              <w:top w:val="nil"/>
              <w:left w:val="nil"/>
              <w:bottom w:val="nil"/>
              <w:right w:val="nil"/>
            </w:tcBorders>
            <w:shd w:val="clear" w:color="auto" w:fill="auto"/>
            <w:vAlign w:val="center"/>
            <w:hideMark/>
          </w:tcPr>
          <w:p w14:paraId="46EC6DCC" w14:textId="4D256D44" w:rsidR="00A16310" w:rsidRPr="00203D28" w:rsidRDefault="00A16310" w:rsidP="00A16310">
            <w:pPr>
              <w:jc w:val="left"/>
              <w:rPr>
                <w:color w:val="000000"/>
                <w:sz w:val="17"/>
                <w:szCs w:val="17"/>
                <w:lang w:eastAsia="en-CA"/>
              </w:rPr>
            </w:pPr>
            <w:r>
              <w:rPr>
                <w:rFonts w:hint="cs"/>
                <w:color w:val="000000"/>
                <w:sz w:val="17"/>
                <w:szCs w:val="17"/>
                <w:rtl/>
                <w:lang w:eastAsia="en-CA"/>
              </w:rPr>
              <w:t>الاجتماع الرابع والعشرون للهيئة الفرعية للمشورة العلمية والتقنية والتكنولوجية</w:t>
            </w:r>
          </w:p>
        </w:tc>
        <w:tc>
          <w:tcPr>
            <w:tcW w:w="952" w:type="dxa"/>
            <w:tcBorders>
              <w:top w:val="nil"/>
              <w:left w:val="nil"/>
              <w:bottom w:val="nil"/>
              <w:right w:val="nil"/>
            </w:tcBorders>
            <w:shd w:val="clear" w:color="auto" w:fill="auto"/>
            <w:vAlign w:val="center"/>
            <w:hideMark/>
          </w:tcPr>
          <w:p w14:paraId="773D1607" w14:textId="77777777" w:rsidR="00A16310" w:rsidRPr="00203D28" w:rsidRDefault="00A16310" w:rsidP="00A16310">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7D831276" w14:textId="77777777" w:rsidR="00A16310" w:rsidRPr="00203D28" w:rsidRDefault="00A16310" w:rsidP="00A16310">
            <w:pPr>
              <w:jc w:val="right"/>
              <w:rPr>
                <w:sz w:val="17"/>
                <w:szCs w:val="17"/>
                <w:lang w:eastAsia="en-CA"/>
              </w:rPr>
            </w:pPr>
          </w:p>
        </w:tc>
        <w:tc>
          <w:tcPr>
            <w:tcW w:w="1134" w:type="dxa"/>
            <w:tcBorders>
              <w:top w:val="nil"/>
              <w:left w:val="nil"/>
              <w:bottom w:val="nil"/>
              <w:right w:val="nil"/>
            </w:tcBorders>
            <w:shd w:val="clear" w:color="auto" w:fill="auto"/>
            <w:vAlign w:val="center"/>
            <w:hideMark/>
          </w:tcPr>
          <w:p w14:paraId="286825E4" w14:textId="1CCDFF68" w:rsidR="00A16310" w:rsidRPr="00203D28" w:rsidRDefault="001F6B4D" w:rsidP="00A16310">
            <w:pP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575.0 </w:t>
            </w:r>
          </w:p>
        </w:tc>
        <w:tc>
          <w:tcPr>
            <w:tcW w:w="2040" w:type="dxa"/>
            <w:tcBorders>
              <w:top w:val="nil"/>
              <w:left w:val="nil"/>
              <w:bottom w:val="nil"/>
              <w:right w:val="nil"/>
            </w:tcBorders>
            <w:shd w:val="clear" w:color="auto" w:fill="auto"/>
            <w:vAlign w:val="center"/>
            <w:hideMark/>
          </w:tcPr>
          <w:p w14:paraId="3E825A65" w14:textId="7D98085B" w:rsidR="00A16310" w:rsidRPr="00203D28" w:rsidRDefault="001F6B4D" w:rsidP="00A16310">
            <w:pPr>
              <w:jc w:val="right"/>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575.0 </w:t>
            </w:r>
          </w:p>
        </w:tc>
      </w:tr>
      <w:tr w:rsidR="00597F8F" w:rsidRPr="00753ADC" w14:paraId="3B29B980" w14:textId="77777777" w:rsidTr="00A16310">
        <w:trPr>
          <w:trHeight w:val="300"/>
          <w:jc w:val="center"/>
        </w:trPr>
        <w:tc>
          <w:tcPr>
            <w:tcW w:w="3174" w:type="dxa"/>
            <w:tcBorders>
              <w:top w:val="nil"/>
              <w:left w:val="nil"/>
              <w:bottom w:val="nil"/>
              <w:right w:val="nil"/>
            </w:tcBorders>
            <w:shd w:val="clear" w:color="auto" w:fill="auto"/>
            <w:vAlign w:val="center"/>
            <w:hideMark/>
          </w:tcPr>
          <w:p w14:paraId="10989EF0" w14:textId="6B76E9E4" w:rsidR="00597F8F" w:rsidRPr="00203D28" w:rsidRDefault="00A16310" w:rsidP="00A16310">
            <w:pPr>
              <w:jc w:val="left"/>
              <w:rPr>
                <w:color w:val="000000"/>
                <w:sz w:val="17"/>
                <w:szCs w:val="17"/>
                <w:lang w:eastAsia="en-CA"/>
              </w:rPr>
            </w:pPr>
            <w:r>
              <w:rPr>
                <w:rFonts w:hint="cs"/>
                <w:color w:val="000000"/>
                <w:sz w:val="17"/>
                <w:szCs w:val="17"/>
                <w:rtl/>
                <w:lang w:eastAsia="en-CA"/>
              </w:rPr>
              <w:t>الاجتماع الخامس عشر لمؤتمر الأطراف</w:t>
            </w:r>
            <w:r w:rsidR="00176011">
              <w:rPr>
                <w:rFonts w:hint="cs"/>
                <w:color w:val="000000"/>
                <w:sz w:val="17"/>
                <w:szCs w:val="17"/>
                <w:rtl/>
                <w:lang w:eastAsia="en-CA"/>
              </w:rPr>
              <w:t xml:space="preserve"> في الاتفاقية</w:t>
            </w:r>
            <w:r>
              <w:rPr>
                <w:rFonts w:hint="cs"/>
                <w:color w:val="000000"/>
                <w:sz w:val="17"/>
                <w:szCs w:val="17"/>
                <w:rtl/>
                <w:lang w:eastAsia="en-CA"/>
              </w:rPr>
              <w:t>/الاجتماع العاشر لمؤتمر الأطراف في بروتوكول قرطاجنة/الاجتماع الرابع لمؤتمر الأطراف في بروتوكول ناغويا</w:t>
            </w:r>
          </w:p>
        </w:tc>
        <w:tc>
          <w:tcPr>
            <w:tcW w:w="952" w:type="dxa"/>
            <w:tcBorders>
              <w:top w:val="nil"/>
              <w:left w:val="nil"/>
              <w:bottom w:val="nil"/>
              <w:right w:val="nil"/>
            </w:tcBorders>
            <w:shd w:val="clear" w:color="auto" w:fill="auto"/>
            <w:vAlign w:val="center"/>
            <w:hideMark/>
          </w:tcPr>
          <w:p w14:paraId="4A161622" w14:textId="77777777" w:rsidR="00597F8F" w:rsidRPr="00203D28" w:rsidRDefault="00597F8F" w:rsidP="009A7F67">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4C5BF1FD" w14:textId="7261B7CC"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1,050.8 </w:t>
            </w:r>
          </w:p>
        </w:tc>
        <w:tc>
          <w:tcPr>
            <w:tcW w:w="1134" w:type="dxa"/>
            <w:tcBorders>
              <w:top w:val="nil"/>
              <w:left w:val="nil"/>
              <w:bottom w:val="single" w:sz="4" w:space="0" w:color="auto"/>
              <w:right w:val="nil"/>
            </w:tcBorders>
            <w:shd w:val="clear" w:color="auto" w:fill="auto"/>
            <w:vAlign w:val="center"/>
            <w:hideMark/>
          </w:tcPr>
          <w:p w14:paraId="7E5F565E" w14:textId="1AC42676"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1,050.8 </w:t>
            </w:r>
          </w:p>
        </w:tc>
        <w:tc>
          <w:tcPr>
            <w:tcW w:w="2040" w:type="dxa"/>
            <w:tcBorders>
              <w:top w:val="nil"/>
              <w:left w:val="nil"/>
              <w:bottom w:val="single" w:sz="4" w:space="0" w:color="auto"/>
              <w:right w:val="nil"/>
            </w:tcBorders>
            <w:shd w:val="clear" w:color="auto" w:fill="auto"/>
            <w:vAlign w:val="center"/>
            <w:hideMark/>
          </w:tcPr>
          <w:p w14:paraId="2A813DB9" w14:textId="1C24E6CA"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2,101.6 </w:t>
            </w:r>
          </w:p>
        </w:tc>
      </w:tr>
      <w:tr w:rsidR="00597F8F" w:rsidRPr="00753ADC" w14:paraId="21B77419" w14:textId="77777777" w:rsidTr="00A16310">
        <w:trPr>
          <w:trHeight w:val="262"/>
          <w:jc w:val="center"/>
        </w:trPr>
        <w:tc>
          <w:tcPr>
            <w:tcW w:w="3174" w:type="dxa"/>
            <w:tcBorders>
              <w:top w:val="single" w:sz="4" w:space="0" w:color="auto"/>
              <w:left w:val="nil"/>
              <w:bottom w:val="single" w:sz="4" w:space="0" w:color="auto"/>
              <w:right w:val="nil"/>
            </w:tcBorders>
            <w:shd w:val="clear" w:color="auto" w:fill="auto"/>
            <w:vAlign w:val="center"/>
            <w:hideMark/>
          </w:tcPr>
          <w:p w14:paraId="4ABE2E6E" w14:textId="1CF46F1E" w:rsidR="00597F8F" w:rsidRPr="00203D28" w:rsidRDefault="00A16310" w:rsidP="009A7F67">
            <w:pPr>
              <w:jc w:val="left"/>
              <w:rPr>
                <w:color w:val="000000"/>
                <w:sz w:val="17"/>
                <w:szCs w:val="17"/>
                <w:lang w:eastAsia="en-CA"/>
              </w:rPr>
            </w:pPr>
            <w:r>
              <w:rPr>
                <w:rFonts w:hint="cs"/>
                <w:color w:val="000000"/>
                <w:sz w:val="17"/>
                <w:szCs w:val="17"/>
                <w:rtl/>
                <w:lang w:eastAsia="en-CA"/>
              </w:rPr>
              <w:t>المجموع الفرعي</w:t>
            </w:r>
          </w:p>
        </w:tc>
        <w:tc>
          <w:tcPr>
            <w:tcW w:w="952" w:type="dxa"/>
            <w:tcBorders>
              <w:top w:val="single" w:sz="4" w:space="0" w:color="auto"/>
              <w:left w:val="nil"/>
              <w:bottom w:val="single" w:sz="4" w:space="0" w:color="auto"/>
              <w:right w:val="nil"/>
            </w:tcBorders>
            <w:shd w:val="clear" w:color="auto" w:fill="auto"/>
            <w:vAlign w:val="center"/>
            <w:hideMark/>
          </w:tcPr>
          <w:p w14:paraId="7D07FE02" w14:textId="5E3A6676"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3,433.6 </w:t>
            </w:r>
          </w:p>
        </w:tc>
        <w:tc>
          <w:tcPr>
            <w:tcW w:w="992" w:type="dxa"/>
            <w:tcBorders>
              <w:top w:val="single" w:sz="4" w:space="0" w:color="auto"/>
              <w:left w:val="nil"/>
              <w:bottom w:val="single" w:sz="4" w:space="0" w:color="auto"/>
              <w:right w:val="nil"/>
            </w:tcBorders>
            <w:shd w:val="clear" w:color="auto" w:fill="auto"/>
            <w:vAlign w:val="center"/>
            <w:hideMark/>
          </w:tcPr>
          <w:p w14:paraId="36A8A0F1" w14:textId="2520D362"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1,860.8 </w:t>
            </w:r>
          </w:p>
        </w:tc>
        <w:tc>
          <w:tcPr>
            <w:tcW w:w="1134" w:type="dxa"/>
            <w:tcBorders>
              <w:top w:val="nil"/>
              <w:left w:val="nil"/>
              <w:bottom w:val="single" w:sz="4" w:space="0" w:color="auto"/>
              <w:right w:val="nil"/>
            </w:tcBorders>
            <w:shd w:val="clear" w:color="auto" w:fill="auto"/>
            <w:vAlign w:val="center"/>
            <w:hideMark/>
          </w:tcPr>
          <w:p w14:paraId="7E330E18" w14:textId="167E3FC0"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2,356.8 </w:t>
            </w:r>
          </w:p>
        </w:tc>
        <w:tc>
          <w:tcPr>
            <w:tcW w:w="2040" w:type="dxa"/>
            <w:tcBorders>
              <w:top w:val="nil"/>
              <w:left w:val="nil"/>
              <w:bottom w:val="single" w:sz="4" w:space="0" w:color="auto"/>
              <w:right w:val="nil"/>
            </w:tcBorders>
            <w:shd w:val="clear" w:color="auto" w:fill="auto"/>
            <w:vAlign w:val="center"/>
            <w:hideMark/>
          </w:tcPr>
          <w:p w14:paraId="07B0B90A" w14:textId="4B2CB9EC"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4,217.6 </w:t>
            </w:r>
          </w:p>
        </w:tc>
      </w:tr>
      <w:tr w:rsidR="00597F8F" w:rsidRPr="00753ADC" w14:paraId="4ED9EB90" w14:textId="77777777" w:rsidTr="00A16310">
        <w:trPr>
          <w:trHeight w:val="300"/>
          <w:jc w:val="center"/>
        </w:trPr>
        <w:tc>
          <w:tcPr>
            <w:tcW w:w="3174" w:type="dxa"/>
            <w:tcBorders>
              <w:top w:val="nil"/>
              <w:left w:val="nil"/>
              <w:bottom w:val="nil"/>
              <w:right w:val="nil"/>
            </w:tcBorders>
            <w:shd w:val="clear" w:color="auto" w:fill="auto"/>
            <w:vAlign w:val="center"/>
            <w:hideMark/>
          </w:tcPr>
          <w:p w14:paraId="15EDB728" w14:textId="796F1A0D" w:rsidR="00597F8F" w:rsidRPr="00203D28" w:rsidRDefault="00A16310" w:rsidP="009A7F67">
            <w:pPr>
              <w:jc w:val="left"/>
              <w:rPr>
                <w:i/>
                <w:iCs/>
                <w:color w:val="000000"/>
                <w:sz w:val="17"/>
                <w:szCs w:val="17"/>
                <w:lang w:eastAsia="en-CA"/>
              </w:rPr>
            </w:pPr>
            <w:r>
              <w:rPr>
                <w:rFonts w:hint="cs"/>
                <w:i/>
                <w:iCs/>
                <w:color w:val="000000"/>
                <w:sz w:val="17"/>
                <w:szCs w:val="17"/>
                <w:rtl/>
                <w:lang w:eastAsia="en-CA"/>
              </w:rPr>
              <w:t>اجتماعات الخبراء</w:t>
            </w:r>
          </w:p>
        </w:tc>
        <w:tc>
          <w:tcPr>
            <w:tcW w:w="952" w:type="dxa"/>
            <w:tcBorders>
              <w:top w:val="nil"/>
              <w:left w:val="nil"/>
              <w:bottom w:val="nil"/>
              <w:right w:val="nil"/>
            </w:tcBorders>
            <w:shd w:val="clear" w:color="auto" w:fill="auto"/>
            <w:vAlign w:val="center"/>
            <w:hideMark/>
          </w:tcPr>
          <w:p w14:paraId="5B98255D" w14:textId="77777777" w:rsidR="00597F8F" w:rsidRPr="00203D28" w:rsidRDefault="00597F8F" w:rsidP="009A7F67">
            <w:pPr>
              <w:jc w:val="left"/>
              <w:rPr>
                <w:i/>
                <w:iCs/>
                <w:color w:val="000000"/>
                <w:sz w:val="17"/>
                <w:szCs w:val="17"/>
                <w:lang w:eastAsia="en-CA"/>
              </w:rPr>
            </w:pPr>
          </w:p>
        </w:tc>
        <w:tc>
          <w:tcPr>
            <w:tcW w:w="992" w:type="dxa"/>
            <w:tcBorders>
              <w:top w:val="nil"/>
              <w:left w:val="nil"/>
              <w:bottom w:val="nil"/>
              <w:right w:val="nil"/>
            </w:tcBorders>
            <w:shd w:val="clear" w:color="auto" w:fill="auto"/>
            <w:vAlign w:val="center"/>
            <w:hideMark/>
          </w:tcPr>
          <w:p w14:paraId="76DE4496" w14:textId="77777777" w:rsidR="00597F8F" w:rsidRPr="00203D28" w:rsidRDefault="00597F8F" w:rsidP="009A7F67">
            <w:pPr>
              <w:jc w:val="right"/>
              <w:rPr>
                <w:sz w:val="17"/>
                <w:szCs w:val="17"/>
                <w:lang w:eastAsia="en-CA"/>
              </w:rPr>
            </w:pPr>
          </w:p>
        </w:tc>
        <w:tc>
          <w:tcPr>
            <w:tcW w:w="1134" w:type="dxa"/>
            <w:tcBorders>
              <w:top w:val="nil"/>
              <w:left w:val="nil"/>
              <w:bottom w:val="nil"/>
              <w:right w:val="nil"/>
            </w:tcBorders>
            <w:shd w:val="clear" w:color="auto" w:fill="auto"/>
            <w:vAlign w:val="center"/>
            <w:hideMark/>
          </w:tcPr>
          <w:p w14:paraId="47FA2C99" w14:textId="77777777" w:rsidR="00597F8F" w:rsidRPr="00203D28" w:rsidRDefault="00597F8F" w:rsidP="009A7F67">
            <w:pPr>
              <w:jc w:val="right"/>
              <w:rPr>
                <w:sz w:val="17"/>
                <w:szCs w:val="17"/>
                <w:lang w:eastAsia="en-CA"/>
              </w:rPr>
            </w:pPr>
          </w:p>
        </w:tc>
        <w:tc>
          <w:tcPr>
            <w:tcW w:w="2040" w:type="dxa"/>
            <w:tcBorders>
              <w:top w:val="nil"/>
              <w:left w:val="nil"/>
              <w:bottom w:val="nil"/>
              <w:right w:val="nil"/>
            </w:tcBorders>
            <w:shd w:val="clear" w:color="auto" w:fill="auto"/>
            <w:vAlign w:val="center"/>
            <w:hideMark/>
          </w:tcPr>
          <w:p w14:paraId="638DB808" w14:textId="77777777" w:rsidR="00597F8F" w:rsidRPr="00203D28" w:rsidRDefault="00597F8F" w:rsidP="009A7F67">
            <w:pPr>
              <w:jc w:val="right"/>
              <w:rPr>
                <w:sz w:val="17"/>
                <w:szCs w:val="17"/>
                <w:lang w:eastAsia="en-CA"/>
              </w:rPr>
            </w:pPr>
          </w:p>
        </w:tc>
      </w:tr>
      <w:tr w:rsidR="00597F8F" w:rsidRPr="00753ADC" w14:paraId="3490DCF4" w14:textId="77777777" w:rsidTr="00A16310">
        <w:trPr>
          <w:trHeight w:val="300"/>
          <w:jc w:val="center"/>
        </w:trPr>
        <w:tc>
          <w:tcPr>
            <w:tcW w:w="3174" w:type="dxa"/>
            <w:tcBorders>
              <w:top w:val="nil"/>
              <w:left w:val="nil"/>
              <w:bottom w:val="nil"/>
              <w:right w:val="nil"/>
            </w:tcBorders>
            <w:shd w:val="clear" w:color="auto" w:fill="auto"/>
            <w:vAlign w:val="center"/>
            <w:hideMark/>
          </w:tcPr>
          <w:p w14:paraId="192ED94B" w14:textId="61B2A960" w:rsidR="00597F8F" w:rsidRPr="00203D28" w:rsidRDefault="0089060A" w:rsidP="0089060A">
            <w:pPr>
              <w:ind w:left="105"/>
              <w:jc w:val="left"/>
              <w:rPr>
                <w:color w:val="000000"/>
                <w:sz w:val="17"/>
                <w:szCs w:val="17"/>
                <w:lang w:eastAsia="en-CA"/>
              </w:rPr>
            </w:pPr>
            <w:r>
              <w:rPr>
                <w:rFonts w:hint="cs"/>
                <w:color w:val="000000"/>
                <w:sz w:val="17"/>
                <w:szCs w:val="17"/>
                <w:rtl/>
                <w:lang w:eastAsia="en-CA"/>
              </w:rPr>
              <w:t>اجتماعات لجنة الامتثال لبروتوكول السلامة الأحيائية</w:t>
            </w:r>
          </w:p>
        </w:tc>
        <w:tc>
          <w:tcPr>
            <w:tcW w:w="952" w:type="dxa"/>
            <w:tcBorders>
              <w:top w:val="nil"/>
              <w:left w:val="nil"/>
              <w:bottom w:val="nil"/>
              <w:right w:val="nil"/>
            </w:tcBorders>
            <w:shd w:val="clear" w:color="auto" w:fill="auto"/>
            <w:vAlign w:val="center"/>
            <w:hideMark/>
          </w:tcPr>
          <w:p w14:paraId="3552CDE4" w14:textId="77777777" w:rsidR="00597F8F" w:rsidRPr="00203D28" w:rsidRDefault="00597F8F" w:rsidP="009A7F67">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44B16DC8" w14:textId="35101A40" w:rsidR="00597F8F" w:rsidRPr="00203D28" w:rsidRDefault="001F6B4D" w:rsidP="009A7F67">
            <w:pP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45.0 </w:t>
            </w:r>
          </w:p>
        </w:tc>
        <w:tc>
          <w:tcPr>
            <w:tcW w:w="1134" w:type="dxa"/>
            <w:tcBorders>
              <w:top w:val="nil"/>
              <w:left w:val="nil"/>
              <w:bottom w:val="nil"/>
              <w:right w:val="nil"/>
            </w:tcBorders>
            <w:shd w:val="clear" w:color="auto" w:fill="auto"/>
            <w:vAlign w:val="center"/>
            <w:hideMark/>
          </w:tcPr>
          <w:p w14:paraId="65CD7635" w14:textId="25A872AD"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45.0 </w:t>
            </w:r>
          </w:p>
        </w:tc>
        <w:tc>
          <w:tcPr>
            <w:tcW w:w="2040" w:type="dxa"/>
            <w:tcBorders>
              <w:top w:val="nil"/>
              <w:left w:val="nil"/>
              <w:bottom w:val="nil"/>
              <w:right w:val="nil"/>
            </w:tcBorders>
            <w:shd w:val="clear" w:color="auto" w:fill="auto"/>
            <w:vAlign w:val="center"/>
            <w:hideMark/>
          </w:tcPr>
          <w:p w14:paraId="163CC651" w14:textId="34322B70"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90.0 </w:t>
            </w:r>
          </w:p>
        </w:tc>
      </w:tr>
      <w:tr w:rsidR="00597F8F" w:rsidRPr="00753ADC" w14:paraId="22F9E463" w14:textId="77777777" w:rsidTr="00A16310">
        <w:trPr>
          <w:trHeight w:val="300"/>
          <w:jc w:val="center"/>
        </w:trPr>
        <w:tc>
          <w:tcPr>
            <w:tcW w:w="3174" w:type="dxa"/>
            <w:tcBorders>
              <w:top w:val="nil"/>
              <w:left w:val="nil"/>
              <w:bottom w:val="nil"/>
              <w:right w:val="nil"/>
            </w:tcBorders>
            <w:shd w:val="clear" w:color="auto" w:fill="auto"/>
            <w:vAlign w:val="center"/>
            <w:hideMark/>
          </w:tcPr>
          <w:p w14:paraId="34795A14" w14:textId="0644812A" w:rsidR="00597F8F" w:rsidRPr="00203D28" w:rsidRDefault="0089060A" w:rsidP="0089060A">
            <w:pPr>
              <w:ind w:left="105"/>
              <w:jc w:val="left"/>
              <w:rPr>
                <w:color w:val="000000"/>
                <w:sz w:val="17"/>
                <w:szCs w:val="17"/>
                <w:lang w:eastAsia="en-CA"/>
              </w:rPr>
            </w:pPr>
            <w:r>
              <w:rPr>
                <w:rFonts w:hint="cs"/>
                <w:color w:val="000000"/>
                <w:sz w:val="17"/>
                <w:szCs w:val="17"/>
                <w:rtl/>
                <w:lang w:eastAsia="en-CA"/>
              </w:rPr>
              <w:t>اجتماعات لجنة الامتثال لبروتوكول ناغويا</w:t>
            </w:r>
          </w:p>
        </w:tc>
        <w:tc>
          <w:tcPr>
            <w:tcW w:w="952" w:type="dxa"/>
            <w:tcBorders>
              <w:top w:val="nil"/>
              <w:left w:val="nil"/>
              <w:bottom w:val="nil"/>
              <w:right w:val="nil"/>
            </w:tcBorders>
            <w:shd w:val="clear" w:color="auto" w:fill="auto"/>
            <w:vAlign w:val="center"/>
            <w:hideMark/>
          </w:tcPr>
          <w:p w14:paraId="2E817826" w14:textId="77777777" w:rsidR="00597F8F" w:rsidRPr="00203D28" w:rsidRDefault="00597F8F" w:rsidP="009A7F67">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37EB1D33" w14:textId="77777777" w:rsidR="00597F8F" w:rsidRPr="00203D28" w:rsidRDefault="00597F8F" w:rsidP="009A7F67">
            <w:pPr>
              <w:jc w:val="right"/>
              <w:rPr>
                <w:sz w:val="17"/>
                <w:szCs w:val="17"/>
                <w:lang w:eastAsia="en-CA"/>
              </w:rPr>
            </w:pPr>
          </w:p>
        </w:tc>
        <w:tc>
          <w:tcPr>
            <w:tcW w:w="1134" w:type="dxa"/>
            <w:tcBorders>
              <w:top w:val="nil"/>
              <w:left w:val="nil"/>
              <w:bottom w:val="nil"/>
              <w:right w:val="nil"/>
            </w:tcBorders>
            <w:shd w:val="clear" w:color="auto" w:fill="auto"/>
            <w:vAlign w:val="center"/>
            <w:hideMark/>
          </w:tcPr>
          <w:p w14:paraId="51CC0DBC" w14:textId="57F37B07" w:rsidR="00597F8F" w:rsidRPr="00203D28" w:rsidRDefault="00597F8F" w:rsidP="009A7F67">
            <w:pPr>
              <w:jc w:val="center"/>
              <w:rPr>
                <w:color w:val="000000"/>
                <w:sz w:val="17"/>
                <w:szCs w:val="17"/>
                <w:lang w:eastAsia="en-CA"/>
              </w:rPr>
            </w:pPr>
            <w:r w:rsidRPr="00203D28">
              <w:rPr>
                <w:color w:val="000000"/>
                <w:sz w:val="17"/>
                <w:szCs w:val="17"/>
                <w:lang w:eastAsia="en-CA"/>
              </w:rPr>
              <w:t>30.0</w:t>
            </w:r>
          </w:p>
        </w:tc>
        <w:tc>
          <w:tcPr>
            <w:tcW w:w="2040" w:type="dxa"/>
            <w:tcBorders>
              <w:top w:val="nil"/>
              <w:left w:val="nil"/>
              <w:bottom w:val="nil"/>
              <w:right w:val="nil"/>
            </w:tcBorders>
            <w:shd w:val="clear" w:color="auto" w:fill="auto"/>
            <w:vAlign w:val="center"/>
            <w:hideMark/>
          </w:tcPr>
          <w:p w14:paraId="1C37C7D5" w14:textId="75F3DFA0"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30.0 </w:t>
            </w:r>
          </w:p>
        </w:tc>
      </w:tr>
      <w:tr w:rsidR="00597F8F" w:rsidRPr="00753ADC" w14:paraId="0E19035C" w14:textId="77777777" w:rsidTr="00A16310">
        <w:trPr>
          <w:trHeight w:val="300"/>
          <w:jc w:val="center"/>
        </w:trPr>
        <w:tc>
          <w:tcPr>
            <w:tcW w:w="3174" w:type="dxa"/>
            <w:tcBorders>
              <w:top w:val="nil"/>
              <w:left w:val="nil"/>
              <w:bottom w:val="nil"/>
              <w:right w:val="nil"/>
            </w:tcBorders>
            <w:shd w:val="clear" w:color="auto" w:fill="auto"/>
            <w:vAlign w:val="center"/>
            <w:hideMark/>
          </w:tcPr>
          <w:p w14:paraId="67BB71AB" w14:textId="01DEED43" w:rsidR="00597F8F" w:rsidRPr="00203D28" w:rsidRDefault="00A16310" w:rsidP="0089060A">
            <w:pPr>
              <w:ind w:left="105"/>
              <w:jc w:val="left"/>
              <w:rPr>
                <w:color w:val="000000"/>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لغرف تبادل المعلومات</w:t>
            </w:r>
          </w:p>
        </w:tc>
        <w:tc>
          <w:tcPr>
            <w:tcW w:w="952" w:type="dxa"/>
            <w:tcBorders>
              <w:top w:val="nil"/>
              <w:left w:val="nil"/>
              <w:bottom w:val="nil"/>
              <w:right w:val="nil"/>
            </w:tcBorders>
            <w:shd w:val="clear" w:color="auto" w:fill="auto"/>
            <w:vAlign w:val="center"/>
            <w:hideMark/>
          </w:tcPr>
          <w:p w14:paraId="1D04A6CF" w14:textId="77777777" w:rsidR="00597F8F" w:rsidRPr="00203D28" w:rsidRDefault="00597F8F" w:rsidP="009A7F67">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56800613" w14:textId="30AB8E86" w:rsidR="00597F8F" w:rsidRPr="00203D28" w:rsidRDefault="001F6B4D" w:rsidP="009A7F67">
            <w:pPr>
              <w:jc w:val="center"/>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40.0 </w:t>
            </w:r>
          </w:p>
        </w:tc>
        <w:tc>
          <w:tcPr>
            <w:tcW w:w="1134" w:type="dxa"/>
            <w:tcBorders>
              <w:top w:val="nil"/>
              <w:left w:val="nil"/>
              <w:bottom w:val="nil"/>
              <w:right w:val="nil"/>
            </w:tcBorders>
            <w:shd w:val="clear" w:color="auto" w:fill="auto"/>
            <w:vAlign w:val="center"/>
            <w:hideMark/>
          </w:tcPr>
          <w:p w14:paraId="0875ED8F" w14:textId="77777777" w:rsidR="00597F8F" w:rsidRPr="00203D28" w:rsidRDefault="00597F8F" w:rsidP="009A7F67">
            <w:pPr>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14:paraId="2F273495" w14:textId="7B826B20" w:rsidR="00597F8F" w:rsidRPr="00203D28" w:rsidRDefault="001F6B4D" w:rsidP="009A7F67">
            <w:pPr>
              <w:jc w:val="right"/>
              <w:rPr>
                <w:color w:val="000000"/>
                <w:sz w:val="17"/>
                <w:szCs w:val="17"/>
                <w:lang w:eastAsia="en-CA"/>
              </w:rPr>
            </w:pPr>
            <w:r>
              <w:rPr>
                <w:color w:val="000000"/>
                <w:sz w:val="17"/>
                <w:szCs w:val="17"/>
                <w:rtl/>
                <w:lang w:eastAsia="en-CA"/>
              </w:rPr>
              <w:t xml:space="preserve"> </w:t>
            </w:r>
            <w:r w:rsidR="00597F8F" w:rsidRPr="00203D28">
              <w:rPr>
                <w:color w:val="000000"/>
                <w:sz w:val="17"/>
                <w:szCs w:val="17"/>
                <w:lang w:eastAsia="en-CA"/>
              </w:rPr>
              <w:t xml:space="preserve">40.0 </w:t>
            </w:r>
          </w:p>
        </w:tc>
      </w:tr>
      <w:tr w:rsidR="005A32DA" w:rsidRPr="00753ADC" w14:paraId="26818BC1" w14:textId="77777777" w:rsidTr="00A16310">
        <w:trPr>
          <w:trHeight w:val="300"/>
          <w:jc w:val="center"/>
        </w:trPr>
        <w:tc>
          <w:tcPr>
            <w:tcW w:w="3174" w:type="dxa"/>
            <w:tcBorders>
              <w:top w:val="nil"/>
              <w:left w:val="nil"/>
              <w:bottom w:val="nil"/>
              <w:right w:val="nil"/>
            </w:tcBorders>
            <w:shd w:val="clear" w:color="auto" w:fill="auto"/>
            <w:vAlign w:val="center"/>
            <w:hideMark/>
          </w:tcPr>
          <w:p w14:paraId="70A2A1FB" w14:textId="35BF77FE" w:rsidR="005A32DA" w:rsidRPr="00203D28" w:rsidRDefault="005A32DA" w:rsidP="0089060A">
            <w:pPr>
              <w:ind w:left="105"/>
              <w:jc w:val="left"/>
              <w:rPr>
                <w:color w:val="000000"/>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لغرفة تبادل معلومات بروتوكول ناغويا</w:t>
            </w:r>
          </w:p>
        </w:tc>
        <w:tc>
          <w:tcPr>
            <w:tcW w:w="952" w:type="dxa"/>
            <w:tcBorders>
              <w:top w:val="nil"/>
              <w:left w:val="nil"/>
              <w:bottom w:val="nil"/>
              <w:right w:val="nil"/>
            </w:tcBorders>
            <w:shd w:val="clear" w:color="auto" w:fill="auto"/>
            <w:vAlign w:val="center"/>
            <w:hideMark/>
          </w:tcPr>
          <w:p w14:paraId="2A2D17EA" w14:textId="77777777" w:rsidR="005A32DA" w:rsidRPr="00203D28" w:rsidRDefault="005A32DA" w:rsidP="005A32DA">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1EFB3E0E" w14:textId="2A2D8FBB" w:rsidR="005A32DA" w:rsidRPr="00203D28" w:rsidRDefault="001F6B4D" w:rsidP="005A32DA">
            <w:pPr>
              <w:jc w:val="center"/>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30.0 </w:t>
            </w:r>
          </w:p>
        </w:tc>
        <w:tc>
          <w:tcPr>
            <w:tcW w:w="1134" w:type="dxa"/>
            <w:tcBorders>
              <w:top w:val="nil"/>
              <w:left w:val="nil"/>
              <w:bottom w:val="nil"/>
              <w:right w:val="nil"/>
            </w:tcBorders>
            <w:shd w:val="clear" w:color="auto" w:fill="auto"/>
            <w:vAlign w:val="center"/>
            <w:hideMark/>
          </w:tcPr>
          <w:p w14:paraId="278874F5" w14:textId="77777777" w:rsidR="005A32DA" w:rsidRPr="00203D28" w:rsidRDefault="005A32DA" w:rsidP="005A32DA">
            <w:pPr>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14:paraId="38FB94A0" w14:textId="77CF91A1"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30.0 </w:t>
            </w:r>
          </w:p>
        </w:tc>
      </w:tr>
      <w:tr w:rsidR="005A32DA" w:rsidRPr="00753ADC" w14:paraId="23103631" w14:textId="77777777" w:rsidTr="00A16310">
        <w:trPr>
          <w:trHeight w:val="300"/>
          <w:jc w:val="center"/>
        </w:trPr>
        <w:tc>
          <w:tcPr>
            <w:tcW w:w="3174" w:type="dxa"/>
            <w:tcBorders>
              <w:top w:val="nil"/>
              <w:left w:val="nil"/>
              <w:bottom w:val="nil"/>
              <w:right w:val="nil"/>
            </w:tcBorders>
            <w:shd w:val="clear" w:color="auto" w:fill="auto"/>
            <w:vAlign w:val="center"/>
            <w:hideMark/>
          </w:tcPr>
          <w:p w14:paraId="52DB257B" w14:textId="636A3079" w:rsidR="005A32DA" w:rsidRPr="00203D28" w:rsidRDefault="005A32DA" w:rsidP="0089060A">
            <w:pPr>
              <w:ind w:left="105"/>
              <w:jc w:val="left"/>
              <w:rPr>
                <w:color w:val="000000"/>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لغرفة تبادل معلومات بروتوكول السلامة الأحيائية</w:t>
            </w:r>
          </w:p>
        </w:tc>
        <w:tc>
          <w:tcPr>
            <w:tcW w:w="952" w:type="dxa"/>
            <w:tcBorders>
              <w:top w:val="nil"/>
              <w:left w:val="nil"/>
              <w:bottom w:val="nil"/>
              <w:right w:val="nil"/>
            </w:tcBorders>
            <w:shd w:val="clear" w:color="auto" w:fill="auto"/>
            <w:vAlign w:val="center"/>
            <w:hideMark/>
          </w:tcPr>
          <w:p w14:paraId="3C39CCA1" w14:textId="77777777" w:rsidR="005A32DA" w:rsidRPr="00203D28" w:rsidRDefault="005A32DA" w:rsidP="005A32DA">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106C1A60" w14:textId="78D73791" w:rsidR="005A32DA" w:rsidRPr="00203D28" w:rsidRDefault="001F6B4D" w:rsidP="005A32DA">
            <w:pPr>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55.0 </w:t>
            </w:r>
          </w:p>
        </w:tc>
        <w:tc>
          <w:tcPr>
            <w:tcW w:w="1134" w:type="dxa"/>
            <w:tcBorders>
              <w:top w:val="nil"/>
              <w:left w:val="nil"/>
              <w:bottom w:val="nil"/>
              <w:right w:val="nil"/>
            </w:tcBorders>
            <w:shd w:val="clear" w:color="auto" w:fill="auto"/>
            <w:vAlign w:val="center"/>
            <w:hideMark/>
          </w:tcPr>
          <w:p w14:paraId="1E3C9F35" w14:textId="77777777" w:rsidR="005A32DA" w:rsidRPr="00203D28" w:rsidRDefault="005A32DA" w:rsidP="005A32DA">
            <w:pPr>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14:paraId="16B46EED" w14:textId="68EF6DA9"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55.0 </w:t>
            </w:r>
          </w:p>
        </w:tc>
      </w:tr>
      <w:tr w:rsidR="00A16310" w:rsidRPr="00753ADC" w14:paraId="59203D5D" w14:textId="77777777" w:rsidTr="00A16310">
        <w:trPr>
          <w:trHeight w:val="300"/>
          <w:jc w:val="center"/>
        </w:trPr>
        <w:tc>
          <w:tcPr>
            <w:tcW w:w="3174" w:type="dxa"/>
            <w:tcBorders>
              <w:top w:val="nil"/>
              <w:left w:val="nil"/>
              <w:bottom w:val="nil"/>
              <w:right w:val="nil"/>
            </w:tcBorders>
            <w:shd w:val="clear" w:color="auto" w:fill="auto"/>
            <w:vAlign w:val="center"/>
            <w:hideMark/>
          </w:tcPr>
          <w:p w14:paraId="3FFBC334" w14:textId="0A22A142" w:rsidR="00A16310" w:rsidRPr="00203D28" w:rsidRDefault="00A16310" w:rsidP="0089060A">
            <w:pPr>
              <w:ind w:left="105"/>
              <w:jc w:val="left"/>
              <w:rPr>
                <w:color w:val="000000"/>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لبروتوكول ناغويا المعنية ببناء القدرات</w:t>
            </w:r>
          </w:p>
        </w:tc>
        <w:tc>
          <w:tcPr>
            <w:tcW w:w="952" w:type="dxa"/>
            <w:tcBorders>
              <w:top w:val="nil"/>
              <w:left w:val="nil"/>
              <w:bottom w:val="nil"/>
              <w:right w:val="nil"/>
            </w:tcBorders>
            <w:shd w:val="clear" w:color="auto" w:fill="auto"/>
            <w:vAlign w:val="center"/>
            <w:hideMark/>
          </w:tcPr>
          <w:p w14:paraId="387C6DB8" w14:textId="77777777" w:rsidR="00A16310" w:rsidRPr="00203D28" w:rsidRDefault="00A16310" w:rsidP="00A16310">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1889FECB" w14:textId="77777777" w:rsidR="00A16310" w:rsidRPr="00203D28" w:rsidRDefault="00A16310" w:rsidP="00A16310">
            <w:pPr>
              <w:jc w:val="right"/>
              <w:rPr>
                <w:sz w:val="17"/>
                <w:szCs w:val="17"/>
                <w:lang w:eastAsia="en-CA"/>
              </w:rPr>
            </w:pPr>
          </w:p>
        </w:tc>
        <w:tc>
          <w:tcPr>
            <w:tcW w:w="1134" w:type="dxa"/>
            <w:tcBorders>
              <w:top w:val="nil"/>
              <w:left w:val="nil"/>
              <w:bottom w:val="nil"/>
              <w:right w:val="nil"/>
            </w:tcBorders>
            <w:shd w:val="clear" w:color="auto" w:fill="auto"/>
            <w:vAlign w:val="center"/>
            <w:hideMark/>
          </w:tcPr>
          <w:p w14:paraId="01006826" w14:textId="6EFB78BA" w:rsidR="00A16310" w:rsidRPr="00203D28" w:rsidRDefault="001F6B4D" w:rsidP="00A16310">
            <w:pPr>
              <w:jc w:val="right"/>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30.0 </w:t>
            </w:r>
          </w:p>
        </w:tc>
        <w:tc>
          <w:tcPr>
            <w:tcW w:w="2040" w:type="dxa"/>
            <w:tcBorders>
              <w:top w:val="nil"/>
              <w:left w:val="nil"/>
              <w:bottom w:val="nil"/>
              <w:right w:val="nil"/>
            </w:tcBorders>
            <w:shd w:val="clear" w:color="auto" w:fill="auto"/>
            <w:vAlign w:val="center"/>
            <w:hideMark/>
          </w:tcPr>
          <w:p w14:paraId="07A82857" w14:textId="1F56A39B" w:rsidR="00A16310" w:rsidRPr="00203D28" w:rsidRDefault="001F6B4D" w:rsidP="00A16310">
            <w:pPr>
              <w:jc w:val="right"/>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30.0 </w:t>
            </w:r>
          </w:p>
        </w:tc>
      </w:tr>
      <w:tr w:rsidR="00A16310" w:rsidRPr="00753ADC" w14:paraId="1F4C1CAD" w14:textId="77777777" w:rsidTr="00A16310">
        <w:trPr>
          <w:trHeight w:val="300"/>
          <w:jc w:val="center"/>
        </w:trPr>
        <w:tc>
          <w:tcPr>
            <w:tcW w:w="3174" w:type="dxa"/>
            <w:tcBorders>
              <w:top w:val="nil"/>
              <w:left w:val="nil"/>
              <w:bottom w:val="nil"/>
              <w:right w:val="nil"/>
            </w:tcBorders>
            <w:shd w:val="clear" w:color="auto" w:fill="auto"/>
            <w:vAlign w:val="center"/>
            <w:hideMark/>
          </w:tcPr>
          <w:p w14:paraId="44DF011F" w14:textId="2F221E7E" w:rsidR="00A16310" w:rsidRPr="00203D28" w:rsidRDefault="00A16310" w:rsidP="0089060A">
            <w:pPr>
              <w:ind w:left="105"/>
              <w:jc w:val="left"/>
              <w:rPr>
                <w:color w:val="000000"/>
                <w:sz w:val="17"/>
                <w:szCs w:val="17"/>
                <w:lang w:eastAsia="en-CA"/>
              </w:rPr>
            </w:pPr>
            <w:r>
              <w:rPr>
                <w:rFonts w:hint="cs"/>
                <w:color w:val="000000"/>
                <w:sz w:val="17"/>
                <w:szCs w:val="17"/>
                <w:rtl/>
                <w:lang w:eastAsia="en-CA"/>
              </w:rPr>
              <w:t>اجتماع خبراء</w:t>
            </w:r>
            <w:r w:rsidR="005A32DA">
              <w:rPr>
                <w:rFonts w:hint="cs"/>
                <w:color w:val="000000"/>
                <w:sz w:val="17"/>
                <w:szCs w:val="17"/>
                <w:rtl/>
                <w:lang w:eastAsia="en-CA"/>
              </w:rPr>
              <w:t xml:space="preserve"> غرفة تبادل معلومات السلامة الأحيائية</w:t>
            </w:r>
          </w:p>
        </w:tc>
        <w:tc>
          <w:tcPr>
            <w:tcW w:w="952" w:type="dxa"/>
            <w:tcBorders>
              <w:top w:val="nil"/>
              <w:left w:val="nil"/>
              <w:bottom w:val="nil"/>
              <w:right w:val="nil"/>
            </w:tcBorders>
            <w:shd w:val="clear" w:color="auto" w:fill="auto"/>
            <w:vAlign w:val="center"/>
            <w:hideMark/>
          </w:tcPr>
          <w:p w14:paraId="3A3AECCF" w14:textId="77777777" w:rsidR="00A16310" w:rsidRPr="00203D28" w:rsidRDefault="00A16310" w:rsidP="00A16310">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019BA648" w14:textId="7DA8A352"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80.0 </w:t>
            </w:r>
          </w:p>
        </w:tc>
        <w:tc>
          <w:tcPr>
            <w:tcW w:w="1134" w:type="dxa"/>
            <w:tcBorders>
              <w:top w:val="nil"/>
              <w:left w:val="nil"/>
              <w:bottom w:val="nil"/>
              <w:right w:val="nil"/>
            </w:tcBorders>
            <w:shd w:val="clear" w:color="auto" w:fill="auto"/>
            <w:vAlign w:val="center"/>
            <w:hideMark/>
          </w:tcPr>
          <w:p w14:paraId="4B46CCE8" w14:textId="77777777" w:rsidR="00A16310" w:rsidRPr="00203D28" w:rsidRDefault="00A16310" w:rsidP="00A16310">
            <w:pPr>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14:paraId="762FB553" w14:textId="7C89CFE9" w:rsidR="00A16310" w:rsidRPr="00203D28" w:rsidRDefault="001F6B4D" w:rsidP="00A16310">
            <w:pPr>
              <w:jc w:val="right"/>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80.0 </w:t>
            </w:r>
          </w:p>
        </w:tc>
      </w:tr>
      <w:tr w:rsidR="00A16310" w:rsidRPr="00753ADC" w14:paraId="60ABE268" w14:textId="77777777" w:rsidTr="00A16310">
        <w:trPr>
          <w:trHeight w:val="58"/>
          <w:jc w:val="center"/>
        </w:trPr>
        <w:tc>
          <w:tcPr>
            <w:tcW w:w="3174" w:type="dxa"/>
            <w:tcBorders>
              <w:top w:val="nil"/>
              <w:left w:val="nil"/>
              <w:bottom w:val="nil"/>
              <w:right w:val="nil"/>
            </w:tcBorders>
            <w:shd w:val="clear" w:color="auto" w:fill="auto"/>
            <w:vAlign w:val="center"/>
            <w:hideMark/>
          </w:tcPr>
          <w:p w14:paraId="45F4E580" w14:textId="4899E7E5" w:rsidR="00A16310" w:rsidRPr="00203D28" w:rsidRDefault="005A32DA" w:rsidP="0089060A">
            <w:pPr>
              <w:ind w:left="105"/>
              <w:jc w:val="left"/>
              <w:rPr>
                <w:color w:val="000000"/>
                <w:sz w:val="17"/>
                <w:szCs w:val="17"/>
                <w:lang w:eastAsia="en-CA"/>
              </w:rPr>
            </w:pPr>
            <w:r>
              <w:rPr>
                <w:rFonts w:hint="cs"/>
                <w:color w:val="000000"/>
                <w:sz w:val="17"/>
                <w:szCs w:val="17"/>
                <w:rtl/>
                <w:lang w:eastAsia="en-CA"/>
              </w:rPr>
              <w:t>اجتماع الاتصال لبروتوكول السلامة الأحيائية بشأن بناء القدرات</w:t>
            </w:r>
          </w:p>
        </w:tc>
        <w:tc>
          <w:tcPr>
            <w:tcW w:w="952" w:type="dxa"/>
            <w:tcBorders>
              <w:top w:val="nil"/>
              <w:left w:val="nil"/>
              <w:bottom w:val="nil"/>
              <w:right w:val="nil"/>
            </w:tcBorders>
            <w:shd w:val="clear" w:color="auto" w:fill="auto"/>
            <w:vAlign w:val="center"/>
            <w:hideMark/>
          </w:tcPr>
          <w:p w14:paraId="5F15325E" w14:textId="77777777" w:rsidR="00A16310" w:rsidRPr="00203D28" w:rsidRDefault="00A16310" w:rsidP="00A16310">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4B3A3C4E" w14:textId="35B7AA5D"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30.0 </w:t>
            </w:r>
          </w:p>
        </w:tc>
        <w:tc>
          <w:tcPr>
            <w:tcW w:w="1134" w:type="dxa"/>
            <w:tcBorders>
              <w:top w:val="nil"/>
              <w:left w:val="nil"/>
              <w:bottom w:val="nil"/>
              <w:right w:val="nil"/>
            </w:tcBorders>
            <w:shd w:val="clear" w:color="auto" w:fill="auto"/>
            <w:vAlign w:val="center"/>
            <w:hideMark/>
          </w:tcPr>
          <w:p w14:paraId="1428555B" w14:textId="101876FE"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30.0 </w:t>
            </w:r>
          </w:p>
        </w:tc>
        <w:tc>
          <w:tcPr>
            <w:tcW w:w="2040" w:type="dxa"/>
            <w:tcBorders>
              <w:top w:val="nil"/>
              <w:left w:val="nil"/>
              <w:bottom w:val="single" w:sz="4" w:space="0" w:color="auto"/>
              <w:right w:val="nil"/>
            </w:tcBorders>
            <w:shd w:val="clear" w:color="auto" w:fill="auto"/>
            <w:vAlign w:val="center"/>
            <w:hideMark/>
          </w:tcPr>
          <w:p w14:paraId="6A5F2F71" w14:textId="42C22A35" w:rsidR="00A16310" w:rsidRPr="00203D28" w:rsidRDefault="001F6B4D" w:rsidP="00A16310">
            <w:pPr>
              <w:jc w:val="right"/>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60.0 </w:t>
            </w:r>
          </w:p>
        </w:tc>
      </w:tr>
      <w:tr w:rsidR="00A16310" w:rsidRPr="00753ADC" w14:paraId="00C60EF4" w14:textId="77777777" w:rsidTr="00A16310">
        <w:trPr>
          <w:trHeight w:val="300"/>
          <w:jc w:val="center"/>
        </w:trPr>
        <w:tc>
          <w:tcPr>
            <w:tcW w:w="3174" w:type="dxa"/>
            <w:tcBorders>
              <w:top w:val="single" w:sz="4" w:space="0" w:color="auto"/>
              <w:left w:val="nil"/>
              <w:bottom w:val="single" w:sz="4" w:space="0" w:color="auto"/>
              <w:right w:val="nil"/>
            </w:tcBorders>
            <w:shd w:val="clear" w:color="auto" w:fill="auto"/>
            <w:vAlign w:val="center"/>
            <w:hideMark/>
          </w:tcPr>
          <w:p w14:paraId="3D19A040" w14:textId="666EDDF5" w:rsidR="00A16310" w:rsidRPr="00203D28" w:rsidRDefault="005A32DA" w:rsidP="00A16310">
            <w:pPr>
              <w:jc w:val="left"/>
              <w:rPr>
                <w:color w:val="000000"/>
                <w:sz w:val="17"/>
                <w:szCs w:val="17"/>
                <w:lang w:eastAsia="en-CA"/>
              </w:rPr>
            </w:pPr>
            <w:r>
              <w:rPr>
                <w:rFonts w:hint="cs"/>
                <w:color w:val="000000"/>
                <w:sz w:val="17"/>
                <w:szCs w:val="17"/>
                <w:rtl/>
                <w:lang w:eastAsia="en-CA"/>
              </w:rPr>
              <w:t>المجموع الفرعي</w:t>
            </w:r>
          </w:p>
        </w:tc>
        <w:tc>
          <w:tcPr>
            <w:tcW w:w="952" w:type="dxa"/>
            <w:tcBorders>
              <w:top w:val="single" w:sz="4" w:space="0" w:color="auto"/>
              <w:left w:val="nil"/>
              <w:bottom w:val="single" w:sz="4" w:space="0" w:color="auto"/>
              <w:right w:val="nil"/>
            </w:tcBorders>
            <w:shd w:val="clear" w:color="auto" w:fill="auto"/>
            <w:vAlign w:val="center"/>
            <w:hideMark/>
          </w:tcPr>
          <w:p w14:paraId="1B258361" w14:textId="77777777" w:rsidR="00A16310" w:rsidRPr="00203D28" w:rsidRDefault="00A16310" w:rsidP="00A16310">
            <w:pPr>
              <w:jc w:val="center"/>
              <w:rPr>
                <w:color w:val="000000"/>
                <w:sz w:val="17"/>
                <w:szCs w:val="17"/>
                <w:lang w:eastAsia="en-CA"/>
              </w:rPr>
            </w:pPr>
            <w:r w:rsidRPr="00203D28">
              <w:rPr>
                <w:color w:val="000000"/>
                <w:sz w:val="17"/>
                <w:szCs w:val="17"/>
                <w:lang w:eastAsia="en-CA"/>
              </w:rPr>
              <w:t xml:space="preserve">415.0 </w:t>
            </w:r>
          </w:p>
        </w:tc>
        <w:tc>
          <w:tcPr>
            <w:tcW w:w="992" w:type="dxa"/>
            <w:tcBorders>
              <w:top w:val="single" w:sz="4" w:space="0" w:color="auto"/>
              <w:left w:val="nil"/>
              <w:bottom w:val="single" w:sz="4" w:space="0" w:color="auto"/>
              <w:right w:val="nil"/>
            </w:tcBorders>
            <w:shd w:val="clear" w:color="auto" w:fill="auto"/>
            <w:vAlign w:val="center"/>
            <w:hideMark/>
          </w:tcPr>
          <w:p w14:paraId="092DE8B3" w14:textId="1E58245F"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280.0 </w:t>
            </w:r>
          </w:p>
        </w:tc>
        <w:tc>
          <w:tcPr>
            <w:tcW w:w="1134" w:type="dxa"/>
            <w:tcBorders>
              <w:top w:val="single" w:sz="4" w:space="0" w:color="auto"/>
              <w:left w:val="nil"/>
              <w:bottom w:val="single" w:sz="4" w:space="0" w:color="auto"/>
              <w:right w:val="nil"/>
            </w:tcBorders>
            <w:shd w:val="clear" w:color="auto" w:fill="auto"/>
            <w:vAlign w:val="center"/>
            <w:hideMark/>
          </w:tcPr>
          <w:p w14:paraId="4144C0F1" w14:textId="376E595D"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135.0 </w:t>
            </w:r>
          </w:p>
        </w:tc>
        <w:tc>
          <w:tcPr>
            <w:tcW w:w="2040" w:type="dxa"/>
            <w:tcBorders>
              <w:top w:val="nil"/>
              <w:left w:val="nil"/>
              <w:bottom w:val="single" w:sz="4" w:space="0" w:color="auto"/>
              <w:right w:val="nil"/>
            </w:tcBorders>
            <w:shd w:val="clear" w:color="auto" w:fill="auto"/>
            <w:vAlign w:val="center"/>
            <w:hideMark/>
          </w:tcPr>
          <w:p w14:paraId="05AAB3F2" w14:textId="3B3C2F81" w:rsidR="00A16310" w:rsidRPr="00203D28" w:rsidRDefault="001F6B4D" w:rsidP="00A16310">
            <w:pPr>
              <w:jc w:val="right"/>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415.0 </w:t>
            </w:r>
          </w:p>
        </w:tc>
      </w:tr>
      <w:tr w:rsidR="00A16310" w:rsidRPr="00753ADC" w14:paraId="3153F12C" w14:textId="77777777" w:rsidTr="00A16310">
        <w:trPr>
          <w:trHeight w:val="300"/>
          <w:jc w:val="center"/>
        </w:trPr>
        <w:tc>
          <w:tcPr>
            <w:tcW w:w="3174" w:type="dxa"/>
            <w:tcBorders>
              <w:top w:val="nil"/>
              <w:left w:val="nil"/>
              <w:bottom w:val="nil"/>
              <w:right w:val="nil"/>
            </w:tcBorders>
            <w:shd w:val="clear" w:color="auto" w:fill="auto"/>
            <w:vAlign w:val="center"/>
            <w:hideMark/>
          </w:tcPr>
          <w:p w14:paraId="4938576B" w14:textId="559C67D4" w:rsidR="00A16310" w:rsidRPr="00203D28" w:rsidRDefault="005A32DA" w:rsidP="00A16310">
            <w:pPr>
              <w:jc w:val="left"/>
              <w:rPr>
                <w:i/>
                <w:iCs/>
                <w:color w:val="000000"/>
                <w:sz w:val="17"/>
                <w:szCs w:val="17"/>
                <w:lang w:eastAsia="en-CA"/>
              </w:rPr>
            </w:pPr>
            <w:r>
              <w:rPr>
                <w:rFonts w:hint="cs"/>
                <w:i/>
                <w:iCs/>
                <w:color w:val="000000"/>
                <w:sz w:val="17"/>
                <w:szCs w:val="17"/>
                <w:rtl/>
                <w:lang w:eastAsia="en-CA"/>
              </w:rPr>
              <w:t>الأنشطة</w:t>
            </w:r>
          </w:p>
        </w:tc>
        <w:tc>
          <w:tcPr>
            <w:tcW w:w="952" w:type="dxa"/>
            <w:tcBorders>
              <w:top w:val="nil"/>
              <w:left w:val="nil"/>
              <w:bottom w:val="nil"/>
              <w:right w:val="nil"/>
            </w:tcBorders>
            <w:shd w:val="clear" w:color="auto" w:fill="auto"/>
            <w:noWrap/>
            <w:vAlign w:val="bottom"/>
            <w:hideMark/>
          </w:tcPr>
          <w:p w14:paraId="117E873B" w14:textId="77777777" w:rsidR="00A16310" w:rsidRPr="00203D28" w:rsidRDefault="00A16310" w:rsidP="00A16310">
            <w:pPr>
              <w:jc w:val="left"/>
              <w:rPr>
                <w:i/>
                <w:iCs/>
                <w:color w:val="000000"/>
                <w:sz w:val="17"/>
                <w:szCs w:val="17"/>
                <w:lang w:eastAsia="en-CA"/>
              </w:rPr>
            </w:pPr>
          </w:p>
        </w:tc>
        <w:tc>
          <w:tcPr>
            <w:tcW w:w="992" w:type="dxa"/>
            <w:tcBorders>
              <w:top w:val="nil"/>
              <w:left w:val="nil"/>
              <w:bottom w:val="nil"/>
              <w:right w:val="nil"/>
            </w:tcBorders>
            <w:shd w:val="clear" w:color="auto" w:fill="auto"/>
            <w:noWrap/>
            <w:vAlign w:val="bottom"/>
            <w:hideMark/>
          </w:tcPr>
          <w:p w14:paraId="3E169BD4" w14:textId="77777777" w:rsidR="00A16310" w:rsidRPr="00203D28" w:rsidRDefault="00A16310" w:rsidP="00A16310">
            <w:pPr>
              <w:jc w:val="left"/>
              <w:rPr>
                <w:sz w:val="17"/>
                <w:szCs w:val="17"/>
                <w:lang w:eastAsia="en-CA"/>
              </w:rPr>
            </w:pPr>
          </w:p>
        </w:tc>
        <w:tc>
          <w:tcPr>
            <w:tcW w:w="1134" w:type="dxa"/>
            <w:tcBorders>
              <w:top w:val="nil"/>
              <w:left w:val="nil"/>
              <w:bottom w:val="nil"/>
              <w:right w:val="nil"/>
            </w:tcBorders>
            <w:shd w:val="clear" w:color="auto" w:fill="auto"/>
            <w:vAlign w:val="center"/>
            <w:hideMark/>
          </w:tcPr>
          <w:p w14:paraId="0464F31B" w14:textId="77777777" w:rsidR="00A16310" w:rsidRPr="00203D28" w:rsidRDefault="00A16310" w:rsidP="00A16310">
            <w:pPr>
              <w:jc w:val="left"/>
              <w:rPr>
                <w:sz w:val="17"/>
                <w:szCs w:val="17"/>
                <w:lang w:eastAsia="en-CA"/>
              </w:rPr>
            </w:pPr>
          </w:p>
        </w:tc>
        <w:tc>
          <w:tcPr>
            <w:tcW w:w="2040" w:type="dxa"/>
            <w:tcBorders>
              <w:top w:val="nil"/>
              <w:left w:val="nil"/>
              <w:bottom w:val="nil"/>
              <w:right w:val="nil"/>
            </w:tcBorders>
            <w:shd w:val="clear" w:color="auto" w:fill="auto"/>
            <w:vAlign w:val="center"/>
            <w:hideMark/>
          </w:tcPr>
          <w:p w14:paraId="2FCEF32E" w14:textId="77777777" w:rsidR="00A16310" w:rsidRPr="00203D28" w:rsidRDefault="00A16310" w:rsidP="00A16310">
            <w:pPr>
              <w:jc w:val="right"/>
              <w:rPr>
                <w:sz w:val="17"/>
                <w:szCs w:val="17"/>
                <w:lang w:eastAsia="en-CA"/>
              </w:rPr>
            </w:pPr>
          </w:p>
        </w:tc>
      </w:tr>
      <w:tr w:rsidR="00A16310" w:rsidRPr="00753ADC" w14:paraId="3D0B4935" w14:textId="77777777" w:rsidTr="00A16310">
        <w:trPr>
          <w:trHeight w:val="300"/>
          <w:jc w:val="center"/>
        </w:trPr>
        <w:tc>
          <w:tcPr>
            <w:tcW w:w="3174" w:type="dxa"/>
            <w:tcBorders>
              <w:top w:val="nil"/>
              <w:left w:val="nil"/>
              <w:bottom w:val="nil"/>
              <w:right w:val="nil"/>
            </w:tcBorders>
            <w:shd w:val="clear" w:color="auto" w:fill="auto"/>
            <w:vAlign w:val="center"/>
            <w:hideMark/>
          </w:tcPr>
          <w:p w14:paraId="7C57E711" w14:textId="367B6869" w:rsidR="00A16310" w:rsidRPr="00203D28" w:rsidRDefault="005A32DA" w:rsidP="005A32DA">
            <w:pPr>
              <w:jc w:val="left"/>
              <w:rPr>
                <w:color w:val="000000"/>
                <w:sz w:val="17"/>
                <w:szCs w:val="17"/>
                <w:lang w:eastAsia="en-CA"/>
              </w:rPr>
            </w:pPr>
            <w:r>
              <w:rPr>
                <w:rFonts w:hint="cs"/>
                <w:color w:val="000000"/>
                <w:sz w:val="17"/>
                <w:szCs w:val="17"/>
                <w:rtl/>
                <w:lang w:eastAsia="en-CA"/>
              </w:rPr>
              <w:lastRenderedPageBreak/>
              <w:t>مشاركة الأطراف من البلدان النامية</w:t>
            </w:r>
          </w:p>
        </w:tc>
        <w:tc>
          <w:tcPr>
            <w:tcW w:w="952" w:type="dxa"/>
            <w:tcBorders>
              <w:top w:val="nil"/>
              <w:left w:val="nil"/>
              <w:bottom w:val="nil"/>
              <w:right w:val="nil"/>
            </w:tcBorders>
            <w:shd w:val="clear" w:color="auto" w:fill="auto"/>
            <w:noWrap/>
            <w:vAlign w:val="bottom"/>
            <w:hideMark/>
          </w:tcPr>
          <w:p w14:paraId="53487F52" w14:textId="77777777" w:rsidR="00A16310" w:rsidRPr="00203D28" w:rsidRDefault="00A16310" w:rsidP="00A16310">
            <w:pPr>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1F494847" w14:textId="056CF8D7"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100.0 </w:t>
            </w:r>
          </w:p>
        </w:tc>
        <w:tc>
          <w:tcPr>
            <w:tcW w:w="1134" w:type="dxa"/>
            <w:tcBorders>
              <w:top w:val="nil"/>
              <w:left w:val="nil"/>
              <w:bottom w:val="nil"/>
              <w:right w:val="nil"/>
            </w:tcBorders>
            <w:shd w:val="clear" w:color="auto" w:fill="auto"/>
            <w:vAlign w:val="center"/>
            <w:hideMark/>
          </w:tcPr>
          <w:p w14:paraId="59669D50" w14:textId="3B562DF5"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100.0 </w:t>
            </w:r>
          </w:p>
        </w:tc>
        <w:tc>
          <w:tcPr>
            <w:tcW w:w="2040" w:type="dxa"/>
            <w:tcBorders>
              <w:top w:val="nil"/>
              <w:left w:val="nil"/>
              <w:bottom w:val="nil"/>
              <w:right w:val="nil"/>
            </w:tcBorders>
            <w:shd w:val="clear" w:color="auto" w:fill="auto"/>
            <w:vAlign w:val="center"/>
            <w:hideMark/>
          </w:tcPr>
          <w:p w14:paraId="50ADF7E1" w14:textId="77777777" w:rsidR="00A16310" w:rsidRPr="00203D28" w:rsidRDefault="00A16310" w:rsidP="00A16310">
            <w:pPr>
              <w:jc w:val="right"/>
              <w:rPr>
                <w:color w:val="000000"/>
                <w:sz w:val="17"/>
                <w:szCs w:val="17"/>
                <w:lang w:eastAsia="en-CA"/>
              </w:rPr>
            </w:pPr>
            <w:r w:rsidRPr="00203D28">
              <w:rPr>
                <w:color w:val="000000"/>
                <w:sz w:val="17"/>
                <w:szCs w:val="17"/>
                <w:lang w:eastAsia="en-CA"/>
              </w:rPr>
              <w:t>200.0</w:t>
            </w:r>
          </w:p>
        </w:tc>
      </w:tr>
      <w:tr w:rsidR="00A16310" w:rsidRPr="00753ADC" w14:paraId="6663FBBF" w14:textId="77777777" w:rsidTr="00A16310">
        <w:trPr>
          <w:trHeight w:val="300"/>
          <w:jc w:val="center"/>
        </w:trPr>
        <w:tc>
          <w:tcPr>
            <w:tcW w:w="3174" w:type="dxa"/>
            <w:tcBorders>
              <w:top w:val="single" w:sz="4" w:space="0" w:color="auto"/>
              <w:left w:val="nil"/>
              <w:bottom w:val="single" w:sz="4" w:space="0" w:color="auto"/>
              <w:right w:val="nil"/>
            </w:tcBorders>
            <w:shd w:val="clear" w:color="auto" w:fill="auto"/>
            <w:vAlign w:val="center"/>
            <w:hideMark/>
          </w:tcPr>
          <w:p w14:paraId="75044141" w14:textId="278A296F" w:rsidR="00A16310" w:rsidRPr="00203D28" w:rsidRDefault="005A32DA" w:rsidP="00A16310">
            <w:pPr>
              <w:jc w:val="left"/>
              <w:rPr>
                <w:color w:val="000000"/>
                <w:sz w:val="17"/>
                <w:szCs w:val="17"/>
                <w:lang w:eastAsia="en-CA"/>
              </w:rPr>
            </w:pPr>
            <w:r>
              <w:rPr>
                <w:rFonts w:hint="cs"/>
                <w:color w:val="000000"/>
                <w:sz w:val="17"/>
                <w:szCs w:val="17"/>
                <w:rtl/>
                <w:lang w:eastAsia="en-CA"/>
              </w:rPr>
              <w:t>المجموع الفرعي</w:t>
            </w:r>
          </w:p>
        </w:tc>
        <w:tc>
          <w:tcPr>
            <w:tcW w:w="952" w:type="dxa"/>
            <w:tcBorders>
              <w:top w:val="single" w:sz="4" w:space="0" w:color="auto"/>
              <w:left w:val="nil"/>
              <w:bottom w:val="single" w:sz="4" w:space="0" w:color="auto"/>
              <w:right w:val="nil"/>
            </w:tcBorders>
            <w:shd w:val="clear" w:color="auto" w:fill="auto"/>
            <w:vAlign w:val="center"/>
            <w:hideMark/>
          </w:tcPr>
          <w:p w14:paraId="3F4853FF" w14:textId="77777777" w:rsidR="00A16310" w:rsidRPr="00203D28" w:rsidRDefault="00A16310" w:rsidP="00A16310">
            <w:pPr>
              <w:jc w:val="left"/>
              <w:rPr>
                <w:color w:val="000000"/>
                <w:sz w:val="17"/>
                <w:szCs w:val="17"/>
                <w:lang w:eastAsia="en-CA"/>
              </w:rPr>
            </w:pPr>
            <w:r w:rsidRPr="00203D28">
              <w:rPr>
                <w:color w:val="000000"/>
                <w:sz w:val="17"/>
                <w:szCs w:val="17"/>
                <w:lang w:eastAsia="en-CA"/>
              </w:rPr>
              <w:t> </w:t>
            </w:r>
          </w:p>
        </w:tc>
        <w:tc>
          <w:tcPr>
            <w:tcW w:w="992" w:type="dxa"/>
            <w:tcBorders>
              <w:top w:val="single" w:sz="4" w:space="0" w:color="auto"/>
              <w:left w:val="nil"/>
              <w:bottom w:val="single" w:sz="4" w:space="0" w:color="auto"/>
              <w:right w:val="nil"/>
            </w:tcBorders>
            <w:shd w:val="clear" w:color="auto" w:fill="auto"/>
            <w:vAlign w:val="center"/>
            <w:hideMark/>
          </w:tcPr>
          <w:p w14:paraId="54CB415E" w14:textId="524B0F15" w:rsidR="00A16310" w:rsidRPr="00203D28" w:rsidRDefault="001F6B4D" w:rsidP="00A16310">
            <w:pPr>
              <w:jc w:val="left"/>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100.0 </w:t>
            </w:r>
          </w:p>
        </w:tc>
        <w:tc>
          <w:tcPr>
            <w:tcW w:w="1134" w:type="dxa"/>
            <w:tcBorders>
              <w:top w:val="single" w:sz="4" w:space="0" w:color="auto"/>
              <w:left w:val="nil"/>
              <w:bottom w:val="single" w:sz="4" w:space="0" w:color="auto"/>
              <w:right w:val="nil"/>
            </w:tcBorders>
            <w:shd w:val="clear" w:color="auto" w:fill="auto"/>
            <w:vAlign w:val="center"/>
            <w:hideMark/>
          </w:tcPr>
          <w:p w14:paraId="149783ED" w14:textId="19E2FA9D" w:rsidR="00A16310" w:rsidRPr="00203D28" w:rsidRDefault="001F6B4D" w:rsidP="00A16310">
            <w:pPr>
              <w:jc w:val="left"/>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100.0 </w:t>
            </w:r>
          </w:p>
        </w:tc>
        <w:tc>
          <w:tcPr>
            <w:tcW w:w="2040" w:type="dxa"/>
            <w:tcBorders>
              <w:top w:val="single" w:sz="4" w:space="0" w:color="auto"/>
              <w:left w:val="nil"/>
              <w:bottom w:val="single" w:sz="4" w:space="0" w:color="auto"/>
              <w:right w:val="nil"/>
            </w:tcBorders>
            <w:shd w:val="clear" w:color="auto" w:fill="auto"/>
            <w:vAlign w:val="center"/>
            <w:hideMark/>
          </w:tcPr>
          <w:p w14:paraId="13ACC73C" w14:textId="1D5A58B5" w:rsidR="00A16310" w:rsidRPr="00203D28" w:rsidRDefault="001F6B4D" w:rsidP="00A16310">
            <w:pPr>
              <w:jc w:val="left"/>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200.0 </w:t>
            </w:r>
          </w:p>
        </w:tc>
      </w:tr>
      <w:tr w:rsidR="00A16310" w:rsidRPr="00753ADC" w14:paraId="635C4A13" w14:textId="77777777" w:rsidTr="00A16310">
        <w:trPr>
          <w:trHeight w:val="300"/>
          <w:jc w:val="center"/>
        </w:trPr>
        <w:tc>
          <w:tcPr>
            <w:tcW w:w="3174" w:type="dxa"/>
            <w:tcBorders>
              <w:top w:val="nil"/>
              <w:left w:val="nil"/>
              <w:bottom w:val="single" w:sz="4" w:space="0" w:color="auto"/>
              <w:right w:val="nil"/>
            </w:tcBorders>
            <w:shd w:val="clear" w:color="auto" w:fill="auto"/>
            <w:vAlign w:val="center"/>
            <w:hideMark/>
          </w:tcPr>
          <w:p w14:paraId="24BDBC02" w14:textId="6BB6650D" w:rsidR="00A16310" w:rsidRPr="00203D28" w:rsidRDefault="005A32DA" w:rsidP="00A16310">
            <w:pPr>
              <w:jc w:val="left"/>
              <w:rPr>
                <w:b/>
                <w:bCs/>
                <w:color w:val="000000"/>
                <w:sz w:val="17"/>
                <w:szCs w:val="17"/>
                <w:lang w:eastAsia="en-CA"/>
              </w:rPr>
            </w:pPr>
            <w:r>
              <w:rPr>
                <w:rFonts w:hint="cs"/>
                <w:b/>
                <w:bCs/>
                <w:color w:val="000000"/>
                <w:sz w:val="17"/>
                <w:szCs w:val="17"/>
                <w:rtl/>
                <w:lang w:eastAsia="en-CA"/>
              </w:rPr>
              <w:t>المجموع الفرعي</w:t>
            </w:r>
          </w:p>
        </w:tc>
        <w:tc>
          <w:tcPr>
            <w:tcW w:w="952" w:type="dxa"/>
            <w:tcBorders>
              <w:top w:val="nil"/>
              <w:left w:val="nil"/>
              <w:bottom w:val="single" w:sz="4" w:space="0" w:color="auto"/>
              <w:right w:val="nil"/>
            </w:tcBorders>
            <w:shd w:val="clear" w:color="auto" w:fill="auto"/>
            <w:vAlign w:val="center"/>
            <w:hideMark/>
          </w:tcPr>
          <w:p w14:paraId="1DE2689A" w14:textId="77777777" w:rsidR="00A16310" w:rsidRPr="00203D28" w:rsidRDefault="00A16310" w:rsidP="00A16310">
            <w:pPr>
              <w:jc w:val="center"/>
              <w:rPr>
                <w:color w:val="000000"/>
                <w:sz w:val="17"/>
                <w:szCs w:val="17"/>
                <w:lang w:eastAsia="en-CA"/>
              </w:rPr>
            </w:pPr>
            <w:r w:rsidRPr="00203D28">
              <w:rPr>
                <w:color w:val="000000"/>
                <w:sz w:val="17"/>
                <w:szCs w:val="17"/>
                <w:lang w:eastAsia="en-CA"/>
              </w:rPr>
              <w:t xml:space="preserve">32,772.5 </w:t>
            </w:r>
          </w:p>
        </w:tc>
        <w:tc>
          <w:tcPr>
            <w:tcW w:w="992" w:type="dxa"/>
            <w:tcBorders>
              <w:top w:val="nil"/>
              <w:left w:val="nil"/>
              <w:bottom w:val="single" w:sz="4" w:space="0" w:color="auto"/>
              <w:right w:val="nil"/>
            </w:tcBorders>
            <w:shd w:val="clear" w:color="auto" w:fill="auto"/>
            <w:vAlign w:val="center"/>
            <w:hideMark/>
          </w:tcPr>
          <w:p w14:paraId="11D3A78D" w14:textId="77777777" w:rsidR="00A16310" w:rsidRPr="00203D28" w:rsidRDefault="00A16310" w:rsidP="00A16310">
            <w:pPr>
              <w:jc w:val="center"/>
              <w:rPr>
                <w:color w:val="000000"/>
                <w:sz w:val="17"/>
                <w:szCs w:val="17"/>
                <w:lang w:eastAsia="en-CA"/>
              </w:rPr>
            </w:pPr>
            <w:r w:rsidRPr="00203D28">
              <w:rPr>
                <w:color w:val="000000"/>
                <w:sz w:val="17"/>
                <w:szCs w:val="17"/>
                <w:lang w:eastAsia="en-CA"/>
              </w:rPr>
              <w:t xml:space="preserve">16,266.2 </w:t>
            </w:r>
          </w:p>
        </w:tc>
        <w:tc>
          <w:tcPr>
            <w:tcW w:w="1134" w:type="dxa"/>
            <w:tcBorders>
              <w:top w:val="nil"/>
              <w:left w:val="nil"/>
              <w:bottom w:val="single" w:sz="4" w:space="0" w:color="auto"/>
              <w:right w:val="nil"/>
            </w:tcBorders>
            <w:shd w:val="clear" w:color="auto" w:fill="auto"/>
            <w:vAlign w:val="center"/>
            <w:hideMark/>
          </w:tcPr>
          <w:p w14:paraId="7FCF8A42" w14:textId="064068FD"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17,825.2 </w:t>
            </w:r>
          </w:p>
        </w:tc>
        <w:tc>
          <w:tcPr>
            <w:tcW w:w="2040" w:type="dxa"/>
            <w:tcBorders>
              <w:top w:val="nil"/>
              <w:left w:val="nil"/>
              <w:bottom w:val="single" w:sz="4" w:space="0" w:color="auto"/>
              <w:right w:val="nil"/>
            </w:tcBorders>
            <w:shd w:val="clear" w:color="auto" w:fill="auto"/>
            <w:vAlign w:val="center"/>
            <w:hideMark/>
          </w:tcPr>
          <w:p w14:paraId="57F81577" w14:textId="0B744C2B" w:rsidR="00A16310" w:rsidRPr="00203D28" w:rsidRDefault="001F6B4D" w:rsidP="00A16310">
            <w:pPr>
              <w:jc w:val="right"/>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34,091.4 </w:t>
            </w:r>
          </w:p>
        </w:tc>
      </w:tr>
      <w:tr w:rsidR="00A16310" w:rsidRPr="00753ADC" w14:paraId="5BC36DA5" w14:textId="77777777" w:rsidTr="00A16310">
        <w:trPr>
          <w:trHeight w:val="300"/>
          <w:jc w:val="center"/>
        </w:trPr>
        <w:tc>
          <w:tcPr>
            <w:tcW w:w="3174" w:type="dxa"/>
            <w:tcBorders>
              <w:top w:val="nil"/>
              <w:left w:val="nil"/>
              <w:bottom w:val="single" w:sz="4" w:space="0" w:color="auto"/>
              <w:right w:val="nil"/>
            </w:tcBorders>
            <w:shd w:val="clear" w:color="auto" w:fill="auto"/>
            <w:vAlign w:val="center"/>
            <w:hideMark/>
          </w:tcPr>
          <w:p w14:paraId="66929E8E" w14:textId="58EEE84F" w:rsidR="00A16310" w:rsidRPr="00203D28" w:rsidRDefault="005A32DA" w:rsidP="00A16310">
            <w:pPr>
              <w:jc w:val="left"/>
              <w:rPr>
                <w:color w:val="000000"/>
                <w:sz w:val="17"/>
                <w:szCs w:val="17"/>
                <w:lang w:eastAsia="en-CA"/>
              </w:rPr>
            </w:pPr>
            <w:r>
              <w:rPr>
                <w:rFonts w:hint="cs"/>
                <w:color w:val="000000"/>
                <w:sz w:val="17"/>
                <w:szCs w:val="17"/>
                <w:rtl/>
                <w:lang w:eastAsia="en-CA"/>
              </w:rPr>
              <w:t>تكاليف دعم البرامج</w:t>
            </w:r>
          </w:p>
        </w:tc>
        <w:tc>
          <w:tcPr>
            <w:tcW w:w="952" w:type="dxa"/>
            <w:tcBorders>
              <w:top w:val="nil"/>
              <w:left w:val="nil"/>
              <w:bottom w:val="single" w:sz="4" w:space="0" w:color="auto"/>
              <w:right w:val="nil"/>
            </w:tcBorders>
            <w:shd w:val="clear" w:color="auto" w:fill="auto"/>
            <w:vAlign w:val="center"/>
            <w:hideMark/>
          </w:tcPr>
          <w:p w14:paraId="21D99DC1" w14:textId="58251FC9"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4,260.4 </w:t>
            </w:r>
          </w:p>
        </w:tc>
        <w:tc>
          <w:tcPr>
            <w:tcW w:w="992" w:type="dxa"/>
            <w:tcBorders>
              <w:top w:val="nil"/>
              <w:left w:val="nil"/>
              <w:bottom w:val="single" w:sz="4" w:space="0" w:color="auto"/>
              <w:right w:val="nil"/>
            </w:tcBorders>
            <w:shd w:val="clear" w:color="auto" w:fill="auto"/>
            <w:vAlign w:val="center"/>
            <w:hideMark/>
          </w:tcPr>
          <w:p w14:paraId="3485CBBB" w14:textId="4BD444EE"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2,114.6 </w:t>
            </w:r>
          </w:p>
        </w:tc>
        <w:tc>
          <w:tcPr>
            <w:tcW w:w="1134" w:type="dxa"/>
            <w:tcBorders>
              <w:top w:val="nil"/>
              <w:left w:val="nil"/>
              <w:bottom w:val="single" w:sz="4" w:space="0" w:color="auto"/>
              <w:right w:val="nil"/>
            </w:tcBorders>
            <w:shd w:val="clear" w:color="auto" w:fill="auto"/>
            <w:vAlign w:val="center"/>
            <w:hideMark/>
          </w:tcPr>
          <w:p w14:paraId="0BE59DE1" w14:textId="29DA82E8"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2,317.3 </w:t>
            </w:r>
          </w:p>
        </w:tc>
        <w:tc>
          <w:tcPr>
            <w:tcW w:w="2040" w:type="dxa"/>
            <w:tcBorders>
              <w:top w:val="nil"/>
              <w:left w:val="nil"/>
              <w:bottom w:val="single" w:sz="4" w:space="0" w:color="auto"/>
              <w:right w:val="nil"/>
            </w:tcBorders>
            <w:shd w:val="clear" w:color="auto" w:fill="auto"/>
            <w:vAlign w:val="center"/>
            <w:hideMark/>
          </w:tcPr>
          <w:p w14:paraId="02E66528" w14:textId="64506D8A" w:rsidR="00A16310" w:rsidRPr="00203D28" w:rsidRDefault="001F6B4D" w:rsidP="00A16310">
            <w:pPr>
              <w:jc w:val="right"/>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4,431.9 </w:t>
            </w:r>
          </w:p>
        </w:tc>
      </w:tr>
      <w:tr w:rsidR="00A16310" w:rsidRPr="00753ADC" w14:paraId="2960D010" w14:textId="77777777" w:rsidTr="00A16310">
        <w:trPr>
          <w:trHeight w:val="300"/>
          <w:jc w:val="center"/>
        </w:trPr>
        <w:tc>
          <w:tcPr>
            <w:tcW w:w="3174" w:type="dxa"/>
            <w:tcBorders>
              <w:top w:val="nil"/>
              <w:left w:val="nil"/>
              <w:bottom w:val="nil"/>
              <w:right w:val="nil"/>
            </w:tcBorders>
            <w:shd w:val="clear" w:color="auto" w:fill="auto"/>
            <w:vAlign w:val="center"/>
            <w:hideMark/>
          </w:tcPr>
          <w:p w14:paraId="73524309" w14:textId="59F47E7F" w:rsidR="00A16310" w:rsidRPr="00203D28" w:rsidRDefault="005A32DA" w:rsidP="00A16310">
            <w:pPr>
              <w:jc w:val="left"/>
              <w:rPr>
                <w:color w:val="000000"/>
                <w:sz w:val="17"/>
                <w:szCs w:val="17"/>
                <w:lang w:eastAsia="en-CA"/>
              </w:rPr>
            </w:pPr>
            <w:r>
              <w:rPr>
                <w:rFonts w:hint="cs"/>
                <w:color w:val="000000"/>
                <w:sz w:val="17"/>
                <w:szCs w:val="17"/>
                <w:rtl/>
                <w:lang w:eastAsia="en-CA"/>
              </w:rPr>
              <w:t>احتياطي رأس المال العامل</w:t>
            </w:r>
          </w:p>
        </w:tc>
        <w:tc>
          <w:tcPr>
            <w:tcW w:w="952" w:type="dxa"/>
            <w:tcBorders>
              <w:top w:val="nil"/>
              <w:left w:val="nil"/>
              <w:bottom w:val="nil"/>
              <w:right w:val="nil"/>
            </w:tcBorders>
            <w:shd w:val="clear" w:color="auto" w:fill="auto"/>
            <w:vAlign w:val="center"/>
            <w:hideMark/>
          </w:tcPr>
          <w:p w14:paraId="35E296EC" w14:textId="3DAC3A81"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122.8 </w:t>
            </w:r>
          </w:p>
        </w:tc>
        <w:tc>
          <w:tcPr>
            <w:tcW w:w="992" w:type="dxa"/>
            <w:tcBorders>
              <w:top w:val="nil"/>
              <w:left w:val="nil"/>
              <w:bottom w:val="nil"/>
              <w:right w:val="nil"/>
            </w:tcBorders>
            <w:shd w:val="clear" w:color="auto" w:fill="auto"/>
            <w:vAlign w:val="center"/>
            <w:hideMark/>
          </w:tcPr>
          <w:p w14:paraId="50C4AFE1" w14:textId="1ADB5EFD"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111.9 </w:t>
            </w:r>
          </w:p>
        </w:tc>
        <w:tc>
          <w:tcPr>
            <w:tcW w:w="1134" w:type="dxa"/>
            <w:tcBorders>
              <w:top w:val="nil"/>
              <w:left w:val="nil"/>
              <w:bottom w:val="nil"/>
              <w:right w:val="nil"/>
            </w:tcBorders>
            <w:shd w:val="clear" w:color="auto" w:fill="auto"/>
            <w:vAlign w:val="center"/>
            <w:hideMark/>
          </w:tcPr>
          <w:p w14:paraId="249C23E8" w14:textId="77777777" w:rsidR="00A16310" w:rsidRPr="00203D28" w:rsidRDefault="00A16310" w:rsidP="00A16310">
            <w:pPr>
              <w:jc w:val="right"/>
              <w:rPr>
                <w:color w:val="000000"/>
                <w:sz w:val="17"/>
                <w:szCs w:val="17"/>
                <w:lang w:eastAsia="en-CA"/>
              </w:rPr>
            </w:pPr>
            <w:r w:rsidRPr="00203D28">
              <w:rPr>
                <w:color w:val="000000"/>
                <w:sz w:val="17"/>
                <w:szCs w:val="17"/>
                <w:lang w:eastAsia="en-CA"/>
              </w:rPr>
              <w:t> </w:t>
            </w:r>
          </w:p>
        </w:tc>
        <w:tc>
          <w:tcPr>
            <w:tcW w:w="2040" w:type="dxa"/>
            <w:tcBorders>
              <w:top w:val="nil"/>
              <w:left w:val="nil"/>
              <w:bottom w:val="nil"/>
              <w:right w:val="nil"/>
            </w:tcBorders>
            <w:shd w:val="clear" w:color="auto" w:fill="auto"/>
            <w:vAlign w:val="center"/>
            <w:hideMark/>
          </w:tcPr>
          <w:p w14:paraId="151A349B" w14:textId="376D852E" w:rsidR="00A16310" w:rsidRPr="00203D28" w:rsidRDefault="001F6B4D" w:rsidP="00A16310">
            <w:pPr>
              <w:jc w:val="right"/>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111.9 </w:t>
            </w:r>
          </w:p>
        </w:tc>
      </w:tr>
      <w:tr w:rsidR="00A16310" w:rsidRPr="00753ADC" w14:paraId="39BB8DC2" w14:textId="77777777" w:rsidTr="00A16310">
        <w:trPr>
          <w:trHeight w:val="315"/>
          <w:jc w:val="center"/>
        </w:trPr>
        <w:tc>
          <w:tcPr>
            <w:tcW w:w="3174" w:type="dxa"/>
            <w:tcBorders>
              <w:top w:val="single" w:sz="4" w:space="0" w:color="auto"/>
              <w:left w:val="nil"/>
              <w:bottom w:val="single" w:sz="8" w:space="0" w:color="auto"/>
              <w:right w:val="nil"/>
            </w:tcBorders>
            <w:shd w:val="clear" w:color="auto" w:fill="auto"/>
            <w:vAlign w:val="center"/>
            <w:hideMark/>
          </w:tcPr>
          <w:p w14:paraId="021AC0AC" w14:textId="0EEF6075" w:rsidR="00A16310" w:rsidRPr="00203D28" w:rsidRDefault="005A32DA" w:rsidP="00A16310">
            <w:pPr>
              <w:jc w:val="left"/>
              <w:rPr>
                <w:color w:val="000000"/>
                <w:sz w:val="17"/>
                <w:szCs w:val="17"/>
                <w:lang w:eastAsia="en-CA"/>
              </w:rPr>
            </w:pPr>
            <w:r>
              <w:rPr>
                <w:rFonts w:hint="cs"/>
                <w:color w:val="000000"/>
                <w:sz w:val="17"/>
                <w:szCs w:val="17"/>
                <w:rtl/>
                <w:lang w:eastAsia="en-CA"/>
              </w:rPr>
              <w:t>المجموع</w:t>
            </w:r>
          </w:p>
        </w:tc>
        <w:tc>
          <w:tcPr>
            <w:tcW w:w="952" w:type="dxa"/>
            <w:tcBorders>
              <w:top w:val="single" w:sz="4" w:space="0" w:color="auto"/>
              <w:left w:val="nil"/>
              <w:bottom w:val="single" w:sz="8" w:space="0" w:color="auto"/>
              <w:right w:val="nil"/>
            </w:tcBorders>
            <w:shd w:val="clear" w:color="auto" w:fill="auto"/>
            <w:vAlign w:val="center"/>
            <w:hideMark/>
          </w:tcPr>
          <w:p w14:paraId="575E2534" w14:textId="77777777" w:rsidR="00A16310" w:rsidRPr="00203D28" w:rsidRDefault="00A16310" w:rsidP="00A16310">
            <w:pPr>
              <w:jc w:val="center"/>
              <w:rPr>
                <w:color w:val="000000"/>
                <w:sz w:val="17"/>
                <w:szCs w:val="17"/>
                <w:lang w:eastAsia="en-CA"/>
              </w:rPr>
            </w:pPr>
            <w:r w:rsidRPr="00203D28">
              <w:rPr>
                <w:color w:val="000000"/>
                <w:sz w:val="17"/>
                <w:szCs w:val="17"/>
                <w:lang w:eastAsia="en-CA"/>
              </w:rPr>
              <w:t xml:space="preserve"> 37,155.7 </w:t>
            </w:r>
          </w:p>
        </w:tc>
        <w:tc>
          <w:tcPr>
            <w:tcW w:w="992" w:type="dxa"/>
            <w:tcBorders>
              <w:top w:val="single" w:sz="4" w:space="0" w:color="auto"/>
              <w:left w:val="nil"/>
              <w:bottom w:val="single" w:sz="8" w:space="0" w:color="auto"/>
              <w:right w:val="nil"/>
            </w:tcBorders>
            <w:shd w:val="clear" w:color="auto" w:fill="auto"/>
            <w:vAlign w:val="center"/>
            <w:hideMark/>
          </w:tcPr>
          <w:p w14:paraId="51C627DD" w14:textId="30914F0C"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18,380.8 </w:t>
            </w:r>
          </w:p>
        </w:tc>
        <w:tc>
          <w:tcPr>
            <w:tcW w:w="1134" w:type="dxa"/>
            <w:tcBorders>
              <w:top w:val="single" w:sz="4" w:space="0" w:color="auto"/>
              <w:left w:val="nil"/>
              <w:bottom w:val="single" w:sz="8" w:space="0" w:color="auto"/>
              <w:right w:val="nil"/>
            </w:tcBorders>
            <w:shd w:val="clear" w:color="auto" w:fill="auto"/>
            <w:vAlign w:val="center"/>
            <w:hideMark/>
          </w:tcPr>
          <w:p w14:paraId="39F43050" w14:textId="735B6EE4" w:rsidR="00A16310" w:rsidRPr="00203D28" w:rsidRDefault="001F6B4D" w:rsidP="00A16310">
            <w:pPr>
              <w:jc w:val="center"/>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20,142.5 </w:t>
            </w:r>
          </w:p>
        </w:tc>
        <w:tc>
          <w:tcPr>
            <w:tcW w:w="2040" w:type="dxa"/>
            <w:tcBorders>
              <w:top w:val="single" w:sz="4" w:space="0" w:color="auto"/>
              <w:left w:val="nil"/>
              <w:bottom w:val="single" w:sz="8" w:space="0" w:color="auto"/>
              <w:right w:val="nil"/>
            </w:tcBorders>
            <w:shd w:val="clear" w:color="auto" w:fill="auto"/>
            <w:vAlign w:val="center"/>
            <w:hideMark/>
          </w:tcPr>
          <w:p w14:paraId="67EE3D89" w14:textId="1E7B59B6" w:rsidR="00A16310" w:rsidRPr="00203D28" w:rsidRDefault="001F6B4D" w:rsidP="00A16310">
            <w:pPr>
              <w:jc w:val="right"/>
              <w:rPr>
                <w:color w:val="000000"/>
                <w:sz w:val="17"/>
                <w:szCs w:val="17"/>
                <w:lang w:eastAsia="en-CA"/>
              </w:rPr>
            </w:pPr>
            <w:r>
              <w:rPr>
                <w:color w:val="000000"/>
                <w:sz w:val="17"/>
                <w:szCs w:val="17"/>
                <w:rtl/>
                <w:lang w:eastAsia="en-CA"/>
              </w:rPr>
              <w:t xml:space="preserve"> </w:t>
            </w:r>
            <w:r w:rsidR="00A16310" w:rsidRPr="00203D28">
              <w:rPr>
                <w:color w:val="000000"/>
                <w:sz w:val="17"/>
                <w:szCs w:val="17"/>
                <w:lang w:eastAsia="en-CA"/>
              </w:rPr>
              <w:t xml:space="preserve">38,635.2 </w:t>
            </w:r>
          </w:p>
        </w:tc>
      </w:tr>
    </w:tbl>
    <w:p w14:paraId="5BAEE6C8" w14:textId="076AD3BF" w:rsidR="00597F8F" w:rsidRDefault="00597F8F" w:rsidP="00597F8F">
      <w:pPr>
        <w:spacing w:after="120"/>
        <w:jc w:val="both"/>
        <w:rPr>
          <w:sz w:val="22"/>
          <w:rtl/>
          <w:lang w:bidi="ar-EG"/>
        </w:rPr>
      </w:pPr>
    </w:p>
    <w:p w14:paraId="779EF4AC" w14:textId="77777777" w:rsidR="005A32DA" w:rsidRDefault="005A32DA" w:rsidP="009B7464">
      <w:pPr>
        <w:spacing w:after="120"/>
        <w:jc w:val="both"/>
        <w:rPr>
          <w:sz w:val="22"/>
          <w:lang w:bidi="ar-EG"/>
        </w:rPr>
      </w:pPr>
    </w:p>
    <w:tbl>
      <w:tblPr>
        <w:bidiVisual/>
        <w:tblW w:w="9060" w:type="dxa"/>
        <w:tblLook w:val="04A0" w:firstRow="1" w:lastRow="0" w:firstColumn="1" w:lastColumn="0" w:noHBand="0" w:noVBand="1"/>
      </w:tblPr>
      <w:tblGrid>
        <w:gridCol w:w="2620"/>
        <w:gridCol w:w="2400"/>
        <w:gridCol w:w="1460"/>
        <w:gridCol w:w="1460"/>
        <w:gridCol w:w="1120"/>
      </w:tblGrid>
      <w:tr w:rsidR="005A32DA" w:rsidRPr="00753ADC" w14:paraId="6377079D" w14:textId="77777777" w:rsidTr="005A32DA">
        <w:trPr>
          <w:trHeight w:val="300"/>
        </w:trPr>
        <w:tc>
          <w:tcPr>
            <w:tcW w:w="2620" w:type="dxa"/>
            <w:vMerge w:val="restart"/>
            <w:tcBorders>
              <w:top w:val="single" w:sz="8" w:space="0" w:color="auto"/>
              <w:left w:val="nil"/>
              <w:bottom w:val="single" w:sz="8" w:space="0" w:color="000000"/>
              <w:right w:val="nil"/>
            </w:tcBorders>
            <w:shd w:val="clear" w:color="auto" w:fill="auto"/>
            <w:vAlign w:val="center"/>
            <w:hideMark/>
          </w:tcPr>
          <w:p w14:paraId="55341BEC" w14:textId="10DB5827" w:rsidR="005A32DA" w:rsidRPr="00203D28" w:rsidRDefault="005A32DA" w:rsidP="005A32DA">
            <w:pPr>
              <w:jc w:val="left"/>
              <w:rPr>
                <w:i/>
                <w:iCs/>
                <w:color w:val="000000"/>
                <w:sz w:val="15"/>
                <w:szCs w:val="15"/>
                <w:lang w:eastAsia="en-CA"/>
              </w:rPr>
            </w:pPr>
            <w:r>
              <w:rPr>
                <w:rFonts w:hint="cs"/>
                <w:i/>
                <w:iCs/>
                <w:color w:val="000000"/>
                <w:sz w:val="15"/>
                <w:szCs w:val="15"/>
                <w:rtl/>
                <w:lang w:eastAsia="en-CA"/>
              </w:rPr>
              <w:t>بند الإنفاق</w:t>
            </w:r>
          </w:p>
        </w:tc>
        <w:tc>
          <w:tcPr>
            <w:tcW w:w="2400" w:type="dxa"/>
            <w:tcBorders>
              <w:top w:val="single" w:sz="8" w:space="0" w:color="auto"/>
              <w:left w:val="nil"/>
              <w:bottom w:val="nil"/>
              <w:right w:val="nil"/>
            </w:tcBorders>
            <w:shd w:val="clear" w:color="auto" w:fill="auto"/>
            <w:vAlign w:val="center"/>
            <w:hideMark/>
          </w:tcPr>
          <w:p w14:paraId="4B2019D4" w14:textId="098B3663" w:rsidR="005A32DA" w:rsidRPr="00203D28" w:rsidRDefault="005A32DA" w:rsidP="005A32DA">
            <w:pPr>
              <w:jc w:val="right"/>
              <w:rPr>
                <w:i/>
                <w:iCs/>
                <w:color w:val="000000"/>
                <w:sz w:val="15"/>
                <w:szCs w:val="15"/>
                <w:lang w:eastAsia="en-CA"/>
              </w:rPr>
            </w:pPr>
            <w:r>
              <w:rPr>
                <w:rFonts w:hint="cs"/>
                <w:i/>
                <w:iCs/>
                <w:color w:val="000000"/>
                <w:sz w:val="15"/>
                <w:szCs w:val="15"/>
                <w:rtl/>
                <w:lang w:eastAsia="en-CA"/>
              </w:rPr>
              <w:t>2017-2018</w:t>
            </w:r>
          </w:p>
        </w:tc>
        <w:tc>
          <w:tcPr>
            <w:tcW w:w="1460" w:type="dxa"/>
            <w:tcBorders>
              <w:top w:val="single" w:sz="8" w:space="0" w:color="auto"/>
              <w:left w:val="nil"/>
              <w:bottom w:val="nil"/>
              <w:right w:val="nil"/>
            </w:tcBorders>
            <w:shd w:val="clear" w:color="auto" w:fill="auto"/>
            <w:vAlign w:val="center"/>
            <w:hideMark/>
          </w:tcPr>
          <w:p w14:paraId="298BC5D7" w14:textId="1B0FDB2C" w:rsidR="005A32DA" w:rsidRPr="00203D28" w:rsidRDefault="005A32DA" w:rsidP="005A32DA">
            <w:pPr>
              <w:jc w:val="right"/>
              <w:rPr>
                <w:i/>
                <w:iCs/>
                <w:color w:val="000000"/>
                <w:sz w:val="15"/>
                <w:szCs w:val="15"/>
                <w:lang w:eastAsia="en-CA"/>
              </w:rPr>
            </w:pPr>
            <w:r w:rsidRPr="00203D28">
              <w:rPr>
                <w:i/>
                <w:iCs/>
                <w:color w:val="000000"/>
                <w:sz w:val="15"/>
                <w:szCs w:val="15"/>
                <w:lang w:eastAsia="en-CA"/>
              </w:rPr>
              <w:t>2019</w:t>
            </w:r>
          </w:p>
        </w:tc>
        <w:tc>
          <w:tcPr>
            <w:tcW w:w="1460" w:type="dxa"/>
            <w:tcBorders>
              <w:top w:val="single" w:sz="8" w:space="0" w:color="auto"/>
              <w:left w:val="nil"/>
              <w:bottom w:val="nil"/>
              <w:right w:val="nil"/>
            </w:tcBorders>
            <w:shd w:val="clear" w:color="auto" w:fill="auto"/>
            <w:vAlign w:val="center"/>
            <w:hideMark/>
          </w:tcPr>
          <w:p w14:paraId="72318B31" w14:textId="28C362C3" w:rsidR="005A32DA" w:rsidRPr="00203D28" w:rsidRDefault="005A32DA" w:rsidP="005A32DA">
            <w:pPr>
              <w:jc w:val="right"/>
              <w:rPr>
                <w:i/>
                <w:iCs/>
                <w:color w:val="000000"/>
                <w:sz w:val="15"/>
                <w:szCs w:val="15"/>
                <w:lang w:eastAsia="en-CA"/>
              </w:rPr>
            </w:pPr>
            <w:r w:rsidRPr="00203D28">
              <w:rPr>
                <w:i/>
                <w:iCs/>
                <w:color w:val="000000"/>
                <w:sz w:val="15"/>
                <w:szCs w:val="15"/>
                <w:lang w:eastAsia="en-CA"/>
              </w:rPr>
              <w:t>2020</w:t>
            </w:r>
          </w:p>
        </w:tc>
        <w:tc>
          <w:tcPr>
            <w:tcW w:w="1120" w:type="dxa"/>
            <w:tcBorders>
              <w:top w:val="single" w:sz="8" w:space="0" w:color="auto"/>
              <w:left w:val="nil"/>
              <w:bottom w:val="nil"/>
              <w:right w:val="nil"/>
            </w:tcBorders>
            <w:shd w:val="clear" w:color="auto" w:fill="auto"/>
            <w:vAlign w:val="center"/>
            <w:hideMark/>
          </w:tcPr>
          <w:p w14:paraId="71B5B894" w14:textId="1630E8A5" w:rsidR="005A32DA" w:rsidRPr="00203D28" w:rsidRDefault="005A32DA" w:rsidP="005A32DA">
            <w:pPr>
              <w:jc w:val="right"/>
              <w:rPr>
                <w:i/>
                <w:iCs/>
                <w:color w:val="000000"/>
                <w:sz w:val="15"/>
                <w:szCs w:val="15"/>
                <w:lang w:eastAsia="en-CA"/>
              </w:rPr>
            </w:pPr>
            <w:r>
              <w:rPr>
                <w:rFonts w:hint="cs"/>
                <w:i/>
                <w:iCs/>
                <w:color w:val="000000"/>
                <w:sz w:val="15"/>
                <w:szCs w:val="15"/>
                <w:rtl/>
                <w:lang w:eastAsia="en-CA"/>
              </w:rPr>
              <w:t>المجموع</w:t>
            </w:r>
          </w:p>
        </w:tc>
      </w:tr>
      <w:tr w:rsidR="005A32DA" w:rsidRPr="00753ADC" w14:paraId="2D52E3C5" w14:textId="77777777" w:rsidTr="005A32DA">
        <w:trPr>
          <w:trHeight w:val="300"/>
        </w:trPr>
        <w:tc>
          <w:tcPr>
            <w:tcW w:w="2620" w:type="dxa"/>
            <w:vMerge/>
            <w:tcBorders>
              <w:top w:val="single" w:sz="8" w:space="0" w:color="auto"/>
              <w:left w:val="nil"/>
              <w:bottom w:val="single" w:sz="8" w:space="0" w:color="000000"/>
              <w:right w:val="nil"/>
            </w:tcBorders>
            <w:vAlign w:val="center"/>
            <w:hideMark/>
          </w:tcPr>
          <w:p w14:paraId="686C09FE" w14:textId="77777777" w:rsidR="005A32DA" w:rsidRPr="00203D28" w:rsidRDefault="005A32DA" w:rsidP="005A32DA">
            <w:pPr>
              <w:jc w:val="left"/>
              <w:rPr>
                <w:i/>
                <w:iCs/>
                <w:color w:val="000000"/>
                <w:sz w:val="15"/>
                <w:szCs w:val="15"/>
                <w:lang w:eastAsia="en-CA"/>
              </w:rPr>
            </w:pPr>
          </w:p>
        </w:tc>
        <w:tc>
          <w:tcPr>
            <w:tcW w:w="2400" w:type="dxa"/>
            <w:tcBorders>
              <w:top w:val="nil"/>
              <w:left w:val="nil"/>
              <w:bottom w:val="nil"/>
              <w:right w:val="nil"/>
            </w:tcBorders>
            <w:shd w:val="clear" w:color="auto" w:fill="auto"/>
            <w:vAlign w:val="center"/>
            <w:hideMark/>
          </w:tcPr>
          <w:p w14:paraId="13C84E10" w14:textId="280FBED6" w:rsidR="005A32DA" w:rsidRPr="00203D28" w:rsidRDefault="005A32DA" w:rsidP="005A32DA">
            <w:pPr>
              <w:jc w:val="right"/>
              <w:rPr>
                <w:i/>
                <w:iCs/>
                <w:color w:val="000000"/>
                <w:sz w:val="15"/>
                <w:szCs w:val="15"/>
                <w:lang w:eastAsia="en-CA"/>
              </w:rPr>
            </w:pPr>
            <w:r>
              <w:rPr>
                <w:rFonts w:hint="cs"/>
                <w:i/>
                <w:iCs/>
                <w:color w:val="000000"/>
                <w:sz w:val="15"/>
                <w:szCs w:val="15"/>
                <w:rtl/>
                <w:lang w:eastAsia="en-CA"/>
              </w:rPr>
              <w:t>الميزانية الموافق عليها</w:t>
            </w:r>
          </w:p>
        </w:tc>
        <w:tc>
          <w:tcPr>
            <w:tcW w:w="1460" w:type="dxa"/>
            <w:tcBorders>
              <w:top w:val="nil"/>
              <w:left w:val="nil"/>
              <w:bottom w:val="nil"/>
              <w:right w:val="nil"/>
            </w:tcBorders>
            <w:shd w:val="clear" w:color="auto" w:fill="auto"/>
            <w:vAlign w:val="center"/>
            <w:hideMark/>
          </w:tcPr>
          <w:p w14:paraId="066767CD" w14:textId="7607EBB3" w:rsidR="005A32DA" w:rsidRPr="00203D28" w:rsidRDefault="005A32DA" w:rsidP="005A32DA">
            <w:pPr>
              <w:jc w:val="right"/>
              <w:rPr>
                <w:i/>
                <w:iCs/>
                <w:color w:val="000000"/>
                <w:sz w:val="15"/>
                <w:szCs w:val="15"/>
                <w:lang w:eastAsia="en-CA"/>
              </w:rPr>
            </w:pPr>
            <w:r>
              <w:rPr>
                <w:rFonts w:hint="cs"/>
                <w:i/>
                <w:iCs/>
                <w:color w:val="000000"/>
                <w:sz w:val="15"/>
                <w:szCs w:val="15"/>
                <w:rtl/>
                <w:lang w:eastAsia="en-CA"/>
              </w:rPr>
              <w:t>المقترحة</w:t>
            </w:r>
          </w:p>
        </w:tc>
        <w:tc>
          <w:tcPr>
            <w:tcW w:w="1460" w:type="dxa"/>
            <w:tcBorders>
              <w:top w:val="nil"/>
              <w:left w:val="nil"/>
              <w:bottom w:val="nil"/>
              <w:right w:val="nil"/>
            </w:tcBorders>
            <w:shd w:val="clear" w:color="auto" w:fill="auto"/>
            <w:vAlign w:val="center"/>
            <w:hideMark/>
          </w:tcPr>
          <w:p w14:paraId="4805C87D" w14:textId="3D11421C" w:rsidR="005A32DA" w:rsidRPr="00203D28" w:rsidRDefault="005A32DA" w:rsidP="005A32DA">
            <w:pPr>
              <w:jc w:val="right"/>
              <w:rPr>
                <w:i/>
                <w:iCs/>
                <w:color w:val="000000"/>
                <w:sz w:val="15"/>
                <w:szCs w:val="15"/>
                <w:lang w:eastAsia="en-CA"/>
              </w:rPr>
            </w:pPr>
            <w:r>
              <w:rPr>
                <w:rFonts w:hint="cs"/>
                <w:i/>
                <w:iCs/>
                <w:color w:val="000000"/>
                <w:sz w:val="15"/>
                <w:szCs w:val="15"/>
                <w:rtl/>
                <w:lang w:eastAsia="en-CA"/>
              </w:rPr>
              <w:t>المقترحة</w:t>
            </w:r>
          </w:p>
        </w:tc>
        <w:tc>
          <w:tcPr>
            <w:tcW w:w="1120" w:type="dxa"/>
            <w:tcBorders>
              <w:top w:val="nil"/>
              <w:left w:val="nil"/>
              <w:bottom w:val="nil"/>
              <w:right w:val="nil"/>
            </w:tcBorders>
            <w:shd w:val="clear" w:color="auto" w:fill="auto"/>
            <w:vAlign w:val="center"/>
            <w:hideMark/>
          </w:tcPr>
          <w:p w14:paraId="20E932E9" w14:textId="663F1368" w:rsidR="005A32DA" w:rsidRPr="00203D28" w:rsidRDefault="005A32DA" w:rsidP="005A32DA">
            <w:pPr>
              <w:jc w:val="right"/>
              <w:rPr>
                <w:i/>
                <w:iCs/>
                <w:color w:val="000000"/>
                <w:sz w:val="15"/>
                <w:szCs w:val="15"/>
                <w:lang w:eastAsia="en-CA"/>
              </w:rPr>
            </w:pPr>
            <w:r>
              <w:rPr>
                <w:rFonts w:hint="cs"/>
                <w:i/>
                <w:iCs/>
                <w:color w:val="000000"/>
                <w:sz w:val="15"/>
                <w:szCs w:val="15"/>
                <w:rtl/>
                <w:lang w:eastAsia="en-CA"/>
              </w:rPr>
              <w:t>المقترحة</w:t>
            </w:r>
          </w:p>
        </w:tc>
      </w:tr>
      <w:tr w:rsidR="005A32DA" w:rsidRPr="00753ADC" w14:paraId="7085BC57" w14:textId="77777777" w:rsidTr="005A32DA">
        <w:trPr>
          <w:trHeight w:val="315"/>
        </w:trPr>
        <w:tc>
          <w:tcPr>
            <w:tcW w:w="2620" w:type="dxa"/>
            <w:vMerge/>
            <w:tcBorders>
              <w:top w:val="single" w:sz="8" w:space="0" w:color="auto"/>
              <w:left w:val="nil"/>
              <w:bottom w:val="single" w:sz="8" w:space="0" w:color="000000"/>
              <w:right w:val="nil"/>
            </w:tcBorders>
            <w:vAlign w:val="center"/>
            <w:hideMark/>
          </w:tcPr>
          <w:p w14:paraId="5FF8CF36" w14:textId="77777777" w:rsidR="005A32DA" w:rsidRPr="00203D28" w:rsidRDefault="005A32DA" w:rsidP="005A32DA">
            <w:pPr>
              <w:jc w:val="left"/>
              <w:rPr>
                <w:i/>
                <w:iCs/>
                <w:color w:val="000000"/>
                <w:sz w:val="15"/>
                <w:szCs w:val="15"/>
                <w:lang w:eastAsia="en-CA"/>
              </w:rPr>
            </w:pPr>
          </w:p>
        </w:tc>
        <w:tc>
          <w:tcPr>
            <w:tcW w:w="2400" w:type="dxa"/>
            <w:tcBorders>
              <w:top w:val="nil"/>
              <w:left w:val="nil"/>
              <w:bottom w:val="single" w:sz="8" w:space="0" w:color="auto"/>
              <w:right w:val="nil"/>
            </w:tcBorders>
            <w:shd w:val="clear" w:color="auto" w:fill="auto"/>
            <w:vAlign w:val="bottom"/>
            <w:hideMark/>
          </w:tcPr>
          <w:p w14:paraId="673231DE" w14:textId="358520A5" w:rsidR="005A32DA" w:rsidRPr="00203D28" w:rsidRDefault="005A32DA" w:rsidP="005A32DA">
            <w:pPr>
              <w:jc w:val="left"/>
              <w:rPr>
                <w:color w:val="000000"/>
                <w:sz w:val="15"/>
                <w:szCs w:val="15"/>
                <w:lang w:eastAsia="en-CA"/>
              </w:rPr>
            </w:pPr>
            <w:r w:rsidRPr="00203D28">
              <w:rPr>
                <w:color w:val="000000"/>
                <w:sz w:val="15"/>
                <w:szCs w:val="15"/>
                <w:lang w:eastAsia="en-CA"/>
              </w:rPr>
              <w:t> </w:t>
            </w:r>
          </w:p>
        </w:tc>
        <w:tc>
          <w:tcPr>
            <w:tcW w:w="1460" w:type="dxa"/>
            <w:tcBorders>
              <w:top w:val="nil"/>
              <w:left w:val="nil"/>
              <w:bottom w:val="single" w:sz="8" w:space="0" w:color="auto"/>
              <w:right w:val="nil"/>
            </w:tcBorders>
            <w:shd w:val="clear" w:color="auto" w:fill="auto"/>
            <w:vAlign w:val="bottom"/>
            <w:hideMark/>
          </w:tcPr>
          <w:p w14:paraId="0BAFF708" w14:textId="3A506B40" w:rsidR="005A32DA" w:rsidRPr="00203D28" w:rsidRDefault="005A32DA" w:rsidP="005A32DA">
            <w:pPr>
              <w:jc w:val="left"/>
              <w:rPr>
                <w:color w:val="000000"/>
                <w:sz w:val="15"/>
                <w:szCs w:val="15"/>
                <w:lang w:eastAsia="en-CA"/>
              </w:rPr>
            </w:pPr>
            <w:r w:rsidRPr="00203D28">
              <w:rPr>
                <w:color w:val="000000"/>
                <w:sz w:val="15"/>
                <w:szCs w:val="15"/>
                <w:lang w:eastAsia="en-CA"/>
              </w:rPr>
              <w:t> </w:t>
            </w:r>
          </w:p>
        </w:tc>
        <w:tc>
          <w:tcPr>
            <w:tcW w:w="1460" w:type="dxa"/>
            <w:tcBorders>
              <w:top w:val="nil"/>
              <w:left w:val="nil"/>
              <w:bottom w:val="single" w:sz="8" w:space="0" w:color="auto"/>
              <w:right w:val="nil"/>
            </w:tcBorders>
            <w:shd w:val="clear" w:color="auto" w:fill="auto"/>
            <w:vAlign w:val="bottom"/>
            <w:hideMark/>
          </w:tcPr>
          <w:p w14:paraId="78A4982A" w14:textId="43C73809" w:rsidR="005A32DA" w:rsidRPr="00203D28" w:rsidRDefault="005A32DA" w:rsidP="005A32DA">
            <w:pPr>
              <w:jc w:val="left"/>
              <w:rPr>
                <w:color w:val="000000"/>
                <w:sz w:val="15"/>
                <w:szCs w:val="15"/>
                <w:lang w:eastAsia="en-CA"/>
              </w:rPr>
            </w:pPr>
            <w:r w:rsidRPr="00203D28">
              <w:rPr>
                <w:color w:val="000000"/>
                <w:sz w:val="15"/>
                <w:szCs w:val="15"/>
                <w:lang w:eastAsia="en-CA"/>
              </w:rPr>
              <w:t> </w:t>
            </w:r>
          </w:p>
        </w:tc>
        <w:tc>
          <w:tcPr>
            <w:tcW w:w="1120" w:type="dxa"/>
            <w:tcBorders>
              <w:top w:val="nil"/>
              <w:left w:val="nil"/>
              <w:bottom w:val="single" w:sz="8" w:space="0" w:color="auto"/>
              <w:right w:val="nil"/>
            </w:tcBorders>
            <w:shd w:val="clear" w:color="auto" w:fill="auto"/>
            <w:vAlign w:val="bottom"/>
            <w:hideMark/>
          </w:tcPr>
          <w:p w14:paraId="5D6E6E2E" w14:textId="20630DC4" w:rsidR="005A32DA" w:rsidRPr="00203D28" w:rsidRDefault="005A32DA" w:rsidP="005A32DA">
            <w:pPr>
              <w:jc w:val="left"/>
              <w:rPr>
                <w:color w:val="000000"/>
                <w:sz w:val="15"/>
                <w:szCs w:val="15"/>
                <w:lang w:eastAsia="en-CA"/>
              </w:rPr>
            </w:pPr>
            <w:r w:rsidRPr="00203D28">
              <w:rPr>
                <w:color w:val="000000"/>
                <w:sz w:val="15"/>
                <w:szCs w:val="15"/>
                <w:lang w:eastAsia="en-CA"/>
              </w:rPr>
              <w:t> </w:t>
            </w:r>
          </w:p>
        </w:tc>
      </w:tr>
      <w:tr w:rsidR="005A32DA" w:rsidRPr="00753ADC" w14:paraId="0284F8D2" w14:textId="77777777" w:rsidTr="005A32DA">
        <w:trPr>
          <w:trHeight w:val="270"/>
        </w:trPr>
        <w:tc>
          <w:tcPr>
            <w:tcW w:w="2620" w:type="dxa"/>
            <w:tcBorders>
              <w:top w:val="nil"/>
              <w:left w:val="nil"/>
              <w:bottom w:val="nil"/>
              <w:right w:val="nil"/>
            </w:tcBorders>
            <w:shd w:val="clear" w:color="auto" w:fill="auto"/>
            <w:vAlign w:val="center"/>
            <w:hideMark/>
          </w:tcPr>
          <w:p w14:paraId="55974972" w14:textId="15D93958" w:rsidR="005A32DA" w:rsidRPr="00203D28" w:rsidRDefault="005A32DA" w:rsidP="005A32DA">
            <w:pPr>
              <w:jc w:val="left"/>
              <w:rPr>
                <w:color w:val="000000"/>
                <w:sz w:val="17"/>
                <w:szCs w:val="17"/>
                <w:lang w:eastAsia="en-CA"/>
              </w:rPr>
            </w:pPr>
            <w:r>
              <w:rPr>
                <w:rFonts w:hint="cs"/>
                <w:color w:val="000000"/>
                <w:sz w:val="17"/>
                <w:szCs w:val="17"/>
                <w:rtl/>
                <w:lang w:eastAsia="en-CA"/>
              </w:rPr>
              <w:t>تكاليف الموظفين</w:t>
            </w:r>
          </w:p>
        </w:tc>
        <w:tc>
          <w:tcPr>
            <w:tcW w:w="2400" w:type="dxa"/>
            <w:tcBorders>
              <w:top w:val="nil"/>
              <w:left w:val="nil"/>
              <w:bottom w:val="nil"/>
              <w:right w:val="nil"/>
            </w:tcBorders>
            <w:shd w:val="clear" w:color="auto" w:fill="auto"/>
            <w:vAlign w:val="center"/>
            <w:hideMark/>
          </w:tcPr>
          <w:p w14:paraId="27E96D5D" w14:textId="258FD20F"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22,915.4 </w:t>
            </w:r>
          </w:p>
        </w:tc>
        <w:tc>
          <w:tcPr>
            <w:tcW w:w="1460" w:type="dxa"/>
            <w:tcBorders>
              <w:top w:val="nil"/>
              <w:left w:val="nil"/>
              <w:bottom w:val="nil"/>
              <w:right w:val="nil"/>
            </w:tcBorders>
            <w:shd w:val="clear" w:color="auto" w:fill="auto"/>
            <w:vAlign w:val="center"/>
            <w:hideMark/>
          </w:tcPr>
          <w:p w14:paraId="41153F2F" w14:textId="03A52912"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10,964.2 </w:t>
            </w:r>
          </w:p>
        </w:tc>
        <w:tc>
          <w:tcPr>
            <w:tcW w:w="1460" w:type="dxa"/>
            <w:tcBorders>
              <w:top w:val="nil"/>
              <w:left w:val="nil"/>
              <w:bottom w:val="nil"/>
              <w:right w:val="nil"/>
            </w:tcBorders>
            <w:shd w:val="clear" w:color="auto" w:fill="auto"/>
            <w:vAlign w:val="center"/>
            <w:hideMark/>
          </w:tcPr>
          <w:p w14:paraId="6725C2F7" w14:textId="1E706AF6"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11,839.2 </w:t>
            </w:r>
          </w:p>
        </w:tc>
        <w:tc>
          <w:tcPr>
            <w:tcW w:w="1120" w:type="dxa"/>
            <w:tcBorders>
              <w:top w:val="nil"/>
              <w:left w:val="nil"/>
              <w:bottom w:val="nil"/>
              <w:right w:val="nil"/>
            </w:tcBorders>
            <w:shd w:val="clear" w:color="auto" w:fill="auto"/>
            <w:vAlign w:val="center"/>
            <w:hideMark/>
          </w:tcPr>
          <w:p w14:paraId="2EB57637" w14:textId="4F0A44EF"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22,803.4 </w:t>
            </w:r>
          </w:p>
        </w:tc>
      </w:tr>
      <w:tr w:rsidR="005A32DA" w:rsidRPr="00753ADC" w14:paraId="3065DE2F" w14:textId="77777777" w:rsidTr="005A32DA">
        <w:trPr>
          <w:trHeight w:val="270"/>
        </w:trPr>
        <w:tc>
          <w:tcPr>
            <w:tcW w:w="2620" w:type="dxa"/>
            <w:tcBorders>
              <w:top w:val="nil"/>
              <w:left w:val="nil"/>
              <w:bottom w:val="nil"/>
              <w:right w:val="nil"/>
            </w:tcBorders>
            <w:shd w:val="clear" w:color="auto" w:fill="auto"/>
            <w:vAlign w:val="center"/>
            <w:hideMark/>
          </w:tcPr>
          <w:p w14:paraId="424A45CA" w14:textId="5A302FB2" w:rsidR="005A32DA" w:rsidRPr="00203D28" w:rsidRDefault="005A32DA" w:rsidP="005A32DA">
            <w:pPr>
              <w:jc w:val="left"/>
              <w:rPr>
                <w:color w:val="000000"/>
                <w:sz w:val="17"/>
                <w:szCs w:val="17"/>
                <w:lang w:eastAsia="en-CA"/>
              </w:rPr>
            </w:pPr>
            <w:r>
              <w:rPr>
                <w:rFonts w:hint="cs"/>
                <w:color w:val="000000"/>
                <w:sz w:val="17"/>
                <w:szCs w:val="17"/>
                <w:rtl/>
                <w:lang w:eastAsia="en-CA"/>
              </w:rPr>
              <w:t>اجتماعات المكتب</w:t>
            </w:r>
          </w:p>
        </w:tc>
        <w:tc>
          <w:tcPr>
            <w:tcW w:w="2400" w:type="dxa"/>
            <w:tcBorders>
              <w:top w:val="nil"/>
              <w:left w:val="nil"/>
              <w:bottom w:val="nil"/>
              <w:right w:val="nil"/>
            </w:tcBorders>
            <w:shd w:val="clear" w:color="auto" w:fill="auto"/>
            <w:vAlign w:val="center"/>
            <w:hideMark/>
          </w:tcPr>
          <w:p w14:paraId="36642463" w14:textId="02219B28"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365.0 </w:t>
            </w:r>
          </w:p>
        </w:tc>
        <w:tc>
          <w:tcPr>
            <w:tcW w:w="1460" w:type="dxa"/>
            <w:tcBorders>
              <w:top w:val="nil"/>
              <w:left w:val="nil"/>
              <w:bottom w:val="nil"/>
              <w:right w:val="nil"/>
            </w:tcBorders>
            <w:shd w:val="clear" w:color="auto" w:fill="auto"/>
            <w:vAlign w:val="center"/>
            <w:hideMark/>
          </w:tcPr>
          <w:p w14:paraId="3AD4B7D1" w14:textId="572CA5E0"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150.0 </w:t>
            </w:r>
          </w:p>
        </w:tc>
        <w:tc>
          <w:tcPr>
            <w:tcW w:w="1460" w:type="dxa"/>
            <w:tcBorders>
              <w:top w:val="nil"/>
              <w:left w:val="nil"/>
              <w:bottom w:val="nil"/>
              <w:right w:val="nil"/>
            </w:tcBorders>
            <w:shd w:val="clear" w:color="auto" w:fill="auto"/>
            <w:vAlign w:val="center"/>
            <w:hideMark/>
          </w:tcPr>
          <w:p w14:paraId="0D9C9C34" w14:textId="635BE883"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215.0 </w:t>
            </w:r>
          </w:p>
        </w:tc>
        <w:tc>
          <w:tcPr>
            <w:tcW w:w="1120" w:type="dxa"/>
            <w:tcBorders>
              <w:top w:val="nil"/>
              <w:left w:val="nil"/>
              <w:bottom w:val="nil"/>
              <w:right w:val="nil"/>
            </w:tcBorders>
            <w:shd w:val="clear" w:color="auto" w:fill="auto"/>
            <w:vAlign w:val="center"/>
            <w:hideMark/>
          </w:tcPr>
          <w:p w14:paraId="4C21311C" w14:textId="779CC954"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365.0 </w:t>
            </w:r>
          </w:p>
        </w:tc>
      </w:tr>
      <w:tr w:rsidR="005A32DA" w:rsidRPr="00753ADC" w14:paraId="753E7431" w14:textId="77777777" w:rsidTr="005A32DA">
        <w:trPr>
          <w:trHeight w:val="315"/>
        </w:trPr>
        <w:tc>
          <w:tcPr>
            <w:tcW w:w="2620" w:type="dxa"/>
            <w:tcBorders>
              <w:top w:val="nil"/>
              <w:left w:val="nil"/>
              <w:bottom w:val="nil"/>
              <w:right w:val="nil"/>
            </w:tcBorders>
            <w:shd w:val="clear" w:color="auto" w:fill="auto"/>
            <w:vAlign w:val="center"/>
            <w:hideMark/>
          </w:tcPr>
          <w:p w14:paraId="4F0970D6" w14:textId="4B158DF5" w:rsidR="005A32DA" w:rsidRPr="00203D28" w:rsidRDefault="005A32DA" w:rsidP="005A32DA">
            <w:pPr>
              <w:jc w:val="left"/>
              <w:rPr>
                <w:color w:val="000000"/>
                <w:sz w:val="17"/>
                <w:szCs w:val="17"/>
                <w:lang w:eastAsia="en-CA"/>
              </w:rPr>
            </w:pPr>
            <w:r>
              <w:rPr>
                <w:rFonts w:hint="cs"/>
                <w:color w:val="000000"/>
                <w:sz w:val="17"/>
                <w:szCs w:val="17"/>
                <w:rtl/>
                <w:lang w:eastAsia="en-CA"/>
              </w:rPr>
              <w:t>السفر في مهام رسمية</w:t>
            </w:r>
          </w:p>
        </w:tc>
        <w:tc>
          <w:tcPr>
            <w:tcW w:w="2400" w:type="dxa"/>
            <w:tcBorders>
              <w:top w:val="nil"/>
              <w:left w:val="nil"/>
              <w:bottom w:val="nil"/>
              <w:right w:val="nil"/>
            </w:tcBorders>
            <w:shd w:val="clear" w:color="auto" w:fill="auto"/>
            <w:vAlign w:val="center"/>
            <w:hideMark/>
          </w:tcPr>
          <w:p w14:paraId="383AB1B0" w14:textId="3E215EAF"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850.0 </w:t>
            </w:r>
          </w:p>
        </w:tc>
        <w:tc>
          <w:tcPr>
            <w:tcW w:w="1460" w:type="dxa"/>
            <w:tcBorders>
              <w:top w:val="nil"/>
              <w:left w:val="nil"/>
              <w:bottom w:val="nil"/>
              <w:right w:val="nil"/>
            </w:tcBorders>
            <w:shd w:val="clear" w:color="auto" w:fill="auto"/>
            <w:vAlign w:val="center"/>
            <w:hideMark/>
          </w:tcPr>
          <w:p w14:paraId="3EBF6EA6" w14:textId="51FE6613"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450.0 </w:t>
            </w:r>
          </w:p>
        </w:tc>
        <w:tc>
          <w:tcPr>
            <w:tcW w:w="1460" w:type="dxa"/>
            <w:tcBorders>
              <w:top w:val="nil"/>
              <w:left w:val="nil"/>
              <w:bottom w:val="nil"/>
              <w:right w:val="nil"/>
            </w:tcBorders>
            <w:shd w:val="clear" w:color="auto" w:fill="auto"/>
            <w:vAlign w:val="center"/>
            <w:hideMark/>
          </w:tcPr>
          <w:p w14:paraId="5104BB9B" w14:textId="12B0AF8A"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400.0 </w:t>
            </w:r>
          </w:p>
        </w:tc>
        <w:tc>
          <w:tcPr>
            <w:tcW w:w="1120" w:type="dxa"/>
            <w:tcBorders>
              <w:top w:val="nil"/>
              <w:left w:val="nil"/>
              <w:bottom w:val="nil"/>
              <w:right w:val="nil"/>
            </w:tcBorders>
            <w:shd w:val="clear" w:color="auto" w:fill="auto"/>
            <w:vAlign w:val="center"/>
            <w:hideMark/>
          </w:tcPr>
          <w:p w14:paraId="3D9E1954" w14:textId="5DE3D9DF"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850.0 </w:t>
            </w:r>
          </w:p>
        </w:tc>
      </w:tr>
      <w:tr w:rsidR="005A32DA" w:rsidRPr="00753ADC" w14:paraId="27EC4256" w14:textId="77777777" w:rsidTr="005A32DA">
        <w:trPr>
          <w:trHeight w:val="270"/>
        </w:trPr>
        <w:tc>
          <w:tcPr>
            <w:tcW w:w="2620" w:type="dxa"/>
            <w:tcBorders>
              <w:top w:val="nil"/>
              <w:left w:val="nil"/>
              <w:bottom w:val="nil"/>
              <w:right w:val="nil"/>
            </w:tcBorders>
            <w:shd w:val="clear" w:color="auto" w:fill="auto"/>
            <w:vAlign w:val="center"/>
            <w:hideMark/>
          </w:tcPr>
          <w:p w14:paraId="77FC8358" w14:textId="311429E5" w:rsidR="005A32DA" w:rsidRPr="00203D28" w:rsidRDefault="00FF3A02" w:rsidP="005A32DA">
            <w:pPr>
              <w:jc w:val="left"/>
              <w:rPr>
                <w:sz w:val="17"/>
                <w:szCs w:val="17"/>
                <w:lang w:eastAsia="en-CA"/>
              </w:rPr>
            </w:pPr>
            <w:r>
              <w:rPr>
                <w:rFonts w:hint="cs"/>
                <w:color w:val="000000"/>
                <w:sz w:val="17"/>
                <w:szCs w:val="17"/>
                <w:rtl/>
                <w:lang w:eastAsia="en-CA"/>
              </w:rPr>
              <w:t xml:space="preserve">الخبراء </w:t>
            </w:r>
            <w:r w:rsidR="005A32DA">
              <w:rPr>
                <w:rFonts w:hint="cs"/>
                <w:color w:val="000000"/>
                <w:sz w:val="17"/>
                <w:szCs w:val="17"/>
                <w:rtl/>
                <w:lang w:eastAsia="en-CA"/>
              </w:rPr>
              <w:t>الاستشاريون/المتعاقدون من الباطن</w:t>
            </w:r>
          </w:p>
        </w:tc>
        <w:tc>
          <w:tcPr>
            <w:tcW w:w="2400" w:type="dxa"/>
            <w:tcBorders>
              <w:top w:val="nil"/>
              <w:left w:val="nil"/>
              <w:bottom w:val="nil"/>
              <w:right w:val="nil"/>
            </w:tcBorders>
            <w:shd w:val="clear" w:color="auto" w:fill="auto"/>
            <w:vAlign w:val="center"/>
            <w:hideMark/>
          </w:tcPr>
          <w:p w14:paraId="2D47B770" w14:textId="1C0F39E5"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150.0 </w:t>
            </w:r>
          </w:p>
        </w:tc>
        <w:tc>
          <w:tcPr>
            <w:tcW w:w="1460" w:type="dxa"/>
            <w:tcBorders>
              <w:top w:val="nil"/>
              <w:left w:val="nil"/>
              <w:bottom w:val="nil"/>
              <w:right w:val="nil"/>
            </w:tcBorders>
            <w:shd w:val="clear" w:color="auto" w:fill="auto"/>
            <w:vAlign w:val="center"/>
            <w:hideMark/>
          </w:tcPr>
          <w:p w14:paraId="33550FE4" w14:textId="43E6CF41"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100.0 </w:t>
            </w:r>
          </w:p>
        </w:tc>
        <w:tc>
          <w:tcPr>
            <w:tcW w:w="1460" w:type="dxa"/>
            <w:tcBorders>
              <w:top w:val="nil"/>
              <w:left w:val="nil"/>
              <w:bottom w:val="nil"/>
              <w:right w:val="nil"/>
            </w:tcBorders>
            <w:shd w:val="clear" w:color="auto" w:fill="auto"/>
            <w:vAlign w:val="center"/>
            <w:hideMark/>
          </w:tcPr>
          <w:p w14:paraId="614F6D40" w14:textId="774C78D7"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100.0 </w:t>
            </w:r>
          </w:p>
        </w:tc>
        <w:tc>
          <w:tcPr>
            <w:tcW w:w="1120" w:type="dxa"/>
            <w:tcBorders>
              <w:top w:val="nil"/>
              <w:left w:val="nil"/>
              <w:bottom w:val="nil"/>
              <w:right w:val="nil"/>
            </w:tcBorders>
            <w:shd w:val="clear" w:color="auto" w:fill="auto"/>
            <w:vAlign w:val="center"/>
            <w:hideMark/>
          </w:tcPr>
          <w:p w14:paraId="3F1F1EC5" w14:textId="2EFDB411"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200.0 </w:t>
            </w:r>
          </w:p>
        </w:tc>
      </w:tr>
      <w:tr w:rsidR="005A32DA" w:rsidRPr="00753ADC" w14:paraId="42FF8912" w14:textId="77777777" w:rsidTr="005A32DA">
        <w:trPr>
          <w:trHeight w:val="555"/>
        </w:trPr>
        <w:tc>
          <w:tcPr>
            <w:tcW w:w="2620" w:type="dxa"/>
            <w:tcBorders>
              <w:top w:val="nil"/>
              <w:left w:val="nil"/>
              <w:bottom w:val="nil"/>
              <w:right w:val="nil"/>
            </w:tcBorders>
            <w:shd w:val="clear" w:color="auto" w:fill="auto"/>
            <w:vAlign w:val="center"/>
            <w:hideMark/>
          </w:tcPr>
          <w:p w14:paraId="2DB99DC2" w14:textId="463E3E9B" w:rsidR="005A32DA" w:rsidRPr="00203D28" w:rsidRDefault="005A32DA" w:rsidP="005A32DA">
            <w:pPr>
              <w:jc w:val="left"/>
              <w:rPr>
                <w:sz w:val="17"/>
                <w:szCs w:val="17"/>
                <w:lang w:eastAsia="en-CA"/>
              </w:rPr>
            </w:pPr>
            <w:r>
              <w:rPr>
                <w:rFonts w:hint="cs"/>
                <w:color w:val="000000"/>
                <w:sz w:val="17"/>
                <w:szCs w:val="17"/>
                <w:rtl/>
                <w:lang w:eastAsia="en-CA"/>
              </w:rPr>
              <w:t>مواد التوعية العامة/الاتصال</w:t>
            </w:r>
          </w:p>
        </w:tc>
        <w:tc>
          <w:tcPr>
            <w:tcW w:w="2400" w:type="dxa"/>
            <w:tcBorders>
              <w:top w:val="nil"/>
              <w:left w:val="nil"/>
              <w:bottom w:val="nil"/>
              <w:right w:val="nil"/>
            </w:tcBorders>
            <w:shd w:val="clear" w:color="auto" w:fill="auto"/>
            <w:vAlign w:val="center"/>
            <w:hideMark/>
          </w:tcPr>
          <w:p w14:paraId="44E5DE03" w14:textId="580AFD5C"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100.0 </w:t>
            </w:r>
          </w:p>
        </w:tc>
        <w:tc>
          <w:tcPr>
            <w:tcW w:w="1460" w:type="dxa"/>
            <w:tcBorders>
              <w:top w:val="nil"/>
              <w:left w:val="nil"/>
              <w:bottom w:val="nil"/>
              <w:right w:val="nil"/>
            </w:tcBorders>
            <w:shd w:val="clear" w:color="auto" w:fill="auto"/>
            <w:vAlign w:val="center"/>
            <w:hideMark/>
          </w:tcPr>
          <w:p w14:paraId="4182FE51" w14:textId="69D28754"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100.0 </w:t>
            </w:r>
          </w:p>
        </w:tc>
        <w:tc>
          <w:tcPr>
            <w:tcW w:w="1460" w:type="dxa"/>
            <w:tcBorders>
              <w:top w:val="nil"/>
              <w:left w:val="nil"/>
              <w:bottom w:val="nil"/>
              <w:right w:val="nil"/>
            </w:tcBorders>
            <w:shd w:val="clear" w:color="auto" w:fill="auto"/>
            <w:vAlign w:val="center"/>
            <w:hideMark/>
          </w:tcPr>
          <w:p w14:paraId="59635279" w14:textId="77AFBB10"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100.0 </w:t>
            </w:r>
          </w:p>
        </w:tc>
        <w:tc>
          <w:tcPr>
            <w:tcW w:w="1120" w:type="dxa"/>
            <w:tcBorders>
              <w:top w:val="nil"/>
              <w:left w:val="nil"/>
              <w:bottom w:val="nil"/>
              <w:right w:val="nil"/>
            </w:tcBorders>
            <w:shd w:val="clear" w:color="auto" w:fill="auto"/>
            <w:vAlign w:val="center"/>
            <w:hideMark/>
          </w:tcPr>
          <w:p w14:paraId="525FDF1F" w14:textId="36CEB969"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200.0 </w:t>
            </w:r>
          </w:p>
        </w:tc>
      </w:tr>
      <w:tr w:rsidR="005A32DA" w:rsidRPr="00753ADC" w14:paraId="5687AB26" w14:textId="77777777" w:rsidTr="005A32DA">
        <w:trPr>
          <w:trHeight w:val="345"/>
        </w:trPr>
        <w:tc>
          <w:tcPr>
            <w:tcW w:w="2620" w:type="dxa"/>
            <w:tcBorders>
              <w:top w:val="nil"/>
              <w:left w:val="nil"/>
              <w:bottom w:val="nil"/>
              <w:right w:val="nil"/>
            </w:tcBorders>
            <w:shd w:val="clear" w:color="auto" w:fill="auto"/>
            <w:vAlign w:val="center"/>
            <w:hideMark/>
          </w:tcPr>
          <w:p w14:paraId="603A4517" w14:textId="309380EA" w:rsidR="005A32DA" w:rsidRPr="00203D28" w:rsidRDefault="005A32DA" w:rsidP="005A32DA">
            <w:pPr>
              <w:jc w:val="left"/>
              <w:rPr>
                <w:color w:val="000000"/>
                <w:sz w:val="17"/>
                <w:szCs w:val="17"/>
                <w:lang w:eastAsia="en-CA"/>
              </w:rPr>
            </w:pPr>
            <w:r>
              <w:rPr>
                <w:rFonts w:hint="cs"/>
                <w:color w:val="000000"/>
                <w:sz w:val="17"/>
                <w:szCs w:val="17"/>
                <w:rtl/>
                <w:lang w:eastAsia="en-CA"/>
              </w:rPr>
              <w:t>المساعدة المؤقتة/العمل الإضافي</w:t>
            </w:r>
          </w:p>
        </w:tc>
        <w:tc>
          <w:tcPr>
            <w:tcW w:w="2400" w:type="dxa"/>
            <w:tcBorders>
              <w:top w:val="nil"/>
              <w:left w:val="nil"/>
              <w:bottom w:val="nil"/>
              <w:right w:val="nil"/>
            </w:tcBorders>
            <w:shd w:val="clear" w:color="auto" w:fill="auto"/>
            <w:vAlign w:val="center"/>
            <w:hideMark/>
          </w:tcPr>
          <w:p w14:paraId="36795D1F" w14:textId="729EB9F6"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200.0 </w:t>
            </w:r>
          </w:p>
        </w:tc>
        <w:tc>
          <w:tcPr>
            <w:tcW w:w="1460" w:type="dxa"/>
            <w:tcBorders>
              <w:top w:val="nil"/>
              <w:left w:val="nil"/>
              <w:bottom w:val="nil"/>
              <w:right w:val="nil"/>
            </w:tcBorders>
            <w:shd w:val="clear" w:color="auto" w:fill="auto"/>
            <w:vAlign w:val="center"/>
            <w:hideMark/>
          </w:tcPr>
          <w:p w14:paraId="68F638F7" w14:textId="14487F23"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100.0 </w:t>
            </w:r>
          </w:p>
        </w:tc>
        <w:tc>
          <w:tcPr>
            <w:tcW w:w="1460" w:type="dxa"/>
            <w:tcBorders>
              <w:top w:val="nil"/>
              <w:left w:val="nil"/>
              <w:bottom w:val="nil"/>
              <w:right w:val="nil"/>
            </w:tcBorders>
            <w:shd w:val="clear" w:color="auto" w:fill="auto"/>
            <w:vAlign w:val="center"/>
            <w:hideMark/>
          </w:tcPr>
          <w:p w14:paraId="48F4393E" w14:textId="4D287680"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100.0 </w:t>
            </w:r>
          </w:p>
        </w:tc>
        <w:tc>
          <w:tcPr>
            <w:tcW w:w="1120" w:type="dxa"/>
            <w:tcBorders>
              <w:top w:val="nil"/>
              <w:left w:val="nil"/>
              <w:bottom w:val="nil"/>
              <w:right w:val="nil"/>
            </w:tcBorders>
            <w:shd w:val="clear" w:color="auto" w:fill="auto"/>
            <w:vAlign w:val="center"/>
            <w:hideMark/>
          </w:tcPr>
          <w:p w14:paraId="5C44CD5F" w14:textId="61B38A6A"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200.0 </w:t>
            </w:r>
          </w:p>
        </w:tc>
      </w:tr>
      <w:tr w:rsidR="005A32DA" w:rsidRPr="00753ADC" w14:paraId="545DA16A" w14:textId="77777777" w:rsidTr="005A32DA">
        <w:trPr>
          <w:trHeight w:val="300"/>
        </w:trPr>
        <w:tc>
          <w:tcPr>
            <w:tcW w:w="2620" w:type="dxa"/>
            <w:tcBorders>
              <w:top w:val="nil"/>
              <w:left w:val="nil"/>
              <w:bottom w:val="nil"/>
              <w:right w:val="nil"/>
            </w:tcBorders>
            <w:shd w:val="clear" w:color="auto" w:fill="auto"/>
            <w:vAlign w:val="center"/>
            <w:hideMark/>
          </w:tcPr>
          <w:p w14:paraId="2DBDB164" w14:textId="2119BE96" w:rsidR="005A32DA" w:rsidRPr="00203D28" w:rsidRDefault="005A32DA" w:rsidP="005A32DA">
            <w:pPr>
              <w:jc w:val="left"/>
              <w:rPr>
                <w:color w:val="000000"/>
                <w:sz w:val="17"/>
                <w:szCs w:val="17"/>
                <w:lang w:eastAsia="en-CA"/>
              </w:rPr>
            </w:pPr>
            <w:r>
              <w:rPr>
                <w:rFonts w:hint="cs"/>
                <w:color w:val="000000"/>
                <w:sz w:val="17"/>
                <w:szCs w:val="17"/>
                <w:rtl/>
                <w:lang w:eastAsia="en-CA"/>
              </w:rPr>
              <w:t>التدريب</w:t>
            </w:r>
          </w:p>
        </w:tc>
        <w:tc>
          <w:tcPr>
            <w:tcW w:w="2400" w:type="dxa"/>
            <w:tcBorders>
              <w:top w:val="nil"/>
              <w:left w:val="nil"/>
              <w:bottom w:val="nil"/>
              <w:right w:val="nil"/>
            </w:tcBorders>
            <w:shd w:val="clear" w:color="auto" w:fill="auto"/>
            <w:vAlign w:val="center"/>
            <w:hideMark/>
          </w:tcPr>
          <w:p w14:paraId="614B01F9" w14:textId="52A9336A"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10.0 </w:t>
            </w:r>
          </w:p>
        </w:tc>
        <w:tc>
          <w:tcPr>
            <w:tcW w:w="1460" w:type="dxa"/>
            <w:tcBorders>
              <w:top w:val="nil"/>
              <w:left w:val="nil"/>
              <w:bottom w:val="nil"/>
              <w:right w:val="nil"/>
            </w:tcBorders>
            <w:shd w:val="clear" w:color="auto" w:fill="auto"/>
            <w:vAlign w:val="center"/>
            <w:hideMark/>
          </w:tcPr>
          <w:p w14:paraId="15979396" w14:textId="1942A45E"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5.0 </w:t>
            </w:r>
          </w:p>
        </w:tc>
        <w:tc>
          <w:tcPr>
            <w:tcW w:w="1460" w:type="dxa"/>
            <w:tcBorders>
              <w:top w:val="nil"/>
              <w:left w:val="nil"/>
              <w:bottom w:val="nil"/>
              <w:right w:val="nil"/>
            </w:tcBorders>
            <w:shd w:val="clear" w:color="auto" w:fill="auto"/>
            <w:vAlign w:val="center"/>
            <w:hideMark/>
          </w:tcPr>
          <w:p w14:paraId="7305AB12" w14:textId="514D9E1C"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5.0 </w:t>
            </w:r>
          </w:p>
        </w:tc>
        <w:tc>
          <w:tcPr>
            <w:tcW w:w="1120" w:type="dxa"/>
            <w:tcBorders>
              <w:top w:val="nil"/>
              <w:left w:val="nil"/>
              <w:bottom w:val="nil"/>
              <w:right w:val="nil"/>
            </w:tcBorders>
            <w:shd w:val="clear" w:color="auto" w:fill="auto"/>
            <w:vAlign w:val="center"/>
            <w:hideMark/>
          </w:tcPr>
          <w:p w14:paraId="3B80B99D" w14:textId="12B5840E"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10.0 </w:t>
            </w:r>
          </w:p>
        </w:tc>
      </w:tr>
      <w:tr w:rsidR="005A32DA" w:rsidRPr="00753ADC" w14:paraId="5A9842E8" w14:textId="77777777" w:rsidTr="005A32DA">
        <w:trPr>
          <w:trHeight w:val="465"/>
        </w:trPr>
        <w:tc>
          <w:tcPr>
            <w:tcW w:w="2620" w:type="dxa"/>
            <w:tcBorders>
              <w:top w:val="nil"/>
              <w:left w:val="nil"/>
              <w:bottom w:val="nil"/>
              <w:right w:val="nil"/>
            </w:tcBorders>
            <w:shd w:val="clear" w:color="auto" w:fill="auto"/>
            <w:vAlign w:val="center"/>
            <w:hideMark/>
          </w:tcPr>
          <w:p w14:paraId="27063022" w14:textId="705A204E" w:rsidR="005A32DA" w:rsidRPr="00203D28" w:rsidRDefault="005A32DA" w:rsidP="005A32DA">
            <w:pPr>
              <w:jc w:val="left"/>
              <w:rPr>
                <w:color w:val="000000"/>
                <w:sz w:val="17"/>
                <w:szCs w:val="17"/>
                <w:lang w:eastAsia="en-CA"/>
              </w:rPr>
            </w:pPr>
            <w:r>
              <w:rPr>
                <w:rFonts w:hint="cs"/>
                <w:color w:val="000000"/>
                <w:sz w:val="17"/>
                <w:szCs w:val="17"/>
                <w:rtl/>
                <w:lang w:eastAsia="en-CA"/>
              </w:rPr>
              <w:t>ترجمة موقع غرفة تبادل المعلومات على الإنترنت/المشاريع على الإنترنت</w:t>
            </w:r>
          </w:p>
        </w:tc>
        <w:tc>
          <w:tcPr>
            <w:tcW w:w="2400" w:type="dxa"/>
            <w:tcBorders>
              <w:top w:val="nil"/>
              <w:left w:val="nil"/>
              <w:bottom w:val="nil"/>
              <w:right w:val="nil"/>
            </w:tcBorders>
            <w:shd w:val="clear" w:color="auto" w:fill="auto"/>
            <w:vAlign w:val="center"/>
            <w:hideMark/>
          </w:tcPr>
          <w:p w14:paraId="33714CE9" w14:textId="5CB43793"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130.0 </w:t>
            </w:r>
          </w:p>
        </w:tc>
        <w:tc>
          <w:tcPr>
            <w:tcW w:w="1460" w:type="dxa"/>
            <w:tcBorders>
              <w:top w:val="nil"/>
              <w:left w:val="nil"/>
              <w:bottom w:val="nil"/>
              <w:right w:val="nil"/>
            </w:tcBorders>
            <w:shd w:val="clear" w:color="auto" w:fill="auto"/>
            <w:vAlign w:val="center"/>
            <w:hideMark/>
          </w:tcPr>
          <w:p w14:paraId="1CA06834" w14:textId="7C05811F"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65.0 </w:t>
            </w:r>
          </w:p>
        </w:tc>
        <w:tc>
          <w:tcPr>
            <w:tcW w:w="1460" w:type="dxa"/>
            <w:tcBorders>
              <w:top w:val="nil"/>
              <w:left w:val="nil"/>
              <w:bottom w:val="nil"/>
              <w:right w:val="nil"/>
            </w:tcBorders>
            <w:shd w:val="clear" w:color="auto" w:fill="auto"/>
            <w:vAlign w:val="center"/>
            <w:hideMark/>
          </w:tcPr>
          <w:p w14:paraId="50CA5966" w14:textId="3FF950F1"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65.0 </w:t>
            </w:r>
          </w:p>
        </w:tc>
        <w:tc>
          <w:tcPr>
            <w:tcW w:w="1120" w:type="dxa"/>
            <w:tcBorders>
              <w:top w:val="nil"/>
              <w:left w:val="nil"/>
              <w:bottom w:val="nil"/>
              <w:right w:val="nil"/>
            </w:tcBorders>
            <w:shd w:val="clear" w:color="auto" w:fill="auto"/>
            <w:vAlign w:val="center"/>
            <w:hideMark/>
          </w:tcPr>
          <w:p w14:paraId="7DD474F8" w14:textId="73541698"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130.0 </w:t>
            </w:r>
          </w:p>
        </w:tc>
      </w:tr>
      <w:tr w:rsidR="005A32DA" w:rsidRPr="00753ADC" w14:paraId="35E09919" w14:textId="77777777" w:rsidTr="005A32DA">
        <w:trPr>
          <w:trHeight w:val="375"/>
        </w:trPr>
        <w:tc>
          <w:tcPr>
            <w:tcW w:w="2620" w:type="dxa"/>
            <w:tcBorders>
              <w:top w:val="nil"/>
              <w:left w:val="nil"/>
              <w:bottom w:val="nil"/>
              <w:right w:val="nil"/>
            </w:tcBorders>
            <w:shd w:val="clear" w:color="auto" w:fill="auto"/>
            <w:vAlign w:val="center"/>
            <w:hideMark/>
          </w:tcPr>
          <w:p w14:paraId="1E4B9F04" w14:textId="1F3B07B6" w:rsidR="005A32DA" w:rsidRPr="00203D28" w:rsidRDefault="005A32DA" w:rsidP="005A32DA">
            <w:pPr>
              <w:jc w:val="left"/>
              <w:rPr>
                <w:color w:val="000000"/>
                <w:sz w:val="17"/>
                <w:szCs w:val="17"/>
                <w:lang w:eastAsia="en-CA"/>
              </w:rPr>
            </w:pPr>
            <w:r>
              <w:rPr>
                <w:rFonts w:hint="cs"/>
                <w:color w:val="000000"/>
                <w:sz w:val="17"/>
                <w:szCs w:val="17"/>
                <w:rtl/>
                <w:lang w:eastAsia="en-CA"/>
              </w:rPr>
              <w:t>الإيجار والتكاليف ذات الصلة</w:t>
            </w:r>
          </w:p>
        </w:tc>
        <w:tc>
          <w:tcPr>
            <w:tcW w:w="2400" w:type="dxa"/>
            <w:tcBorders>
              <w:top w:val="nil"/>
              <w:left w:val="nil"/>
              <w:bottom w:val="nil"/>
              <w:right w:val="nil"/>
            </w:tcBorders>
            <w:shd w:val="clear" w:color="auto" w:fill="auto"/>
            <w:vAlign w:val="center"/>
            <w:hideMark/>
          </w:tcPr>
          <w:p w14:paraId="56202309" w14:textId="4F4BD030"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2,497.3 </w:t>
            </w:r>
          </w:p>
        </w:tc>
        <w:tc>
          <w:tcPr>
            <w:tcW w:w="1460" w:type="dxa"/>
            <w:tcBorders>
              <w:top w:val="nil"/>
              <w:left w:val="nil"/>
              <w:bottom w:val="nil"/>
              <w:right w:val="nil"/>
            </w:tcBorders>
            <w:shd w:val="clear" w:color="auto" w:fill="auto"/>
            <w:vAlign w:val="center"/>
            <w:hideMark/>
          </w:tcPr>
          <w:p w14:paraId="29ECEE28" w14:textId="3A84E2D4"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1,229.5 </w:t>
            </w:r>
          </w:p>
        </w:tc>
        <w:tc>
          <w:tcPr>
            <w:tcW w:w="1460" w:type="dxa"/>
            <w:tcBorders>
              <w:top w:val="nil"/>
              <w:left w:val="nil"/>
              <w:bottom w:val="nil"/>
              <w:right w:val="nil"/>
            </w:tcBorders>
            <w:shd w:val="clear" w:color="auto" w:fill="auto"/>
            <w:vAlign w:val="center"/>
            <w:hideMark/>
          </w:tcPr>
          <w:p w14:paraId="01793EDD" w14:textId="45E6B125"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1,423.4 </w:t>
            </w:r>
          </w:p>
        </w:tc>
        <w:tc>
          <w:tcPr>
            <w:tcW w:w="1120" w:type="dxa"/>
            <w:tcBorders>
              <w:top w:val="nil"/>
              <w:left w:val="nil"/>
              <w:bottom w:val="nil"/>
              <w:right w:val="nil"/>
            </w:tcBorders>
            <w:shd w:val="clear" w:color="auto" w:fill="auto"/>
            <w:vAlign w:val="center"/>
            <w:hideMark/>
          </w:tcPr>
          <w:p w14:paraId="236D5EF5" w14:textId="5363C7B9"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2,652.8 </w:t>
            </w:r>
          </w:p>
        </w:tc>
      </w:tr>
      <w:tr w:rsidR="005A32DA" w:rsidRPr="00753ADC" w14:paraId="2EFFEFD8" w14:textId="77777777" w:rsidTr="005A32DA">
        <w:trPr>
          <w:trHeight w:val="46"/>
        </w:trPr>
        <w:tc>
          <w:tcPr>
            <w:tcW w:w="2620" w:type="dxa"/>
            <w:tcBorders>
              <w:top w:val="nil"/>
              <w:left w:val="nil"/>
              <w:bottom w:val="single" w:sz="4" w:space="0" w:color="auto"/>
              <w:right w:val="nil"/>
            </w:tcBorders>
            <w:shd w:val="clear" w:color="auto" w:fill="auto"/>
            <w:vAlign w:val="center"/>
            <w:hideMark/>
          </w:tcPr>
          <w:p w14:paraId="045E2CFD" w14:textId="364CE2EA" w:rsidR="005A32DA" w:rsidRPr="00203D28" w:rsidRDefault="005A32DA" w:rsidP="005A32DA">
            <w:pPr>
              <w:jc w:val="left"/>
              <w:rPr>
                <w:color w:val="000000"/>
                <w:sz w:val="17"/>
                <w:szCs w:val="17"/>
                <w:lang w:eastAsia="en-CA"/>
              </w:rPr>
            </w:pPr>
            <w:r>
              <w:rPr>
                <w:rFonts w:hint="cs"/>
                <w:color w:val="000000"/>
                <w:sz w:val="17"/>
                <w:szCs w:val="17"/>
                <w:rtl/>
                <w:lang w:eastAsia="en-CA"/>
              </w:rPr>
              <w:t>نفقات التشغيل العامة</w:t>
            </w:r>
          </w:p>
        </w:tc>
        <w:tc>
          <w:tcPr>
            <w:tcW w:w="2400" w:type="dxa"/>
            <w:tcBorders>
              <w:top w:val="nil"/>
              <w:left w:val="nil"/>
              <w:bottom w:val="single" w:sz="4" w:space="0" w:color="auto"/>
              <w:right w:val="nil"/>
            </w:tcBorders>
            <w:shd w:val="clear" w:color="auto" w:fill="auto"/>
            <w:vAlign w:val="center"/>
            <w:hideMark/>
          </w:tcPr>
          <w:p w14:paraId="2BF09A10" w14:textId="584B2B1E"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1,706.2 </w:t>
            </w:r>
          </w:p>
        </w:tc>
        <w:tc>
          <w:tcPr>
            <w:tcW w:w="1460" w:type="dxa"/>
            <w:tcBorders>
              <w:top w:val="nil"/>
              <w:left w:val="nil"/>
              <w:bottom w:val="single" w:sz="4" w:space="0" w:color="auto"/>
              <w:right w:val="nil"/>
            </w:tcBorders>
            <w:shd w:val="clear" w:color="auto" w:fill="auto"/>
            <w:vAlign w:val="center"/>
            <w:hideMark/>
          </w:tcPr>
          <w:p w14:paraId="48531B79" w14:textId="02508116"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726.6 </w:t>
            </w:r>
          </w:p>
        </w:tc>
        <w:tc>
          <w:tcPr>
            <w:tcW w:w="1460" w:type="dxa"/>
            <w:tcBorders>
              <w:top w:val="nil"/>
              <w:left w:val="nil"/>
              <w:bottom w:val="single" w:sz="4" w:space="0" w:color="auto"/>
              <w:right w:val="nil"/>
            </w:tcBorders>
            <w:shd w:val="clear" w:color="auto" w:fill="auto"/>
            <w:vAlign w:val="center"/>
            <w:hideMark/>
          </w:tcPr>
          <w:p w14:paraId="3751CB9F" w14:textId="50688BB0"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726.6 </w:t>
            </w:r>
          </w:p>
        </w:tc>
        <w:tc>
          <w:tcPr>
            <w:tcW w:w="1120" w:type="dxa"/>
            <w:tcBorders>
              <w:top w:val="nil"/>
              <w:left w:val="nil"/>
              <w:bottom w:val="single" w:sz="4" w:space="0" w:color="auto"/>
              <w:right w:val="nil"/>
            </w:tcBorders>
            <w:shd w:val="clear" w:color="auto" w:fill="auto"/>
            <w:vAlign w:val="center"/>
            <w:hideMark/>
          </w:tcPr>
          <w:p w14:paraId="57FD645C" w14:textId="1A05CDDD"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1,453.2 </w:t>
            </w:r>
          </w:p>
        </w:tc>
      </w:tr>
      <w:tr w:rsidR="005A32DA" w:rsidRPr="00753ADC" w14:paraId="7C814E7E" w14:textId="77777777" w:rsidTr="005A32DA">
        <w:trPr>
          <w:trHeight w:val="300"/>
        </w:trPr>
        <w:tc>
          <w:tcPr>
            <w:tcW w:w="2620" w:type="dxa"/>
            <w:tcBorders>
              <w:top w:val="nil"/>
              <w:left w:val="nil"/>
              <w:bottom w:val="single" w:sz="4" w:space="0" w:color="auto"/>
              <w:right w:val="nil"/>
            </w:tcBorders>
            <w:shd w:val="clear" w:color="auto" w:fill="auto"/>
            <w:vAlign w:val="center"/>
            <w:hideMark/>
          </w:tcPr>
          <w:p w14:paraId="2BA103D1" w14:textId="1BB3E891" w:rsidR="005A32DA" w:rsidRPr="00203D28" w:rsidRDefault="005A32DA" w:rsidP="005A32DA">
            <w:pPr>
              <w:jc w:val="left"/>
              <w:rPr>
                <w:color w:val="000000"/>
                <w:sz w:val="17"/>
                <w:szCs w:val="17"/>
                <w:lang w:eastAsia="en-CA"/>
              </w:rPr>
            </w:pPr>
            <w:r>
              <w:rPr>
                <w:rFonts w:hint="cs"/>
                <w:color w:val="000000"/>
                <w:sz w:val="17"/>
                <w:szCs w:val="17"/>
                <w:rtl/>
                <w:lang w:eastAsia="en-CA"/>
              </w:rPr>
              <w:t>المجموع الفرعي</w:t>
            </w:r>
          </w:p>
        </w:tc>
        <w:tc>
          <w:tcPr>
            <w:tcW w:w="2400" w:type="dxa"/>
            <w:tcBorders>
              <w:top w:val="nil"/>
              <w:left w:val="nil"/>
              <w:bottom w:val="single" w:sz="4" w:space="0" w:color="auto"/>
              <w:right w:val="nil"/>
            </w:tcBorders>
            <w:shd w:val="clear" w:color="auto" w:fill="auto"/>
            <w:vAlign w:val="center"/>
            <w:hideMark/>
          </w:tcPr>
          <w:p w14:paraId="5B1C344D" w14:textId="6B535FB1"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28,923.9 </w:t>
            </w:r>
          </w:p>
        </w:tc>
        <w:tc>
          <w:tcPr>
            <w:tcW w:w="1460" w:type="dxa"/>
            <w:tcBorders>
              <w:top w:val="nil"/>
              <w:left w:val="nil"/>
              <w:bottom w:val="single" w:sz="4" w:space="0" w:color="auto"/>
              <w:right w:val="nil"/>
            </w:tcBorders>
            <w:shd w:val="clear" w:color="auto" w:fill="auto"/>
            <w:vAlign w:val="center"/>
            <w:hideMark/>
          </w:tcPr>
          <w:p w14:paraId="640F63D5" w14:textId="05F04E88"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13,890.3 </w:t>
            </w:r>
          </w:p>
        </w:tc>
        <w:tc>
          <w:tcPr>
            <w:tcW w:w="1460" w:type="dxa"/>
            <w:tcBorders>
              <w:top w:val="nil"/>
              <w:left w:val="nil"/>
              <w:bottom w:val="single" w:sz="4" w:space="0" w:color="auto"/>
              <w:right w:val="nil"/>
            </w:tcBorders>
            <w:shd w:val="clear" w:color="auto" w:fill="auto"/>
            <w:vAlign w:val="center"/>
            <w:hideMark/>
          </w:tcPr>
          <w:p w14:paraId="3D75D7DE" w14:textId="2570E623"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14,974.2 </w:t>
            </w:r>
          </w:p>
        </w:tc>
        <w:tc>
          <w:tcPr>
            <w:tcW w:w="1120" w:type="dxa"/>
            <w:tcBorders>
              <w:top w:val="nil"/>
              <w:left w:val="nil"/>
              <w:bottom w:val="single" w:sz="4" w:space="0" w:color="auto"/>
              <w:right w:val="nil"/>
            </w:tcBorders>
            <w:shd w:val="clear" w:color="auto" w:fill="auto"/>
            <w:vAlign w:val="center"/>
            <w:hideMark/>
          </w:tcPr>
          <w:p w14:paraId="6CE7324B" w14:textId="729C226C"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28,864.5 </w:t>
            </w:r>
          </w:p>
        </w:tc>
      </w:tr>
      <w:tr w:rsidR="005A32DA" w:rsidRPr="00753ADC" w14:paraId="58B1FC39" w14:textId="77777777" w:rsidTr="005A32DA">
        <w:trPr>
          <w:trHeight w:val="300"/>
        </w:trPr>
        <w:tc>
          <w:tcPr>
            <w:tcW w:w="2620" w:type="dxa"/>
            <w:tcBorders>
              <w:top w:val="nil"/>
              <w:left w:val="nil"/>
              <w:bottom w:val="nil"/>
              <w:right w:val="nil"/>
            </w:tcBorders>
            <w:shd w:val="clear" w:color="auto" w:fill="auto"/>
            <w:vAlign w:val="center"/>
            <w:hideMark/>
          </w:tcPr>
          <w:p w14:paraId="07AD43AB" w14:textId="5B47F5E3" w:rsidR="005A32DA" w:rsidRPr="00203D28" w:rsidRDefault="005A32DA" w:rsidP="005A32DA">
            <w:pPr>
              <w:jc w:val="left"/>
              <w:rPr>
                <w:i/>
                <w:iCs/>
                <w:color w:val="000000"/>
                <w:sz w:val="17"/>
                <w:szCs w:val="17"/>
                <w:lang w:eastAsia="en-CA"/>
              </w:rPr>
            </w:pPr>
            <w:r>
              <w:rPr>
                <w:rFonts w:hint="cs"/>
                <w:i/>
                <w:iCs/>
                <w:color w:val="000000"/>
                <w:sz w:val="17"/>
                <w:szCs w:val="17"/>
                <w:rtl/>
                <w:lang w:eastAsia="en-CA"/>
              </w:rPr>
              <w:t>الاجتماعات</w:t>
            </w:r>
          </w:p>
        </w:tc>
        <w:tc>
          <w:tcPr>
            <w:tcW w:w="2400" w:type="dxa"/>
            <w:tcBorders>
              <w:top w:val="nil"/>
              <w:left w:val="nil"/>
              <w:bottom w:val="nil"/>
              <w:right w:val="nil"/>
            </w:tcBorders>
            <w:shd w:val="clear" w:color="auto" w:fill="auto"/>
            <w:vAlign w:val="center"/>
            <w:hideMark/>
          </w:tcPr>
          <w:p w14:paraId="1D09AF65" w14:textId="6723794C"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w:t>
            </w:r>
            <w:r>
              <w:rPr>
                <w:color w:val="000000"/>
                <w:sz w:val="17"/>
                <w:szCs w:val="17"/>
                <w:rtl/>
                <w:lang w:eastAsia="en-CA"/>
              </w:rPr>
              <w:t xml:space="preserve"> </w:t>
            </w:r>
          </w:p>
        </w:tc>
        <w:tc>
          <w:tcPr>
            <w:tcW w:w="1460" w:type="dxa"/>
            <w:tcBorders>
              <w:top w:val="nil"/>
              <w:left w:val="nil"/>
              <w:bottom w:val="nil"/>
              <w:right w:val="nil"/>
            </w:tcBorders>
            <w:shd w:val="clear" w:color="auto" w:fill="auto"/>
            <w:vAlign w:val="center"/>
            <w:hideMark/>
          </w:tcPr>
          <w:p w14:paraId="179A78FB" w14:textId="27BF25A1"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w:t>
            </w:r>
            <w:r>
              <w:rPr>
                <w:color w:val="000000"/>
                <w:sz w:val="17"/>
                <w:szCs w:val="17"/>
                <w:rtl/>
                <w:lang w:eastAsia="en-CA"/>
              </w:rPr>
              <w:t xml:space="preserve"> </w:t>
            </w:r>
          </w:p>
        </w:tc>
        <w:tc>
          <w:tcPr>
            <w:tcW w:w="1460" w:type="dxa"/>
            <w:tcBorders>
              <w:top w:val="nil"/>
              <w:left w:val="nil"/>
              <w:bottom w:val="nil"/>
              <w:right w:val="nil"/>
            </w:tcBorders>
            <w:shd w:val="clear" w:color="auto" w:fill="auto"/>
            <w:vAlign w:val="center"/>
            <w:hideMark/>
          </w:tcPr>
          <w:p w14:paraId="1C1FED02" w14:textId="606B8552"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w:t>
            </w:r>
            <w:r>
              <w:rPr>
                <w:color w:val="000000"/>
                <w:sz w:val="17"/>
                <w:szCs w:val="17"/>
                <w:rtl/>
                <w:lang w:eastAsia="en-CA"/>
              </w:rPr>
              <w:t xml:space="preserve"> </w:t>
            </w:r>
          </w:p>
        </w:tc>
        <w:tc>
          <w:tcPr>
            <w:tcW w:w="1120" w:type="dxa"/>
            <w:tcBorders>
              <w:top w:val="nil"/>
              <w:left w:val="nil"/>
              <w:bottom w:val="nil"/>
              <w:right w:val="nil"/>
            </w:tcBorders>
            <w:shd w:val="clear" w:color="auto" w:fill="auto"/>
            <w:vAlign w:val="center"/>
            <w:hideMark/>
          </w:tcPr>
          <w:p w14:paraId="0FD42592" w14:textId="77777777" w:rsidR="005A32DA" w:rsidRPr="00203D28" w:rsidRDefault="005A32DA" w:rsidP="005A32DA">
            <w:pPr>
              <w:jc w:val="right"/>
              <w:rPr>
                <w:color w:val="000000"/>
                <w:sz w:val="17"/>
                <w:szCs w:val="17"/>
                <w:lang w:eastAsia="en-CA"/>
              </w:rPr>
            </w:pPr>
          </w:p>
        </w:tc>
      </w:tr>
      <w:tr w:rsidR="005A32DA" w:rsidRPr="00753ADC" w14:paraId="6937BEFB" w14:textId="77777777" w:rsidTr="005A32DA">
        <w:trPr>
          <w:trHeight w:val="300"/>
        </w:trPr>
        <w:tc>
          <w:tcPr>
            <w:tcW w:w="2620" w:type="dxa"/>
            <w:tcBorders>
              <w:top w:val="nil"/>
              <w:left w:val="nil"/>
              <w:bottom w:val="nil"/>
              <w:right w:val="nil"/>
            </w:tcBorders>
            <w:shd w:val="clear" w:color="auto" w:fill="auto"/>
            <w:vAlign w:val="center"/>
            <w:hideMark/>
          </w:tcPr>
          <w:p w14:paraId="3F25FAA9" w14:textId="08AF8B47" w:rsidR="005A32DA" w:rsidRPr="00203D28" w:rsidRDefault="005A32DA" w:rsidP="005A32DA">
            <w:pPr>
              <w:jc w:val="left"/>
              <w:rPr>
                <w:color w:val="000000"/>
                <w:sz w:val="17"/>
                <w:szCs w:val="17"/>
                <w:lang w:eastAsia="en-CA"/>
              </w:rPr>
            </w:pPr>
            <w:r>
              <w:rPr>
                <w:rFonts w:hint="cs"/>
                <w:color w:val="000000"/>
                <w:sz w:val="17"/>
                <w:szCs w:val="17"/>
                <w:rtl/>
                <w:lang w:eastAsia="en-CA"/>
              </w:rPr>
              <w:t>الاجتماع الثالث والعشرون للهيئة الفرعية للمشورة العلمية والتقنية والتكنولوجية</w:t>
            </w:r>
          </w:p>
        </w:tc>
        <w:tc>
          <w:tcPr>
            <w:tcW w:w="2400" w:type="dxa"/>
            <w:tcBorders>
              <w:top w:val="nil"/>
              <w:left w:val="nil"/>
              <w:bottom w:val="nil"/>
              <w:right w:val="nil"/>
            </w:tcBorders>
            <w:shd w:val="clear" w:color="auto" w:fill="auto"/>
            <w:vAlign w:val="center"/>
            <w:hideMark/>
          </w:tcPr>
          <w:p w14:paraId="2F0E0B13" w14:textId="77777777" w:rsidR="005A32DA" w:rsidRPr="00203D28" w:rsidRDefault="005A32DA" w:rsidP="005A32DA">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48CB9E09" w14:textId="35BC5B18"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455.0 </w:t>
            </w:r>
          </w:p>
        </w:tc>
        <w:tc>
          <w:tcPr>
            <w:tcW w:w="1460" w:type="dxa"/>
            <w:tcBorders>
              <w:top w:val="nil"/>
              <w:left w:val="nil"/>
              <w:bottom w:val="nil"/>
              <w:right w:val="nil"/>
            </w:tcBorders>
            <w:shd w:val="clear" w:color="auto" w:fill="auto"/>
            <w:vAlign w:val="center"/>
            <w:hideMark/>
          </w:tcPr>
          <w:p w14:paraId="467A99B5" w14:textId="77777777" w:rsidR="005A32DA" w:rsidRPr="00203D28" w:rsidRDefault="005A32DA" w:rsidP="005A32DA">
            <w:pPr>
              <w:jc w:val="right"/>
              <w:rPr>
                <w:sz w:val="17"/>
                <w:szCs w:val="17"/>
                <w:lang w:eastAsia="en-CA"/>
              </w:rPr>
            </w:pPr>
          </w:p>
        </w:tc>
        <w:tc>
          <w:tcPr>
            <w:tcW w:w="1120" w:type="dxa"/>
            <w:tcBorders>
              <w:top w:val="nil"/>
              <w:left w:val="nil"/>
              <w:bottom w:val="nil"/>
              <w:right w:val="nil"/>
            </w:tcBorders>
            <w:shd w:val="clear" w:color="auto" w:fill="auto"/>
            <w:vAlign w:val="center"/>
            <w:hideMark/>
          </w:tcPr>
          <w:p w14:paraId="686797CF" w14:textId="62BE3828"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455.0 </w:t>
            </w:r>
          </w:p>
        </w:tc>
      </w:tr>
      <w:tr w:rsidR="005A32DA" w:rsidRPr="00753ADC" w14:paraId="13F7DD6B" w14:textId="77777777" w:rsidTr="005A32DA">
        <w:trPr>
          <w:trHeight w:val="300"/>
        </w:trPr>
        <w:tc>
          <w:tcPr>
            <w:tcW w:w="2620" w:type="dxa"/>
            <w:tcBorders>
              <w:top w:val="nil"/>
              <w:left w:val="nil"/>
              <w:bottom w:val="nil"/>
              <w:right w:val="nil"/>
            </w:tcBorders>
            <w:shd w:val="clear" w:color="auto" w:fill="auto"/>
            <w:vAlign w:val="center"/>
            <w:hideMark/>
          </w:tcPr>
          <w:p w14:paraId="1AA69AC6" w14:textId="07B5C059" w:rsidR="005A32DA" w:rsidRPr="00203D28" w:rsidRDefault="005A32DA" w:rsidP="005A32DA">
            <w:pPr>
              <w:jc w:val="left"/>
              <w:rPr>
                <w:color w:val="000000"/>
                <w:sz w:val="17"/>
                <w:szCs w:val="17"/>
                <w:lang w:eastAsia="en-CA"/>
              </w:rPr>
            </w:pPr>
            <w:r>
              <w:rPr>
                <w:rFonts w:hint="cs"/>
                <w:color w:val="000000"/>
                <w:sz w:val="17"/>
                <w:szCs w:val="17"/>
                <w:rtl/>
                <w:lang w:eastAsia="en-CA"/>
              </w:rPr>
              <w:t>الاجتماع الحادي عشر للفريق العامل المعني بالمادة 8(ي)</w:t>
            </w:r>
          </w:p>
        </w:tc>
        <w:tc>
          <w:tcPr>
            <w:tcW w:w="2400" w:type="dxa"/>
            <w:tcBorders>
              <w:top w:val="nil"/>
              <w:left w:val="nil"/>
              <w:bottom w:val="nil"/>
              <w:right w:val="nil"/>
            </w:tcBorders>
            <w:shd w:val="clear" w:color="auto" w:fill="auto"/>
            <w:vAlign w:val="center"/>
            <w:hideMark/>
          </w:tcPr>
          <w:p w14:paraId="048C4D83" w14:textId="77777777" w:rsidR="005A32DA" w:rsidRPr="00203D28" w:rsidRDefault="005A32DA" w:rsidP="005A32DA">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15865B2E" w14:textId="0384FA5F"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355.0 </w:t>
            </w:r>
          </w:p>
        </w:tc>
        <w:tc>
          <w:tcPr>
            <w:tcW w:w="1460" w:type="dxa"/>
            <w:tcBorders>
              <w:top w:val="nil"/>
              <w:left w:val="nil"/>
              <w:bottom w:val="nil"/>
              <w:right w:val="nil"/>
            </w:tcBorders>
            <w:shd w:val="clear" w:color="auto" w:fill="auto"/>
            <w:vAlign w:val="center"/>
            <w:hideMark/>
          </w:tcPr>
          <w:p w14:paraId="5E64BD37" w14:textId="77777777" w:rsidR="005A32DA" w:rsidRPr="00203D28" w:rsidRDefault="005A32DA" w:rsidP="005A32DA">
            <w:pPr>
              <w:jc w:val="right"/>
              <w:rPr>
                <w:sz w:val="17"/>
                <w:szCs w:val="17"/>
                <w:lang w:eastAsia="en-CA"/>
              </w:rPr>
            </w:pPr>
          </w:p>
        </w:tc>
        <w:tc>
          <w:tcPr>
            <w:tcW w:w="1120" w:type="dxa"/>
            <w:tcBorders>
              <w:top w:val="nil"/>
              <w:left w:val="nil"/>
              <w:bottom w:val="nil"/>
              <w:right w:val="nil"/>
            </w:tcBorders>
            <w:shd w:val="clear" w:color="auto" w:fill="auto"/>
            <w:vAlign w:val="center"/>
            <w:hideMark/>
          </w:tcPr>
          <w:p w14:paraId="59BBC816" w14:textId="7EB7DB85"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355.0 </w:t>
            </w:r>
          </w:p>
        </w:tc>
      </w:tr>
      <w:tr w:rsidR="005A32DA" w:rsidRPr="00753ADC" w14:paraId="22C8522D" w14:textId="77777777" w:rsidTr="005A32DA">
        <w:trPr>
          <w:trHeight w:val="300"/>
        </w:trPr>
        <w:tc>
          <w:tcPr>
            <w:tcW w:w="2620" w:type="dxa"/>
            <w:tcBorders>
              <w:top w:val="nil"/>
              <w:left w:val="nil"/>
              <w:bottom w:val="nil"/>
              <w:right w:val="nil"/>
            </w:tcBorders>
            <w:shd w:val="clear" w:color="auto" w:fill="auto"/>
            <w:vAlign w:val="center"/>
            <w:hideMark/>
          </w:tcPr>
          <w:p w14:paraId="26F61B27" w14:textId="4EE64ACD" w:rsidR="005A32DA" w:rsidRPr="00203D28" w:rsidRDefault="005A32DA" w:rsidP="005A32DA">
            <w:pPr>
              <w:jc w:val="left"/>
              <w:rPr>
                <w:color w:val="000000"/>
                <w:sz w:val="17"/>
                <w:szCs w:val="17"/>
                <w:lang w:eastAsia="en-CA"/>
              </w:rPr>
            </w:pPr>
            <w:r>
              <w:rPr>
                <w:rFonts w:hint="cs"/>
                <w:color w:val="000000"/>
                <w:sz w:val="17"/>
                <w:szCs w:val="17"/>
                <w:rtl/>
                <w:lang w:eastAsia="en-CA"/>
              </w:rPr>
              <w:t>الاجتماع الثالث للهيئة الفرعية للتنفيذ</w:t>
            </w:r>
          </w:p>
        </w:tc>
        <w:tc>
          <w:tcPr>
            <w:tcW w:w="2400" w:type="dxa"/>
            <w:tcBorders>
              <w:top w:val="nil"/>
              <w:left w:val="nil"/>
              <w:bottom w:val="nil"/>
              <w:right w:val="nil"/>
            </w:tcBorders>
            <w:shd w:val="clear" w:color="auto" w:fill="auto"/>
            <w:vAlign w:val="center"/>
            <w:hideMark/>
          </w:tcPr>
          <w:p w14:paraId="4A7C735F" w14:textId="77777777" w:rsidR="005A32DA" w:rsidRPr="00203D28" w:rsidRDefault="005A32DA" w:rsidP="005A32DA">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2362D2F0" w14:textId="77777777" w:rsidR="005A32DA" w:rsidRPr="00203D28" w:rsidRDefault="005A32DA" w:rsidP="005A32DA">
            <w:pPr>
              <w:jc w:val="right"/>
              <w:rPr>
                <w:sz w:val="17"/>
                <w:szCs w:val="17"/>
                <w:lang w:eastAsia="en-CA"/>
              </w:rPr>
            </w:pPr>
          </w:p>
        </w:tc>
        <w:tc>
          <w:tcPr>
            <w:tcW w:w="1460" w:type="dxa"/>
            <w:tcBorders>
              <w:top w:val="nil"/>
              <w:left w:val="nil"/>
              <w:bottom w:val="nil"/>
              <w:right w:val="nil"/>
            </w:tcBorders>
            <w:shd w:val="clear" w:color="auto" w:fill="auto"/>
            <w:vAlign w:val="center"/>
            <w:hideMark/>
          </w:tcPr>
          <w:p w14:paraId="21430958" w14:textId="67AF6CC1"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731.0 </w:t>
            </w:r>
          </w:p>
        </w:tc>
        <w:tc>
          <w:tcPr>
            <w:tcW w:w="1120" w:type="dxa"/>
            <w:tcBorders>
              <w:top w:val="nil"/>
              <w:left w:val="nil"/>
              <w:bottom w:val="nil"/>
              <w:right w:val="nil"/>
            </w:tcBorders>
            <w:shd w:val="clear" w:color="auto" w:fill="auto"/>
            <w:vAlign w:val="center"/>
            <w:hideMark/>
          </w:tcPr>
          <w:p w14:paraId="23CA4BBD" w14:textId="7A9A5BDE"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731.0 </w:t>
            </w:r>
          </w:p>
        </w:tc>
      </w:tr>
      <w:tr w:rsidR="005A32DA" w:rsidRPr="00753ADC" w14:paraId="442423BE" w14:textId="77777777" w:rsidTr="005A32DA">
        <w:trPr>
          <w:trHeight w:val="345"/>
        </w:trPr>
        <w:tc>
          <w:tcPr>
            <w:tcW w:w="2620" w:type="dxa"/>
            <w:tcBorders>
              <w:top w:val="nil"/>
              <w:left w:val="nil"/>
              <w:bottom w:val="nil"/>
              <w:right w:val="nil"/>
            </w:tcBorders>
            <w:shd w:val="clear" w:color="auto" w:fill="auto"/>
            <w:vAlign w:val="center"/>
            <w:hideMark/>
          </w:tcPr>
          <w:p w14:paraId="7A054AE1" w14:textId="1DF13F69" w:rsidR="005A32DA" w:rsidRPr="00203D28" w:rsidRDefault="005A32DA" w:rsidP="005A32DA">
            <w:pPr>
              <w:jc w:val="left"/>
              <w:rPr>
                <w:color w:val="000000"/>
                <w:sz w:val="17"/>
                <w:szCs w:val="17"/>
                <w:lang w:eastAsia="en-CA"/>
              </w:rPr>
            </w:pPr>
            <w:r>
              <w:rPr>
                <w:rFonts w:hint="cs"/>
                <w:color w:val="000000"/>
                <w:sz w:val="17"/>
                <w:szCs w:val="17"/>
                <w:rtl/>
                <w:lang w:eastAsia="en-CA"/>
              </w:rPr>
              <w:t>الاجتماع الرابع والعشرون للهيئة الفرعية للمشورة العلمية والتقنية والتكنولوجية</w:t>
            </w:r>
          </w:p>
        </w:tc>
        <w:tc>
          <w:tcPr>
            <w:tcW w:w="2400" w:type="dxa"/>
            <w:tcBorders>
              <w:top w:val="nil"/>
              <w:left w:val="nil"/>
              <w:bottom w:val="nil"/>
              <w:right w:val="nil"/>
            </w:tcBorders>
            <w:shd w:val="clear" w:color="auto" w:fill="auto"/>
            <w:vAlign w:val="center"/>
            <w:hideMark/>
          </w:tcPr>
          <w:p w14:paraId="3816A555" w14:textId="77777777" w:rsidR="005A32DA" w:rsidRPr="00203D28" w:rsidRDefault="005A32DA" w:rsidP="005A32DA">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57D170A4" w14:textId="77777777" w:rsidR="005A32DA" w:rsidRPr="00203D28" w:rsidRDefault="005A32DA" w:rsidP="005A32DA">
            <w:pPr>
              <w:jc w:val="right"/>
              <w:rPr>
                <w:sz w:val="17"/>
                <w:szCs w:val="17"/>
                <w:lang w:eastAsia="en-CA"/>
              </w:rPr>
            </w:pPr>
          </w:p>
        </w:tc>
        <w:tc>
          <w:tcPr>
            <w:tcW w:w="1460" w:type="dxa"/>
            <w:tcBorders>
              <w:top w:val="nil"/>
              <w:left w:val="nil"/>
              <w:bottom w:val="nil"/>
              <w:right w:val="nil"/>
            </w:tcBorders>
            <w:shd w:val="clear" w:color="auto" w:fill="auto"/>
            <w:vAlign w:val="center"/>
            <w:hideMark/>
          </w:tcPr>
          <w:p w14:paraId="18DB175A" w14:textId="305DCDE9"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575.0 </w:t>
            </w:r>
          </w:p>
        </w:tc>
        <w:tc>
          <w:tcPr>
            <w:tcW w:w="1120" w:type="dxa"/>
            <w:tcBorders>
              <w:top w:val="nil"/>
              <w:left w:val="nil"/>
              <w:bottom w:val="nil"/>
              <w:right w:val="nil"/>
            </w:tcBorders>
            <w:shd w:val="clear" w:color="auto" w:fill="auto"/>
            <w:vAlign w:val="center"/>
            <w:hideMark/>
          </w:tcPr>
          <w:p w14:paraId="281B8E05" w14:textId="77B0D5B7"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575.0 </w:t>
            </w:r>
          </w:p>
        </w:tc>
      </w:tr>
      <w:tr w:rsidR="005A32DA" w:rsidRPr="00753ADC" w14:paraId="6A78D717" w14:textId="77777777" w:rsidTr="005A32DA">
        <w:trPr>
          <w:trHeight w:val="68"/>
        </w:trPr>
        <w:tc>
          <w:tcPr>
            <w:tcW w:w="2620" w:type="dxa"/>
            <w:tcBorders>
              <w:top w:val="nil"/>
              <w:left w:val="nil"/>
              <w:bottom w:val="nil"/>
              <w:right w:val="nil"/>
            </w:tcBorders>
            <w:shd w:val="clear" w:color="auto" w:fill="auto"/>
            <w:vAlign w:val="center"/>
            <w:hideMark/>
          </w:tcPr>
          <w:p w14:paraId="397C0644" w14:textId="4BF7B25C" w:rsidR="005A32DA" w:rsidRPr="00203D28" w:rsidRDefault="005A32DA" w:rsidP="005A32DA">
            <w:pPr>
              <w:jc w:val="left"/>
              <w:rPr>
                <w:color w:val="000000"/>
                <w:sz w:val="17"/>
                <w:szCs w:val="17"/>
                <w:lang w:eastAsia="en-CA"/>
              </w:rPr>
            </w:pPr>
            <w:r>
              <w:rPr>
                <w:rFonts w:hint="cs"/>
                <w:color w:val="000000"/>
                <w:sz w:val="17"/>
                <w:szCs w:val="17"/>
                <w:rtl/>
                <w:lang w:eastAsia="en-CA"/>
              </w:rPr>
              <w:t>الاجتماع الخامس عشر لمؤتمر الأطراف</w:t>
            </w:r>
            <w:r w:rsidR="00176011">
              <w:rPr>
                <w:rFonts w:hint="cs"/>
                <w:color w:val="000000"/>
                <w:sz w:val="17"/>
                <w:szCs w:val="17"/>
                <w:rtl/>
                <w:lang w:eastAsia="en-CA"/>
              </w:rPr>
              <w:t xml:space="preserve"> في الاتفاقية</w:t>
            </w:r>
            <w:r>
              <w:rPr>
                <w:rFonts w:hint="cs"/>
                <w:color w:val="000000"/>
                <w:sz w:val="17"/>
                <w:szCs w:val="17"/>
                <w:rtl/>
                <w:lang w:eastAsia="en-CA"/>
              </w:rPr>
              <w:t>/الاجتماع العاشر لمؤتمر الأطراف في بروتوكول قرطاجنة/الاجتماع الرابع لمؤتمر الأطراف في بروتوكول ناغويا</w:t>
            </w:r>
          </w:p>
        </w:tc>
        <w:tc>
          <w:tcPr>
            <w:tcW w:w="2400" w:type="dxa"/>
            <w:tcBorders>
              <w:top w:val="nil"/>
              <w:left w:val="nil"/>
              <w:bottom w:val="nil"/>
              <w:right w:val="nil"/>
            </w:tcBorders>
            <w:shd w:val="clear" w:color="auto" w:fill="auto"/>
            <w:vAlign w:val="center"/>
            <w:hideMark/>
          </w:tcPr>
          <w:p w14:paraId="66093B2A" w14:textId="77777777" w:rsidR="005A32DA" w:rsidRPr="00203D28" w:rsidRDefault="005A32DA" w:rsidP="005A32DA">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0B2F99A5" w14:textId="7F31D4DD"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1,050.8 </w:t>
            </w:r>
          </w:p>
        </w:tc>
        <w:tc>
          <w:tcPr>
            <w:tcW w:w="1460" w:type="dxa"/>
            <w:tcBorders>
              <w:top w:val="nil"/>
              <w:left w:val="nil"/>
              <w:bottom w:val="single" w:sz="4" w:space="0" w:color="auto"/>
              <w:right w:val="nil"/>
            </w:tcBorders>
            <w:shd w:val="clear" w:color="auto" w:fill="auto"/>
            <w:vAlign w:val="center"/>
            <w:hideMark/>
          </w:tcPr>
          <w:p w14:paraId="3C260B2F" w14:textId="26796CD9"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1,050.8 </w:t>
            </w:r>
          </w:p>
        </w:tc>
        <w:tc>
          <w:tcPr>
            <w:tcW w:w="1120" w:type="dxa"/>
            <w:tcBorders>
              <w:top w:val="nil"/>
              <w:left w:val="nil"/>
              <w:bottom w:val="single" w:sz="4" w:space="0" w:color="auto"/>
              <w:right w:val="nil"/>
            </w:tcBorders>
            <w:shd w:val="clear" w:color="auto" w:fill="auto"/>
            <w:vAlign w:val="center"/>
            <w:hideMark/>
          </w:tcPr>
          <w:p w14:paraId="1A87E56A" w14:textId="01EF0C00"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2,101.6 </w:t>
            </w:r>
          </w:p>
        </w:tc>
      </w:tr>
      <w:tr w:rsidR="005A32DA" w:rsidRPr="00753ADC" w14:paraId="42A49810" w14:textId="77777777" w:rsidTr="005A32DA">
        <w:trPr>
          <w:trHeight w:val="300"/>
        </w:trPr>
        <w:tc>
          <w:tcPr>
            <w:tcW w:w="2620" w:type="dxa"/>
            <w:tcBorders>
              <w:top w:val="single" w:sz="4" w:space="0" w:color="auto"/>
              <w:left w:val="nil"/>
              <w:bottom w:val="single" w:sz="4" w:space="0" w:color="auto"/>
              <w:right w:val="nil"/>
            </w:tcBorders>
            <w:shd w:val="clear" w:color="auto" w:fill="auto"/>
            <w:vAlign w:val="center"/>
            <w:hideMark/>
          </w:tcPr>
          <w:p w14:paraId="38E0876A" w14:textId="60291368" w:rsidR="005A32DA" w:rsidRPr="00203D28" w:rsidRDefault="005A32DA" w:rsidP="005A32DA">
            <w:pPr>
              <w:jc w:val="left"/>
              <w:rPr>
                <w:color w:val="000000"/>
                <w:sz w:val="17"/>
                <w:szCs w:val="17"/>
                <w:lang w:eastAsia="en-CA"/>
              </w:rPr>
            </w:pPr>
            <w:r>
              <w:rPr>
                <w:rFonts w:hint="cs"/>
                <w:color w:val="000000"/>
                <w:sz w:val="17"/>
                <w:szCs w:val="17"/>
                <w:rtl/>
                <w:lang w:eastAsia="en-CA"/>
              </w:rPr>
              <w:t>المجموع الفرعي</w:t>
            </w:r>
          </w:p>
        </w:tc>
        <w:tc>
          <w:tcPr>
            <w:tcW w:w="2400" w:type="dxa"/>
            <w:tcBorders>
              <w:top w:val="single" w:sz="4" w:space="0" w:color="auto"/>
              <w:left w:val="nil"/>
              <w:bottom w:val="single" w:sz="4" w:space="0" w:color="auto"/>
              <w:right w:val="nil"/>
            </w:tcBorders>
            <w:shd w:val="clear" w:color="auto" w:fill="auto"/>
            <w:vAlign w:val="center"/>
            <w:hideMark/>
          </w:tcPr>
          <w:p w14:paraId="18B7C33A" w14:textId="673F0F0D"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3,433.6 </w:t>
            </w:r>
          </w:p>
        </w:tc>
        <w:tc>
          <w:tcPr>
            <w:tcW w:w="1460" w:type="dxa"/>
            <w:tcBorders>
              <w:top w:val="single" w:sz="4" w:space="0" w:color="auto"/>
              <w:left w:val="nil"/>
              <w:bottom w:val="single" w:sz="4" w:space="0" w:color="auto"/>
              <w:right w:val="nil"/>
            </w:tcBorders>
            <w:shd w:val="clear" w:color="auto" w:fill="auto"/>
            <w:vAlign w:val="center"/>
            <w:hideMark/>
          </w:tcPr>
          <w:p w14:paraId="5CC95A1E" w14:textId="240F3103"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1,860.8 </w:t>
            </w:r>
          </w:p>
        </w:tc>
        <w:tc>
          <w:tcPr>
            <w:tcW w:w="1460" w:type="dxa"/>
            <w:tcBorders>
              <w:top w:val="nil"/>
              <w:left w:val="nil"/>
              <w:bottom w:val="single" w:sz="4" w:space="0" w:color="auto"/>
              <w:right w:val="nil"/>
            </w:tcBorders>
            <w:shd w:val="clear" w:color="auto" w:fill="auto"/>
            <w:vAlign w:val="center"/>
            <w:hideMark/>
          </w:tcPr>
          <w:p w14:paraId="339306C4" w14:textId="7C930636"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2,356.8 </w:t>
            </w:r>
          </w:p>
        </w:tc>
        <w:tc>
          <w:tcPr>
            <w:tcW w:w="1120" w:type="dxa"/>
            <w:tcBorders>
              <w:top w:val="nil"/>
              <w:left w:val="nil"/>
              <w:bottom w:val="single" w:sz="4" w:space="0" w:color="auto"/>
              <w:right w:val="nil"/>
            </w:tcBorders>
            <w:shd w:val="clear" w:color="auto" w:fill="auto"/>
            <w:vAlign w:val="center"/>
            <w:hideMark/>
          </w:tcPr>
          <w:p w14:paraId="2A776D30" w14:textId="453F53FA"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4,217.6 </w:t>
            </w:r>
          </w:p>
        </w:tc>
      </w:tr>
      <w:tr w:rsidR="005A32DA" w:rsidRPr="00753ADC" w14:paraId="7053D3E4" w14:textId="77777777" w:rsidTr="005A32DA">
        <w:trPr>
          <w:trHeight w:val="300"/>
        </w:trPr>
        <w:tc>
          <w:tcPr>
            <w:tcW w:w="2620" w:type="dxa"/>
            <w:tcBorders>
              <w:top w:val="nil"/>
              <w:left w:val="nil"/>
              <w:bottom w:val="nil"/>
              <w:right w:val="nil"/>
            </w:tcBorders>
            <w:shd w:val="clear" w:color="auto" w:fill="auto"/>
            <w:vAlign w:val="center"/>
            <w:hideMark/>
          </w:tcPr>
          <w:p w14:paraId="3F6A7E8C" w14:textId="2EF1AFA6" w:rsidR="005A32DA" w:rsidRPr="00203D28" w:rsidRDefault="005A32DA" w:rsidP="005A32DA">
            <w:pPr>
              <w:jc w:val="left"/>
              <w:rPr>
                <w:i/>
                <w:iCs/>
                <w:color w:val="000000"/>
                <w:sz w:val="17"/>
                <w:szCs w:val="17"/>
                <w:lang w:eastAsia="en-CA"/>
              </w:rPr>
            </w:pPr>
            <w:r>
              <w:rPr>
                <w:rFonts w:hint="cs"/>
                <w:i/>
                <w:iCs/>
                <w:color w:val="000000"/>
                <w:sz w:val="17"/>
                <w:szCs w:val="17"/>
                <w:rtl/>
                <w:lang w:eastAsia="en-CA"/>
              </w:rPr>
              <w:t>اجتماعات الخبراء</w:t>
            </w:r>
          </w:p>
        </w:tc>
        <w:tc>
          <w:tcPr>
            <w:tcW w:w="2400" w:type="dxa"/>
            <w:tcBorders>
              <w:top w:val="nil"/>
              <w:left w:val="nil"/>
              <w:bottom w:val="nil"/>
              <w:right w:val="nil"/>
            </w:tcBorders>
            <w:shd w:val="clear" w:color="auto" w:fill="auto"/>
            <w:vAlign w:val="center"/>
            <w:hideMark/>
          </w:tcPr>
          <w:p w14:paraId="73858770" w14:textId="77777777" w:rsidR="005A32DA" w:rsidRPr="00203D28" w:rsidRDefault="005A32DA" w:rsidP="005A32DA">
            <w:pPr>
              <w:jc w:val="left"/>
              <w:rPr>
                <w:i/>
                <w:iCs/>
                <w:color w:val="000000"/>
                <w:sz w:val="17"/>
                <w:szCs w:val="17"/>
                <w:lang w:eastAsia="en-CA"/>
              </w:rPr>
            </w:pPr>
          </w:p>
        </w:tc>
        <w:tc>
          <w:tcPr>
            <w:tcW w:w="1460" w:type="dxa"/>
            <w:tcBorders>
              <w:top w:val="nil"/>
              <w:left w:val="nil"/>
              <w:bottom w:val="nil"/>
              <w:right w:val="nil"/>
            </w:tcBorders>
            <w:shd w:val="clear" w:color="auto" w:fill="auto"/>
            <w:vAlign w:val="center"/>
            <w:hideMark/>
          </w:tcPr>
          <w:p w14:paraId="64A9D7EF" w14:textId="77777777" w:rsidR="005A32DA" w:rsidRPr="00203D28" w:rsidRDefault="005A32DA" w:rsidP="005A32DA">
            <w:pPr>
              <w:jc w:val="right"/>
              <w:rPr>
                <w:sz w:val="17"/>
                <w:szCs w:val="17"/>
                <w:lang w:eastAsia="en-CA"/>
              </w:rPr>
            </w:pPr>
          </w:p>
        </w:tc>
        <w:tc>
          <w:tcPr>
            <w:tcW w:w="1460" w:type="dxa"/>
            <w:tcBorders>
              <w:top w:val="nil"/>
              <w:left w:val="nil"/>
              <w:bottom w:val="nil"/>
              <w:right w:val="nil"/>
            </w:tcBorders>
            <w:shd w:val="clear" w:color="auto" w:fill="auto"/>
            <w:vAlign w:val="center"/>
            <w:hideMark/>
          </w:tcPr>
          <w:p w14:paraId="62CDDC97" w14:textId="77777777" w:rsidR="005A32DA" w:rsidRPr="00203D28" w:rsidRDefault="005A32DA" w:rsidP="005A32DA">
            <w:pPr>
              <w:jc w:val="right"/>
              <w:rPr>
                <w:sz w:val="17"/>
                <w:szCs w:val="17"/>
                <w:lang w:eastAsia="en-CA"/>
              </w:rPr>
            </w:pPr>
          </w:p>
        </w:tc>
        <w:tc>
          <w:tcPr>
            <w:tcW w:w="1120" w:type="dxa"/>
            <w:tcBorders>
              <w:top w:val="nil"/>
              <w:left w:val="nil"/>
              <w:bottom w:val="nil"/>
              <w:right w:val="nil"/>
            </w:tcBorders>
            <w:shd w:val="clear" w:color="auto" w:fill="auto"/>
            <w:vAlign w:val="center"/>
            <w:hideMark/>
          </w:tcPr>
          <w:p w14:paraId="0E9474DC" w14:textId="77777777" w:rsidR="005A32DA" w:rsidRPr="00203D28" w:rsidRDefault="005A32DA" w:rsidP="005A32DA">
            <w:pPr>
              <w:jc w:val="right"/>
              <w:rPr>
                <w:sz w:val="17"/>
                <w:szCs w:val="17"/>
                <w:lang w:eastAsia="en-CA"/>
              </w:rPr>
            </w:pPr>
          </w:p>
        </w:tc>
      </w:tr>
      <w:tr w:rsidR="005A32DA" w:rsidRPr="00753ADC" w14:paraId="072EC080" w14:textId="77777777" w:rsidTr="005A32DA">
        <w:trPr>
          <w:trHeight w:val="405"/>
        </w:trPr>
        <w:tc>
          <w:tcPr>
            <w:tcW w:w="2620" w:type="dxa"/>
            <w:tcBorders>
              <w:top w:val="nil"/>
              <w:left w:val="nil"/>
              <w:bottom w:val="nil"/>
              <w:right w:val="nil"/>
            </w:tcBorders>
            <w:shd w:val="clear" w:color="auto" w:fill="auto"/>
            <w:vAlign w:val="center"/>
            <w:hideMark/>
          </w:tcPr>
          <w:p w14:paraId="5AF4C5F7" w14:textId="323198F4" w:rsidR="005A32DA" w:rsidRPr="00203D28" w:rsidRDefault="0089060A" w:rsidP="0089060A">
            <w:pPr>
              <w:ind w:left="161"/>
              <w:jc w:val="left"/>
              <w:rPr>
                <w:sz w:val="17"/>
                <w:szCs w:val="17"/>
                <w:lang w:eastAsia="en-CA"/>
              </w:rPr>
            </w:pPr>
            <w:r>
              <w:rPr>
                <w:rFonts w:hint="cs"/>
                <w:color w:val="000000"/>
                <w:sz w:val="17"/>
                <w:szCs w:val="17"/>
                <w:rtl/>
                <w:lang w:eastAsia="en-CA"/>
              </w:rPr>
              <w:t>اجتماعات لجنة الامتثال لبروتوكول السلامة الأحيائية</w:t>
            </w:r>
          </w:p>
        </w:tc>
        <w:tc>
          <w:tcPr>
            <w:tcW w:w="2400" w:type="dxa"/>
            <w:tcBorders>
              <w:top w:val="nil"/>
              <w:left w:val="nil"/>
              <w:bottom w:val="nil"/>
              <w:right w:val="nil"/>
            </w:tcBorders>
            <w:shd w:val="clear" w:color="auto" w:fill="auto"/>
            <w:vAlign w:val="center"/>
            <w:hideMark/>
          </w:tcPr>
          <w:p w14:paraId="7B5B838C" w14:textId="77777777" w:rsidR="005A32DA" w:rsidRPr="00203D28" w:rsidRDefault="005A32DA" w:rsidP="005A32DA">
            <w:pPr>
              <w:jc w:val="left"/>
              <w:rPr>
                <w:sz w:val="17"/>
                <w:szCs w:val="17"/>
                <w:lang w:eastAsia="en-CA"/>
              </w:rPr>
            </w:pPr>
          </w:p>
        </w:tc>
        <w:tc>
          <w:tcPr>
            <w:tcW w:w="1460" w:type="dxa"/>
            <w:tcBorders>
              <w:top w:val="nil"/>
              <w:left w:val="nil"/>
              <w:bottom w:val="nil"/>
              <w:right w:val="nil"/>
            </w:tcBorders>
            <w:shd w:val="clear" w:color="auto" w:fill="auto"/>
            <w:vAlign w:val="center"/>
            <w:hideMark/>
          </w:tcPr>
          <w:p w14:paraId="00D28481" w14:textId="653D7C24"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45.0 </w:t>
            </w:r>
          </w:p>
        </w:tc>
        <w:tc>
          <w:tcPr>
            <w:tcW w:w="1460" w:type="dxa"/>
            <w:tcBorders>
              <w:top w:val="nil"/>
              <w:left w:val="nil"/>
              <w:bottom w:val="nil"/>
              <w:right w:val="nil"/>
            </w:tcBorders>
            <w:shd w:val="clear" w:color="auto" w:fill="auto"/>
            <w:vAlign w:val="center"/>
            <w:hideMark/>
          </w:tcPr>
          <w:p w14:paraId="2731F90B" w14:textId="0FB0DEB0"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45.0 </w:t>
            </w:r>
          </w:p>
        </w:tc>
        <w:tc>
          <w:tcPr>
            <w:tcW w:w="1120" w:type="dxa"/>
            <w:tcBorders>
              <w:top w:val="nil"/>
              <w:left w:val="nil"/>
              <w:bottom w:val="nil"/>
              <w:right w:val="nil"/>
            </w:tcBorders>
            <w:shd w:val="clear" w:color="auto" w:fill="auto"/>
            <w:vAlign w:val="center"/>
            <w:hideMark/>
          </w:tcPr>
          <w:p w14:paraId="432BECF8" w14:textId="02886656"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90.0 </w:t>
            </w:r>
          </w:p>
        </w:tc>
      </w:tr>
      <w:tr w:rsidR="005A32DA" w:rsidRPr="00753ADC" w14:paraId="45D29911" w14:textId="77777777" w:rsidTr="005A32DA">
        <w:trPr>
          <w:trHeight w:val="525"/>
        </w:trPr>
        <w:tc>
          <w:tcPr>
            <w:tcW w:w="2620" w:type="dxa"/>
            <w:tcBorders>
              <w:top w:val="nil"/>
              <w:left w:val="nil"/>
              <w:bottom w:val="nil"/>
              <w:right w:val="nil"/>
            </w:tcBorders>
            <w:shd w:val="clear" w:color="auto" w:fill="auto"/>
            <w:vAlign w:val="center"/>
            <w:hideMark/>
          </w:tcPr>
          <w:p w14:paraId="279B9491" w14:textId="192F5FBD" w:rsidR="005A32DA" w:rsidRPr="00203D28" w:rsidRDefault="0089060A" w:rsidP="0089060A">
            <w:pPr>
              <w:ind w:left="161"/>
              <w:jc w:val="left"/>
              <w:rPr>
                <w:color w:val="000000"/>
                <w:sz w:val="17"/>
                <w:szCs w:val="17"/>
                <w:lang w:eastAsia="en-CA"/>
              </w:rPr>
            </w:pPr>
            <w:r>
              <w:rPr>
                <w:rFonts w:hint="cs"/>
                <w:color w:val="000000"/>
                <w:sz w:val="17"/>
                <w:szCs w:val="17"/>
                <w:rtl/>
                <w:lang w:eastAsia="en-CA"/>
              </w:rPr>
              <w:t>اجتماعات لجنة الامتثال لبروتوكول ناغويا</w:t>
            </w:r>
          </w:p>
        </w:tc>
        <w:tc>
          <w:tcPr>
            <w:tcW w:w="2400" w:type="dxa"/>
            <w:tcBorders>
              <w:top w:val="nil"/>
              <w:left w:val="nil"/>
              <w:bottom w:val="nil"/>
              <w:right w:val="nil"/>
            </w:tcBorders>
            <w:shd w:val="clear" w:color="auto" w:fill="auto"/>
            <w:vAlign w:val="center"/>
            <w:hideMark/>
          </w:tcPr>
          <w:p w14:paraId="169F3CA5" w14:textId="77777777" w:rsidR="005A32DA" w:rsidRPr="00203D28" w:rsidRDefault="005A32DA" w:rsidP="005A32DA">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75E641BB" w14:textId="77777777" w:rsidR="005A32DA" w:rsidRPr="00203D28" w:rsidRDefault="005A32DA" w:rsidP="005A32DA">
            <w:pPr>
              <w:jc w:val="right"/>
              <w:rPr>
                <w:sz w:val="17"/>
                <w:szCs w:val="17"/>
                <w:lang w:eastAsia="en-CA"/>
              </w:rPr>
            </w:pPr>
          </w:p>
        </w:tc>
        <w:tc>
          <w:tcPr>
            <w:tcW w:w="1460" w:type="dxa"/>
            <w:tcBorders>
              <w:top w:val="nil"/>
              <w:left w:val="nil"/>
              <w:bottom w:val="nil"/>
              <w:right w:val="nil"/>
            </w:tcBorders>
            <w:shd w:val="clear" w:color="auto" w:fill="auto"/>
            <w:vAlign w:val="center"/>
            <w:hideMark/>
          </w:tcPr>
          <w:p w14:paraId="1D74A131" w14:textId="4DB6D6BE"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30.0 </w:t>
            </w:r>
          </w:p>
        </w:tc>
        <w:tc>
          <w:tcPr>
            <w:tcW w:w="1120" w:type="dxa"/>
            <w:tcBorders>
              <w:top w:val="nil"/>
              <w:left w:val="nil"/>
              <w:bottom w:val="nil"/>
              <w:right w:val="nil"/>
            </w:tcBorders>
            <w:shd w:val="clear" w:color="auto" w:fill="auto"/>
            <w:vAlign w:val="center"/>
            <w:hideMark/>
          </w:tcPr>
          <w:p w14:paraId="1E588AD4" w14:textId="07E1F242"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30.0 </w:t>
            </w:r>
          </w:p>
        </w:tc>
      </w:tr>
      <w:tr w:rsidR="005A32DA" w:rsidRPr="00753ADC" w14:paraId="23D63B9E" w14:textId="77777777" w:rsidTr="005A32DA">
        <w:trPr>
          <w:trHeight w:val="300"/>
        </w:trPr>
        <w:tc>
          <w:tcPr>
            <w:tcW w:w="2620" w:type="dxa"/>
            <w:tcBorders>
              <w:top w:val="nil"/>
              <w:left w:val="nil"/>
              <w:bottom w:val="nil"/>
              <w:right w:val="nil"/>
            </w:tcBorders>
            <w:shd w:val="clear" w:color="auto" w:fill="auto"/>
            <w:vAlign w:val="center"/>
            <w:hideMark/>
          </w:tcPr>
          <w:p w14:paraId="3B4707E7" w14:textId="397592A1" w:rsidR="005A32DA" w:rsidRPr="00203D28" w:rsidRDefault="005A32DA" w:rsidP="0089060A">
            <w:pPr>
              <w:ind w:left="161"/>
              <w:jc w:val="left"/>
              <w:rPr>
                <w:color w:val="000000"/>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لغرف تبادل المعلومات</w:t>
            </w:r>
          </w:p>
        </w:tc>
        <w:tc>
          <w:tcPr>
            <w:tcW w:w="2400" w:type="dxa"/>
            <w:tcBorders>
              <w:top w:val="nil"/>
              <w:left w:val="nil"/>
              <w:bottom w:val="nil"/>
              <w:right w:val="nil"/>
            </w:tcBorders>
            <w:shd w:val="clear" w:color="auto" w:fill="auto"/>
            <w:vAlign w:val="center"/>
            <w:hideMark/>
          </w:tcPr>
          <w:p w14:paraId="2F0703E2" w14:textId="77777777" w:rsidR="005A32DA" w:rsidRPr="00203D28" w:rsidRDefault="005A32DA" w:rsidP="005A32DA">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3B2CBC36" w14:textId="456485E8"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40.0 </w:t>
            </w:r>
          </w:p>
        </w:tc>
        <w:tc>
          <w:tcPr>
            <w:tcW w:w="1460" w:type="dxa"/>
            <w:tcBorders>
              <w:top w:val="nil"/>
              <w:left w:val="nil"/>
              <w:bottom w:val="nil"/>
              <w:right w:val="nil"/>
            </w:tcBorders>
            <w:shd w:val="clear" w:color="auto" w:fill="auto"/>
            <w:vAlign w:val="center"/>
            <w:hideMark/>
          </w:tcPr>
          <w:p w14:paraId="3E3D258E" w14:textId="77777777" w:rsidR="005A32DA" w:rsidRPr="00203D28" w:rsidRDefault="005A32DA" w:rsidP="005A32DA">
            <w:pPr>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14:paraId="4AD68C6E" w14:textId="5A9A5324"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40.0 </w:t>
            </w:r>
          </w:p>
        </w:tc>
      </w:tr>
      <w:tr w:rsidR="005A32DA" w:rsidRPr="00753ADC" w14:paraId="6B53C97F" w14:textId="77777777" w:rsidTr="005A32DA">
        <w:trPr>
          <w:trHeight w:val="300"/>
        </w:trPr>
        <w:tc>
          <w:tcPr>
            <w:tcW w:w="2620" w:type="dxa"/>
            <w:tcBorders>
              <w:top w:val="nil"/>
              <w:left w:val="nil"/>
              <w:bottom w:val="nil"/>
              <w:right w:val="nil"/>
            </w:tcBorders>
            <w:shd w:val="clear" w:color="auto" w:fill="auto"/>
            <w:vAlign w:val="center"/>
            <w:hideMark/>
          </w:tcPr>
          <w:p w14:paraId="6CB9E633" w14:textId="3540F784" w:rsidR="005A32DA" w:rsidRPr="00203D28" w:rsidRDefault="005A32DA" w:rsidP="0089060A">
            <w:pPr>
              <w:ind w:left="161"/>
              <w:jc w:val="left"/>
              <w:rPr>
                <w:color w:val="000000"/>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لغرفة تبادل معلومات بروتوكول ناغويا</w:t>
            </w:r>
          </w:p>
        </w:tc>
        <w:tc>
          <w:tcPr>
            <w:tcW w:w="2400" w:type="dxa"/>
            <w:tcBorders>
              <w:top w:val="nil"/>
              <w:left w:val="nil"/>
              <w:bottom w:val="nil"/>
              <w:right w:val="nil"/>
            </w:tcBorders>
            <w:shd w:val="clear" w:color="auto" w:fill="auto"/>
            <w:vAlign w:val="center"/>
            <w:hideMark/>
          </w:tcPr>
          <w:p w14:paraId="32C12F82" w14:textId="77777777" w:rsidR="005A32DA" w:rsidRPr="00203D28" w:rsidRDefault="005A32DA" w:rsidP="005A32DA">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3848672B" w14:textId="7987CE96"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30.0 </w:t>
            </w:r>
          </w:p>
        </w:tc>
        <w:tc>
          <w:tcPr>
            <w:tcW w:w="1460" w:type="dxa"/>
            <w:tcBorders>
              <w:top w:val="nil"/>
              <w:left w:val="nil"/>
              <w:bottom w:val="nil"/>
              <w:right w:val="nil"/>
            </w:tcBorders>
            <w:shd w:val="clear" w:color="auto" w:fill="auto"/>
            <w:vAlign w:val="center"/>
            <w:hideMark/>
          </w:tcPr>
          <w:p w14:paraId="4CAAA766" w14:textId="77777777" w:rsidR="005A32DA" w:rsidRPr="00203D28" w:rsidRDefault="005A32DA" w:rsidP="005A32DA">
            <w:pPr>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14:paraId="49E4D889" w14:textId="2503D639"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30.0 </w:t>
            </w:r>
          </w:p>
        </w:tc>
      </w:tr>
      <w:tr w:rsidR="005A32DA" w:rsidRPr="00753ADC" w14:paraId="4E117EA4" w14:textId="77777777" w:rsidTr="005A32DA">
        <w:trPr>
          <w:trHeight w:val="300"/>
        </w:trPr>
        <w:tc>
          <w:tcPr>
            <w:tcW w:w="2620" w:type="dxa"/>
            <w:tcBorders>
              <w:top w:val="nil"/>
              <w:left w:val="nil"/>
              <w:bottom w:val="nil"/>
              <w:right w:val="nil"/>
            </w:tcBorders>
            <w:shd w:val="clear" w:color="auto" w:fill="auto"/>
            <w:vAlign w:val="center"/>
            <w:hideMark/>
          </w:tcPr>
          <w:p w14:paraId="08660327" w14:textId="2955BA47" w:rsidR="005A32DA" w:rsidRPr="00203D28" w:rsidRDefault="005A32DA" w:rsidP="0089060A">
            <w:pPr>
              <w:ind w:left="161"/>
              <w:jc w:val="left"/>
              <w:rPr>
                <w:color w:val="000000"/>
                <w:sz w:val="17"/>
                <w:szCs w:val="17"/>
                <w:lang w:eastAsia="en-CA"/>
              </w:rPr>
            </w:pPr>
            <w:r>
              <w:rPr>
                <w:rFonts w:hint="cs"/>
                <w:color w:val="000000"/>
                <w:sz w:val="17"/>
                <w:szCs w:val="17"/>
                <w:rtl/>
                <w:lang w:eastAsia="en-CA"/>
              </w:rPr>
              <w:lastRenderedPageBreak/>
              <w:t>اللجنة الاستشاري</w:t>
            </w:r>
            <w:r>
              <w:rPr>
                <w:color w:val="000000"/>
                <w:sz w:val="17"/>
                <w:szCs w:val="17"/>
                <w:rtl/>
                <w:lang w:eastAsia="en-CA"/>
              </w:rPr>
              <w:t>ة</w:t>
            </w:r>
            <w:r>
              <w:rPr>
                <w:rFonts w:hint="cs"/>
                <w:color w:val="000000"/>
                <w:sz w:val="17"/>
                <w:szCs w:val="17"/>
                <w:rtl/>
                <w:lang w:eastAsia="en-CA"/>
              </w:rPr>
              <w:t xml:space="preserve"> غير الرسمية لغرفة تبادل معلومات بروتوكول السلامة الأحيائية</w:t>
            </w:r>
          </w:p>
        </w:tc>
        <w:tc>
          <w:tcPr>
            <w:tcW w:w="2400" w:type="dxa"/>
            <w:tcBorders>
              <w:top w:val="nil"/>
              <w:left w:val="nil"/>
              <w:bottom w:val="nil"/>
              <w:right w:val="nil"/>
            </w:tcBorders>
            <w:shd w:val="clear" w:color="auto" w:fill="auto"/>
            <w:vAlign w:val="center"/>
            <w:hideMark/>
          </w:tcPr>
          <w:p w14:paraId="4C93A5F1" w14:textId="77777777" w:rsidR="005A32DA" w:rsidRPr="00203D28" w:rsidRDefault="005A32DA" w:rsidP="005A32DA">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5751DFEC" w14:textId="1B08D7FC"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55.0 </w:t>
            </w:r>
          </w:p>
        </w:tc>
        <w:tc>
          <w:tcPr>
            <w:tcW w:w="1460" w:type="dxa"/>
            <w:tcBorders>
              <w:top w:val="nil"/>
              <w:left w:val="nil"/>
              <w:bottom w:val="nil"/>
              <w:right w:val="nil"/>
            </w:tcBorders>
            <w:shd w:val="clear" w:color="auto" w:fill="auto"/>
            <w:vAlign w:val="center"/>
            <w:hideMark/>
          </w:tcPr>
          <w:p w14:paraId="7B08449C" w14:textId="77777777" w:rsidR="005A32DA" w:rsidRPr="00203D28" w:rsidRDefault="005A32DA" w:rsidP="005A32DA">
            <w:pPr>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14:paraId="073D19C0" w14:textId="284B2563"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55.0 </w:t>
            </w:r>
          </w:p>
        </w:tc>
      </w:tr>
      <w:tr w:rsidR="005A32DA" w:rsidRPr="00753ADC" w14:paraId="2A5EEBC9" w14:textId="77777777" w:rsidTr="005A32DA">
        <w:trPr>
          <w:trHeight w:val="270"/>
        </w:trPr>
        <w:tc>
          <w:tcPr>
            <w:tcW w:w="2620" w:type="dxa"/>
            <w:tcBorders>
              <w:top w:val="nil"/>
              <w:left w:val="nil"/>
              <w:bottom w:val="nil"/>
              <w:right w:val="nil"/>
            </w:tcBorders>
            <w:shd w:val="clear" w:color="auto" w:fill="auto"/>
            <w:vAlign w:val="center"/>
            <w:hideMark/>
          </w:tcPr>
          <w:p w14:paraId="103433A5" w14:textId="2B0DEBB0" w:rsidR="005A32DA" w:rsidRPr="00203D28" w:rsidRDefault="005A32DA" w:rsidP="0089060A">
            <w:pPr>
              <w:ind w:left="161"/>
              <w:jc w:val="left"/>
              <w:rPr>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لبروتوكول ناغويا المعنية ببناء القدرات</w:t>
            </w:r>
          </w:p>
        </w:tc>
        <w:tc>
          <w:tcPr>
            <w:tcW w:w="2400" w:type="dxa"/>
            <w:tcBorders>
              <w:top w:val="nil"/>
              <w:left w:val="nil"/>
              <w:bottom w:val="nil"/>
              <w:right w:val="nil"/>
            </w:tcBorders>
            <w:shd w:val="clear" w:color="auto" w:fill="auto"/>
            <w:vAlign w:val="center"/>
            <w:hideMark/>
          </w:tcPr>
          <w:p w14:paraId="3DAE0128" w14:textId="77777777" w:rsidR="005A32DA" w:rsidRPr="00203D28" w:rsidRDefault="005A32DA" w:rsidP="005A32DA">
            <w:pPr>
              <w:jc w:val="left"/>
              <w:rPr>
                <w:sz w:val="17"/>
                <w:szCs w:val="17"/>
                <w:lang w:eastAsia="en-CA"/>
              </w:rPr>
            </w:pPr>
          </w:p>
        </w:tc>
        <w:tc>
          <w:tcPr>
            <w:tcW w:w="1460" w:type="dxa"/>
            <w:tcBorders>
              <w:top w:val="nil"/>
              <w:left w:val="nil"/>
              <w:bottom w:val="nil"/>
              <w:right w:val="nil"/>
            </w:tcBorders>
            <w:shd w:val="clear" w:color="auto" w:fill="auto"/>
            <w:vAlign w:val="center"/>
            <w:hideMark/>
          </w:tcPr>
          <w:p w14:paraId="576F288E" w14:textId="77777777" w:rsidR="005A32DA" w:rsidRPr="00203D28" w:rsidRDefault="005A32DA" w:rsidP="005A32DA">
            <w:pPr>
              <w:jc w:val="right"/>
              <w:rPr>
                <w:sz w:val="17"/>
                <w:szCs w:val="17"/>
                <w:lang w:eastAsia="en-CA"/>
              </w:rPr>
            </w:pPr>
          </w:p>
        </w:tc>
        <w:tc>
          <w:tcPr>
            <w:tcW w:w="1460" w:type="dxa"/>
            <w:tcBorders>
              <w:top w:val="nil"/>
              <w:left w:val="nil"/>
              <w:bottom w:val="nil"/>
              <w:right w:val="nil"/>
            </w:tcBorders>
            <w:shd w:val="clear" w:color="auto" w:fill="auto"/>
            <w:vAlign w:val="center"/>
            <w:hideMark/>
          </w:tcPr>
          <w:p w14:paraId="5E73C54C" w14:textId="246819F7"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30.0 </w:t>
            </w:r>
          </w:p>
        </w:tc>
        <w:tc>
          <w:tcPr>
            <w:tcW w:w="1120" w:type="dxa"/>
            <w:tcBorders>
              <w:top w:val="nil"/>
              <w:left w:val="nil"/>
              <w:bottom w:val="nil"/>
              <w:right w:val="nil"/>
            </w:tcBorders>
            <w:shd w:val="clear" w:color="auto" w:fill="auto"/>
            <w:vAlign w:val="center"/>
            <w:hideMark/>
          </w:tcPr>
          <w:p w14:paraId="1A64DC2A" w14:textId="43E505CA"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30.0 </w:t>
            </w:r>
          </w:p>
        </w:tc>
      </w:tr>
      <w:tr w:rsidR="005A32DA" w:rsidRPr="00753ADC" w14:paraId="6C9F36C4" w14:textId="77777777" w:rsidTr="005A32DA">
        <w:trPr>
          <w:trHeight w:val="330"/>
        </w:trPr>
        <w:tc>
          <w:tcPr>
            <w:tcW w:w="2620" w:type="dxa"/>
            <w:tcBorders>
              <w:top w:val="nil"/>
              <w:left w:val="nil"/>
              <w:bottom w:val="nil"/>
              <w:right w:val="nil"/>
            </w:tcBorders>
            <w:shd w:val="clear" w:color="auto" w:fill="auto"/>
            <w:vAlign w:val="center"/>
            <w:hideMark/>
          </w:tcPr>
          <w:p w14:paraId="16883E29" w14:textId="6B58C038" w:rsidR="005A32DA" w:rsidRPr="00203D28" w:rsidRDefault="005A32DA" w:rsidP="0089060A">
            <w:pPr>
              <w:ind w:left="161"/>
              <w:jc w:val="left"/>
              <w:rPr>
                <w:color w:val="000000"/>
                <w:sz w:val="17"/>
                <w:szCs w:val="17"/>
                <w:lang w:eastAsia="en-CA"/>
              </w:rPr>
            </w:pPr>
            <w:r>
              <w:rPr>
                <w:rFonts w:hint="cs"/>
                <w:color w:val="000000"/>
                <w:sz w:val="17"/>
                <w:szCs w:val="17"/>
                <w:rtl/>
                <w:lang w:eastAsia="en-CA"/>
              </w:rPr>
              <w:t>اجتماع خبراء غرفة تبادل معلومات السلامة الأحيائية</w:t>
            </w:r>
          </w:p>
        </w:tc>
        <w:tc>
          <w:tcPr>
            <w:tcW w:w="2400" w:type="dxa"/>
            <w:tcBorders>
              <w:top w:val="nil"/>
              <w:left w:val="nil"/>
              <w:bottom w:val="nil"/>
              <w:right w:val="nil"/>
            </w:tcBorders>
            <w:shd w:val="clear" w:color="auto" w:fill="auto"/>
            <w:vAlign w:val="center"/>
            <w:hideMark/>
          </w:tcPr>
          <w:p w14:paraId="03C570F5" w14:textId="77777777" w:rsidR="005A32DA" w:rsidRPr="00203D28" w:rsidRDefault="005A32DA" w:rsidP="005A32DA">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488B141C" w14:textId="76FFE215"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80.0 </w:t>
            </w:r>
          </w:p>
        </w:tc>
        <w:tc>
          <w:tcPr>
            <w:tcW w:w="1460" w:type="dxa"/>
            <w:tcBorders>
              <w:top w:val="nil"/>
              <w:left w:val="nil"/>
              <w:bottom w:val="nil"/>
              <w:right w:val="nil"/>
            </w:tcBorders>
            <w:shd w:val="clear" w:color="auto" w:fill="auto"/>
            <w:vAlign w:val="center"/>
            <w:hideMark/>
          </w:tcPr>
          <w:p w14:paraId="1A8F5D5A" w14:textId="77777777" w:rsidR="005A32DA" w:rsidRPr="00203D28" w:rsidRDefault="005A32DA" w:rsidP="005A32DA">
            <w:pPr>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14:paraId="08FCFDBF" w14:textId="0045BC17"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80.0 </w:t>
            </w:r>
          </w:p>
        </w:tc>
      </w:tr>
      <w:tr w:rsidR="005A32DA" w:rsidRPr="00753ADC" w14:paraId="39931510" w14:textId="77777777" w:rsidTr="005A32DA">
        <w:trPr>
          <w:trHeight w:val="214"/>
        </w:trPr>
        <w:tc>
          <w:tcPr>
            <w:tcW w:w="2620" w:type="dxa"/>
            <w:tcBorders>
              <w:top w:val="nil"/>
              <w:left w:val="nil"/>
              <w:bottom w:val="nil"/>
              <w:right w:val="nil"/>
            </w:tcBorders>
            <w:shd w:val="clear" w:color="auto" w:fill="auto"/>
            <w:vAlign w:val="center"/>
            <w:hideMark/>
          </w:tcPr>
          <w:p w14:paraId="3304E7C1" w14:textId="2CFA22EF" w:rsidR="005A32DA" w:rsidRPr="00203D28" w:rsidRDefault="005A32DA" w:rsidP="0089060A">
            <w:pPr>
              <w:ind w:left="161"/>
              <w:jc w:val="left"/>
              <w:rPr>
                <w:sz w:val="17"/>
                <w:szCs w:val="17"/>
                <w:lang w:eastAsia="en-CA"/>
              </w:rPr>
            </w:pPr>
            <w:r>
              <w:rPr>
                <w:rFonts w:hint="cs"/>
                <w:color w:val="000000"/>
                <w:sz w:val="17"/>
                <w:szCs w:val="17"/>
                <w:rtl/>
                <w:lang w:eastAsia="en-CA"/>
              </w:rPr>
              <w:t>اجتماع الاتصال لبروتوكول السلامة الأحيائية بشأن بناء القدرات</w:t>
            </w:r>
          </w:p>
        </w:tc>
        <w:tc>
          <w:tcPr>
            <w:tcW w:w="2400" w:type="dxa"/>
            <w:tcBorders>
              <w:top w:val="nil"/>
              <w:left w:val="nil"/>
              <w:bottom w:val="nil"/>
              <w:right w:val="nil"/>
            </w:tcBorders>
            <w:shd w:val="clear" w:color="auto" w:fill="auto"/>
            <w:vAlign w:val="center"/>
            <w:hideMark/>
          </w:tcPr>
          <w:p w14:paraId="5E3B95FA" w14:textId="77777777" w:rsidR="005A32DA" w:rsidRPr="00203D28" w:rsidRDefault="005A32DA" w:rsidP="005A32DA">
            <w:pPr>
              <w:jc w:val="left"/>
              <w:rPr>
                <w:sz w:val="17"/>
                <w:szCs w:val="17"/>
                <w:lang w:eastAsia="en-CA"/>
              </w:rPr>
            </w:pPr>
          </w:p>
        </w:tc>
        <w:tc>
          <w:tcPr>
            <w:tcW w:w="1460" w:type="dxa"/>
            <w:tcBorders>
              <w:top w:val="nil"/>
              <w:left w:val="nil"/>
              <w:bottom w:val="nil"/>
              <w:right w:val="nil"/>
            </w:tcBorders>
            <w:shd w:val="clear" w:color="auto" w:fill="auto"/>
            <w:vAlign w:val="center"/>
            <w:hideMark/>
          </w:tcPr>
          <w:p w14:paraId="2EF580DF" w14:textId="4C7B7DDA"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30.0 </w:t>
            </w:r>
          </w:p>
        </w:tc>
        <w:tc>
          <w:tcPr>
            <w:tcW w:w="1460" w:type="dxa"/>
            <w:tcBorders>
              <w:top w:val="nil"/>
              <w:left w:val="nil"/>
              <w:bottom w:val="nil"/>
              <w:right w:val="nil"/>
            </w:tcBorders>
            <w:shd w:val="clear" w:color="auto" w:fill="auto"/>
            <w:vAlign w:val="center"/>
            <w:hideMark/>
          </w:tcPr>
          <w:p w14:paraId="1B5DB7D1" w14:textId="38823635"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30.0 </w:t>
            </w:r>
          </w:p>
        </w:tc>
        <w:tc>
          <w:tcPr>
            <w:tcW w:w="1120" w:type="dxa"/>
            <w:tcBorders>
              <w:top w:val="nil"/>
              <w:left w:val="nil"/>
              <w:bottom w:val="single" w:sz="4" w:space="0" w:color="auto"/>
              <w:right w:val="nil"/>
            </w:tcBorders>
            <w:shd w:val="clear" w:color="auto" w:fill="auto"/>
            <w:vAlign w:val="center"/>
            <w:hideMark/>
          </w:tcPr>
          <w:p w14:paraId="7561875E" w14:textId="48EFEE43"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 xml:space="preserve">60.0 </w:t>
            </w:r>
          </w:p>
        </w:tc>
      </w:tr>
      <w:tr w:rsidR="005A32DA" w:rsidRPr="00753ADC" w14:paraId="5127939C" w14:textId="77777777" w:rsidTr="005A32DA">
        <w:trPr>
          <w:trHeight w:val="300"/>
        </w:trPr>
        <w:tc>
          <w:tcPr>
            <w:tcW w:w="2620" w:type="dxa"/>
            <w:tcBorders>
              <w:top w:val="single" w:sz="4" w:space="0" w:color="auto"/>
              <w:left w:val="nil"/>
              <w:bottom w:val="single" w:sz="4" w:space="0" w:color="auto"/>
              <w:right w:val="nil"/>
            </w:tcBorders>
            <w:shd w:val="clear" w:color="auto" w:fill="auto"/>
            <w:vAlign w:val="center"/>
            <w:hideMark/>
          </w:tcPr>
          <w:p w14:paraId="5A9BE0A6" w14:textId="5328C2B6" w:rsidR="005A32DA" w:rsidRPr="00203D28" w:rsidRDefault="005A32DA" w:rsidP="005A32DA">
            <w:pPr>
              <w:jc w:val="left"/>
              <w:rPr>
                <w:color w:val="000000"/>
                <w:sz w:val="17"/>
                <w:szCs w:val="17"/>
                <w:lang w:eastAsia="en-CA"/>
              </w:rPr>
            </w:pPr>
            <w:r>
              <w:rPr>
                <w:rFonts w:hint="cs"/>
                <w:color w:val="000000"/>
                <w:sz w:val="17"/>
                <w:szCs w:val="17"/>
                <w:rtl/>
                <w:lang w:eastAsia="en-CA"/>
              </w:rPr>
              <w:t>المجموع الفرعي</w:t>
            </w:r>
          </w:p>
        </w:tc>
        <w:tc>
          <w:tcPr>
            <w:tcW w:w="2400" w:type="dxa"/>
            <w:tcBorders>
              <w:top w:val="single" w:sz="4" w:space="0" w:color="auto"/>
              <w:left w:val="nil"/>
              <w:bottom w:val="single" w:sz="4" w:space="0" w:color="auto"/>
              <w:right w:val="nil"/>
            </w:tcBorders>
            <w:shd w:val="clear" w:color="auto" w:fill="auto"/>
            <w:vAlign w:val="center"/>
            <w:hideMark/>
          </w:tcPr>
          <w:p w14:paraId="29063857" w14:textId="1E33F8BE"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415.0 </w:t>
            </w:r>
          </w:p>
        </w:tc>
        <w:tc>
          <w:tcPr>
            <w:tcW w:w="1460" w:type="dxa"/>
            <w:tcBorders>
              <w:top w:val="single" w:sz="4" w:space="0" w:color="auto"/>
              <w:left w:val="nil"/>
              <w:bottom w:val="single" w:sz="4" w:space="0" w:color="auto"/>
              <w:right w:val="nil"/>
            </w:tcBorders>
            <w:shd w:val="clear" w:color="auto" w:fill="auto"/>
            <w:vAlign w:val="center"/>
            <w:hideMark/>
          </w:tcPr>
          <w:p w14:paraId="6EAC3AFE" w14:textId="34DE5904"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280.0 </w:t>
            </w:r>
          </w:p>
        </w:tc>
        <w:tc>
          <w:tcPr>
            <w:tcW w:w="1460" w:type="dxa"/>
            <w:tcBorders>
              <w:top w:val="single" w:sz="4" w:space="0" w:color="auto"/>
              <w:left w:val="nil"/>
              <w:bottom w:val="single" w:sz="4" w:space="0" w:color="auto"/>
              <w:right w:val="nil"/>
            </w:tcBorders>
            <w:shd w:val="clear" w:color="auto" w:fill="auto"/>
            <w:vAlign w:val="center"/>
            <w:hideMark/>
          </w:tcPr>
          <w:p w14:paraId="606016DC" w14:textId="7C0E5CAE"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135.0 </w:t>
            </w:r>
          </w:p>
        </w:tc>
        <w:tc>
          <w:tcPr>
            <w:tcW w:w="1120" w:type="dxa"/>
            <w:tcBorders>
              <w:top w:val="nil"/>
              <w:left w:val="nil"/>
              <w:bottom w:val="single" w:sz="4" w:space="0" w:color="auto"/>
              <w:right w:val="nil"/>
            </w:tcBorders>
            <w:shd w:val="clear" w:color="auto" w:fill="auto"/>
            <w:vAlign w:val="center"/>
            <w:hideMark/>
          </w:tcPr>
          <w:p w14:paraId="6159E809" w14:textId="748244E6"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415.0 </w:t>
            </w:r>
          </w:p>
        </w:tc>
      </w:tr>
      <w:tr w:rsidR="005A32DA" w:rsidRPr="00753ADC" w14:paraId="1808AA61" w14:textId="77777777" w:rsidTr="005A32DA">
        <w:trPr>
          <w:trHeight w:val="300"/>
        </w:trPr>
        <w:tc>
          <w:tcPr>
            <w:tcW w:w="2620" w:type="dxa"/>
            <w:tcBorders>
              <w:top w:val="nil"/>
              <w:left w:val="nil"/>
              <w:bottom w:val="nil"/>
              <w:right w:val="nil"/>
            </w:tcBorders>
            <w:shd w:val="clear" w:color="auto" w:fill="auto"/>
            <w:vAlign w:val="center"/>
            <w:hideMark/>
          </w:tcPr>
          <w:p w14:paraId="7656A88D" w14:textId="3A6637BE" w:rsidR="005A32DA" w:rsidRPr="00203D28" w:rsidRDefault="005A32DA" w:rsidP="005A32DA">
            <w:pPr>
              <w:jc w:val="left"/>
              <w:rPr>
                <w:i/>
                <w:iCs/>
                <w:color w:val="000000"/>
                <w:sz w:val="17"/>
                <w:szCs w:val="17"/>
                <w:lang w:eastAsia="en-CA"/>
              </w:rPr>
            </w:pPr>
            <w:r>
              <w:rPr>
                <w:rFonts w:hint="cs"/>
                <w:i/>
                <w:iCs/>
                <w:color w:val="000000"/>
                <w:sz w:val="17"/>
                <w:szCs w:val="17"/>
                <w:rtl/>
                <w:lang w:eastAsia="en-CA"/>
              </w:rPr>
              <w:t>الأنشطة</w:t>
            </w:r>
          </w:p>
        </w:tc>
        <w:tc>
          <w:tcPr>
            <w:tcW w:w="2400" w:type="dxa"/>
            <w:tcBorders>
              <w:top w:val="nil"/>
              <w:left w:val="nil"/>
              <w:bottom w:val="nil"/>
              <w:right w:val="nil"/>
            </w:tcBorders>
            <w:shd w:val="clear" w:color="auto" w:fill="auto"/>
            <w:noWrap/>
            <w:vAlign w:val="bottom"/>
            <w:hideMark/>
          </w:tcPr>
          <w:p w14:paraId="758D241A" w14:textId="77777777" w:rsidR="005A32DA" w:rsidRPr="00203D28" w:rsidRDefault="005A32DA" w:rsidP="005A32DA">
            <w:pPr>
              <w:jc w:val="left"/>
              <w:rPr>
                <w:i/>
                <w:iCs/>
                <w:color w:val="000000"/>
                <w:sz w:val="17"/>
                <w:szCs w:val="17"/>
                <w:lang w:eastAsia="en-CA"/>
              </w:rPr>
            </w:pPr>
          </w:p>
        </w:tc>
        <w:tc>
          <w:tcPr>
            <w:tcW w:w="1460" w:type="dxa"/>
            <w:tcBorders>
              <w:top w:val="nil"/>
              <w:left w:val="nil"/>
              <w:bottom w:val="nil"/>
              <w:right w:val="nil"/>
            </w:tcBorders>
            <w:shd w:val="clear" w:color="auto" w:fill="auto"/>
            <w:noWrap/>
            <w:vAlign w:val="bottom"/>
            <w:hideMark/>
          </w:tcPr>
          <w:p w14:paraId="42AEF574" w14:textId="77777777" w:rsidR="005A32DA" w:rsidRPr="00203D28" w:rsidRDefault="005A32DA" w:rsidP="005A32DA">
            <w:pPr>
              <w:jc w:val="left"/>
              <w:rPr>
                <w:sz w:val="17"/>
                <w:szCs w:val="17"/>
                <w:lang w:eastAsia="en-CA"/>
              </w:rPr>
            </w:pPr>
          </w:p>
        </w:tc>
        <w:tc>
          <w:tcPr>
            <w:tcW w:w="1460" w:type="dxa"/>
            <w:tcBorders>
              <w:top w:val="nil"/>
              <w:left w:val="nil"/>
              <w:bottom w:val="nil"/>
              <w:right w:val="nil"/>
            </w:tcBorders>
            <w:shd w:val="clear" w:color="auto" w:fill="auto"/>
            <w:vAlign w:val="center"/>
            <w:hideMark/>
          </w:tcPr>
          <w:p w14:paraId="4D0B2E4B" w14:textId="77777777" w:rsidR="005A32DA" w:rsidRPr="00203D28" w:rsidRDefault="005A32DA" w:rsidP="005A32DA">
            <w:pPr>
              <w:jc w:val="left"/>
              <w:rPr>
                <w:sz w:val="17"/>
                <w:szCs w:val="17"/>
                <w:lang w:eastAsia="en-CA"/>
              </w:rPr>
            </w:pPr>
          </w:p>
        </w:tc>
        <w:tc>
          <w:tcPr>
            <w:tcW w:w="1120" w:type="dxa"/>
            <w:tcBorders>
              <w:top w:val="nil"/>
              <w:left w:val="nil"/>
              <w:bottom w:val="nil"/>
              <w:right w:val="nil"/>
            </w:tcBorders>
            <w:shd w:val="clear" w:color="auto" w:fill="auto"/>
            <w:vAlign w:val="center"/>
            <w:hideMark/>
          </w:tcPr>
          <w:p w14:paraId="40FBD434" w14:textId="77777777" w:rsidR="005A32DA" w:rsidRPr="00203D28" w:rsidRDefault="005A32DA" w:rsidP="005A32DA">
            <w:pPr>
              <w:jc w:val="right"/>
              <w:rPr>
                <w:sz w:val="17"/>
                <w:szCs w:val="17"/>
                <w:lang w:eastAsia="en-CA"/>
              </w:rPr>
            </w:pPr>
          </w:p>
        </w:tc>
      </w:tr>
      <w:tr w:rsidR="005A32DA" w:rsidRPr="00753ADC" w14:paraId="4EB2F5E8" w14:textId="77777777" w:rsidTr="005A32DA">
        <w:trPr>
          <w:trHeight w:val="341"/>
        </w:trPr>
        <w:tc>
          <w:tcPr>
            <w:tcW w:w="2620" w:type="dxa"/>
            <w:tcBorders>
              <w:top w:val="nil"/>
              <w:left w:val="nil"/>
              <w:bottom w:val="nil"/>
              <w:right w:val="nil"/>
            </w:tcBorders>
            <w:shd w:val="clear" w:color="auto" w:fill="auto"/>
            <w:vAlign w:val="center"/>
            <w:hideMark/>
          </w:tcPr>
          <w:p w14:paraId="1F7D1CC3" w14:textId="71B8114E" w:rsidR="005A32DA" w:rsidRPr="00203D28" w:rsidRDefault="005A32DA" w:rsidP="005A32DA">
            <w:pPr>
              <w:jc w:val="left"/>
              <w:rPr>
                <w:sz w:val="17"/>
                <w:szCs w:val="17"/>
                <w:lang w:eastAsia="en-CA"/>
              </w:rPr>
            </w:pPr>
            <w:r>
              <w:rPr>
                <w:rFonts w:hint="cs"/>
                <w:color w:val="000000"/>
                <w:sz w:val="17"/>
                <w:szCs w:val="17"/>
                <w:rtl/>
                <w:lang w:eastAsia="en-CA"/>
              </w:rPr>
              <w:t>مشاركة الأطراف من البلدان النامية</w:t>
            </w:r>
          </w:p>
        </w:tc>
        <w:tc>
          <w:tcPr>
            <w:tcW w:w="2400" w:type="dxa"/>
            <w:tcBorders>
              <w:top w:val="nil"/>
              <w:left w:val="nil"/>
              <w:bottom w:val="nil"/>
              <w:right w:val="nil"/>
            </w:tcBorders>
            <w:shd w:val="clear" w:color="auto" w:fill="auto"/>
            <w:noWrap/>
            <w:vAlign w:val="bottom"/>
            <w:hideMark/>
          </w:tcPr>
          <w:p w14:paraId="1DC5304C" w14:textId="77777777" w:rsidR="005A32DA" w:rsidRPr="00203D28" w:rsidRDefault="005A32DA" w:rsidP="005A32DA">
            <w:pPr>
              <w:jc w:val="left"/>
              <w:rPr>
                <w:sz w:val="17"/>
                <w:szCs w:val="17"/>
                <w:lang w:eastAsia="en-CA"/>
              </w:rPr>
            </w:pPr>
          </w:p>
        </w:tc>
        <w:tc>
          <w:tcPr>
            <w:tcW w:w="1460" w:type="dxa"/>
            <w:tcBorders>
              <w:top w:val="nil"/>
              <w:left w:val="nil"/>
              <w:bottom w:val="nil"/>
              <w:right w:val="nil"/>
            </w:tcBorders>
            <w:shd w:val="clear" w:color="auto" w:fill="auto"/>
            <w:vAlign w:val="center"/>
            <w:hideMark/>
          </w:tcPr>
          <w:p w14:paraId="30DA83B7" w14:textId="5244EA9B"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w:t>
            </w:r>
            <w:r>
              <w:rPr>
                <w:sz w:val="17"/>
                <w:szCs w:val="17"/>
                <w:rtl/>
                <w:lang w:eastAsia="en-CA"/>
              </w:rPr>
              <w:t xml:space="preserve"> </w:t>
            </w:r>
          </w:p>
        </w:tc>
        <w:tc>
          <w:tcPr>
            <w:tcW w:w="1460" w:type="dxa"/>
            <w:tcBorders>
              <w:top w:val="nil"/>
              <w:left w:val="nil"/>
              <w:bottom w:val="nil"/>
              <w:right w:val="nil"/>
            </w:tcBorders>
            <w:shd w:val="clear" w:color="auto" w:fill="auto"/>
            <w:vAlign w:val="center"/>
            <w:hideMark/>
          </w:tcPr>
          <w:p w14:paraId="49FBCE7C" w14:textId="611A8071" w:rsidR="005A32DA" w:rsidRPr="00203D28" w:rsidRDefault="001F6B4D" w:rsidP="005A32DA">
            <w:pPr>
              <w:jc w:val="right"/>
              <w:rPr>
                <w:sz w:val="17"/>
                <w:szCs w:val="17"/>
                <w:lang w:eastAsia="en-CA"/>
              </w:rPr>
            </w:pPr>
            <w:r>
              <w:rPr>
                <w:sz w:val="17"/>
                <w:szCs w:val="17"/>
                <w:rtl/>
                <w:lang w:eastAsia="en-CA"/>
              </w:rPr>
              <w:t xml:space="preserve"> </w:t>
            </w:r>
            <w:r w:rsidR="005A32DA" w:rsidRPr="00203D28">
              <w:rPr>
                <w:sz w:val="17"/>
                <w:szCs w:val="17"/>
                <w:lang w:eastAsia="en-CA"/>
              </w:rPr>
              <w:t>-</w:t>
            </w:r>
            <w:r>
              <w:rPr>
                <w:sz w:val="17"/>
                <w:szCs w:val="17"/>
                <w:rtl/>
                <w:lang w:eastAsia="en-CA"/>
              </w:rPr>
              <w:t xml:space="preserve"> </w:t>
            </w:r>
          </w:p>
        </w:tc>
        <w:tc>
          <w:tcPr>
            <w:tcW w:w="1120" w:type="dxa"/>
            <w:tcBorders>
              <w:top w:val="nil"/>
              <w:left w:val="nil"/>
              <w:bottom w:val="nil"/>
              <w:right w:val="nil"/>
            </w:tcBorders>
            <w:shd w:val="clear" w:color="auto" w:fill="auto"/>
            <w:vAlign w:val="center"/>
            <w:hideMark/>
          </w:tcPr>
          <w:p w14:paraId="5C2D3E11" w14:textId="2FBCDBF7" w:rsidR="005A32DA" w:rsidRPr="00203D28" w:rsidRDefault="001F6B4D" w:rsidP="005A32DA">
            <w:pPr>
              <w:jc w:val="center"/>
              <w:rPr>
                <w:sz w:val="17"/>
                <w:szCs w:val="17"/>
                <w:lang w:eastAsia="en-CA"/>
              </w:rPr>
            </w:pPr>
            <w:r>
              <w:rPr>
                <w:sz w:val="17"/>
                <w:szCs w:val="17"/>
                <w:rtl/>
                <w:lang w:eastAsia="en-CA"/>
              </w:rPr>
              <w:t xml:space="preserve"> </w:t>
            </w:r>
            <w:r w:rsidR="005A32DA" w:rsidRPr="00203D28">
              <w:rPr>
                <w:sz w:val="17"/>
                <w:szCs w:val="17"/>
                <w:lang w:eastAsia="en-CA"/>
              </w:rPr>
              <w:t>-</w:t>
            </w:r>
            <w:r>
              <w:rPr>
                <w:sz w:val="17"/>
                <w:szCs w:val="17"/>
                <w:rtl/>
                <w:lang w:eastAsia="en-CA"/>
              </w:rPr>
              <w:t xml:space="preserve"> </w:t>
            </w:r>
          </w:p>
        </w:tc>
      </w:tr>
      <w:tr w:rsidR="005A32DA" w:rsidRPr="00753ADC" w14:paraId="7FD66905" w14:textId="77777777" w:rsidTr="005A32DA">
        <w:trPr>
          <w:trHeight w:val="300"/>
        </w:trPr>
        <w:tc>
          <w:tcPr>
            <w:tcW w:w="2620" w:type="dxa"/>
            <w:tcBorders>
              <w:top w:val="single" w:sz="4" w:space="0" w:color="auto"/>
              <w:left w:val="nil"/>
              <w:bottom w:val="single" w:sz="4" w:space="0" w:color="auto"/>
              <w:right w:val="nil"/>
            </w:tcBorders>
            <w:shd w:val="clear" w:color="auto" w:fill="auto"/>
            <w:vAlign w:val="center"/>
            <w:hideMark/>
          </w:tcPr>
          <w:p w14:paraId="4290960E" w14:textId="77776977" w:rsidR="005A32DA" w:rsidRPr="00203D28" w:rsidRDefault="005A32DA" w:rsidP="005A32DA">
            <w:pPr>
              <w:jc w:val="left"/>
              <w:rPr>
                <w:color w:val="000000"/>
                <w:sz w:val="17"/>
                <w:szCs w:val="17"/>
                <w:lang w:eastAsia="en-CA"/>
              </w:rPr>
            </w:pPr>
            <w:r>
              <w:rPr>
                <w:rFonts w:hint="cs"/>
                <w:color w:val="000000"/>
                <w:sz w:val="17"/>
                <w:szCs w:val="17"/>
                <w:rtl/>
                <w:lang w:eastAsia="en-CA"/>
              </w:rPr>
              <w:t>المجموع الفرعي</w:t>
            </w:r>
          </w:p>
        </w:tc>
        <w:tc>
          <w:tcPr>
            <w:tcW w:w="2400" w:type="dxa"/>
            <w:tcBorders>
              <w:top w:val="single" w:sz="4" w:space="0" w:color="auto"/>
              <w:left w:val="nil"/>
              <w:bottom w:val="single" w:sz="4" w:space="0" w:color="auto"/>
              <w:right w:val="nil"/>
            </w:tcBorders>
            <w:shd w:val="clear" w:color="auto" w:fill="auto"/>
            <w:vAlign w:val="center"/>
            <w:hideMark/>
          </w:tcPr>
          <w:p w14:paraId="3FD96995" w14:textId="77777777" w:rsidR="005A32DA" w:rsidRPr="00203D28" w:rsidRDefault="005A32DA" w:rsidP="005A32DA">
            <w:pPr>
              <w:jc w:val="left"/>
              <w:rPr>
                <w:color w:val="000000"/>
                <w:sz w:val="17"/>
                <w:szCs w:val="17"/>
                <w:lang w:eastAsia="en-CA"/>
              </w:rPr>
            </w:pPr>
            <w:r w:rsidRPr="00203D28">
              <w:rPr>
                <w:color w:val="000000"/>
                <w:sz w:val="17"/>
                <w:szCs w:val="17"/>
                <w:lang w:eastAsia="en-CA"/>
              </w:rPr>
              <w:t> </w:t>
            </w:r>
          </w:p>
        </w:tc>
        <w:tc>
          <w:tcPr>
            <w:tcW w:w="1460" w:type="dxa"/>
            <w:tcBorders>
              <w:top w:val="single" w:sz="4" w:space="0" w:color="auto"/>
              <w:left w:val="nil"/>
              <w:bottom w:val="single" w:sz="4" w:space="0" w:color="auto"/>
              <w:right w:val="nil"/>
            </w:tcBorders>
            <w:shd w:val="clear" w:color="auto" w:fill="auto"/>
            <w:vAlign w:val="center"/>
            <w:hideMark/>
          </w:tcPr>
          <w:p w14:paraId="12B45272" w14:textId="306F7570" w:rsidR="005A32DA" w:rsidRPr="00203D28" w:rsidRDefault="001F6B4D" w:rsidP="005A32DA">
            <w:pPr>
              <w:jc w:val="lef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w:t>
            </w:r>
            <w:r>
              <w:rPr>
                <w:color w:val="000000"/>
                <w:sz w:val="17"/>
                <w:szCs w:val="17"/>
                <w:rtl/>
                <w:lang w:eastAsia="en-CA"/>
              </w:rPr>
              <w:t xml:space="preserve"> </w:t>
            </w:r>
          </w:p>
        </w:tc>
        <w:tc>
          <w:tcPr>
            <w:tcW w:w="1460" w:type="dxa"/>
            <w:tcBorders>
              <w:top w:val="single" w:sz="4" w:space="0" w:color="auto"/>
              <w:left w:val="nil"/>
              <w:bottom w:val="single" w:sz="4" w:space="0" w:color="auto"/>
              <w:right w:val="nil"/>
            </w:tcBorders>
            <w:shd w:val="clear" w:color="auto" w:fill="auto"/>
            <w:vAlign w:val="center"/>
            <w:hideMark/>
          </w:tcPr>
          <w:p w14:paraId="2ACBA6AC" w14:textId="7467DFA5" w:rsidR="005A32DA" w:rsidRPr="00203D28" w:rsidRDefault="001F6B4D" w:rsidP="005A32DA">
            <w:pPr>
              <w:jc w:val="lef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w:t>
            </w:r>
            <w:r>
              <w:rPr>
                <w:color w:val="000000"/>
                <w:sz w:val="17"/>
                <w:szCs w:val="17"/>
                <w:rtl/>
                <w:lang w:eastAsia="en-CA"/>
              </w:rPr>
              <w:t xml:space="preserve"> </w:t>
            </w:r>
          </w:p>
        </w:tc>
        <w:tc>
          <w:tcPr>
            <w:tcW w:w="1120" w:type="dxa"/>
            <w:tcBorders>
              <w:top w:val="single" w:sz="4" w:space="0" w:color="auto"/>
              <w:left w:val="nil"/>
              <w:bottom w:val="single" w:sz="4" w:space="0" w:color="auto"/>
              <w:right w:val="nil"/>
            </w:tcBorders>
            <w:shd w:val="clear" w:color="auto" w:fill="auto"/>
            <w:vAlign w:val="center"/>
            <w:hideMark/>
          </w:tcPr>
          <w:p w14:paraId="61C5E45B" w14:textId="08ADB985" w:rsidR="005A32DA" w:rsidRPr="00203D28" w:rsidRDefault="001F6B4D" w:rsidP="005A32DA">
            <w:pPr>
              <w:jc w:val="lef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w:t>
            </w:r>
            <w:r>
              <w:rPr>
                <w:color w:val="000000"/>
                <w:sz w:val="17"/>
                <w:szCs w:val="17"/>
                <w:rtl/>
                <w:lang w:eastAsia="en-CA"/>
              </w:rPr>
              <w:t xml:space="preserve"> </w:t>
            </w:r>
          </w:p>
        </w:tc>
      </w:tr>
      <w:tr w:rsidR="005A32DA" w:rsidRPr="00753ADC" w14:paraId="45A05439" w14:textId="77777777" w:rsidTr="005A32DA">
        <w:trPr>
          <w:trHeight w:val="300"/>
        </w:trPr>
        <w:tc>
          <w:tcPr>
            <w:tcW w:w="2620" w:type="dxa"/>
            <w:tcBorders>
              <w:top w:val="nil"/>
              <w:left w:val="nil"/>
              <w:bottom w:val="single" w:sz="4" w:space="0" w:color="auto"/>
              <w:right w:val="nil"/>
            </w:tcBorders>
            <w:shd w:val="clear" w:color="auto" w:fill="auto"/>
            <w:vAlign w:val="center"/>
            <w:hideMark/>
          </w:tcPr>
          <w:p w14:paraId="5F87EF95" w14:textId="5696D63D" w:rsidR="005A32DA" w:rsidRPr="00203D28" w:rsidRDefault="005A32DA" w:rsidP="005A32DA">
            <w:pPr>
              <w:jc w:val="left"/>
              <w:rPr>
                <w:b/>
                <w:bCs/>
                <w:color w:val="000000"/>
                <w:sz w:val="17"/>
                <w:szCs w:val="17"/>
                <w:lang w:eastAsia="en-CA"/>
              </w:rPr>
            </w:pPr>
            <w:r>
              <w:rPr>
                <w:rFonts w:hint="cs"/>
                <w:b/>
                <w:bCs/>
                <w:color w:val="000000"/>
                <w:sz w:val="17"/>
                <w:szCs w:val="17"/>
                <w:rtl/>
                <w:lang w:eastAsia="en-CA"/>
              </w:rPr>
              <w:t>المجموع الفرعي</w:t>
            </w:r>
          </w:p>
        </w:tc>
        <w:tc>
          <w:tcPr>
            <w:tcW w:w="2400" w:type="dxa"/>
            <w:tcBorders>
              <w:top w:val="nil"/>
              <w:left w:val="nil"/>
              <w:bottom w:val="single" w:sz="4" w:space="0" w:color="auto"/>
              <w:right w:val="nil"/>
            </w:tcBorders>
            <w:shd w:val="clear" w:color="auto" w:fill="auto"/>
            <w:vAlign w:val="center"/>
            <w:hideMark/>
          </w:tcPr>
          <w:p w14:paraId="7CFF1040" w14:textId="64D8F315"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32,772.5 </w:t>
            </w:r>
          </w:p>
        </w:tc>
        <w:tc>
          <w:tcPr>
            <w:tcW w:w="1460" w:type="dxa"/>
            <w:tcBorders>
              <w:top w:val="nil"/>
              <w:left w:val="nil"/>
              <w:bottom w:val="single" w:sz="4" w:space="0" w:color="auto"/>
              <w:right w:val="nil"/>
            </w:tcBorders>
            <w:shd w:val="clear" w:color="auto" w:fill="auto"/>
            <w:vAlign w:val="center"/>
            <w:hideMark/>
          </w:tcPr>
          <w:p w14:paraId="601F6162" w14:textId="7A3DB075"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16,031.1 </w:t>
            </w:r>
          </w:p>
        </w:tc>
        <w:tc>
          <w:tcPr>
            <w:tcW w:w="1460" w:type="dxa"/>
            <w:tcBorders>
              <w:top w:val="nil"/>
              <w:left w:val="nil"/>
              <w:bottom w:val="single" w:sz="4" w:space="0" w:color="auto"/>
              <w:right w:val="nil"/>
            </w:tcBorders>
            <w:shd w:val="clear" w:color="auto" w:fill="auto"/>
            <w:vAlign w:val="center"/>
            <w:hideMark/>
          </w:tcPr>
          <w:p w14:paraId="2EE7C970" w14:textId="4F8CEF01"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17,466.0 </w:t>
            </w:r>
          </w:p>
        </w:tc>
        <w:tc>
          <w:tcPr>
            <w:tcW w:w="1120" w:type="dxa"/>
            <w:tcBorders>
              <w:top w:val="nil"/>
              <w:left w:val="nil"/>
              <w:bottom w:val="single" w:sz="4" w:space="0" w:color="auto"/>
              <w:right w:val="nil"/>
            </w:tcBorders>
            <w:shd w:val="clear" w:color="auto" w:fill="auto"/>
            <w:vAlign w:val="center"/>
            <w:hideMark/>
          </w:tcPr>
          <w:p w14:paraId="0D27A98E" w14:textId="53DD5335"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33,497.1 </w:t>
            </w:r>
          </w:p>
        </w:tc>
      </w:tr>
      <w:tr w:rsidR="005A32DA" w:rsidRPr="00753ADC" w14:paraId="780AD167" w14:textId="77777777" w:rsidTr="005A32DA">
        <w:trPr>
          <w:trHeight w:val="300"/>
        </w:trPr>
        <w:tc>
          <w:tcPr>
            <w:tcW w:w="2620" w:type="dxa"/>
            <w:tcBorders>
              <w:top w:val="nil"/>
              <w:left w:val="nil"/>
              <w:bottom w:val="single" w:sz="4" w:space="0" w:color="auto"/>
              <w:right w:val="nil"/>
            </w:tcBorders>
            <w:shd w:val="clear" w:color="auto" w:fill="auto"/>
            <w:vAlign w:val="center"/>
            <w:hideMark/>
          </w:tcPr>
          <w:p w14:paraId="32CBEBEB" w14:textId="38F6347E" w:rsidR="005A32DA" w:rsidRPr="00203D28" w:rsidRDefault="005A32DA" w:rsidP="005A32DA">
            <w:pPr>
              <w:jc w:val="left"/>
              <w:rPr>
                <w:color w:val="000000"/>
                <w:sz w:val="17"/>
                <w:szCs w:val="17"/>
                <w:lang w:eastAsia="en-CA"/>
              </w:rPr>
            </w:pPr>
            <w:r>
              <w:rPr>
                <w:rFonts w:hint="cs"/>
                <w:color w:val="000000"/>
                <w:sz w:val="17"/>
                <w:szCs w:val="17"/>
                <w:rtl/>
                <w:lang w:eastAsia="en-CA"/>
              </w:rPr>
              <w:t>تكاليف دعم البرامج</w:t>
            </w:r>
          </w:p>
        </w:tc>
        <w:tc>
          <w:tcPr>
            <w:tcW w:w="2400" w:type="dxa"/>
            <w:tcBorders>
              <w:top w:val="nil"/>
              <w:left w:val="nil"/>
              <w:bottom w:val="single" w:sz="4" w:space="0" w:color="auto"/>
              <w:right w:val="nil"/>
            </w:tcBorders>
            <w:shd w:val="clear" w:color="auto" w:fill="auto"/>
            <w:vAlign w:val="center"/>
            <w:hideMark/>
          </w:tcPr>
          <w:p w14:paraId="54266EB6" w14:textId="3A6AC81B"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4,260.4 </w:t>
            </w:r>
          </w:p>
        </w:tc>
        <w:tc>
          <w:tcPr>
            <w:tcW w:w="1460" w:type="dxa"/>
            <w:tcBorders>
              <w:top w:val="nil"/>
              <w:left w:val="nil"/>
              <w:bottom w:val="single" w:sz="4" w:space="0" w:color="auto"/>
              <w:right w:val="nil"/>
            </w:tcBorders>
            <w:shd w:val="clear" w:color="auto" w:fill="auto"/>
            <w:vAlign w:val="center"/>
            <w:hideMark/>
          </w:tcPr>
          <w:p w14:paraId="61721BE0" w14:textId="31C28E3A"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2,084.0 </w:t>
            </w:r>
          </w:p>
        </w:tc>
        <w:tc>
          <w:tcPr>
            <w:tcW w:w="1460" w:type="dxa"/>
            <w:tcBorders>
              <w:top w:val="nil"/>
              <w:left w:val="nil"/>
              <w:bottom w:val="single" w:sz="4" w:space="0" w:color="auto"/>
              <w:right w:val="nil"/>
            </w:tcBorders>
            <w:shd w:val="clear" w:color="auto" w:fill="auto"/>
            <w:vAlign w:val="center"/>
            <w:hideMark/>
          </w:tcPr>
          <w:p w14:paraId="71A43F75" w14:textId="46DD8CF1"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2,270.6 </w:t>
            </w:r>
          </w:p>
        </w:tc>
        <w:tc>
          <w:tcPr>
            <w:tcW w:w="1120" w:type="dxa"/>
            <w:tcBorders>
              <w:top w:val="nil"/>
              <w:left w:val="nil"/>
              <w:bottom w:val="single" w:sz="4" w:space="0" w:color="auto"/>
              <w:right w:val="nil"/>
            </w:tcBorders>
            <w:shd w:val="clear" w:color="auto" w:fill="auto"/>
            <w:vAlign w:val="center"/>
            <w:hideMark/>
          </w:tcPr>
          <w:p w14:paraId="45235899" w14:textId="328E42BF"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4,354.6 </w:t>
            </w:r>
          </w:p>
        </w:tc>
      </w:tr>
      <w:tr w:rsidR="005A32DA" w:rsidRPr="00753ADC" w14:paraId="14395911" w14:textId="77777777" w:rsidTr="005A32DA">
        <w:trPr>
          <w:trHeight w:val="300"/>
        </w:trPr>
        <w:tc>
          <w:tcPr>
            <w:tcW w:w="2620" w:type="dxa"/>
            <w:tcBorders>
              <w:top w:val="nil"/>
              <w:left w:val="nil"/>
              <w:bottom w:val="single" w:sz="4" w:space="0" w:color="auto"/>
              <w:right w:val="nil"/>
            </w:tcBorders>
            <w:shd w:val="clear" w:color="auto" w:fill="auto"/>
            <w:vAlign w:val="center"/>
            <w:hideMark/>
          </w:tcPr>
          <w:p w14:paraId="521044DE" w14:textId="717705DD" w:rsidR="005A32DA" w:rsidRPr="00203D28" w:rsidRDefault="005A32DA" w:rsidP="005A32DA">
            <w:pPr>
              <w:jc w:val="left"/>
              <w:rPr>
                <w:color w:val="000000"/>
                <w:sz w:val="17"/>
                <w:szCs w:val="17"/>
                <w:lang w:eastAsia="en-CA"/>
              </w:rPr>
            </w:pPr>
            <w:r>
              <w:rPr>
                <w:rFonts w:hint="cs"/>
                <w:color w:val="000000"/>
                <w:sz w:val="17"/>
                <w:szCs w:val="17"/>
                <w:rtl/>
                <w:lang w:eastAsia="en-CA"/>
              </w:rPr>
              <w:t>احتياطي رأس المال العامل</w:t>
            </w:r>
          </w:p>
        </w:tc>
        <w:tc>
          <w:tcPr>
            <w:tcW w:w="2400" w:type="dxa"/>
            <w:tcBorders>
              <w:top w:val="nil"/>
              <w:left w:val="nil"/>
              <w:bottom w:val="single" w:sz="4" w:space="0" w:color="auto"/>
              <w:right w:val="nil"/>
            </w:tcBorders>
            <w:shd w:val="clear" w:color="auto" w:fill="auto"/>
            <w:vAlign w:val="center"/>
            <w:hideMark/>
          </w:tcPr>
          <w:p w14:paraId="552EDA94" w14:textId="679F84A0"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122.8 </w:t>
            </w:r>
          </w:p>
        </w:tc>
        <w:tc>
          <w:tcPr>
            <w:tcW w:w="1460" w:type="dxa"/>
            <w:tcBorders>
              <w:top w:val="nil"/>
              <w:left w:val="nil"/>
              <w:bottom w:val="single" w:sz="4" w:space="0" w:color="auto"/>
              <w:right w:val="nil"/>
            </w:tcBorders>
            <w:shd w:val="clear" w:color="auto" w:fill="auto"/>
            <w:vAlign w:val="center"/>
            <w:hideMark/>
          </w:tcPr>
          <w:p w14:paraId="0184491E" w14:textId="6B0C1BE9"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61.6 </w:t>
            </w:r>
          </w:p>
        </w:tc>
        <w:tc>
          <w:tcPr>
            <w:tcW w:w="1460" w:type="dxa"/>
            <w:tcBorders>
              <w:top w:val="nil"/>
              <w:left w:val="nil"/>
              <w:bottom w:val="single" w:sz="4" w:space="0" w:color="auto"/>
              <w:right w:val="nil"/>
            </w:tcBorders>
            <w:shd w:val="clear" w:color="auto" w:fill="auto"/>
            <w:vAlign w:val="center"/>
            <w:hideMark/>
          </w:tcPr>
          <w:p w14:paraId="4AF5C636" w14:textId="34DC43F7"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w:t>
            </w:r>
            <w:r>
              <w:rPr>
                <w:color w:val="000000"/>
                <w:sz w:val="17"/>
                <w:szCs w:val="17"/>
                <w:rtl/>
                <w:lang w:eastAsia="en-CA"/>
              </w:rPr>
              <w:t xml:space="preserve"> </w:t>
            </w:r>
          </w:p>
        </w:tc>
        <w:tc>
          <w:tcPr>
            <w:tcW w:w="1120" w:type="dxa"/>
            <w:tcBorders>
              <w:top w:val="nil"/>
              <w:left w:val="nil"/>
              <w:bottom w:val="single" w:sz="4" w:space="0" w:color="auto"/>
              <w:right w:val="nil"/>
            </w:tcBorders>
            <w:shd w:val="clear" w:color="auto" w:fill="auto"/>
            <w:vAlign w:val="center"/>
            <w:hideMark/>
          </w:tcPr>
          <w:p w14:paraId="51C1D5F1" w14:textId="1709CF6F"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61.6 </w:t>
            </w:r>
          </w:p>
        </w:tc>
      </w:tr>
      <w:tr w:rsidR="005A32DA" w:rsidRPr="00753ADC" w14:paraId="33854BCF" w14:textId="77777777" w:rsidTr="005A32DA">
        <w:trPr>
          <w:trHeight w:val="70"/>
        </w:trPr>
        <w:tc>
          <w:tcPr>
            <w:tcW w:w="2620" w:type="dxa"/>
            <w:tcBorders>
              <w:top w:val="nil"/>
              <w:left w:val="nil"/>
              <w:bottom w:val="single" w:sz="8" w:space="0" w:color="auto"/>
              <w:right w:val="nil"/>
            </w:tcBorders>
            <w:shd w:val="clear" w:color="auto" w:fill="auto"/>
            <w:vAlign w:val="center"/>
            <w:hideMark/>
          </w:tcPr>
          <w:p w14:paraId="771AA4D5" w14:textId="0383DFA5" w:rsidR="005A32DA" w:rsidRPr="00203D28" w:rsidRDefault="005A32DA" w:rsidP="005A32DA">
            <w:pPr>
              <w:jc w:val="left"/>
              <w:rPr>
                <w:color w:val="000000"/>
                <w:sz w:val="17"/>
                <w:szCs w:val="17"/>
                <w:lang w:eastAsia="en-CA"/>
              </w:rPr>
            </w:pPr>
            <w:r>
              <w:rPr>
                <w:rFonts w:hint="cs"/>
                <w:color w:val="000000"/>
                <w:sz w:val="17"/>
                <w:szCs w:val="17"/>
                <w:rtl/>
                <w:lang w:eastAsia="en-CA"/>
              </w:rPr>
              <w:t>المجموع</w:t>
            </w:r>
          </w:p>
        </w:tc>
        <w:tc>
          <w:tcPr>
            <w:tcW w:w="2400" w:type="dxa"/>
            <w:tcBorders>
              <w:top w:val="nil"/>
              <w:left w:val="nil"/>
              <w:bottom w:val="single" w:sz="8" w:space="0" w:color="auto"/>
              <w:right w:val="nil"/>
            </w:tcBorders>
            <w:shd w:val="clear" w:color="auto" w:fill="auto"/>
            <w:vAlign w:val="center"/>
            <w:hideMark/>
          </w:tcPr>
          <w:p w14:paraId="54328068" w14:textId="7E7E3652"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37,155.7 </w:t>
            </w:r>
          </w:p>
        </w:tc>
        <w:tc>
          <w:tcPr>
            <w:tcW w:w="1460" w:type="dxa"/>
            <w:tcBorders>
              <w:top w:val="nil"/>
              <w:left w:val="nil"/>
              <w:bottom w:val="single" w:sz="8" w:space="0" w:color="auto"/>
              <w:right w:val="nil"/>
            </w:tcBorders>
            <w:shd w:val="clear" w:color="auto" w:fill="auto"/>
            <w:vAlign w:val="center"/>
            <w:hideMark/>
          </w:tcPr>
          <w:p w14:paraId="3074E787" w14:textId="7B434E98"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18,176.7 </w:t>
            </w:r>
          </w:p>
        </w:tc>
        <w:tc>
          <w:tcPr>
            <w:tcW w:w="1460" w:type="dxa"/>
            <w:tcBorders>
              <w:top w:val="nil"/>
              <w:left w:val="nil"/>
              <w:bottom w:val="single" w:sz="8" w:space="0" w:color="auto"/>
              <w:right w:val="nil"/>
            </w:tcBorders>
            <w:shd w:val="clear" w:color="auto" w:fill="auto"/>
            <w:vAlign w:val="center"/>
            <w:hideMark/>
          </w:tcPr>
          <w:p w14:paraId="0FE30667" w14:textId="72FA540C"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19,736.6 </w:t>
            </w:r>
          </w:p>
        </w:tc>
        <w:tc>
          <w:tcPr>
            <w:tcW w:w="1120" w:type="dxa"/>
            <w:tcBorders>
              <w:top w:val="nil"/>
              <w:left w:val="nil"/>
              <w:bottom w:val="single" w:sz="8" w:space="0" w:color="auto"/>
              <w:right w:val="nil"/>
            </w:tcBorders>
            <w:shd w:val="clear" w:color="auto" w:fill="auto"/>
            <w:vAlign w:val="center"/>
            <w:hideMark/>
          </w:tcPr>
          <w:p w14:paraId="13796786" w14:textId="191402D0" w:rsidR="005A32DA" w:rsidRPr="00203D28" w:rsidRDefault="001F6B4D" w:rsidP="005A32DA">
            <w:pPr>
              <w:jc w:val="right"/>
              <w:rPr>
                <w:color w:val="000000"/>
                <w:sz w:val="17"/>
                <w:szCs w:val="17"/>
                <w:lang w:eastAsia="en-CA"/>
              </w:rPr>
            </w:pPr>
            <w:r>
              <w:rPr>
                <w:color w:val="000000"/>
                <w:sz w:val="17"/>
                <w:szCs w:val="17"/>
                <w:rtl/>
                <w:lang w:eastAsia="en-CA"/>
              </w:rPr>
              <w:t xml:space="preserve"> </w:t>
            </w:r>
            <w:r w:rsidR="005A32DA" w:rsidRPr="00203D28">
              <w:rPr>
                <w:color w:val="000000"/>
                <w:sz w:val="17"/>
                <w:szCs w:val="17"/>
                <w:lang w:eastAsia="en-CA"/>
              </w:rPr>
              <w:t xml:space="preserve">37,913.3 </w:t>
            </w:r>
          </w:p>
        </w:tc>
      </w:tr>
    </w:tbl>
    <w:p w14:paraId="0BBDD1D3" w14:textId="4E4A7753" w:rsidR="005A32DA" w:rsidRDefault="005A32DA" w:rsidP="005A32DA">
      <w:pPr>
        <w:spacing w:after="120"/>
        <w:jc w:val="both"/>
        <w:rPr>
          <w:sz w:val="22"/>
          <w:rtl/>
          <w:lang w:bidi="ar-EG"/>
        </w:rPr>
      </w:pPr>
    </w:p>
    <w:p w14:paraId="3509D4C3" w14:textId="646AE353" w:rsidR="009B7464" w:rsidRDefault="009B7464">
      <w:pPr>
        <w:bidi w:val="0"/>
        <w:spacing w:line="240" w:lineRule="auto"/>
        <w:jc w:val="left"/>
        <w:rPr>
          <w:sz w:val="22"/>
          <w:rtl/>
          <w:lang w:bidi="ar-EG"/>
        </w:rPr>
      </w:pPr>
      <w:r>
        <w:rPr>
          <w:sz w:val="22"/>
          <w:rtl/>
          <w:lang w:bidi="ar-EG"/>
        </w:rPr>
        <w:br w:type="page"/>
      </w:r>
    </w:p>
    <w:p w14:paraId="54D809A2" w14:textId="75D20D5D" w:rsidR="009B7464" w:rsidRDefault="009B7464" w:rsidP="009B7464">
      <w:pPr>
        <w:spacing w:line="240" w:lineRule="auto"/>
        <w:jc w:val="left"/>
        <w:rPr>
          <w:b/>
          <w:bCs/>
          <w:sz w:val="22"/>
          <w:rtl/>
          <w:lang w:bidi="ar-EG"/>
        </w:rPr>
      </w:pPr>
      <w:r w:rsidRPr="009B7464">
        <w:rPr>
          <w:rFonts w:hint="cs"/>
          <w:b/>
          <w:bCs/>
          <w:sz w:val="22"/>
          <w:rtl/>
          <w:lang w:bidi="ar-EG"/>
        </w:rPr>
        <w:lastRenderedPageBreak/>
        <w:t xml:space="preserve">المرفق </w:t>
      </w:r>
      <w:r>
        <w:rPr>
          <w:rFonts w:hint="cs"/>
          <w:b/>
          <w:bCs/>
          <w:sz w:val="22"/>
          <w:rtl/>
          <w:lang w:bidi="ar-EG"/>
        </w:rPr>
        <w:t>الثاني</w:t>
      </w:r>
    </w:p>
    <w:p w14:paraId="739FCF13" w14:textId="3C3CE0C2" w:rsidR="005A32DA" w:rsidRDefault="009B7464" w:rsidP="009B7464">
      <w:pPr>
        <w:spacing w:after="120"/>
        <w:jc w:val="both"/>
        <w:rPr>
          <w:sz w:val="22"/>
          <w:rtl/>
          <w:lang w:bidi="ar-EG"/>
        </w:rPr>
      </w:pPr>
      <w:r>
        <w:rPr>
          <w:b/>
          <w:bCs/>
          <w:sz w:val="22"/>
          <w:rtl/>
          <w:lang w:bidi="ar-EG"/>
        </w:rPr>
        <w:tab/>
      </w:r>
      <w:r>
        <w:rPr>
          <w:rFonts w:hint="cs"/>
          <w:b/>
          <w:bCs/>
          <w:sz w:val="22"/>
          <w:rtl/>
          <w:lang w:bidi="ar-EG"/>
        </w:rPr>
        <w:t>جداول الميزانيات في إطار السيناريو 2</w:t>
      </w:r>
    </w:p>
    <w:tbl>
      <w:tblPr>
        <w:bidiVisual/>
        <w:tblW w:w="9060" w:type="dxa"/>
        <w:tblLook w:val="04A0" w:firstRow="1" w:lastRow="0" w:firstColumn="1" w:lastColumn="0" w:noHBand="0" w:noVBand="1"/>
      </w:tblPr>
      <w:tblGrid>
        <w:gridCol w:w="2620"/>
        <w:gridCol w:w="2400"/>
        <w:gridCol w:w="1460"/>
        <w:gridCol w:w="1460"/>
        <w:gridCol w:w="1120"/>
      </w:tblGrid>
      <w:tr w:rsidR="000108AF" w:rsidRPr="00753ADC" w14:paraId="2BA20211" w14:textId="77777777" w:rsidTr="000108AF">
        <w:trPr>
          <w:trHeight w:val="300"/>
        </w:trPr>
        <w:tc>
          <w:tcPr>
            <w:tcW w:w="2620" w:type="dxa"/>
            <w:vMerge w:val="restart"/>
            <w:tcBorders>
              <w:top w:val="single" w:sz="8" w:space="0" w:color="auto"/>
              <w:left w:val="nil"/>
              <w:bottom w:val="single" w:sz="8" w:space="0" w:color="000000"/>
              <w:right w:val="nil"/>
            </w:tcBorders>
            <w:shd w:val="clear" w:color="auto" w:fill="auto"/>
            <w:vAlign w:val="center"/>
            <w:hideMark/>
          </w:tcPr>
          <w:p w14:paraId="06F8C418" w14:textId="387F5737" w:rsidR="000108AF" w:rsidRPr="00203D28" w:rsidRDefault="000108AF" w:rsidP="000108AF">
            <w:pPr>
              <w:jc w:val="left"/>
              <w:rPr>
                <w:i/>
                <w:iCs/>
                <w:color w:val="000000"/>
                <w:sz w:val="15"/>
                <w:szCs w:val="15"/>
                <w:lang w:eastAsia="en-CA"/>
              </w:rPr>
            </w:pPr>
            <w:r>
              <w:rPr>
                <w:rFonts w:hint="cs"/>
                <w:i/>
                <w:iCs/>
                <w:color w:val="000000"/>
                <w:sz w:val="15"/>
                <w:szCs w:val="15"/>
                <w:rtl/>
                <w:lang w:eastAsia="en-CA"/>
              </w:rPr>
              <w:t>بند الإنفاق</w:t>
            </w:r>
          </w:p>
        </w:tc>
        <w:tc>
          <w:tcPr>
            <w:tcW w:w="2400" w:type="dxa"/>
            <w:tcBorders>
              <w:top w:val="single" w:sz="8" w:space="0" w:color="auto"/>
              <w:left w:val="nil"/>
              <w:bottom w:val="nil"/>
              <w:right w:val="nil"/>
            </w:tcBorders>
            <w:shd w:val="clear" w:color="auto" w:fill="auto"/>
            <w:vAlign w:val="center"/>
            <w:hideMark/>
          </w:tcPr>
          <w:p w14:paraId="108790C2" w14:textId="5D252090" w:rsidR="000108AF" w:rsidRPr="00203D28" w:rsidRDefault="000108AF" w:rsidP="000108AF">
            <w:pPr>
              <w:jc w:val="right"/>
              <w:rPr>
                <w:i/>
                <w:iCs/>
                <w:color w:val="000000"/>
                <w:sz w:val="15"/>
                <w:szCs w:val="15"/>
                <w:lang w:eastAsia="en-CA"/>
              </w:rPr>
            </w:pPr>
            <w:r>
              <w:rPr>
                <w:rFonts w:hint="cs"/>
                <w:i/>
                <w:iCs/>
                <w:color w:val="000000"/>
                <w:sz w:val="15"/>
                <w:szCs w:val="15"/>
                <w:rtl/>
                <w:lang w:eastAsia="en-CA"/>
              </w:rPr>
              <w:t>2017-2018</w:t>
            </w:r>
          </w:p>
        </w:tc>
        <w:tc>
          <w:tcPr>
            <w:tcW w:w="1460" w:type="dxa"/>
            <w:tcBorders>
              <w:top w:val="single" w:sz="8" w:space="0" w:color="auto"/>
              <w:left w:val="nil"/>
              <w:bottom w:val="nil"/>
              <w:right w:val="nil"/>
            </w:tcBorders>
            <w:shd w:val="clear" w:color="auto" w:fill="auto"/>
            <w:vAlign w:val="center"/>
            <w:hideMark/>
          </w:tcPr>
          <w:p w14:paraId="3BC91341" w14:textId="7CF6C81D" w:rsidR="000108AF" w:rsidRPr="00203D28" w:rsidRDefault="000108AF" w:rsidP="000108AF">
            <w:pPr>
              <w:jc w:val="right"/>
              <w:rPr>
                <w:i/>
                <w:iCs/>
                <w:color w:val="000000"/>
                <w:sz w:val="15"/>
                <w:szCs w:val="15"/>
                <w:lang w:eastAsia="en-CA"/>
              </w:rPr>
            </w:pPr>
            <w:r w:rsidRPr="00203D28">
              <w:rPr>
                <w:i/>
                <w:iCs/>
                <w:color w:val="000000"/>
                <w:sz w:val="15"/>
                <w:szCs w:val="15"/>
                <w:lang w:eastAsia="en-CA"/>
              </w:rPr>
              <w:t>2019</w:t>
            </w:r>
          </w:p>
        </w:tc>
        <w:tc>
          <w:tcPr>
            <w:tcW w:w="1460" w:type="dxa"/>
            <w:tcBorders>
              <w:top w:val="single" w:sz="8" w:space="0" w:color="auto"/>
              <w:left w:val="nil"/>
              <w:bottom w:val="nil"/>
              <w:right w:val="nil"/>
            </w:tcBorders>
            <w:shd w:val="clear" w:color="auto" w:fill="auto"/>
            <w:vAlign w:val="center"/>
            <w:hideMark/>
          </w:tcPr>
          <w:p w14:paraId="2BF487F8" w14:textId="0A2DAD34" w:rsidR="000108AF" w:rsidRPr="00203D28" w:rsidRDefault="000108AF" w:rsidP="000108AF">
            <w:pPr>
              <w:jc w:val="right"/>
              <w:rPr>
                <w:i/>
                <w:iCs/>
                <w:color w:val="000000"/>
                <w:sz w:val="15"/>
                <w:szCs w:val="15"/>
                <w:lang w:eastAsia="en-CA"/>
              </w:rPr>
            </w:pPr>
            <w:r w:rsidRPr="00203D28">
              <w:rPr>
                <w:i/>
                <w:iCs/>
                <w:color w:val="000000"/>
                <w:sz w:val="15"/>
                <w:szCs w:val="15"/>
                <w:lang w:eastAsia="en-CA"/>
              </w:rPr>
              <w:t>2020</w:t>
            </w:r>
          </w:p>
        </w:tc>
        <w:tc>
          <w:tcPr>
            <w:tcW w:w="1120" w:type="dxa"/>
            <w:tcBorders>
              <w:top w:val="single" w:sz="8" w:space="0" w:color="auto"/>
              <w:left w:val="nil"/>
              <w:bottom w:val="nil"/>
              <w:right w:val="nil"/>
            </w:tcBorders>
            <w:shd w:val="clear" w:color="auto" w:fill="auto"/>
            <w:vAlign w:val="center"/>
            <w:hideMark/>
          </w:tcPr>
          <w:p w14:paraId="5F110963" w14:textId="48910365" w:rsidR="000108AF" w:rsidRPr="00203D28" w:rsidRDefault="000108AF" w:rsidP="000108AF">
            <w:pPr>
              <w:jc w:val="right"/>
              <w:rPr>
                <w:i/>
                <w:iCs/>
                <w:color w:val="000000"/>
                <w:sz w:val="15"/>
                <w:szCs w:val="15"/>
                <w:lang w:eastAsia="en-CA"/>
              </w:rPr>
            </w:pPr>
            <w:r>
              <w:rPr>
                <w:rFonts w:hint="cs"/>
                <w:i/>
                <w:iCs/>
                <w:color w:val="000000"/>
                <w:sz w:val="15"/>
                <w:szCs w:val="15"/>
                <w:rtl/>
                <w:lang w:eastAsia="en-CA"/>
              </w:rPr>
              <w:t>المجموع</w:t>
            </w:r>
          </w:p>
        </w:tc>
      </w:tr>
      <w:tr w:rsidR="000108AF" w:rsidRPr="00753ADC" w14:paraId="152419DB" w14:textId="77777777" w:rsidTr="000108AF">
        <w:trPr>
          <w:trHeight w:val="300"/>
        </w:trPr>
        <w:tc>
          <w:tcPr>
            <w:tcW w:w="2620" w:type="dxa"/>
            <w:vMerge/>
            <w:tcBorders>
              <w:top w:val="single" w:sz="8" w:space="0" w:color="auto"/>
              <w:left w:val="nil"/>
              <w:bottom w:val="single" w:sz="8" w:space="0" w:color="000000"/>
              <w:right w:val="nil"/>
            </w:tcBorders>
            <w:vAlign w:val="center"/>
            <w:hideMark/>
          </w:tcPr>
          <w:p w14:paraId="01361D9F" w14:textId="77777777" w:rsidR="000108AF" w:rsidRPr="00203D28" w:rsidRDefault="000108AF" w:rsidP="000108AF">
            <w:pPr>
              <w:jc w:val="left"/>
              <w:rPr>
                <w:i/>
                <w:iCs/>
                <w:color w:val="000000"/>
                <w:sz w:val="15"/>
                <w:szCs w:val="15"/>
                <w:lang w:eastAsia="en-CA"/>
              </w:rPr>
            </w:pPr>
          </w:p>
        </w:tc>
        <w:tc>
          <w:tcPr>
            <w:tcW w:w="2400" w:type="dxa"/>
            <w:tcBorders>
              <w:top w:val="nil"/>
              <w:left w:val="nil"/>
              <w:bottom w:val="nil"/>
              <w:right w:val="nil"/>
            </w:tcBorders>
            <w:shd w:val="clear" w:color="auto" w:fill="auto"/>
            <w:vAlign w:val="center"/>
            <w:hideMark/>
          </w:tcPr>
          <w:p w14:paraId="141B0F44" w14:textId="611C81B5" w:rsidR="000108AF" w:rsidRPr="00203D28" w:rsidRDefault="000108AF" w:rsidP="000108AF">
            <w:pPr>
              <w:jc w:val="right"/>
              <w:rPr>
                <w:i/>
                <w:iCs/>
                <w:color w:val="000000"/>
                <w:sz w:val="15"/>
                <w:szCs w:val="15"/>
                <w:lang w:eastAsia="en-CA"/>
              </w:rPr>
            </w:pPr>
            <w:r>
              <w:rPr>
                <w:rFonts w:hint="cs"/>
                <w:i/>
                <w:iCs/>
                <w:color w:val="000000"/>
                <w:sz w:val="15"/>
                <w:szCs w:val="15"/>
                <w:rtl/>
                <w:lang w:eastAsia="en-CA"/>
              </w:rPr>
              <w:t>الميزانية الموافق عليها</w:t>
            </w:r>
          </w:p>
        </w:tc>
        <w:tc>
          <w:tcPr>
            <w:tcW w:w="1460" w:type="dxa"/>
            <w:tcBorders>
              <w:top w:val="nil"/>
              <w:left w:val="nil"/>
              <w:bottom w:val="nil"/>
              <w:right w:val="nil"/>
            </w:tcBorders>
            <w:shd w:val="clear" w:color="auto" w:fill="auto"/>
            <w:vAlign w:val="center"/>
            <w:hideMark/>
          </w:tcPr>
          <w:p w14:paraId="6D256783" w14:textId="73204129" w:rsidR="000108AF" w:rsidRPr="00203D28" w:rsidRDefault="000108AF" w:rsidP="000108AF">
            <w:pPr>
              <w:jc w:val="right"/>
              <w:rPr>
                <w:i/>
                <w:iCs/>
                <w:color w:val="000000"/>
                <w:sz w:val="15"/>
                <w:szCs w:val="15"/>
                <w:lang w:eastAsia="en-CA"/>
              </w:rPr>
            </w:pPr>
            <w:r>
              <w:rPr>
                <w:rFonts w:hint="cs"/>
                <w:i/>
                <w:iCs/>
                <w:color w:val="000000"/>
                <w:sz w:val="15"/>
                <w:szCs w:val="15"/>
                <w:rtl/>
                <w:lang w:eastAsia="en-CA"/>
              </w:rPr>
              <w:t>المقترحة</w:t>
            </w:r>
          </w:p>
        </w:tc>
        <w:tc>
          <w:tcPr>
            <w:tcW w:w="1460" w:type="dxa"/>
            <w:tcBorders>
              <w:top w:val="nil"/>
              <w:left w:val="nil"/>
              <w:bottom w:val="nil"/>
              <w:right w:val="nil"/>
            </w:tcBorders>
            <w:shd w:val="clear" w:color="auto" w:fill="auto"/>
            <w:vAlign w:val="center"/>
            <w:hideMark/>
          </w:tcPr>
          <w:p w14:paraId="4F0100B1" w14:textId="7B7CCEB5" w:rsidR="000108AF" w:rsidRPr="00203D28" w:rsidRDefault="000108AF" w:rsidP="000108AF">
            <w:pPr>
              <w:jc w:val="right"/>
              <w:rPr>
                <w:i/>
                <w:iCs/>
                <w:color w:val="000000"/>
                <w:sz w:val="15"/>
                <w:szCs w:val="15"/>
                <w:lang w:eastAsia="en-CA"/>
              </w:rPr>
            </w:pPr>
            <w:r>
              <w:rPr>
                <w:rFonts w:hint="cs"/>
                <w:i/>
                <w:iCs/>
                <w:color w:val="000000"/>
                <w:sz w:val="15"/>
                <w:szCs w:val="15"/>
                <w:rtl/>
                <w:lang w:eastAsia="en-CA"/>
              </w:rPr>
              <w:t>المقترحة</w:t>
            </w:r>
          </w:p>
        </w:tc>
        <w:tc>
          <w:tcPr>
            <w:tcW w:w="1120" w:type="dxa"/>
            <w:tcBorders>
              <w:top w:val="nil"/>
              <w:left w:val="nil"/>
              <w:bottom w:val="nil"/>
              <w:right w:val="nil"/>
            </w:tcBorders>
            <w:shd w:val="clear" w:color="auto" w:fill="auto"/>
            <w:vAlign w:val="center"/>
            <w:hideMark/>
          </w:tcPr>
          <w:p w14:paraId="74845E57" w14:textId="34F491E6" w:rsidR="000108AF" w:rsidRPr="00203D28" w:rsidRDefault="000108AF" w:rsidP="000108AF">
            <w:pPr>
              <w:jc w:val="right"/>
              <w:rPr>
                <w:i/>
                <w:iCs/>
                <w:color w:val="000000"/>
                <w:sz w:val="15"/>
                <w:szCs w:val="15"/>
                <w:lang w:eastAsia="en-CA"/>
              </w:rPr>
            </w:pPr>
            <w:r>
              <w:rPr>
                <w:rFonts w:hint="cs"/>
                <w:i/>
                <w:iCs/>
                <w:color w:val="000000"/>
                <w:sz w:val="15"/>
                <w:szCs w:val="15"/>
                <w:rtl/>
                <w:lang w:eastAsia="en-CA"/>
              </w:rPr>
              <w:t>المقترحة</w:t>
            </w:r>
          </w:p>
        </w:tc>
      </w:tr>
      <w:tr w:rsidR="000108AF" w:rsidRPr="00753ADC" w14:paraId="1FCB7C05" w14:textId="77777777" w:rsidTr="000108AF">
        <w:trPr>
          <w:trHeight w:val="315"/>
        </w:trPr>
        <w:tc>
          <w:tcPr>
            <w:tcW w:w="2620" w:type="dxa"/>
            <w:vMerge/>
            <w:tcBorders>
              <w:top w:val="single" w:sz="8" w:space="0" w:color="auto"/>
              <w:left w:val="nil"/>
              <w:bottom w:val="single" w:sz="8" w:space="0" w:color="000000"/>
              <w:right w:val="nil"/>
            </w:tcBorders>
            <w:vAlign w:val="center"/>
            <w:hideMark/>
          </w:tcPr>
          <w:p w14:paraId="2500AFEA" w14:textId="77777777" w:rsidR="000108AF" w:rsidRPr="00203D28" w:rsidRDefault="000108AF" w:rsidP="000108AF">
            <w:pPr>
              <w:jc w:val="left"/>
              <w:rPr>
                <w:i/>
                <w:iCs/>
                <w:color w:val="000000"/>
                <w:sz w:val="15"/>
                <w:szCs w:val="15"/>
                <w:lang w:eastAsia="en-CA"/>
              </w:rPr>
            </w:pPr>
          </w:p>
        </w:tc>
        <w:tc>
          <w:tcPr>
            <w:tcW w:w="2400" w:type="dxa"/>
            <w:tcBorders>
              <w:top w:val="nil"/>
              <w:left w:val="nil"/>
              <w:bottom w:val="single" w:sz="8" w:space="0" w:color="auto"/>
              <w:right w:val="nil"/>
            </w:tcBorders>
            <w:shd w:val="clear" w:color="auto" w:fill="auto"/>
            <w:vAlign w:val="bottom"/>
            <w:hideMark/>
          </w:tcPr>
          <w:p w14:paraId="2669772E" w14:textId="4FEFE232" w:rsidR="000108AF" w:rsidRPr="00203D28" w:rsidRDefault="000108AF" w:rsidP="000108AF">
            <w:pPr>
              <w:jc w:val="left"/>
              <w:rPr>
                <w:color w:val="000000"/>
                <w:sz w:val="15"/>
                <w:szCs w:val="15"/>
                <w:lang w:eastAsia="en-CA"/>
              </w:rPr>
            </w:pPr>
            <w:r w:rsidRPr="00203D28">
              <w:rPr>
                <w:color w:val="000000"/>
                <w:sz w:val="15"/>
                <w:szCs w:val="15"/>
                <w:lang w:eastAsia="en-CA"/>
              </w:rPr>
              <w:t> </w:t>
            </w:r>
          </w:p>
        </w:tc>
        <w:tc>
          <w:tcPr>
            <w:tcW w:w="1460" w:type="dxa"/>
            <w:tcBorders>
              <w:top w:val="nil"/>
              <w:left w:val="nil"/>
              <w:bottom w:val="single" w:sz="8" w:space="0" w:color="auto"/>
              <w:right w:val="nil"/>
            </w:tcBorders>
            <w:shd w:val="clear" w:color="auto" w:fill="auto"/>
            <w:vAlign w:val="bottom"/>
            <w:hideMark/>
          </w:tcPr>
          <w:p w14:paraId="370DEB04" w14:textId="72209D1E" w:rsidR="000108AF" w:rsidRPr="00203D28" w:rsidRDefault="000108AF" w:rsidP="000108AF">
            <w:pPr>
              <w:jc w:val="left"/>
              <w:rPr>
                <w:color w:val="000000"/>
                <w:sz w:val="15"/>
                <w:szCs w:val="15"/>
                <w:lang w:eastAsia="en-CA"/>
              </w:rPr>
            </w:pPr>
            <w:r w:rsidRPr="00203D28">
              <w:rPr>
                <w:color w:val="000000"/>
                <w:sz w:val="15"/>
                <w:szCs w:val="15"/>
                <w:lang w:eastAsia="en-CA"/>
              </w:rPr>
              <w:t> </w:t>
            </w:r>
          </w:p>
        </w:tc>
        <w:tc>
          <w:tcPr>
            <w:tcW w:w="1460" w:type="dxa"/>
            <w:tcBorders>
              <w:top w:val="nil"/>
              <w:left w:val="nil"/>
              <w:bottom w:val="single" w:sz="8" w:space="0" w:color="auto"/>
              <w:right w:val="nil"/>
            </w:tcBorders>
            <w:shd w:val="clear" w:color="auto" w:fill="auto"/>
            <w:vAlign w:val="bottom"/>
            <w:hideMark/>
          </w:tcPr>
          <w:p w14:paraId="2BFDC0FC" w14:textId="5B402566" w:rsidR="000108AF" w:rsidRPr="00203D28" w:rsidRDefault="000108AF" w:rsidP="000108AF">
            <w:pPr>
              <w:jc w:val="left"/>
              <w:rPr>
                <w:color w:val="000000"/>
                <w:sz w:val="15"/>
                <w:szCs w:val="15"/>
                <w:lang w:eastAsia="en-CA"/>
              </w:rPr>
            </w:pPr>
            <w:r w:rsidRPr="00203D28">
              <w:rPr>
                <w:color w:val="000000"/>
                <w:sz w:val="15"/>
                <w:szCs w:val="15"/>
                <w:lang w:eastAsia="en-CA"/>
              </w:rPr>
              <w:t> </w:t>
            </w:r>
          </w:p>
        </w:tc>
        <w:tc>
          <w:tcPr>
            <w:tcW w:w="1120" w:type="dxa"/>
            <w:tcBorders>
              <w:top w:val="nil"/>
              <w:left w:val="nil"/>
              <w:bottom w:val="single" w:sz="8" w:space="0" w:color="auto"/>
              <w:right w:val="nil"/>
            </w:tcBorders>
            <w:shd w:val="clear" w:color="auto" w:fill="auto"/>
            <w:vAlign w:val="bottom"/>
            <w:hideMark/>
          </w:tcPr>
          <w:p w14:paraId="40E156CB" w14:textId="3F019444" w:rsidR="000108AF" w:rsidRPr="00203D28" w:rsidRDefault="000108AF" w:rsidP="000108AF">
            <w:pPr>
              <w:jc w:val="left"/>
              <w:rPr>
                <w:color w:val="000000"/>
                <w:sz w:val="15"/>
                <w:szCs w:val="15"/>
                <w:lang w:eastAsia="en-CA"/>
              </w:rPr>
            </w:pPr>
            <w:r w:rsidRPr="00203D28">
              <w:rPr>
                <w:color w:val="000000"/>
                <w:sz w:val="15"/>
                <w:szCs w:val="15"/>
                <w:lang w:eastAsia="en-CA"/>
              </w:rPr>
              <w:t> </w:t>
            </w:r>
          </w:p>
        </w:tc>
      </w:tr>
      <w:tr w:rsidR="000108AF" w:rsidRPr="00753ADC" w14:paraId="775AF24A" w14:textId="77777777" w:rsidTr="000108AF">
        <w:trPr>
          <w:trHeight w:val="270"/>
        </w:trPr>
        <w:tc>
          <w:tcPr>
            <w:tcW w:w="2620" w:type="dxa"/>
            <w:tcBorders>
              <w:top w:val="nil"/>
              <w:left w:val="nil"/>
              <w:bottom w:val="nil"/>
              <w:right w:val="nil"/>
            </w:tcBorders>
            <w:shd w:val="clear" w:color="auto" w:fill="auto"/>
            <w:vAlign w:val="center"/>
            <w:hideMark/>
          </w:tcPr>
          <w:p w14:paraId="5C619039" w14:textId="37FC1D82" w:rsidR="000108AF" w:rsidRPr="00203D28" w:rsidRDefault="000108AF" w:rsidP="000108AF">
            <w:pPr>
              <w:jc w:val="left"/>
              <w:rPr>
                <w:color w:val="000000"/>
                <w:sz w:val="17"/>
                <w:szCs w:val="17"/>
                <w:lang w:eastAsia="en-CA"/>
              </w:rPr>
            </w:pPr>
            <w:r>
              <w:rPr>
                <w:rFonts w:hint="cs"/>
                <w:color w:val="000000"/>
                <w:sz w:val="17"/>
                <w:szCs w:val="17"/>
                <w:rtl/>
                <w:lang w:eastAsia="en-CA"/>
              </w:rPr>
              <w:t>تكاليف الموظفين</w:t>
            </w:r>
          </w:p>
        </w:tc>
        <w:tc>
          <w:tcPr>
            <w:tcW w:w="2400" w:type="dxa"/>
            <w:tcBorders>
              <w:top w:val="nil"/>
              <w:left w:val="nil"/>
              <w:bottom w:val="nil"/>
              <w:right w:val="nil"/>
            </w:tcBorders>
            <w:shd w:val="clear" w:color="auto" w:fill="auto"/>
            <w:vAlign w:val="center"/>
            <w:hideMark/>
          </w:tcPr>
          <w:p w14:paraId="25E6D4B1" w14:textId="63662120"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22,915.4 </w:t>
            </w:r>
          </w:p>
        </w:tc>
        <w:tc>
          <w:tcPr>
            <w:tcW w:w="1460" w:type="dxa"/>
            <w:tcBorders>
              <w:top w:val="nil"/>
              <w:left w:val="nil"/>
              <w:bottom w:val="nil"/>
              <w:right w:val="nil"/>
            </w:tcBorders>
            <w:shd w:val="clear" w:color="auto" w:fill="auto"/>
            <w:vAlign w:val="center"/>
            <w:hideMark/>
          </w:tcPr>
          <w:p w14:paraId="237A590D" w14:textId="225880F6"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10,964.2 </w:t>
            </w:r>
          </w:p>
        </w:tc>
        <w:tc>
          <w:tcPr>
            <w:tcW w:w="1460" w:type="dxa"/>
            <w:tcBorders>
              <w:top w:val="nil"/>
              <w:left w:val="nil"/>
              <w:bottom w:val="nil"/>
              <w:right w:val="nil"/>
            </w:tcBorders>
            <w:shd w:val="clear" w:color="auto" w:fill="auto"/>
            <w:vAlign w:val="center"/>
            <w:hideMark/>
          </w:tcPr>
          <w:p w14:paraId="27B71DE4" w14:textId="2828C202"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11,839.2 </w:t>
            </w:r>
          </w:p>
        </w:tc>
        <w:tc>
          <w:tcPr>
            <w:tcW w:w="1120" w:type="dxa"/>
            <w:tcBorders>
              <w:top w:val="nil"/>
              <w:left w:val="nil"/>
              <w:bottom w:val="nil"/>
              <w:right w:val="nil"/>
            </w:tcBorders>
            <w:shd w:val="clear" w:color="auto" w:fill="auto"/>
            <w:vAlign w:val="center"/>
            <w:hideMark/>
          </w:tcPr>
          <w:p w14:paraId="37028952" w14:textId="7524B9D0"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22,803.4 </w:t>
            </w:r>
          </w:p>
        </w:tc>
      </w:tr>
      <w:tr w:rsidR="000108AF" w:rsidRPr="00753ADC" w14:paraId="5603F55B" w14:textId="77777777" w:rsidTr="000108AF">
        <w:trPr>
          <w:trHeight w:val="270"/>
        </w:trPr>
        <w:tc>
          <w:tcPr>
            <w:tcW w:w="2620" w:type="dxa"/>
            <w:tcBorders>
              <w:top w:val="nil"/>
              <w:left w:val="nil"/>
              <w:bottom w:val="nil"/>
              <w:right w:val="nil"/>
            </w:tcBorders>
            <w:shd w:val="clear" w:color="auto" w:fill="auto"/>
            <w:vAlign w:val="center"/>
            <w:hideMark/>
          </w:tcPr>
          <w:p w14:paraId="770E0979" w14:textId="77BA5288" w:rsidR="000108AF" w:rsidRPr="00203D28" w:rsidRDefault="000108AF" w:rsidP="000108AF">
            <w:pPr>
              <w:jc w:val="left"/>
              <w:rPr>
                <w:color w:val="000000"/>
                <w:sz w:val="17"/>
                <w:szCs w:val="17"/>
                <w:lang w:eastAsia="en-CA"/>
              </w:rPr>
            </w:pPr>
            <w:r>
              <w:rPr>
                <w:rFonts w:hint="cs"/>
                <w:color w:val="000000"/>
                <w:sz w:val="17"/>
                <w:szCs w:val="17"/>
                <w:rtl/>
                <w:lang w:eastAsia="en-CA"/>
              </w:rPr>
              <w:t>اجتماعات المكتب</w:t>
            </w:r>
          </w:p>
        </w:tc>
        <w:tc>
          <w:tcPr>
            <w:tcW w:w="2400" w:type="dxa"/>
            <w:tcBorders>
              <w:top w:val="nil"/>
              <w:left w:val="nil"/>
              <w:bottom w:val="nil"/>
              <w:right w:val="nil"/>
            </w:tcBorders>
            <w:shd w:val="clear" w:color="auto" w:fill="auto"/>
            <w:vAlign w:val="center"/>
            <w:hideMark/>
          </w:tcPr>
          <w:p w14:paraId="708E6C40" w14:textId="0AC1CA92"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365.0 </w:t>
            </w:r>
          </w:p>
        </w:tc>
        <w:tc>
          <w:tcPr>
            <w:tcW w:w="1460" w:type="dxa"/>
            <w:tcBorders>
              <w:top w:val="nil"/>
              <w:left w:val="nil"/>
              <w:bottom w:val="nil"/>
              <w:right w:val="nil"/>
            </w:tcBorders>
            <w:shd w:val="clear" w:color="auto" w:fill="auto"/>
            <w:vAlign w:val="center"/>
            <w:hideMark/>
          </w:tcPr>
          <w:p w14:paraId="22DBD8D9" w14:textId="50A1D244"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150.0 </w:t>
            </w:r>
          </w:p>
        </w:tc>
        <w:tc>
          <w:tcPr>
            <w:tcW w:w="1460" w:type="dxa"/>
            <w:tcBorders>
              <w:top w:val="nil"/>
              <w:left w:val="nil"/>
              <w:bottom w:val="nil"/>
              <w:right w:val="nil"/>
            </w:tcBorders>
            <w:shd w:val="clear" w:color="auto" w:fill="auto"/>
            <w:vAlign w:val="center"/>
            <w:hideMark/>
          </w:tcPr>
          <w:p w14:paraId="671AD193" w14:textId="53C0A268"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215.0 </w:t>
            </w:r>
          </w:p>
        </w:tc>
        <w:tc>
          <w:tcPr>
            <w:tcW w:w="1120" w:type="dxa"/>
            <w:tcBorders>
              <w:top w:val="nil"/>
              <w:left w:val="nil"/>
              <w:bottom w:val="nil"/>
              <w:right w:val="nil"/>
            </w:tcBorders>
            <w:shd w:val="clear" w:color="auto" w:fill="auto"/>
            <w:vAlign w:val="center"/>
            <w:hideMark/>
          </w:tcPr>
          <w:p w14:paraId="0AE6DEF4" w14:textId="1C6D660E"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365.0 </w:t>
            </w:r>
          </w:p>
        </w:tc>
      </w:tr>
      <w:tr w:rsidR="000108AF" w:rsidRPr="00753ADC" w14:paraId="6B782C9F" w14:textId="77777777" w:rsidTr="000108AF">
        <w:trPr>
          <w:trHeight w:val="315"/>
        </w:trPr>
        <w:tc>
          <w:tcPr>
            <w:tcW w:w="2620" w:type="dxa"/>
            <w:tcBorders>
              <w:top w:val="nil"/>
              <w:left w:val="nil"/>
              <w:bottom w:val="nil"/>
              <w:right w:val="nil"/>
            </w:tcBorders>
            <w:shd w:val="clear" w:color="auto" w:fill="auto"/>
            <w:vAlign w:val="center"/>
            <w:hideMark/>
          </w:tcPr>
          <w:p w14:paraId="70E87F2B" w14:textId="2728C0BC" w:rsidR="000108AF" w:rsidRPr="00203D28" w:rsidRDefault="000108AF" w:rsidP="000108AF">
            <w:pPr>
              <w:jc w:val="left"/>
              <w:rPr>
                <w:color w:val="000000"/>
                <w:sz w:val="17"/>
                <w:szCs w:val="17"/>
                <w:lang w:eastAsia="en-CA"/>
              </w:rPr>
            </w:pPr>
            <w:r>
              <w:rPr>
                <w:rFonts w:hint="cs"/>
                <w:color w:val="000000"/>
                <w:sz w:val="17"/>
                <w:szCs w:val="17"/>
                <w:rtl/>
                <w:lang w:eastAsia="en-CA"/>
              </w:rPr>
              <w:t>السفر في مهام رسمية</w:t>
            </w:r>
          </w:p>
        </w:tc>
        <w:tc>
          <w:tcPr>
            <w:tcW w:w="2400" w:type="dxa"/>
            <w:tcBorders>
              <w:top w:val="nil"/>
              <w:left w:val="nil"/>
              <w:bottom w:val="nil"/>
              <w:right w:val="nil"/>
            </w:tcBorders>
            <w:shd w:val="clear" w:color="auto" w:fill="auto"/>
            <w:vAlign w:val="center"/>
            <w:hideMark/>
          </w:tcPr>
          <w:p w14:paraId="22639008" w14:textId="07F1063A"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850.0 </w:t>
            </w:r>
          </w:p>
        </w:tc>
        <w:tc>
          <w:tcPr>
            <w:tcW w:w="1460" w:type="dxa"/>
            <w:tcBorders>
              <w:top w:val="nil"/>
              <w:left w:val="nil"/>
              <w:bottom w:val="nil"/>
              <w:right w:val="nil"/>
            </w:tcBorders>
            <w:shd w:val="clear" w:color="auto" w:fill="auto"/>
            <w:vAlign w:val="center"/>
            <w:hideMark/>
          </w:tcPr>
          <w:p w14:paraId="60993CAD" w14:textId="45E69C7B"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450.0 </w:t>
            </w:r>
          </w:p>
        </w:tc>
        <w:tc>
          <w:tcPr>
            <w:tcW w:w="1460" w:type="dxa"/>
            <w:tcBorders>
              <w:top w:val="nil"/>
              <w:left w:val="nil"/>
              <w:bottom w:val="nil"/>
              <w:right w:val="nil"/>
            </w:tcBorders>
            <w:shd w:val="clear" w:color="auto" w:fill="auto"/>
            <w:vAlign w:val="center"/>
            <w:hideMark/>
          </w:tcPr>
          <w:p w14:paraId="71B99468" w14:textId="21030F02"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400.0 </w:t>
            </w:r>
          </w:p>
        </w:tc>
        <w:tc>
          <w:tcPr>
            <w:tcW w:w="1120" w:type="dxa"/>
            <w:tcBorders>
              <w:top w:val="nil"/>
              <w:left w:val="nil"/>
              <w:bottom w:val="nil"/>
              <w:right w:val="nil"/>
            </w:tcBorders>
            <w:shd w:val="clear" w:color="auto" w:fill="auto"/>
            <w:vAlign w:val="center"/>
            <w:hideMark/>
          </w:tcPr>
          <w:p w14:paraId="777F58A2" w14:textId="568F8359"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850.0 </w:t>
            </w:r>
          </w:p>
        </w:tc>
      </w:tr>
      <w:tr w:rsidR="000108AF" w:rsidRPr="00753ADC" w14:paraId="54755518" w14:textId="77777777" w:rsidTr="000108AF">
        <w:trPr>
          <w:trHeight w:val="270"/>
        </w:trPr>
        <w:tc>
          <w:tcPr>
            <w:tcW w:w="2620" w:type="dxa"/>
            <w:tcBorders>
              <w:top w:val="nil"/>
              <w:left w:val="nil"/>
              <w:bottom w:val="nil"/>
              <w:right w:val="nil"/>
            </w:tcBorders>
            <w:shd w:val="clear" w:color="auto" w:fill="auto"/>
            <w:vAlign w:val="center"/>
            <w:hideMark/>
          </w:tcPr>
          <w:p w14:paraId="7C54ADA5" w14:textId="250146E1" w:rsidR="000108AF" w:rsidRPr="00203D28" w:rsidRDefault="0089060A" w:rsidP="000108AF">
            <w:pPr>
              <w:jc w:val="left"/>
              <w:rPr>
                <w:sz w:val="17"/>
                <w:szCs w:val="17"/>
                <w:lang w:eastAsia="en-CA"/>
              </w:rPr>
            </w:pPr>
            <w:r>
              <w:rPr>
                <w:rFonts w:hint="cs"/>
                <w:color w:val="000000"/>
                <w:sz w:val="17"/>
                <w:szCs w:val="17"/>
                <w:rtl/>
                <w:lang w:eastAsia="en-CA"/>
              </w:rPr>
              <w:t xml:space="preserve">الخبراء </w:t>
            </w:r>
            <w:r w:rsidR="000108AF">
              <w:rPr>
                <w:rFonts w:hint="cs"/>
                <w:color w:val="000000"/>
                <w:sz w:val="17"/>
                <w:szCs w:val="17"/>
                <w:rtl/>
                <w:lang w:eastAsia="en-CA"/>
              </w:rPr>
              <w:t>الاستشاريون/المتعاقدون من الباطن</w:t>
            </w:r>
          </w:p>
        </w:tc>
        <w:tc>
          <w:tcPr>
            <w:tcW w:w="2400" w:type="dxa"/>
            <w:tcBorders>
              <w:top w:val="nil"/>
              <w:left w:val="nil"/>
              <w:bottom w:val="nil"/>
              <w:right w:val="nil"/>
            </w:tcBorders>
            <w:shd w:val="clear" w:color="auto" w:fill="auto"/>
            <w:vAlign w:val="center"/>
            <w:hideMark/>
          </w:tcPr>
          <w:p w14:paraId="579683B5" w14:textId="40326AEB"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150.0 </w:t>
            </w:r>
          </w:p>
        </w:tc>
        <w:tc>
          <w:tcPr>
            <w:tcW w:w="1460" w:type="dxa"/>
            <w:tcBorders>
              <w:top w:val="nil"/>
              <w:left w:val="nil"/>
              <w:bottom w:val="nil"/>
              <w:right w:val="nil"/>
            </w:tcBorders>
            <w:shd w:val="clear" w:color="auto" w:fill="auto"/>
            <w:vAlign w:val="center"/>
            <w:hideMark/>
          </w:tcPr>
          <w:p w14:paraId="44479ED4" w14:textId="538C546D"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100.0 </w:t>
            </w:r>
          </w:p>
        </w:tc>
        <w:tc>
          <w:tcPr>
            <w:tcW w:w="1460" w:type="dxa"/>
            <w:tcBorders>
              <w:top w:val="nil"/>
              <w:left w:val="nil"/>
              <w:bottom w:val="nil"/>
              <w:right w:val="nil"/>
            </w:tcBorders>
            <w:shd w:val="clear" w:color="auto" w:fill="auto"/>
            <w:vAlign w:val="center"/>
            <w:hideMark/>
          </w:tcPr>
          <w:p w14:paraId="0AA51052" w14:textId="2B56452B"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100.0 </w:t>
            </w:r>
          </w:p>
        </w:tc>
        <w:tc>
          <w:tcPr>
            <w:tcW w:w="1120" w:type="dxa"/>
            <w:tcBorders>
              <w:top w:val="nil"/>
              <w:left w:val="nil"/>
              <w:bottom w:val="nil"/>
              <w:right w:val="nil"/>
            </w:tcBorders>
            <w:shd w:val="clear" w:color="auto" w:fill="auto"/>
            <w:vAlign w:val="center"/>
            <w:hideMark/>
          </w:tcPr>
          <w:p w14:paraId="796FE371" w14:textId="7FA582EF"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200.0 </w:t>
            </w:r>
          </w:p>
        </w:tc>
      </w:tr>
      <w:tr w:rsidR="000108AF" w:rsidRPr="00753ADC" w14:paraId="31607709" w14:textId="77777777" w:rsidTr="000108AF">
        <w:trPr>
          <w:trHeight w:val="555"/>
        </w:trPr>
        <w:tc>
          <w:tcPr>
            <w:tcW w:w="2620" w:type="dxa"/>
            <w:tcBorders>
              <w:top w:val="nil"/>
              <w:left w:val="nil"/>
              <w:bottom w:val="nil"/>
              <w:right w:val="nil"/>
            </w:tcBorders>
            <w:shd w:val="clear" w:color="auto" w:fill="auto"/>
            <w:vAlign w:val="center"/>
            <w:hideMark/>
          </w:tcPr>
          <w:p w14:paraId="344E5B0D" w14:textId="7942CA8F" w:rsidR="000108AF" w:rsidRPr="00203D28" w:rsidRDefault="000108AF" w:rsidP="000108AF">
            <w:pPr>
              <w:jc w:val="left"/>
              <w:rPr>
                <w:sz w:val="17"/>
                <w:szCs w:val="17"/>
                <w:lang w:eastAsia="en-CA"/>
              </w:rPr>
            </w:pPr>
            <w:r>
              <w:rPr>
                <w:rFonts w:hint="cs"/>
                <w:color w:val="000000"/>
                <w:sz w:val="17"/>
                <w:szCs w:val="17"/>
                <w:rtl/>
                <w:lang w:eastAsia="en-CA"/>
              </w:rPr>
              <w:t>مواد التوعية العامة/الاتصال</w:t>
            </w:r>
          </w:p>
        </w:tc>
        <w:tc>
          <w:tcPr>
            <w:tcW w:w="2400" w:type="dxa"/>
            <w:tcBorders>
              <w:top w:val="nil"/>
              <w:left w:val="nil"/>
              <w:bottom w:val="nil"/>
              <w:right w:val="nil"/>
            </w:tcBorders>
            <w:shd w:val="clear" w:color="auto" w:fill="auto"/>
            <w:vAlign w:val="center"/>
            <w:hideMark/>
          </w:tcPr>
          <w:p w14:paraId="3D07D9B0" w14:textId="7E7788FD"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100.0 </w:t>
            </w:r>
          </w:p>
        </w:tc>
        <w:tc>
          <w:tcPr>
            <w:tcW w:w="1460" w:type="dxa"/>
            <w:tcBorders>
              <w:top w:val="nil"/>
              <w:left w:val="nil"/>
              <w:bottom w:val="nil"/>
              <w:right w:val="nil"/>
            </w:tcBorders>
            <w:shd w:val="clear" w:color="auto" w:fill="auto"/>
            <w:vAlign w:val="center"/>
            <w:hideMark/>
          </w:tcPr>
          <w:p w14:paraId="71371837" w14:textId="0C604D60"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100.0 </w:t>
            </w:r>
          </w:p>
        </w:tc>
        <w:tc>
          <w:tcPr>
            <w:tcW w:w="1460" w:type="dxa"/>
            <w:tcBorders>
              <w:top w:val="nil"/>
              <w:left w:val="nil"/>
              <w:bottom w:val="nil"/>
              <w:right w:val="nil"/>
            </w:tcBorders>
            <w:shd w:val="clear" w:color="auto" w:fill="auto"/>
            <w:vAlign w:val="center"/>
            <w:hideMark/>
          </w:tcPr>
          <w:p w14:paraId="69A8E9AB" w14:textId="3CB920B9"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100.0 </w:t>
            </w:r>
          </w:p>
        </w:tc>
        <w:tc>
          <w:tcPr>
            <w:tcW w:w="1120" w:type="dxa"/>
            <w:tcBorders>
              <w:top w:val="nil"/>
              <w:left w:val="nil"/>
              <w:bottom w:val="nil"/>
              <w:right w:val="nil"/>
            </w:tcBorders>
            <w:shd w:val="clear" w:color="auto" w:fill="auto"/>
            <w:vAlign w:val="center"/>
            <w:hideMark/>
          </w:tcPr>
          <w:p w14:paraId="10193059" w14:textId="244C6B64"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200.0 </w:t>
            </w:r>
          </w:p>
        </w:tc>
      </w:tr>
      <w:tr w:rsidR="000108AF" w:rsidRPr="00753ADC" w14:paraId="53C257BF" w14:textId="77777777" w:rsidTr="000108AF">
        <w:trPr>
          <w:trHeight w:val="345"/>
        </w:trPr>
        <w:tc>
          <w:tcPr>
            <w:tcW w:w="2620" w:type="dxa"/>
            <w:tcBorders>
              <w:top w:val="nil"/>
              <w:left w:val="nil"/>
              <w:bottom w:val="nil"/>
              <w:right w:val="nil"/>
            </w:tcBorders>
            <w:shd w:val="clear" w:color="auto" w:fill="auto"/>
            <w:vAlign w:val="center"/>
            <w:hideMark/>
          </w:tcPr>
          <w:p w14:paraId="5CC370A8" w14:textId="49E08381" w:rsidR="000108AF" w:rsidRPr="00203D28" w:rsidRDefault="000108AF" w:rsidP="000108AF">
            <w:pPr>
              <w:jc w:val="left"/>
              <w:rPr>
                <w:color w:val="000000"/>
                <w:sz w:val="17"/>
                <w:szCs w:val="17"/>
                <w:lang w:eastAsia="en-CA"/>
              </w:rPr>
            </w:pPr>
            <w:r>
              <w:rPr>
                <w:rFonts w:hint="cs"/>
                <w:color w:val="000000"/>
                <w:sz w:val="17"/>
                <w:szCs w:val="17"/>
                <w:rtl/>
                <w:lang w:eastAsia="en-CA"/>
              </w:rPr>
              <w:t>المساعدة المؤقتة/العمل الإضافي</w:t>
            </w:r>
          </w:p>
        </w:tc>
        <w:tc>
          <w:tcPr>
            <w:tcW w:w="2400" w:type="dxa"/>
            <w:tcBorders>
              <w:top w:val="nil"/>
              <w:left w:val="nil"/>
              <w:bottom w:val="nil"/>
              <w:right w:val="nil"/>
            </w:tcBorders>
            <w:shd w:val="clear" w:color="auto" w:fill="auto"/>
            <w:vAlign w:val="center"/>
            <w:hideMark/>
          </w:tcPr>
          <w:p w14:paraId="50C5B572" w14:textId="3570695F"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200.0 </w:t>
            </w:r>
          </w:p>
        </w:tc>
        <w:tc>
          <w:tcPr>
            <w:tcW w:w="1460" w:type="dxa"/>
            <w:tcBorders>
              <w:top w:val="nil"/>
              <w:left w:val="nil"/>
              <w:bottom w:val="nil"/>
              <w:right w:val="nil"/>
            </w:tcBorders>
            <w:shd w:val="clear" w:color="auto" w:fill="auto"/>
            <w:vAlign w:val="center"/>
            <w:hideMark/>
          </w:tcPr>
          <w:p w14:paraId="4BCEBD24" w14:textId="43FC91DB"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100.0 </w:t>
            </w:r>
          </w:p>
        </w:tc>
        <w:tc>
          <w:tcPr>
            <w:tcW w:w="1460" w:type="dxa"/>
            <w:tcBorders>
              <w:top w:val="nil"/>
              <w:left w:val="nil"/>
              <w:bottom w:val="nil"/>
              <w:right w:val="nil"/>
            </w:tcBorders>
            <w:shd w:val="clear" w:color="auto" w:fill="auto"/>
            <w:vAlign w:val="center"/>
            <w:hideMark/>
          </w:tcPr>
          <w:p w14:paraId="553AE90A" w14:textId="4BE59667"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100.0 </w:t>
            </w:r>
          </w:p>
        </w:tc>
        <w:tc>
          <w:tcPr>
            <w:tcW w:w="1120" w:type="dxa"/>
            <w:tcBorders>
              <w:top w:val="nil"/>
              <w:left w:val="nil"/>
              <w:bottom w:val="nil"/>
              <w:right w:val="nil"/>
            </w:tcBorders>
            <w:shd w:val="clear" w:color="auto" w:fill="auto"/>
            <w:vAlign w:val="center"/>
            <w:hideMark/>
          </w:tcPr>
          <w:p w14:paraId="500B121A" w14:textId="529D4AB4"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200.0 </w:t>
            </w:r>
          </w:p>
        </w:tc>
      </w:tr>
      <w:tr w:rsidR="000108AF" w:rsidRPr="00753ADC" w14:paraId="3EE95E2F" w14:textId="77777777" w:rsidTr="000108AF">
        <w:trPr>
          <w:trHeight w:val="300"/>
        </w:trPr>
        <w:tc>
          <w:tcPr>
            <w:tcW w:w="2620" w:type="dxa"/>
            <w:tcBorders>
              <w:top w:val="nil"/>
              <w:left w:val="nil"/>
              <w:bottom w:val="nil"/>
              <w:right w:val="nil"/>
            </w:tcBorders>
            <w:shd w:val="clear" w:color="auto" w:fill="auto"/>
            <w:vAlign w:val="center"/>
            <w:hideMark/>
          </w:tcPr>
          <w:p w14:paraId="61AD0E3B" w14:textId="3AB6070E" w:rsidR="000108AF" w:rsidRPr="00203D28" w:rsidRDefault="000108AF" w:rsidP="000108AF">
            <w:pPr>
              <w:jc w:val="left"/>
              <w:rPr>
                <w:color w:val="000000"/>
                <w:sz w:val="17"/>
                <w:szCs w:val="17"/>
                <w:lang w:eastAsia="en-CA"/>
              </w:rPr>
            </w:pPr>
            <w:r>
              <w:rPr>
                <w:rFonts w:hint="cs"/>
                <w:color w:val="000000"/>
                <w:sz w:val="17"/>
                <w:szCs w:val="17"/>
                <w:rtl/>
                <w:lang w:eastAsia="en-CA"/>
              </w:rPr>
              <w:t>التدريب</w:t>
            </w:r>
          </w:p>
        </w:tc>
        <w:tc>
          <w:tcPr>
            <w:tcW w:w="2400" w:type="dxa"/>
            <w:tcBorders>
              <w:top w:val="nil"/>
              <w:left w:val="nil"/>
              <w:bottom w:val="nil"/>
              <w:right w:val="nil"/>
            </w:tcBorders>
            <w:shd w:val="clear" w:color="auto" w:fill="auto"/>
            <w:vAlign w:val="center"/>
            <w:hideMark/>
          </w:tcPr>
          <w:p w14:paraId="4707D117" w14:textId="3F8B4F10"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10.0 </w:t>
            </w:r>
          </w:p>
        </w:tc>
        <w:tc>
          <w:tcPr>
            <w:tcW w:w="1460" w:type="dxa"/>
            <w:tcBorders>
              <w:top w:val="nil"/>
              <w:left w:val="nil"/>
              <w:bottom w:val="nil"/>
              <w:right w:val="nil"/>
            </w:tcBorders>
            <w:shd w:val="clear" w:color="auto" w:fill="auto"/>
            <w:vAlign w:val="center"/>
            <w:hideMark/>
          </w:tcPr>
          <w:p w14:paraId="11ED292A" w14:textId="6325122C"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5.0 </w:t>
            </w:r>
          </w:p>
        </w:tc>
        <w:tc>
          <w:tcPr>
            <w:tcW w:w="1460" w:type="dxa"/>
            <w:tcBorders>
              <w:top w:val="nil"/>
              <w:left w:val="nil"/>
              <w:bottom w:val="nil"/>
              <w:right w:val="nil"/>
            </w:tcBorders>
            <w:shd w:val="clear" w:color="auto" w:fill="auto"/>
            <w:vAlign w:val="center"/>
            <w:hideMark/>
          </w:tcPr>
          <w:p w14:paraId="5250E083" w14:textId="7BA09A34"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5.0 </w:t>
            </w:r>
          </w:p>
        </w:tc>
        <w:tc>
          <w:tcPr>
            <w:tcW w:w="1120" w:type="dxa"/>
            <w:tcBorders>
              <w:top w:val="nil"/>
              <w:left w:val="nil"/>
              <w:bottom w:val="nil"/>
              <w:right w:val="nil"/>
            </w:tcBorders>
            <w:shd w:val="clear" w:color="auto" w:fill="auto"/>
            <w:vAlign w:val="center"/>
            <w:hideMark/>
          </w:tcPr>
          <w:p w14:paraId="03C1DA89" w14:textId="2635CEA0"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10.0 </w:t>
            </w:r>
          </w:p>
        </w:tc>
      </w:tr>
      <w:tr w:rsidR="000108AF" w:rsidRPr="00753ADC" w14:paraId="4BD2045A" w14:textId="77777777" w:rsidTr="000108AF">
        <w:trPr>
          <w:trHeight w:val="465"/>
        </w:trPr>
        <w:tc>
          <w:tcPr>
            <w:tcW w:w="2620" w:type="dxa"/>
            <w:tcBorders>
              <w:top w:val="nil"/>
              <w:left w:val="nil"/>
              <w:bottom w:val="nil"/>
              <w:right w:val="nil"/>
            </w:tcBorders>
            <w:shd w:val="clear" w:color="auto" w:fill="auto"/>
            <w:vAlign w:val="center"/>
            <w:hideMark/>
          </w:tcPr>
          <w:p w14:paraId="19CF158E" w14:textId="5D5016E1" w:rsidR="000108AF" w:rsidRPr="00203D28" w:rsidRDefault="000108AF" w:rsidP="000108AF">
            <w:pPr>
              <w:jc w:val="left"/>
              <w:rPr>
                <w:color w:val="000000"/>
                <w:sz w:val="17"/>
                <w:szCs w:val="17"/>
                <w:lang w:eastAsia="en-CA"/>
              </w:rPr>
            </w:pPr>
            <w:r>
              <w:rPr>
                <w:rFonts w:hint="cs"/>
                <w:color w:val="000000"/>
                <w:sz w:val="17"/>
                <w:szCs w:val="17"/>
                <w:rtl/>
                <w:lang w:eastAsia="en-CA"/>
              </w:rPr>
              <w:t>ترجمة موقع غرفة تبادل المعلومات على الإنترنت/المشاريع على الإنترنت</w:t>
            </w:r>
          </w:p>
        </w:tc>
        <w:tc>
          <w:tcPr>
            <w:tcW w:w="2400" w:type="dxa"/>
            <w:tcBorders>
              <w:top w:val="nil"/>
              <w:left w:val="nil"/>
              <w:bottom w:val="nil"/>
              <w:right w:val="nil"/>
            </w:tcBorders>
            <w:shd w:val="clear" w:color="auto" w:fill="auto"/>
            <w:vAlign w:val="center"/>
            <w:hideMark/>
          </w:tcPr>
          <w:p w14:paraId="387AB251" w14:textId="312BD5EF"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130.0 </w:t>
            </w:r>
          </w:p>
        </w:tc>
        <w:tc>
          <w:tcPr>
            <w:tcW w:w="1460" w:type="dxa"/>
            <w:tcBorders>
              <w:top w:val="nil"/>
              <w:left w:val="nil"/>
              <w:bottom w:val="nil"/>
              <w:right w:val="nil"/>
            </w:tcBorders>
            <w:shd w:val="clear" w:color="auto" w:fill="auto"/>
            <w:vAlign w:val="center"/>
            <w:hideMark/>
          </w:tcPr>
          <w:p w14:paraId="56179D13" w14:textId="1173E8EB"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65.0 </w:t>
            </w:r>
          </w:p>
        </w:tc>
        <w:tc>
          <w:tcPr>
            <w:tcW w:w="1460" w:type="dxa"/>
            <w:tcBorders>
              <w:top w:val="nil"/>
              <w:left w:val="nil"/>
              <w:bottom w:val="nil"/>
              <w:right w:val="nil"/>
            </w:tcBorders>
            <w:shd w:val="clear" w:color="auto" w:fill="auto"/>
            <w:vAlign w:val="center"/>
            <w:hideMark/>
          </w:tcPr>
          <w:p w14:paraId="62F1BEF6" w14:textId="78410D7D"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65.0 </w:t>
            </w:r>
          </w:p>
        </w:tc>
        <w:tc>
          <w:tcPr>
            <w:tcW w:w="1120" w:type="dxa"/>
            <w:tcBorders>
              <w:top w:val="nil"/>
              <w:left w:val="nil"/>
              <w:bottom w:val="nil"/>
              <w:right w:val="nil"/>
            </w:tcBorders>
            <w:shd w:val="clear" w:color="auto" w:fill="auto"/>
            <w:vAlign w:val="center"/>
            <w:hideMark/>
          </w:tcPr>
          <w:p w14:paraId="6F37D422" w14:textId="14625139"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130.0 </w:t>
            </w:r>
          </w:p>
        </w:tc>
      </w:tr>
      <w:tr w:rsidR="000108AF" w:rsidRPr="00753ADC" w14:paraId="6B6C09FB" w14:textId="77777777" w:rsidTr="000108AF">
        <w:trPr>
          <w:trHeight w:val="375"/>
        </w:trPr>
        <w:tc>
          <w:tcPr>
            <w:tcW w:w="2620" w:type="dxa"/>
            <w:tcBorders>
              <w:top w:val="nil"/>
              <w:left w:val="nil"/>
              <w:bottom w:val="nil"/>
              <w:right w:val="nil"/>
            </w:tcBorders>
            <w:shd w:val="clear" w:color="auto" w:fill="auto"/>
            <w:vAlign w:val="center"/>
            <w:hideMark/>
          </w:tcPr>
          <w:p w14:paraId="52FDCF07" w14:textId="36A387D1" w:rsidR="000108AF" w:rsidRPr="00203D28" w:rsidRDefault="000108AF" w:rsidP="000108AF">
            <w:pPr>
              <w:jc w:val="left"/>
              <w:rPr>
                <w:color w:val="000000"/>
                <w:sz w:val="17"/>
                <w:szCs w:val="17"/>
                <w:lang w:eastAsia="en-CA"/>
              </w:rPr>
            </w:pPr>
            <w:r>
              <w:rPr>
                <w:rFonts w:hint="cs"/>
                <w:color w:val="000000"/>
                <w:sz w:val="17"/>
                <w:szCs w:val="17"/>
                <w:rtl/>
                <w:lang w:eastAsia="en-CA"/>
              </w:rPr>
              <w:t>الإيجار والتكاليف ذات الصلة</w:t>
            </w:r>
          </w:p>
        </w:tc>
        <w:tc>
          <w:tcPr>
            <w:tcW w:w="2400" w:type="dxa"/>
            <w:tcBorders>
              <w:top w:val="nil"/>
              <w:left w:val="nil"/>
              <w:bottom w:val="nil"/>
              <w:right w:val="nil"/>
            </w:tcBorders>
            <w:shd w:val="clear" w:color="auto" w:fill="auto"/>
            <w:vAlign w:val="center"/>
            <w:hideMark/>
          </w:tcPr>
          <w:p w14:paraId="6DFC33AE" w14:textId="1E688279"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2,497.3 </w:t>
            </w:r>
          </w:p>
        </w:tc>
        <w:tc>
          <w:tcPr>
            <w:tcW w:w="1460" w:type="dxa"/>
            <w:tcBorders>
              <w:top w:val="nil"/>
              <w:left w:val="nil"/>
              <w:bottom w:val="nil"/>
              <w:right w:val="nil"/>
            </w:tcBorders>
            <w:shd w:val="clear" w:color="auto" w:fill="auto"/>
            <w:vAlign w:val="center"/>
            <w:hideMark/>
          </w:tcPr>
          <w:p w14:paraId="7F5788E0" w14:textId="513BCFA5"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1,229.5 </w:t>
            </w:r>
          </w:p>
        </w:tc>
        <w:tc>
          <w:tcPr>
            <w:tcW w:w="1460" w:type="dxa"/>
            <w:tcBorders>
              <w:top w:val="nil"/>
              <w:left w:val="nil"/>
              <w:bottom w:val="nil"/>
              <w:right w:val="nil"/>
            </w:tcBorders>
            <w:shd w:val="clear" w:color="auto" w:fill="auto"/>
            <w:vAlign w:val="center"/>
            <w:hideMark/>
          </w:tcPr>
          <w:p w14:paraId="5C2B0484" w14:textId="6D3AAF04"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1,423.4 </w:t>
            </w:r>
          </w:p>
        </w:tc>
        <w:tc>
          <w:tcPr>
            <w:tcW w:w="1120" w:type="dxa"/>
            <w:tcBorders>
              <w:top w:val="nil"/>
              <w:left w:val="nil"/>
              <w:bottom w:val="nil"/>
              <w:right w:val="nil"/>
            </w:tcBorders>
            <w:shd w:val="clear" w:color="auto" w:fill="auto"/>
            <w:vAlign w:val="center"/>
            <w:hideMark/>
          </w:tcPr>
          <w:p w14:paraId="795921A1" w14:textId="55D54CF8"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2,652.8 </w:t>
            </w:r>
          </w:p>
        </w:tc>
      </w:tr>
      <w:tr w:rsidR="000108AF" w:rsidRPr="00753ADC" w14:paraId="0EC62D48" w14:textId="77777777" w:rsidTr="000108AF">
        <w:trPr>
          <w:trHeight w:val="46"/>
        </w:trPr>
        <w:tc>
          <w:tcPr>
            <w:tcW w:w="2620" w:type="dxa"/>
            <w:tcBorders>
              <w:top w:val="nil"/>
              <w:left w:val="nil"/>
              <w:bottom w:val="single" w:sz="4" w:space="0" w:color="auto"/>
              <w:right w:val="nil"/>
            </w:tcBorders>
            <w:shd w:val="clear" w:color="auto" w:fill="auto"/>
            <w:vAlign w:val="center"/>
            <w:hideMark/>
          </w:tcPr>
          <w:p w14:paraId="2AC7E2FD" w14:textId="36CFD6E9" w:rsidR="000108AF" w:rsidRPr="00203D28" w:rsidRDefault="000108AF" w:rsidP="000108AF">
            <w:pPr>
              <w:jc w:val="left"/>
              <w:rPr>
                <w:color w:val="000000"/>
                <w:sz w:val="17"/>
                <w:szCs w:val="17"/>
                <w:lang w:eastAsia="en-CA"/>
              </w:rPr>
            </w:pPr>
            <w:r>
              <w:rPr>
                <w:rFonts w:hint="cs"/>
                <w:color w:val="000000"/>
                <w:sz w:val="17"/>
                <w:szCs w:val="17"/>
                <w:rtl/>
                <w:lang w:eastAsia="en-CA"/>
              </w:rPr>
              <w:t>نفقات التشغيل العامة</w:t>
            </w:r>
          </w:p>
        </w:tc>
        <w:tc>
          <w:tcPr>
            <w:tcW w:w="2400" w:type="dxa"/>
            <w:tcBorders>
              <w:top w:val="nil"/>
              <w:left w:val="nil"/>
              <w:bottom w:val="single" w:sz="4" w:space="0" w:color="auto"/>
              <w:right w:val="nil"/>
            </w:tcBorders>
            <w:shd w:val="clear" w:color="auto" w:fill="auto"/>
            <w:vAlign w:val="center"/>
            <w:hideMark/>
          </w:tcPr>
          <w:p w14:paraId="515BC0AD" w14:textId="124400FA"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1,706.2 </w:t>
            </w:r>
          </w:p>
        </w:tc>
        <w:tc>
          <w:tcPr>
            <w:tcW w:w="1460" w:type="dxa"/>
            <w:tcBorders>
              <w:top w:val="nil"/>
              <w:left w:val="nil"/>
              <w:bottom w:val="single" w:sz="4" w:space="0" w:color="auto"/>
              <w:right w:val="nil"/>
            </w:tcBorders>
            <w:shd w:val="clear" w:color="auto" w:fill="auto"/>
            <w:vAlign w:val="center"/>
            <w:hideMark/>
          </w:tcPr>
          <w:p w14:paraId="47FB929A" w14:textId="0FEACC2F"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726.6 </w:t>
            </w:r>
          </w:p>
        </w:tc>
        <w:tc>
          <w:tcPr>
            <w:tcW w:w="1460" w:type="dxa"/>
            <w:tcBorders>
              <w:top w:val="nil"/>
              <w:left w:val="nil"/>
              <w:bottom w:val="single" w:sz="4" w:space="0" w:color="auto"/>
              <w:right w:val="nil"/>
            </w:tcBorders>
            <w:shd w:val="clear" w:color="auto" w:fill="auto"/>
            <w:vAlign w:val="center"/>
            <w:hideMark/>
          </w:tcPr>
          <w:p w14:paraId="1933EB0D" w14:textId="6C8658BC"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726.6 </w:t>
            </w:r>
          </w:p>
        </w:tc>
        <w:tc>
          <w:tcPr>
            <w:tcW w:w="1120" w:type="dxa"/>
            <w:tcBorders>
              <w:top w:val="nil"/>
              <w:left w:val="nil"/>
              <w:bottom w:val="single" w:sz="4" w:space="0" w:color="auto"/>
              <w:right w:val="nil"/>
            </w:tcBorders>
            <w:shd w:val="clear" w:color="auto" w:fill="auto"/>
            <w:vAlign w:val="center"/>
            <w:hideMark/>
          </w:tcPr>
          <w:p w14:paraId="77CD01AC" w14:textId="7A56E603"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1,453.2 </w:t>
            </w:r>
          </w:p>
        </w:tc>
      </w:tr>
      <w:tr w:rsidR="000108AF" w:rsidRPr="00753ADC" w14:paraId="25A84501" w14:textId="77777777" w:rsidTr="000108AF">
        <w:trPr>
          <w:trHeight w:val="300"/>
        </w:trPr>
        <w:tc>
          <w:tcPr>
            <w:tcW w:w="2620" w:type="dxa"/>
            <w:tcBorders>
              <w:top w:val="nil"/>
              <w:left w:val="nil"/>
              <w:bottom w:val="single" w:sz="4" w:space="0" w:color="auto"/>
              <w:right w:val="nil"/>
            </w:tcBorders>
            <w:shd w:val="clear" w:color="auto" w:fill="auto"/>
            <w:vAlign w:val="center"/>
            <w:hideMark/>
          </w:tcPr>
          <w:p w14:paraId="63C3D821" w14:textId="37261C10" w:rsidR="000108AF" w:rsidRPr="00203D28" w:rsidRDefault="000108AF" w:rsidP="000108AF">
            <w:pPr>
              <w:jc w:val="left"/>
              <w:rPr>
                <w:color w:val="000000"/>
                <w:sz w:val="17"/>
                <w:szCs w:val="17"/>
                <w:lang w:eastAsia="en-CA"/>
              </w:rPr>
            </w:pPr>
            <w:r>
              <w:rPr>
                <w:rFonts w:hint="cs"/>
                <w:color w:val="000000"/>
                <w:sz w:val="17"/>
                <w:szCs w:val="17"/>
                <w:rtl/>
                <w:lang w:eastAsia="en-CA"/>
              </w:rPr>
              <w:t>المجموع الفرعي</w:t>
            </w:r>
          </w:p>
        </w:tc>
        <w:tc>
          <w:tcPr>
            <w:tcW w:w="2400" w:type="dxa"/>
            <w:tcBorders>
              <w:top w:val="nil"/>
              <w:left w:val="nil"/>
              <w:bottom w:val="single" w:sz="4" w:space="0" w:color="auto"/>
              <w:right w:val="nil"/>
            </w:tcBorders>
            <w:shd w:val="clear" w:color="auto" w:fill="auto"/>
            <w:vAlign w:val="center"/>
            <w:hideMark/>
          </w:tcPr>
          <w:p w14:paraId="6B4753EF" w14:textId="16CEABED"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28,923.9 </w:t>
            </w:r>
          </w:p>
        </w:tc>
        <w:tc>
          <w:tcPr>
            <w:tcW w:w="1460" w:type="dxa"/>
            <w:tcBorders>
              <w:top w:val="nil"/>
              <w:left w:val="nil"/>
              <w:bottom w:val="single" w:sz="4" w:space="0" w:color="auto"/>
              <w:right w:val="nil"/>
            </w:tcBorders>
            <w:shd w:val="clear" w:color="auto" w:fill="auto"/>
            <w:vAlign w:val="center"/>
            <w:hideMark/>
          </w:tcPr>
          <w:p w14:paraId="2A6BF1E2" w14:textId="35489798"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13,890.3 </w:t>
            </w:r>
          </w:p>
        </w:tc>
        <w:tc>
          <w:tcPr>
            <w:tcW w:w="1460" w:type="dxa"/>
            <w:tcBorders>
              <w:top w:val="nil"/>
              <w:left w:val="nil"/>
              <w:bottom w:val="single" w:sz="4" w:space="0" w:color="auto"/>
              <w:right w:val="nil"/>
            </w:tcBorders>
            <w:shd w:val="clear" w:color="auto" w:fill="auto"/>
            <w:vAlign w:val="center"/>
            <w:hideMark/>
          </w:tcPr>
          <w:p w14:paraId="0A2B40E6" w14:textId="540783A9"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14,974.2 </w:t>
            </w:r>
          </w:p>
        </w:tc>
        <w:tc>
          <w:tcPr>
            <w:tcW w:w="1120" w:type="dxa"/>
            <w:tcBorders>
              <w:top w:val="nil"/>
              <w:left w:val="nil"/>
              <w:bottom w:val="single" w:sz="4" w:space="0" w:color="auto"/>
              <w:right w:val="nil"/>
            </w:tcBorders>
            <w:shd w:val="clear" w:color="auto" w:fill="auto"/>
            <w:vAlign w:val="center"/>
            <w:hideMark/>
          </w:tcPr>
          <w:p w14:paraId="38656A35" w14:textId="3AC29246"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28,864.5 </w:t>
            </w:r>
          </w:p>
        </w:tc>
      </w:tr>
      <w:tr w:rsidR="000108AF" w:rsidRPr="00753ADC" w14:paraId="589CFEE8" w14:textId="77777777" w:rsidTr="000108AF">
        <w:trPr>
          <w:trHeight w:val="300"/>
        </w:trPr>
        <w:tc>
          <w:tcPr>
            <w:tcW w:w="2620" w:type="dxa"/>
            <w:tcBorders>
              <w:top w:val="nil"/>
              <w:left w:val="nil"/>
              <w:bottom w:val="nil"/>
              <w:right w:val="nil"/>
            </w:tcBorders>
            <w:shd w:val="clear" w:color="auto" w:fill="auto"/>
            <w:vAlign w:val="center"/>
            <w:hideMark/>
          </w:tcPr>
          <w:p w14:paraId="436BF15C" w14:textId="7143F51A" w:rsidR="000108AF" w:rsidRPr="00203D28" w:rsidRDefault="000108AF" w:rsidP="000108AF">
            <w:pPr>
              <w:jc w:val="left"/>
              <w:rPr>
                <w:i/>
                <w:iCs/>
                <w:color w:val="000000"/>
                <w:sz w:val="17"/>
                <w:szCs w:val="17"/>
                <w:lang w:eastAsia="en-CA"/>
              </w:rPr>
            </w:pPr>
            <w:r>
              <w:rPr>
                <w:rFonts w:hint="cs"/>
                <w:i/>
                <w:iCs/>
                <w:color w:val="000000"/>
                <w:sz w:val="17"/>
                <w:szCs w:val="17"/>
                <w:rtl/>
                <w:lang w:eastAsia="en-CA"/>
              </w:rPr>
              <w:t>الاجتماعات</w:t>
            </w:r>
          </w:p>
        </w:tc>
        <w:tc>
          <w:tcPr>
            <w:tcW w:w="2400" w:type="dxa"/>
            <w:tcBorders>
              <w:top w:val="nil"/>
              <w:left w:val="nil"/>
              <w:bottom w:val="nil"/>
              <w:right w:val="nil"/>
            </w:tcBorders>
            <w:shd w:val="clear" w:color="auto" w:fill="auto"/>
            <w:vAlign w:val="center"/>
            <w:hideMark/>
          </w:tcPr>
          <w:p w14:paraId="1F172087" w14:textId="1FDC67CF"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w:t>
            </w:r>
            <w:r>
              <w:rPr>
                <w:color w:val="000000"/>
                <w:sz w:val="17"/>
                <w:szCs w:val="17"/>
                <w:rtl/>
                <w:lang w:eastAsia="en-CA"/>
              </w:rPr>
              <w:t xml:space="preserve"> </w:t>
            </w:r>
          </w:p>
        </w:tc>
        <w:tc>
          <w:tcPr>
            <w:tcW w:w="1460" w:type="dxa"/>
            <w:tcBorders>
              <w:top w:val="nil"/>
              <w:left w:val="nil"/>
              <w:bottom w:val="nil"/>
              <w:right w:val="nil"/>
            </w:tcBorders>
            <w:shd w:val="clear" w:color="auto" w:fill="auto"/>
            <w:vAlign w:val="center"/>
            <w:hideMark/>
          </w:tcPr>
          <w:p w14:paraId="5547A72B" w14:textId="498DF0C6"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w:t>
            </w:r>
            <w:r>
              <w:rPr>
                <w:color w:val="000000"/>
                <w:sz w:val="17"/>
                <w:szCs w:val="17"/>
                <w:rtl/>
                <w:lang w:eastAsia="en-CA"/>
              </w:rPr>
              <w:t xml:space="preserve"> </w:t>
            </w:r>
          </w:p>
        </w:tc>
        <w:tc>
          <w:tcPr>
            <w:tcW w:w="1460" w:type="dxa"/>
            <w:tcBorders>
              <w:top w:val="nil"/>
              <w:left w:val="nil"/>
              <w:bottom w:val="nil"/>
              <w:right w:val="nil"/>
            </w:tcBorders>
            <w:shd w:val="clear" w:color="auto" w:fill="auto"/>
            <w:vAlign w:val="center"/>
            <w:hideMark/>
          </w:tcPr>
          <w:p w14:paraId="38E50B71" w14:textId="61DFB08D"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w:t>
            </w:r>
            <w:r>
              <w:rPr>
                <w:color w:val="000000"/>
                <w:sz w:val="17"/>
                <w:szCs w:val="17"/>
                <w:rtl/>
                <w:lang w:eastAsia="en-CA"/>
              </w:rPr>
              <w:t xml:space="preserve"> </w:t>
            </w:r>
          </w:p>
        </w:tc>
        <w:tc>
          <w:tcPr>
            <w:tcW w:w="1120" w:type="dxa"/>
            <w:tcBorders>
              <w:top w:val="nil"/>
              <w:left w:val="nil"/>
              <w:bottom w:val="nil"/>
              <w:right w:val="nil"/>
            </w:tcBorders>
            <w:shd w:val="clear" w:color="auto" w:fill="auto"/>
            <w:vAlign w:val="center"/>
            <w:hideMark/>
          </w:tcPr>
          <w:p w14:paraId="45F4BA54" w14:textId="77777777" w:rsidR="000108AF" w:rsidRPr="00203D28" w:rsidRDefault="000108AF" w:rsidP="000108AF">
            <w:pPr>
              <w:jc w:val="right"/>
              <w:rPr>
                <w:color w:val="000000"/>
                <w:sz w:val="17"/>
                <w:szCs w:val="17"/>
                <w:lang w:eastAsia="en-CA"/>
              </w:rPr>
            </w:pPr>
          </w:p>
        </w:tc>
      </w:tr>
      <w:tr w:rsidR="000108AF" w:rsidRPr="00753ADC" w14:paraId="049EAC08" w14:textId="77777777" w:rsidTr="000108AF">
        <w:trPr>
          <w:trHeight w:val="300"/>
        </w:trPr>
        <w:tc>
          <w:tcPr>
            <w:tcW w:w="2620" w:type="dxa"/>
            <w:tcBorders>
              <w:top w:val="nil"/>
              <w:left w:val="nil"/>
              <w:bottom w:val="nil"/>
              <w:right w:val="nil"/>
            </w:tcBorders>
            <w:shd w:val="clear" w:color="auto" w:fill="auto"/>
            <w:vAlign w:val="center"/>
            <w:hideMark/>
          </w:tcPr>
          <w:p w14:paraId="19EBF4AF" w14:textId="573E4327" w:rsidR="000108AF" w:rsidRPr="00203D28" w:rsidRDefault="000108AF" w:rsidP="000108AF">
            <w:pPr>
              <w:jc w:val="left"/>
              <w:rPr>
                <w:color w:val="000000"/>
                <w:sz w:val="17"/>
                <w:szCs w:val="17"/>
                <w:lang w:eastAsia="en-CA"/>
              </w:rPr>
            </w:pPr>
            <w:r>
              <w:rPr>
                <w:rFonts w:hint="cs"/>
                <w:color w:val="000000"/>
                <w:sz w:val="17"/>
                <w:szCs w:val="17"/>
                <w:rtl/>
                <w:lang w:eastAsia="en-CA"/>
              </w:rPr>
              <w:t>الاجتماع الثالث والعشرون للهيئة الفرعية للمشورة العلمية والتقنية والتكنولوجية</w:t>
            </w:r>
          </w:p>
        </w:tc>
        <w:tc>
          <w:tcPr>
            <w:tcW w:w="2400" w:type="dxa"/>
            <w:tcBorders>
              <w:top w:val="nil"/>
              <w:left w:val="nil"/>
              <w:bottom w:val="nil"/>
              <w:right w:val="nil"/>
            </w:tcBorders>
            <w:shd w:val="clear" w:color="auto" w:fill="auto"/>
            <w:vAlign w:val="center"/>
            <w:hideMark/>
          </w:tcPr>
          <w:p w14:paraId="0C168E5B" w14:textId="77777777" w:rsidR="000108AF" w:rsidRPr="00203D28" w:rsidRDefault="000108AF" w:rsidP="000108AF">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585FF60D" w14:textId="0C3BCB53"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455.0 </w:t>
            </w:r>
          </w:p>
        </w:tc>
        <w:tc>
          <w:tcPr>
            <w:tcW w:w="1460" w:type="dxa"/>
            <w:tcBorders>
              <w:top w:val="nil"/>
              <w:left w:val="nil"/>
              <w:bottom w:val="nil"/>
              <w:right w:val="nil"/>
            </w:tcBorders>
            <w:shd w:val="clear" w:color="auto" w:fill="auto"/>
            <w:vAlign w:val="center"/>
            <w:hideMark/>
          </w:tcPr>
          <w:p w14:paraId="746F2504" w14:textId="77777777" w:rsidR="000108AF" w:rsidRPr="00203D28" w:rsidRDefault="000108AF" w:rsidP="000108AF">
            <w:pPr>
              <w:jc w:val="right"/>
              <w:rPr>
                <w:sz w:val="17"/>
                <w:szCs w:val="17"/>
                <w:lang w:eastAsia="en-CA"/>
              </w:rPr>
            </w:pPr>
          </w:p>
        </w:tc>
        <w:tc>
          <w:tcPr>
            <w:tcW w:w="1120" w:type="dxa"/>
            <w:tcBorders>
              <w:top w:val="nil"/>
              <w:left w:val="nil"/>
              <w:bottom w:val="nil"/>
              <w:right w:val="nil"/>
            </w:tcBorders>
            <w:shd w:val="clear" w:color="auto" w:fill="auto"/>
            <w:vAlign w:val="center"/>
            <w:hideMark/>
          </w:tcPr>
          <w:p w14:paraId="66EBF18D" w14:textId="3785B3CC"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455.0 </w:t>
            </w:r>
          </w:p>
        </w:tc>
      </w:tr>
      <w:tr w:rsidR="000108AF" w:rsidRPr="00753ADC" w14:paraId="25139BF3" w14:textId="77777777" w:rsidTr="000108AF">
        <w:trPr>
          <w:trHeight w:val="300"/>
        </w:trPr>
        <w:tc>
          <w:tcPr>
            <w:tcW w:w="2620" w:type="dxa"/>
            <w:tcBorders>
              <w:top w:val="nil"/>
              <w:left w:val="nil"/>
              <w:bottom w:val="nil"/>
              <w:right w:val="nil"/>
            </w:tcBorders>
            <w:shd w:val="clear" w:color="auto" w:fill="auto"/>
            <w:vAlign w:val="center"/>
            <w:hideMark/>
          </w:tcPr>
          <w:p w14:paraId="563A6168" w14:textId="2FEA51DE" w:rsidR="000108AF" w:rsidRPr="00203D28" w:rsidRDefault="000108AF" w:rsidP="000108AF">
            <w:pPr>
              <w:jc w:val="left"/>
              <w:rPr>
                <w:color w:val="000000"/>
                <w:sz w:val="17"/>
                <w:szCs w:val="17"/>
                <w:lang w:eastAsia="en-CA"/>
              </w:rPr>
            </w:pPr>
            <w:r>
              <w:rPr>
                <w:rFonts w:hint="cs"/>
                <w:color w:val="000000"/>
                <w:sz w:val="17"/>
                <w:szCs w:val="17"/>
                <w:rtl/>
                <w:lang w:eastAsia="en-CA"/>
              </w:rPr>
              <w:t>الاجتماع الحادي عشر للفريق العامل المعني بالمادة 8(ي)</w:t>
            </w:r>
          </w:p>
        </w:tc>
        <w:tc>
          <w:tcPr>
            <w:tcW w:w="2400" w:type="dxa"/>
            <w:tcBorders>
              <w:top w:val="nil"/>
              <w:left w:val="nil"/>
              <w:bottom w:val="nil"/>
              <w:right w:val="nil"/>
            </w:tcBorders>
            <w:shd w:val="clear" w:color="auto" w:fill="auto"/>
            <w:vAlign w:val="center"/>
            <w:hideMark/>
          </w:tcPr>
          <w:p w14:paraId="18B7BCF5" w14:textId="77777777" w:rsidR="000108AF" w:rsidRPr="00203D28" w:rsidRDefault="000108AF" w:rsidP="000108AF">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5BD8C53D" w14:textId="61D45CF9"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355.0 </w:t>
            </w:r>
          </w:p>
        </w:tc>
        <w:tc>
          <w:tcPr>
            <w:tcW w:w="1460" w:type="dxa"/>
            <w:tcBorders>
              <w:top w:val="nil"/>
              <w:left w:val="nil"/>
              <w:bottom w:val="nil"/>
              <w:right w:val="nil"/>
            </w:tcBorders>
            <w:shd w:val="clear" w:color="auto" w:fill="auto"/>
            <w:vAlign w:val="center"/>
            <w:hideMark/>
          </w:tcPr>
          <w:p w14:paraId="2613A4E1" w14:textId="77777777" w:rsidR="000108AF" w:rsidRPr="00203D28" w:rsidRDefault="000108AF" w:rsidP="000108AF">
            <w:pPr>
              <w:jc w:val="right"/>
              <w:rPr>
                <w:sz w:val="17"/>
                <w:szCs w:val="17"/>
                <w:lang w:eastAsia="en-CA"/>
              </w:rPr>
            </w:pPr>
          </w:p>
        </w:tc>
        <w:tc>
          <w:tcPr>
            <w:tcW w:w="1120" w:type="dxa"/>
            <w:tcBorders>
              <w:top w:val="nil"/>
              <w:left w:val="nil"/>
              <w:bottom w:val="nil"/>
              <w:right w:val="nil"/>
            </w:tcBorders>
            <w:shd w:val="clear" w:color="auto" w:fill="auto"/>
            <w:vAlign w:val="center"/>
            <w:hideMark/>
          </w:tcPr>
          <w:p w14:paraId="5AA91EE8" w14:textId="423C7104"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355.0 </w:t>
            </w:r>
          </w:p>
        </w:tc>
      </w:tr>
      <w:tr w:rsidR="000108AF" w:rsidRPr="00753ADC" w14:paraId="654220AA" w14:textId="77777777" w:rsidTr="000108AF">
        <w:trPr>
          <w:trHeight w:val="300"/>
        </w:trPr>
        <w:tc>
          <w:tcPr>
            <w:tcW w:w="2620" w:type="dxa"/>
            <w:tcBorders>
              <w:top w:val="nil"/>
              <w:left w:val="nil"/>
              <w:bottom w:val="nil"/>
              <w:right w:val="nil"/>
            </w:tcBorders>
            <w:shd w:val="clear" w:color="auto" w:fill="auto"/>
            <w:vAlign w:val="center"/>
            <w:hideMark/>
          </w:tcPr>
          <w:p w14:paraId="7C5281CE" w14:textId="5E37F64C" w:rsidR="000108AF" w:rsidRPr="00203D28" w:rsidRDefault="000108AF" w:rsidP="000108AF">
            <w:pPr>
              <w:jc w:val="left"/>
              <w:rPr>
                <w:color w:val="000000"/>
                <w:sz w:val="17"/>
                <w:szCs w:val="17"/>
                <w:lang w:eastAsia="en-CA"/>
              </w:rPr>
            </w:pPr>
            <w:r>
              <w:rPr>
                <w:rFonts w:hint="cs"/>
                <w:color w:val="000000"/>
                <w:sz w:val="17"/>
                <w:szCs w:val="17"/>
                <w:rtl/>
                <w:lang w:eastAsia="en-CA"/>
              </w:rPr>
              <w:t>الاجتماع الثالث للهيئة الفرعية للتنفيذ</w:t>
            </w:r>
          </w:p>
        </w:tc>
        <w:tc>
          <w:tcPr>
            <w:tcW w:w="2400" w:type="dxa"/>
            <w:tcBorders>
              <w:top w:val="nil"/>
              <w:left w:val="nil"/>
              <w:bottom w:val="nil"/>
              <w:right w:val="nil"/>
            </w:tcBorders>
            <w:shd w:val="clear" w:color="auto" w:fill="auto"/>
            <w:vAlign w:val="center"/>
            <w:hideMark/>
          </w:tcPr>
          <w:p w14:paraId="044AB573" w14:textId="77777777" w:rsidR="000108AF" w:rsidRPr="00203D28" w:rsidRDefault="000108AF" w:rsidP="000108AF">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411FA8C3" w14:textId="77777777" w:rsidR="000108AF" w:rsidRPr="00203D28" w:rsidRDefault="000108AF" w:rsidP="000108AF">
            <w:pPr>
              <w:jc w:val="right"/>
              <w:rPr>
                <w:sz w:val="17"/>
                <w:szCs w:val="17"/>
                <w:lang w:eastAsia="en-CA"/>
              </w:rPr>
            </w:pPr>
          </w:p>
        </w:tc>
        <w:tc>
          <w:tcPr>
            <w:tcW w:w="1460" w:type="dxa"/>
            <w:tcBorders>
              <w:top w:val="nil"/>
              <w:left w:val="nil"/>
              <w:bottom w:val="nil"/>
              <w:right w:val="nil"/>
            </w:tcBorders>
            <w:shd w:val="clear" w:color="auto" w:fill="auto"/>
            <w:vAlign w:val="center"/>
            <w:hideMark/>
          </w:tcPr>
          <w:p w14:paraId="769A0C37" w14:textId="29F0B663"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731.0 </w:t>
            </w:r>
          </w:p>
        </w:tc>
        <w:tc>
          <w:tcPr>
            <w:tcW w:w="1120" w:type="dxa"/>
            <w:tcBorders>
              <w:top w:val="nil"/>
              <w:left w:val="nil"/>
              <w:bottom w:val="nil"/>
              <w:right w:val="nil"/>
            </w:tcBorders>
            <w:shd w:val="clear" w:color="auto" w:fill="auto"/>
            <w:vAlign w:val="center"/>
            <w:hideMark/>
          </w:tcPr>
          <w:p w14:paraId="0ED38FD9" w14:textId="5C8CFED3"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731.0 </w:t>
            </w:r>
          </w:p>
        </w:tc>
      </w:tr>
      <w:tr w:rsidR="000108AF" w:rsidRPr="00753ADC" w14:paraId="0101DD08" w14:textId="77777777" w:rsidTr="000108AF">
        <w:trPr>
          <w:trHeight w:val="345"/>
        </w:trPr>
        <w:tc>
          <w:tcPr>
            <w:tcW w:w="2620" w:type="dxa"/>
            <w:tcBorders>
              <w:top w:val="nil"/>
              <w:left w:val="nil"/>
              <w:bottom w:val="nil"/>
              <w:right w:val="nil"/>
            </w:tcBorders>
            <w:shd w:val="clear" w:color="auto" w:fill="auto"/>
            <w:vAlign w:val="center"/>
            <w:hideMark/>
          </w:tcPr>
          <w:p w14:paraId="34EC19BD" w14:textId="6342DD05" w:rsidR="000108AF" w:rsidRPr="00203D28" w:rsidRDefault="000108AF" w:rsidP="000108AF">
            <w:pPr>
              <w:jc w:val="left"/>
              <w:rPr>
                <w:color w:val="000000"/>
                <w:sz w:val="17"/>
                <w:szCs w:val="17"/>
                <w:lang w:eastAsia="en-CA"/>
              </w:rPr>
            </w:pPr>
            <w:r>
              <w:rPr>
                <w:rFonts w:hint="cs"/>
                <w:color w:val="000000"/>
                <w:sz w:val="17"/>
                <w:szCs w:val="17"/>
                <w:rtl/>
                <w:lang w:eastAsia="en-CA"/>
              </w:rPr>
              <w:t>الاجتماع الرابع والعشرون للهيئة الفرعية للمشورة العلمية والتقنية والتكنولوجية</w:t>
            </w:r>
          </w:p>
        </w:tc>
        <w:tc>
          <w:tcPr>
            <w:tcW w:w="2400" w:type="dxa"/>
            <w:tcBorders>
              <w:top w:val="nil"/>
              <w:left w:val="nil"/>
              <w:bottom w:val="nil"/>
              <w:right w:val="nil"/>
            </w:tcBorders>
            <w:shd w:val="clear" w:color="auto" w:fill="auto"/>
            <w:vAlign w:val="center"/>
            <w:hideMark/>
          </w:tcPr>
          <w:p w14:paraId="60A4246D" w14:textId="77777777" w:rsidR="000108AF" w:rsidRPr="00203D28" w:rsidRDefault="000108AF" w:rsidP="000108AF">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14164F5A" w14:textId="77777777" w:rsidR="000108AF" w:rsidRPr="00203D28" w:rsidRDefault="000108AF" w:rsidP="000108AF">
            <w:pPr>
              <w:jc w:val="right"/>
              <w:rPr>
                <w:sz w:val="17"/>
                <w:szCs w:val="17"/>
                <w:lang w:eastAsia="en-CA"/>
              </w:rPr>
            </w:pPr>
          </w:p>
        </w:tc>
        <w:tc>
          <w:tcPr>
            <w:tcW w:w="1460" w:type="dxa"/>
            <w:tcBorders>
              <w:top w:val="nil"/>
              <w:left w:val="nil"/>
              <w:bottom w:val="nil"/>
              <w:right w:val="nil"/>
            </w:tcBorders>
            <w:shd w:val="clear" w:color="auto" w:fill="auto"/>
            <w:vAlign w:val="center"/>
            <w:hideMark/>
          </w:tcPr>
          <w:p w14:paraId="36EEFCCC" w14:textId="7C130637"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575.0 </w:t>
            </w:r>
          </w:p>
        </w:tc>
        <w:tc>
          <w:tcPr>
            <w:tcW w:w="1120" w:type="dxa"/>
            <w:tcBorders>
              <w:top w:val="nil"/>
              <w:left w:val="nil"/>
              <w:bottom w:val="nil"/>
              <w:right w:val="nil"/>
            </w:tcBorders>
            <w:shd w:val="clear" w:color="auto" w:fill="auto"/>
            <w:vAlign w:val="center"/>
            <w:hideMark/>
          </w:tcPr>
          <w:p w14:paraId="0964F46E" w14:textId="5978CC20"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575.0 </w:t>
            </w:r>
          </w:p>
        </w:tc>
      </w:tr>
      <w:tr w:rsidR="000108AF" w:rsidRPr="00753ADC" w14:paraId="5CF7B0FA" w14:textId="77777777" w:rsidTr="000108AF">
        <w:trPr>
          <w:trHeight w:val="68"/>
        </w:trPr>
        <w:tc>
          <w:tcPr>
            <w:tcW w:w="2620" w:type="dxa"/>
            <w:tcBorders>
              <w:top w:val="nil"/>
              <w:left w:val="nil"/>
              <w:bottom w:val="nil"/>
              <w:right w:val="nil"/>
            </w:tcBorders>
            <w:shd w:val="clear" w:color="auto" w:fill="auto"/>
            <w:vAlign w:val="center"/>
            <w:hideMark/>
          </w:tcPr>
          <w:p w14:paraId="3F8930CE" w14:textId="788247DD" w:rsidR="000108AF" w:rsidRPr="00203D28" w:rsidRDefault="000108AF" w:rsidP="000108AF">
            <w:pPr>
              <w:jc w:val="left"/>
              <w:rPr>
                <w:color w:val="000000"/>
                <w:sz w:val="17"/>
                <w:szCs w:val="17"/>
                <w:lang w:eastAsia="en-CA"/>
              </w:rPr>
            </w:pPr>
            <w:r>
              <w:rPr>
                <w:rFonts w:hint="cs"/>
                <w:color w:val="000000"/>
                <w:sz w:val="17"/>
                <w:szCs w:val="17"/>
                <w:rtl/>
                <w:lang w:eastAsia="en-CA"/>
              </w:rPr>
              <w:t>الاجتماع الخامس عشر لمؤتمر الأطراف</w:t>
            </w:r>
            <w:r w:rsidR="00176011">
              <w:rPr>
                <w:rFonts w:hint="cs"/>
                <w:color w:val="000000"/>
                <w:sz w:val="17"/>
                <w:szCs w:val="17"/>
                <w:rtl/>
                <w:lang w:eastAsia="en-CA"/>
              </w:rPr>
              <w:t xml:space="preserve"> في الاتفاقية</w:t>
            </w:r>
            <w:r>
              <w:rPr>
                <w:rFonts w:hint="cs"/>
                <w:color w:val="000000"/>
                <w:sz w:val="17"/>
                <w:szCs w:val="17"/>
                <w:rtl/>
                <w:lang w:eastAsia="en-CA"/>
              </w:rPr>
              <w:t>/الاجتماع العاشر لمؤتمر الأطراف في بروتوكول قرطاجنة/الاجتماع الرابع لمؤتمر الأطراف في بروتوكول ناغويا</w:t>
            </w:r>
          </w:p>
        </w:tc>
        <w:tc>
          <w:tcPr>
            <w:tcW w:w="2400" w:type="dxa"/>
            <w:tcBorders>
              <w:top w:val="nil"/>
              <w:left w:val="nil"/>
              <w:bottom w:val="nil"/>
              <w:right w:val="nil"/>
            </w:tcBorders>
            <w:shd w:val="clear" w:color="auto" w:fill="auto"/>
            <w:vAlign w:val="center"/>
            <w:hideMark/>
          </w:tcPr>
          <w:p w14:paraId="0D2231D2" w14:textId="77777777" w:rsidR="000108AF" w:rsidRPr="00203D28" w:rsidRDefault="000108AF" w:rsidP="000108AF">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73DE0234" w14:textId="5048CA54"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1,050.8 </w:t>
            </w:r>
          </w:p>
        </w:tc>
        <w:tc>
          <w:tcPr>
            <w:tcW w:w="1460" w:type="dxa"/>
            <w:tcBorders>
              <w:top w:val="nil"/>
              <w:left w:val="nil"/>
              <w:bottom w:val="single" w:sz="4" w:space="0" w:color="auto"/>
              <w:right w:val="nil"/>
            </w:tcBorders>
            <w:shd w:val="clear" w:color="auto" w:fill="auto"/>
            <w:vAlign w:val="center"/>
            <w:hideMark/>
          </w:tcPr>
          <w:p w14:paraId="27077895" w14:textId="359FC5F9" w:rsidR="000108AF" w:rsidRPr="00203D28" w:rsidRDefault="001F6B4D" w:rsidP="000108AF">
            <w:pPr>
              <w:jc w:val="right"/>
              <w:rPr>
                <w:sz w:val="17"/>
                <w:szCs w:val="17"/>
                <w:lang w:eastAsia="en-CA"/>
              </w:rPr>
            </w:pPr>
            <w:r>
              <w:rPr>
                <w:sz w:val="17"/>
                <w:szCs w:val="17"/>
                <w:rtl/>
                <w:lang w:eastAsia="en-CA"/>
              </w:rPr>
              <w:t xml:space="preserve"> </w:t>
            </w:r>
            <w:r w:rsidR="000108AF" w:rsidRPr="00203D28">
              <w:rPr>
                <w:sz w:val="17"/>
                <w:szCs w:val="17"/>
                <w:lang w:eastAsia="en-CA"/>
              </w:rPr>
              <w:t xml:space="preserve">1,050.8 </w:t>
            </w:r>
          </w:p>
        </w:tc>
        <w:tc>
          <w:tcPr>
            <w:tcW w:w="1120" w:type="dxa"/>
            <w:tcBorders>
              <w:top w:val="nil"/>
              <w:left w:val="nil"/>
              <w:bottom w:val="single" w:sz="4" w:space="0" w:color="auto"/>
              <w:right w:val="nil"/>
            </w:tcBorders>
            <w:shd w:val="clear" w:color="auto" w:fill="auto"/>
            <w:vAlign w:val="center"/>
            <w:hideMark/>
          </w:tcPr>
          <w:p w14:paraId="64A9B0FC" w14:textId="108106B5"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2,101.6 </w:t>
            </w:r>
          </w:p>
        </w:tc>
      </w:tr>
      <w:tr w:rsidR="000108AF" w:rsidRPr="00753ADC" w14:paraId="1ACFD049" w14:textId="77777777" w:rsidTr="000108AF">
        <w:trPr>
          <w:trHeight w:val="300"/>
        </w:trPr>
        <w:tc>
          <w:tcPr>
            <w:tcW w:w="2620" w:type="dxa"/>
            <w:tcBorders>
              <w:top w:val="single" w:sz="4" w:space="0" w:color="auto"/>
              <w:left w:val="nil"/>
              <w:bottom w:val="single" w:sz="4" w:space="0" w:color="auto"/>
              <w:right w:val="nil"/>
            </w:tcBorders>
            <w:shd w:val="clear" w:color="auto" w:fill="auto"/>
            <w:vAlign w:val="center"/>
            <w:hideMark/>
          </w:tcPr>
          <w:p w14:paraId="254D4335" w14:textId="697FD4BB" w:rsidR="000108AF" w:rsidRPr="00203D28" w:rsidRDefault="000108AF" w:rsidP="000108AF">
            <w:pPr>
              <w:jc w:val="left"/>
              <w:rPr>
                <w:color w:val="000000"/>
                <w:sz w:val="17"/>
                <w:szCs w:val="17"/>
                <w:lang w:eastAsia="en-CA"/>
              </w:rPr>
            </w:pPr>
            <w:r>
              <w:rPr>
                <w:rFonts w:hint="cs"/>
                <w:color w:val="000000"/>
                <w:sz w:val="17"/>
                <w:szCs w:val="17"/>
                <w:rtl/>
                <w:lang w:eastAsia="en-CA"/>
              </w:rPr>
              <w:t>المجموع الفرعي</w:t>
            </w:r>
          </w:p>
        </w:tc>
        <w:tc>
          <w:tcPr>
            <w:tcW w:w="2400" w:type="dxa"/>
            <w:tcBorders>
              <w:top w:val="single" w:sz="4" w:space="0" w:color="auto"/>
              <w:left w:val="nil"/>
              <w:bottom w:val="single" w:sz="4" w:space="0" w:color="auto"/>
              <w:right w:val="nil"/>
            </w:tcBorders>
            <w:shd w:val="clear" w:color="auto" w:fill="auto"/>
            <w:vAlign w:val="center"/>
            <w:hideMark/>
          </w:tcPr>
          <w:p w14:paraId="201820AC" w14:textId="3109A8F2"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3,433.6 </w:t>
            </w:r>
          </w:p>
        </w:tc>
        <w:tc>
          <w:tcPr>
            <w:tcW w:w="1460" w:type="dxa"/>
            <w:tcBorders>
              <w:top w:val="single" w:sz="4" w:space="0" w:color="auto"/>
              <w:left w:val="nil"/>
              <w:bottom w:val="single" w:sz="4" w:space="0" w:color="auto"/>
              <w:right w:val="nil"/>
            </w:tcBorders>
            <w:shd w:val="clear" w:color="auto" w:fill="auto"/>
            <w:vAlign w:val="center"/>
            <w:hideMark/>
          </w:tcPr>
          <w:p w14:paraId="58AA26D9" w14:textId="7875E405"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1,860.8 </w:t>
            </w:r>
          </w:p>
        </w:tc>
        <w:tc>
          <w:tcPr>
            <w:tcW w:w="1460" w:type="dxa"/>
            <w:tcBorders>
              <w:top w:val="nil"/>
              <w:left w:val="nil"/>
              <w:bottom w:val="single" w:sz="4" w:space="0" w:color="auto"/>
              <w:right w:val="nil"/>
            </w:tcBorders>
            <w:shd w:val="clear" w:color="auto" w:fill="auto"/>
            <w:vAlign w:val="center"/>
            <w:hideMark/>
          </w:tcPr>
          <w:p w14:paraId="12A12DCC" w14:textId="3222E491"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2,356.8 </w:t>
            </w:r>
          </w:p>
        </w:tc>
        <w:tc>
          <w:tcPr>
            <w:tcW w:w="1120" w:type="dxa"/>
            <w:tcBorders>
              <w:top w:val="nil"/>
              <w:left w:val="nil"/>
              <w:bottom w:val="single" w:sz="4" w:space="0" w:color="auto"/>
              <w:right w:val="nil"/>
            </w:tcBorders>
            <w:shd w:val="clear" w:color="auto" w:fill="auto"/>
            <w:vAlign w:val="center"/>
            <w:hideMark/>
          </w:tcPr>
          <w:p w14:paraId="4C66B237" w14:textId="13307F62" w:rsidR="000108AF" w:rsidRPr="00203D28" w:rsidRDefault="001F6B4D" w:rsidP="000108AF">
            <w:pPr>
              <w:jc w:val="right"/>
              <w:rPr>
                <w:color w:val="000000"/>
                <w:sz w:val="17"/>
                <w:szCs w:val="17"/>
                <w:lang w:eastAsia="en-CA"/>
              </w:rPr>
            </w:pPr>
            <w:r>
              <w:rPr>
                <w:color w:val="000000"/>
                <w:sz w:val="17"/>
                <w:szCs w:val="17"/>
                <w:rtl/>
                <w:lang w:eastAsia="en-CA"/>
              </w:rPr>
              <w:t xml:space="preserve"> </w:t>
            </w:r>
            <w:r w:rsidR="000108AF" w:rsidRPr="00203D28">
              <w:rPr>
                <w:color w:val="000000"/>
                <w:sz w:val="17"/>
                <w:szCs w:val="17"/>
                <w:lang w:eastAsia="en-CA"/>
              </w:rPr>
              <w:t xml:space="preserve">4,217.6 </w:t>
            </w:r>
          </w:p>
        </w:tc>
      </w:tr>
      <w:tr w:rsidR="0043692B" w:rsidRPr="00753ADC" w14:paraId="6C5673A3" w14:textId="77777777" w:rsidTr="000108AF">
        <w:trPr>
          <w:trHeight w:val="300"/>
        </w:trPr>
        <w:tc>
          <w:tcPr>
            <w:tcW w:w="2620" w:type="dxa"/>
            <w:tcBorders>
              <w:top w:val="nil"/>
              <w:left w:val="nil"/>
              <w:bottom w:val="nil"/>
              <w:right w:val="nil"/>
            </w:tcBorders>
            <w:shd w:val="clear" w:color="auto" w:fill="auto"/>
            <w:vAlign w:val="center"/>
            <w:hideMark/>
          </w:tcPr>
          <w:p w14:paraId="31762E01" w14:textId="0A689E2D" w:rsidR="0043692B" w:rsidRPr="00203D28" w:rsidRDefault="0043692B" w:rsidP="0043692B">
            <w:pPr>
              <w:jc w:val="left"/>
              <w:rPr>
                <w:i/>
                <w:iCs/>
                <w:color w:val="000000"/>
                <w:sz w:val="17"/>
                <w:szCs w:val="17"/>
                <w:lang w:eastAsia="en-CA"/>
              </w:rPr>
            </w:pPr>
            <w:r>
              <w:rPr>
                <w:rFonts w:hint="cs"/>
                <w:i/>
                <w:iCs/>
                <w:color w:val="000000"/>
                <w:sz w:val="17"/>
                <w:szCs w:val="17"/>
                <w:rtl/>
                <w:lang w:eastAsia="en-CA"/>
              </w:rPr>
              <w:t>اجتماعات الخبراء</w:t>
            </w:r>
          </w:p>
        </w:tc>
        <w:tc>
          <w:tcPr>
            <w:tcW w:w="2400" w:type="dxa"/>
            <w:tcBorders>
              <w:top w:val="nil"/>
              <w:left w:val="nil"/>
              <w:bottom w:val="nil"/>
              <w:right w:val="nil"/>
            </w:tcBorders>
            <w:shd w:val="clear" w:color="auto" w:fill="auto"/>
            <w:vAlign w:val="center"/>
            <w:hideMark/>
          </w:tcPr>
          <w:p w14:paraId="1DCF99A8" w14:textId="77777777" w:rsidR="0043692B" w:rsidRPr="00203D28" w:rsidRDefault="0043692B" w:rsidP="0043692B">
            <w:pPr>
              <w:jc w:val="left"/>
              <w:rPr>
                <w:i/>
                <w:iCs/>
                <w:color w:val="000000"/>
                <w:sz w:val="17"/>
                <w:szCs w:val="17"/>
                <w:lang w:eastAsia="en-CA"/>
              </w:rPr>
            </w:pPr>
          </w:p>
        </w:tc>
        <w:tc>
          <w:tcPr>
            <w:tcW w:w="1460" w:type="dxa"/>
            <w:tcBorders>
              <w:top w:val="nil"/>
              <w:left w:val="nil"/>
              <w:bottom w:val="nil"/>
              <w:right w:val="nil"/>
            </w:tcBorders>
            <w:shd w:val="clear" w:color="auto" w:fill="auto"/>
            <w:vAlign w:val="center"/>
            <w:hideMark/>
          </w:tcPr>
          <w:p w14:paraId="40468BD6" w14:textId="77777777" w:rsidR="0043692B" w:rsidRPr="00203D28" w:rsidRDefault="0043692B" w:rsidP="0043692B">
            <w:pPr>
              <w:jc w:val="right"/>
              <w:rPr>
                <w:sz w:val="17"/>
                <w:szCs w:val="17"/>
                <w:lang w:eastAsia="en-CA"/>
              </w:rPr>
            </w:pPr>
          </w:p>
        </w:tc>
        <w:tc>
          <w:tcPr>
            <w:tcW w:w="1460" w:type="dxa"/>
            <w:tcBorders>
              <w:top w:val="nil"/>
              <w:left w:val="nil"/>
              <w:bottom w:val="nil"/>
              <w:right w:val="nil"/>
            </w:tcBorders>
            <w:shd w:val="clear" w:color="auto" w:fill="auto"/>
            <w:vAlign w:val="center"/>
            <w:hideMark/>
          </w:tcPr>
          <w:p w14:paraId="6D6F675B" w14:textId="77777777" w:rsidR="0043692B" w:rsidRPr="00203D28" w:rsidRDefault="0043692B" w:rsidP="0043692B">
            <w:pPr>
              <w:jc w:val="right"/>
              <w:rPr>
                <w:sz w:val="17"/>
                <w:szCs w:val="17"/>
                <w:lang w:eastAsia="en-CA"/>
              </w:rPr>
            </w:pPr>
          </w:p>
        </w:tc>
        <w:tc>
          <w:tcPr>
            <w:tcW w:w="1120" w:type="dxa"/>
            <w:tcBorders>
              <w:top w:val="nil"/>
              <w:left w:val="nil"/>
              <w:bottom w:val="nil"/>
              <w:right w:val="nil"/>
            </w:tcBorders>
            <w:shd w:val="clear" w:color="auto" w:fill="auto"/>
            <w:vAlign w:val="center"/>
            <w:hideMark/>
          </w:tcPr>
          <w:p w14:paraId="65DD0D5C" w14:textId="77777777" w:rsidR="0043692B" w:rsidRPr="00203D28" w:rsidRDefault="0043692B" w:rsidP="0043692B">
            <w:pPr>
              <w:jc w:val="right"/>
              <w:rPr>
                <w:sz w:val="17"/>
                <w:szCs w:val="17"/>
                <w:lang w:eastAsia="en-CA"/>
              </w:rPr>
            </w:pPr>
          </w:p>
        </w:tc>
      </w:tr>
      <w:tr w:rsidR="0043692B" w:rsidRPr="00753ADC" w14:paraId="4C9359B7" w14:textId="77777777" w:rsidTr="000108AF">
        <w:trPr>
          <w:trHeight w:val="405"/>
        </w:trPr>
        <w:tc>
          <w:tcPr>
            <w:tcW w:w="2620" w:type="dxa"/>
            <w:tcBorders>
              <w:top w:val="nil"/>
              <w:left w:val="nil"/>
              <w:bottom w:val="nil"/>
              <w:right w:val="nil"/>
            </w:tcBorders>
            <w:shd w:val="clear" w:color="auto" w:fill="auto"/>
            <w:vAlign w:val="center"/>
            <w:hideMark/>
          </w:tcPr>
          <w:p w14:paraId="4B9F1FA9" w14:textId="40E5AF9F" w:rsidR="0043692B" w:rsidRPr="00203D28" w:rsidRDefault="0089060A" w:rsidP="0089060A">
            <w:pPr>
              <w:ind w:left="161"/>
              <w:jc w:val="left"/>
              <w:rPr>
                <w:sz w:val="17"/>
                <w:szCs w:val="17"/>
                <w:lang w:eastAsia="en-CA"/>
              </w:rPr>
            </w:pPr>
            <w:r>
              <w:rPr>
                <w:rFonts w:hint="cs"/>
                <w:color w:val="000000"/>
                <w:sz w:val="17"/>
                <w:szCs w:val="17"/>
                <w:rtl/>
                <w:lang w:eastAsia="en-CA"/>
              </w:rPr>
              <w:t>اجتماعات لجنة الامتثال لبروتوكول السلامة الأحيائية</w:t>
            </w:r>
          </w:p>
        </w:tc>
        <w:tc>
          <w:tcPr>
            <w:tcW w:w="2400" w:type="dxa"/>
            <w:tcBorders>
              <w:top w:val="nil"/>
              <w:left w:val="nil"/>
              <w:bottom w:val="nil"/>
              <w:right w:val="nil"/>
            </w:tcBorders>
            <w:shd w:val="clear" w:color="auto" w:fill="auto"/>
            <w:vAlign w:val="center"/>
            <w:hideMark/>
          </w:tcPr>
          <w:p w14:paraId="328E8284" w14:textId="77777777" w:rsidR="0043692B" w:rsidRPr="00203D28" w:rsidRDefault="0043692B" w:rsidP="0043692B">
            <w:pPr>
              <w:jc w:val="left"/>
              <w:rPr>
                <w:sz w:val="17"/>
                <w:szCs w:val="17"/>
                <w:lang w:eastAsia="en-CA"/>
              </w:rPr>
            </w:pPr>
          </w:p>
        </w:tc>
        <w:tc>
          <w:tcPr>
            <w:tcW w:w="1460" w:type="dxa"/>
            <w:tcBorders>
              <w:top w:val="nil"/>
              <w:left w:val="nil"/>
              <w:bottom w:val="nil"/>
              <w:right w:val="nil"/>
            </w:tcBorders>
            <w:shd w:val="clear" w:color="auto" w:fill="auto"/>
            <w:vAlign w:val="center"/>
            <w:hideMark/>
          </w:tcPr>
          <w:p w14:paraId="2031DFEA" w14:textId="52421A11"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45.0 </w:t>
            </w:r>
          </w:p>
        </w:tc>
        <w:tc>
          <w:tcPr>
            <w:tcW w:w="1460" w:type="dxa"/>
            <w:tcBorders>
              <w:top w:val="nil"/>
              <w:left w:val="nil"/>
              <w:bottom w:val="nil"/>
              <w:right w:val="nil"/>
            </w:tcBorders>
            <w:shd w:val="clear" w:color="auto" w:fill="auto"/>
            <w:vAlign w:val="center"/>
            <w:hideMark/>
          </w:tcPr>
          <w:p w14:paraId="3467E54E" w14:textId="03910FBB"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45.0 </w:t>
            </w:r>
          </w:p>
        </w:tc>
        <w:tc>
          <w:tcPr>
            <w:tcW w:w="1120" w:type="dxa"/>
            <w:tcBorders>
              <w:top w:val="nil"/>
              <w:left w:val="nil"/>
              <w:bottom w:val="nil"/>
              <w:right w:val="nil"/>
            </w:tcBorders>
            <w:shd w:val="clear" w:color="auto" w:fill="auto"/>
            <w:vAlign w:val="center"/>
            <w:hideMark/>
          </w:tcPr>
          <w:p w14:paraId="10D4BE40" w14:textId="26DBA44C"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90.0 </w:t>
            </w:r>
          </w:p>
        </w:tc>
      </w:tr>
      <w:tr w:rsidR="0043692B" w:rsidRPr="00753ADC" w14:paraId="32291CF2" w14:textId="77777777" w:rsidTr="000108AF">
        <w:trPr>
          <w:trHeight w:val="525"/>
        </w:trPr>
        <w:tc>
          <w:tcPr>
            <w:tcW w:w="2620" w:type="dxa"/>
            <w:tcBorders>
              <w:top w:val="nil"/>
              <w:left w:val="nil"/>
              <w:bottom w:val="nil"/>
              <w:right w:val="nil"/>
            </w:tcBorders>
            <w:shd w:val="clear" w:color="auto" w:fill="auto"/>
            <w:vAlign w:val="center"/>
            <w:hideMark/>
          </w:tcPr>
          <w:p w14:paraId="4BE5B1B9" w14:textId="49789D24" w:rsidR="0043692B" w:rsidRPr="00203D28" w:rsidRDefault="0089060A" w:rsidP="0089060A">
            <w:pPr>
              <w:ind w:left="161"/>
              <w:jc w:val="left"/>
              <w:rPr>
                <w:color w:val="000000"/>
                <w:sz w:val="17"/>
                <w:szCs w:val="17"/>
                <w:lang w:eastAsia="en-CA"/>
              </w:rPr>
            </w:pPr>
            <w:r>
              <w:rPr>
                <w:rFonts w:hint="cs"/>
                <w:color w:val="000000"/>
                <w:sz w:val="17"/>
                <w:szCs w:val="17"/>
                <w:rtl/>
                <w:lang w:eastAsia="en-CA"/>
              </w:rPr>
              <w:t>اجتماعات لجنة الامتثال لبروتوكول ناغويا</w:t>
            </w:r>
          </w:p>
        </w:tc>
        <w:tc>
          <w:tcPr>
            <w:tcW w:w="2400" w:type="dxa"/>
            <w:tcBorders>
              <w:top w:val="nil"/>
              <w:left w:val="nil"/>
              <w:bottom w:val="nil"/>
              <w:right w:val="nil"/>
            </w:tcBorders>
            <w:shd w:val="clear" w:color="auto" w:fill="auto"/>
            <w:vAlign w:val="center"/>
            <w:hideMark/>
          </w:tcPr>
          <w:p w14:paraId="45DFE3CB" w14:textId="77777777" w:rsidR="0043692B" w:rsidRPr="00203D28" w:rsidRDefault="0043692B" w:rsidP="0043692B">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3932B791" w14:textId="77777777" w:rsidR="0043692B" w:rsidRPr="00203D28" w:rsidRDefault="0043692B" w:rsidP="0043692B">
            <w:pPr>
              <w:jc w:val="right"/>
              <w:rPr>
                <w:sz w:val="17"/>
                <w:szCs w:val="17"/>
                <w:lang w:eastAsia="en-CA"/>
              </w:rPr>
            </w:pPr>
          </w:p>
        </w:tc>
        <w:tc>
          <w:tcPr>
            <w:tcW w:w="1460" w:type="dxa"/>
            <w:tcBorders>
              <w:top w:val="nil"/>
              <w:left w:val="nil"/>
              <w:bottom w:val="nil"/>
              <w:right w:val="nil"/>
            </w:tcBorders>
            <w:shd w:val="clear" w:color="auto" w:fill="auto"/>
            <w:vAlign w:val="center"/>
            <w:hideMark/>
          </w:tcPr>
          <w:p w14:paraId="69B900D4" w14:textId="199D9219"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30.0 </w:t>
            </w:r>
          </w:p>
        </w:tc>
        <w:tc>
          <w:tcPr>
            <w:tcW w:w="1120" w:type="dxa"/>
            <w:tcBorders>
              <w:top w:val="nil"/>
              <w:left w:val="nil"/>
              <w:bottom w:val="nil"/>
              <w:right w:val="nil"/>
            </w:tcBorders>
            <w:shd w:val="clear" w:color="auto" w:fill="auto"/>
            <w:vAlign w:val="center"/>
            <w:hideMark/>
          </w:tcPr>
          <w:p w14:paraId="7961A5F8" w14:textId="11B303C4"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30.0 </w:t>
            </w:r>
          </w:p>
        </w:tc>
      </w:tr>
      <w:tr w:rsidR="0043692B" w:rsidRPr="00753ADC" w14:paraId="12AF38FA" w14:textId="77777777" w:rsidTr="000108AF">
        <w:trPr>
          <w:trHeight w:val="300"/>
        </w:trPr>
        <w:tc>
          <w:tcPr>
            <w:tcW w:w="2620" w:type="dxa"/>
            <w:tcBorders>
              <w:top w:val="nil"/>
              <w:left w:val="nil"/>
              <w:bottom w:val="nil"/>
              <w:right w:val="nil"/>
            </w:tcBorders>
            <w:shd w:val="clear" w:color="auto" w:fill="auto"/>
            <w:vAlign w:val="center"/>
            <w:hideMark/>
          </w:tcPr>
          <w:p w14:paraId="6E484182" w14:textId="0A16DCD7" w:rsidR="0043692B" w:rsidRPr="00203D28" w:rsidRDefault="0043692B" w:rsidP="0089060A">
            <w:pPr>
              <w:ind w:left="161"/>
              <w:jc w:val="left"/>
              <w:rPr>
                <w:color w:val="000000"/>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لغرف تبادل المعلومات</w:t>
            </w:r>
          </w:p>
        </w:tc>
        <w:tc>
          <w:tcPr>
            <w:tcW w:w="2400" w:type="dxa"/>
            <w:tcBorders>
              <w:top w:val="nil"/>
              <w:left w:val="nil"/>
              <w:bottom w:val="nil"/>
              <w:right w:val="nil"/>
            </w:tcBorders>
            <w:shd w:val="clear" w:color="auto" w:fill="auto"/>
            <w:vAlign w:val="center"/>
            <w:hideMark/>
          </w:tcPr>
          <w:p w14:paraId="65061102" w14:textId="77777777" w:rsidR="0043692B" w:rsidRPr="00203D28" w:rsidRDefault="0043692B" w:rsidP="0043692B">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34C77270" w14:textId="3FC5D46A"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40.0 </w:t>
            </w:r>
          </w:p>
        </w:tc>
        <w:tc>
          <w:tcPr>
            <w:tcW w:w="1460" w:type="dxa"/>
            <w:tcBorders>
              <w:top w:val="nil"/>
              <w:left w:val="nil"/>
              <w:bottom w:val="nil"/>
              <w:right w:val="nil"/>
            </w:tcBorders>
            <w:shd w:val="clear" w:color="auto" w:fill="auto"/>
            <w:vAlign w:val="center"/>
            <w:hideMark/>
          </w:tcPr>
          <w:p w14:paraId="627DFE10" w14:textId="77777777" w:rsidR="0043692B" w:rsidRPr="00203D28" w:rsidRDefault="0043692B" w:rsidP="0043692B">
            <w:pPr>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14:paraId="1688A1AD" w14:textId="02479C40"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40.0 </w:t>
            </w:r>
          </w:p>
        </w:tc>
      </w:tr>
      <w:tr w:rsidR="0043692B" w:rsidRPr="00753ADC" w14:paraId="0FC84E6D" w14:textId="77777777" w:rsidTr="000108AF">
        <w:trPr>
          <w:trHeight w:val="300"/>
        </w:trPr>
        <w:tc>
          <w:tcPr>
            <w:tcW w:w="2620" w:type="dxa"/>
            <w:tcBorders>
              <w:top w:val="nil"/>
              <w:left w:val="nil"/>
              <w:bottom w:val="nil"/>
              <w:right w:val="nil"/>
            </w:tcBorders>
            <w:shd w:val="clear" w:color="auto" w:fill="auto"/>
            <w:vAlign w:val="center"/>
            <w:hideMark/>
          </w:tcPr>
          <w:p w14:paraId="67297B1A" w14:textId="16CC1442" w:rsidR="0043692B" w:rsidRPr="00203D28" w:rsidRDefault="0043692B" w:rsidP="0089060A">
            <w:pPr>
              <w:ind w:left="161"/>
              <w:jc w:val="left"/>
              <w:rPr>
                <w:color w:val="000000"/>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لغرفة تبادل معلومات بروتوكول ناغويا</w:t>
            </w:r>
          </w:p>
        </w:tc>
        <w:tc>
          <w:tcPr>
            <w:tcW w:w="2400" w:type="dxa"/>
            <w:tcBorders>
              <w:top w:val="nil"/>
              <w:left w:val="nil"/>
              <w:bottom w:val="nil"/>
              <w:right w:val="nil"/>
            </w:tcBorders>
            <w:shd w:val="clear" w:color="auto" w:fill="auto"/>
            <w:vAlign w:val="center"/>
            <w:hideMark/>
          </w:tcPr>
          <w:p w14:paraId="3D647BB2" w14:textId="77777777" w:rsidR="0043692B" w:rsidRPr="00203D28" w:rsidRDefault="0043692B" w:rsidP="0043692B">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52EA410B" w14:textId="05F9149C"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30.0 </w:t>
            </w:r>
          </w:p>
        </w:tc>
        <w:tc>
          <w:tcPr>
            <w:tcW w:w="1460" w:type="dxa"/>
            <w:tcBorders>
              <w:top w:val="nil"/>
              <w:left w:val="nil"/>
              <w:bottom w:val="nil"/>
              <w:right w:val="nil"/>
            </w:tcBorders>
            <w:shd w:val="clear" w:color="auto" w:fill="auto"/>
            <w:vAlign w:val="center"/>
            <w:hideMark/>
          </w:tcPr>
          <w:p w14:paraId="7FCE139E" w14:textId="77777777" w:rsidR="0043692B" w:rsidRPr="00203D28" w:rsidRDefault="0043692B" w:rsidP="0043692B">
            <w:pPr>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14:paraId="1FD37F53" w14:textId="4F077F35"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30.0 </w:t>
            </w:r>
          </w:p>
        </w:tc>
      </w:tr>
      <w:tr w:rsidR="0043692B" w:rsidRPr="00753ADC" w14:paraId="6DD7CE07" w14:textId="77777777" w:rsidTr="000108AF">
        <w:trPr>
          <w:trHeight w:val="300"/>
        </w:trPr>
        <w:tc>
          <w:tcPr>
            <w:tcW w:w="2620" w:type="dxa"/>
            <w:tcBorders>
              <w:top w:val="nil"/>
              <w:left w:val="nil"/>
              <w:bottom w:val="nil"/>
              <w:right w:val="nil"/>
            </w:tcBorders>
            <w:shd w:val="clear" w:color="auto" w:fill="auto"/>
            <w:vAlign w:val="center"/>
            <w:hideMark/>
          </w:tcPr>
          <w:p w14:paraId="127552B7" w14:textId="4D013D2E" w:rsidR="0043692B" w:rsidRPr="00203D28" w:rsidRDefault="0043692B" w:rsidP="0089060A">
            <w:pPr>
              <w:ind w:left="161"/>
              <w:jc w:val="left"/>
              <w:rPr>
                <w:color w:val="000000"/>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لغرفة تبادل معلومات بروتوكول السلامة الأحيائية</w:t>
            </w:r>
          </w:p>
        </w:tc>
        <w:tc>
          <w:tcPr>
            <w:tcW w:w="2400" w:type="dxa"/>
            <w:tcBorders>
              <w:top w:val="nil"/>
              <w:left w:val="nil"/>
              <w:bottom w:val="nil"/>
              <w:right w:val="nil"/>
            </w:tcBorders>
            <w:shd w:val="clear" w:color="auto" w:fill="auto"/>
            <w:vAlign w:val="center"/>
            <w:hideMark/>
          </w:tcPr>
          <w:p w14:paraId="39F2E2EA" w14:textId="77777777" w:rsidR="0043692B" w:rsidRPr="00203D28" w:rsidRDefault="0043692B" w:rsidP="0043692B">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35F7F9D5" w14:textId="51C283C1"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55.0 </w:t>
            </w:r>
          </w:p>
        </w:tc>
        <w:tc>
          <w:tcPr>
            <w:tcW w:w="1460" w:type="dxa"/>
            <w:tcBorders>
              <w:top w:val="nil"/>
              <w:left w:val="nil"/>
              <w:bottom w:val="nil"/>
              <w:right w:val="nil"/>
            </w:tcBorders>
            <w:shd w:val="clear" w:color="auto" w:fill="auto"/>
            <w:vAlign w:val="center"/>
            <w:hideMark/>
          </w:tcPr>
          <w:p w14:paraId="05383D85" w14:textId="77777777" w:rsidR="0043692B" w:rsidRPr="00203D28" w:rsidRDefault="0043692B" w:rsidP="0043692B">
            <w:pPr>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14:paraId="599CC253" w14:textId="5FEFAEAC"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55.0 </w:t>
            </w:r>
          </w:p>
        </w:tc>
      </w:tr>
      <w:tr w:rsidR="0043692B" w:rsidRPr="00753ADC" w14:paraId="5CF620BF" w14:textId="77777777" w:rsidTr="000108AF">
        <w:trPr>
          <w:trHeight w:val="270"/>
        </w:trPr>
        <w:tc>
          <w:tcPr>
            <w:tcW w:w="2620" w:type="dxa"/>
            <w:tcBorders>
              <w:top w:val="nil"/>
              <w:left w:val="nil"/>
              <w:bottom w:val="nil"/>
              <w:right w:val="nil"/>
            </w:tcBorders>
            <w:shd w:val="clear" w:color="auto" w:fill="auto"/>
            <w:vAlign w:val="center"/>
            <w:hideMark/>
          </w:tcPr>
          <w:p w14:paraId="0B07E79F" w14:textId="40F44FDF" w:rsidR="0043692B" w:rsidRPr="00203D28" w:rsidRDefault="0043692B" w:rsidP="0089060A">
            <w:pPr>
              <w:ind w:left="161"/>
              <w:jc w:val="left"/>
              <w:rPr>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لبروتوكول ناغويا المعنية ببناء القدرات</w:t>
            </w:r>
          </w:p>
        </w:tc>
        <w:tc>
          <w:tcPr>
            <w:tcW w:w="2400" w:type="dxa"/>
            <w:tcBorders>
              <w:top w:val="nil"/>
              <w:left w:val="nil"/>
              <w:bottom w:val="nil"/>
              <w:right w:val="nil"/>
            </w:tcBorders>
            <w:shd w:val="clear" w:color="auto" w:fill="auto"/>
            <w:vAlign w:val="center"/>
            <w:hideMark/>
          </w:tcPr>
          <w:p w14:paraId="494D62A7" w14:textId="77777777" w:rsidR="0043692B" w:rsidRPr="00203D28" w:rsidRDefault="0043692B" w:rsidP="0043692B">
            <w:pPr>
              <w:jc w:val="left"/>
              <w:rPr>
                <w:sz w:val="17"/>
                <w:szCs w:val="17"/>
                <w:lang w:eastAsia="en-CA"/>
              </w:rPr>
            </w:pPr>
          </w:p>
        </w:tc>
        <w:tc>
          <w:tcPr>
            <w:tcW w:w="1460" w:type="dxa"/>
            <w:tcBorders>
              <w:top w:val="nil"/>
              <w:left w:val="nil"/>
              <w:bottom w:val="nil"/>
              <w:right w:val="nil"/>
            </w:tcBorders>
            <w:shd w:val="clear" w:color="auto" w:fill="auto"/>
            <w:vAlign w:val="center"/>
            <w:hideMark/>
          </w:tcPr>
          <w:p w14:paraId="38CE7ABC" w14:textId="77777777" w:rsidR="0043692B" w:rsidRPr="00203D28" w:rsidRDefault="0043692B" w:rsidP="0043692B">
            <w:pPr>
              <w:jc w:val="right"/>
              <w:rPr>
                <w:sz w:val="17"/>
                <w:szCs w:val="17"/>
                <w:lang w:eastAsia="en-CA"/>
              </w:rPr>
            </w:pPr>
          </w:p>
        </w:tc>
        <w:tc>
          <w:tcPr>
            <w:tcW w:w="1460" w:type="dxa"/>
            <w:tcBorders>
              <w:top w:val="nil"/>
              <w:left w:val="nil"/>
              <w:bottom w:val="nil"/>
              <w:right w:val="nil"/>
            </w:tcBorders>
            <w:shd w:val="clear" w:color="auto" w:fill="auto"/>
            <w:vAlign w:val="center"/>
            <w:hideMark/>
          </w:tcPr>
          <w:p w14:paraId="64473E82" w14:textId="3542975E"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30.0 </w:t>
            </w:r>
          </w:p>
        </w:tc>
        <w:tc>
          <w:tcPr>
            <w:tcW w:w="1120" w:type="dxa"/>
            <w:tcBorders>
              <w:top w:val="nil"/>
              <w:left w:val="nil"/>
              <w:bottom w:val="nil"/>
              <w:right w:val="nil"/>
            </w:tcBorders>
            <w:shd w:val="clear" w:color="auto" w:fill="auto"/>
            <w:vAlign w:val="center"/>
            <w:hideMark/>
          </w:tcPr>
          <w:p w14:paraId="1C35F49E" w14:textId="4E196DB8"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30.0 </w:t>
            </w:r>
          </w:p>
        </w:tc>
      </w:tr>
      <w:tr w:rsidR="0043692B" w:rsidRPr="00753ADC" w14:paraId="0656BB95" w14:textId="77777777" w:rsidTr="000108AF">
        <w:trPr>
          <w:trHeight w:val="330"/>
        </w:trPr>
        <w:tc>
          <w:tcPr>
            <w:tcW w:w="2620" w:type="dxa"/>
            <w:tcBorders>
              <w:top w:val="nil"/>
              <w:left w:val="nil"/>
              <w:bottom w:val="nil"/>
              <w:right w:val="nil"/>
            </w:tcBorders>
            <w:shd w:val="clear" w:color="auto" w:fill="auto"/>
            <w:vAlign w:val="center"/>
            <w:hideMark/>
          </w:tcPr>
          <w:p w14:paraId="695326EF" w14:textId="27C35D2C" w:rsidR="0043692B" w:rsidRPr="00203D28" w:rsidRDefault="0043692B" w:rsidP="0089060A">
            <w:pPr>
              <w:ind w:left="161"/>
              <w:jc w:val="left"/>
              <w:rPr>
                <w:color w:val="000000"/>
                <w:sz w:val="17"/>
                <w:szCs w:val="17"/>
                <w:lang w:eastAsia="en-CA"/>
              </w:rPr>
            </w:pPr>
            <w:r>
              <w:rPr>
                <w:rFonts w:hint="cs"/>
                <w:color w:val="000000"/>
                <w:sz w:val="17"/>
                <w:szCs w:val="17"/>
                <w:rtl/>
                <w:lang w:eastAsia="en-CA"/>
              </w:rPr>
              <w:t>اجتماع خبراء غرفة تبادل معلومات السلامة الأحيائية</w:t>
            </w:r>
          </w:p>
        </w:tc>
        <w:tc>
          <w:tcPr>
            <w:tcW w:w="2400" w:type="dxa"/>
            <w:tcBorders>
              <w:top w:val="nil"/>
              <w:left w:val="nil"/>
              <w:bottom w:val="nil"/>
              <w:right w:val="nil"/>
            </w:tcBorders>
            <w:shd w:val="clear" w:color="auto" w:fill="auto"/>
            <w:vAlign w:val="center"/>
            <w:hideMark/>
          </w:tcPr>
          <w:p w14:paraId="3609A014" w14:textId="77777777" w:rsidR="0043692B" w:rsidRPr="00203D28" w:rsidRDefault="0043692B" w:rsidP="0043692B">
            <w:pPr>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2A4EDF68" w14:textId="1464BE2D"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80.0 </w:t>
            </w:r>
          </w:p>
        </w:tc>
        <w:tc>
          <w:tcPr>
            <w:tcW w:w="1460" w:type="dxa"/>
            <w:tcBorders>
              <w:top w:val="nil"/>
              <w:left w:val="nil"/>
              <w:bottom w:val="nil"/>
              <w:right w:val="nil"/>
            </w:tcBorders>
            <w:shd w:val="clear" w:color="auto" w:fill="auto"/>
            <w:vAlign w:val="center"/>
            <w:hideMark/>
          </w:tcPr>
          <w:p w14:paraId="2EDD5ED7" w14:textId="77777777" w:rsidR="0043692B" w:rsidRPr="00203D28" w:rsidRDefault="0043692B" w:rsidP="0043692B">
            <w:pPr>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14:paraId="7D8C3192" w14:textId="63031F9B"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80.0 </w:t>
            </w:r>
          </w:p>
        </w:tc>
      </w:tr>
      <w:tr w:rsidR="0043692B" w:rsidRPr="00753ADC" w14:paraId="02EC0A73" w14:textId="77777777" w:rsidTr="000108AF">
        <w:trPr>
          <w:trHeight w:val="214"/>
        </w:trPr>
        <w:tc>
          <w:tcPr>
            <w:tcW w:w="2620" w:type="dxa"/>
            <w:tcBorders>
              <w:top w:val="nil"/>
              <w:left w:val="nil"/>
              <w:bottom w:val="nil"/>
              <w:right w:val="nil"/>
            </w:tcBorders>
            <w:shd w:val="clear" w:color="auto" w:fill="auto"/>
            <w:vAlign w:val="center"/>
            <w:hideMark/>
          </w:tcPr>
          <w:p w14:paraId="4866FB40" w14:textId="27946A6B" w:rsidR="0043692B" w:rsidRPr="00203D28" w:rsidRDefault="0043692B" w:rsidP="0089060A">
            <w:pPr>
              <w:ind w:left="161"/>
              <w:jc w:val="left"/>
              <w:rPr>
                <w:sz w:val="17"/>
                <w:szCs w:val="17"/>
                <w:lang w:eastAsia="en-CA"/>
              </w:rPr>
            </w:pPr>
            <w:r>
              <w:rPr>
                <w:rFonts w:hint="cs"/>
                <w:color w:val="000000"/>
                <w:sz w:val="17"/>
                <w:szCs w:val="17"/>
                <w:rtl/>
                <w:lang w:eastAsia="en-CA"/>
              </w:rPr>
              <w:lastRenderedPageBreak/>
              <w:t>اجتماع الاتصال لبروتوكول السلامة الأحيائية بشأن بناء القدرات</w:t>
            </w:r>
          </w:p>
        </w:tc>
        <w:tc>
          <w:tcPr>
            <w:tcW w:w="2400" w:type="dxa"/>
            <w:tcBorders>
              <w:top w:val="nil"/>
              <w:left w:val="nil"/>
              <w:bottom w:val="nil"/>
              <w:right w:val="nil"/>
            </w:tcBorders>
            <w:shd w:val="clear" w:color="auto" w:fill="auto"/>
            <w:vAlign w:val="center"/>
            <w:hideMark/>
          </w:tcPr>
          <w:p w14:paraId="31C1A1F7" w14:textId="77777777" w:rsidR="0043692B" w:rsidRPr="00203D28" w:rsidRDefault="0043692B" w:rsidP="0043692B">
            <w:pPr>
              <w:jc w:val="left"/>
              <w:rPr>
                <w:sz w:val="17"/>
                <w:szCs w:val="17"/>
                <w:lang w:eastAsia="en-CA"/>
              </w:rPr>
            </w:pPr>
          </w:p>
        </w:tc>
        <w:tc>
          <w:tcPr>
            <w:tcW w:w="1460" w:type="dxa"/>
            <w:tcBorders>
              <w:top w:val="nil"/>
              <w:left w:val="nil"/>
              <w:bottom w:val="nil"/>
              <w:right w:val="nil"/>
            </w:tcBorders>
            <w:shd w:val="clear" w:color="auto" w:fill="auto"/>
            <w:vAlign w:val="center"/>
            <w:hideMark/>
          </w:tcPr>
          <w:p w14:paraId="6C6F40CB" w14:textId="79B7E771"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30.0 </w:t>
            </w:r>
          </w:p>
        </w:tc>
        <w:tc>
          <w:tcPr>
            <w:tcW w:w="1460" w:type="dxa"/>
            <w:tcBorders>
              <w:top w:val="nil"/>
              <w:left w:val="nil"/>
              <w:bottom w:val="nil"/>
              <w:right w:val="nil"/>
            </w:tcBorders>
            <w:shd w:val="clear" w:color="auto" w:fill="auto"/>
            <w:vAlign w:val="center"/>
            <w:hideMark/>
          </w:tcPr>
          <w:p w14:paraId="03159134" w14:textId="1506D0E2"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30.0 </w:t>
            </w:r>
          </w:p>
        </w:tc>
        <w:tc>
          <w:tcPr>
            <w:tcW w:w="1120" w:type="dxa"/>
            <w:tcBorders>
              <w:top w:val="nil"/>
              <w:left w:val="nil"/>
              <w:bottom w:val="single" w:sz="4" w:space="0" w:color="auto"/>
              <w:right w:val="nil"/>
            </w:tcBorders>
            <w:shd w:val="clear" w:color="auto" w:fill="auto"/>
            <w:vAlign w:val="center"/>
            <w:hideMark/>
          </w:tcPr>
          <w:p w14:paraId="6D702944" w14:textId="02F9EAC0"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60.0 </w:t>
            </w:r>
          </w:p>
        </w:tc>
      </w:tr>
      <w:tr w:rsidR="0043692B" w:rsidRPr="00753ADC" w14:paraId="085E61A7" w14:textId="77777777" w:rsidTr="000108AF">
        <w:trPr>
          <w:trHeight w:val="300"/>
        </w:trPr>
        <w:tc>
          <w:tcPr>
            <w:tcW w:w="2620" w:type="dxa"/>
            <w:tcBorders>
              <w:top w:val="single" w:sz="4" w:space="0" w:color="auto"/>
              <w:left w:val="nil"/>
              <w:bottom w:val="single" w:sz="4" w:space="0" w:color="auto"/>
              <w:right w:val="nil"/>
            </w:tcBorders>
            <w:shd w:val="clear" w:color="auto" w:fill="auto"/>
            <w:vAlign w:val="center"/>
            <w:hideMark/>
          </w:tcPr>
          <w:p w14:paraId="345981D2" w14:textId="75E51ADC" w:rsidR="0043692B" w:rsidRPr="00203D28" w:rsidRDefault="0043692B" w:rsidP="0043692B">
            <w:pPr>
              <w:jc w:val="left"/>
              <w:rPr>
                <w:color w:val="000000"/>
                <w:sz w:val="17"/>
                <w:szCs w:val="17"/>
                <w:lang w:eastAsia="en-CA"/>
              </w:rPr>
            </w:pPr>
            <w:r>
              <w:rPr>
                <w:rFonts w:hint="cs"/>
                <w:color w:val="000000"/>
                <w:sz w:val="17"/>
                <w:szCs w:val="17"/>
                <w:rtl/>
                <w:lang w:eastAsia="en-CA"/>
              </w:rPr>
              <w:t>المجموع الفرعي</w:t>
            </w:r>
          </w:p>
        </w:tc>
        <w:tc>
          <w:tcPr>
            <w:tcW w:w="2400" w:type="dxa"/>
            <w:tcBorders>
              <w:top w:val="single" w:sz="4" w:space="0" w:color="auto"/>
              <w:left w:val="nil"/>
              <w:bottom w:val="single" w:sz="4" w:space="0" w:color="auto"/>
              <w:right w:val="nil"/>
            </w:tcBorders>
            <w:shd w:val="clear" w:color="auto" w:fill="auto"/>
            <w:vAlign w:val="center"/>
            <w:hideMark/>
          </w:tcPr>
          <w:p w14:paraId="68D616ED" w14:textId="1E3A9965"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415.0 </w:t>
            </w:r>
          </w:p>
        </w:tc>
        <w:tc>
          <w:tcPr>
            <w:tcW w:w="1460" w:type="dxa"/>
            <w:tcBorders>
              <w:top w:val="single" w:sz="4" w:space="0" w:color="auto"/>
              <w:left w:val="nil"/>
              <w:bottom w:val="single" w:sz="4" w:space="0" w:color="auto"/>
              <w:right w:val="nil"/>
            </w:tcBorders>
            <w:shd w:val="clear" w:color="auto" w:fill="auto"/>
            <w:vAlign w:val="center"/>
            <w:hideMark/>
          </w:tcPr>
          <w:p w14:paraId="783A776F" w14:textId="3B5888E4"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280.0 </w:t>
            </w:r>
          </w:p>
        </w:tc>
        <w:tc>
          <w:tcPr>
            <w:tcW w:w="1460" w:type="dxa"/>
            <w:tcBorders>
              <w:top w:val="single" w:sz="4" w:space="0" w:color="auto"/>
              <w:left w:val="nil"/>
              <w:bottom w:val="single" w:sz="4" w:space="0" w:color="auto"/>
              <w:right w:val="nil"/>
            </w:tcBorders>
            <w:shd w:val="clear" w:color="auto" w:fill="auto"/>
            <w:vAlign w:val="center"/>
            <w:hideMark/>
          </w:tcPr>
          <w:p w14:paraId="7604C865" w14:textId="5FACF119"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135.0 </w:t>
            </w:r>
          </w:p>
        </w:tc>
        <w:tc>
          <w:tcPr>
            <w:tcW w:w="1120" w:type="dxa"/>
            <w:tcBorders>
              <w:top w:val="nil"/>
              <w:left w:val="nil"/>
              <w:bottom w:val="single" w:sz="4" w:space="0" w:color="auto"/>
              <w:right w:val="nil"/>
            </w:tcBorders>
            <w:shd w:val="clear" w:color="auto" w:fill="auto"/>
            <w:vAlign w:val="center"/>
            <w:hideMark/>
          </w:tcPr>
          <w:p w14:paraId="3088BA43" w14:textId="40F1C304"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415.0 </w:t>
            </w:r>
          </w:p>
        </w:tc>
      </w:tr>
      <w:tr w:rsidR="0043692B" w:rsidRPr="00753ADC" w14:paraId="0EC2486B" w14:textId="77777777" w:rsidTr="000108AF">
        <w:trPr>
          <w:trHeight w:val="300"/>
        </w:trPr>
        <w:tc>
          <w:tcPr>
            <w:tcW w:w="2620" w:type="dxa"/>
            <w:tcBorders>
              <w:top w:val="nil"/>
              <w:left w:val="nil"/>
              <w:bottom w:val="nil"/>
              <w:right w:val="nil"/>
            </w:tcBorders>
            <w:shd w:val="clear" w:color="auto" w:fill="auto"/>
            <w:vAlign w:val="center"/>
            <w:hideMark/>
          </w:tcPr>
          <w:p w14:paraId="27D4F7D2" w14:textId="58882C47" w:rsidR="0043692B" w:rsidRPr="00203D28" w:rsidRDefault="0043692B" w:rsidP="0043692B">
            <w:pPr>
              <w:jc w:val="left"/>
              <w:rPr>
                <w:i/>
                <w:iCs/>
                <w:color w:val="000000"/>
                <w:sz w:val="17"/>
                <w:szCs w:val="17"/>
                <w:lang w:eastAsia="en-CA"/>
              </w:rPr>
            </w:pPr>
            <w:r>
              <w:rPr>
                <w:rFonts w:hint="cs"/>
                <w:i/>
                <w:iCs/>
                <w:color w:val="000000"/>
                <w:sz w:val="17"/>
                <w:szCs w:val="17"/>
                <w:rtl/>
                <w:lang w:eastAsia="en-CA"/>
              </w:rPr>
              <w:t>الأنشطة</w:t>
            </w:r>
          </w:p>
        </w:tc>
        <w:tc>
          <w:tcPr>
            <w:tcW w:w="2400" w:type="dxa"/>
            <w:tcBorders>
              <w:top w:val="nil"/>
              <w:left w:val="nil"/>
              <w:bottom w:val="nil"/>
              <w:right w:val="nil"/>
            </w:tcBorders>
            <w:shd w:val="clear" w:color="auto" w:fill="auto"/>
            <w:noWrap/>
            <w:vAlign w:val="bottom"/>
            <w:hideMark/>
          </w:tcPr>
          <w:p w14:paraId="3033F6F3" w14:textId="77777777" w:rsidR="0043692B" w:rsidRPr="00203D28" w:rsidRDefault="0043692B" w:rsidP="0043692B">
            <w:pPr>
              <w:jc w:val="left"/>
              <w:rPr>
                <w:i/>
                <w:iCs/>
                <w:color w:val="000000"/>
                <w:sz w:val="17"/>
                <w:szCs w:val="17"/>
                <w:lang w:eastAsia="en-CA"/>
              </w:rPr>
            </w:pPr>
          </w:p>
        </w:tc>
        <w:tc>
          <w:tcPr>
            <w:tcW w:w="1460" w:type="dxa"/>
            <w:tcBorders>
              <w:top w:val="nil"/>
              <w:left w:val="nil"/>
              <w:bottom w:val="nil"/>
              <w:right w:val="nil"/>
            </w:tcBorders>
            <w:shd w:val="clear" w:color="auto" w:fill="auto"/>
            <w:noWrap/>
            <w:vAlign w:val="bottom"/>
            <w:hideMark/>
          </w:tcPr>
          <w:p w14:paraId="5495A2F1" w14:textId="77777777" w:rsidR="0043692B" w:rsidRPr="00203D28" w:rsidRDefault="0043692B" w:rsidP="0043692B">
            <w:pPr>
              <w:jc w:val="left"/>
              <w:rPr>
                <w:sz w:val="17"/>
                <w:szCs w:val="17"/>
                <w:lang w:eastAsia="en-CA"/>
              </w:rPr>
            </w:pPr>
          </w:p>
        </w:tc>
        <w:tc>
          <w:tcPr>
            <w:tcW w:w="1460" w:type="dxa"/>
            <w:tcBorders>
              <w:top w:val="nil"/>
              <w:left w:val="nil"/>
              <w:bottom w:val="nil"/>
              <w:right w:val="nil"/>
            </w:tcBorders>
            <w:shd w:val="clear" w:color="auto" w:fill="auto"/>
            <w:vAlign w:val="center"/>
            <w:hideMark/>
          </w:tcPr>
          <w:p w14:paraId="0B98C927" w14:textId="77777777" w:rsidR="0043692B" w:rsidRPr="00203D28" w:rsidRDefault="0043692B" w:rsidP="0043692B">
            <w:pPr>
              <w:jc w:val="left"/>
              <w:rPr>
                <w:sz w:val="17"/>
                <w:szCs w:val="17"/>
                <w:lang w:eastAsia="en-CA"/>
              </w:rPr>
            </w:pPr>
          </w:p>
        </w:tc>
        <w:tc>
          <w:tcPr>
            <w:tcW w:w="1120" w:type="dxa"/>
            <w:tcBorders>
              <w:top w:val="nil"/>
              <w:left w:val="nil"/>
              <w:bottom w:val="nil"/>
              <w:right w:val="nil"/>
            </w:tcBorders>
            <w:shd w:val="clear" w:color="auto" w:fill="auto"/>
            <w:vAlign w:val="center"/>
            <w:hideMark/>
          </w:tcPr>
          <w:p w14:paraId="7F698939" w14:textId="77777777" w:rsidR="0043692B" w:rsidRPr="00203D28" w:rsidRDefault="0043692B" w:rsidP="0043692B">
            <w:pPr>
              <w:jc w:val="right"/>
              <w:rPr>
                <w:sz w:val="17"/>
                <w:szCs w:val="17"/>
                <w:lang w:eastAsia="en-CA"/>
              </w:rPr>
            </w:pPr>
          </w:p>
        </w:tc>
      </w:tr>
      <w:tr w:rsidR="0043692B" w:rsidRPr="00753ADC" w14:paraId="5058C35A" w14:textId="77777777" w:rsidTr="000108AF">
        <w:trPr>
          <w:trHeight w:val="341"/>
        </w:trPr>
        <w:tc>
          <w:tcPr>
            <w:tcW w:w="2620" w:type="dxa"/>
            <w:tcBorders>
              <w:top w:val="nil"/>
              <w:left w:val="nil"/>
              <w:bottom w:val="nil"/>
              <w:right w:val="nil"/>
            </w:tcBorders>
            <w:shd w:val="clear" w:color="auto" w:fill="auto"/>
            <w:vAlign w:val="center"/>
            <w:hideMark/>
          </w:tcPr>
          <w:p w14:paraId="4E60FC53" w14:textId="4FBBCC50" w:rsidR="0043692B" w:rsidRPr="00203D28" w:rsidRDefault="0043692B" w:rsidP="0043692B">
            <w:pPr>
              <w:jc w:val="left"/>
              <w:rPr>
                <w:sz w:val="17"/>
                <w:szCs w:val="17"/>
                <w:lang w:eastAsia="en-CA"/>
              </w:rPr>
            </w:pPr>
            <w:r>
              <w:rPr>
                <w:rFonts w:hint="cs"/>
                <w:color w:val="000000"/>
                <w:sz w:val="17"/>
                <w:szCs w:val="17"/>
                <w:rtl/>
                <w:lang w:eastAsia="en-CA"/>
              </w:rPr>
              <w:t>مشاركة الأطراف من البلدان النامية</w:t>
            </w:r>
          </w:p>
        </w:tc>
        <w:tc>
          <w:tcPr>
            <w:tcW w:w="2400" w:type="dxa"/>
            <w:tcBorders>
              <w:top w:val="nil"/>
              <w:left w:val="nil"/>
              <w:bottom w:val="nil"/>
              <w:right w:val="nil"/>
            </w:tcBorders>
            <w:shd w:val="clear" w:color="auto" w:fill="auto"/>
            <w:noWrap/>
            <w:vAlign w:val="bottom"/>
            <w:hideMark/>
          </w:tcPr>
          <w:p w14:paraId="79BCD29E" w14:textId="77777777" w:rsidR="0043692B" w:rsidRPr="00203D28" w:rsidRDefault="0043692B" w:rsidP="0043692B">
            <w:pPr>
              <w:jc w:val="left"/>
              <w:rPr>
                <w:sz w:val="17"/>
                <w:szCs w:val="17"/>
                <w:lang w:eastAsia="en-CA"/>
              </w:rPr>
            </w:pPr>
          </w:p>
        </w:tc>
        <w:tc>
          <w:tcPr>
            <w:tcW w:w="1460" w:type="dxa"/>
            <w:tcBorders>
              <w:top w:val="nil"/>
              <w:left w:val="nil"/>
              <w:bottom w:val="nil"/>
              <w:right w:val="nil"/>
            </w:tcBorders>
            <w:shd w:val="clear" w:color="auto" w:fill="auto"/>
            <w:vAlign w:val="center"/>
            <w:hideMark/>
          </w:tcPr>
          <w:p w14:paraId="5BE8E8C3" w14:textId="1ED6186E"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w:t>
            </w:r>
            <w:r>
              <w:rPr>
                <w:sz w:val="17"/>
                <w:szCs w:val="17"/>
                <w:rtl/>
                <w:lang w:eastAsia="en-CA"/>
              </w:rPr>
              <w:t xml:space="preserve"> </w:t>
            </w:r>
          </w:p>
        </w:tc>
        <w:tc>
          <w:tcPr>
            <w:tcW w:w="1460" w:type="dxa"/>
            <w:tcBorders>
              <w:top w:val="nil"/>
              <w:left w:val="nil"/>
              <w:bottom w:val="nil"/>
              <w:right w:val="nil"/>
            </w:tcBorders>
            <w:shd w:val="clear" w:color="auto" w:fill="auto"/>
            <w:vAlign w:val="center"/>
            <w:hideMark/>
          </w:tcPr>
          <w:p w14:paraId="11367A4D" w14:textId="7B4B39C6"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w:t>
            </w:r>
            <w:r>
              <w:rPr>
                <w:sz w:val="17"/>
                <w:szCs w:val="17"/>
                <w:rtl/>
                <w:lang w:eastAsia="en-CA"/>
              </w:rPr>
              <w:t xml:space="preserve"> </w:t>
            </w:r>
          </w:p>
        </w:tc>
        <w:tc>
          <w:tcPr>
            <w:tcW w:w="1120" w:type="dxa"/>
            <w:tcBorders>
              <w:top w:val="nil"/>
              <w:left w:val="nil"/>
              <w:bottom w:val="nil"/>
              <w:right w:val="nil"/>
            </w:tcBorders>
            <w:shd w:val="clear" w:color="auto" w:fill="auto"/>
            <w:vAlign w:val="center"/>
            <w:hideMark/>
          </w:tcPr>
          <w:p w14:paraId="71FEA04E" w14:textId="2C05D545" w:rsidR="0043692B" w:rsidRPr="00203D28" w:rsidRDefault="001F6B4D" w:rsidP="0043692B">
            <w:pPr>
              <w:jc w:val="center"/>
              <w:rPr>
                <w:sz w:val="17"/>
                <w:szCs w:val="17"/>
                <w:lang w:eastAsia="en-CA"/>
              </w:rPr>
            </w:pPr>
            <w:r>
              <w:rPr>
                <w:sz w:val="17"/>
                <w:szCs w:val="17"/>
                <w:rtl/>
                <w:lang w:eastAsia="en-CA"/>
              </w:rPr>
              <w:t xml:space="preserve"> </w:t>
            </w:r>
            <w:r w:rsidR="0043692B" w:rsidRPr="00203D28">
              <w:rPr>
                <w:sz w:val="17"/>
                <w:szCs w:val="17"/>
                <w:lang w:eastAsia="en-CA"/>
              </w:rPr>
              <w:t>-</w:t>
            </w:r>
            <w:r>
              <w:rPr>
                <w:sz w:val="17"/>
                <w:szCs w:val="17"/>
                <w:rtl/>
                <w:lang w:eastAsia="en-CA"/>
              </w:rPr>
              <w:t xml:space="preserve"> </w:t>
            </w:r>
          </w:p>
        </w:tc>
      </w:tr>
      <w:tr w:rsidR="0043692B" w:rsidRPr="00753ADC" w14:paraId="1CA2B7BE" w14:textId="77777777" w:rsidTr="000108AF">
        <w:trPr>
          <w:trHeight w:val="300"/>
        </w:trPr>
        <w:tc>
          <w:tcPr>
            <w:tcW w:w="2620" w:type="dxa"/>
            <w:tcBorders>
              <w:top w:val="single" w:sz="4" w:space="0" w:color="auto"/>
              <w:left w:val="nil"/>
              <w:bottom w:val="single" w:sz="4" w:space="0" w:color="auto"/>
              <w:right w:val="nil"/>
            </w:tcBorders>
            <w:shd w:val="clear" w:color="auto" w:fill="auto"/>
            <w:vAlign w:val="center"/>
            <w:hideMark/>
          </w:tcPr>
          <w:p w14:paraId="784B26A3" w14:textId="187E08C8" w:rsidR="0043692B" w:rsidRPr="00203D28" w:rsidRDefault="0043692B" w:rsidP="0043692B">
            <w:pPr>
              <w:jc w:val="left"/>
              <w:rPr>
                <w:color w:val="000000"/>
                <w:sz w:val="17"/>
                <w:szCs w:val="17"/>
                <w:lang w:eastAsia="en-CA"/>
              </w:rPr>
            </w:pPr>
            <w:r>
              <w:rPr>
                <w:rFonts w:hint="cs"/>
                <w:color w:val="000000"/>
                <w:sz w:val="17"/>
                <w:szCs w:val="17"/>
                <w:rtl/>
                <w:lang w:eastAsia="en-CA"/>
              </w:rPr>
              <w:t>المجموع الفرعي</w:t>
            </w:r>
          </w:p>
        </w:tc>
        <w:tc>
          <w:tcPr>
            <w:tcW w:w="2400" w:type="dxa"/>
            <w:tcBorders>
              <w:top w:val="single" w:sz="4" w:space="0" w:color="auto"/>
              <w:left w:val="nil"/>
              <w:bottom w:val="single" w:sz="4" w:space="0" w:color="auto"/>
              <w:right w:val="nil"/>
            </w:tcBorders>
            <w:shd w:val="clear" w:color="auto" w:fill="auto"/>
            <w:vAlign w:val="center"/>
            <w:hideMark/>
          </w:tcPr>
          <w:p w14:paraId="76163E56" w14:textId="77777777" w:rsidR="0043692B" w:rsidRPr="00203D28" w:rsidRDefault="0043692B" w:rsidP="0043692B">
            <w:pPr>
              <w:jc w:val="left"/>
              <w:rPr>
                <w:color w:val="000000"/>
                <w:sz w:val="17"/>
                <w:szCs w:val="17"/>
                <w:lang w:eastAsia="en-CA"/>
              </w:rPr>
            </w:pPr>
            <w:r w:rsidRPr="00203D28">
              <w:rPr>
                <w:color w:val="000000"/>
                <w:sz w:val="17"/>
                <w:szCs w:val="17"/>
                <w:lang w:eastAsia="en-CA"/>
              </w:rPr>
              <w:t> </w:t>
            </w:r>
          </w:p>
        </w:tc>
        <w:tc>
          <w:tcPr>
            <w:tcW w:w="1460" w:type="dxa"/>
            <w:tcBorders>
              <w:top w:val="single" w:sz="4" w:space="0" w:color="auto"/>
              <w:left w:val="nil"/>
              <w:bottom w:val="single" w:sz="4" w:space="0" w:color="auto"/>
              <w:right w:val="nil"/>
            </w:tcBorders>
            <w:shd w:val="clear" w:color="auto" w:fill="auto"/>
            <w:vAlign w:val="center"/>
            <w:hideMark/>
          </w:tcPr>
          <w:p w14:paraId="4E6264A6" w14:textId="2DEA5EF2" w:rsidR="0043692B" w:rsidRPr="00203D28" w:rsidRDefault="001F6B4D" w:rsidP="0043692B">
            <w:pPr>
              <w:jc w:val="lef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w:t>
            </w:r>
            <w:r>
              <w:rPr>
                <w:color w:val="000000"/>
                <w:sz w:val="17"/>
                <w:szCs w:val="17"/>
                <w:rtl/>
                <w:lang w:eastAsia="en-CA"/>
              </w:rPr>
              <w:t xml:space="preserve"> </w:t>
            </w:r>
          </w:p>
        </w:tc>
        <w:tc>
          <w:tcPr>
            <w:tcW w:w="1460" w:type="dxa"/>
            <w:tcBorders>
              <w:top w:val="single" w:sz="4" w:space="0" w:color="auto"/>
              <w:left w:val="nil"/>
              <w:bottom w:val="single" w:sz="4" w:space="0" w:color="auto"/>
              <w:right w:val="nil"/>
            </w:tcBorders>
            <w:shd w:val="clear" w:color="auto" w:fill="auto"/>
            <w:vAlign w:val="center"/>
            <w:hideMark/>
          </w:tcPr>
          <w:p w14:paraId="2FBC1470" w14:textId="7AC4EB49" w:rsidR="0043692B" w:rsidRPr="00203D28" w:rsidRDefault="001F6B4D" w:rsidP="0043692B">
            <w:pPr>
              <w:jc w:val="lef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w:t>
            </w:r>
            <w:r>
              <w:rPr>
                <w:color w:val="000000"/>
                <w:sz w:val="17"/>
                <w:szCs w:val="17"/>
                <w:rtl/>
                <w:lang w:eastAsia="en-CA"/>
              </w:rPr>
              <w:t xml:space="preserve"> </w:t>
            </w:r>
          </w:p>
        </w:tc>
        <w:tc>
          <w:tcPr>
            <w:tcW w:w="1120" w:type="dxa"/>
            <w:tcBorders>
              <w:top w:val="single" w:sz="4" w:space="0" w:color="auto"/>
              <w:left w:val="nil"/>
              <w:bottom w:val="single" w:sz="4" w:space="0" w:color="auto"/>
              <w:right w:val="nil"/>
            </w:tcBorders>
            <w:shd w:val="clear" w:color="auto" w:fill="auto"/>
            <w:vAlign w:val="center"/>
            <w:hideMark/>
          </w:tcPr>
          <w:p w14:paraId="5D68E840" w14:textId="19BED32A" w:rsidR="0043692B" w:rsidRPr="00203D28" w:rsidRDefault="001F6B4D" w:rsidP="0043692B">
            <w:pPr>
              <w:jc w:val="lef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w:t>
            </w:r>
            <w:r>
              <w:rPr>
                <w:color w:val="000000"/>
                <w:sz w:val="17"/>
                <w:szCs w:val="17"/>
                <w:rtl/>
                <w:lang w:eastAsia="en-CA"/>
              </w:rPr>
              <w:t xml:space="preserve"> </w:t>
            </w:r>
          </w:p>
        </w:tc>
      </w:tr>
      <w:tr w:rsidR="0043692B" w:rsidRPr="00753ADC" w14:paraId="039A2896" w14:textId="77777777" w:rsidTr="000108AF">
        <w:trPr>
          <w:trHeight w:val="300"/>
        </w:trPr>
        <w:tc>
          <w:tcPr>
            <w:tcW w:w="2620" w:type="dxa"/>
            <w:tcBorders>
              <w:top w:val="nil"/>
              <w:left w:val="nil"/>
              <w:bottom w:val="single" w:sz="4" w:space="0" w:color="auto"/>
              <w:right w:val="nil"/>
            </w:tcBorders>
            <w:shd w:val="clear" w:color="auto" w:fill="auto"/>
            <w:vAlign w:val="center"/>
            <w:hideMark/>
          </w:tcPr>
          <w:p w14:paraId="296FBB5B" w14:textId="0E192C7A" w:rsidR="0043692B" w:rsidRPr="00203D28" w:rsidRDefault="0043692B" w:rsidP="0043692B">
            <w:pPr>
              <w:jc w:val="left"/>
              <w:rPr>
                <w:b/>
                <w:bCs/>
                <w:color w:val="000000"/>
                <w:sz w:val="17"/>
                <w:szCs w:val="17"/>
                <w:lang w:eastAsia="en-CA"/>
              </w:rPr>
            </w:pPr>
            <w:r>
              <w:rPr>
                <w:rFonts w:hint="cs"/>
                <w:b/>
                <w:bCs/>
                <w:color w:val="000000"/>
                <w:sz w:val="17"/>
                <w:szCs w:val="17"/>
                <w:rtl/>
                <w:lang w:eastAsia="en-CA"/>
              </w:rPr>
              <w:t>المجموع الفرعي</w:t>
            </w:r>
          </w:p>
        </w:tc>
        <w:tc>
          <w:tcPr>
            <w:tcW w:w="2400" w:type="dxa"/>
            <w:tcBorders>
              <w:top w:val="nil"/>
              <w:left w:val="nil"/>
              <w:bottom w:val="single" w:sz="4" w:space="0" w:color="auto"/>
              <w:right w:val="nil"/>
            </w:tcBorders>
            <w:shd w:val="clear" w:color="auto" w:fill="auto"/>
            <w:vAlign w:val="center"/>
            <w:hideMark/>
          </w:tcPr>
          <w:p w14:paraId="3E7368E7" w14:textId="4CE73AB8"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32,772.5 </w:t>
            </w:r>
          </w:p>
        </w:tc>
        <w:tc>
          <w:tcPr>
            <w:tcW w:w="1460" w:type="dxa"/>
            <w:tcBorders>
              <w:top w:val="nil"/>
              <w:left w:val="nil"/>
              <w:bottom w:val="single" w:sz="4" w:space="0" w:color="auto"/>
              <w:right w:val="nil"/>
            </w:tcBorders>
            <w:shd w:val="clear" w:color="auto" w:fill="auto"/>
            <w:vAlign w:val="center"/>
            <w:hideMark/>
          </w:tcPr>
          <w:p w14:paraId="6C8C2D66" w14:textId="59A0EA30"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16,031.1 </w:t>
            </w:r>
          </w:p>
        </w:tc>
        <w:tc>
          <w:tcPr>
            <w:tcW w:w="1460" w:type="dxa"/>
            <w:tcBorders>
              <w:top w:val="nil"/>
              <w:left w:val="nil"/>
              <w:bottom w:val="single" w:sz="4" w:space="0" w:color="auto"/>
              <w:right w:val="nil"/>
            </w:tcBorders>
            <w:shd w:val="clear" w:color="auto" w:fill="auto"/>
            <w:vAlign w:val="center"/>
            <w:hideMark/>
          </w:tcPr>
          <w:p w14:paraId="58B686D5" w14:textId="30400A41"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17,466.0 </w:t>
            </w:r>
          </w:p>
        </w:tc>
        <w:tc>
          <w:tcPr>
            <w:tcW w:w="1120" w:type="dxa"/>
            <w:tcBorders>
              <w:top w:val="nil"/>
              <w:left w:val="nil"/>
              <w:bottom w:val="single" w:sz="4" w:space="0" w:color="auto"/>
              <w:right w:val="nil"/>
            </w:tcBorders>
            <w:shd w:val="clear" w:color="auto" w:fill="auto"/>
            <w:vAlign w:val="center"/>
            <w:hideMark/>
          </w:tcPr>
          <w:p w14:paraId="6D5F7F0E" w14:textId="0F33F074"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33,497.1 </w:t>
            </w:r>
          </w:p>
        </w:tc>
      </w:tr>
      <w:tr w:rsidR="0043692B" w:rsidRPr="00753ADC" w14:paraId="2EFFA2ED" w14:textId="77777777" w:rsidTr="000108AF">
        <w:trPr>
          <w:trHeight w:val="300"/>
        </w:trPr>
        <w:tc>
          <w:tcPr>
            <w:tcW w:w="2620" w:type="dxa"/>
            <w:tcBorders>
              <w:top w:val="nil"/>
              <w:left w:val="nil"/>
              <w:bottom w:val="single" w:sz="4" w:space="0" w:color="auto"/>
              <w:right w:val="nil"/>
            </w:tcBorders>
            <w:shd w:val="clear" w:color="auto" w:fill="auto"/>
            <w:vAlign w:val="center"/>
            <w:hideMark/>
          </w:tcPr>
          <w:p w14:paraId="4C13B691" w14:textId="083372B3" w:rsidR="0043692B" w:rsidRPr="00203D28" w:rsidRDefault="0043692B" w:rsidP="0043692B">
            <w:pPr>
              <w:jc w:val="left"/>
              <w:rPr>
                <w:color w:val="000000"/>
                <w:sz w:val="17"/>
                <w:szCs w:val="17"/>
                <w:lang w:eastAsia="en-CA"/>
              </w:rPr>
            </w:pPr>
            <w:r>
              <w:rPr>
                <w:rFonts w:hint="cs"/>
                <w:color w:val="000000"/>
                <w:sz w:val="17"/>
                <w:szCs w:val="17"/>
                <w:rtl/>
                <w:lang w:eastAsia="en-CA"/>
              </w:rPr>
              <w:t>تكاليف دعم البرامج</w:t>
            </w:r>
          </w:p>
        </w:tc>
        <w:tc>
          <w:tcPr>
            <w:tcW w:w="2400" w:type="dxa"/>
            <w:tcBorders>
              <w:top w:val="nil"/>
              <w:left w:val="nil"/>
              <w:bottom w:val="single" w:sz="4" w:space="0" w:color="auto"/>
              <w:right w:val="nil"/>
            </w:tcBorders>
            <w:shd w:val="clear" w:color="auto" w:fill="auto"/>
            <w:vAlign w:val="center"/>
            <w:hideMark/>
          </w:tcPr>
          <w:p w14:paraId="2B4FBBBC" w14:textId="7C0F637C"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4,260.4 </w:t>
            </w:r>
          </w:p>
        </w:tc>
        <w:tc>
          <w:tcPr>
            <w:tcW w:w="1460" w:type="dxa"/>
            <w:tcBorders>
              <w:top w:val="nil"/>
              <w:left w:val="nil"/>
              <w:bottom w:val="single" w:sz="4" w:space="0" w:color="auto"/>
              <w:right w:val="nil"/>
            </w:tcBorders>
            <w:shd w:val="clear" w:color="auto" w:fill="auto"/>
            <w:vAlign w:val="center"/>
            <w:hideMark/>
          </w:tcPr>
          <w:p w14:paraId="2CE1D3B8" w14:textId="6BE2AEC2"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2,084.0 </w:t>
            </w:r>
          </w:p>
        </w:tc>
        <w:tc>
          <w:tcPr>
            <w:tcW w:w="1460" w:type="dxa"/>
            <w:tcBorders>
              <w:top w:val="nil"/>
              <w:left w:val="nil"/>
              <w:bottom w:val="single" w:sz="4" w:space="0" w:color="auto"/>
              <w:right w:val="nil"/>
            </w:tcBorders>
            <w:shd w:val="clear" w:color="auto" w:fill="auto"/>
            <w:vAlign w:val="center"/>
            <w:hideMark/>
          </w:tcPr>
          <w:p w14:paraId="6E840B10" w14:textId="1924919E"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2,270.6 </w:t>
            </w:r>
          </w:p>
        </w:tc>
        <w:tc>
          <w:tcPr>
            <w:tcW w:w="1120" w:type="dxa"/>
            <w:tcBorders>
              <w:top w:val="nil"/>
              <w:left w:val="nil"/>
              <w:bottom w:val="single" w:sz="4" w:space="0" w:color="auto"/>
              <w:right w:val="nil"/>
            </w:tcBorders>
            <w:shd w:val="clear" w:color="auto" w:fill="auto"/>
            <w:vAlign w:val="center"/>
            <w:hideMark/>
          </w:tcPr>
          <w:p w14:paraId="5AA9611E" w14:textId="471B8E0F"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4,354.6 </w:t>
            </w:r>
          </w:p>
        </w:tc>
      </w:tr>
      <w:tr w:rsidR="0043692B" w:rsidRPr="00753ADC" w14:paraId="71EA32C1" w14:textId="77777777" w:rsidTr="000108AF">
        <w:trPr>
          <w:trHeight w:val="300"/>
        </w:trPr>
        <w:tc>
          <w:tcPr>
            <w:tcW w:w="2620" w:type="dxa"/>
            <w:tcBorders>
              <w:top w:val="nil"/>
              <w:left w:val="nil"/>
              <w:bottom w:val="single" w:sz="4" w:space="0" w:color="auto"/>
              <w:right w:val="nil"/>
            </w:tcBorders>
            <w:shd w:val="clear" w:color="auto" w:fill="auto"/>
            <w:vAlign w:val="center"/>
            <w:hideMark/>
          </w:tcPr>
          <w:p w14:paraId="201A2E93" w14:textId="52FC335C" w:rsidR="0043692B" w:rsidRPr="00203D28" w:rsidRDefault="0043692B" w:rsidP="0043692B">
            <w:pPr>
              <w:jc w:val="left"/>
              <w:rPr>
                <w:color w:val="000000"/>
                <w:sz w:val="17"/>
                <w:szCs w:val="17"/>
                <w:lang w:eastAsia="en-CA"/>
              </w:rPr>
            </w:pPr>
            <w:r>
              <w:rPr>
                <w:rFonts w:hint="cs"/>
                <w:color w:val="000000"/>
                <w:sz w:val="17"/>
                <w:szCs w:val="17"/>
                <w:rtl/>
                <w:lang w:eastAsia="en-CA"/>
              </w:rPr>
              <w:t>احتياطي رأس المال العامل</w:t>
            </w:r>
          </w:p>
        </w:tc>
        <w:tc>
          <w:tcPr>
            <w:tcW w:w="2400" w:type="dxa"/>
            <w:tcBorders>
              <w:top w:val="nil"/>
              <w:left w:val="nil"/>
              <w:bottom w:val="single" w:sz="4" w:space="0" w:color="auto"/>
              <w:right w:val="nil"/>
            </w:tcBorders>
            <w:shd w:val="clear" w:color="auto" w:fill="auto"/>
            <w:vAlign w:val="center"/>
            <w:hideMark/>
          </w:tcPr>
          <w:p w14:paraId="27797407" w14:textId="25DCA5B4"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122.8 </w:t>
            </w:r>
          </w:p>
        </w:tc>
        <w:tc>
          <w:tcPr>
            <w:tcW w:w="1460" w:type="dxa"/>
            <w:tcBorders>
              <w:top w:val="nil"/>
              <w:left w:val="nil"/>
              <w:bottom w:val="single" w:sz="4" w:space="0" w:color="auto"/>
              <w:right w:val="nil"/>
            </w:tcBorders>
            <w:shd w:val="clear" w:color="auto" w:fill="auto"/>
            <w:vAlign w:val="center"/>
            <w:hideMark/>
          </w:tcPr>
          <w:p w14:paraId="7964F3FA" w14:textId="49A19976"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61.6 </w:t>
            </w:r>
          </w:p>
        </w:tc>
        <w:tc>
          <w:tcPr>
            <w:tcW w:w="1460" w:type="dxa"/>
            <w:tcBorders>
              <w:top w:val="nil"/>
              <w:left w:val="nil"/>
              <w:bottom w:val="single" w:sz="4" w:space="0" w:color="auto"/>
              <w:right w:val="nil"/>
            </w:tcBorders>
            <w:shd w:val="clear" w:color="auto" w:fill="auto"/>
            <w:vAlign w:val="center"/>
            <w:hideMark/>
          </w:tcPr>
          <w:p w14:paraId="30F0A9F1" w14:textId="4159C508"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w:t>
            </w:r>
            <w:r>
              <w:rPr>
                <w:color w:val="000000"/>
                <w:sz w:val="17"/>
                <w:szCs w:val="17"/>
                <w:rtl/>
                <w:lang w:eastAsia="en-CA"/>
              </w:rPr>
              <w:t xml:space="preserve"> </w:t>
            </w:r>
          </w:p>
        </w:tc>
        <w:tc>
          <w:tcPr>
            <w:tcW w:w="1120" w:type="dxa"/>
            <w:tcBorders>
              <w:top w:val="nil"/>
              <w:left w:val="nil"/>
              <w:bottom w:val="single" w:sz="4" w:space="0" w:color="auto"/>
              <w:right w:val="nil"/>
            </w:tcBorders>
            <w:shd w:val="clear" w:color="auto" w:fill="auto"/>
            <w:vAlign w:val="center"/>
            <w:hideMark/>
          </w:tcPr>
          <w:p w14:paraId="1BB46097" w14:textId="4A3E6D03"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61.6 </w:t>
            </w:r>
          </w:p>
        </w:tc>
      </w:tr>
      <w:tr w:rsidR="0043692B" w:rsidRPr="00753ADC" w14:paraId="704D48D2" w14:textId="77777777" w:rsidTr="000108AF">
        <w:trPr>
          <w:trHeight w:val="70"/>
        </w:trPr>
        <w:tc>
          <w:tcPr>
            <w:tcW w:w="2620" w:type="dxa"/>
            <w:tcBorders>
              <w:top w:val="nil"/>
              <w:left w:val="nil"/>
              <w:bottom w:val="single" w:sz="8" w:space="0" w:color="auto"/>
              <w:right w:val="nil"/>
            </w:tcBorders>
            <w:shd w:val="clear" w:color="auto" w:fill="auto"/>
            <w:vAlign w:val="center"/>
            <w:hideMark/>
          </w:tcPr>
          <w:p w14:paraId="40AA1544" w14:textId="4D4DED46" w:rsidR="0043692B" w:rsidRPr="00203D28" w:rsidRDefault="0043692B" w:rsidP="0043692B">
            <w:pPr>
              <w:jc w:val="left"/>
              <w:rPr>
                <w:color w:val="000000"/>
                <w:sz w:val="17"/>
                <w:szCs w:val="17"/>
                <w:lang w:eastAsia="en-CA"/>
              </w:rPr>
            </w:pPr>
            <w:r>
              <w:rPr>
                <w:rFonts w:hint="cs"/>
                <w:color w:val="000000"/>
                <w:sz w:val="17"/>
                <w:szCs w:val="17"/>
                <w:rtl/>
                <w:lang w:eastAsia="en-CA"/>
              </w:rPr>
              <w:t>المجموع</w:t>
            </w:r>
          </w:p>
        </w:tc>
        <w:tc>
          <w:tcPr>
            <w:tcW w:w="2400" w:type="dxa"/>
            <w:tcBorders>
              <w:top w:val="nil"/>
              <w:left w:val="nil"/>
              <w:bottom w:val="single" w:sz="8" w:space="0" w:color="auto"/>
              <w:right w:val="nil"/>
            </w:tcBorders>
            <w:shd w:val="clear" w:color="auto" w:fill="auto"/>
            <w:vAlign w:val="center"/>
            <w:hideMark/>
          </w:tcPr>
          <w:p w14:paraId="57FEB4FB" w14:textId="14CD8783"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37,155.7 </w:t>
            </w:r>
          </w:p>
        </w:tc>
        <w:tc>
          <w:tcPr>
            <w:tcW w:w="1460" w:type="dxa"/>
            <w:tcBorders>
              <w:top w:val="nil"/>
              <w:left w:val="nil"/>
              <w:bottom w:val="single" w:sz="8" w:space="0" w:color="auto"/>
              <w:right w:val="nil"/>
            </w:tcBorders>
            <w:shd w:val="clear" w:color="auto" w:fill="auto"/>
            <w:vAlign w:val="center"/>
            <w:hideMark/>
          </w:tcPr>
          <w:p w14:paraId="6171F4DF" w14:textId="0E61F33F"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18,176.7 </w:t>
            </w:r>
          </w:p>
        </w:tc>
        <w:tc>
          <w:tcPr>
            <w:tcW w:w="1460" w:type="dxa"/>
            <w:tcBorders>
              <w:top w:val="nil"/>
              <w:left w:val="nil"/>
              <w:bottom w:val="single" w:sz="8" w:space="0" w:color="auto"/>
              <w:right w:val="nil"/>
            </w:tcBorders>
            <w:shd w:val="clear" w:color="auto" w:fill="auto"/>
            <w:vAlign w:val="center"/>
            <w:hideMark/>
          </w:tcPr>
          <w:p w14:paraId="6BCBFA3B" w14:textId="24D51490"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19,736.6 </w:t>
            </w:r>
          </w:p>
        </w:tc>
        <w:tc>
          <w:tcPr>
            <w:tcW w:w="1120" w:type="dxa"/>
            <w:tcBorders>
              <w:top w:val="nil"/>
              <w:left w:val="nil"/>
              <w:bottom w:val="single" w:sz="8" w:space="0" w:color="auto"/>
              <w:right w:val="nil"/>
            </w:tcBorders>
            <w:shd w:val="clear" w:color="auto" w:fill="auto"/>
            <w:vAlign w:val="center"/>
            <w:hideMark/>
          </w:tcPr>
          <w:p w14:paraId="0B4BA6DE" w14:textId="1F9B2CAD"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37,913.3 </w:t>
            </w:r>
          </w:p>
        </w:tc>
      </w:tr>
    </w:tbl>
    <w:p w14:paraId="58225E67" w14:textId="398C8D87" w:rsidR="000108AF" w:rsidRDefault="000108AF" w:rsidP="005A32DA">
      <w:pPr>
        <w:spacing w:after="120"/>
        <w:jc w:val="both"/>
        <w:rPr>
          <w:sz w:val="22"/>
          <w:rtl/>
          <w:lang w:bidi="ar-EG"/>
        </w:rPr>
      </w:pPr>
    </w:p>
    <w:p w14:paraId="601E5466" w14:textId="2917B95F" w:rsidR="000108AF" w:rsidRDefault="000108AF" w:rsidP="005A32DA">
      <w:pPr>
        <w:spacing w:after="120"/>
        <w:jc w:val="both"/>
        <w:rPr>
          <w:sz w:val="22"/>
          <w:rtl/>
          <w:lang w:bidi="ar-EG"/>
        </w:rPr>
      </w:pPr>
    </w:p>
    <w:p w14:paraId="0E2F309B" w14:textId="068747C0" w:rsidR="009B7464" w:rsidRDefault="009B7464">
      <w:pPr>
        <w:bidi w:val="0"/>
        <w:spacing w:line="240" w:lineRule="auto"/>
        <w:jc w:val="left"/>
        <w:rPr>
          <w:sz w:val="22"/>
          <w:rtl/>
          <w:lang w:bidi="ar-EG"/>
        </w:rPr>
      </w:pPr>
      <w:r>
        <w:rPr>
          <w:sz w:val="22"/>
          <w:rtl/>
          <w:lang w:bidi="ar-EG"/>
        </w:rPr>
        <w:br w:type="page"/>
      </w:r>
    </w:p>
    <w:p w14:paraId="180F0A25" w14:textId="745926B2" w:rsidR="009B7464" w:rsidRDefault="009B7464" w:rsidP="009B7464">
      <w:pPr>
        <w:spacing w:line="240" w:lineRule="auto"/>
        <w:jc w:val="left"/>
        <w:rPr>
          <w:b/>
          <w:bCs/>
          <w:sz w:val="22"/>
          <w:rtl/>
          <w:lang w:bidi="ar-EG"/>
        </w:rPr>
      </w:pPr>
      <w:r w:rsidRPr="009B7464">
        <w:rPr>
          <w:rFonts w:hint="cs"/>
          <w:b/>
          <w:bCs/>
          <w:sz w:val="22"/>
          <w:rtl/>
          <w:lang w:bidi="ar-EG"/>
        </w:rPr>
        <w:lastRenderedPageBreak/>
        <w:t xml:space="preserve">المرفق </w:t>
      </w:r>
      <w:r>
        <w:rPr>
          <w:rFonts w:hint="cs"/>
          <w:b/>
          <w:bCs/>
          <w:sz w:val="22"/>
          <w:rtl/>
          <w:lang w:bidi="ar-EG"/>
        </w:rPr>
        <w:t>الثالث</w:t>
      </w:r>
    </w:p>
    <w:p w14:paraId="0ED838FD" w14:textId="625A3ABD" w:rsidR="0043692B" w:rsidRDefault="009B7464" w:rsidP="009B7464">
      <w:pPr>
        <w:spacing w:after="120"/>
        <w:jc w:val="both"/>
        <w:rPr>
          <w:sz w:val="22"/>
          <w:rtl/>
          <w:lang w:bidi="ar-EG"/>
        </w:rPr>
      </w:pPr>
      <w:r>
        <w:rPr>
          <w:b/>
          <w:bCs/>
          <w:sz w:val="22"/>
          <w:rtl/>
          <w:lang w:bidi="ar-EG"/>
        </w:rPr>
        <w:tab/>
      </w:r>
      <w:r>
        <w:rPr>
          <w:rFonts w:hint="cs"/>
          <w:b/>
          <w:bCs/>
          <w:sz w:val="22"/>
          <w:rtl/>
          <w:lang w:bidi="ar-EG"/>
        </w:rPr>
        <w:t>جداول الميزانيات في إطار السيناريو 3</w:t>
      </w:r>
    </w:p>
    <w:tbl>
      <w:tblPr>
        <w:bidiVisual/>
        <w:tblW w:w="8600" w:type="dxa"/>
        <w:tblLook w:val="04A0" w:firstRow="1" w:lastRow="0" w:firstColumn="1" w:lastColumn="0" w:noHBand="0" w:noVBand="1"/>
      </w:tblPr>
      <w:tblGrid>
        <w:gridCol w:w="3220"/>
        <w:gridCol w:w="1480"/>
        <w:gridCol w:w="960"/>
        <w:gridCol w:w="1400"/>
        <w:gridCol w:w="1540"/>
      </w:tblGrid>
      <w:tr w:rsidR="0043692B" w:rsidRPr="00753ADC" w14:paraId="601AA233" w14:textId="77777777" w:rsidTr="0043692B">
        <w:trPr>
          <w:trHeight w:val="300"/>
        </w:trPr>
        <w:tc>
          <w:tcPr>
            <w:tcW w:w="3220" w:type="dxa"/>
            <w:vMerge w:val="restart"/>
            <w:tcBorders>
              <w:top w:val="single" w:sz="8" w:space="0" w:color="auto"/>
              <w:left w:val="nil"/>
              <w:bottom w:val="single" w:sz="8" w:space="0" w:color="000000"/>
              <w:right w:val="nil"/>
            </w:tcBorders>
            <w:shd w:val="clear" w:color="auto" w:fill="auto"/>
            <w:vAlign w:val="center"/>
            <w:hideMark/>
          </w:tcPr>
          <w:p w14:paraId="49BA2BF8" w14:textId="4901D7D2" w:rsidR="0043692B" w:rsidRPr="00203D28" w:rsidRDefault="0043692B" w:rsidP="0043692B">
            <w:pPr>
              <w:jc w:val="left"/>
              <w:rPr>
                <w:i/>
                <w:iCs/>
                <w:color w:val="000000"/>
                <w:sz w:val="15"/>
                <w:szCs w:val="15"/>
                <w:lang w:eastAsia="en-CA"/>
              </w:rPr>
            </w:pPr>
            <w:r>
              <w:rPr>
                <w:rFonts w:hint="cs"/>
                <w:i/>
                <w:iCs/>
                <w:color w:val="000000"/>
                <w:sz w:val="15"/>
                <w:szCs w:val="15"/>
                <w:rtl/>
                <w:lang w:eastAsia="en-CA"/>
              </w:rPr>
              <w:t>بند الإنفاق</w:t>
            </w:r>
          </w:p>
        </w:tc>
        <w:tc>
          <w:tcPr>
            <w:tcW w:w="1480" w:type="dxa"/>
            <w:tcBorders>
              <w:top w:val="single" w:sz="8" w:space="0" w:color="auto"/>
              <w:left w:val="nil"/>
              <w:bottom w:val="nil"/>
              <w:right w:val="nil"/>
            </w:tcBorders>
            <w:shd w:val="clear" w:color="auto" w:fill="auto"/>
            <w:vAlign w:val="center"/>
            <w:hideMark/>
          </w:tcPr>
          <w:p w14:paraId="0635B272" w14:textId="272DC986" w:rsidR="0043692B" w:rsidRPr="00203D28" w:rsidRDefault="0043692B" w:rsidP="0043692B">
            <w:pPr>
              <w:jc w:val="right"/>
              <w:rPr>
                <w:i/>
                <w:iCs/>
                <w:color w:val="000000"/>
                <w:sz w:val="15"/>
                <w:szCs w:val="15"/>
                <w:lang w:eastAsia="en-CA"/>
              </w:rPr>
            </w:pPr>
            <w:r>
              <w:rPr>
                <w:rFonts w:hint="cs"/>
                <w:i/>
                <w:iCs/>
                <w:color w:val="000000"/>
                <w:sz w:val="15"/>
                <w:szCs w:val="15"/>
                <w:rtl/>
                <w:lang w:eastAsia="en-CA"/>
              </w:rPr>
              <w:t>2017-2018</w:t>
            </w:r>
          </w:p>
        </w:tc>
        <w:tc>
          <w:tcPr>
            <w:tcW w:w="960" w:type="dxa"/>
            <w:tcBorders>
              <w:top w:val="single" w:sz="8" w:space="0" w:color="auto"/>
              <w:left w:val="nil"/>
              <w:bottom w:val="nil"/>
              <w:right w:val="nil"/>
            </w:tcBorders>
            <w:shd w:val="clear" w:color="auto" w:fill="auto"/>
            <w:vAlign w:val="center"/>
            <w:hideMark/>
          </w:tcPr>
          <w:p w14:paraId="550B81BA" w14:textId="5B878341" w:rsidR="0043692B" w:rsidRPr="00203D28" w:rsidRDefault="0043692B" w:rsidP="0043692B">
            <w:pPr>
              <w:jc w:val="right"/>
              <w:rPr>
                <w:i/>
                <w:iCs/>
                <w:color w:val="000000"/>
                <w:sz w:val="15"/>
                <w:szCs w:val="15"/>
                <w:lang w:eastAsia="en-CA"/>
              </w:rPr>
            </w:pPr>
            <w:r w:rsidRPr="00203D28">
              <w:rPr>
                <w:i/>
                <w:iCs/>
                <w:color w:val="000000"/>
                <w:sz w:val="15"/>
                <w:szCs w:val="15"/>
                <w:lang w:eastAsia="en-CA"/>
              </w:rPr>
              <w:t>2019</w:t>
            </w:r>
          </w:p>
        </w:tc>
        <w:tc>
          <w:tcPr>
            <w:tcW w:w="1400" w:type="dxa"/>
            <w:tcBorders>
              <w:top w:val="single" w:sz="8" w:space="0" w:color="auto"/>
              <w:left w:val="nil"/>
              <w:bottom w:val="nil"/>
              <w:right w:val="nil"/>
            </w:tcBorders>
            <w:shd w:val="clear" w:color="auto" w:fill="auto"/>
            <w:vAlign w:val="center"/>
            <w:hideMark/>
          </w:tcPr>
          <w:p w14:paraId="357C8CE5" w14:textId="731EE6B5" w:rsidR="0043692B" w:rsidRPr="00203D28" w:rsidRDefault="0043692B" w:rsidP="0043692B">
            <w:pPr>
              <w:jc w:val="right"/>
              <w:rPr>
                <w:i/>
                <w:iCs/>
                <w:color w:val="000000"/>
                <w:sz w:val="15"/>
                <w:szCs w:val="15"/>
                <w:lang w:eastAsia="en-CA"/>
              </w:rPr>
            </w:pPr>
            <w:r w:rsidRPr="00203D28">
              <w:rPr>
                <w:i/>
                <w:iCs/>
                <w:color w:val="000000"/>
                <w:sz w:val="15"/>
                <w:szCs w:val="15"/>
                <w:lang w:eastAsia="en-CA"/>
              </w:rPr>
              <w:t>2020</w:t>
            </w:r>
          </w:p>
        </w:tc>
        <w:tc>
          <w:tcPr>
            <w:tcW w:w="1540" w:type="dxa"/>
            <w:tcBorders>
              <w:top w:val="single" w:sz="8" w:space="0" w:color="auto"/>
              <w:left w:val="nil"/>
              <w:bottom w:val="nil"/>
              <w:right w:val="nil"/>
            </w:tcBorders>
            <w:shd w:val="clear" w:color="auto" w:fill="auto"/>
            <w:vAlign w:val="center"/>
            <w:hideMark/>
          </w:tcPr>
          <w:p w14:paraId="0635FC3F" w14:textId="3711088D" w:rsidR="0043692B" w:rsidRPr="00203D28" w:rsidRDefault="0043692B" w:rsidP="0043692B">
            <w:pPr>
              <w:jc w:val="right"/>
              <w:rPr>
                <w:i/>
                <w:iCs/>
                <w:color w:val="000000"/>
                <w:sz w:val="15"/>
                <w:szCs w:val="15"/>
                <w:lang w:eastAsia="en-CA"/>
              </w:rPr>
            </w:pPr>
            <w:r>
              <w:rPr>
                <w:rFonts w:hint="cs"/>
                <w:i/>
                <w:iCs/>
                <w:color w:val="000000"/>
                <w:sz w:val="15"/>
                <w:szCs w:val="15"/>
                <w:rtl/>
                <w:lang w:eastAsia="en-CA"/>
              </w:rPr>
              <w:t>المجموع</w:t>
            </w:r>
          </w:p>
        </w:tc>
      </w:tr>
      <w:tr w:rsidR="0043692B" w:rsidRPr="00753ADC" w14:paraId="09FF5E08" w14:textId="77777777" w:rsidTr="0043692B">
        <w:trPr>
          <w:trHeight w:val="300"/>
        </w:trPr>
        <w:tc>
          <w:tcPr>
            <w:tcW w:w="3220" w:type="dxa"/>
            <w:vMerge/>
            <w:tcBorders>
              <w:top w:val="single" w:sz="8" w:space="0" w:color="auto"/>
              <w:left w:val="nil"/>
              <w:bottom w:val="single" w:sz="8" w:space="0" w:color="000000"/>
              <w:right w:val="nil"/>
            </w:tcBorders>
            <w:vAlign w:val="center"/>
            <w:hideMark/>
          </w:tcPr>
          <w:p w14:paraId="78CD69E5" w14:textId="77777777" w:rsidR="0043692B" w:rsidRPr="00203D28" w:rsidRDefault="0043692B" w:rsidP="0043692B">
            <w:pPr>
              <w:jc w:val="left"/>
              <w:rPr>
                <w:i/>
                <w:iCs/>
                <w:color w:val="000000"/>
                <w:sz w:val="15"/>
                <w:szCs w:val="15"/>
                <w:lang w:eastAsia="en-CA"/>
              </w:rPr>
            </w:pPr>
          </w:p>
        </w:tc>
        <w:tc>
          <w:tcPr>
            <w:tcW w:w="1480" w:type="dxa"/>
            <w:tcBorders>
              <w:top w:val="nil"/>
              <w:left w:val="nil"/>
              <w:bottom w:val="nil"/>
              <w:right w:val="nil"/>
            </w:tcBorders>
            <w:shd w:val="clear" w:color="auto" w:fill="auto"/>
            <w:vAlign w:val="center"/>
            <w:hideMark/>
          </w:tcPr>
          <w:p w14:paraId="7B64818E" w14:textId="45787672" w:rsidR="0043692B" w:rsidRPr="00203D28" w:rsidRDefault="0043692B" w:rsidP="0043692B">
            <w:pPr>
              <w:jc w:val="right"/>
              <w:rPr>
                <w:i/>
                <w:iCs/>
                <w:color w:val="000000"/>
                <w:sz w:val="15"/>
                <w:szCs w:val="15"/>
                <w:lang w:eastAsia="en-CA"/>
              </w:rPr>
            </w:pPr>
            <w:r>
              <w:rPr>
                <w:rFonts w:hint="cs"/>
                <w:i/>
                <w:iCs/>
                <w:color w:val="000000"/>
                <w:sz w:val="15"/>
                <w:szCs w:val="15"/>
                <w:rtl/>
                <w:lang w:eastAsia="en-CA"/>
              </w:rPr>
              <w:t>الميزانية الموافق عليها</w:t>
            </w:r>
          </w:p>
        </w:tc>
        <w:tc>
          <w:tcPr>
            <w:tcW w:w="960" w:type="dxa"/>
            <w:tcBorders>
              <w:top w:val="nil"/>
              <w:left w:val="nil"/>
              <w:bottom w:val="nil"/>
              <w:right w:val="nil"/>
            </w:tcBorders>
            <w:shd w:val="clear" w:color="auto" w:fill="auto"/>
            <w:vAlign w:val="center"/>
            <w:hideMark/>
          </w:tcPr>
          <w:p w14:paraId="59CB1F18" w14:textId="6C2E5C41" w:rsidR="0043692B" w:rsidRPr="00203D28" w:rsidRDefault="0043692B" w:rsidP="0043692B">
            <w:pPr>
              <w:jc w:val="right"/>
              <w:rPr>
                <w:i/>
                <w:iCs/>
                <w:color w:val="000000"/>
                <w:sz w:val="15"/>
                <w:szCs w:val="15"/>
                <w:lang w:eastAsia="en-CA"/>
              </w:rPr>
            </w:pPr>
            <w:r>
              <w:rPr>
                <w:rFonts w:hint="cs"/>
                <w:i/>
                <w:iCs/>
                <w:color w:val="000000"/>
                <w:sz w:val="15"/>
                <w:szCs w:val="15"/>
                <w:rtl/>
                <w:lang w:eastAsia="en-CA"/>
              </w:rPr>
              <w:t>المقترحة</w:t>
            </w:r>
          </w:p>
        </w:tc>
        <w:tc>
          <w:tcPr>
            <w:tcW w:w="1400" w:type="dxa"/>
            <w:tcBorders>
              <w:top w:val="nil"/>
              <w:left w:val="nil"/>
              <w:bottom w:val="nil"/>
              <w:right w:val="nil"/>
            </w:tcBorders>
            <w:shd w:val="clear" w:color="auto" w:fill="auto"/>
            <w:vAlign w:val="center"/>
            <w:hideMark/>
          </w:tcPr>
          <w:p w14:paraId="6074B4F5" w14:textId="20CC28E1" w:rsidR="0043692B" w:rsidRPr="00203D28" w:rsidRDefault="0043692B" w:rsidP="0043692B">
            <w:pPr>
              <w:jc w:val="right"/>
              <w:rPr>
                <w:i/>
                <w:iCs/>
                <w:color w:val="000000"/>
                <w:sz w:val="15"/>
                <w:szCs w:val="15"/>
                <w:lang w:eastAsia="en-CA"/>
              </w:rPr>
            </w:pPr>
            <w:r>
              <w:rPr>
                <w:rFonts w:hint="cs"/>
                <w:i/>
                <w:iCs/>
                <w:color w:val="000000"/>
                <w:sz w:val="15"/>
                <w:szCs w:val="15"/>
                <w:rtl/>
                <w:lang w:eastAsia="en-CA"/>
              </w:rPr>
              <w:t>المقترحة</w:t>
            </w:r>
          </w:p>
        </w:tc>
        <w:tc>
          <w:tcPr>
            <w:tcW w:w="1540" w:type="dxa"/>
            <w:tcBorders>
              <w:top w:val="nil"/>
              <w:left w:val="nil"/>
              <w:bottom w:val="nil"/>
              <w:right w:val="nil"/>
            </w:tcBorders>
            <w:shd w:val="clear" w:color="auto" w:fill="auto"/>
            <w:vAlign w:val="center"/>
            <w:hideMark/>
          </w:tcPr>
          <w:p w14:paraId="784F01A7" w14:textId="334AD843" w:rsidR="0043692B" w:rsidRPr="00203D28" w:rsidRDefault="0043692B" w:rsidP="0043692B">
            <w:pPr>
              <w:jc w:val="right"/>
              <w:rPr>
                <w:i/>
                <w:iCs/>
                <w:color w:val="000000"/>
                <w:sz w:val="15"/>
                <w:szCs w:val="15"/>
                <w:lang w:eastAsia="en-CA"/>
              </w:rPr>
            </w:pPr>
            <w:r>
              <w:rPr>
                <w:rFonts w:hint="cs"/>
                <w:i/>
                <w:iCs/>
                <w:color w:val="000000"/>
                <w:sz w:val="15"/>
                <w:szCs w:val="15"/>
                <w:rtl/>
                <w:lang w:eastAsia="en-CA"/>
              </w:rPr>
              <w:t>المقترحة</w:t>
            </w:r>
          </w:p>
        </w:tc>
      </w:tr>
      <w:tr w:rsidR="0043692B" w:rsidRPr="00753ADC" w14:paraId="078F7C19" w14:textId="77777777" w:rsidTr="0043692B">
        <w:trPr>
          <w:trHeight w:val="60"/>
        </w:trPr>
        <w:tc>
          <w:tcPr>
            <w:tcW w:w="3220" w:type="dxa"/>
            <w:vMerge/>
            <w:tcBorders>
              <w:top w:val="single" w:sz="8" w:space="0" w:color="auto"/>
              <w:left w:val="nil"/>
              <w:bottom w:val="single" w:sz="8" w:space="0" w:color="000000"/>
              <w:right w:val="nil"/>
            </w:tcBorders>
            <w:vAlign w:val="center"/>
            <w:hideMark/>
          </w:tcPr>
          <w:p w14:paraId="24C6FDD9" w14:textId="77777777" w:rsidR="0043692B" w:rsidRPr="00203D28" w:rsidRDefault="0043692B" w:rsidP="0043692B">
            <w:pPr>
              <w:jc w:val="left"/>
              <w:rPr>
                <w:i/>
                <w:iCs/>
                <w:color w:val="000000"/>
                <w:sz w:val="15"/>
                <w:szCs w:val="15"/>
                <w:lang w:eastAsia="en-CA"/>
              </w:rPr>
            </w:pPr>
          </w:p>
        </w:tc>
        <w:tc>
          <w:tcPr>
            <w:tcW w:w="1480" w:type="dxa"/>
            <w:tcBorders>
              <w:top w:val="nil"/>
              <w:left w:val="nil"/>
              <w:bottom w:val="single" w:sz="8" w:space="0" w:color="auto"/>
              <w:right w:val="nil"/>
            </w:tcBorders>
            <w:shd w:val="clear" w:color="auto" w:fill="auto"/>
            <w:vAlign w:val="bottom"/>
            <w:hideMark/>
          </w:tcPr>
          <w:p w14:paraId="0105365E" w14:textId="05FF9354" w:rsidR="0043692B" w:rsidRPr="00203D28" w:rsidRDefault="0043692B" w:rsidP="0043692B">
            <w:pPr>
              <w:jc w:val="left"/>
              <w:rPr>
                <w:color w:val="000000"/>
                <w:sz w:val="15"/>
                <w:szCs w:val="15"/>
                <w:lang w:eastAsia="en-CA"/>
              </w:rPr>
            </w:pPr>
            <w:r w:rsidRPr="00203D28">
              <w:rPr>
                <w:color w:val="000000"/>
                <w:sz w:val="15"/>
                <w:szCs w:val="15"/>
                <w:lang w:eastAsia="en-CA"/>
              </w:rPr>
              <w:t> </w:t>
            </w:r>
          </w:p>
        </w:tc>
        <w:tc>
          <w:tcPr>
            <w:tcW w:w="960" w:type="dxa"/>
            <w:tcBorders>
              <w:top w:val="nil"/>
              <w:left w:val="nil"/>
              <w:bottom w:val="single" w:sz="8" w:space="0" w:color="auto"/>
              <w:right w:val="nil"/>
            </w:tcBorders>
            <w:shd w:val="clear" w:color="auto" w:fill="auto"/>
            <w:vAlign w:val="bottom"/>
            <w:hideMark/>
          </w:tcPr>
          <w:p w14:paraId="40036108" w14:textId="46C2EDF0" w:rsidR="0043692B" w:rsidRPr="00203D28" w:rsidRDefault="0043692B" w:rsidP="0043692B">
            <w:pPr>
              <w:jc w:val="left"/>
              <w:rPr>
                <w:color w:val="000000"/>
                <w:sz w:val="15"/>
                <w:szCs w:val="15"/>
                <w:lang w:eastAsia="en-CA"/>
              </w:rPr>
            </w:pPr>
            <w:r w:rsidRPr="00203D28">
              <w:rPr>
                <w:color w:val="000000"/>
                <w:sz w:val="15"/>
                <w:szCs w:val="15"/>
                <w:lang w:eastAsia="en-CA"/>
              </w:rPr>
              <w:t> </w:t>
            </w:r>
          </w:p>
        </w:tc>
        <w:tc>
          <w:tcPr>
            <w:tcW w:w="1400" w:type="dxa"/>
            <w:tcBorders>
              <w:top w:val="nil"/>
              <w:left w:val="nil"/>
              <w:bottom w:val="single" w:sz="8" w:space="0" w:color="auto"/>
              <w:right w:val="nil"/>
            </w:tcBorders>
            <w:shd w:val="clear" w:color="auto" w:fill="auto"/>
            <w:vAlign w:val="bottom"/>
            <w:hideMark/>
          </w:tcPr>
          <w:p w14:paraId="5CAE422D" w14:textId="03DDD6DA" w:rsidR="0043692B" w:rsidRPr="00203D28" w:rsidRDefault="0043692B" w:rsidP="0043692B">
            <w:pPr>
              <w:jc w:val="left"/>
              <w:rPr>
                <w:color w:val="000000"/>
                <w:sz w:val="15"/>
                <w:szCs w:val="15"/>
                <w:lang w:eastAsia="en-CA"/>
              </w:rPr>
            </w:pPr>
            <w:r w:rsidRPr="00203D28">
              <w:rPr>
                <w:color w:val="000000"/>
                <w:sz w:val="15"/>
                <w:szCs w:val="15"/>
                <w:lang w:eastAsia="en-CA"/>
              </w:rPr>
              <w:t> </w:t>
            </w:r>
          </w:p>
        </w:tc>
        <w:tc>
          <w:tcPr>
            <w:tcW w:w="1540" w:type="dxa"/>
            <w:tcBorders>
              <w:top w:val="nil"/>
              <w:left w:val="nil"/>
              <w:bottom w:val="single" w:sz="8" w:space="0" w:color="auto"/>
              <w:right w:val="nil"/>
            </w:tcBorders>
            <w:shd w:val="clear" w:color="auto" w:fill="auto"/>
            <w:vAlign w:val="bottom"/>
            <w:hideMark/>
          </w:tcPr>
          <w:p w14:paraId="242DAE96" w14:textId="2F877241" w:rsidR="0043692B" w:rsidRPr="00203D28" w:rsidRDefault="0043692B" w:rsidP="0043692B">
            <w:pPr>
              <w:jc w:val="left"/>
              <w:rPr>
                <w:color w:val="000000"/>
                <w:sz w:val="15"/>
                <w:szCs w:val="15"/>
                <w:lang w:eastAsia="en-CA"/>
              </w:rPr>
            </w:pPr>
            <w:r w:rsidRPr="00203D28">
              <w:rPr>
                <w:color w:val="000000"/>
                <w:sz w:val="15"/>
                <w:szCs w:val="15"/>
                <w:lang w:eastAsia="en-CA"/>
              </w:rPr>
              <w:t> </w:t>
            </w:r>
          </w:p>
        </w:tc>
      </w:tr>
      <w:tr w:rsidR="0043692B" w:rsidRPr="00753ADC" w14:paraId="49FEFD33" w14:textId="77777777" w:rsidTr="0043692B">
        <w:trPr>
          <w:trHeight w:val="150"/>
        </w:trPr>
        <w:tc>
          <w:tcPr>
            <w:tcW w:w="3220" w:type="dxa"/>
            <w:tcBorders>
              <w:top w:val="nil"/>
              <w:left w:val="nil"/>
              <w:bottom w:val="nil"/>
              <w:right w:val="nil"/>
            </w:tcBorders>
            <w:shd w:val="clear" w:color="auto" w:fill="auto"/>
            <w:vAlign w:val="center"/>
            <w:hideMark/>
          </w:tcPr>
          <w:p w14:paraId="26988920" w14:textId="77777777" w:rsidR="0043692B" w:rsidRPr="00203D28" w:rsidRDefault="0043692B" w:rsidP="0043692B">
            <w:pPr>
              <w:jc w:val="left"/>
              <w:rPr>
                <w:color w:val="000000"/>
                <w:szCs w:val="22"/>
                <w:lang w:eastAsia="en-CA"/>
              </w:rPr>
            </w:pPr>
          </w:p>
        </w:tc>
        <w:tc>
          <w:tcPr>
            <w:tcW w:w="1480" w:type="dxa"/>
            <w:tcBorders>
              <w:top w:val="nil"/>
              <w:left w:val="nil"/>
              <w:bottom w:val="nil"/>
              <w:right w:val="nil"/>
            </w:tcBorders>
            <w:shd w:val="clear" w:color="auto" w:fill="auto"/>
            <w:vAlign w:val="center"/>
            <w:hideMark/>
          </w:tcPr>
          <w:p w14:paraId="44D15363" w14:textId="77777777" w:rsidR="0043692B" w:rsidRPr="00203D28" w:rsidRDefault="0043692B" w:rsidP="0043692B">
            <w:pPr>
              <w:jc w:val="left"/>
              <w:rPr>
                <w:szCs w:val="22"/>
                <w:lang w:eastAsia="en-CA"/>
              </w:rPr>
            </w:pPr>
          </w:p>
        </w:tc>
        <w:tc>
          <w:tcPr>
            <w:tcW w:w="960" w:type="dxa"/>
            <w:tcBorders>
              <w:top w:val="nil"/>
              <w:left w:val="nil"/>
              <w:bottom w:val="nil"/>
              <w:right w:val="nil"/>
            </w:tcBorders>
            <w:shd w:val="clear" w:color="auto" w:fill="auto"/>
            <w:vAlign w:val="center"/>
            <w:hideMark/>
          </w:tcPr>
          <w:p w14:paraId="2D78D0BC" w14:textId="77777777" w:rsidR="0043692B" w:rsidRPr="00203D28" w:rsidRDefault="0043692B" w:rsidP="0043692B">
            <w:pPr>
              <w:jc w:val="right"/>
              <w:rPr>
                <w:szCs w:val="22"/>
                <w:lang w:eastAsia="en-CA"/>
              </w:rPr>
            </w:pPr>
          </w:p>
        </w:tc>
        <w:tc>
          <w:tcPr>
            <w:tcW w:w="1400" w:type="dxa"/>
            <w:tcBorders>
              <w:top w:val="nil"/>
              <w:left w:val="nil"/>
              <w:bottom w:val="nil"/>
              <w:right w:val="nil"/>
            </w:tcBorders>
            <w:shd w:val="clear" w:color="auto" w:fill="auto"/>
            <w:vAlign w:val="center"/>
            <w:hideMark/>
          </w:tcPr>
          <w:p w14:paraId="0EEC98FD" w14:textId="77777777" w:rsidR="0043692B" w:rsidRPr="00203D28" w:rsidRDefault="0043692B" w:rsidP="0043692B">
            <w:pPr>
              <w:jc w:val="right"/>
              <w:rPr>
                <w:szCs w:val="22"/>
                <w:lang w:eastAsia="en-CA"/>
              </w:rPr>
            </w:pPr>
          </w:p>
        </w:tc>
        <w:tc>
          <w:tcPr>
            <w:tcW w:w="1540" w:type="dxa"/>
            <w:tcBorders>
              <w:top w:val="nil"/>
              <w:left w:val="nil"/>
              <w:bottom w:val="nil"/>
              <w:right w:val="nil"/>
            </w:tcBorders>
            <w:shd w:val="clear" w:color="auto" w:fill="auto"/>
            <w:vAlign w:val="center"/>
            <w:hideMark/>
          </w:tcPr>
          <w:p w14:paraId="25B5C979" w14:textId="77777777" w:rsidR="0043692B" w:rsidRPr="00203D28" w:rsidRDefault="0043692B" w:rsidP="0043692B">
            <w:pPr>
              <w:jc w:val="right"/>
              <w:rPr>
                <w:szCs w:val="22"/>
                <w:lang w:eastAsia="en-CA"/>
              </w:rPr>
            </w:pPr>
          </w:p>
        </w:tc>
      </w:tr>
      <w:tr w:rsidR="0043692B" w:rsidRPr="00753ADC" w14:paraId="7C77D4C0" w14:textId="77777777" w:rsidTr="0043692B">
        <w:trPr>
          <w:trHeight w:val="435"/>
        </w:trPr>
        <w:tc>
          <w:tcPr>
            <w:tcW w:w="3220" w:type="dxa"/>
            <w:tcBorders>
              <w:top w:val="nil"/>
              <w:left w:val="nil"/>
              <w:bottom w:val="nil"/>
              <w:right w:val="nil"/>
            </w:tcBorders>
            <w:shd w:val="clear" w:color="auto" w:fill="auto"/>
            <w:vAlign w:val="center"/>
            <w:hideMark/>
          </w:tcPr>
          <w:p w14:paraId="564469FD" w14:textId="620EABD2" w:rsidR="0043692B" w:rsidRPr="00203D28" w:rsidRDefault="0043692B" w:rsidP="0043692B">
            <w:pPr>
              <w:jc w:val="left"/>
              <w:rPr>
                <w:color w:val="000000"/>
                <w:sz w:val="17"/>
                <w:szCs w:val="17"/>
                <w:lang w:eastAsia="en-CA"/>
              </w:rPr>
            </w:pPr>
            <w:r>
              <w:rPr>
                <w:rFonts w:hint="cs"/>
                <w:color w:val="000000"/>
                <w:sz w:val="17"/>
                <w:szCs w:val="17"/>
                <w:rtl/>
                <w:lang w:eastAsia="en-CA"/>
              </w:rPr>
              <w:t>تكاليف الموظفين</w:t>
            </w:r>
          </w:p>
        </w:tc>
        <w:tc>
          <w:tcPr>
            <w:tcW w:w="1480" w:type="dxa"/>
            <w:tcBorders>
              <w:top w:val="nil"/>
              <w:left w:val="nil"/>
              <w:bottom w:val="nil"/>
              <w:right w:val="nil"/>
            </w:tcBorders>
            <w:shd w:val="clear" w:color="auto" w:fill="auto"/>
            <w:vAlign w:val="center"/>
            <w:hideMark/>
          </w:tcPr>
          <w:p w14:paraId="19A2EE4C" w14:textId="34D4CF12" w:rsidR="0043692B" w:rsidRPr="00203D28" w:rsidRDefault="001F6B4D" w:rsidP="0043692B">
            <w:pPr>
              <w:jc w:val="center"/>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22,915.4 </w:t>
            </w:r>
          </w:p>
        </w:tc>
        <w:tc>
          <w:tcPr>
            <w:tcW w:w="960" w:type="dxa"/>
            <w:tcBorders>
              <w:top w:val="nil"/>
              <w:left w:val="nil"/>
              <w:bottom w:val="nil"/>
              <w:right w:val="nil"/>
            </w:tcBorders>
            <w:shd w:val="clear" w:color="auto" w:fill="auto"/>
            <w:vAlign w:val="center"/>
            <w:hideMark/>
          </w:tcPr>
          <w:p w14:paraId="1A9C95DB" w14:textId="4886B17F"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10,733.9 </w:t>
            </w:r>
          </w:p>
        </w:tc>
        <w:tc>
          <w:tcPr>
            <w:tcW w:w="1400" w:type="dxa"/>
            <w:tcBorders>
              <w:top w:val="nil"/>
              <w:left w:val="nil"/>
              <w:bottom w:val="nil"/>
              <w:right w:val="nil"/>
            </w:tcBorders>
            <w:shd w:val="clear" w:color="auto" w:fill="auto"/>
            <w:vAlign w:val="center"/>
            <w:hideMark/>
          </w:tcPr>
          <w:p w14:paraId="042DA789" w14:textId="341F48B2" w:rsidR="0043692B" w:rsidRPr="00203D28" w:rsidRDefault="001F6B4D" w:rsidP="0043692B">
            <w:pPr>
              <w:jc w:val="center"/>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11,426.2 </w:t>
            </w:r>
          </w:p>
        </w:tc>
        <w:tc>
          <w:tcPr>
            <w:tcW w:w="1540" w:type="dxa"/>
            <w:tcBorders>
              <w:top w:val="nil"/>
              <w:left w:val="nil"/>
              <w:bottom w:val="nil"/>
              <w:right w:val="nil"/>
            </w:tcBorders>
            <w:shd w:val="clear" w:color="auto" w:fill="auto"/>
            <w:vAlign w:val="center"/>
            <w:hideMark/>
          </w:tcPr>
          <w:p w14:paraId="6680F65A" w14:textId="20BDD3F6"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22,160.1 </w:t>
            </w:r>
          </w:p>
        </w:tc>
      </w:tr>
      <w:tr w:rsidR="0043692B" w:rsidRPr="00753ADC" w14:paraId="4A3ABC0A" w14:textId="77777777" w:rsidTr="0043692B">
        <w:trPr>
          <w:trHeight w:val="315"/>
        </w:trPr>
        <w:tc>
          <w:tcPr>
            <w:tcW w:w="3220" w:type="dxa"/>
            <w:tcBorders>
              <w:top w:val="nil"/>
              <w:left w:val="nil"/>
              <w:bottom w:val="nil"/>
              <w:right w:val="nil"/>
            </w:tcBorders>
            <w:shd w:val="clear" w:color="auto" w:fill="auto"/>
            <w:vAlign w:val="center"/>
            <w:hideMark/>
          </w:tcPr>
          <w:p w14:paraId="1C29C5D5" w14:textId="79847DD5" w:rsidR="0043692B" w:rsidRPr="00203D28" w:rsidRDefault="0043692B" w:rsidP="0043692B">
            <w:pPr>
              <w:jc w:val="left"/>
              <w:rPr>
                <w:color w:val="000000"/>
                <w:sz w:val="17"/>
                <w:szCs w:val="17"/>
                <w:lang w:eastAsia="en-CA"/>
              </w:rPr>
            </w:pPr>
            <w:r>
              <w:rPr>
                <w:rFonts w:hint="cs"/>
                <w:color w:val="000000"/>
                <w:sz w:val="17"/>
                <w:szCs w:val="17"/>
                <w:rtl/>
                <w:lang w:eastAsia="en-CA"/>
              </w:rPr>
              <w:t>اجتماعات المكتب</w:t>
            </w:r>
          </w:p>
        </w:tc>
        <w:tc>
          <w:tcPr>
            <w:tcW w:w="1480" w:type="dxa"/>
            <w:tcBorders>
              <w:top w:val="nil"/>
              <w:left w:val="nil"/>
              <w:bottom w:val="nil"/>
              <w:right w:val="nil"/>
            </w:tcBorders>
            <w:shd w:val="clear" w:color="auto" w:fill="auto"/>
            <w:vAlign w:val="center"/>
            <w:hideMark/>
          </w:tcPr>
          <w:p w14:paraId="09974E6E" w14:textId="0F9F2480"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365.0 </w:t>
            </w:r>
          </w:p>
        </w:tc>
        <w:tc>
          <w:tcPr>
            <w:tcW w:w="960" w:type="dxa"/>
            <w:tcBorders>
              <w:top w:val="nil"/>
              <w:left w:val="nil"/>
              <w:bottom w:val="nil"/>
              <w:right w:val="nil"/>
            </w:tcBorders>
            <w:shd w:val="clear" w:color="auto" w:fill="auto"/>
            <w:vAlign w:val="center"/>
            <w:hideMark/>
          </w:tcPr>
          <w:p w14:paraId="0CA88178" w14:textId="6990EFDC"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150.0 </w:t>
            </w:r>
          </w:p>
        </w:tc>
        <w:tc>
          <w:tcPr>
            <w:tcW w:w="1400" w:type="dxa"/>
            <w:tcBorders>
              <w:top w:val="nil"/>
              <w:left w:val="nil"/>
              <w:bottom w:val="nil"/>
              <w:right w:val="nil"/>
            </w:tcBorders>
            <w:shd w:val="clear" w:color="auto" w:fill="auto"/>
            <w:vAlign w:val="center"/>
            <w:hideMark/>
          </w:tcPr>
          <w:p w14:paraId="377B9237" w14:textId="231774D3" w:rsidR="0043692B" w:rsidRPr="00203D28" w:rsidRDefault="001F6B4D" w:rsidP="0043692B">
            <w:pPr>
              <w:jc w:val="center"/>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215.0 </w:t>
            </w:r>
          </w:p>
        </w:tc>
        <w:tc>
          <w:tcPr>
            <w:tcW w:w="1540" w:type="dxa"/>
            <w:tcBorders>
              <w:top w:val="nil"/>
              <w:left w:val="nil"/>
              <w:bottom w:val="nil"/>
              <w:right w:val="nil"/>
            </w:tcBorders>
            <w:shd w:val="clear" w:color="auto" w:fill="auto"/>
            <w:vAlign w:val="center"/>
            <w:hideMark/>
          </w:tcPr>
          <w:p w14:paraId="1AA5159C" w14:textId="7D67A7FA"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365.0 </w:t>
            </w:r>
          </w:p>
        </w:tc>
      </w:tr>
      <w:tr w:rsidR="0043692B" w:rsidRPr="00753ADC" w14:paraId="3EF3870A" w14:textId="77777777" w:rsidTr="0043692B">
        <w:trPr>
          <w:trHeight w:val="450"/>
        </w:trPr>
        <w:tc>
          <w:tcPr>
            <w:tcW w:w="3220" w:type="dxa"/>
            <w:tcBorders>
              <w:top w:val="nil"/>
              <w:left w:val="nil"/>
              <w:bottom w:val="nil"/>
              <w:right w:val="nil"/>
            </w:tcBorders>
            <w:shd w:val="clear" w:color="auto" w:fill="auto"/>
            <w:vAlign w:val="center"/>
            <w:hideMark/>
          </w:tcPr>
          <w:p w14:paraId="4A4CB894" w14:textId="20555916" w:rsidR="0043692B" w:rsidRPr="00203D28" w:rsidRDefault="0043692B" w:rsidP="0043692B">
            <w:pPr>
              <w:jc w:val="left"/>
              <w:rPr>
                <w:color w:val="000000"/>
                <w:sz w:val="17"/>
                <w:szCs w:val="17"/>
                <w:lang w:eastAsia="en-CA"/>
              </w:rPr>
            </w:pPr>
            <w:r>
              <w:rPr>
                <w:rFonts w:hint="cs"/>
                <w:color w:val="000000"/>
                <w:sz w:val="17"/>
                <w:szCs w:val="17"/>
                <w:rtl/>
                <w:lang w:eastAsia="en-CA"/>
              </w:rPr>
              <w:t>السفر في مهام رسمية</w:t>
            </w:r>
          </w:p>
        </w:tc>
        <w:tc>
          <w:tcPr>
            <w:tcW w:w="1480" w:type="dxa"/>
            <w:tcBorders>
              <w:top w:val="nil"/>
              <w:left w:val="nil"/>
              <w:bottom w:val="nil"/>
              <w:right w:val="nil"/>
            </w:tcBorders>
            <w:shd w:val="clear" w:color="auto" w:fill="auto"/>
            <w:vAlign w:val="center"/>
            <w:hideMark/>
          </w:tcPr>
          <w:p w14:paraId="7C51E3A6" w14:textId="68D4AD6F" w:rsidR="0043692B" w:rsidRPr="00203D28" w:rsidRDefault="001F6B4D" w:rsidP="0043692B">
            <w:pPr>
              <w:jc w:val="center"/>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850.0 </w:t>
            </w:r>
          </w:p>
        </w:tc>
        <w:tc>
          <w:tcPr>
            <w:tcW w:w="960" w:type="dxa"/>
            <w:tcBorders>
              <w:top w:val="nil"/>
              <w:left w:val="nil"/>
              <w:bottom w:val="nil"/>
              <w:right w:val="nil"/>
            </w:tcBorders>
            <w:shd w:val="clear" w:color="auto" w:fill="auto"/>
            <w:vAlign w:val="center"/>
            <w:hideMark/>
          </w:tcPr>
          <w:p w14:paraId="6C9747FF" w14:textId="45702082"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450.0 </w:t>
            </w:r>
          </w:p>
        </w:tc>
        <w:tc>
          <w:tcPr>
            <w:tcW w:w="1400" w:type="dxa"/>
            <w:tcBorders>
              <w:top w:val="nil"/>
              <w:left w:val="nil"/>
              <w:bottom w:val="nil"/>
              <w:right w:val="nil"/>
            </w:tcBorders>
            <w:shd w:val="clear" w:color="auto" w:fill="auto"/>
            <w:vAlign w:val="center"/>
            <w:hideMark/>
          </w:tcPr>
          <w:p w14:paraId="02B1E2AC" w14:textId="102D0CC2" w:rsidR="0043692B" w:rsidRPr="00203D28" w:rsidRDefault="001F6B4D" w:rsidP="0043692B">
            <w:pPr>
              <w:jc w:val="center"/>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400.0 </w:t>
            </w:r>
          </w:p>
        </w:tc>
        <w:tc>
          <w:tcPr>
            <w:tcW w:w="1540" w:type="dxa"/>
            <w:tcBorders>
              <w:top w:val="nil"/>
              <w:left w:val="nil"/>
              <w:bottom w:val="nil"/>
              <w:right w:val="nil"/>
            </w:tcBorders>
            <w:shd w:val="clear" w:color="auto" w:fill="auto"/>
            <w:vAlign w:val="center"/>
            <w:hideMark/>
          </w:tcPr>
          <w:p w14:paraId="7D519CA6" w14:textId="151B87B9"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850.0 </w:t>
            </w:r>
          </w:p>
        </w:tc>
      </w:tr>
      <w:tr w:rsidR="0043692B" w:rsidRPr="00753ADC" w14:paraId="50E26D04" w14:textId="77777777" w:rsidTr="0043692B">
        <w:trPr>
          <w:trHeight w:val="390"/>
        </w:trPr>
        <w:tc>
          <w:tcPr>
            <w:tcW w:w="3220" w:type="dxa"/>
            <w:tcBorders>
              <w:top w:val="nil"/>
              <w:left w:val="nil"/>
              <w:bottom w:val="nil"/>
              <w:right w:val="nil"/>
            </w:tcBorders>
            <w:shd w:val="clear" w:color="auto" w:fill="auto"/>
            <w:vAlign w:val="center"/>
            <w:hideMark/>
          </w:tcPr>
          <w:p w14:paraId="1F90696B" w14:textId="020101E5" w:rsidR="0043692B" w:rsidRPr="00203D28" w:rsidRDefault="0089060A" w:rsidP="0043692B">
            <w:pPr>
              <w:jc w:val="left"/>
              <w:rPr>
                <w:sz w:val="17"/>
                <w:szCs w:val="17"/>
                <w:lang w:eastAsia="en-CA"/>
              </w:rPr>
            </w:pPr>
            <w:r>
              <w:rPr>
                <w:rFonts w:hint="cs"/>
                <w:color w:val="000000"/>
                <w:sz w:val="17"/>
                <w:szCs w:val="17"/>
                <w:rtl/>
                <w:lang w:eastAsia="en-CA"/>
              </w:rPr>
              <w:t xml:space="preserve">الخبراء </w:t>
            </w:r>
            <w:r w:rsidR="0043692B">
              <w:rPr>
                <w:rFonts w:hint="cs"/>
                <w:color w:val="000000"/>
                <w:sz w:val="17"/>
                <w:szCs w:val="17"/>
                <w:rtl/>
                <w:lang w:eastAsia="en-CA"/>
              </w:rPr>
              <w:t>الاستشاريون/المتعاقدون من الباطن</w:t>
            </w:r>
          </w:p>
        </w:tc>
        <w:tc>
          <w:tcPr>
            <w:tcW w:w="1480" w:type="dxa"/>
            <w:tcBorders>
              <w:top w:val="nil"/>
              <w:left w:val="nil"/>
              <w:bottom w:val="nil"/>
              <w:right w:val="nil"/>
            </w:tcBorders>
            <w:shd w:val="clear" w:color="auto" w:fill="auto"/>
            <w:vAlign w:val="center"/>
            <w:hideMark/>
          </w:tcPr>
          <w:p w14:paraId="0228FF19" w14:textId="537432A2"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150.0 </w:t>
            </w:r>
          </w:p>
        </w:tc>
        <w:tc>
          <w:tcPr>
            <w:tcW w:w="960" w:type="dxa"/>
            <w:tcBorders>
              <w:top w:val="nil"/>
              <w:left w:val="nil"/>
              <w:bottom w:val="nil"/>
              <w:right w:val="nil"/>
            </w:tcBorders>
            <w:shd w:val="clear" w:color="auto" w:fill="auto"/>
            <w:vAlign w:val="center"/>
            <w:hideMark/>
          </w:tcPr>
          <w:p w14:paraId="79CF11A9" w14:textId="4A960FEB"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100.0 </w:t>
            </w:r>
          </w:p>
        </w:tc>
        <w:tc>
          <w:tcPr>
            <w:tcW w:w="1400" w:type="dxa"/>
            <w:tcBorders>
              <w:top w:val="nil"/>
              <w:left w:val="nil"/>
              <w:bottom w:val="nil"/>
              <w:right w:val="nil"/>
            </w:tcBorders>
            <w:shd w:val="clear" w:color="auto" w:fill="auto"/>
            <w:vAlign w:val="center"/>
            <w:hideMark/>
          </w:tcPr>
          <w:p w14:paraId="17E5675A" w14:textId="16FB2830" w:rsidR="0043692B" w:rsidRPr="00203D28" w:rsidRDefault="001F6B4D" w:rsidP="0043692B">
            <w:pPr>
              <w:jc w:val="center"/>
              <w:rPr>
                <w:sz w:val="17"/>
                <w:szCs w:val="17"/>
                <w:lang w:eastAsia="en-CA"/>
              </w:rPr>
            </w:pPr>
            <w:r>
              <w:rPr>
                <w:sz w:val="17"/>
                <w:szCs w:val="17"/>
                <w:rtl/>
                <w:lang w:eastAsia="en-CA"/>
              </w:rPr>
              <w:t xml:space="preserve"> </w:t>
            </w:r>
            <w:r w:rsidR="0043692B" w:rsidRPr="00203D28">
              <w:rPr>
                <w:sz w:val="17"/>
                <w:szCs w:val="17"/>
                <w:lang w:eastAsia="en-CA"/>
              </w:rPr>
              <w:t xml:space="preserve">100.0 </w:t>
            </w:r>
          </w:p>
        </w:tc>
        <w:tc>
          <w:tcPr>
            <w:tcW w:w="1540" w:type="dxa"/>
            <w:tcBorders>
              <w:top w:val="nil"/>
              <w:left w:val="nil"/>
              <w:bottom w:val="nil"/>
              <w:right w:val="nil"/>
            </w:tcBorders>
            <w:shd w:val="clear" w:color="auto" w:fill="auto"/>
            <w:vAlign w:val="center"/>
            <w:hideMark/>
          </w:tcPr>
          <w:p w14:paraId="56BAA1EA" w14:textId="386E96FA"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200.0 </w:t>
            </w:r>
          </w:p>
        </w:tc>
      </w:tr>
      <w:tr w:rsidR="0043692B" w:rsidRPr="00753ADC" w14:paraId="00ED90DC" w14:textId="77777777" w:rsidTr="0043692B">
        <w:trPr>
          <w:trHeight w:val="375"/>
        </w:trPr>
        <w:tc>
          <w:tcPr>
            <w:tcW w:w="3220" w:type="dxa"/>
            <w:tcBorders>
              <w:top w:val="nil"/>
              <w:left w:val="nil"/>
              <w:bottom w:val="nil"/>
              <w:right w:val="nil"/>
            </w:tcBorders>
            <w:shd w:val="clear" w:color="auto" w:fill="auto"/>
            <w:vAlign w:val="center"/>
            <w:hideMark/>
          </w:tcPr>
          <w:p w14:paraId="197D1895" w14:textId="658B19D5" w:rsidR="0043692B" w:rsidRPr="00203D28" w:rsidRDefault="0043692B" w:rsidP="0043692B">
            <w:pPr>
              <w:jc w:val="left"/>
              <w:rPr>
                <w:sz w:val="17"/>
                <w:szCs w:val="17"/>
                <w:lang w:eastAsia="en-CA"/>
              </w:rPr>
            </w:pPr>
            <w:r>
              <w:rPr>
                <w:rFonts w:hint="cs"/>
                <w:color w:val="000000"/>
                <w:sz w:val="17"/>
                <w:szCs w:val="17"/>
                <w:rtl/>
                <w:lang w:eastAsia="en-CA"/>
              </w:rPr>
              <w:t>مواد التوعية العامة/الاتصال</w:t>
            </w:r>
          </w:p>
        </w:tc>
        <w:tc>
          <w:tcPr>
            <w:tcW w:w="1480" w:type="dxa"/>
            <w:tcBorders>
              <w:top w:val="nil"/>
              <w:left w:val="nil"/>
              <w:bottom w:val="nil"/>
              <w:right w:val="nil"/>
            </w:tcBorders>
            <w:shd w:val="clear" w:color="auto" w:fill="auto"/>
            <w:vAlign w:val="center"/>
            <w:hideMark/>
          </w:tcPr>
          <w:p w14:paraId="6F24D5B5" w14:textId="7413FC4C"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100.0 </w:t>
            </w:r>
          </w:p>
        </w:tc>
        <w:tc>
          <w:tcPr>
            <w:tcW w:w="960" w:type="dxa"/>
            <w:tcBorders>
              <w:top w:val="nil"/>
              <w:left w:val="nil"/>
              <w:bottom w:val="nil"/>
              <w:right w:val="nil"/>
            </w:tcBorders>
            <w:shd w:val="clear" w:color="auto" w:fill="auto"/>
            <w:vAlign w:val="center"/>
            <w:hideMark/>
          </w:tcPr>
          <w:p w14:paraId="732768D4" w14:textId="30FA30FF"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100.0 </w:t>
            </w:r>
          </w:p>
        </w:tc>
        <w:tc>
          <w:tcPr>
            <w:tcW w:w="1400" w:type="dxa"/>
            <w:tcBorders>
              <w:top w:val="nil"/>
              <w:left w:val="nil"/>
              <w:bottom w:val="nil"/>
              <w:right w:val="nil"/>
            </w:tcBorders>
            <w:shd w:val="clear" w:color="auto" w:fill="auto"/>
            <w:vAlign w:val="center"/>
            <w:hideMark/>
          </w:tcPr>
          <w:p w14:paraId="49ED7265" w14:textId="3F8648A6"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100.0 </w:t>
            </w:r>
          </w:p>
        </w:tc>
        <w:tc>
          <w:tcPr>
            <w:tcW w:w="1540" w:type="dxa"/>
            <w:tcBorders>
              <w:top w:val="nil"/>
              <w:left w:val="nil"/>
              <w:bottom w:val="nil"/>
              <w:right w:val="nil"/>
            </w:tcBorders>
            <w:shd w:val="clear" w:color="auto" w:fill="auto"/>
            <w:vAlign w:val="center"/>
            <w:hideMark/>
          </w:tcPr>
          <w:p w14:paraId="354A5D64" w14:textId="51ED5A6B"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200.0 </w:t>
            </w:r>
          </w:p>
        </w:tc>
      </w:tr>
      <w:tr w:rsidR="0043692B" w:rsidRPr="00753ADC" w14:paraId="669B7203" w14:textId="77777777" w:rsidTr="0043692B">
        <w:trPr>
          <w:trHeight w:val="315"/>
        </w:trPr>
        <w:tc>
          <w:tcPr>
            <w:tcW w:w="3220" w:type="dxa"/>
            <w:tcBorders>
              <w:top w:val="nil"/>
              <w:left w:val="nil"/>
              <w:bottom w:val="nil"/>
              <w:right w:val="nil"/>
            </w:tcBorders>
            <w:shd w:val="clear" w:color="auto" w:fill="auto"/>
            <w:vAlign w:val="center"/>
            <w:hideMark/>
          </w:tcPr>
          <w:p w14:paraId="34DAFEFF" w14:textId="3402D3D8" w:rsidR="0043692B" w:rsidRPr="00203D28" w:rsidRDefault="0043692B" w:rsidP="0043692B">
            <w:pPr>
              <w:jc w:val="left"/>
              <w:rPr>
                <w:color w:val="000000"/>
                <w:sz w:val="17"/>
                <w:szCs w:val="17"/>
                <w:lang w:eastAsia="en-CA"/>
              </w:rPr>
            </w:pPr>
            <w:r>
              <w:rPr>
                <w:rFonts w:hint="cs"/>
                <w:color w:val="000000"/>
                <w:sz w:val="17"/>
                <w:szCs w:val="17"/>
                <w:rtl/>
                <w:lang w:eastAsia="en-CA"/>
              </w:rPr>
              <w:t>المساعدة المؤقتة/العمل الإضافي</w:t>
            </w:r>
          </w:p>
        </w:tc>
        <w:tc>
          <w:tcPr>
            <w:tcW w:w="1480" w:type="dxa"/>
            <w:tcBorders>
              <w:top w:val="nil"/>
              <w:left w:val="nil"/>
              <w:bottom w:val="nil"/>
              <w:right w:val="nil"/>
            </w:tcBorders>
            <w:shd w:val="clear" w:color="auto" w:fill="auto"/>
            <w:vAlign w:val="center"/>
            <w:hideMark/>
          </w:tcPr>
          <w:p w14:paraId="50754385" w14:textId="421725BC"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200.0 </w:t>
            </w:r>
          </w:p>
        </w:tc>
        <w:tc>
          <w:tcPr>
            <w:tcW w:w="960" w:type="dxa"/>
            <w:tcBorders>
              <w:top w:val="nil"/>
              <w:left w:val="nil"/>
              <w:bottom w:val="nil"/>
              <w:right w:val="nil"/>
            </w:tcBorders>
            <w:shd w:val="clear" w:color="auto" w:fill="auto"/>
            <w:vAlign w:val="center"/>
            <w:hideMark/>
          </w:tcPr>
          <w:p w14:paraId="3DAC2437" w14:textId="798842BE"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100.0 </w:t>
            </w:r>
          </w:p>
        </w:tc>
        <w:tc>
          <w:tcPr>
            <w:tcW w:w="1400" w:type="dxa"/>
            <w:tcBorders>
              <w:top w:val="nil"/>
              <w:left w:val="nil"/>
              <w:bottom w:val="nil"/>
              <w:right w:val="nil"/>
            </w:tcBorders>
            <w:shd w:val="clear" w:color="auto" w:fill="auto"/>
            <w:vAlign w:val="center"/>
            <w:hideMark/>
          </w:tcPr>
          <w:p w14:paraId="0FF61A84" w14:textId="4B6CC8F6" w:rsidR="0043692B" w:rsidRPr="00203D28" w:rsidRDefault="001F6B4D" w:rsidP="0043692B">
            <w:pPr>
              <w:jc w:val="center"/>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100.0 </w:t>
            </w:r>
          </w:p>
        </w:tc>
        <w:tc>
          <w:tcPr>
            <w:tcW w:w="1540" w:type="dxa"/>
            <w:tcBorders>
              <w:top w:val="nil"/>
              <w:left w:val="nil"/>
              <w:bottom w:val="nil"/>
              <w:right w:val="nil"/>
            </w:tcBorders>
            <w:shd w:val="clear" w:color="auto" w:fill="auto"/>
            <w:vAlign w:val="center"/>
            <w:hideMark/>
          </w:tcPr>
          <w:p w14:paraId="6F63E6D5" w14:textId="7597DDE9"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200.0 </w:t>
            </w:r>
          </w:p>
        </w:tc>
      </w:tr>
      <w:tr w:rsidR="0043692B" w:rsidRPr="00753ADC" w14:paraId="72694E69" w14:textId="77777777" w:rsidTr="0043692B">
        <w:trPr>
          <w:trHeight w:val="300"/>
        </w:trPr>
        <w:tc>
          <w:tcPr>
            <w:tcW w:w="3220" w:type="dxa"/>
            <w:tcBorders>
              <w:top w:val="nil"/>
              <w:left w:val="nil"/>
              <w:bottom w:val="nil"/>
              <w:right w:val="nil"/>
            </w:tcBorders>
            <w:shd w:val="clear" w:color="auto" w:fill="auto"/>
            <w:vAlign w:val="center"/>
            <w:hideMark/>
          </w:tcPr>
          <w:p w14:paraId="7471C802" w14:textId="05681E54" w:rsidR="0043692B" w:rsidRPr="00203D28" w:rsidRDefault="0043692B" w:rsidP="0043692B">
            <w:pPr>
              <w:jc w:val="left"/>
              <w:rPr>
                <w:color w:val="000000"/>
                <w:sz w:val="17"/>
                <w:szCs w:val="17"/>
                <w:lang w:eastAsia="en-CA"/>
              </w:rPr>
            </w:pPr>
            <w:r>
              <w:rPr>
                <w:rFonts w:hint="cs"/>
                <w:color w:val="000000"/>
                <w:sz w:val="17"/>
                <w:szCs w:val="17"/>
                <w:rtl/>
                <w:lang w:eastAsia="en-CA"/>
              </w:rPr>
              <w:t>التدريب</w:t>
            </w:r>
          </w:p>
        </w:tc>
        <w:tc>
          <w:tcPr>
            <w:tcW w:w="1480" w:type="dxa"/>
            <w:tcBorders>
              <w:top w:val="nil"/>
              <w:left w:val="nil"/>
              <w:bottom w:val="nil"/>
              <w:right w:val="nil"/>
            </w:tcBorders>
            <w:shd w:val="clear" w:color="auto" w:fill="auto"/>
            <w:vAlign w:val="center"/>
            <w:hideMark/>
          </w:tcPr>
          <w:p w14:paraId="4C12FCA5" w14:textId="6EB6B1FE"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10.0 </w:t>
            </w:r>
          </w:p>
        </w:tc>
        <w:tc>
          <w:tcPr>
            <w:tcW w:w="960" w:type="dxa"/>
            <w:tcBorders>
              <w:top w:val="nil"/>
              <w:left w:val="nil"/>
              <w:bottom w:val="nil"/>
              <w:right w:val="nil"/>
            </w:tcBorders>
            <w:shd w:val="clear" w:color="auto" w:fill="auto"/>
            <w:vAlign w:val="center"/>
            <w:hideMark/>
          </w:tcPr>
          <w:p w14:paraId="0F7332F7" w14:textId="78133F2C"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5.0 </w:t>
            </w:r>
          </w:p>
        </w:tc>
        <w:tc>
          <w:tcPr>
            <w:tcW w:w="1400" w:type="dxa"/>
            <w:tcBorders>
              <w:top w:val="nil"/>
              <w:left w:val="nil"/>
              <w:bottom w:val="nil"/>
              <w:right w:val="nil"/>
            </w:tcBorders>
            <w:shd w:val="clear" w:color="auto" w:fill="auto"/>
            <w:vAlign w:val="center"/>
            <w:hideMark/>
          </w:tcPr>
          <w:p w14:paraId="5176EC38" w14:textId="6ADFA908"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5.0 </w:t>
            </w:r>
          </w:p>
        </w:tc>
        <w:tc>
          <w:tcPr>
            <w:tcW w:w="1540" w:type="dxa"/>
            <w:tcBorders>
              <w:top w:val="nil"/>
              <w:left w:val="nil"/>
              <w:bottom w:val="nil"/>
              <w:right w:val="nil"/>
            </w:tcBorders>
            <w:shd w:val="clear" w:color="auto" w:fill="auto"/>
            <w:vAlign w:val="center"/>
            <w:hideMark/>
          </w:tcPr>
          <w:p w14:paraId="5A510CEA" w14:textId="2A2F474D"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10.0 </w:t>
            </w:r>
          </w:p>
        </w:tc>
      </w:tr>
      <w:tr w:rsidR="0043692B" w:rsidRPr="00753ADC" w14:paraId="0EC5BE31" w14:textId="77777777" w:rsidTr="0043692B">
        <w:trPr>
          <w:trHeight w:val="480"/>
        </w:trPr>
        <w:tc>
          <w:tcPr>
            <w:tcW w:w="3220" w:type="dxa"/>
            <w:tcBorders>
              <w:top w:val="nil"/>
              <w:left w:val="nil"/>
              <w:bottom w:val="nil"/>
              <w:right w:val="nil"/>
            </w:tcBorders>
            <w:shd w:val="clear" w:color="auto" w:fill="auto"/>
            <w:vAlign w:val="center"/>
            <w:hideMark/>
          </w:tcPr>
          <w:p w14:paraId="4CF21771" w14:textId="34E9E041" w:rsidR="0043692B" w:rsidRPr="00203D28" w:rsidRDefault="0043692B" w:rsidP="0043692B">
            <w:pPr>
              <w:jc w:val="left"/>
              <w:rPr>
                <w:color w:val="000000"/>
                <w:sz w:val="17"/>
                <w:szCs w:val="17"/>
                <w:lang w:eastAsia="en-CA"/>
              </w:rPr>
            </w:pPr>
            <w:r>
              <w:rPr>
                <w:rFonts w:hint="cs"/>
                <w:color w:val="000000"/>
                <w:sz w:val="17"/>
                <w:szCs w:val="17"/>
                <w:rtl/>
                <w:lang w:eastAsia="en-CA"/>
              </w:rPr>
              <w:t>ترجمة موقع غرفة تبادل المعلومات على الإنترنت/المشاريع على الإنترنت</w:t>
            </w:r>
          </w:p>
        </w:tc>
        <w:tc>
          <w:tcPr>
            <w:tcW w:w="1480" w:type="dxa"/>
            <w:tcBorders>
              <w:top w:val="nil"/>
              <w:left w:val="nil"/>
              <w:bottom w:val="nil"/>
              <w:right w:val="nil"/>
            </w:tcBorders>
            <w:shd w:val="clear" w:color="auto" w:fill="auto"/>
            <w:vAlign w:val="center"/>
            <w:hideMark/>
          </w:tcPr>
          <w:p w14:paraId="7E7A2948" w14:textId="01449373"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130.0 </w:t>
            </w:r>
          </w:p>
        </w:tc>
        <w:tc>
          <w:tcPr>
            <w:tcW w:w="960" w:type="dxa"/>
            <w:tcBorders>
              <w:top w:val="nil"/>
              <w:left w:val="nil"/>
              <w:bottom w:val="nil"/>
              <w:right w:val="nil"/>
            </w:tcBorders>
            <w:shd w:val="clear" w:color="auto" w:fill="auto"/>
            <w:vAlign w:val="center"/>
            <w:hideMark/>
          </w:tcPr>
          <w:p w14:paraId="2F8EAA31" w14:textId="0F18EC33"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65.0 </w:t>
            </w:r>
          </w:p>
        </w:tc>
        <w:tc>
          <w:tcPr>
            <w:tcW w:w="1400" w:type="dxa"/>
            <w:tcBorders>
              <w:top w:val="nil"/>
              <w:left w:val="nil"/>
              <w:bottom w:val="nil"/>
              <w:right w:val="nil"/>
            </w:tcBorders>
            <w:shd w:val="clear" w:color="auto" w:fill="auto"/>
            <w:vAlign w:val="center"/>
            <w:hideMark/>
          </w:tcPr>
          <w:p w14:paraId="0F23D72C" w14:textId="3510934B"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65.0 </w:t>
            </w:r>
          </w:p>
        </w:tc>
        <w:tc>
          <w:tcPr>
            <w:tcW w:w="1540" w:type="dxa"/>
            <w:tcBorders>
              <w:top w:val="nil"/>
              <w:left w:val="nil"/>
              <w:bottom w:val="nil"/>
              <w:right w:val="nil"/>
            </w:tcBorders>
            <w:shd w:val="clear" w:color="auto" w:fill="auto"/>
            <w:vAlign w:val="center"/>
            <w:hideMark/>
          </w:tcPr>
          <w:p w14:paraId="6D025D64" w14:textId="49B60E66"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130.0 </w:t>
            </w:r>
          </w:p>
        </w:tc>
      </w:tr>
      <w:tr w:rsidR="0043692B" w:rsidRPr="00753ADC" w14:paraId="77C4461C" w14:textId="77777777" w:rsidTr="0043692B">
        <w:trPr>
          <w:trHeight w:val="465"/>
        </w:trPr>
        <w:tc>
          <w:tcPr>
            <w:tcW w:w="3220" w:type="dxa"/>
            <w:tcBorders>
              <w:top w:val="nil"/>
              <w:left w:val="nil"/>
              <w:bottom w:val="nil"/>
              <w:right w:val="nil"/>
            </w:tcBorders>
            <w:shd w:val="clear" w:color="auto" w:fill="auto"/>
            <w:vAlign w:val="center"/>
            <w:hideMark/>
          </w:tcPr>
          <w:p w14:paraId="531E10D3" w14:textId="3A9E2755" w:rsidR="0043692B" w:rsidRPr="00203D28" w:rsidRDefault="0043692B" w:rsidP="0043692B">
            <w:pPr>
              <w:jc w:val="left"/>
              <w:rPr>
                <w:color w:val="000000"/>
                <w:sz w:val="17"/>
                <w:szCs w:val="17"/>
                <w:lang w:eastAsia="en-CA"/>
              </w:rPr>
            </w:pPr>
            <w:r>
              <w:rPr>
                <w:rFonts w:hint="cs"/>
                <w:color w:val="000000"/>
                <w:sz w:val="17"/>
                <w:szCs w:val="17"/>
                <w:rtl/>
                <w:lang w:eastAsia="en-CA"/>
              </w:rPr>
              <w:t>الإيجار والتكاليف ذات الصلة</w:t>
            </w:r>
          </w:p>
        </w:tc>
        <w:tc>
          <w:tcPr>
            <w:tcW w:w="1480" w:type="dxa"/>
            <w:tcBorders>
              <w:top w:val="nil"/>
              <w:left w:val="nil"/>
              <w:bottom w:val="nil"/>
              <w:right w:val="nil"/>
            </w:tcBorders>
            <w:shd w:val="clear" w:color="auto" w:fill="auto"/>
            <w:vAlign w:val="center"/>
            <w:hideMark/>
          </w:tcPr>
          <w:p w14:paraId="4378633E" w14:textId="5D1EEAD3"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2,497.3 </w:t>
            </w:r>
          </w:p>
        </w:tc>
        <w:tc>
          <w:tcPr>
            <w:tcW w:w="960" w:type="dxa"/>
            <w:tcBorders>
              <w:top w:val="nil"/>
              <w:left w:val="nil"/>
              <w:bottom w:val="nil"/>
              <w:right w:val="nil"/>
            </w:tcBorders>
            <w:shd w:val="clear" w:color="auto" w:fill="auto"/>
            <w:vAlign w:val="center"/>
            <w:hideMark/>
          </w:tcPr>
          <w:p w14:paraId="7C840D46" w14:textId="56817C45" w:rsidR="0043692B" w:rsidRPr="00203D28" w:rsidRDefault="001F6B4D" w:rsidP="0043692B">
            <w:pPr>
              <w:jc w:val="center"/>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1,229.5 </w:t>
            </w:r>
          </w:p>
        </w:tc>
        <w:tc>
          <w:tcPr>
            <w:tcW w:w="1400" w:type="dxa"/>
            <w:tcBorders>
              <w:top w:val="nil"/>
              <w:left w:val="nil"/>
              <w:bottom w:val="nil"/>
              <w:right w:val="nil"/>
            </w:tcBorders>
            <w:shd w:val="clear" w:color="auto" w:fill="auto"/>
            <w:vAlign w:val="center"/>
            <w:hideMark/>
          </w:tcPr>
          <w:p w14:paraId="70FE28C5" w14:textId="1DF61938"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1,423.4 </w:t>
            </w:r>
          </w:p>
        </w:tc>
        <w:tc>
          <w:tcPr>
            <w:tcW w:w="1540" w:type="dxa"/>
            <w:tcBorders>
              <w:top w:val="nil"/>
              <w:left w:val="nil"/>
              <w:bottom w:val="nil"/>
              <w:right w:val="nil"/>
            </w:tcBorders>
            <w:shd w:val="clear" w:color="auto" w:fill="auto"/>
            <w:vAlign w:val="center"/>
            <w:hideMark/>
          </w:tcPr>
          <w:p w14:paraId="616EEE99" w14:textId="6F1A1D9C"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2,652.8 </w:t>
            </w:r>
          </w:p>
        </w:tc>
      </w:tr>
      <w:tr w:rsidR="0043692B" w:rsidRPr="00753ADC" w14:paraId="1BA98873" w14:textId="77777777" w:rsidTr="0043692B">
        <w:trPr>
          <w:trHeight w:val="104"/>
        </w:trPr>
        <w:tc>
          <w:tcPr>
            <w:tcW w:w="3220" w:type="dxa"/>
            <w:tcBorders>
              <w:top w:val="nil"/>
              <w:left w:val="nil"/>
              <w:bottom w:val="single" w:sz="4" w:space="0" w:color="auto"/>
              <w:right w:val="nil"/>
            </w:tcBorders>
            <w:shd w:val="clear" w:color="auto" w:fill="auto"/>
            <w:vAlign w:val="center"/>
            <w:hideMark/>
          </w:tcPr>
          <w:p w14:paraId="3FC29AE8" w14:textId="4434BC2F" w:rsidR="0043692B" w:rsidRPr="00203D28" w:rsidRDefault="0043692B" w:rsidP="0043692B">
            <w:pPr>
              <w:jc w:val="left"/>
              <w:rPr>
                <w:color w:val="000000"/>
                <w:sz w:val="17"/>
                <w:szCs w:val="17"/>
                <w:lang w:eastAsia="en-CA"/>
              </w:rPr>
            </w:pPr>
            <w:r>
              <w:rPr>
                <w:rFonts w:hint="cs"/>
                <w:color w:val="000000"/>
                <w:sz w:val="17"/>
                <w:szCs w:val="17"/>
                <w:rtl/>
                <w:lang w:eastAsia="en-CA"/>
              </w:rPr>
              <w:t>نفقات التشغيل العامة</w:t>
            </w:r>
          </w:p>
        </w:tc>
        <w:tc>
          <w:tcPr>
            <w:tcW w:w="1480" w:type="dxa"/>
            <w:tcBorders>
              <w:top w:val="nil"/>
              <w:left w:val="nil"/>
              <w:bottom w:val="single" w:sz="4" w:space="0" w:color="auto"/>
              <w:right w:val="nil"/>
            </w:tcBorders>
            <w:shd w:val="clear" w:color="auto" w:fill="auto"/>
            <w:vAlign w:val="center"/>
            <w:hideMark/>
          </w:tcPr>
          <w:p w14:paraId="27BD7E24" w14:textId="725E3568"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1,706.2 </w:t>
            </w:r>
          </w:p>
        </w:tc>
        <w:tc>
          <w:tcPr>
            <w:tcW w:w="960" w:type="dxa"/>
            <w:tcBorders>
              <w:top w:val="nil"/>
              <w:left w:val="nil"/>
              <w:bottom w:val="single" w:sz="4" w:space="0" w:color="auto"/>
              <w:right w:val="nil"/>
            </w:tcBorders>
            <w:shd w:val="clear" w:color="auto" w:fill="auto"/>
            <w:vAlign w:val="center"/>
            <w:hideMark/>
          </w:tcPr>
          <w:p w14:paraId="2B9CE5F9" w14:textId="693D5FF0"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726.6 </w:t>
            </w:r>
          </w:p>
        </w:tc>
        <w:tc>
          <w:tcPr>
            <w:tcW w:w="1400" w:type="dxa"/>
            <w:tcBorders>
              <w:top w:val="nil"/>
              <w:left w:val="nil"/>
              <w:bottom w:val="single" w:sz="4" w:space="0" w:color="auto"/>
              <w:right w:val="nil"/>
            </w:tcBorders>
            <w:shd w:val="clear" w:color="auto" w:fill="auto"/>
            <w:vAlign w:val="center"/>
            <w:hideMark/>
          </w:tcPr>
          <w:p w14:paraId="3D2F5274" w14:textId="1C4B5258"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726.6 </w:t>
            </w:r>
          </w:p>
        </w:tc>
        <w:tc>
          <w:tcPr>
            <w:tcW w:w="1540" w:type="dxa"/>
            <w:tcBorders>
              <w:top w:val="nil"/>
              <w:left w:val="nil"/>
              <w:bottom w:val="single" w:sz="4" w:space="0" w:color="auto"/>
              <w:right w:val="nil"/>
            </w:tcBorders>
            <w:shd w:val="clear" w:color="auto" w:fill="auto"/>
            <w:vAlign w:val="center"/>
            <w:hideMark/>
          </w:tcPr>
          <w:p w14:paraId="5B7B138A" w14:textId="026CB543"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1,453.2 </w:t>
            </w:r>
          </w:p>
        </w:tc>
      </w:tr>
      <w:tr w:rsidR="0043692B" w:rsidRPr="00753ADC" w14:paraId="14756315" w14:textId="77777777" w:rsidTr="0043692B">
        <w:trPr>
          <w:trHeight w:val="300"/>
        </w:trPr>
        <w:tc>
          <w:tcPr>
            <w:tcW w:w="3220" w:type="dxa"/>
            <w:tcBorders>
              <w:top w:val="nil"/>
              <w:left w:val="nil"/>
              <w:bottom w:val="single" w:sz="4" w:space="0" w:color="auto"/>
              <w:right w:val="nil"/>
            </w:tcBorders>
            <w:shd w:val="clear" w:color="auto" w:fill="auto"/>
            <w:vAlign w:val="center"/>
            <w:hideMark/>
          </w:tcPr>
          <w:p w14:paraId="51E46C28" w14:textId="257552AE" w:rsidR="0043692B" w:rsidRPr="00203D28" w:rsidRDefault="0043692B" w:rsidP="0043692B">
            <w:pPr>
              <w:jc w:val="left"/>
              <w:rPr>
                <w:color w:val="000000"/>
                <w:sz w:val="17"/>
                <w:szCs w:val="17"/>
                <w:lang w:eastAsia="en-CA"/>
              </w:rPr>
            </w:pPr>
            <w:r>
              <w:rPr>
                <w:rFonts w:hint="cs"/>
                <w:color w:val="000000"/>
                <w:sz w:val="17"/>
                <w:szCs w:val="17"/>
                <w:rtl/>
                <w:lang w:eastAsia="en-CA"/>
              </w:rPr>
              <w:t>المجموع الفرعي</w:t>
            </w:r>
          </w:p>
        </w:tc>
        <w:tc>
          <w:tcPr>
            <w:tcW w:w="1480" w:type="dxa"/>
            <w:tcBorders>
              <w:top w:val="nil"/>
              <w:left w:val="nil"/>
              <w:bottom w:val="single" w:sz="4" w:space="0" w:color="auto"/>
              <w:right w:val="nil"/>
            </w:tcBorders>
            <w:shd w:val="clear" w:color="auto" w:fill="auto"/>
            <w:vAlign w:val="center"/>
            <w:hideMark/>
          </w:tcPr>
          <w:p w14:paraId="43162634" w14:textId="126A45BC"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28,923.9 </w:t>
            </w:r>
          </w:p>
        </w:tc>
        <w:tc>
          <w:tcPr>
            <w:tcW w:w="960" w:type="dxa"/>
            <w:tcBorders>
              <w:top w:val="nil"/>
              <w:left w:val="nil"/>
              <w:bottom w:val="single" w:sz="4" w:space="0" w:color="auto"/>
              <w:right w:val="nil"/>
            </w:tcBorders>
            <w:shd w:val="clear" w:color="auto" w:fill="auto"/>
            <w:vAlign w:val="center"/>
            <w:hideMark/>
          </w:tcPr>
          <w:p w14:paraId="43C47367" w14:textId="6FDD8955"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13,659.9 </w:t>
            </w:r>
          </w:p>
        </w:tc>
        <w:tc>
          <w:tcPr>
            <w:tcW w:w="1400" w:type="dxa"/>
            <w:tcBorders>
              <w:top w:val="nil"/>
              <w:left w:val="nil"/>
              <w:bottom w:val="single" w:sz="4" w:space="0" w:color="auto"/>
              <w:right w:val="nil"/>
            </w:tcBorders>
            <w:shd w:val="clear" w:color="auto" w:fill="auto"/>
            <w:vAlign w:val="center"/>
            <w:hideMark/>
          </w:tcPr>
          <w:p w14:paraId="628C2071" w14:textId="4BF0EF35"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14,561.2 </w:t>
            </w:r>
          </w:p>
        </w:tc>
        <w:tc>
          <w:tcPr>
            <w:tcW w:w="1540" w:type="dxa"/>
            <w:tcBorders>
              <w:top w:val="nil"/>
              <w:left w:val="nil"/>
              <w:bottom w:val="single" w:sz="4" w:space="0" w:color="auto"/>
              <w:right w:val="nil"/>
            </w:tcBorders>
            <w:shd w:val="clear" w:color="auto" w:fill="auto"/>
            <w:vAlign w:val="center"/>
            <w:hideMark/>
          </w:tcPr>
          <w:p w14:paraId="34C569B7" w14:textId="5C59F64F"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28,221.2 </w:t>
            </w:r>
          </w:p>
        </w:tc>
      </w:tr>
      <w:tr w:rsidR="0043692B" w:rsidRPr="00753ADC" w14:paraId="4C78E28A" w14:textId="77777777" w:rsidTr="0043692B">
        <w:trPr>
          <w:trHeight w:val="300"/>
        </w:trPr>
        <w:tc>
          <w:tcPr>
            <w:tcW w:w="3220" w:type="dxa"/>
            <w:tcBorders>
              <w:top w:val="nil"/>
              <w:left w:val="nil"/>
              <w:bottom w:val="nil"/>
              <w:right w:val="nil"/>
            </w:tcBorders>
            <w:shd w:val="clear" w:color="auto" w:fill="auto"/>
            <w:vAlign w:val="center"/>
            <w:hideMark/>
          </w:tcPr>
          <w:p w14:paraId="7666C8AF" w14:textId="246C88DD" w:rsidR="0043692B" w:rsidRPr="00203D28" w:rsidRDefault="0043692B" w:rsidP="0043692B">
            <w:pPr>
              <w:jc w:val="left"/>
              <w:rPr>
                <w:i/>
                <w:iCs/>
                <w:color w:val="000000"/>
                <w:sz w:val="17"/>
                <w:szCs w:val="17"/>
                <w:lang w:eastAsia="en-CA"/>
              </w:rPr>
            </w:pPr>
            <w:r>
              <w:rPr>
                <w:rFonts w:hint="cs"/>
                <w:i/>
                <w:iCs/>
                <w:color w:val="000000"/>
                <w:sz w:val="17"/>
                <w:szCs w:val="17"/>
                <w:rtl/>
                <w:lang w:eastAsia="en-CA"/>
              </w:rPr>
              <w:t>الاجتماعات</w:t>
            </w:r>
          </w:p>
        </w:tc>
        <w:tc>
          <w:tcPr>
            <w:tcW w:w="1480" w:type="dxa"/>
            <w:tcBorders>
              <w:top w:val="nil"/>
              <w:left w:val="nil"/>
              <w:bottom w:val="nil"/>
              <w:right w:val="nil"/>
            </w:tcBorders>
            <w:shd w:val="clear" w:color="auto" w:fill="auto"/>
            <w:vAlign w:val="center"/>
            <w:hideMark/>
          </w:tcPr>
          <w:p w14:paraId="602DDA48" w14:textId="1448B802"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w:t>
            </w:r>
            <w:r>
              <w:rPr>
                <w:color w:val="000000"/>
                <w:sz w:val="17"/>
                <w:szCs w:val="17"/>
                <w:rtl/>
                <w:lang w:eastAsia="en-CA"/>
              </w:rPr>
              <w:t xml:space="preserve"> </w:t>
            </w:r>
          </w:p>
        </w:tc>
        <w:tc>
          <w:tcPr>
            <w:tcW w:w="960" w:type="dxa"/>
            <w:tcBorders>
              <w:top w:val="nil"/>
              <w:left w:val="nil"/>
              <w:bottom w:val="nil"/>
              <w:right w:val="nil"/>
            </w:tcBorders>
            <w:shd w:val="clear" w:color="auto" w:fill="auto"/>
            <w:vAlign w:val="center"/>
            <w:hideMark/>
          </w:tcPr>
          <w:p w14:paraId="5A1BEDF9" w14:textId="76F84DC9"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w:t>
            </w:r>
            <w:r>
              <w:rPr>
                <w:color w:val="000000"/>
                <w:sz w:val="17"/>
                <w:szCs w:val="17"/>
                <w:rtl/>
                <w:lang w:eastAsia="en-CA"/>
              </w:rPr>
              <w:t xml:space="preserve"> </w:t>
            </w:r>
          </w:p>
        </w:tc>
        <w:tc>
          <w:tcPr>
            <w:tcW w:w="1400" w:type="dxa"/>
            <w:tcBorders>
              <w:top w:val="nil"/>
              <w:left w:val="nil"/>
              <w:bottom w:val="nil"/>
              <w:right w:val="nil"/>
            </w:tcBorders>
            <w:shd w:val="clear" w:color="auto" w:fill="auto"/>
            <w:vAlign w:val="center"/>
            <w:hideMark/>
          </w:tcPr>
          <w:p w14:paraId="7C853FEC" w14:textId="096CBF65"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w:t>
            </w:r>
            <w:r>
              <w:rPr>
                <w:color w:val="000000"/>
                <w:sz w:val="17"/>
                <w:szCs w:val="17"/>
                <w:rtl/>
                <w:lang w:eastAsia="en-CA"/>
              </w:rPr>
              <w:t xml:space="preserve"> </w:t>
            </w:r>
          </w:p>
        </w:tc>
        <w:tc>
          <w:tcPr>
            <w:tcW w:w="1540" w:type="dxa"/>
            <w:tcBorders>
              <w:top w:val="nil"/>
              <w:left w:val="nil"/>
              <w:bottom w:val="nil"/>
              <w:right w:val="nil"/>
            </w:tcBorders>
            <w:shd w:val="clear" w:color="auto" w:fill="auto"/>
            <w:vAlign w:val="center"/>
            <w:hideMark/>
          </w:tcPr>
          <w:p w14:paraId="1EF2321A" w14:textId="77777777" w:rsidR="0043692B" w:rsidRPr="00203D28" w:rsidRDefault="0043692B" w:rsidP="0043692B">
            <w:pPr>
              <w:jc w:val="right"/>
              <w:rPr>
                <w:color w:val="000000"/>
                <w:sz w:val="17"/>
                <w:szCs w:val="17"/>
                <w:lang w:eastAsia="en-CA"/>
              </w:rPr>
            </w:pPr>
          </w:p>
        </w:tc>
      </w:tr>
      <w:tr w:rsidR="0043692B" w:rsidRPr="00753ADC" w14:paraId="7ACE9278" w14:textId="77777777" w:rsidTr="0043692B">
        <w:trPr>
          <w:trHeight w:val="300"/>
        </w:trPr>
        <w:tc>
          <w:tcPr>
            <w:tcW w:w="3220" w:type="dxa"/>
            <w:tcBorders>
              <w:top w:val="nil"/>
              <w:left w:val="nil"/>
              <w:bottom w:val="nil"/>
              <w:right w:val="nil"/>
            </w:tcBorders>
            <w:shd w:val="clear" w:color="auto" w:fill="auto"/>
            <w:vAlign w:val="center"/>
            <w:hideMark/>
          </w:tcPr>
          <w:p w14:paraId="5497B2D4" w14:textId="7D229517" w:rsidR="0043692B" w:rsidRPr="00203D28" w:rsidRDefault="0043692B" w:rsidP="0043692B">
            <w:pPr>
              <w:jc w:val="left"/>
              <w:rPr>
                <w:sz w:val="17"/>
                <w:szCs w:val="17"/>
                <w:lang w:eastAsia="en-CA"/>
              </w:rPr>
            </w:pPr>
            <w:r>
              <w:rPr>
                <w:rFonts w:hint="cs"/>
                <w:color w:val="000000"/>
                <w:sz w:val="17"/>
                <w:szCs w:val="17"/>
                <w:rtl/>
                <w:lang w:eastAsia="en-CA"/>
              </w:rPr>
              <w:t>الاجتماع الثالث والعشرون للهيئة الفرعية للمشورة العلمية والتقنية والتكنولوجية</w:t>
            </w:r>
          </w:p>
        </w:tc>
        <w:tc>
          <w:tcPr>
            <w:tcW w:w="1480" w:type="dxa"/>
            <w:tcBorders>
              <w:top w:val="nil"/>
              <w:left w:val="nil"/>
              <w:bottom w:val="nil"/>
              <w:right w:val="nil"/>
            </w:tcBorders>
            <w:shd w:val="clear" w:color="auto" w:fill="auto"/>
            <w:vAlign w:val="center"/>
            <w:hideMark/>
          </w:tcPr>
          <w:p w14:paraId="5AB46207"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55219FC7" w14:textId="24135D19"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455.0 </w:t>
            </w:r>
          </w:p>
        </w:tc>
        <w:tc>
          <w:tcPr>
            <w:tcW w:w="1400" w:type="dxa"/>
            <w:tcBorders>
              <w:top w:val="nil"/>
              <w:left w:val="nil"/>
              <w:bottom w:val="nil"/>
              <w:right w:val="nil"/>
            </w:tcBorders>
            <w:shd w:val="clear" w:color="auto" w:fill="auto"/>
            <w:vAlign w:val="center"/>
            <w:hideMark/>
          </w:tcPr>
          <w:p w14:paraId="05FB6B17" w14:textId="77777777" w:rsidR="0043692B" w:rsidRPr="00203D28" w:rsidRDefault="0043692B" w:rsidP="0043692B">
            <w:pPr>
              <w:jc w:val="right"/>
              <w:rPr>
                <w:sz w:val="17"/>
                <w:szCs w:val="17"/>
                <w:lang w:eastAsia="en-CA"/>
              </w:rPr>
            </w:pPr>
          </w:p>
        </w:tc>
        <w:tc>
          <w:tcPr>
            <w:tcW w:w="1540" w:type="dxa"/>
            <w:tcBorders>
              <w:top w:val="nil"/>
              <w:left w:val="nil"/>
              <w:bottom w:val="nil"/>
              <w:right w:val="nil"/>
            </w:tcBorders>
            <w:shd w:val="clear" w:color="auto" w:fill="auto"/>
            <w:vAlign w:val="center"/>
            <w:hideMark/>
          </w:tcPr>
          <w:p w14:paraId="19480402" w14:textId="4564A349"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455.0 </w:t>
            </w:r>
          </w:p>
        </w:tc>
      </w:tr>
      <w:tr w:rsidR="0043692B" w:rsidRPr="00753ADC" w14:paraId="5DFB421D" w14:textId="77777777" w:rsidTr="0043692B">
        <w:trPr>
          <w:trHeight w:val="300"/>
        </w:trPr>
        <w:tc>
          <w:tcPr>
            <w:tcW w:w="3220" w:type="dxa"/>
            <w:tcBorders>
              <w:top w:val="nil"/>
              <w:left w:val="nil"/>
              <w:bottom w:val="nil"/>
              <w:right w:val="nil"/>
            </w:tcBorders>
            <w:shd w:val="clear" w:color="auto" w:fill="auto"/>
            <w:vAlign w:val="center"/>
            <w:hideMark/>
          </w:tcPr>
          <w:p w14:paraId="61D60C50" w14:textId="52CB36BB" w:rsidR="0043692B" w:rsidRPr="00203D28" w:rsidRDefault="0043692B" w:rsidP="0043692B">
            <w:pPr>
              <w:jc w:val="left"/>
              <w:rPr>
                <w:sz w:val="17"/>
                <w:szCs w:val="17"/>
                <w:lang w:eastAsia="en-CA"/>
              </w:rPr>
            </w:pPr>
            <w:r>
              <w:rPr>
                <w:rFonts w:hint="cs"/>
                <w:color w:val="000000"/>
                <w:sz w:val="17"/>
                <w:szCs w:val="17"/>
                <w:rtl/>
                <w:lang w:eastAsia="en-CA"/>
              </w:rPr>
              <w:t>الاجتماع الحادي عشر للفريق العامل المعني بالمادة 8(ي)</w:t>
            </w:r>
          </w:p>
        </w:tc>
        <w:tc>
          <w:tcPr>
            <w:tcW w:w="1480" w:type="dxa"/>
            <w:tcBorders>
              <w:top w:val="nil"/>
              <w:left w:val="nil"/>
              <w:bottom w:val="nil"/>
              <w:right w:val="nil"/>
            </w:tcBorders>
            <w:shd w:val="clear" w:color="auto" w:fill="auto"/>
            <w:vAlign w:val="center"/>
            <w:hideMark/>
          </w:tcPr>
          <w:p w14:paraId="6BA349AD"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724E7246" w14:textId="717E906A" w:rsidR="0043692B" w:rsidRPr="00203D28" w:rsidRDefault="001F6B4D" w:rsidP="0043692B">
            <w:pPr>
              <w:jc w:val="center"/>
              <w:rPr>
                <w:sz w:val="17"/>
                <w:szCs w:val="17"/>
                <w:lang w:eastAsia="en-CA"/>
              </w:rPr>
            </w:pPr>
            <w:r>
              <w:rPr>
                <w:sz w:val="17"/>
                <w:szCs w:val="17"/>
                <w:rtl/>
                <w:lang w:eastAsia="en-CA"/>
              </w:rPr>
              <w:t xml:space="preserve"> </w:t>
            </w:r>
            <w:r w:rsidR="0043692B" w:rsidRPr="00203D28">
              <w:rPr>
                <w:sz w:val="17"/>
                <w:szCs w:val="17"/>
                <w:lang w:eastAsia="en-CA"/>
              </w:rPr>
              <w:t xml:space="preserve">355.0 </w:t>
            </w:r>
          </w:p>
        </w:tc>
        <w:tc>
          <w:tcPr>
            <w:tcW w:w="1400" w:type="dxa"/>
            <w:tcBorders>
              <w:top w:val="nil"/>
              <w:left w:val="nil"/>
              <w:bottom w:val="nil"/>
              <w:right w:val="nil"/>
            </w:tcBorders>
            <w:shd w:val="clear" w:color="auto" w:fill="auto"/>
            <w:vAlign w:val="center"/>
            <w:hideMark/>
          </w:tcPr>
          <w:p w14:paraId="4682CE28" w14:textId="77777777" w:rsidR="0043692B" w:rsidRPr="00203D28" w:rsidRDefault="0043692B" w:rsidP="0043692B">
            <w:pPr>
              <w:jc w:val="right"/>
              <w:rPr>
                <w:sz w:val="17"/>
                <w:szCs w:val="17"/>
                <w:lang w:eastAsia="en-CA"/>
              </w:rPr>
            </w:pPr>
          </w:p>
        </w:tc>
        <w:tc>
          <w:tcPr>
            <w:tcW w:w="1540" w:type="dxa"/>
            <w:tcBorders>
              <w:top w:val="nil"/>
              <w:left w:val="nil"/>
              <w:bottom w:val="nil"/>
              <w:right w:val="nil"/>
            </w:tcBorders>
            <w:shd w:val="clear" w:color="auto" w:fill="auto"/>
            <w:vAlign w:val="center"/>
            <w:hideMark/>
          </w:tcPr>
          <w:p w14:paraId="232BAF92" w14:textId="60C55034"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355.0 </w:t>
            </w:r>
          </w:p>
        </w:tc>
      </w:tr>
      <w:tr w:rsidR="0043692B" w:rsidRPr="00753ADC" w14:paraId="4ECF9AF8" w14:textId="77777777" w:rsidTr="0043692B">
        <w:trPr>
          <w:trHeight w:val="300"/>
        </w:trPr>
        <w:tc>
          <w:tcPr>
            <w:tcW w:w="3220" w:type="dxa"/>
            <w:tcBorders>
              <w:top w:val="nil"/>
              <w:left w:val="nil"/>
              <w:bottom w:val="nil"/>
              <w:right w:val="nil"/>
            </w:tcBorders>
            <w:shd w:val="clear" w:color="auto" w:fill="auto"/>
            <w:vAlign w:val="center"/>
            <w:hideMark/>
          </w:tcPr>
          <w:p w14:paraId="0B2436B8" w14:textId="5F5A6624" w:rsidR="0043692B" w:rsidRPr="00203D28" w:rsidRDefault="0043692B" w:rsidP="0043692B">
            <w:pPr>
              <w:jc w:val="left"/>
              <w:rPr>
                <w:sz w:val="17"/>
                <w:szCs w:val="17"/>
                <w:lang w:eastAsia="en-CA"/>
              </w:rPr>
            </w:pPr>
            <w:r>
              <w:rPr>
                <w:rFonts w:hint="cs"/>
                <w:color w:val="000000"/>
                <w:sz w:val="17"/>
                <w:szCs w:val="17"/>
                <w:rtl/>
                <w:lang w:eastAsia="en-CA"/>
              </w:rPr>
              <w:t>الاجتماع الثالث للهيئة الفرعية للتنفيذ</w:t>
            </w:r>
          </w:p>
        </w:tc>
        <w:tc>
          <w:tcPr>
            <w:tcW w:w="1480" w:type="dxa"/>
            <w:tcBorders>
              <w:top w:val="nil"/>
              <w:left w:val="nil"/>
              <w:bottom w:val="nil"/>
              <w:right w:val="nil"/>
            </w:tcBorders>
            <w:shd w:val="clear" w:color="auto" w:fill="auto"/>
            <w:vAlign w:val="center"/>
            <w:hideMark/>
          </w:tcPr>
          <w:p w14:paraId="0753DEB4"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37935929" w14:textId="77777777" w:rsidR="0043692B" w:rsidRPr="00203D28" w:rsidRDefault="0043692B" w:rsidP="0043692B">
            <w:pPr>
              <w:jc w:val="right"/>
              <w:rPr>
                <w:sz w:val="17"/>
                <w:szCs w:val="17"/>
                <w:lang w:eastAsia="en-CA"/>
              </w:rPr>
            </w:pPr>
          </w:p>
        </w:tc>
        <w:tc>
          <w:tcPr>
            <w:tcW w:w="1400" w:type="dxa"/>
            <w:tcBorders>
              <w:top w:val="nil"/>
              <w:left w:val="nil"/>
              <w:bottom w:val="nil"/>
              <w:right w:val="nil"/>
            </w:tcBorders>
            <w:shd w:val="clear" w:color="auto" w:fill="auto"/>
            <w:vAlign w:val="center"/>
            <w:hideMark/>
          </w:tcPr>
          <w:p w14:paraId="2AD05575" w14:textId="09B9EE0E"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731.0 </w:t>
            </w:r>
          </w:p>
        </w:tc>
        <w:tc>
          <w:tcPr>
            <w:tcW w:w="1540" w:type="dxa"/>
            <w:tcBorders>
              <w:top w:val="nil"/>
              <w:left w:val="nil"/>
              <w:bottom w:val="nil"/>
              <w:right w:val="nil"/>
            </w:tcBorders>
            <w:shd w:val="clear" w:color="auto" w:fill="auto"/>
            <w:vAlign w:val="center"/>
            <w:hideMark/>
          </w:tcPr>
          <w:p w14:paraId="156B41FF" w14:textId="5B7D3EC4"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731.0 </w:t>
            </w:r>
          </w:p>
        </w:tc>
      </w:tr>
      <w:tr w:rsidR="0043692B" w:rsidRPr="00753ADC" w14:paraId="20B11CE7" w14:textId="77777777" w:rsidTr="0043692B">
        <w:trPr>
          <w:trHeight w:val="270"/>
        </w:trPr>
        <w:tc>
          <w:tcPr>
            <w:tcW w:w="3220" w:type="dxa"/>
            <w:tcBorders>
              <w:top w:val="nil"/>
              <w:left w:val="nil"/>
              <w:bottom w:val="nil"/>
              <w:right w:val="nil"/>
            </w:tcBorders>
            <w:shd w:val="clear" w:color="auto" w:fill="auto"/>
            <w:vAlign w:val="center"/>
            <w:hideMark/>
          </w:tcPr>
          <w:p w14:paraId="0D78F2F0" w14:textId="5B72035C" w:rsidR="0043692B" w:rsidRPr="00203D28" w:rsidRDefault="0043692B" w:rsidP="0043692B">
            <w:pPr>
              <w:jc w:val="left"/>
              <w:rPr>
                <w:sz w:val="17"/>
                <w:szCs w:val="17"/>
                <w:lang w:eastAsia="en-CA"/>
              </w:rPr>
            </w:pPr>
            <w:r>
              <w:rPr>
                <w:rFonts w:hint="cs"/>
                <w:color w:val="000000"/>
                <w:sz w:val="17"/>
                <w:szCs w:val="17"/>
                <w:rtl/>
                <w:lang w:eastAsia="en-CA"/>
              </w:rPr>
              <w:t>الاجتماع الرابع والعشرون للهيئة الفرعية للمشورة العلمية والتقنية والتكنولوجية</w:t>
            </w:r>
          </w:p>
        </w:tc>
        <w:tc>
          <w:tcPr>
            <w:tcW w:w="1480" w:type="dxa"/>
            <w:tcBorders>
              <w:top w:val="nil"/>
              <w:left w:val="nil"/>
              <w:bottom w:val="nil"/>
              <w:right w:val="nil"/>
            </w:tcBorders>
            <w:shd w:val="clear" w:color="auto" w:fill="auto"/>
            <w:vAlign w:val="center"/>
            <w:hideMark/>
          </w:tcPr>
          <w:p w14:paraId="740CA8AB"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24AF8CE7" w14:textId="77777777" w:rsidR="0043692B" w:rsidRPr="00203D28" w:rsidRDefault="0043692B" w:rsidP="0043692B">
            <w:pPr>
              <w:jc w:val="right"/>
              <w:rPr>
                <w:sz w:val="17"/>
                <w:szCs w:val="17"/>
                <w:lang w:eastAsia="en-CA"/>
              </w:rPr>
            </w:pPr>
          </w:p>
        </w:tc>
        <w:tc>
          <w:tcPr>
            <w:tcW w:w="1400" w:type="dxa"/>
            <w:tcBorders>
              <w:top w:val="nil"/>
              <w:left w:val="nil"/>
              <w:bottom w:val="nil"/>
              <w:right w:val="nil"/>
            </w:tcBorders>
            <w:shd w:val="clear" w:color="auto" w:fill="auto"/>
            <w:vAlign w:val="center"/>
            <w:hideMark/>
          </w:tcPr>
          <w:p w14:paraId="7DBD393B" w14:textId="4C27B878" w:rsidR="0043692B" w:rsidRPr="00203D28" w:rsidRDefault="001F6B4D" w:rsidP="0043692B">
            <w:pPr>
              <w:jc w:val="center"/>
              <w:rPr>
                <w:sz w:val="17"/>
                <w:szCs w:val="17"/>
                <w:lang w:eastAsia="en-CA"/>
              </w:rPr>
            </w:pPr>
            <w:r>
              <w:rPr>
                <w:sz w:val="17"/>
                <w:szCs w:val="17"/>
                <w:rtl/>
                <w:lang w:eastAsia="en-CA"/>
              </w:rPr>
              <w:t xml:space="preserve"> </w:t>
            </w:r>
            <w:r w:rsidR="0043692B" w:rsidRPr="00203D28">
              <w:rPr>
                <w:sz w:val="17"/>
                <w:szCs w:val="17"/>
                <w:lang w:eastAsia="en-CA"/>
              </w:rPr>
              <w:t xml:space="preserve">575.0 </w:t>
            </w:r>
          </w:p>
        </w:tc>
        <w:tc>
          <w:tcPr>
            <w:tcW w:w="1540" w:type="dxa"/>
            <w:tcBorders>
              <w:top w:val="nil"/>
              <w:left w:val="nil"/>
              <w:bottom w:val="nil"/>
              <w:right w:val="nil"/>
            </w:tcBorders>
            <w:shd w:val="clear" w:color="auto" w:fill="auto"/>
            <w:vAlign w:val="center"/>
            <w:hideMark/>
          </w:tcPr>
          <w:p w14:paraId="5F4978EE" w14:textId="6FE7C221"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575.0 </w:t>
            </w:r>
          </w:p>
        </w:tc>
      </w:tr>
      <w:tr w:rsidR="0043692B" w:rsidRPr="00753ADC" w14:paraId="2CC45D01" w14:textId="77777777" w:rsidTr="0043692B">
        <w:trPr>
          <w:trHeight w:val="90"/>
        </w:trPr>
        <w:tc>
          <w:tcPr>
            <w:tcW w:w="3220" w:type="dxa"/>
            <w:tcBorders>
              <w:top w:val="nil"/>
              <w:left w:val="nil"/>
              <w:bottom w:val="nil"/>
              <w:right w:val="nil"/>
            </w:tcBorders>
            <w:shd w:val="clear" w:color="auto" w:fill="auto"/>
            <w:vAlign w:val="center"/>
            <w:hideMark/>
          </w:tcPr>
          <w:p w14:paraId="45AE869C" w14:textId="390BDE53" w:rsidR="0043692B" w:rsidRPr="00203D28" w:rsidRDefault="0043692B" w:rsidP="0043692B">
            <w:pPr>
              <w:jc w:val="left"/>
              <w:rPr>
                <w:sz w:val="17"/>
                <w:szCs w:val="17"/>
                <w:lang w:eastAsia="en-CA"/>
              </w:rPr>
            </w:pPr>
            <w:r>
              <w:rPr>
                <w:rFonts w:hint="cs"/>
                <w:color w:val="000000"/>
                <w:sz w:val="17"/>
                <w:szCs w:val="17"/>
                <w:rtl/>
                <w:lang w:eastAsia="en-CA"/>
              </w:rPr>
              <w:t>الاجتماع الخامس عشر لمؤتمر الأطراف</w:t>
            </w:r>
            <w:r w:rsidR="00176011">
              <w:rPr>
                <w:rFonts w:hint="cs"/>
                <w:color w:val="000000"/>
                <w:sz w:val="17"/>
                <w:szCs w:val="17"/>
                <w:rtl/>
                <w:lang w:eastAsia="en-CA"/>
              </w:rPr>
              <w:t xml:space="preserve"> في الاتفاقية</w:t>
            </w:r>
            <w:r>
              <w:rPr>
                <w:rFonts w:hint="cs"/>
                <w:color w:val="000000"/>
                <w:sz w:val="17"/>
                <w:szCs w:val="17"/>
                <w:rtl/>
                <w:lang w:eastAsia="en-CA"/>
              </w:rPr>
              <w:t>/الاجتماع العاشر لمؤتمر الأطراف في بروتوكول قرطاجنة/الاجتماع الرابع لمؤتمر الأطراف في بروتوكول ناغويا</w:t>
            </w:r>
          </w:p>
        </w:tc>
        <w:tc>
          <w:tcPr>
            <w:tcW w:w="1480" w:type="dxa"/>
            <w:tcBorders>
              <w:top w:val="nil"/>
              <w:left w:val="nil"/>
              <w:bottom w:val="nil"/>
              <w:right w:val="nil"/>
            </w:tcBorders>
            <w:shd w:val="clear" w:color="auto" w:fill="auto"/>
            <w:vAlign w:val="center"/>
            <w:hideMark/>
          </w:tcPr>
          <w:p w14:paraId="536EED75"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619872B9" w14:textId="1E5C3EE1" w:rsidR="0043692B" w:rsidRPr="00203D28" w:rsidRDefault="001F6B4D" w:rsidP="0043692B">
            <w:pPr>
              <w:rPr>
                <w:sz w:val="17"/>
                <w:szCs w:val="17"/>
                <w:lang w:eastAsia="en-CA"/>
              </w:rPr>
            </w:pPr>
            <w:r>
              <w:rPr>
                <w:sz w:val="17"/>
                <w:szCs w:val="17"/>
                <w:rtl/>
                <w:lang w:eastAsia="en-CA"/>
              </w:rPr>
              <w:t xml:space="preserve"> </w:t>
            </w:r>
            <w:r w:rsidR="0043692B" w:rsidRPr="00203D28">
              <w:rPr>
                <w:sz w:val="17"/>
                <w:szCs w:val="17"/>
                <w:lang w:eastAsia="en-CA"/>
              </w:rPr>
              <w:t xml:space="preserve">1,050.8 </w:t>
            </w:r>
          </w:p>
        </w:tc>
        <w:tc>
          <w:tcPr>
            <w:tcW w:w="1400" w:type="dxa"/>
            <w:tcBorders>
              <w:top w:val="nil"/>
              <w:left w:val="nil"/>
              <w:bottom w:val="single" w:sz="4" w:space="0" w:color="auto"/>
              <w:right w:val="nil"/>
            </w:tcBorders>
            <w:shd w:val="clear" w:color="auto" w:fill="auto"/>
            <w:vAlign w:val="center"/>
            <w:hideMark/>
          </w:tcPr>
          <w:p w14:paraId="30761F84" w14:textId="4F82A7E0"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1,050.8 </w:t>
            </w:r>
          </w:p>
        </w:tc>
        <w:tc>
          <w:tcPr>
            <w:tcW w:w="1540" w:type="dxa"/>
            <w:tcBorders>
              <w:top w:val="nil"/>
              <w:left w:val="nil"/>
              <w:bottom w:val="single" w:sz="4" w:space="0" w:color="auto"/>
              <w:right w:val="nil"/>
            </w:tcBorders>
            <w:shd w:val="clear" w:color="auto" w:fill="auto"/>
            <w:vAlign w:val="center"/>
            <w:hideMark/>
          </w:tcPr>
          <w:p w14:paraId="3EA3CB8B" w14:textId="079FFC48"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2,101.6 </w:t>
            </w:r>
          </w:p>
        </w:tc>
      </w:tr>
      <w:tr w:rsidR="0043692B" w:rsidRPr="00753ADC" w14:paraId="29DA0B0D" w14:textId="77777777" w:rsidTr="0043692B">
        <w:trPr>
          <w:trHeight w:val="300"/>
        </w:trPr>
        <w:tc>
          <w:tcPr>
            <w:tcW w:w="3220" w:type="dxa"/>
            <w:tcBorders>
              <w:top w:val="single" w:sz="4" w:space="0" w:color="auto"/>
              <w:left w:val="nil"/>
              <w:bottom w:val="single" w:sz="4" w:space="0" w:color="auto"/>
              <w:right w:val="nil"/>
            </w:tcBorders>
            <w:shd w:val="clear" w:color="auto" w:fill="auto"/>
            <w:vAlign w:val="center"/>
            <w:hideMark/>
          </w:tcPr>
          <w:p w14:paraId="0430AA1C" w14:textId="30142459" w:rsidR="0043692B" w:rsidRPr="00203D28" w:rsidRDefault="0043692B" w:rsidP="0043692B">
            <w:pPr>
              <w:jc w:val="left"/>
              <w:rPr>
                <w:sz w:val="17"/>
                <w:szCs w:val="17"/>
                <w:lang w:eastAsia="en-CA"/>
              </w:rPr>
            </w:pPr>
            <w:r>
              <w:rPr>
                <w:rFonts w:hint="cs"/>
                <w:color w:val="000000"/>
                <w:sz w:val="17"/>
                <w:szCs w:val="17"/>
                <w:rtl/>
                <w:lang w:eastAsia="en-CA"/>
              </w:rPr>
              <w:t>المجموع الفرعي</w:t>
            </w:r>
          </w:p>
        </w:tc>
        <w:tc>
          <w:tcPr>
            <w:tcW w:w="1480" w:type="dxa"/>
            <w:tcBorders>
              <w:top w:val="single" w:sz="4" w:space="0" w:color="auto"/>
              <w:left w:val="nil"/>
              <w:bottom w:val="single" w:sz="4" w:space="0" w:color="auto"/>
              <w:right w:val="nil"/>
            </w:tcBorders>
            <w:shd w:val="clear" w:color="auto" w:fill="auto"/>
            <w:vAlign w:val="center"/>
            <w:hideMark/>
          </w:tcPr>
          <w:p w14:paraId="59FAB73B" w14:textId="5B4C66CC"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3,433.6 </w:t>
            </w:r>
          </w:p>
        </w:tc>
        <w:tc>
          <w:tcPr>
            <w:tcW w:w="960" w:type="dxa"/>
            <w:tcBorders>
              <w:top w:val="single" w:sz="4" w:space="0" w:color="auto"/>
              <w:left w:val="nil"/>
              <w:bottom w:val="single" w:sz="4" w:space="0" w:color="auto"/>
              <w:right w:val="nil"/>
            </w:tcBorders>
            <w:shd w:val="clear" w:color="auto" w:fill="auto"/>
            <w:vAlign w:val="center"/>
            <w:hideMark/>
          </w:tcPr>
          <w:p w14:paraId="02544215" w14:textId="0FE6BADE"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1,860.8 </w:t>
            </w:r>
          </w:p>
        </w:tc>
        <w:tc>
          <w:tcPr>
            <w:tcW w:w="1400" w:type="dxa"/>
            <w:tcBorders>
              <w:top w:val="nil"/>
              <w:left w:val="nil"/>
              <w:bottom w:val="single" w:sz="4" w:space="0" w:color="auto"/>
              <w:right w:val="nil"/>
            </w:tcBorders>
            <w:shd w:val="clear" w:color="auto" w:fill="auto"/>
            <w:vAlign w:val="center"/>
            <w:hideMark/>
          </w:tcPr>
          <w:p w14:paraId="7577C577" w14:textId="1DD53D6C"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2,356.8 </w:t>
            </w:r>
          </w:p>
        </w:tc>
        <w:tc>
          <w:tcPr>
            <w:tcW w:w="1540" w:type="dxa"/>
            <w:tcBorders>
              <w:top w:val="nil"/>
              <w:left w:val="nil"/>
              <w:bottom w:val="single" w:sz="4" w:space="0" w:color="auto"/>
              <w:right w:val="nil"/>
            </w:tcBorders>
            <w:shd w:val="clear" w:color="auto" w:fill="auto"/>
            <w:vAlign w:val="center"/>
            <w:hideMark/>
          </w:tcPr>
          <w:p w14:paraId="0EDF5C06" w14:textId="6833F21A"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4,217.6 </w:t>
            </w:r>
          </w:p>
        </w:tc>
      </w:tr>
      <w:tr w:rsidR="0043692B" w:rsidRPr="00753ADC" w14:paraId="54D700A4" w14:textId="77777777" w:rsidTr="0043692B">
        <w:trPr>
          <w:trHeight w:val="300"/>
        </w:trPr>
        <w:tc>
          <w:tcPr>
            <w:tcW w:w="3220" w:type="dxa"/>
            <w:tcBorders>
              <w:top w:val="nil"/>
              <w:left w:val="nil"/>
              <w:bottom w:val="nil"/>
              <w:right w:val="nil"/>
            </w:tcBorders>
            <w:shd w:val="clear" w:color="auto" w:fill="auto"/>
            <w:vAlign w:val="center"/>
            <w:hideMark/>
          </w:tcPr>
          <w:p w14:paraId="2CE6C665" w14:textId="500FC9AF" w:rsidR="0043692B" w:rsidRPr="00203D28" w:rsidRDefault="0043692B" w:rsidP="0043692B">
            <w:pPr>
              <w:jc w:val="left"/>
              <w:rPr>
                <w:i/>
                <w:iCs/>
                <w:sz w:val="17"/>
                <w:szCs w:val="17"/>
                <w:lang w:eastAsia="en-CA"/>
              </w:rPr>
            </w:pPr>
            <w:r>
              <w:rPr>
                <w:rFonts w:hint="cs"/>
                <w:i/>
                <w:iCs/>
                <w:color w:val="000000"/>
                <w:sz w:val="17"/>
                <w:szCs w:val="17"/>
                <w:rtl/>
                <w:lang w:eastAsia="en-CA"/>
              </w:rPr>
              <w:t>اجتماعات الخبراء</w:t>
            </w:r>
          </w:p>
        </w:tc>
        <w:tc>
          <w:tcPr>
            <w:tcW w:w="1480" w:type="dxa"/>
            <w:tcBorders>
              <w:top w:val="nil"/>
              <w:left w:val="nil"/>
              <w:bottom w:val="nil"/>
              <w:right w:val="nil"/>
            </w:tcBorders>
            <w:shd w:val="clear" w:color="auto" w:fill="auto"/>
            <w:vAlign w:val="center"/>
            <w:hideMark/>
          </w:tcPr>
          <w:p w14:paraId="2C55CDE9" w14:textId="77777777" w:rsidR="0043692B" w:rsidRPr="00203D28" w:rsidRDefault="0043692B" w:rsidP="0043692B">
            <w:pPr>
              <w:jc w:val="left"/>
              <w:rPr>
                <w:i/>
                <w:iCs/>
                <w:sz w:val="17"/>
                <w:szCs w:val="17"/>
                <w:lang w:eastAsia="en-CA"/>
              </w:rPr>
            </w:pPr>
          </w:p>
        </w:tc>
        <w:tc>
          <w:tcPr>
            <w:tcW w:w="960" w:type="dxa"/>
            <w:tcBorders>
              <w:top w:val="nil"/>
              <w:left w:val="nil"/>
              <w:bottom w:val="nil"/>
              <w:right w:val="nil"/>
            </w:tcBorders>
            <w:shd w:val="clear" w:color="auto" w:fill="auto"/>
            <w:vAlign w:val="center"/>
            <w:hideMark/>
          </w:tcPr>
          <w:p w14:paraId="72C9267A" w14:textId="77777777" w:rsidR="0043692B" w:rsidRPr="00203D28" w:rsidRDefault="0043692B" w:rsidP="0043692B">
            <w:pPr>
              <w:jc w:val="right"/>
              <w:rPr>
                <w:sz w:val="17"/>
                <w:szCs w:val="17"/>
                <w:lang w:eastAsia="en-CA"/>
              </w:rPr>
            </w:pPr>
          </w:p>
        </w:tc>
        <w:tc>
          <w:tcPr>
            <w:tcW w:w="1400" w:type="dxa"/>
            <w:tcBorders>
              <w:top w:val="nil"/>
              <w:left w:val="nil"/>
              <w:bottom w:val="nil"/>
              <w:right w:val="nil"/>
            </w:tcBorders>
            <w:shd w:val="clear" w:color="auto" w:fill="auto"/>
            <w:vAlign w:val="center"/>
            <w:hideMark/>
          </w:tcPr>
          <w:p w14:paraId="29D6176C" w14:textId="77777777" w:rsidR="0043692B" w:rsidRPr="00203D28" w:rsidRDefault="0043692B" w:rsidP="0043692B">
            <w:pPr>
              <w:jc w:val="right"/>
              <w:rPr>
                <w:sz w:val="17"/>
                <w:szCs w:val="17"/>
                <w:lang w:eastAsia="en-CA"/>
              </w:rPr>
            </w:pPr>
          </w:p>
        </w:tc>
        <w:tc>
          <w:tcPr>
            <w:tcW w:w="1540" w:type="dxa"/>
            <w:tcBorders>
              <w:top w:val="nil"/>
              <w:left w:val="nil"/>
              <w:bottom w:val="nil"/>
              <w:right w:val="nil"/>
            </w:tcBorders>
            <w:shd w:val="clear" w:color="auto" w:fill="auto"/>
            <w:vAlign w:val="center"/>
            <w:hideMark/>
          </w:tcPr>
          <w:p w14:paraId="154D62E1" w14:textId="77777777" w:rsidR="0043692B" w:rsidRPr="00203D28" w:rsidRDefault="0043692B" w:rsidP="0043692B">
            <w:pPr>
              <w:jc w:val="right"/>
              <w:rPr>
                <w:sz w:val="17"/>
                <w:szCs w:val="17"/>
                <w:lang w:eastAsia="en-CA"/>
              </w:rPr>
            </w:pPr>
          </w:p>
        </w:tc>
      </w:tr>
      <w:tr w:rsidR="0043692B" w:rsidRPr="00753ADC" w14:paraId="5EB07131" w14:textId="77777777" w:rsidTr="0043692B">
        <w:trPr>
          <w:trHeight w:val="555"/>
        </w:trPr>
        <w:tc>
          <w:tcPr>
            <w:tcW w:w="3220" w:type="dxa"/>
            <w:tcBorders>
              <w:top w:val="nil"/>
              <w:left w:val="nil"/>
              <w:bottom w:val="nil"/>
              <w:right w:val="nil"/>
            </w:tcBorders>
            <w:shd w:val="clear" w:color="auto" w:fill="auto"/>
            <w:vAlign w:val="center"/>
            <w:hideMark/>
          </w:tcPr>
          <w:p w14:paraId="5740888A" w14:textId="011880D6" w:rsidR="0043692B" w:rsidRPr="00203D28" w:rsidRDefault="0089060A" w:rsidP="0089060A">
            <w:pPr>
              <w:ind w:left="131"/>
              <w:jc w:val="left"/>
              <w:rPr>
                <w:sz w:val="17"/>
                <w:szCs w:val="17"/>
                <w:lang w:eastAsia="en-CA"/>
              </w:rPr>
            </w:pPr>
            <w:r>
              <w:rPr>
                <w:rFonts w:hint="cs"/>
                <w:color w:val="000000"/>
                <w:sz w:val="17"/>
                <w:szCs w:val="17"/>
                <w:rtl/>
                <w:lang w:eastAsia="en-CA"/>
              </w:rPr>
              <w:t>اجتماعات لجنة الامتثال لبروتوكول السلامة الأحيائية</w:t>
            </w:r>
          </w:p>
        </w:tc>
        <w:tc>
          <w:tcPr>
            <w:tcW w:w="1480" w:type="dxa"/>
            <w:tcBorders>
              <w:top w:val="nil"/>
              <w:left w:val="nil"/>
              <w:bottom w:val="nil"/>
              <w:right w:val="nil"/>
            </w:tcBorders>
            <w:shd w:val="clear" w:color="auto" w:fill="auto"/>
            <w:vAlign w:val="center"/>
            <w:hideMark/>
          </w:tcPr>
          <w:p w14:paraId="61C304BA"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1199314F" w14:textId="2011C3F7"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45.0 </w:t>
            </w:r>
          </w:p>
        </w:tc>
        <w:tc>
          <w:tcPr>
            <w:tcW w:w="1400" w:type="dxa"/>
            <w:tcBorders>
              <w:top w:val="nil"/>
              <w:left w:val="nil"/>
              <w:bottom w:val="nil"/>
              <w:right w:val="nil"/>
            </w:tcBorders>
            <w:shd w:val="clear" w:color="auto" w:fill="auto"/>
            <w:vAlign w:val="center"/>
            <w:hideMark/>
          </w:tcPr>
          <w:p w14:paraId="3D056018" w14:textId="7A5F6759"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45.0 </w:t>
            </w:r>
          </w:p>
        </w:tc>
        <w:tc>
          <w:tcPr>
            <w:tcW w:w="1540" w:type="dxa"/>
            <w:tcBorders>
              <w:top w:val="nil"/>
              <w:left w:val="nil"/>
              <w:bottom w:val="nil"/>
              <w:right w:val="nil"/>
            </w:tcBorders>
            <w:shd w:val="clear" w:color="auto" w:fill="auto"/>
            <w:vAlign w:val="center"/>
            <w:hideMark/>
          </w:tcPr>
          <w:p w14:paraId="12443BA2" w14:textId="29A6C5D8"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90.0 </w:t>
            </w:r>
          </w:p>
        </w:tc>
      </w:tr>
      <w:tr w:rsidR="0043692B" w:rsidRPr="00753ADC" w14:paraId="64C861AA" w14:textId="77777777" w:rsidTr="0043692B">
        <w:trPr>
          <w:trHeight w:val="390"/>
        </w:trPr>
        <w:tc>
          <w:tcPr>
            <w:tcW w:w="3220" w:type="dxa"/>
            <w:tcBorders>
              <w:top w:val="nil"/>
              <w:left w:val="nil"/>
              <w:bottom w:val="nil"/>
              <w:right w:val="nil"/>
            </w:tcBorders>
            <w:shd w:val="clear" w:color="auto" w:fill="auto"/>
            <w:vAlign w:val="center"/>
            <w:hideMark/>
          </w:tcPr>
          <w:p w14:paraId="31F35F9C" w14:textId="333152DC" w:rsidR="0043692B" w:rsidRPr="00203D28" w:rsidRDefault="0089060A" w:rsidP="0089060A">
            <w:pPr>
              <w:ind w:left="131"/>
              <w:jc w:val="left"/>
              <w:rPr>
                <w:sz w:val="17"/>
                <w:szCs w:val="17"/>
                <w:lang w:eastAsia="en-CA"/>
              </w:rPr>
            </w:pPr>
            <w:r>
              <w:rPr>
                <w:rFonts w:hint="cs"/>
                <w:color w:val="000000"/>
                <w:sz w:val="17"/>
                <w:szCs w:val="17"/>
                <w:rtl/>
                <w:lang w:eastAsia="en-CA"/>
              </w:rPr>
              <w:t>اجتماعات لجنة الامتثال لبروتوكول ناغويا</w:t>
            </w:r>
          </w:p>
        </w:tc>
        <w:tc>
          <w:tcPr>
            <w:tcW w:w="1480" w:type="dxa"/>
            <w:tcBorders>
              <w:top w:val="nil"/>
              <w:left w:val="nil"/>
              <w:bottom w:val="nil"/>
              <w:right w:val="nil"/>
            </w:tcBorders>
            <w:shd w:val="clear" w:color="auto" w:fill="auto"/>
            <w:vAlign w:val="center"/>
            <w:hideMark/>
          </w:tcPr>
          <w:p w14:paraId="60A7B258"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1C71CF89" w14:textId="77777777" w:rsidR="0043692B" w:rsidRPr="00203D28" w:rsidRDefault="0043692B" w:rsidP="0043692B">
            <w:pPr>
              <w:jc w:val="right"/>
              <w:rPr>
                <w:sz w:val="17"/>
                <w:szCs w:val="17"/>
                <w:lang w:eastAsia="en-CA"/>
              </w:rPr>
            </w:pPr>
          </w:p>
        </w:tc>
        <w:tc>
          <w:tcPr>
            <w:tcW w:w="1400" w:type="dxa"/>
            <w:tcBorders>
              <w:top w:val="nil"/>
              <w:left w:val="nil"/>
              <w:bottom w:val="nil"/>
              <w:right w:val="nil"/>
            </w:tcBorders>
            <w:shd w:val="clear" w:color="auto" w:fill="auto"/>
            <w:vAlign w:val="center"/>
            <w:hideMark/>
          </w:tcPr>
          <w:p w14:paraId="55336E05" w14:textId="36C5F4D5"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30.0 </w:t>
            </w:r>
          </w:p>
        </w:tc>
        <w:tc>
          <w:tcPr>
            <w:tcW w:w="1540" w:type="dxa"/>
            <w:tcBorders>
              <w:top w:val="nil"/>
              <w:left w:val="nil"/>
              <w:bottom w:val="nil"/>
              <w:right w:val="nil"/>
            </w:tcBorders>
            <w:shd w:val="clear" w:color="auto" w:fill="auto"/>
            <w:vAlign w:val="center"/>
            <w:hideMark/>
          </w:tcPr>
          <w:p w14:paraId="311098F3" w14:textId="7CAB2ABA"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30.0 </w:t>
            </w:r>
          </w:p>
        </w:tc>
      </w:tr>
      <w:tr w:rsidR="0043692B" w:rsidRPr="00753ADC" w14:paraId="143890A8" w14:textId="77777777" w:rsidTr="0043692B">
        <w:trPr>
          <w:trHeight w:val="300"/>
        </w:trPr>
        <w:tc>
          <w:tcPr>
            <w:tcW w:w="3220" w:type="dxa"/>
            <w:tcBorders>
              <w:top w:val="nil"/>
              <w:left w:val="nil"/>
              <w:bottom w:val="nil"/>
              <w:right w:val="nil"/>
            </w:tcBorders>
            <w:shd w:val="clear" w:color="auto" w:fill="auto"/>
            <w:vAlign w:val="center"/>
            <w:hideMark/>
          </w:tcPr>
          <w:p w14:paraId="7657AA38" w14:textId="444C872B" w:rsidR="0043692B" w:rsidRPr="00203D28" w:rsidRDefault="0043692B" w:rsidP="0089060A">
            <w:pPr>
              <w:ind w:left="131"/>
              <w:jc w:val="left"/>
              <w:rPr>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لغرف تبادل المعلومات</w:t>
            </w:r>
          </w:p>
        </w:tc>
        <w:tc>
          <w:tcPr>
            <w:tcW w:w="1480" w:type="dxa"/>
            <w:tcBorders>
              <w:top w:val="nil"/>
              <w:left w:val="nil"/>
              <w:bottom w:val="nil"/>
              <w:right w:val="nil"/>
            </w:tcBorders>
            <w:shd w:val="clear" w:color="auto" w:fill="auto"/>
            <w:vAlign w:val="center"/>
            <w:hideMark/>
          </w:tcPr>
          <w:p w14:paraId="1C2A2307"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178E809D" w14:textId="1CEBA410"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40.0 </w:t>
            </w:r>
          </w:p>
        </w:tc>
        <w:tc>
          <w:tcPr>
            <w:tcW w:w="1400" w:type="dxa"/>
            <w:tcBorders>
              <w:top w:val="nil"/>
              <w:left w:val="nil"/>
              <w:bottom w:val="nil"/>
              <w:right w:val="nil"/>
            </w:tcBorders>
            <w:shd w:val="clear" w:color="auto" w:fill="auto"/>
            <w:vAlign w:val="center"/>
            <w:hideMark/>
          </w:tcPr>
          <w:p w14:paraId="50E8BBEF" w14:textId="77777777" w:rsidR="0043692B" w:rsidRPr="00203D28" w:rsidRDefault="0043692B" w:rsidP="0043692B">
            <w:pPr>
              <w:jc w:val="right"/>
              <w:rPr>
                <w:sz w:val="17"/>
                <w:szCs w:val="17"/>
                <w:lang w:eastAsia="en-CA"/>
              </w:rPr>
            </w:pPr>
          </w:p>
        </w:tc>
        <w:tc>
          <w:tcPr>
            <w:tcW w:w="1540" w:type="dxa"/>
            <w:tcBorders>
              <w:top w:val="nil"/>
              <w:left w:val="nil"/>
              <w:bottom w:val="nil"/>
              <w:right w:val="nil"/>
            </w:tcBorders>
            <w:shd w:val="clear" w:color="auto" w:fill="auto"/>
            <w:vAlign w:val="center"/>
            <w:hideMark/>
          </w:tcPr>
          <w:p w14:paraId="0B7EA2CF" w14:textId="3983BD79"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40.0 </w:t>
            </w:r>
          </w:p>
        </w:tc>
      </w:tr>
      <w:tr w:rsidR="0043692B" w:rsidRPr="00753ADC" w14:paraId="3136A6F9" w14:textId="77777777" w:rsidTr="0043692B">
        <w:trPr>
          <w:trHeight w:val="300"/>
        </w:trPr>
        <w:tc>
          <w:tcPr>
            <w:tcW w:w="3220" w:type="dxa"/>
            <w:tcBorders>
              <w:top w:val="nil"/>
              <w:left w:val="nil"/>
              <w:bottom w:val="nil"/>
              <w:right w:val="nil"/>
            </w:tcBorders>
            <w:shd w:val="clear" w:color="auto" w:fill="auto"/>
            <w:vAlign w:val="center"/>
            <w:hideMark/>
          </w:tcPr>
          <w:p w14:paraId="59122C03" w14:textId="24FB75F3" w:rsidR="0043692B" w:rsidRPr="00203D28" w:rsidRDefault="0043692B" w:rsidP="0089060A">
            <w:pPr>
              <w:ind w:left="131"/>
              <w:jc w:val="left"/>
              <w:rPr>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لغرفة تبادل معلومات بروتوكول ناغويا</w:t>
            </w:r>
          </w:p>
        </w:tc>
        <w:tc>
          <w:tcPr>
            <w:tcW w:w="1480" w:type="dxa"/>
            <w:tcBorders>
              <w:top w:val="nil"/>
              <w:left w:val="nil"/>
              <w:bottom w:val="nil"/>
              <w:right w:val="nil"/>
            </w:tcBorders>
            <w:shd w:val="clear" w:color="auto" w:fill="auto"/>
            <w:vAlign w:val="center"/>
            <w:hideMark/>
          </w:tcPr>
          <w:p w14:paraId="292F44A9"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1569CB82" w14:textId="7CC0D69D"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30.0 </w:t>
            </w:r>
          </w:p>
        </w:tc>
        <w:tc>
          <w:tcPr>
            <w:tcW w:w="1400" w:type="dxa"/>
            <w:tcBorders>
              <w:top w:val="nil"/>
              <w:left w:val="nil"/>
              <w:bottom w:val="nil"/>
              <w:right w:val="nil"/>
            </w:tcBorders>
            <w:shd w:val="clear" w:color="auto" w:fill="auto"/>
            <w:vAlign w:val="center"/>
            <w:hideMark/>
          </w:tcPr>
          <w:p w14:paraId="16B0F1FA" w14:textId="77777777" w:rsidR="0043692B" w:rsidRPr="00203D28" w:rsidRDefault="0043692B" w:rsidP="0043692B">
            <w:pPr>
              <w:jc w:val="right"/>
              <w:rPr>
                <w:sz w:val="17"/>
                <w:szCs w:val="17"/>
                <w:lang w:eastAsia="en-CA"/>
              </w:rPr>
            </w:pPr>
          </w:p>
        </w:tc>
        <w:tc>
          <w:tcPr>
            <w:tcW w:w="1540" w:type="dxa"/>
            <w:tcBorders>
              <w:top w:val="nil"/>
              <w:left w:val="nil"/>
              <w:bottom w:val="nil"/>
              <w:right w:val="nil"/>
            </w:tcBorders>
            <w:shd w:val="clear" w:color="auto" w:fill="auto"/>
            <w:vAlign w:val="center"/>
            <w:hideMark/>
          </w:tcPr>
          <w:p w14:paraId="1D3FBCB1" w14:textId="5EEAA58F"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30.0 </w:t>
            </w:r>
          </w:p>
        </w:tc>
      </w:tr>
      <w:tr w:rsidR="0043692B" w:rsidRPr="00753ADC" w14:paraId="58234D2D" w14:textId="77777777" w:rsidTr="0043692B">
        <w:trPr>
          <w:trHeight w:val="300"/>
        </w:trPr>
        <w:tc>
          <w:tcPr>
            <w:tcW w:w="3220" w:type="dxa"/>
            <w:tcBorders>
              <w:top w:val="nil"/>
              <w:left w:val="nil"/>
              <w:bottom w:val="nil"/>
              <w:right w:val="nil"/>
            </w:tcBorders>
            <w:shd w:val="clear" w:color="auto" w:fill="auto"/>
            <w:vAlign w:val="center"/>
            <w:hideMark/>
          </w:tcPr>
          <w:p w14:paraId="18B05BAD" w14:textId="429A6734" w:rsidR="0043692B" w:rsidRPr="00203D28" w:rsidRDefault="0043692B" w:rsidP="0089060A">
            <w:pPr>
              <w:ind w:left="131"/>
              <w:jc w:val="left"/>
              <w:rPr>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لغرفة تبادل معلومات بروتوكول السلامة الأحيائية</w:t>
            </w:r>
          </w:p>
        </w:tc>
        <w:tc>
          <w:tcPr>
            <w:tcW w:w="1480" w:type="dxa"/>
            <w:tcBorders>
              <w:top w:val="nil"/>
              <w:left w:val="nil"/>
              <w:bottom w:val="nil"/>
              <w:right w:val="nil"/>
            </w:tcBorders>
            <w:shd w:val="clear" w:color="auto" w:fill="auto"/>
            <w:vAlign w:val="center"/>
            <w:hideMark/>
          </w:tcPr>
          <w:p w14:paraId="40B9BEAF"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30D51A50" w14:textId="6B2F83CD"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55.0 </w:t>
            </w:r>
          </w:p>
        </w:tc>
        <w:tc>
          <w:tcPr>
            <w:tcW w:w="1400" w:type="dxa"/>
            <w:tcBorders>
              <w:top w:val="nil"/>
              <w:left w:val="nil"/>
              <w:bottom w:val="nil"/>
              <w:right w:val="nil"/>
            </w:tcBorders>
            <w:shd w:val="clear" w:color="auto" w:fill="auto"/>
            <w:vAlign w:val="center"/>
            <w:hideMark/>
          </w:tcPr>
          <w:p w14:paraId="7A5F47A0" w14:textId="77777777" w:rsidR="0043692B" w:rsidRPr="00203D28" w:rsidRDefault="0043692B" w:rsidP="0043692B">
            <w:pPr>
              <w:jc w:val="right"/>
              <w:rPr>
                <w:sz w:val="17"/>
                <w:szCs w:val="17"/>
                <w:lang w:eastAsia="en-CA"/>
              </w:rPr>
            </w:pPr>
          </w:p>
        </w:tc>
        <w:tc>
          <w:tcPr>
            <w:tcW w:w="1540" w:type="dxa"/>
            <w:tcBorders>
              <w:top w:val="nil"/>
              <w:left w:val="nil"/>
              <w:bottom w:val="nil"/>
              <w:right w:val="nil"/>
            </w:tcBorders>
            <w:shd w:val="clear" w:color="auto" w:fill="auto"/>
            <w:vAlign w:val="center"/>
            <w:hideMark/>
          </w:tcPr>
          <w:p w14:paraId="344BB9CA" w14:textId="6E524921"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55.0 </w:t>
            </w:r>
          </w:p>
        </w:tc>
      </w:tr>
      <w:tr w:rsidR="0043692B" w:rsidRPr="00753ADC" w14:paraId="77B3034A" w14:textId="77777777" w:rsidTr="0043692B">
        <w:trPr>
          <w:trHeight w:val="270"/>
        </w:trPr>
        <w:tc>
          <w:tcPr>
            <w:tcW w:w="3220" w:type="dxa"/>
            <w:tcBorders>
              <w:top w:val="nil"/>
              <w:left w:val="nil"/>
              <w:bottom w:val="nil"/>
              <w:right w:val="nil"/>
            </w:tcBorders>
            <w:shd w:val="clear" w:color="auto" w:fill="auto"/>
            <w:vAlign w:val="center"/>
            <w:hideMark/>
          </w:tcPr>
          <w:p w14:paraId="5D54AC89" w14:textId="25B35A2F" w:rsidR="0043692B" w:rsidRPr="00203D28" w:rsidRDefault="0043692B" w:rsidP="0089060A">
            <w:pPr>
              <w:ind w:left="131"/>
              <w:jc w:val="left"/>
              <w:rPr>
                <w:sz w:val="17"/>
                <w:szCs w:val="17"/>
                <w:lang w:eastAsia="en-CA"/>
              </w:rPr>
            </w:pPr>
            <w:r>
              <w:rPr>
                <w:rFonts w:hint="cs"/>
                <w:color w:val="000000"/>
                <w:sz w:val="17"/>
                <w:szCs w:val="17"/>
                <w:rtl/>
                <w:lang w:eastAsia="en-CA"/>
              </w:rPr>
              <w:t>اللجنة الاستشاري</w:t>
            </w:r>
            <w:r>
              <w:rPr>
                <w:color w:val="000000"/>
                <w:sz w:val="17"/>
                <w:szCs w:val="17"/>
                <w:rtl/>
                <w:lang w:eastAsia="en-CA"/>
              </w:rPr>
              <w:t>ة</w:t>
            </w:r>
            <w:r>
              <w:rPr>
                <w:rFonts w:hint="cs"/>
                <w:color w:val="000000"/>
                <w:sz w:val="17"/>
                <w:szCs w:val="17"/>
                <w:rtl/>
                <w:lang w:eastAsia="en-CA"/>
              </w:rPr>
              <w:t xml:space="preserve"> غير الرسمية لبروتوكول ناغويا المعنية ببناء القدرات</w:t>
            </w:r>
          </w:p>
        </w:tc>
        <w:tc>
          <w:tcPr>
            <w:tcW w:w="1480" w:type="dxa"/>
            <w:tcBorders>
              <w:top w:val="nil"/>
              <w:left w:val="nil"/>
              <w:bottom w:val="nil"/>
              <w:right w:val="nil"/>
            </w:tcBorders>
            <w:shd w:val="clear" w:color="auto" w:fill="auto"/>
            <w:vAlign w:val="center"/>
            <w:hideMark/>
          </w:tcPr>
          <w:p w14:paraId="146BE0E9"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099FF5A8" w14:textId="77777777" w:rsidR="0043692B" w:rsidRPr="00203D28" w:rsidRDefault="0043692B" w:rsidP="0043692B">
            <w:pPr>
              <w:jc w:val="right"/>
              <w:rPr>
                <w:sz w:val="17"/>
                <w:szCs w:val="17"/>
                <w:lang w:eastAsia="en-CA"/>
              </w:rPr>
            </w:pPr>
          </w:p>
        </w:tc>
        <w:tc>
          <w:tcPr>
            <w:tcW w:w="1400" w:type="dxa"/>
            <w:tcBorders>
              <w:top w:val="nil"/>
              <w:left w:val="nil"/>
              <w:bottom w:val="nil"/>
              <w:right w:val="nil"/>
            </w:tcBorders>
            <w:shd w:val="clear" w:color="auto" w:fill="auto"/>
            <w:vAlign w:val="center"/>
            <w:hideMark/>
          </w:tcPr>
          <w:p w14:paraId="589FEB8C" w14:textId="537D6BA0"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30.0 </w:t>
            </w:r>
          </w:p>
        </w:tc>
        <w:tc>
          <w:tcPr>
            <w:tcW w:w="1540" w:type="dxa"/>
            <w:tcBorders>
              <w:top w:val="nil"/>
              <w:left w:val="nil"/>
              <w:bottom w:val="nil"/>
              <w:right w:val="nil"/>
            </w:tcBorders>
            <w:shd w:val="clear" w:color="auto" w:fill="auto"/>
            <w:vAlign w:val="center"/>
            <w:hideMark/>
          </w:tcPr>
          <w:p w14:paraId="0A1C3893" w14:textId="6E6A56F7"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30.0 </w:t>
            </w:r>
          </w:p>
        </w:tc>
      </w:tr>
      <w:tr w:rsidR="0043692B" w:rsidRPr="00753ADC" w14:paraId="02F14A4C" w14:textId="77777777" w:rsidTr="0043692B">
        <w:trPr>
          <w:trHeight w:val="435"/>
        </w:trPr>
        <w:tc>
          <w:tcPr>
            <w:tcW w:w="3220" w:type="dxa"/>
            <w:tcBorders>
              <w:top w:val="nil"/>
              <w:left w:val="nil"/>
              <w:bottom w:val="nil"/>
              <w:right w:val="nil"/>
            </w:tcBorders>
            <w:shd w:val="clear" w:color="auto" w:fill="auto"/>
            <w:vAlign w:val="center"/>
            <w:hideMark/>
          </w:tcPr>
          <w:p w14:paraId="29922E50" w14:textId="0AC26C02" w:rsidR="0043692B" w:rsidRPr="00203D28" w:rsidRDefault="0043692B" w:rsidP="0089060A">
            <w:pPr>
              <w:ind w:left="131"/>
              <w:jc w:val="left"/>
              <w:rPr>
                <w:sz w:val="17"/>
                <w:szCs w:val="17"/>
                <w:lang w:eastAsia="en-CA"/>
              </w:rPr>
            </w:pPr>
            <w:r>
              <w:rPr>
                <w:rFonts w:hint="cs"/>
                <w:color w:val="000000"/>
                <w:sz w:val="17"/>
                <w:szCs w:val="17"/>
                <w:rtl/>
                <w:lang w:eastAsia="en-CA"/>
              </w:rPr>
              <w:t>اجتماع خبراء غرفة تبادل معلومات السلامة الأحيائية</w:t>
            </w:r>
          </w:p>
        </w:tc>
        <w:tc>
          <w:tcPr>
            <w:tcW w:w="1480" w:type="dxa"/>
            <w:tcBorders>
              <w:top w:val="nil"/>
              <w:left w:val="nil"/>
              <w:bottom w:val="nil"/>
              <w:right w:val="nil"/>
            </w:tcBorders>
            <w:shd w:val="clear" w:color="auto" w:fill="auto"/>
            <w:vAlign w:val="center"/>
            <w:hideMark/>
          </w:tcPr>
          <w:p w14:paraId="6807736C"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00E3F791" w14:textId="420C0AB6"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80.0 </w:t>
            </w:r>
          </w:p>
        </w:tc>
        <w:tc>
          <w:tcPr>
            <w:tcW w:w="1400" w:type="dxa"/>
            <w:tcBorders>
              <w:top w:val="nil"/>
              <w:left w:val="nil"/>
              <w:bottom w:val="nil"/>
              <w:right w:val="nil"/>
            </w:tcBorders>
            <w:shd w:val="clear" w:color="auto" w:fill="auto"/>
            <w:vAlign w:val="center"/>
            <w:hideMark/>
          </w:tcPr>
          <w:p w14:paraId="449D166B" w14:textId="77777777" w:rsidR="0043692B" w:rsidRPr="00203D28" w:rsidRDefault="0043692B" w:rsidP="0043692B">
            <w:pPr>
              <w:jc w:val="right"/>
              <w:rPr>
                <w:sz w:val="17"/>
                <w:szCs w:val="17"/>
                <w:lang w:eastAsia="en-CA"/>
              </w:rPr>
            </w:pPr>
          </w:p>
        </w:tc>
        <w:tc>
          <w:tcPr>
            <w:tcW w:w="1540" w:type="dxa"/>
            <w:tcBorders>
              <w:top w:val="nil"/>
              <w:left w:val="nil"/>
              <w:bottom w:val="nil"/>
              <w:right w:val="nil"/>
            </w:tcBorders>
            <w:shd w:val="clear" w:color="auto" w:fill="auto"/>
            <w:vAlign w:val="center"/>
            <w:hideMark/>
          </w:tcPr>
          <w:p w14:paraId="5971EF2C" w14:textId="22E9C8FF"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80.0 </w:t>
            </w:r>
          </w:p>
        </w:tc>
      </w:tr>
      <w:tr w:rsidR="0043692B" w:rsidRPr="00753ADC" w14:paraId="73A87A93" w14:textId="77777777" w:rsidTr="0043692B">
        <w:trPr>
          <w:trHeight w:val="138"/>
        </w:trPr>
        <w:tc>
          <w:tcPr>
            <w:tcW w:w="3220" w:type="dxa"/>
            <w:tcBorders>
              <w:top w:val="nil"/>
              <w:left w:val="nil"/>
              <w:bottom w:val="nil"/>
              <w:right w:val="nil"/>
            </w:tcBorders>
            <w:shd w:val="clear" w:color="auto" w:fill="auto"/>
            <w:vAlign w:val="center"/>
            <w:hideMark/>
          </w:tcPr>
          <w:p w14:paraId="7DBBFAE1" w14:textId="6D0DEA1D" w:rsidR="0043692B" w:rsidRPr="00203D28" w:rsidRDefault="0043692B" w:rsidP="0089060A">
            <w:pPr>
              <w:ind w:left="131"/>
              <w:jc w:val="left"/>
              <w:rPr>
                <w:sz w:val="17"/>
                <w:szCs w:val="17"/>
                <w:lang w:eastAsia="en-CA"/>
              </w:rPr>
            </w:pPr>
            <w:r>
              <w:rPr>
                <w:rFonts w:hint="cs"/>
                <w:color w:val="000000"/>
                <w:sz w:val="17"/>
                <w:szCs w:val="17"/>
                <w:rtl/>
                <w:lang w:eastAsia="en-CA"/>
              </w:rPr>
              <w:t>اجتماع الاتصال لبروتوكول السلامة الأحيائية بشأن بناء القدرات</w:t>
            </w:r>
          </w:p>
        </w:tc>
        <w:tc>
          <w:tcPr>
            <w:tcW w:w="1480" w:type="dxa"/>
            <w:tcBorders>
              <w:top w:val="nil"/>
              <w:left w:val="nil"/>
              <w:bottom w:val="nil"/>
              <w:right w:val="nil"/>
            </w:tcBorders>
            <w:shd w:val="clear" w:color="auto" w:fill="auto"/>
            <w:vAlign w:val="center"/>
            <w:hideMark/>
          </w:tcPr>
          <w:p w14:paraId="2F948F90"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71546199" w14:textId="4593736E"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30.0 </w:t>
            </w:r>
          </w:p>
        </w:tc>
        <w:tc>
          <w:tcPr>
            <w:tcW w:w="1400" w:type="dxa"/>
            <w:tcBorders>
              <w:top w:val="nil"/>
              <w:left w:val="nil"/>
              <w:bottom w:val="nil"/>
              <w:right w:val="nil"/>
            </w:tcBorders>
            <w:shd w:val="clear" w:color="auto" w:fill="auto"/>
            <w:vAlign w:val="center"/>
            <w:hideMark/>
          </w:tcPr>
          <w:p w14:paraId="4D312610" w14:textId="6A8A51D2"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30.0 </w:t>
            </w:r>
          </w:p>
        </w:tc>
        <w:tc>
          <w:tcPr>
            <w:tcW w:w="1540" w:type="dxa"/>
            <w:tcBorders>
              <w:top w:val="nil"/>
              <w:left w:val="nil"/>
              <w:bottom w:val="single" w:sz="4" w:space="0" w:color="auto"/>
              <w:right w:val="nil"/>
            </w:tcBorders>
            <w:shd w:val="clear" w:color="auto" w:fill="auto"/>
            <w:vAlign w:val="center"/>
            <w:hideMark/>
          </w:tcPr>
          <w:p w14:paraId="718E1AD6" w14:textId="1B179F63"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60.0 </w:t>
            </w:r>
          </w:p>
        </w:tc>
      </w:tr>
      <w:tr w:rsidR="0043692B" w:rsidRPr="00753ADC" w14:paraId="458214C1" w14:textId="77777777" w:rsidTr="0043692B">
        <w:trPr>
          <w:trHeight w:val="78"/>
        </w:trPr>
        <w:tc>
          <w:tcPr>
            <w:tcW w:w="3220" w:type="dxa"/>
            <w:tcBorders>
              <w:top w:val="single" w:sz="4" w:space="0" w:color="auto"/>
              <w:left w:val="nil"/>
              <w:bottom w:val="single" w:sz="4" w:space="0" w:color="auto"/>
              <w:right w:val="nil"/>
            </w:tcBorders>
            <w:shd w:val="clear" w:color="auto" w:fill="auto"/>
            <w:vAlign w:val="center"/>
            <w:hideMark/>
          </w:tcPr>
          <w:p w14:paraId="21735CE7" w14:textId="7B0D4641" w:rsidR="0043692B" w:rsidRPr="00203D28" w:rsidRDefault="0043692B" w:rsidP="0043692B">
            <w:pPr>
              <w:jc w:val="left"/>
              <w:rPr>
                <w:sz w:val="17"/>
                <w:szCs w:val="17"/>
                <w:lang w:eastAsia="en-CA"/>
              </w:rPr>
            </w:pPr>
            <w:r>
              <w:rPr>
                <w:rFonts w:hint="cs"/>
                <w:color w:val="000000"/>
                <w:sz w:val="17"/>
                <w:szCs w:val="17"/>
                <w:rtl/>
                <w:lang w:eastAsia="en-CA"/>
              </w:rPr>
              <w:lastRenderedPageBreak/>
              <w:t>المجموع الفرعي</w:t>
            </w:r>
          </w:p>
        </w:tc>
        <w:tc>
          <w:tcPr>
            <w:tcW w:w="1480" w:type="dxa"/>
            <w:tcBorders>
              <w:top w:val="single" w:sz="4" w:space="0" w:color="auto"/>
              <w:left w:val="nil"/>
              <w:bottom w:val="single" w:sz="4" w:space="0" w:color="auto"/>
              <w:right w:val="nil"/>
            </w:tcBorders>
            <w:shd w:val="clear" w:color="auto" w:fill="auto"/>
            <w:vAlign w:val="center"/>
            <w:hideMark/>
          </w:tcPr>
          <w:p w14:paraId="61BFDB5D" w14:textId="45D197B7"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415.0 </w:t>
            </w:r>
          </w:p>
        </w:tc>
        <w:tc>
          <w:tcPr>
            <w:tcW w:w="960" w:type="dxa"/>
            <w:tcBorders>
              <w:top w:val="single" w:sz="4" w:space="0" w:color="auto"/>
              <w:left w:val="nil"/>
              <w:bottom w:val="single" w:sz="4" w:space="0" w:color="auto"/>
              <w:right w:val="nil"/>
            </w:tcBorders>
            <w:shd w:val="clear" w:color="auto" w:fill="auto"/>
            <w:vAlign w:val="center"/>
            <w:hideMark/>
          </w:tcPr>
          <w:p w14:paraId="184F69A3" w14:textId="6F33FBF4"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280.0 </w:t>
            </w:r>
          </w:p>
        </w:tc>
        <w:tc>
          <w:tcPr>
            <w:tcW w:w="1400" w:type="dxa"/>
            <w:tcBorders>
              <w:top w:val="single" w:sz="4" w:space="0" w:color="auto"/>
              <w:left w:val="nil"/>
              <w:bottom w:val="single" w:sz="4" w:space="0" w:color="auto"/>
              <w:right w:val="nil"/>
            </w:tcBorders>
            <w:shd w:val="clear" w:color="auto" w:fill="auto"/>
            <w:vAlign w:val="center"/>
            <w:hideMark/>
          </w:tcPr>
          <w:p w14:paraId="39944671" w14:textId="13D53C53"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135.0 </w:t>
            </w:r>
          </w:p>
        </w:tc>
        <w:tc>
          <w:tcPr>
            <w:tcW w:w="1540" w:type="dxa"/>
            <w:tcBorders>
              <w:top w:val="nil"/>
              <w:left w:val="nil"/>
              <w:bottom w:val="single" w:sz="4" w:space="0" w:color="auto"/>
              <w:right w:val="nil"/>
            </w:tcBorders>
            <w:shd w:val="clear" w:color="auto" w:fill="auto"/>
            <w:vAlign w:val="center"/>
            <w:hideMark/>
          </w:tcPr>
          <w:p w14:paraId="085F27AF" w14:textId="61DC174A"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415.0 </w:t>
            </w:r>
          </w:p>
        </w:tc>
      </w:tr>
      <w:tr w:rsidR="0043692B" w:rsidRPr="00753ADC" w14:paraId="5C41EAB8" w14:textId="77777777" w:rsidTr="0043692B">
        <w:trPr>
          <w:trHeight w:val="300"/>
        </w:trPr>
        <w:tc>
          <w:tcPr>
            <w:tcW w:w="3220" w:type="dxa"/>
            <w:tcBorders>
              <w:top w:val="nil"/>
              <w:left w:val="nil"/>
              <w:bottom w:val="nil"/>
              <w:right w:val="nil"/>
            </w:tcBorders>
            <w:shd w:val="clear" w:color="auto" w:fill="auto"/>
            <w:vAlign w:val="center"/>
            <w:hideMark/>
          </w:tcPr>
          <w:p w14:paraId="2A630216" w14:textId="761B2828" w:rsidR="0043692B" w:rsidRPr="00203D28" w:rsidRDefault="0043692B" w:rsidP="0043692B">
            <w:pPr>
              <w:jc w:val="left"/>
              <w:rPr>
                <w:i/>
                <w:iCs/>
                <w:sz w:val="17"/>
                <w:szCs w:val="17"/>
                <w:lang w:eastAsia="en-CA"/>
              </w:rPr>
            </w:pPr>
            <w:r>
              <w:rPr>
                <w:rFonts w:hint="cs"/>
                <w:i/>
                <w:iCs/>
                <w:color w:val="000000"/>
                <w:sz w:val="17"/>
                <w:szCs w:val="17"/>
                <w:rtl/>
                <w:lang w:eastAsia="en-CA"/>
              </w:rPr>
              <w:t>الأنشطة</w:t>
            </w:r>
          </w:p>
        </w:tc>
        <w:tc>
          <w:tcPr>
            <w:tcW w:w="1480" w:type="dxa"/>
            <w:tcBorders>
              <w:top w:val="nil"/>
              <w:left w:val="nil"/>
              <w:bottom w:val="nil"/>
              <w:right w:val="nil"/>
            </w:tcBorders>
            <w:shd w:val="clear" w:color="auto" w:fill="auto"/>
            <w:noWrap/>
            <w:vAlign w:val="bottom"/>
            <w:hideMark/>
          </w:tcPr>
          <w:p w14:paraId="3353D4E5" w14:textId="77777777" w:rsidR="0043692B" w:rsidRPr="00203D28" w:rsidRDefault="0043692B" w:rsidP="0043692B">
            <w:pPr>
              <w:jc w:val="left"/>
              <w:rPr>
                <w:i/>
                <w:iCs/>
                <w:sz w:val="17"/>
                <w:szCs w:val="17"/>
                <w:lang w:eastAsia="en-CA"/>
              </w:rPr>
            </w:pPr>
          </w:p>
        </w:tc>
        <w:tc>
          <w:tcPr>
            <w:tcW w:w="960" w:type="dxa"/>
            <w:tcBorders>
              <w:top w:val="nil"/>
              <w:left w:val="nil"/>
              <w:bottom w:val="nil"/>
              <w:right w:val="nil"/>
            </w:tcBorders>
            <w:shd w:val="clear" w:color="auto" w:fill="auto"/>
            <w:noWrap/>
            <w:vAlign w:val="bottom"/>
            <w:hideMark/>
          </w:tcPr>
          <w:p w14:paraId="321B12EF" w14:textId="77777777" w:rsidR="0043692B" w:rsidRPr="00203D28" w:rsidRDefault="0043692B" w:rsidP="0043692B">
            <w:pPr>
              <w:jc w:val="left"/>
              <w:rPr>
                <w:sz w:val="17"/>
                <w:szCs w:val="17"/>
                <w:lang w:eastAsia="en-CA"/>
              </w:rPr>
            </w:pPr>
          </w:p>
        </w:tc>
        <w:tc>
          <w:tcPr>
            <w:tcW w:w="1400" w:type="dxa"/>
            <w:tcBorders>
              <w:top w:val="nil"/>
              <w:left w:val="nil"/>
              <w:bottom w:val="nil"/>
              <w:right w:val="nil"/>
            </w:tcBorders>
            <w:shd w:val="clear" w:color="auto" w:fill="auto"/>
            <w:vAlign w:val="center"/>
            <w:hideMark/>
          </w:tcPr>
          <w:p w14:paraId="53B22813" w14:textId="77777777" w:rsidR="0043692B" w:rsidRPr="00203D28" w:rsidRDefault="0043692B" w:rsidP="0043692B">
            <w:pPr>
              <w:jc w:val="left"/>
              <w:rPr>
                <w:sz w:val="17"/>
                <w:szCs w:val="17"/>
                <w:lang w:eastAsia="en-CA"/>
              </w:rPr>
            </w:pPr>
          </w:p>
        </w:tc>
        <w:tc>
          <w:tcPr>
            <w:tcW w:w="1540" w:type="dxa"/>
            <w:tcBorders>
              <w:top w:val="nil"/>
              <w:left w:val="nil"/>
              <w:bottom w:val="nil"/>
              <w:right w:val="nil"/>
            </w:tcBorders>
            <w:shd w:val="clear" w:color="auto" w:fill="auto"/>
            <w:vAlign w:val="center"/>
            <w:hideMark/>
          </w:tcPr>
          <w:p w14:paraId="74B84527" w14:textId="77777777" w:rsidR="0043692B" w:rsidRPr="00203D28" w:rsidRDefault="0043692B" w:rsidP="0043692B">
            <w:pPr>
              <w:jc w:val="right"/>
              <w:rPr>
                <w:sz w:val="17"/>
                <w:szCs w:val="17"/>
                <w:lang w:eastAsia="en-CA"/>
              </w:rPr>
            </w:pPr>
          </w:p>
        </w:tc>
      </w:tr>
      <w:tr w:rsidR="0043692B" w:rsidRPr="00753ADC" w14:paraId="1E16C836" w14:textId="77777777" w:rsidTr="0043692B">
        <w:trPr>
          <w:trHeight w:val="46"/>
        </w:trPr>
        <w:tc>
          <w:tcPr>
            <w:tcW w:w="3220" w:type="dxa"/>
            <w:tcBorders>
              <w:top w:val="nil"/>
              <w:left w:val="nil"/>
              <w:bottom w:val="nil"/>
              <w:right w:val="nil"/>
            </w:tcBorders>
            <w:shd w:val="clear" w:color="auto" w:fill="auto"/>
            <w:vAlign w:val="center"/>
            <w:hideMark/>
          </w:tcPr>
          <w:p w14:paraId="67D670EE" w14:textId="605BE61D" w:rsidR="0043692B" w:rsidRPr="00203D28" w:rsidRDefault="0043692B" w:rsidP="0043692B">
            <w:pPr>
              <w:jc w:val="left"/>
              <w:rPr>
                <w:sz w:val="17"/>
                <w:szCs w:val="17"/>
                <w:lang w:eastAsia="en-CA"/>
              </w:rPr>
            </w:pPr>
            <w:r>
              <w:rPr>
                <w:rFonts w:hint="cs"/>
                <w:color w:val="000000"/>
                <w:sz w:val="17"/>
                <w:szCs w:val="17"/>
                <w:rtl/>
                <w:lang w:eastAsia="en-CA"/>
              </w:rPr>
              <w:t>مشاركة الأطراف من البلدان النامية</w:t>
            </w:r>
          </w:p>
        </w:tc>
        <w:tc>
          <w:tcPr>
            <w:tcW w:w="1480" w:type="dxa"/>
            <w:tcBorders>
              <w:top w:val="nil"/>
              <w:left w:val="nil"/>
              <w:bottom w:val="nil"/>
              <w:right w:val="nil"/>
            </w:tcBorders>
            <w:shd w:val="clear" w:color="auto" w:fill="auto"/>
            <w:noWrap/>
            <w:vAlign w:val="bottom"/>
            <w:hideMark/>
          </w:tcPr>
          <w:p w14:paraId="28B73D5E" w14:textId="77777777" w:rsidR="0043692B" w:rsidRPr="00203D28" w:rsidRDefault="0043692B" w:rsidP="0043692B">
            <w:pPr>
              <w:jc w:val="left"/>
              <w:rPr>
                <w:sz w:val="17"/>
                <w:szCs w:val="17"/>
                <w:lang w:eastAsia="en-CA"/>
              </w:rPr>
            </w:pPr>
          </w:p>
        </w:tc>
        <w:tc>
          <w:tcPr>
            <w:tcW w:w="960" w:type="dxa"/>
            <w:tcBorders>
              <w:top w:val="nil"/>
              <w:left w:val="nil"/>
              <w:bottom w:val="nil"/>
              <w:right w:val="nil"/>
            </w:tcBorders>
            <w:shd w:val="clear" w:color="auto" w:fill="auto"/>
            <w:vAlign w:val="center"/>
            <w:hideMark/>
          </w:tcPr>
          <w:p w14:paraId="18BA1000" w14:textId="1CDCAFC4"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w:t>
            </w:r>
            <w:r>
              <w:rPr>
                <w:sz w:val="17"/>
                <w:szCs w:val="17"/>
                <w:rtl/>
                <w:lang w:eastAsia="en-CA"/>
              </w:rPr>
              <w:t xml:space="preserve"> </w:t>
            </w:r>
          </w:p>
        </w:tc>
        <w:tc>
          <w:tcPr>
            <w:tcW w:w="1400" w:type="dxa"/>
            <w:tcBorders>
              <w:top w:val="nil"/>
              <w:left w:val="nil"/>
              <w:bottom w:val="nil"/>
              <w:right w:val="nil"/>
            </w:tcBorders>
            <w:shd w:val="clear" w:color="auto" w:fill="auto"/>
            <w:vAlign w:val="center"/>
            <w:hideMark/>
          </w:tcPr>
          <w:p w14:paraId="3504831A" w14:textId="61F81A56"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w:t>
            </w:r>
            <w:r>
              <w:rPr>
                <w:sz w:val="17"/>
                <w:szCs w:val="17"/>
                <w:rtl/>
                <w:lang w:eastAsia="en-CA"/>
              </w:rPr>
              <w:t xml:space="preserve"> </w:t>
            </w:r>
          </w:p>
        </w:tc>
        <w:tc>
          <w:tcPr>
            <w:tcW w:w="1540" w:type="dxa"/>
            <w:tcBorders>
              <w:top w:val="nil"/>
              <w:left w:val="nil"/>
              <w:bottom w:val="nil"/>
              <w:right w:val="nil"/>
            </w:tcBorders>
            <w:shd w:val="clear" w:color="auto" w:fill="auto"/>
            <w:vAlign w:val="center"/>
            <w:hideMark/>
          </w:tcPr>
          <w:p w14:paraId="092651A4" w14:textId="77777777" w:rsidR="0043692B" w:rsidRPr="00203D28" w:rsidRDefault="0043692B" w:rsidP="0043692B">
            <w:pPr>
              <w:jc w:val="right"/>
              <w:rPr>
                <w:sz w:val="17"/>
                <w:szCs w:val="17"/>
                <w:lang w:eastAsia="en-CA"/>
              </w:rPr>
            </w:pPr>
            <w:r w:rsidRPr="00203D28">
              <w:rPr>
                <w:sz w:val="17"/>
                <w:szCs w:val="17"/>
                <w:lang w:eastAsia="en-CA"/>
              </w:rPr>
              <w:t>0.0</w:t>
            </w:r>
          </w:p>
        </w:tc>
      </w:tr>
      <w:tr w:rsidR="0043692B" w:rsidRPr="00753ADC" w14:paraId="1D028792" w14:textId="77777777" w:rsidTr="0043692B">
        <w:trPr>
          <w:trHeight w:val="70"/>
        </w:trPr>
        <w:tc>
          <w:tcPr>
            <w:tcW w:w="3220" w:type="dxa"/>
            <w:tcBorders>
              <w:top w:val="single" w:sz="4" w:space="0" w:color="auto"/>
              <w:left w:val="nil"/>
              <w:bottom w:val="single" w:sz="4" w:space="0" w:color="auto"/>
              <w:right w:val="nil"/>
            </w:tcBorders>
            <w:shd w:val="clear" w:color="auto" w:fill="auto"/>
            <w:vAlign w:val="center"/>
            <w:hideMark/>
          </w:tcPr>
          <w:p w14:paraId="6B0B8BF8" w14:textId="1868984D" w:rsidR="0043692B" w:rsidRPr="00203D28" w:rsidRDefault="0043692B" w:rsidP="0043692B">
            <w:pPr>
              <w:jc w:val="left"/>
              <w:rPr>
                <w:sz w:val="17"/>
                <w:szCs w:val="17"/>
                <w:lang w:eastAsia="en-CA"/>
              </w:rPr>
            </w:pPr>
            <w:r>
              <w:rPr>
                <w:rFonts w:hint="cs"/>
                <w:color w:val="000000"/>
                <w:sz w:val="17"/>
                <w:szCs w:val="17"/>
                <w:rtl/>
                <w:lang w:eastAsia="en-CA"/>
              </w:rPr>
              <w:t>المجموع الفرعي</w:t>
            </w:r>
          </w:p>
        </w:tc>
        <w:tc>
          <w:tcPr>
            <w:tcW w:w="1480" w:type="dxa"/>
            <w:tcBorders>
              <w:top w:val="single" w:sz="4" w:space="0" w:color="auto"/>
              <w:left w:val="nil"/>
              <w:bottom w:val="single" w:sz="4" w:space="0" w:color="auto"/>
              <w:right w:val="nil"/>
            </w:tcBorders>
            <w:shd w:val="clear" w:color="auto" w:fill="auto"/>
            <w:vAlign w:val="center"/>
            <w:hideMark/>
          </w:tcPr>
          <w:p w14:paraId="35058675" w14:textId="77777777" w:rsidR="0043692B" w:rsidRPr="00203D28" w:rsidRDefault="0043692B" w:rsidP="0043692B">
            <w:pPr>
              <w:jc w:val="left"/>
              <w:rPr>
                <w:sz w:val="17"/>
                <w:szCs w:val="17"/>
                <w:lang w:eastAsia="en-CA"/>
              </w:rPr>
            </w:pPr>
            <w:r w:rsidRPr="00203D28">
              <w:rPr>
                <w:sz w:val="17"/>
                <w:szCs w:val="17"/>
                <w:lang w:eastAsia="en-CA"/>
              </w:rPr>
              <w:t> </w:t>
            </w:r>
          </w:p>
        </w:tc>
        <w:tc>
          <w:tcPr>
            <w:tcW w:w="960" w:type="dxa"/>
            <w:tcBorders>
              <w:top w:val="single" w:sz="4" w:space="0" w:color="auto"/>
              <w:left w:val="nil"/>
              <w:bottom w:val="single" w:sz="4" w:space="0" w:color="auto"/>
              <w:right w:val="nil"/>
            </w:tcBorders>
            <w:shd w:val="clear" w:color="auto" w:fill="auto"/>
            <w:vAlign w:val="center"/>
            <w:hideMark/>
          </w:tcPr>
          <w:p w14:paraId="3003F692" w14:textId="111DCA2A" w:rsidR="0043692B" w:rsidRPr="00203D28" w:rsidRDefault="001F6B4D" w:rsidP="0043692B">
            <w:pPr>
              <w:jc w:val="left"/>
              <w:rPr>
                <w:sz w:val="17"/>
                <w:szCs w:val="17"/>
                <w:lang w:eastAsia="en-CA"/>
              </w:rPr>
            </w:pPr>
            <w:r>
              <w:rPr>
                <w:sz w:val="17"/>
                <w:szCs w:val="17"/>
                <w:rtl/>
                <w:lang w:eastAsia="en-CA"/>
              </w:rPr>
              <w:t xml:space="preserve"> </w:t>
            </w:r>
            <w:r w:rsidR="0043692B" w:rsidRPr="00203D28">
              <w:rPr>
                <w:sz w:val="17"/>
                <w:szCs w:val="17"/>
                <w:lang w:eastAsia="en-CA"/>
              </w:rPr>
              <w:t>-</w:t>
            </w:r>
            <w:r>
              <w:rPr>
                <w:sz w:val="17"/>
                <w:szCs w:val="17"/>
                <w:rtl/>
                <w:lang w:eastAsia="en-CA"/>
              </w:rPr>
              <w:t xml:space="preserve"> </w:t>
            </w:r>
          </w:p>
        </w:tc>
        <w:tc>
          <w:tcPr>
            <w:tcW w:w="1400" w:type="dxa"/>
            <w:tcBorders>
              <w:top w:val="single" w:sz="4" w:space="0" w:color="auto"/>
              <w:left w:val="nil"/>
              <w:bottom w:val="single" w:sz="4" w:space="0" w:color="auto"/>
              <w:right w:val="nil"/>
            </w:tcBorders>
            <w:shd w:val="clear" w:color="auto" w:fill="auto"/>
            <w:vAlign w:val="center"/>
            <w:hideMark/>
          </w:tcPr>
          <w:p w14:paraId="2316FE21" w14:textId="6AA7372B" w:rsidR="0043692B" w:rsidRPr="00203D28" w:rsidRDefault="001F6B4D" w:rsidP="0043692B">
            <w:pPr>
              <w:jc w:val="left"/>
              <w:rPr>
                <w:sz w:val="17"/>
                <w:szCs w:val="17"/>
                <w:lang w:eastAsia="en-CA"/>
              </w:rPr>
            </w:pPr>
            <w:r>
              <w:rPr>
                <w:sz w:val="17"/>
                <w:szCs w:val="17"/>
                <w:rtl/>
                <w:lang w:eastAsia="en-CA"/>
              </w:rPr>
              <w:t xml:space="preserve"> </w:t>
            </w:r>
            <w:r w:rsidR="0043692B" w:rsidRPr="00203D28">
              <w:rPr>
                <w:sz w:val="17"/>
                <w:szCs w:val="17"/>
                <w:lang w:eastAsia="en-CA"/>
              </w:rPr>
              <w:t>-</w:t>
            </w:r>
            <w:r>
              <w:rPr>
                <w:sz w:val="17"/>
                <w:szCs w:val="17"/>
                <w:rtl/>
                <w:lang w:eastAsia="en-CA"/>
              </w:rPr>
              <w:t xml:space="preserve"> </w:t>
            </w:r>
          </w:p>
        </w:tc>
        <w:tc>
          <w:tcPr>
            <w:tcW w:w="1540" w:type="dxa"/>
            <w:tcBorders>
              <w:top w:val="single" w:sz="4" w:space="0" w:color="auto"/>
              <w:left w:val="nil"/>
              <w:bottom w:val="single" w:sz="4" w:space="0" w:color="auto"/>
              <w:right w:val="nil"/>
            </w:tcBorders>
            <w:shd w:val="clear" w:color="auto" w:fill="auto"/>
            <w:vAlign w:val="center"/>
            <w:hideMark/>
          </w:tcPr>
          <w:p w14:paraId="44200F94" w14:textId="68584C24" w:rsidR="0043692B" w:rsidRPr="00203D28" w:rsidRDefault="001F6B4D" w:rsidP="0043692B">
            <w:pPr>
              <w:jc w:val="left"/>
              <w:rPr>
                <w:sz w:val="17"/>
                <w:szCs w:val="17"/>
                <w:lang w:eastAsia="en-CA"/>
              </w:rPr>
            </w:pPr>
            <w:r>
              <w:rPr>
                <w:sz w:val="17"/>
                <w:szCs w:val="17"/>
                <w:rtl/>
                <w:lang w:eastAsia="en-CA"/>
              </w:rPr>
              <w:t xml:space="preserve"> </w:t>
            </w:r>
            <w:r w:rsidR="0043692B" w:rsidRPr="00203D28">
              <w:rPr>
                <w:sz w:val="17"/>
                <w:szCs w:val="17"/>
                <w:lang w:eastAsia="en-CA"/>
              </w:rPr>
              <w:t>-</w:t>
            </w:r>
            <w:r>
              <w:rPr>
                <w:sz w:val="17"/>
                <w:szCs w:val="17"/>
                <w:rtl/>
                <w:lang w:eastAsia="en-CA"/>
              </w:rPr>
              <w:t xml:space="preserve"> </w:t>
            </w:r>
          </w:p>
        </w:tc>
      </w:tr>
      <w:tr w:rsidR="0043692B" w:rsidRPr="00753ADC" w14:paraId="568235FE" w14:textId="77777777" w:rsidTr="0043692B">
        <w:trPr>
          <w:trHeight w:val="143"/>
        </w:trPr>
        <w:tc>
          <w:tcPr>
            <w:tcW w:w="3220" w:type="dxa"/>
            <w:tcBorders>
              <w:top w:val="nil"/>
              <w:left w:val="nil"/>
              <w:bottom w:val="single" w:sz="4" w:space="0" w:color="auto"/>
              <w:right w:val="nil"/>
            </w:tcBorders>
            <w:shd w:val="clear" w:color="auto" w:fill="auto"/>
            <w:vAlign w:val="center"/>
            <w:hideMark/>
          </w:tcPr>
          <w:p w14:paraId="0517A79C" w14:textId="56E9E798" w:rsidR="0043692B" w:rsidRPr="00203D28" w:rsidRDefault="0043692B" w:rsidP="0043692B">
            <w:pPr>
              <w:jc w:val="left"/>
              <w:rPr>
                <w:b/>
                <w:bCs/>
                <w:sz w:val="17"/>
                <w:szCs w:val="17"/>
                <w:lang w:eastAsia="en-CA"/>
              </w:rPr>
            </w:pPr>
            <w:r>
              <w:rPr>
                <w:rFonts w:hint="cs"/>
                <w:b/>
                <w:bCs/>
                <w:color w:val="000000"/>
                <w:sz w:val="17"/>
                <w:szCs w:val="17"/>
                <w:rtl/>
                <w:lang w:eastAsia="en-CA"/>
              </w:rPr>
              <w:t>المجموع الفرعي</w:t>
            </w:r>
          </w:p>
        </w:tc>
        <w:tc>
          <w:tcPr>
            <w:tcW w:w="1480" w:type="dxa"/>
            <w:tcBorders>
              <w:top w:val="nil"/>
              <w:left w:val="nil"/>
              <w:bottom w:val="single" w:sz="4" w:space="0" w:color="auto"/>
              <w:right w:val="nil"/>
            </w:tcBorders>
            <w:shd w:val="clear" w:color="auto" w:fill="auto"/>
            <w:vAlign w:val="center"/>
            <w:hideMark/>
          </w:tcPr>
          <w:p w14:paraId="7785CEA8" w14:textId="6AAAFAFB"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32,772.5 </w:t>
            </w:r>
          </w:p>
        </w:tc>
        <w:tc>
          <w:tcPr>
            <w:tcW w:w="960" w:type="dxa"/>
            <w:tcBorders>
              <w:top w:val="nil"/>
              <w:left w:val="nil"/>
              <w:bottom w:val="single" w:sz="4" w:space="0" w:color="auto"/>
              <w:right w:val="nil"/>
            </w:tcBorders>
            <w:shd w:val="clear" w:color="auto" w:fill="auto"/>
            <w:vAlign w:val="center"/>
            <w:hideMark/>
          </w:tcPr>
          <w:p w14:paraId="6355EBB4" w14:textId="7FAB857F"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15,800.7 </w:t>
            </w:r>
          </w:p>
        </w:tc>
        <w:tc>
          <w:tcPr>
            <w:tcW w:w="1400" w:type="dxa"/>
            <w:tcBorders>
              <w:top w:val="nil"/>
              <w:left w:val="nil"/>
              <w:bottom w:val="single" w:sz="4" w:space="0" w:color="auto"/>
              <w:right w:val="nil"/>
            </w:tcBorders>
            <w:shd w:val="clear" w:color="auto" w:fill="auto"/>
            <w:vAlign w:val="center"/>
            <w:hideMark/>
          </w:tcPr>
          <w:p w14:paraId="72404F26" w14:textId="609CE640"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17,053.0 </w:t>
            </w:r>
          </w:p>
        </w:tc>
        <w:tc>
          <w:tcPr>
            <w:tcW w:w="1540" w:type="dxa"/>
            <w:tcBorders>
              <w:top w:val="nil"/>
              <w:left w:val="nil"/>
              <w:bottom w:val="single" w:sz="4" w:space="0" w:color="auto"/>
              <w:right w:val="nil"/>
            </w:tcBorders>
            <w:shd w:val="clear" w:color="auto" w:fill="auto"/>
            <w:vAlign w:val="center"/>
            <w:hideMark/>
          </w:tcPr>
          <w:p w14:paraId="28296130" w14:textId="50DA6F93"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32,853.8 </w:t>
            </w:r>
          </w:p>
        </w:tc>
      </w:tr>
      <w:tr w:rsidR="0043692B" w:rsidRPr="00753ADC" w14:paraId="4A61A17E" w14:textId="77777777" w:rsidTr="0043692B">
        <w:trPr>
          <w:trHeight w:val="218"/>
        </w:trPr>
        <w:tc>
          <w:tcPr>
            <w:tcW w:w="3220" w:type="dxa"/>
            <w:tcBorders>
              <w:top w:val="nil"/>
              <w:left w:val="nil"/>
              <w:bottom w:val="nil"/>
              <w:right w:val="nil"/>
            </w:tcBorders>
            <w:shd w:val="clear" w:color="auto" w:fill="auto"/>
            <w:vAlign w:val="center"/>
            <w:hideMark/>
          </w:tcPr>
          <w:p w14:paraId="5C5E3D05" w14:textId="08CCD978" w:rsidR="0043692B" w:rsidRPr="00203D28" w:rsidRDefault="0043692B" w:rsidP="0043692B">
            <w:pPr>
              <w:jc w:val="left"/>
              <w:rPr>
                <w:sz w:val="17"/>
                <w:szCs w:val="17"/>
                <w:lang w:eastAsia="en-CA"/>
              </w:rPr>
            </w:pPr>
            <w:r>
              <w:rPr>
                <w:rFonts w:hint="cs"/>
                <w:color w:val="000000"/>
                <w:sz w:val="17"/>
                <w:szCs w:val="17"/>
                <w:rtl/>
                <w:lang w:eastAsia="en-CA"/>
              </w:rPr>
              <w:t>تكاليف دعم البرامج</w:t>
            </w:r>
          </w:p>
        </w:tc>
        <w:tc>
          <w:tcPr>
            <w:tcW w:w="1480" w:type="dxa"/>
            <w:tcBorders>
              <w:top w:val="nil"/>
              <w:left w:val="nil"/>
              <w:bottom w:val="single" w:sz="4" w:space="0" w:color="auto"/>
              <w:right w:val="nil"/>
            </w:tcBorders>
            <w:shd w:val="clear" w:color="auto" w:fill="auto"/>
            <w:vAlign w:val="center"/>
            <w:hideMark/>
          </w:tcPr>
          <w:p w14:paraId="2657CA4D" w14:textId="37A41D47"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4,260.4 </w:t>
            </w:r>
          </w:p>
        </w:tc>
        <w:tc>
          <w:tcPr>
            <w:tcW w:w="960" w:type="dxa"/>
            <w:tcBorders>
              <w:top w:val="nil"/>
              <w:left w:val="nil"/>
              <w:bottom w:val="single" w:sz="4" w:space="0" w:color="auto"/>
              <w:right w:val="nil"/>
            </w:tcBorders>
            <w:shd w:val="clear" w:color="auto" w:fill="auto"/>
            <w:vAlign w:val="center"/>
            <w:hideMark/>
          </w:tcPr>
          <w:p w14:paraId="10F8AB84" w14:textId="2AE7E2E9"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2,054.1 </w:t>
            </w:r>
          </w:p>
        </w:tc>
        <w:tc>
          <w:tcPr>
            <w:tcW w:w="1400" w:type="dxa"/>
            <w:tcBorders>
              <w:top w:val="nil"/>
              <w:left w:val="nil"/>
              <w:bottom w:val="single" w:sz="4" w:space="0" w:color="auto"/>
              <w:right w:val="nil"/>
            </w:tcBorders>
            <w:shd w:val="clear" w:color="auto" w:fill="auto"/>
            <w:vAlign w:val="center"/>
            <w:hideMark/>
          </w:tcPr>
          <w:p w14:paraId="2ED89BA1" w14:textId="6B68478E"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2,216.9 </w:t>
            </w:r>
          </w:p>
        </w:tc>
        <w:tc>
          <w:tcPr>
            <w:tcW w:w="1540" w:type="dxa"/>
            <w:tcBorders>
              <w:top w:val="nil"/>
              <w:left w:val="nil"/>
              <w:bottom w:val="single" w:sz="4" w:space="0" w:color="auto"/>
              <w:right w:val="nil"/>
            </w:tcBorders>
            <w:shd w:val="clear" w:color="auto" w:fill="auto"/>
            <w:vAlign w:val="center"/>
            <w:hideMark/>
          </w:tcPr>
          <w:p w14:paraId="46D73D90" w14:textId="0E48FD17"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4,271.0 </w:t>
            </w:r>
          </w:p>
        </w:tc>
      </w:tr>
      <w:tr w:rsidR="0043692B" w:rsidRPr="00753ADC" w14:paraId="2E9D105F" w14:textId="77777777" w:rsidTr="0043692B">
        <w:trPr>
          <w:trHeight w:val="136"/>
        </w:trPr>
        <w:tc>
          <w:tcPr>
            <w:tcW w:w="3220" w:type="dxa"/>
            <w:tcBorders>
              <w:top w:val="single" w:sz="4" w:space="0" w:color="auto"/>
              <w:left w:val="nil"/>
              <w:bottom w:val="single" w:sz="4" w:space="0" w:color="auto"/>
              <w:right w:val="nil"/>
            </w:tcBorders>
            <w:shd w:val="clear" w:color="auto" w:fill="auto"/>
            <w:vAlign w:val="center"/>
            <w:hideMark/>
          </w:tcPr>
          <w:p w14:paraId="1E7D32FF" w14:textId="0D464EB8" w:rsidR="0043692B" w:rsidRPr="00203D28" w:rsidRDefault="0043692B" w:rsidP="0043692B">
            <w:pPr>
              <w:jc w:val="left"/>
              <w:rPr>
                <w:sz w:val="17"/>
                <w:szCs w:val="17"/>
                <w:lang w:eastAsia="en-CA"/>
              </w:rPr>
            </w:pPr>
            <w:r>
              <w:rPr>
                <w:rFonts w:hint="cs"/>
                <w:color w:val="000000"/>
                <w:sz w:val="17"/>
                <w:szCs w:val="17"/>
                <w:rtl/>
                <w:lang w:eastAsia="en-CA"/>
              </w:rPr>
              <w:t>احتياطي رأس المال العامل</w:t>
            </w:r>
          </w:p>
        </w:tc>
        <w:tc>
          <w:tcPr>
            <w:tcW w:w="1480" w:type="dxa"/>
            <w:tcBorders>
              <w:top w:val="nil"/>
              <w:left w:val="nil"/>
              <w:bottom w:val="single" w:sz="4" w:space="0" w:color="auto"/>
              <w:right w:val="nil"/>
            </w:tcBorders>
            <w:shd w:val="clear" w:color="auto" w:fill="auto"/>
            <w:vAlign w:val="center"/>
            <w:hideMark/>
          </w:tcPr>
          <w:p w14:paraId="441A1A68" w14:textId="2C8EEA7B"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122.8 </w:t>
            </w:r>
          </w:p>
        </w:tc>
        <w:tc>
          <w:tcPr>
            <w:tcW w:w="960" w:type="dxa"/>
            <w:tcBorders>
              <w:top w:val="nil"/>
              <w:left w:val="nil"/>
              <w:bottom w:val="single" w:sz="4" w:space="0" w:color="auto"/>
              <w:right w:val="nil"/>
            </w:tcBorders>
            <w:shd w:val="clear" w:color="auto" w:fill="auto"/>
            <w:vAlign w:val="center"/>
            <w:hideMark/>
          </w:tcPr>
          <w:p w14:paraId="3873E358" w14:textId="33914830"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7.0 </w:t>
            </w:r>
          </w:p>
        </w:tc>
        <w:tc>
          <w:tcPr>
            <w:tcW w:w="1400" w:type="dxa"/>
            <w:tcBorders>
              <w:top w:val="nil"/>
              <w:left w:val="nil"/>
              <w:bottom w:val="single" w:sz="4" w:space="0" w:color="auto"/>
              <w:right w:val="nil"/>
            </w:tcBorders>
            <w:shd w:val="clear" w:color="auto" w:fill="auto"/>
            <w:vAlign w:val="center"/>
            <w:hideMark/>
          </w:tcPr>
          <w:p w14:paraId="50E57F75" w14:textId="56936B37"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w:t>
            </w:r>
            <w:r>
              <w:rPr>
                <w:sz w:val="17"/>
                <w:szCs w:val="17"/>
                <w:rtl/>
                <w:lang w:eastAsia="en-CA"/>
              </w:rPr>
              <w:t xml:space="preserve"> </w:t>
            </w:r>
          </w:p>
        </w:tc>
        <w:tc>
          <w:tcPr>
            <w:tcW w:w="1540" w:type="dxa"/>
            <w:tcBorders>
              <w:top w:val="nil"/>
              <w:left w:val="nil"/>
              <w:bottom w:val="single" w:sz="4" w:space="0" w:color="auto"/>
              <w:right w:val="nil"/>
            </w:tcBorders>
            <w:shd w:val="clear" w:color="auto" w:fill="auto"/>
            <w:vAlign w:val="center"/>
            <w:hideMark/>
          </w:tcPr>
          <w:p w14:paraId="0F579934" w14:textId="62073ECA" w:rsidR="0043692B" w:rsidRPr="00203D28" w:rsidRDefault="001F6B4D" w:rsidP="0043692B">
            <w:pPr>
              <w:jc w:val="right"/>
              <w:rPr>
                <w:sz w:val="17"/>
                <w:szCs w:val="17"/>
                <w:lang w:eastAsia="en-CA"/>
              </w:rPr>
            </w:pPr>
            <w:r>
              <w:rPr>
                <w:sz w:val="17"/>
                <w:szCs w:val="17"/>
                <w:rtl/>
                <w:lang w:eastAsia="en-CA"/>
              </w:rPr>
              <w:t xml:space="preserve"> </w:t>
            </w:r>
            <w:r w:rsidR="0043692B" w:rsidRPr="00203D28">
              <w:rPr>
                <w:sz w:val="17"/>
                <w:szCs w:val="17"/>
                <w:lang w:eastAsia="en-CA"/>
              </w:rPr>
              <w:t xml:space="preserve">7.0 </w:t>
            </w:r>
          </w:p>
        </w:tc>
      </w:tr>
      <w:tr w:rsidR="0043692B" w:rsidRPr="00753ADC" w14:paraId="157E4640" w14:textId="77777777" w:rsidTr="0043692B">
        <w:trPr>
          <w:trHeight w:val="315"/>
        </w:trPr>
        <w:tc>
          <w:tcPr>
            <w:tcW w:w="3220" w:type="dxa"/>
            <w:tcBorders>
              <w:top w:val="nil"/>
              <w:left w:val="nil"/>
              <w:bottom w:val="single" w:sz="8" w:space="0" w:color="auto"/>
              <w:right w:val="nil"/>
            </w:tcBorders>
            <w:shd w:val="clear" w:color="auto" w:fill="auto"/>
            <w:vAlign w:val="center"/>
            <w:hideMark/>
          </w:tcPr>
          <w:p w14:paraId="5A89D3FE" w14:textId="77105CAB" w:rsidR="0043692B" w:rsidRPr="00203D28" w:rsidRDefault="0043692B" w:rsidP="0043692B">
            <w:pPr>
              <w:jc w:val="left"/>
              <w:rPr>
                <w:color w:val="000000"/>
                <w:sz w:val="17"/>
                <w:szCs w:val="17"/>
                <w:lang w:eastAsia="en-CA"/>
              </w:rPr>
            </w:pPr>
            <w:r>
              <w:rPr>
                <w:rFonts w:hint="cs"/>
                <w:color w:val="000000"/>
                <w:sz w:val="17"/>
                <w:szCs w:val="17"/>
                <w:rtl/>
                <w:lang w:eastAsia="en-CA"/>
              </w:rPr>
              <w:t>المجموع</w:t>
            </w:r>
          </w:p>
        </w:tc>
        <w:tc>
          <w:tcPr>
            <w:tcW w:w="1480" w:type="dxa"/>
            <w:tcBorders>
              <w:top w:val="nil"/>
              <w:left w:val="nil"/>
              <w:bottom w:val="single" w:sz="8" w:space="0" w:color="auto"/>
              <w:right w:val="nil"/>
            </w:tcBorders>
            <w:shd w:val="clear" w:color="auto" w:fill="auto"/>
            <w:vAlign w:val="center"/>
            <w:hideMark/>
          </w:tcPr>
          <w:p w14:paraId="74969C0D" w14:textId="2B15372B" w:rsidR="0043692B" w:rsidRPr="00203D28" w:rsidRDefault="001F6B4D" w:rsidP="0043692B">
            <w:pPr>
              <w:jc w:val="center"/>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37,155.7 </w:t>
            </w:r>
          </w:p>
        </w:tc>
        <w:tc>
          <w:tcPr>
            <w:tcW w:w="960" w:type="dxa"/>
            <w:tcBorders>
              <w:top w:val="nil"/>
              <w:left w:val="nil"/>
              <w:bottom w:val="single" w:sz="8" w:space="0" w:color="auto"/>
              <w:right w:val="nil"/>
            </w:tcBorders>
            <w:shd w:val="clear" w:color="auto" w:fill="auto"/>
            <w:vAlign w:val="center"/>
            <w:hideMark/>
          </w:tcPr>
          <w:p w14:paraId="50ED8453" w14:textId="3B25639F"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17,861.9 </w:t>
            </w:r>
          </w:p>
        </w:tc>
        <w:tc>
          <w:tcPr>
            <w:tcW w:w="1400" w:type="dxa"/>
            <w:tcBorders>
              <w:top w:val="nil"/>
              <w:left w:val="nil"/>
              <w:bottom w:val="single" w:sz="8" w:space="0" w:color="auto"/>
              <w:right w:val="nil"/>
            </w:tcBorders>
            <w:shd w:val="clear" w:color="auto" w:fill="auto"/>
            <w:vAlign w:val="center"/>
            <w:hideMark/>
          </w:tcPr>
          <w:p w14:paraId="42FA49AE" w14:textId="53CE0DD1"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19,269.9 </w:t>
            </w:r>
          </w:p>
        </w:tc>
        <w:tc>
          <w:tcPr>
            <w:tcW w:w="1540" w:type="dxa"/>
            <w:tcBorders>
              <w:top w:val="nil"/>
              <w:left w:val="nil"/>
              <w:bottom w:val="single" w:sz="8" w:space="0" w:color="auto"/>
              <w:right w:val="nil"/>
            </w:tcBorders>
            <w:shd w:val="clear" w:color="auto" w:fill="auto"/>
            <w:vAlign w:val="center"/>
            <w:hideMark/>
          </w:tcPr>
          <w:p w14:paraId="16E976C6" w14:textId="4F77068D" w:rsidR="0043692B" w:rsidRPr="00203D28" w:rsidRDefault="001F6B4D" w:rsidP="0043692B">
            <w:pPr>
              <w:jc w:val="right"/>
              <w:rPr>
                <w:color w:val="000000"/>
                <w:sz w:val="17"/>
                <w:szCs w:val="17"/>
                <w:lang w:eastAsia="en-CA"/>
              </w:rPr>
            </w:pPr>
            <w:r>
              <w:rPr>
                <w:color w:val="000000"/>
                <w:sz w:val="17"/>
                <w:szCs w:val="17"/>
                <w:rtl/>
                <w:lang w:eastAsia="en-CA"/>
              </w:rPr>
              <w:t xml:space="preserve"> </w:t>
            </w:r>
            <w:r w:rsidR="0043692B" w:rsidRPr="00203D28">
              <w:rPr>
                <w:color w:val="000000"/>
                <w:sz w:val="17"/>
                <w:szCs w:val="17"/>
                <w:lang w:eastAsia="en-CA"/>
              </w:rPr>
              <w:t xml:space="preserve">37,131.8 </w:t>
            </w:r>
          </w:p>
        </w:tc>
      </w:tr>
    </w:tbl>
    <w:p w14:paraId="158C7D93" w14:textId="77777777" w:rsidR="0043692B" w:rsidRDefault="0043692B" w:rsidP="005A32DA">
      <w:pPr>
        <w:spacing w:after="120"/>
        <w:jc w:val="both"/>
        <w:rPr>
          <w:sz w:val="22"/>
          <w:rtl/>
          <w:lang w:bidi="ar-EG"/>
        </w:rPr>
      </w:pPr>
    </w:p>
    <w:p w14:paraId="74B56EFB" w14:textId="3A8C59B3" w:rsidR="009B7464" w:rsidRDefault="009B7464">
      <w:pPr>
        <w:bidi w:val="0"/>
        <w:spacing w:line="240" w:lineRule="auto"/>
        <w:jc w:val="left"/>
        <w:rPr>
          <w:sz w:val="22"/>
          <w:rtl/>
          <w:lang w:bidi="ar-EG"/>
        </w:rPr>
      </w:pPr>
      <w:r>
        <w:rPr>
          <w:sz w:val="22"/>
          <w:rtl/>
          <w:lang w:bidi="ar-EG"/>
        </w:rPr>
        <w:br w:type="page"/>
      </w:r>
    </w:p>
    <w:p w14:paraId="576E45AF" w14:textId="5B33EB89" w:rsidR="009B7464" w:rsidRDefault="009B7464" w:rsidP="009B7464">
      <w:pPr>
        <w:spacing w:line="240" w:lineRule="auto"/>
        <w:jc w:val="left"/>
        <w:rPr>
          <w:b/>
          <w:bCs/>
          <w:sz w:val="22"/>
          <w:rtl/>
          <w:lang w:bidi="ar-EG"/>
        </w:rPr>
      </w:pPr>
      <w:r w:rsidRPr="009B7464">
        <w:rPr>
          <w:rFonts w:hint="cs"/>
          <w:b/>
          <w:bCs/>
          <w:sz w:val="22"/>
          <w:rtl/>
          <w:lang w:bidi="ar-EG"/>
        </w:rPr>
        <w:lastRenderedPageBreak/>
        <w:t xml:space="preserve">المرفق </w:t>
      </w:r>
      <w:r>
        <w:rPr>
          <w:rFonts w:hint="cs"/>
          <w:b/>
          <w:bCs/>
          <w:sz w:val="22"/>
          <w:rtl/>
          <w:lang w:bidi="ar-EG"/>
        </w:rPr>
        <w:t>الرابع</w:t>
      </w:r>
    </w:p>
    <w:p w14:paraId="3559F73A" w14:textId="3DA86A05" w:rsidR="0043692B" w:rsidRDefault="009B7464" w:rsidP="009B7464">
      <w:pPr>
        <w:spacing w:after="120"/>
        <w:jc w:val="both"/>
        <w:rPr>
          <w:sz w:val="22"/>
          <w:rtl/>
          <w:lang w:bidi="ar-EG"/>
        </w:rPr>
      </w:pPr>
      <w:r>
        <w:rPr>
          <w:b/>
          <w:bCs/>
          <w:sz w:val="22"/>
          <w:rtl/>
          <w:lang w:bidi="ar-EG"/>
        </w:rPr>
        <w:tab/>
      </w:r>
      <w:r>
        <w:rPr>
          <w:rFonts w:hint="cs"/>
          <w:b/>
          <w:bCs/>
          <w:sz w:val="22"/>
          <w:rtl/>
          <w:lang w:bidi="ar-EG"/>
        </w:rPr>
        <w:t>ميزانية الأنشطة الممولة من خارج الميزانية الأساسية</w:t>
      </w:r>
    </w:p>
    <w:tbl>
      <w:tblPr>
        <w:bidiVisual/>
        <w:tblW w:w="9248" w:type="dxa"/>
        <w:jc w:val="center"/>
        <w:tblLook w:val="04A0" w:firstRow="1" w:lastRow="0" w:firstColumn="1" w:lastColumn="0" w:noHBand="0" w:noVBand="1"/>
      </w:tblPr>
      <w:tblGrid>
        <w:gridCol w:w="6720"/>
        <w:gridCol w:w="2528"/>
      </w:tblGrid>
      <w:tr w:rsidR="00BD5FB4" w:rsidRPr="00753ADC" w14:paraId="651C3686" w14:textId="77777777" w:rsidTr="00BD5FB4">
        <w:trPr>
          <w:trHeight w:val="900"/>
          <w:jc w:val="center"/>
        </w:trPr>
        <w:tc>
          <w:tcPr>
            <w:tcW w:w="9248" w:type="dxa"/>
            <w:gridSpan w:val="2"/>
            <w:tcBorders>
              <w:top w:val="nil"/>
              <w:left w:val="nil"/>
              <w:bottom w:val="nil"/>
              <w:right w:val="nil"/>
            </w:tcBorders>
            <w:shd w:val="clear" w:color="auto" w:fill="auto"/>
            <w:vAlign w:val="center"/>
            <w:hideMark/>
          </w:tcPr>
          <w:p w14:paraId="3019B407" w14:textId="42E629B7" w:rsidR="00BD5FB4" w:rsidRPr="00753ADC" w:rsidRDefault="00EA06AD" w:rsidP="00EA06AD">
            <w:pPr>
              <w:jc w:val="center"/>
              <w:rPr>
                <w:b/>
                <w:bCs/>
                <w:color w:val="000000"/>
                <w:szCs w:val="22"/>
                <w:lang w:eastAsia="en-CA"/>
              </w:rPr>
            </w:pPr>
            <w:r>
              <w:rPr>
                <w:rFonts w:hint="cs"/>
                <w:b/>
                <w:bCs/>
                <w:color w:val="000000"/>
                <w:szCs w:val="22"/>
                <w:rtl/>
                <w:lang w:eastAsia="en-CA"/>
              </w:rPr>
              <w:t>المتطلبات من الموارد من الصندوق الاستئماني الطوعي الخاص (</w:t>
            </w:r>
            <w:r>
              <w:rPr>
                <w:b/>
                <w:bCs/>
                <w:color w:val="000000"/>
                <w:szCs w:val="22"/>
                <w:lang w:eastAsia="en-CA"/>
              </w:rPr>
              <w:t>BE</w:t>
            </w:r>
            <w:r>
              <w:rPr>
                <w:rFonts w:hint="cs"/>
                <w:b/>
                <w:bCs/>
                <w:color w:val="000000"/>
                <w:szCs w:val="22"/>
                <w:rtl/>
                <w:lang w:eastAsia="en-CA" w:bidi="ar-EG"/>
              </w:rPr>
              <w:t>) للمساهمات الطوعية الإضافية دعما للأنشطة الموافق عليها للفترة 2019-2020</w:t>
            </w:r>
          </w:p>
        </w:tc>
      </w:tr>
      <w:tr w:rsidR="00BD5FB4" w:rsidRPr="00753ADC" w14:paraId="669E39C7" w14:textId="77777777" w:rsidTr="00BD5FB4">
        <w:trPr>
          <w:trHeight w:val="240"/>
          <w:jc w:val="center"/>
        </w:trPr>
        <w:tc>
          <w:tcPr>
            <w:tcW w:w="6720" w:type="dxa"/>
            <w:tcBorders>
              <w:top w:val="nil"/>
              <w:left w:val="nil"/>
              <w:bottom w:val="nil"/>
              <w:right w:val="nil"/>
            </w:tcBorders>
            <w:shd w:val="clear" w:color="auto" w:fill="auto"/>
            <w:noWrap/>
            <w:vAlign w:val="center"/>
            <w:hideMark/>
          </w:tcPr>
          <w:p w14:paraId="0664A58C" w14:textId="47B15BE3" w:rsidR="00BD5FB4" w:rsidRPr="00753ADC" w:rsidRDefault="00EA06AD" w:rsidP="009A7F67">
            <w:pPr>
              <w:jc w:val="center"/>
              <w:rPr>
                <w:b/>
                <w:bCs/>
                <w:color w:val="000000"/>
                <w:szCs w:val="22"/>
                <w:lang w:eastAsia="en-CA"/>
              </w:rPr>
            </w:pPr>
            <w:r>
              <w:rPr>
                <w:rFonts w:hint="cs"/>
                <w:b/>
                <w:bCs/>
                <w:color w:val="000000"/>
                <w:szCs w:val="22"/>
                <w:rtl/>
                <w:lang w:eastAsia="en-CA"/>
              </w:rPr>
              <w:t>ألف- اتفاقية التنوع البيولوجي</w:t>
            </w:r>
          </w:p>
        </w:tc>
        <w:tc>
          <w:tcPr>
            <w:tcW w:w="2528" w:type="dxa"/>
            <w:tcBorders>
              <w:top w:val="nil"/>
              <w:left w:val="nil"/>
              <w:bottom w:val="nil"/>
              <w:right w:val="nil"/>
            </w:tcBorders>
            <w:shd w:val="clear" w:color="auto" w:fill="auto"/>
            <w:noWrap/>
            <w:vAlign w:val="bottom"/>
            <w:hideMark/>
          </w:tcPr>
          <w:p w14:paraId="5E2FB0CB" w14:textId="77777777" w:rsidR="00BD5FB4" w:rsidRPr="00753ADC" w:rsidRDefault="00BD5FB4" w:rsidP="009A7F67">
            <w:pPr>
              <w:rPr>
                <w:color w:val="000000"/>
                <w:szCs w:val="22"/>
                <w:lang w:eastAsia="en-CA"/>
              </w:rPr>
            </w:pPr>
          </w:p>
        </w:tc>
      </w:tr>
      <w:tr w:rsidR="00BD5FB4" w:rsidRPr="00753ADC" w14:paraId="5C7502E2" w14:textId="77777777" w:rsidTr="00BD5FB4">
        <w:trPr>
          <w:trHeight w:val="240"/>
          <w:jc w:val="center"/>
        </w:trPr>
        <w:tc>
          <w:tcPr>
            <w:tcW w:w="6720" w:type="dxa"/>
            <w:tcBorders>
              <w:top w:val="nil"/>
              <w:left w:val="nil"/>
              <w:bottom w:val="nil"/>
              <w:right w:val="nil"/>
            </w:tcBorders>
            <w:shd w:val="clear" w:color="auto" w:fill="auto"/>
            <w:noWrap/>
            <w:vAlign w:val="center"/>
            <w:hideMark/>
          </w:tcPr>
          <w:p w14:paraId="5F1B85EC" w14:textId="51ED9C82" w:rsidR="00BD5FB4" w:rsidRPr="00753ADC" w:rsidRDefault="00EA06AD" w:rsidP="009A7F67">
            <w:pPr>
              <w:rPr>
                <w:i/>
                <w:iCs/>
                <w:color w:val="000000"/>
                <w:szCs w:val="22"/>
                <w:lang w:eastAsia="en-CA"/>
              </w:rPr>
            </w:pPr>
            <w:r>
              <w:rPr>
                <w:rFonts w:hint="cs"/>
                <w:i/>
                <w:iCs/>
                <w:color w:val="000000"/>
                <w:szCs w:val="22"/>
                <w:rtl/>
                <w:lang w:eastAsia="en-CA"/>
              </w:rPr>
              <w:t>بآلاف الدولارات الأمريكية</w:t>
            </w:r>
          </w:p>
        </w:tc>
        <w:tc>
          <w:tcPr>
            <w:tcW w:w="2528" w:type="dxa"/>
            <w:tcBorders>
              <w:top w:val="nil"/>
              <w:left w:val="nil"/>
              <w:bottom w:val="nil"/>
              <w:right w:val="nil"/>
            </w:tcBorders>
            <w:shd w:val="clear" w:color="auto" w:fill="auto"/>
            <w:noWrap/>
            <w:vAlign w:val="bottom"/>
            <w:hideMark/>
          </w:tcPr>
          <w:p w14:paraId="3DED8786" w14:textId="77777777" w:rsidR="00BD5FB4" w:rsidRPr="00753ADC" w:rsidRDefault="00BD5FB4" w:rsidP="009A7F67">
            <w:pPr>
              <w:rPr>
                <w:color w:val="000000"/>
                <w:szCs w:val="22"/>
                <w:lang w:eastAsia="en-CA"/>
              </w:rPr>
            </w:pPr>
          </w:p>
        </w:tc>
      </w:tr>
      <w:tr w:rsidR="00BD5FB4" w:rsidRPr="00753ADC" w14:paraId="08482C8C" w14:textId="77777777" w:rsidTr="00BD5FB4">
        <w:trPr>
          <w:trHeight w:val="240"/>
          <w:jc w:val="center"/>
        </w:trPr>
        <w:tc>
          <w:tcPr>
            <w:tcW w:w="6720" w:type="dxa"/>
            <w:tcBorders>
              <w:top w:val="single" w:sz="4" w:space="0" w:color="auto"/>
              <w:left w:val="single" w:sz="4" w:space="0" w:color="auto"/>
              <w:bottom w:val="nil"/>
              <w:right w:val="nil"/>
            </w:tcBorders>
            <w:shd w:val="clear" w:color="auto" w:fill="auto"/>
            <w:noWrap/>
            <w:vAlign w:val="bottom"/>
            <w:hideMark/>
          </w:tcPr>
          <w:p w14:paraId="0FFC84D3" w14:textId="756105CE" w:rsidR="00BD5FB4" w:rsidRPr="00753ADC" w:rsidRDefault="00EA06AD" w:rsidP="009A7F67">
            <w:pPr>
              <w:rPr>
                <w:b/>
                <w:bCs/>
                <w:color w:val="000000"/>
                <w:szCs w:val="22"/>
                <w:lang w:eastAsia="en-CA"/>
              </w:rPr>
            </w:pPr>
            <w:r>
              <w:rPr>
                <w:rFonts w:hint="cs"/>
                <w:b/>
                <w:bCs/>
                <w:color w:val="000000"/>
                <w:szCs w:val="22"/>
                <w:rtl/>
                <w:lang w:eastAsia="en-CA"/>
              </w:rPr>
              <w:t>اجتماعات الخبراء</w:t>
            </w:r>
          </w:p>
        </w:tc>
        <w:tc>
          <w:tcPr>
            <w:tcW w:w="2528" w:type="dxa"/>
            <w:tcBorders>
              <w:top w:val="single" w:sz="4" w:space="0" w:color="auto"/>
              <w:left w:val="single" w:sz="4" w:space="0" w:color="auto"/>
              <w:bottom w:val="nil"/>
              <w:right w:val="single" w:sz="4" w:space="0" w:color="auto"/>
            </w:tcBorders>
            <w:shd w:val="clear" w:color="auto" w:fill="auto"/>
            <w:noWrap/>
            <w:vAlign w:val="bottom"/>
            <w:hideMark/>
          </w:tcPr>
          <w:p w14:paraId="65805BA1" w14:textId="77777777" w:rsidR="00BD5FB4" w:rsidRPr="00753ADC" w:rsidRDefault="00BD5FB4" w:rsidP="009A7F67">
            <w:pPr>
              <w:rPr>
                <w:color w:val="000000"/>
                <w:szCs w:val="22"/>
                <w:lang w:eastAsia="en-CA"/>
              </w:rPr>
            </w:pPr>
            <w:r w:rsidRPr="00753ADC">
              <w:rPr>
                <w:color w:val="000000"/>
                <w:szCs w:val="22"/>
                <w:lang w:eastAsia="en-CA"/>
              </w:rPr>
              <w:t> </w:t>
            </w:r>
          </w:p>
        </w:tc>
      </w:tr>
      <w:tr w:rsidR="00BD5FB4" w:rsidRPr="00753ADC" w14:paraId="7536498A"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53E1B067" w14:textId="5566B9E8" w:rsidR="00BD5FB4" w:rsidRPr="00753ADC" w:rsidRDefault="00EA06AD" w:rsidP="009A7F67">
            <w:pPr>
              <w:rPr>
                <w:color w:val="000000"/>
                <w:szCs w:val="22"/>
                <w:lang w:eastAsia="en-CA"/>
              </w:rPr>
            </w:pPr>
            <w:r>
              <w:rPr>
                <w:rFonts w:hint="cs"/>
                <w:color w:val="000000"/>
                <w:szCs w:val="22"/>
                <w:rtl/>
                <w:lang w:eastAsia="en-CA"/>
              </w:rPr>
              <w:t>المادة 8(ي) والأحكام المتصلة به</w:t>
            </w:r>
            <w:r w:rsidR="00BB73F5">
              <w:rPr>
                <w:rFonts w:hint="cs"/>
                <w:color w:val="000000"/>
                <w:szCs w:val="22"/>
                <w:rtl/>
                <w:lang w:eastAsia="en-CA"/>
              </w:rPr>
              <w:t>ا</w:t>
            </w:r>
          </w:p>
        </w:tc>
        <w:tc>
          <w:tcPr>
            <w:tcW w:w="2528" w:type="dxa"/>
            <w:tcBorders>
              <w:top w:val="nil"/>
              <w:left w:val="single" w:sz="4" w:space="0" w:color="auto"/>
              <w:bottom w:val="nil"/>
              <w:right w:val="single" w:sz="4" w:space="0" w:color="auto"/>
            </w:tcBorders>
            <w:shd w:val="clear" w:color="auto" w:fill="auto"/>
            <w:noWrap/>
            <w:vAlign w:val="bottom"/>
            <w:hideMark/>
          </w:tcPr>
          <w:p w14:paraId="14394C71" w14:textId="77777777" w:rsidR="00BD5FB4" w:rsidRPr="00753ADC" w:rsidRDefault="00BD5FB4" w:rsidP="009A7F67">
            <w:pPr>
              <w:jc w:val="right"/>
              <w:rPr>
                <w:color w:val="000000"/>
                <w:szCs w:val="22"/>
                <w:lang w:eastAsia="en-CA"/>
              </w:rPr>
            </w:pPr>
            <w:r w:rsidRPr="00753ADC">
              <w:rPr>
                <w:color w:val="000000"/>
                <w:szCs w:val="22"/>
                <w:lang w:eastAsia="en-CA"/>
              </w:rPr>
              <w:t>73</w:t>
            </w:r>
          </w:p>
        </w:tc>
      </w:tr>
      <w:tr w:rsidR="00BD5FB4" w:rsidRPr="00753ADC" w14:paraId="432FD9EA"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3EB01FB4" w14:textId="3AA3E5AB" w:rsidR="00BD5FB4" w:rsidRPr="00753ADC" w:rsidRDefault="00EA06AD" w:rsidP="009A7F67">
            <w:pPr>
              <w:rPr>
                <w:color w:val="000000"/>
                <w:szCs w:val="22"/>
                <w:lang w:eastAsia="en-CA"/>
              </w:rPr>
            </w:pPr>
            <w:r>
              <w:rPr>
                <w:rFonts w:hint="cs"/>
                <w:color w:val="000000"/>
                <w:szCs w:val="22"/>
                <w:rtl/>
                <w:lang w:eastAsia="en-CA"/>
              </w:rPr>
              <w:t>بناء القدرات</w:t>
            </w:r>
          </w:p>
        </w:tc>
        <w:tc>
          <w:tcPr>
            <w:tcW w:w="2528" w:type="dxa"/>
            <w:tcBorders>
              <w:top w:val="nil"/>
              <w:left w:val="single" w:sz="4" w:space="0" w:color="auto"/>
              <w:bottom w:val="nil"/>
              <w:right w:val="single" w:sz="4" w:space="0" w:color="auto"/>
            </w:tcBorders>
            <w:shd w:val="clear" w:color="auto" w:fill="auto"/>
            <w:noWrap/>
            <w:vAlign w:val="bottom"/>
            <w:hideMark/>
          </w:tcPr>
          <w:p w14:paraId="05BD1DE0" w14:textId="77777777" w:rsidR="00BD5FB4" w:rsidRPr="00753ADC" w:rsidRDefault="00BD5FB4" w:rsidP="009A7F67">
            <w:pPr>
              <w:jc w:val="right"/>
              <w:rPr>
                <w:color w:val="000000"/>
                <w:szCs w:val="22"/>
                <w:lang w:eastAsia="en-CA"/>
              </w:rPr>
            </w:pPr>
            <w:r w:rsidRPr="00753ADC">
              <w:rPr>
                <w:color w:val="000000"/>
                <w:szCs w:val="22"/>
                <w:lang w:eastAsia="en-CA"/>
              </w:rPr>
              <w:t>166</w:t>
            </w:r>
          </w:p>
        </w:tc>
      </w:tr>
      <w:tr w:rsidR="00BD5FB4" w:rsidRPr="00753ADC" w14:paraId="749B0180"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1DC7C10C" w14:textId="1327D3F6" w:rsidR="00BD5FB4" w:rsidRPr="00753ADC" w:rsidRDefault="00EA06AD" w:rsidP="009A7F67">
            <w:pPr>
              <w:rPr>
                <w:color w:val="000000"/>
                <w:szCs w:val="22"/>
                <w:lang w:eastAsia="en-CA"/>
              </w:rPr>
            </w:pPr>
            <w:r>
              <w:rPr>
                <w:rFonts w:hint="cs"/>
                <w:color w:val="000000"/>
                <w:szCs w:val="22"/>
                <w:rtl/>
                <w:lang w:eastAsia="en-CA"/>
              </w:rPr>
              <w:t>آلية غرفة تبادل المعلومات</w:t>
            </w:r>
          </w:p>
        </w:tc>
        <w:tc>
          <w:tcPr>
            <w:tcW w:w="2528" w:type="dxa"/>
            <w:tcBorders>
              <w:top w:val="nil"/>
              <w:left w:val="single" w:sz="4" w:space="0" w:color="auto"/>
              <w:bottom w:val="nil"/>
              <w:right w:val="single" w:sz="4" w:space="0" w:color="auto"/>
            </w:tcBorders>
            <w:shd w:val="clear" w:color="auto" w:fill="auto"/>
            <w:noWrap/>
            <w:vAlign w:val="bottom"/>
            <w:hideMark/>
          </w:tcPr>
          <w:p w14:paraId="1345B770" w14:textId="77777777" w:rsidR="00BD5FB4" w:rsidRPr="00753ADC" w:rsidRDefault="00BD5FB4" w:rsidP="009A7F67">
            <w:pPr>
              <w:jc w:val="right"/>
              <w:rPr>
                <w:color w:val="000000"/>
                <w:szCs w:val="22"/>
                <w:lang w:eastAsia="en-CA"/>
              </w:rPr>
            </w:pPr>
            <w:r w:rsidRPr="00753ADC">
              <w:rPr>
                <w:color w:val="000000"/>
                <w:szCs w:val="22"/>
                <w:lang w:eastAsia="en-CA"/>
              </w:rPr>
              <w:t>55</w:t>
            </w:r>
          </w:p>
        </w:tc>
      </w:tr>
      <w:tr w:rsidR="00BD5FB4" w:rsidRPr="00753ADC" w14:paraId="250E1B7B"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79958614" w14:textId="7AA12F95" w:rsidR="00BD5FB4" w:rsidRPr="00753ADC" w:rsidRDefault="00EA06AD" w:rsidP="009A7F67">
            <w:pPr>
              <w:rPr>
                <w:color w:val="000000"/>
                <w:szCs w:val="22"/>
                <w:lang w:eastAsia="en-CA"/>
              </w:rPr>
            </w:pPr>
            <w:r>
              <w:rPr>
                <w:rFonts w:hint="cs"/>
                <w:color w:val="000000"/>
                <w:szCs w:val="22"/>
                <w:rtl/>
                <w:lang w:eastAsia="en-CA"/>
              </w:rPr>
              <w:t>التعاون</w:t>
            </w:r>
          </w:p>
        </w:tc>
        <w:tc>
          <w:tcPr>
            <w:tcW w:w="2528" w:type="dxa"/>
            <w:tcBorders>
              <w:top w:val="nil"/>
              <w:left w:val="single" w:sz="4" w:space="0" w:color="auto"/>
              <w:bottom w:val="nil"/>
              <w:right w:val="single" w:sz="4" w:space="0" w:color="auto"/>
            </w:tcBorders>
            <w:shd w:val="clear" w:color="auto" w:fill="auto"/>
            <w:noWrap/>
            <w:vAlign w:val="bottom"/>
            <w:hideMark/>
          </w:tcPr>
          <w:p w14:paraId="7845B3C2" w14:textId="77777777" w:rsidR="00BD5FB4" w:rsidRPr="00753ADC" w:rsidRDefault="00BD5FB4" w:rsidP="009A7F67">
            <w:pPr>
              <w:jc w:val="right"/>
              <w:rPr>
                <w:color w:val="000000"/>
                <w:szCs w:val="22"/>
                <w:lang w:eastAsia="en-CA"/>
              </w:rPr>
            </w:pPr>
            <w:r w:rsidRPr="00753ADC">
              <w:rPr>
                <w:color w:val="000000"/>
                <w:szCs w:val="22"/>
                <w:lang w:eastAsia="en-CA"/>
              </w:rPr>
              <w:t>179</w:t>
            </w:r>
          </w:p>
        </w:tc>
      </w:tr>
      <w:tr w:rsidR="00BD5FB4" w:rsidRPr="00753ADC" w14:paraId="235B9AC2" w14:textId="77777777" w:rsidTr="00BD5FB4">
        <w:trPr>
          <w:trHeight w:val="240"/>
          <w:jc w:val="center"/>
        </w:trPr>
        <w:tc>
          <w:tcPr>
            <w:tcW w:w="6720" w:type="dxa"/>
            <w:tcBorders>
              <w:top w:val="nil"/>
              <w:left w:val="single" w:sz="4" w:space="0" w:color="auto"/>
              <w:bottom w:val="nil"/>
              <w:right w:val="nil"/>
            </w:tcBorders>
            <w:shd w:val="clear" w:color="auto" w:fill="auto"/>
            <w:vAlign w:val="bottom"/>
          </w:tcPr>
          <w:p w14:paraId="2940F6DB" w14:textId="1B5A2773" w:rsidR="00BD5FB4" w:rsidRPr="00753ADC" w:rsidRDefault="00EA06AD" w:rsidP="009A7F67">
            <w:pPr>
              <w:rPr>
                <w:color w:val="000000"/>
                <w:szCs w:val="22"/>
                <w:lang w:eastAsia="en-CA"/>
              </w:rPr>
            </w:pPr>
            <w:r>
              <w:rPr>
                <w:rFonts w:hint="cs"/>
                <w:color w:val="000000"/>
                <w:szCs w:val="22"/>
                <w:rtl/>
                <w:lang w:eastAsia="en-CA"/>
              </w:rPr>
              <w:t>استعادة النظم الإيكولوجية</w:t>
            </w:r>
          </w:p>
        </w:tc>
        <w:tc>
          <w:tcPr>
            <w:tcW w:w="2528" w:type="dxa"/>
            <w:tcBorders>
              <w:top w:val="nil"/>
              <w:left w:val="single" w:sz="4" w:space="0" w:color="auto"/>
              <w:bottom w:val="nil"/>
              <w:right w:val="single" w:sz="4" w:space="0" w:color="auto"/>
            </w:tcBorders>
            <w:shd w:val="clear" w:color="auto" w:fill="auto"/>
            <w:noWrap/>
            <w:vAlign w:val="bottom"/>
          </w:tcPr>
          <w:p w14:paraId="3C4AF9BD" w14:textId="77777777" w:rsidR="00BD5FB4" w:rsidRPr="00753ADC" w:rsidRDefault="00BD5FB4" w:rsidP="009A7F67">
            <w:pPr>
              <w:jc w:val="right"/>
              <w:rPr>
                <w:color w:val="000000"/>
                <w:szCs w:val="22"/>
                <w:lang w:eastAsia="en-CA"/>
              </w:rPr>
            </w:pPr>
            <w:r w:rsidRPr="00753ADC">
              <w:rPr>
                <w:color w:val="000000"/>
                <w:szCs w:val="22"/>
                <w:lang w:eastAsia="en-CA"/>
              </w:rPr>
              <w:t>384</w:t>
            </w:r>
          </w:p>
        </w:tc>
      </w:tr>
      <w:tr w:rsidR="00BD5FB4" w:rsidRPr="00753ADC" w14:paraId="10CF30DB"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0C4CC8D1" w14:textId="23768A24" w:rsidR="00BD5FB4" w:rsidRPr="00753ADC" w:rsidRDefault="00EA06AD" w:rsidP="009A7F67">
            <w:pPr>
              <w:rPr>
                <w:color w:val="000000"/>
                <w:szCs w:val="22"/>
                <w:lang w:eastAsia="en-CA"/>
              </w:rPr>
            </w:pPr>
            <w:r>
              <w:rPr>
                <w:rFonts w:hint="cs"/>
                <w:color w:val="000000"/>
                <w:szCs w:val="22"/>
                <w:rtl/>
                <w:lang w:eastAsia="en-CA"/>
              </w:rPr>
              <w:t>معلومات التسلسل الرقمي</w:t>
            </w:r>
          </w:p>
        </w:tc>
        <w:tc>
          <w:tcPr>
            <w:tcW w:w="2528" w:type="dxa"/>
            <w:tcBorders>
              <w:top w:val="nil"/>
              <w:left w:val="single" w:sz="4" w:space="0" w:color="auto"/>
              <w:bottom w:val="nil"/>
              <w:right w:val="single" w:sz="4" w:space="0" w:color="auto"/>
            </w:tcBorders>
            <w:shd w:val="clear" w:color="auto" w:fill="auto"/>
            <w:noWrap/>
            <w:vAlign w:val="bottom"/>
            <w:hideMark/>
          </w:tcPr>
          <w:p w14:paraId="78C0A036" w14:textId="77777777" w:rsidR="00BD5FB4" w:rsidRPr="00753ADC" w:rsidRDefault="00BD5FB4" w:rsidP="009A7F67">
            <w:pPr>
              <w:jc w:val="right"/>
              <w:rPr>
                <w:color w:val="000000"/>
                <w:szCs w:val="22"/>
                <w:lang w:eastAsia="en-CA"/>
              </w:rPr>
            </w:pPr>
            <w:r w:rsidRPr="00753ADC">
              <w:rPr>
                <w:color w:val="000000"/>
                <w:szCs w:val="22"/>
                <w:lang w:eastAsia="en-CA"/>
              </w:rPr>
              <w:t>74</w:t>
            </w:r>
          </w:p>
        </w:tc>
      </w:tr>
      <w:tr w:rsidR="00BD5FB4" w:rsidRPr="00753ADC" w14:paraId="11BF13C7"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7791F123" w14:textId="6A51127A" w:rsidR="00BD5FB4" w:rsidRPr="00753ADC" w:rsidRDefault="00EA06AD" w:rsidP="009A7F67">
            <w:pPr>
              <w:rPr>
                <w:color w:val="000000"/>
                <w:szCs w:val="22"/>
                <w:lang w:eastAsia="en-CA"/>
              </w:rPr>
            </w:pPr>
            <w:r>
              <w:rPr>
                <w:rFonts w:hint="cs"/>
                <w:color w:val="000000"/>
                <w:szCs w:val="22"/>
                <w:rtl/>
                <w:lang w:eastAsia="en-CA"/>
              </w:rPr>
              <w:t>الاعتبارات الجنسانية</w:t>
            </w:r>
          </w:p>
        </w:tc>
        <w:tc>
          <w:tcPr>
            <w:tcW w:w="2528" w:type="dxa"/>
            <w:tcBorders>
              <w:top w:val="nil"/>
              <w:left w:val="single" w:sz="4" w:space="0" w:color="auto"/>
              <w:bottom w:val="nil"/>
              <w:right w:val="single" w:sz="4" w:space="0" w:color="auto"/>
            </w:tcBorders>
            <w:shd w:val="clear" w:color="auto" w:fill="auto"/>
            <w:noWrap/>
            <w:vAlign w:val="bottom"/>
            <w:hideMark/>
          </w:tcPr>
          <w:p w14:paraId="34DCB2AB" w14:textId="77777777" w:rsidR="00BD5FB4" w:rsidRPr="00753ADC" w:rsidRDefault="00BD5FB4" w:rsidP="009A7F67">
            <w:pPr>
              <w:jc w:val="right"/>
              <w:rPr>
                <w:color w:val="000000"/>
                <w:szCs w:val="22"/>
                <w:lang w:eastAsia="en-CA"/>
              </w:rPr>
            </w:pPr>
            <w:r w:rsidRPr="00753ADC">
              <w:rPr>
                <w:color w:val="000000"/>
                <w:szCs w:val="22"/>
                <w:lang w:eastAsia="en-CA"/>
              </w:rPr>
              <w:t>54</w:t>
            </w:r>
          </w:p>
        </w:tc>
      </w:tr>
      <w:tr w:rsidR="00BD5FB4" w:rsidRPr="00753ADC" w14:paraId="665F739B"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6A6681F9" w14:textId="569F11B5" w:rsidR="00BD5FB4" w:rsidRPr="00753ADC" w:rsidRDefault="00EA06AD" w:rsidP="009A7F67">
            <w:pPr>
              <w:rPr>
                <w:color w:val="000000"/>
                <w:szCs w:val="22"/>
                <w:lang w:eastAsia="en-CA"/>
              </w:rPr>
            </w:pPr>
            <w:r>
              <w:rPr>
                <w:rFonts w:hint="cs"/>
                <w:color w:val="000000"/>
                <w:szCs w:val="22"/>
                <w:rtl/>
                <w:lang w:eastAsia="en-CA"/>
              </w:rPr>
              <w:t>الصحة</w:t>
            </w:r>
          </w:p>
        </w:tc>
        <w:tc>
          <w:tcPr>
            <w:tcW w:w="2528" w:type="dxa"/>
            <w:tcBorders>
              <w:top w:val="nil"/>
              <w:left w:val="single" w:sz="4" w:space="0" w:color="auto"/>
              <w:bottom w:val="nil"/>
              <w:right w:val="single" w:sz="4" w:space="0" w:color="auto"/>
            </w:tcBorders>
            <w:shd w:val="clear" w:color="auto" w:fill="auto"/>
            <w:noWrap/>
            <w:vAlign w:val="bottom"/>
            <w:hideMark/>
          </w:tcPr>
          <w:p w14:paraId="79950EA3" w14:textId="77777777" w:rsidR="00BD5FB4" w:rsidRPr="00753ADC" w:rsidRDefault="00BD5FB4" w:rsidP="009A7F67">
            <w:pPr>
              <w:jc w:val="right"/>
              <w:rPr>
                <w:color w:val="000000"/>
                <w:szCs w:val="22"/>
                <w:lang w:eastAsia="en-CA"/>
              </w:rPr>
            </w:pPr>
            <w:r w:rsidRPr="00753ADC">
              <w:rPr>
                <w:color w:val="000000"/>
                <w:szCs w:val="22"/>
                <w:lang w:eastAsia="en-CA"/>
              </w:rPr>
              <w:t>143</w:t>
            </w:r>
          </w:p>
        </w:tc>
      </w:tr>
      <w:tr w:rsidR="00BD5FB4" w:rsidRPr="00753ADC" w14:paraId="12014A0F"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76E2ECD4" w14:textId="59AC4A0B" w:rsidR="00BD5FB4" w:rsidRPr="00753ADC" w:rsidRDefault="00EA06AD" w:rsidP="009A7F67">
            <w:pPr>
              <w:rPr>
                <w:color w:val="000000"/>
                <w:szCs w:val="22"/>
                <w:lang w:eastAsia="en-CA"/>
              </w:rPr>
            </w:pPr>
            <w:r>
              <w:rPr>
                <w:rFonts w:hint="cs"/>
                <w:color w:val="000000"/>
                <w:szCs w:val="22"/>
                <w:rtl/>
                <w:lang w:eastAsia="en-CA"/>
              </w:rPr>
              <w:t>الأنواع الغريبة الغازية</w:t>
            </w:r>
          </w:p>
        </w:tc>
        <w:tc>
          <w:tcPr>
            <w:tcW w:w="2528" w:type="dxa"/>
            <w:tcBorders>
              <w:top w:val="nil"/>
              <w:left w:val="single" w:sz="4" w:space="0" w:color="auto"/>
              <w:bottom w:val="nil"/>
              <w:right w:val="single" w:sz="4" w:space="0" w:color="auto"/>
            </w:tcBorders>
            <w:shd w:val="clear" w:color="auto" w:fill="auto"/>
            <w:noWrap/>
            <w:vAlign w:val="bottom"/>
            <w:hideMark/>
          </w:tcPr>
          <w:p w14:paraId="7AA473F4" w14:textId="77777777" w:rsidR="00BD5FB4" w:rsidRPr="00753ADC" w:rsidRDefault="00BD5FB4" w:rsidP="009A7F67">
            <w:pPr>
              <w:jc w:val="right"/>
              <w:rPr>
                <w:color w:val="000000"/>
                <w:szCs w:val="22"/>
                <w:lang w:eastAsia="en-CA"/>
              </w:rPr>
            </w:pPr>
            <w:r w:rsidRPr="00753ADC">
              <w:rPr>
                <w:color w:val="000000"/>
                <w:szCs w:val="22"/>
                <w:lang w:eastAsia="en-CA"/>
              </w:rPr>
              <w:t>137</w:t>
            </w:r>
          </w:p>
        </w:tc>
      </w:tr>
      <w:tr w:rsidR="00BD5FB4" w:rsidRPr="00753ADC" w14:paraId="53497766"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5682E303" w14:textId="128674B6" w:rsidR="00BD5FB4" w:rsidRPr="00753ADC" w:rsidRDefault="00EA06AD" w:rsidP="009A7F67">
            <w:pPr>
              <w:rPr>
                <w:color w:val="000000"/>
                <w:szCs w:val="22"/>
                <w:lang w:eastAsia="en-CA"/>
              </w:rPr>
            </w:pPr>
            <w:r>
              <w:rPr>
                <w:rFonts w:hint="cs"/>
                <w:color w:val="000000"/>
                <w:szCs w:val="22"/>
                <w:rtl/>
                <w:lang w:eastAsia="en-CA"/>
              </w:rPr>
              <w:t>التعميم</w:t>
            </w:r>
          </w:p>
        </w:tc>
        <w:tc>
          <w:tcPr>
            <w:tcW w:w="2528" w:type="dxa"/>
            <w:tcBorders>
              <w:top w:val="nil"/>
              <w:left w:val="single" w:sz="4" w:space="0" w:color="auto"/>
              <w:bottom w:val="nil"/>
              <w:right w:val="single" w:sz="4" w:space="0" w:color="auto"/>
            </w:tcBorders>
            <w:shd w:val="clear" w:color="auto" w:fill="auto"/>
            <w:noWrap/>
            <w:vAlign w:val="bottom"/>
            <w:hideMark/>
          </w:tcPr>
          <w:p w14:paraId="764BC174" w14:textId="77777777" w:rsidR="00BD5FB4" w:rsidRPr="00753ADC" w:rsidRDefault="00BD5FB4" w:rsidP="009A7F67">
            <w:pPr>
              <w:jc w:val="right"/>
              <w:rPr>
                <w:color w:val="000000"/>
                <w:szCs w:val="22"/>
                <w:lang w:eastAsia="en-CA"/>
              </w:rPr>
            </w:pPr>
            <w:r w:rsidRPr="00753ADC">
              <w:rPr>
                <w:color w:val="000000"/>
                <w:szCs w:val="22"/>
                <w:lang w:eastAsia="en-CA"/>
              </w:rPr>
              <w:t>880</w:t>
            </w:r>
          </w:p>
        </w:tc>
      </w:tr>
      <w:tr w:rsidR="00BD5FB4" w:rsidRPr="00753ADC" w14:paraId="084EACB8"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4476726D" w14:textId="17004673" w:rsidR="00BD5FB4" w:rsidRPr="00753ADC" w:rsidRDefault="00EA06AD" w:rsidP="009A7F67">
            <w:pPr>
              <w:rPr>
                <w:color w:val="000000"/>
                <w:szCs w:val="22"/>
                <w:lang w:eastAsia="en-CA"/>
              </w:rPr>
            </w:pPr>
            <w:r>
              <w:rPr>
                <w:rFonts w:hint="cs"/>
                <w:color w:val="000000"/>
                <w:szCs w:val="22"/>
                <w:rtl/>
                <w:lang w:eastAsia="en-CA"/>
              </w:rPr>
              <w:t>الشؤون البحرية</w:t>
            </w:r>
          </w:p>
        </w:tc>
        <w:tc>
          <w:tcPr>
            <w:tcW w:w="2528" w:type="dxa"/>
            <w:tcBorders>
              <w:top w:val="nil"/>
              <w:left w:val="single" w:sz="4" w:space="0" w:color="auto"/>
              <w:bottom w:val="nil"/>
              <w:right w:val="single" w:sz="4" w:space="0" w:color="auto"/>
            </w:tcBorders>
            <w:shd w:val="clear" w:color="auto" w:fill="auto"/>
            <w:noWrap/>
            <w:vAlign w:val="bottom"/>
            <w:hideMark/>
          </w:tcPr>
          <w:p w14:paraId="0F10886E" w14:textId="77777777" w:rsidR="00BD5FB4" w:rsidRPr="00753ADC" w:rsidRDefault="00BD5FB4" w:rsidP="009A7F67">
            <w:pPr>
              <w:jc w:val="right"/>
              <w:rPr>
                <w:color w:val="000000"/>
                <w:szCs w:val="22"/>
                <w:lang w:eastAsia="en-CA"/>
              </w:rPr>
            </w:pPr>
            <w:r w:rsidRPr="00753ADC">
              <w:rPr>
                <w:color w:val="000000"/>
                <w:szCs w:val="22"/>
                <w:lang w:eastAsia="en-CA"/>
              </w:rPr>
              <w:t>122</w:t>
            </w:r>
          </w:p>
        </w:tc>
      </w:tr>
      <w:tr w:rsidR="00BD5FB4" w:rsidRPr="00753ADC" w14:paraId="1FFEAA60"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4D44D0A1" w14:textId="6C617598" w:rsidR="00BD5FB4" w:rsidRPr="00753ADC" w:rsidRDefault="00EA06AD" w:rsidP="009A7F67">
            <w:pPr>
              <w:rPr>
                <w:color w:val="000000"/>
                <w:szCs w:val="22"/>
                <w:lang w:eastAsia="en-CA"/>
              </w:rPr>
            </w:pPr>
            <w:r>
              <w:rPr>
                <w:rFonts w:hint="cs"/>
                <w:color w:val="000000"/>
                <w:szCs w:val="22"/>
                <w:rtl/>
                <w:lang w:eastAsia="en-CA"/>
              </w:rPr>
              <w:t>ما بعد عام 2020</w:t>
            </w:r>
          </w:p>
        </w:tc>
        <w:tc>
          <w:tcPr>
            <w:tcW w:w="2528" w:type="dxa"/>
            <w:tcBorders>
              <w:top w:val="nil"/>
              <w:left w:val="single" w:sz="4" w:space="0" w:color="auto"/>
              <w:bottom w:val="nil"/>
              <w:right w:val="single" w:sz="4" w:space="0" w:color="auto"/>
            </w:tcBorders>
            <w:shd w:val="clear" w:color="auto" w:fill="auto"/>
            <w:noWrap/>
            <w:vAlign w:val="bottom"/>
            <w:hideMark/>
          </w:tcPr>
          <w:p w14:paraId="64049CC2" w14:textId="77777777" w:rsidR="00BD5FB4" w:rsidRPr="00753ADC" w:rsidRDefault="00BD5FB4" w:rsidP="009A7F67">
            <w:pPr>
              <w:jc w:val="right"/>
              <w:rPr>
                <w:color w:val="000000"/>
                <w:szCs w:val="22"/>
                <w:lang w:eastAsia="en-CA"/>
              </w:rPr>
            </w:pPr>
            <w:r w:rsidRPr="00753ADC">
              <w:rPr>
                <w:color w:val="000000"/>
                <w:szCs w:val="22"/>
                <w:lang w:eastAsia="en-CA"/>
              </w:rPr>
              <w:t>63</w:t>
            </w:r>
          </w:p>
        </w:tc>
      </w:tr>
      <w:tr w:rsidR="00BD5FB4" w:rsidRPr="00753ADC" w14:paraId="4EBFFE0C"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07DAEDEF" w14:textId="4AFC52E2" w:rsidR="00BD5FB4" w:rsidRPr="00753ADC" w:rsidRDefault="00EA06AD" w:rsidP="009A7F67">
            <w:pPr>
              <w:rPr>
                <w:color w:val="000000"/>
                <w:szCs w:val="22"/>
                <w:lang w:eastAsia="en-CA"/>
              </w:rPr>
            </w:pPr>
            <w:r>
              <w:rPr>
                <w:rFonts w:hint="cs"/>
                <w:color w:val="000000"/>
                <w:szCs w:val="22"/>
                <w:rtl/>
                <w:lang w:eastAsia="en-CA"/>
              </w:rPr>
              <w:t>آليات الاستعراض</w:t>
            </w:r>
          </w:p>
        </w:tc>
        <w:tc>
          <w:tcPr>
            <w:tcW w:w="2528" w:type="dxa"/>
            <w:tcBorders>
              <w:top w:val="nil"/>
              <w:left w:val="single" w:sz="4" w:space="0" w:color="auto"/>
              <w:bottom w:val="nil"/>
              <w:right w:val="single" w:sz="4" w:space="0" w:color="auto"/>
            </w:tcBorders>
            <w:shd w:val="clear" w:color="auto" w:fill="auto"/>
            <w:noWrap/>
            <w:vAlign w:val="bottom"/>
            <w:hideMark/>
          </w:tcPr>
          <w:p w14:paraId="74E6A11E" w14:textId="77777777" w:rsidR="00BD5FB4" w:rsidRPr="00753ADC" w:rsidRDefault="00BD5FB4" w:rsidP="009A7F67">
            <w:pPr>
              <w:jc w:val="right"/>
              <w:rPr>
                <w:color w:val="000000"/>
                <w:szCs w:val="22"/>
                <w:lang w:eastAsia="en-CA"/>
              </w:rPr>
            </w:pPr>
            <w:r w:rsidRPr="00753ADC">
              <w:rPr>
                <w:color w:val="000000"/>
                <w:szCs w:val="22"/>
                <w:lang w:eastAsia="en-CA"/>
              </w:rPr>
              <w:t>90</w:t>
            </w:r>
          </w:p>
        </w:tc>
      </w:tr>
      <w:tr w:rsidR="00BD5FB4" w:rsidRPr="00753ADC" w14:paraId="22560746"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3681FFD5" w14:textId="62AD5854" w:rsidR="00BD5FB4" w:rsidRPr="00753ADC" w:rsidRDefault="00EA06AD" w:rsidP="009A7F67">
            <w:pPr>
              <w:rPr>
                <w:color w:val="000000"/>
                <w:szCs w:val="22"/>
                <w:lang w:eastAsia="en-CA"/>
              </w:rPr>
            </w:pPr>
            <w:r>
              <w:rPr>
                <w:rFonts w:hint="cs"/>
                <w:color w:val="000000"/>
                <w:szCs w:val="22"/>
                <w:rtl/>
                <w:lang w:eastAsia="en-CA"/>
              </w:rPr>
              <w:t>الإدارة المستدامة للأحياء البرية</w:t>
            </w:r>
          </w:p>
        </w:tc>
        <w:tc>
          <w:tcPr>
            <w:tcW w:w="2528" w:type="dxa"/>
            <w:tcBorders>
              <w:top w:val="nil"/>
              <w:left w:val="single" w:sz="4" w:space="0" w:color="auto"/>
              <w:bottom w:val="nil"/>
              <w:right w:val="single" w:sz="4" w:space="0" w:color="auto"/>
            </w:tcBorders>
            <w:shd w:val="clear" w:color="auto" w:fill="auto"/>
            <w:noWrap/>
            <w:vAlign w:val="bottom"/>
            <w:hideMark/>
          </w:tcPr>
          <w:p w14:paraId="34405051" w14:textId="77777777" w:rsidR="00BD5FB4" w:rsidRPr="00753ADC" w:rsidRDefault="00BD5FB4" w:rsidP="009A7F67">
            <w:pPr>
              <w:jc w:val="right"/>
              <w:rPr>
                <w:color w:val="000000"/>
                <w:szCs w:val="22"/>
                <w:lang w:eastAsia="en-CA"/>
              </w:rPr>
            </w:pPr>
            <w:r w:rsidRPr="00753ADC">
              <w:rPr>
                <w:color w:val="000000"/>
                <w:szCs w:val="22"/>
                <w:lang w:eastAsia="en-CA"/>
              </w:rPr>
              <w:t>212</w:t>
            </w:r>
          </w:p>
        </w:tc>
      </w:tr>
      <w:tr w:rsidR="00BD5FB4" w:rsidRPr="00753ADC" w14:paraId="536B8DB5" w14:textId="77777777" w:rsidTr="00BD5FB4">
        <w:trPr>
          <w:trHeight w:val="300"/>
          <w:jc w:val="center"/>
        </w:trPr>
        <w:tc>
          <w:tcPr>
            <w:tcW w:w="6720" w:type="dxa"/>
            <w:tcBorders>
              <w:top w:val="nil"/>
              <w:left w:val="single" w:sz="4" w:space="0" w:color="auto"/>
              <w:bottom w:val="nil"/>
              <w:right w:val="nil"/>
            </w:tcBorders>
            <w:shd w:val="clear" w:color="auto" w:fill="auto"/>
            <w:vAlign w:val="bottom"/>
            <w:hideMark/>
          </w:tcPr>
          <w:p w14:paraId="5961C5B8" w14:textId="07ABEC88" w:rsidR="00BD5FB4" w:rsidRPr="00753ADC" w:rsidRDefault="00EA06AD" w:rsidP="009A7F67">
            <w:pPr>
              <w:rPr>
                <w:color w:val="000000"/>
                <w:szCs w:val="22"/>
                <w:lang w:eastAsia="en-CA"/>
              </w:rPr>
            </w:pPr>
            <w:r>
              <w:rPr>
                <w:rFonts w:hint="cs"/>
                <w:color w:val="000000"/>
                <w:szCs w:val="22"/>
                <w:rtl/>
                <w:lang w:eastAsia="en-CA"/>
              </w:rPr>
              <w:t>البيولوجيا التركيبية</w:t>
            </w:r>
          </w:p>
        </w:tc>
        <w:tc>
          <w:tcPr>
            <w:tcW w:w="2528" w:type="dxa"/>
            <w:tcBorders>
              <w:top w:val="nil"/>
              <w:left w:val="single" w:sz="4" w:space="0" w:color="auto"/>
              <w:bottom w:val="nil"/>
              <w:right w:val="single" w:sz="4" w:space="0" w:color="auto"/>
            </w:tcBorders>
            <w:shd w:val="clear" w:color="auto" w:fill="auto"/>
            <w:noWrap/>
            <w:vAlign w:val="bottom"/>
            <w:hideMark/>
          </w:tcPr>
          <w:p w14:paraId="16EB1404" w14:textId="77777777" w:rsidR="00BD5FB4" w:rsidRPr="00753ADC" w:rsidRDefault="00BD5FB4" w:rsidP="009A7F67">
            <w:pPr>
              <w:jc w:val="right"/>
              <w:rPr>
                <w:color w:val="000000"/>
                <w:szCs w:val="22"/>
                <w:lang w:eastAsia="en-CA"/>
              </w:rPr>
            </w:pPr>
            <w:r w:rsidRPr="00753ADC">
              <w:rPr>
                <w:color w:val="000000"/>
                <w:szCs w:val="22"/>
                <w:lang w:eastAsia="en-CA"/>
              </w:rPr>
              <w:t>72</w:t>
            </w:r>
          </w:p>
        </w:tc>
      </w:tr>
      <w:tr w:rsidR="00BD5FB4" w:rsidRPr="00753ADC" w14:paraId="0ED98788" w14:textId="77777777" w:rsidTr="00BD5FB4">
        <w:trPr>
          <w:trHeight w:val="300"/>
          <w:jc w:val="center"/>
        </w:trPr>
        <w:tc>
          <w:tcPr>
            <w:tcW w:w="6720" w:type="dxa"/>
            <w:tcBorders>
              <w:top w:val="nil"/>
              <w:left w:val="single" w:sz="4" w:space="0" w:color="auto"/>
              <w:bottom w:val="nil"/>
              <w:right w:val="nil"/>
            </w:tcBorders>
            <w:shd w:val="clear" w:color="auto" w:fill="auto"/>
            <w:vAlign w:val="bottom"/>
            <w:hideMark/>
          </w:tcPr>
          <w:p w14:paraId="602831B1" w14:textId="42C7C392" w:rsidR="00BD5FB4" w:rsidRPr="00753ADC" w:rsidRDefault="00EA06AD" w:rsidP="009A7F67">
            <w:pPr>
              <w:rPr>
                <w:color w:val="000000"/>
                <w:szCs w:val="22"/>
                <w:lang w:eastAsia="en-CA"/>
              </w:rPr>
            </w:pPr>
            <w:r>
              <w:rPr>
                <w:rFonts w:hint="cs"/>
                <w:color w:val="000000"/>
                <w:szCs w:val="22"/>
                <w:rtl/>
                <w:lang w:eastAsia="en-CA"/>
              </w:rPr>
              <w:t>التعاون التقني والعلمي</w:t>
            </w:r>
          </w:p>
        </w:tc>
        <w:tc>
          <w:tcPr>
            <w:tcW w:w="2528" w:type="dxa"/>
            <w:tcBorders>
              <w:top w:val="nil"/>
              <w:left w:val="single" w:sz="4" w:space="0" w:color="auto"/>
              <w:bottom w:val="nil"/>
              <w:right w:val="single" w:sz="4" w:space="0" w:color="auto"/>
            </w:tcBorders>
            <w:shd w:val="clear" w:color="auto" w:fill="auto"/>
            <w:noWrap/>
            <w:vAlign w:val="bottom"/>
            <w:hideMark/>
          </w:tcPr>
          <w:p w14:paraId="01074472" w14:textId="77777777" w:rsidR="00BD5FB4" w:rsidRPr="00753ADC" w:rsidRDefault="00BD5FB4" w:rsidP="009A7F67">
            <w:pPr>
              <w:jc w:val="right"/>
              <w:rPr>
                <w:color w:val="000000"/>
                <w:szCs w:val="22"/>
                <w:lang w:eastAsia="en-CA"/>
              </w:rPr>
            </w:pPr>
            <w:r w:rsidRPr="00753ADC">
              <w:rPr>
                <w:color w:val="000000"/>
                <w:szCs w:val="22"/>
                <w:lang w:eastAsia="en-CA"/>
              </w:rPr>
              <w:t>69</w:t>
            </w:r>
          </w:p>
        </w:tc>
      </w:tr>
      <w:tr w:rsidR="00BD5FB4" w:rsidRPr="00753ADC" w14:paraId="7FF88507" w14:textId="77777777" w:rsidTr="00BD5FB4">
        <w:trPr>
          <w:trHeight w:val="300"/>
          <w:jc w:val="center"/>
        </w:trPr>
        <w:tc>
          <w:tcPr>
            <w:tcW w:w="6720" w:type="dxa"/>
            <w:tcBorders>
              <w:top w:val="nil"/>
              <w:left w:val="single" w:sz="4" w:space="0" w:color="auto"/>
              <w:bottom w:val="nil"/>
              <w:right w:val="nil"/>
            </w:tcBorders>
            <w:shd w:val="clear" w:color="auto" w:fill="auto"/>
            <w:vAlign w:val="bottom"/>
            <w:hideMark/>
          </w:tcPr>
          <w:p w14:paraId="4A313623" w14:textId="77777777" w:rsidR="00BD5FB4" w:rsidRPr="00753ADC" w:rsidRDefault="00BD5FB4" w:rsidP="009A7F67">
            <w:pPr>
              <w:rPr>
                <w:color w:val="000000"/>
                <w:szCs w:val="22"/>
                <w:lang w:eastAsia="en-CA"/>
              </w:rPr>
            </w:pPr>
            <w:r w:rsidRPr="00753ADC">
              <w:rPr>
                <w:color w:val="000000"/>
                <w:szCs w:val="22"/>
                <w:lang w:eastAsia="en-CA"/>
              </w:rPr>
              <w:t> </w:t>
            </w:r>
          </w:p>
        </w:tc>
        <w:tc>
          <w:tcPr>
            <w:tcW w:w="2528" w:type="dxa"/>
            <w:tcBorders>
              <w:top w:val="nil"/>
              <w:left w:val="single" w:sz="4" w:space="0" w:color="auto"/>
              <w:bottom w:val="nil"/>
              <w:right w:val="single" w:sz="4" w:space="0" w:color="auto"/>
            </w:tcBorders>
            <w:shd w:val="clear" w:color="auto" w:fill="auto"/>
            <w:noWrap/>
            <w:vAlign w:val="bottom"/>
            <w:hideMark/>
          </w:tcPr>
          <w:p w14:paraId="5CF6B7DD" w14:textId="77777777" w:rsidR="00BD5FB4" w:rsidRPr="00753ADC" w:rsidRDefault="00BD5FB4" w:rsidP="009A7F67">
            <w:pPr>
              <w:jc w:val="right"/>
              <w:rPr>
                <w:color w:val="000000"/>
                <w:szCs w:val="22"/>
                <w:lang w:eastAsia="en-CA"/>
              </w:rPr>
            </w:pPr>
          </w:p>
        </w:tc>
      </w:tr>
      <w:tr w:rsidR="00BD5FB4" w:rsidRPr="00753ADC" w14:paraId="679A3BA1" w14:textId="77777777" w:rsidTr="00BD5FB4">
        <w:trPr>
          <w:trHeight w:val="240"/>
          <w:jc w:val="center"/>
        </w:trPr>
        <w:tc>
          <w:tcPr>
            <w:tcW w:w="6720" w:type="dxa"/>
            <w:tcBorders>
              <w:top w:val="nil"/>
              <w:left w:val="single" w:sz="4" w:space="0" w:color="auto"/>
              <w:bottom w:val="nil"/>
              <w:right w:val="nil"/>
            </w:tcBorders>
            <w:shd w:val="clear" w:color="auto" w:fill="auto"/>
            <w:noWrap/>
            <w:vAlign w:val="bottom"/>
            <w:hideMark/>
          </w:tcPr>
          <w:p w14:paraId="7C146562" w14:textId="032050A3" w:rsidR="00BD5FB4" w:rsidRPr="00753ADC" w:rsidRDefault="00EA06AD" w:rsidP="009A7F67">
            <w:pPr>
              <w:rPr>
                <w:b/>
                <w:bCs/>
                <w:color w:val="000000"/>
                <w:szCs w:val="22"/>
                <w:lang w:eastAsia="en-CA"/>
              </w:rPr>
            </w:pPr>
            <w:r>
              <w:rPr>
                <w:rFonts w:hint="cs"/>
                <w:b/>
                <w:bCs/>
                <w:color w:val="000000"/>
                <w:szCs w:val="22"/>
                <w:rtl/>
                <w:lang w:eastAsia="en-CA"/>
              </w:rPr>
              <w:t>حلقات عمل بناء القدرات</w:t>
            </w:r>
          </w:p>
        </w:tc>
        <w:tc>
          <w:tcPr>
            <w:tcW w:w="2528" w:type="dxa"/>
            <w:tcBorders>
              <w:top w:val="nil"/>
              <w:left w:val="single" w:sz="4" w:space="0" w:color="auto"/>
              <w:bottom w:val="nil"/>
              <w:right w:val="single" w:sz="4" w:space="0" w:color="auto"/>
            </w:tcBorders>
            <w:shd w:val="clear" w:color="auto" w:fill="auto"/>
            <w:noWrap/>
            <w:vAlign w:val="bottom"/>
            <w:hideMark/>
          </w:tcPr>
          <w:p w14:paraId="35826CF1" w14:textId="77777777" w:rsidR="00BD5FB4" w:rsidRPr="00753ADC" w:rsidRDefault="00BD5FB4" w:rsidP="009A7F67">
            <w:pPr>
              <w:jc w:val="right"/>
              <w:rPr>
                <w:color w:val="000000"/>
                <w:szCs w:val="22"/>
                <w:lang w:eastAsia="en-CA"/>
              </w:rPr>
            </w:pPr>
          </w:p>
        </w:tc>
      </w:tr>
      <w:tr w:rsidR="00BD5FB4" w:rsidRPr="00753ADC" w14:paraId="4A8CD2DB"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22EE86C7" w14:textId="65326AF8" w:rsidR="00BD5FB4" w:rsidRPr="00753ADC" w:rsidRDefault="00EA06AD" w:rsidP="009A7F67">
            <w:pPr>
              <w:rPr>
                <w:color w:val="000000"/>
                <w:szCs w:val="22"/>
                <w:lang w:eastAsia="en-CA"/>
              </w:rPr>
            </w:pPr>
            <w:r>
              <w:rPr>
                <w:rFonts w:hint="cs"/>
                <w:color w:val="000000"/>
                <w:szCs w:val="22"/>
                <w:rtl/>
                <w:lang w:eastAsia="en-CA"/>
              </w:rPr>
              <w:t>بناء القدرات</w:t>
            </w:r>
          </w:p>
        </w:tc>
        <w:tc>
          <w:tcPr>
            <w:tcW w:w="2528" w:type="dxa"/>
            <w:tcBorders>
              <w:top w:val="nil"/>
              <w:left w:val="single" w:sz="4" w:space="0" w:color="auto"/>
              <w:bottom w:val="nil"/>
              <w:right w:val="single" w:sz="4" w:space="0" w:color="auto"/>
            </w:tcBorders>
            <w:shd w:val="clear" w:color="auto" w:fill="auto"/>
            <w:noWrap/>
            <w:vAlign w:val="bottom"/>
            <w:hideMark/>
          </w:tcPr>
          <w:p w14:paraId="33B53A5D" w14:textId="77777777" w:rsidR="00BD5FB4" w:rsidRPr="00753ADC" w:rsidRDefault="00BD5FB4" w:rsidP="009A7F67">
            <w:pPr>
              <w:jc w:val="right"/>
              <w:rPr>
                <w:color w:val="000000"/>
                <w:szCs w:val="22"/>
                <w:lang w:eastAsia="en-CA"/>
              </w:rPr>
            </w:pPr>
            <w:r w:rsidRPr="00753ADC">
              <w:rPr>
                <w:color w:val="000000"/>
                <w:szCs w:val="22"/>
                <w:lang w:eastAsia="en-CA"/>
              </w:rPr>
              <w:t>436</w:t>
            </w:r>
          </w:p>
        </w:tc>
      </w:tr>
      <w:tr w:rsidR="00BD5FB4" w:rsidRPr="00753ADC" w14:paraId="5981DE00"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178209EE" w14:textId="2A9ADB7A" w:rsidR="00BD5FB4" w:rsidRPr="00753ADC" w:rsidRDefault="00EA06AD" w:rsidP="009A7F67">
            <w:pPr>
              <w:rPr>
                <w:color w:val="000000"/>
                <w:szCs w:val="22"/>
                <w:lang w:eastAsia="en-CA"/>
              </w:rPr>
            </w:pPr>
            <w:r>
              <w:rPr>
                <w:rFonts w:hint="cs"/>
                <w:color w:val="000000"/>
                <w:szCs w:val="22"/>
                <w:rtl/>
                <w:lang w:eastAsia="en-CA"/>
              </w:rPr>
              <w:t>تغير المناخ</w:t>
            </w:r>
          </w:p>
        </w:tc>
        <w:tc>
          <w:tcPr>
            <w:tcW w:w="2528" w:type="dxa"/>
            <w:tcBorders>
              <w:top w:val="nil"/>
              <w:left w:val="single" w:sz="4" w:space="0" w:color="auto"/>
              <w:bottom w:val="nil"/>
              <w:right w:val="single" w:sz="4" w:space="0" w:color="auto"/>
            </w:tcBorders>
            <w:shd w:val="clear" w:color="auto" w:fill="auto"/>
            <w:noWrap/>
            <w:vAlign w:val="bottom"/>
            <w:hideMark/>
          </w:tcPr>
          <w:p w14:paraId="72C3B84A" w14:textId="77777777" w:rsidR="00BD5FB4" w:rsidRPr="00753ADC" w:rsidRDefault="00BD5FB4" w:rsidP="009A7F67">
            <w:pPr>
              <w:jc w:val="right"/>
              <w:rPr>
                <w:color w:val="000000"/>
                <w:szCs w:val="22"/>
                <w:lang w:eastAsia="en-CA"/>
              </w:rPr>
            </w:pPr>
            <w:r w:rsidRPr="00753ADC">
              <w:rPr>
                <w:color w:val="000000"/>
                <w:szCs w:val="22"/>
                <w:lang w:eastAsia="en-CA"/>
              </w:rPr>
              <w:t>684</w:t>
            </w:r>
          </w:p>
        </w:tc>
      </w:tr>
      <w:tr w:rsidR="00BD5FB4" w:rsidRPr="00753ADC" w14:paraId="2DF112B1"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662E8E39" w14:textId="69609875" w:rsidR="00BD5FB4" w:rsidRPr="00753ADC" w:rsidRDefault="00EA06AD" w:rsidP="009A7F67">
            <w:pPr>
              <w:rPr>
                <w:color w:val="000000"/>
                <w:szCs w:val="22"/>
                <w:lang w:eastAsia="en-CA"/>
              </w:rPr>
            </w:pPr>
            <w:r>
              <w:rPr>
                <w:rFonts w:hint="cs"/>
                <w:color w:val="000000"/>
                <w:szCs w:val="22"/>
                <w:rtl/>
                <w:lang w:eastAsia="en-CA"/>
              </w:rPr>
              <w:t>التعاون</w:t>
            </w:r>
          </w:p>
        </w:tc>
        <w:tc>
          <w:tcPr>
            <w:tcW w:w="2528" w:type="dxa"/>
            <w:tcBorders>
              <w:top w:val="nil"/>
              <w:left w:val="single" w:sz="4" w:space="0" w:color="auto"/>
              <w:bottom w:val="nil"/>
              <w:right w:val="single" w:sz="4" w:space="0" w:color="auto"/>
            </w:tcBorders>
            <w:shd w:val="clear" w:color="auto" w:fill="auto"/>
            <w:noWrap/>
            <w:vAlign w:val="bottom"/>
            <w:hideMark/>
          </w:tcPr>
          <w:p w14:paraId="231313F3" w14:textId="77777777" w:rsidR="00BD5FB4" w:rsidRPr="00753ADC" w:rsidRDefault="00BD5FB4" w:rsidP="009A7F67">
            <w:pPr>
              <w:jc w:val="right"/>
              <w:rPr>
                <w:color w:val="000000"/>
                <w:szCs w:val="22"/>
                <w:lang w:eastAsia="en-CA"/>
              </w:rPr>
            </w:pPr>
            <w:r w:rsidRPr="00753ADC">
              <w:rPr>
                <w:color w:val="000000"/>
                <w:szCs w:val="22"/>
                <w:lang w:eastAsia="en-CA"/>
              </w:rPr>
              <w:t>618</w:t>
            </w:r>
          </w:p>
        </w:tc>
      </w:tr>
      <w:tr w:rsidR="00BD5FB4" w:rsidRPr="00753ADC" w14:paraId="641E6115"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1466D9BC" w14:textId="716BBDF8" w:rsidR="00BD5FB4" w:rsidRPr="00753ADC" w:rsidRDefault="00EA06AD" w:rsidP="009A7F67">
            <w:pPr>
              <w:rPr>
                <w:color w:val="000000"/>
                <w:szCs w:val="22"/>
                <w:lang w:eastAsia="en-CA"/>
              </w:rPr>
            </w:pPr>
            <w:r>
              <w:rPr>
                <w:rFonts w:hint="cs"/>
                <w:color w:val="000000"/>
                <w:szCs w:val="22"/>
                <w:rtl/>
                <w:lang w:eastAsia="en-CA"/>
              </w:rPr>
              <w:t>الآليات المالية</w:t>
            </w:r>
          </w:p>
        </w:tc>
        <w:tc>
          <w:tcPr>
            <w:tcW w:w="2528" w:type="dxa"/>
            <w:tcBorders>
              <w:top w:val="nil"/>
              <w:left w:val="single" w:sz="4" w:space="0" w:color="auto"/>
              <w:bottom w:val="nil"/>
              <w:right w:val="single" w:sz="4" w:space="0" w:color="auto"/>
            </w:tcBorders>
            <w:shd w:val="clear" w:color="auto" w:fill="auto"/>
            <w:noWrap/>
            <w:vAlign w:val="bottom"/>
            <w:hideMark/>
          </w:tcPr>
          <w:p w14:paraId="48BBB512" w14:textId="77777777" w:rsidR="00BD5FB4" w:rsidRPr="00753ADC" w:rsidRDefault="00BD5FB4" w:rsidP="009A7F67">
            <w:pPr>
              <w:jc w:val="right"/>
              <w:rPr>
                <w:color w:val="000000"/>
                <w:szCs w:val="22"/>
                <w:lang w:eastAsia="en-CA"/>
              </w:rPr>
            </w:pPr>
            <w:r w:rsidRPr="00753ADC">
              <w:rPr>
                <w:color w:val="000000"/>
                <w:szCs w:val="22"/>
                <w:lang w:eastAsia="en-CA"/>
              </w:rPr>
              <w:t>156</w:t>
            </w:r>
          </w:p>
        </w:tc>
      </w:tr>
      <w:tr w:rsidR="00BD5FB4" w:rsidRPr="00753ADC" w14:paraId="2D91EBD3"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7C7F51E5" w14:textId="727B1CD1" w:rsidR="00BD5FB4" w:rsidRPr="00753ADC" w:rsidRDefault="00EA06AD" w:rsidP="009A7F67">
            <w:pPr>
              <w:rPr>
                <w:color w:val="000000"/>
                <w:szCs w:val="22"/>
                <w:lang w:eastAsia="en-CA"/>
              </w:rPr>
            </w:pPr>
            <w:r>
              <w:rPr>
                <w:rFonts w:hint="cs"/>
                <w:color w:val="000000"/>
                <w:szCs w:val="22"/>
                <w:rtl/>
                <w:lang w:eastAsia="en-CA"/>
              </w:rPr>
              <w:t>الصحة</w:t>
            </w:r>
          </w:p>
        </w:tc>
        <w:tc>
          <w:tcPr>
            <w:tcW w:w="2528" w:type="dxa"/>
            <w:tcBorders>
              <w:top w:val="nil"/>
              <w:left w:val="single" w:sz="4" w:space="0" w:color="auto"/>
              <w:bottom w:val="nil"/>
              <w:right w:val="single" w:sz="4" w:space="0" w:color="auto"/>
            </w:tcBorders>
            <w:shd w:val="clear" w:color="auto" w:fill="auto"/>
            <w:noWrap/>
            <w:vAlign w:val="bottom"/>
            <w:hideMark/>
          </w:tcPr>
          <w:p w14:paraId="3B75B447" w14:textId="77777777" w:rsidR="00BD5FB4" w:rsidRPr="00753ADC" w:rsidRDefault="00BD5FB4" w:rsidP="009A7F67">
            <w:pPr>
              <w:jc w:val="right"/>
              <w:rPr>
                <w:color w:val="000000"/>
                <w:szCs w:val="22"/>
                <w:lang w:eastAsia="en-CA"/>
              </w:rPr>
            </w:pPr>
            <w:r w:rsidRPr="00753ADC">
              <w:rPr>
                <w:color w:val="000000"/>
                <w:szCs w:val="22"/>
                <w:lang w:eastAsia="en-CA"/>
              </w:rPr>
              <w:t>546</w:t>
            </w:r>
          </w:p>
        </w:tc>
      </w:tr>
      <w:tr w:rsidR="00BD5FB4" w:rsidRPr="00753ADC" w14:paraId="035DCF58"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5210C3EF" w14:textId="788EAF8C" w:rsidR="00BD5FB4" w:rsidRPr="00753ADC" w:rsidRDefault="00EA06AD" w:rsidP="009A7F67">
            <w:pPr>
              <w:rPr>
                <w:color w:val="000000"/>
                <w:szCs w:val="22"/>
                <w:lang w:eastAsia="en-CA"/>
              </w:rPr>
            </w:pPr>
            <w:r>
              <w:rPr>
                <w:rFonts w:hint="cs"/>
                <w:color w:val="000000"/>
                <w:szCs w:val="22"/>
                <w:rtl/>
                <w:lang w:eastAsia="en-CA"/>
              </w:rPr>
              <w:t>التعميم</w:t>
            </w:r>
          </w:p>
        </w:tc>
        <w:tc>
          <w:tcPr>
            <w:tcW w:w="2528" w:type="dxa"/>
            <w:tcBorders>
              <w:top w:val="nil"/>
              <w:left w:val="single" w:sz="4" w:space="0" w:color="auto"/>
              <w:bottom w:val="nil"/>
              <w:right w:val="single" w:sz="4" w:space="0" w:color="auto"/>
            </w:tcBorders>
            <w:shd w:val="clear" w:color="auto" w:fill="auto"/>
            <w:noWrap/>
            <w:vAlign w:val="bottom"/>
            <w:hideMark/>
          </w:tcPr>
          <w:p w14:paraId="68399032" w14:textId="77777777" w:rsidR="00BD5FB4" w:rsidRPr="00753ADC" w:rsidRDefault="00BD5FB4" w:rsidP="009A7F67">
            <w:pPr>
              <w:jc w:val="right"/>
              <w:rPr>
                <w:color w:val="000000"/>
                <w:szCs w:val="22"/>
                <w:lang w:eastAsia="en-CA"/>
              </w:rPr>
            </w:pPr>
            <w:r w:rsidRPr="00753ADC">
              <w:rPr>
                <w:color w:val="000000"/>
                <w:szCs w:val="22"/>
                <w:lang w:eastAsia="en-CA"/>
              </w:rPr>
              <w:t>596</w:t>
            </w:r>
          </w:p>
        </w:tc>
      </w:tr>
      <w:tr w:rsidR="00BD5FB4" w:rsidRPr="00753ADC" w14:paraId="5A95C612"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40E81C24" w14:textId="0C96D861" w:rsidR="00BD5FB4" w:rsidRPr="00753ADC" w:rsidRDefault="00EA06AD" w:rsidP="009A7F67">
            <w:pPr>
              <w:rPr>
                <w:color w:val="000000"/>
                <w:szCs w:val="22"/>
                <w:lang w:eastAsia="en-CA"/>
              </w:rPr>
            </w:pPr>
            <w:r>
              <w:rPr>
                <w:rFonts w:hint="cs"/>
                <w:color w:val="000000"/>
                <w:szCs w:val="22"/>
                <w:rtl/>
                <w:lang w:eastAsia="en-CA"/>
              </w:rPr>
              <w:t>الشؤون البحرية</w:t>
            </w:r>
          </w:p>
        </w:tc>
        <w:tc>
          <w:tcPr>
            <w:tcW w:w="2528" w:type="dxa"/>
            <w:tcBorders>
              <w:top w:val="nil"/>
              <w:left w:val="single" w:sz="4" w:space="0" w:color="auto"/>
              <w:bottom w:val="nil"/>
              <w:right w:val="single" w:sz="4" w:space="0" w:color="auto"/>
            </w:tcBorders>
            <w:shd w:val="clear" w:color="auto" w:fill="auto"/>
            <w:noWrap/>
            <w:vAlign w:val="bottom"/>
            <w:hideMark/>
          </w:tcPr>
          <w:p w14:paraId="238C5B42" w14:textId="77777777" w:rsidR="00BD5FB4" w:rsidRPr="00753ADC" w:rsidRDefault="00BD5FB4" w:rsidP="009A7F67">
            <w:pPr>
              <w:jc w:val="right"/>
              <w:rPr>
                <w:color w:val="000000"/>
                <w:szCs w:val="22"/>
                <w:lang w:eastAsia="en-CA"/>
              </w:rPr>
            </w:pPr>
            <w:r w:rsidRPr="00753ADC">
              <w:rPr>
                <w:color w:val="000000"/>
                <w:szCs w:val="22"/>
                <w:lang w:eastAsia="en-CA"/>
              </w:rPr>
              <w:t>86</w:t>
            </w:r>
          </w:p>
        </w:tc>
      </w:tr>
      <w:tr w:rsidR="00BD5FB4" w:rsidRPr="00753ADC" w14:paraId="168C5170" w14:textId="77777777" w:rsidTr="00BD5FB4">
        <w:trPr>
          <w:trHeight w:val="240"/>
          <w:jc w:val="center"/>
        </w:trPr>
        <w:tc>
          <w:tcPr>
            <w:tcW w:w="6720" w:type="dxa"/>
            <w:tcBorders>
              <w:top w:val="nil"/>
              <w:left w:val="single" w:sz="4" w:space="0" w:color="auto"/>
              <w:bottom w:val="nil"/>
              <w:right w:val="nil"/>
            </w:tcBorders>
            <w:shd w:val="clear" w:color="auto" w:fill="auto"/>
            <w:vAlign w:val="bottom"/>
          </w:tcPr>
          <w:p w14:paraId="3EDC8B3D" w14:textId="58BED33F" w:rsidR="00BD5FB4" w:rsidRPr="00753ADC" w:rsidRDefault="00EA06AD" w:rsidP="009A7F67">
            <w:pPr>
              <w:rPr>
                <w:color w:val="000000"/>
                <w:szCs w:val="22"/>
                <w:lang w:eastAsia="en-CA"/>
              </w:rPr>
            </w:pPr>
            <w:r>
              <w:rPr>
                <w:rFonts w:hint="cs"/>
                <w:color w:val="000000"/>
                <w:szCs w:val="22"/>
                <w:rtl/>
                <w:lang w:eastAsia="en-CA"/>
              </w:rPr>
              <w:t>المناطق المحمية</w:t>
            </w:r>
          </w:p>
        </w:tc>
        <w:tc>
          <w:tcPr>
            <w:tcW w:w="2528" w:type="dxa"/>
            <w:tcBorders>
              <w:top w:val="nil"/>
              <w:left w:val="single" w:sz="4" w:space="0" w:color="auto"/>
              <w:bottom w:val="nil"/>
              <w:right w:val="single" w:sz="4" w:space="0" w:color="auto"/>
            </w:tcBorders>
            <w:shd w:val="clear" w:color="auto" w:fill="auto"/>
            <w:noWrap/>
            <w:vAlign w:val="bottom"/>
          </w:tcPr>
          <w:p w14:paraId="2DD66FD0" w14:textId="77777777" w:rsidR="00BD5FB4" w:rsidRPr="00753ADC" w:rsidRDefault="00BD5FB4" w:rsidP="009A7F67">
            <w:pPr>
              <w:jc w:val="right"/>
              <w:rPr>
                <w:color w:val="000000"/>
                <w:szCs w:val="22"/>
                <w:lang w:eastAsia="en-CA"/>
              </w:rPr>
            </w:pPr>
            <w:r w:rsidRPr="00753ADC">
              <w:rPr>
                <w:color w:val="000000"/>
                <w:szCs w:val="22"/>
                <w:lang w:eastAsia="en-CA"/>
              </w:rPr>
              <w:t>110</w:t>
            </w:r>
          </w:p>
        </w:tc>
      </w:tr>
      <w:tr w:rsidR="00EA06AD" w:rsidRPr="00753ADC" w14:paraId="6A274AC1"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201CE51F" w14:textId="3A3BBA67" w:rsidR="00EA06AD" w:rsidRPr="00753ADC" w:rsidRDefault="00EA06AD" w:rsidP="00EA06AD">
            <w:pPr>
              <w:rPr>
                <w:color w:val="000000"/>
                <w:szCs w:val="22"/>
                <w:lang w:eastAsia="en-CA"/>
              </w:rPr>
            </w:pPr>
            <w:r>
              <w:rPr>
                <w:rFonts w:hint="cs"/>
                <w:color w:val="000000"/>
                <w:szCs w:val="22"/>
                <w:rtl/>
                <w:lang w:eastAsia="en-CA"/>
              </w:rPr>
              <w:t>الإدارة المستدامة للأحياء البرية</w:t>
            </w:r>
          </w:p>
        </w:tc>
        <w:tc>
          <w:tcPr>
            <w:tcW w:w="2528" w:type="dxa"/>
            <w:tcBorders>
              <w:top w:val="nil"/>
              <w:left w:val="single" w:sz="4" w:space="0" w:color="auto"/>
              <w:bottom w:val="nil"/>
              <w:right w:val="single" w:sz="4" w:space="0" w:color="auto"/>
            </w:tcBorders>
            <w:shd w:val="clear" w:color="auto" w:fill="auto"/>
            <w:noWrap/>
            <w:vAlign w:val="bottom"/>
            <w:hideMark/>
          </w:tcPr>
          <w:p w14:paraId="0F8E88EB" w14:textId="77777777" w:rsidR="00EA06AD" w:rsidRPr="00753ADC" w:rsidRDefault="00EA06AD" w:rsidP="00EA06AD">
            <w:pPr>
              <w:jc w:val="right"/>
              <w:rPr>
                <w:color w:val="000000"/>
                <w:szCs w:val="22"/>
                <w:lang w:eastAsia="en-CA"/>
              </w:rPr>
            </w:pPr>
            <w:r w:rsidRPr="00753ADC">
              <w:rPr>
                <w:color w:val="000000"/>
                <w:szCs w:val="22"/>
                <w:lang w:eastAsia="en-CA"/>
              </w:rPr>
              <w:t>407</w:t>
            </w:r>
          </w:p>
        </w:tc>
      </w:tr>
      <w:tr w:rsidR="00EA06AD" w:rsidRPr="00753ADC" w14:paraId="32548BF1"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006BAE7A" w14:textId="72B382D5" w:rsidR="00EA06AD" w:rsidRPr="00753ADC" w:rsidRDefault="00EA06AD" w:rsidP="00EA06AD">
            <w:pPr>
              <w:rPr>
                <w:color w:val="000000"/>
                <w:szCs w:val="22"/>
                <w:lang w:eastAsia="en-CA"/>
              </w:rPr>
            </w:pPr>
            <w:r>
              <w:rPr>
                <w:rFonts w:hint="cs"/>
                <w:color w:val="000000"/>
                <w:szCs w:val="22"/>
                <w:rtl/>
                <w:lang w:eastAsia="en-CA"/>
              </w:rPr>
              <w:t>التعاون التقني والعلمي</w:t>
            </w:r>
          </w:p>
        </w:tc>
        <w:tc>
          <w:tcPr>
            <w:tcW w:w="2528" w:type="dxa"/>
            <w:tcBorders>
              <w:top w:val="nil"/>
              <w:left w:val="single" w:sz="4" w:space="0" w:color="auto"/>
              <w:bottom w:val="nil"/>
              <w:right w:val="single" w:sz="4" w:space="0" w:color="auto"/>
            </w:tcBorders>
            <w:shd w:val="clear" w:color="auto" w:fill="auto"/>
            <w:noWrap/>
            <w:vAlign w:val="bottom"/>
            <w:hideMark/>
          </w:tcPr>
          <w:p w14:paraId="3E112210" w14:textId="77777777" w:rsidR="00EA06AD" w:rsidRPr="00753ADC" w:rsidRDefault="00EA06AD" w:rsidP="00EA06AD">
            <w:pPr>
              <w:jc w:val="right"/>
              <w:rPr>
                <w:color w:val="000000"/>
                <w:szCs w:val="22"/>
                <w:lang w:eastAsia="en-CA"/>
              </w:rPr>
            </w:pPr>
            <w:r w:rsidRPr="00753ADC">
              <w:rPr>
                <w:color w:val="000000"/>
                <w:szCs w:val="22"/>
                <w:lang w:eastAsia="en-CA"/>
              </w:rPr>
              <w:t>265</w:t>
            </w:r>
          </w:p>
        </w:tc>
      </w:tr>
      <w:tr w:rsidR="00BD5FB4" w:rsidRPr="00753ADC" w14:paraId="6F0BA819"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70897078" w14:textId="77777777" w:rsidR="00BD5FB4" w:rsidRPr="00753ADC" w:rsidRDefault="00BD5FB4" w:rsidP="009A7F67">
            <w:pPr>
              <w:rPr>
                <w:color w:val="000000"/>
                <w:szCs w:val="22"/>
                <w:lang w:eastAsia="en-CA"/>
              </w:rPr>
            </w:pPr>
            <w:r w:rsidRPr="00753ADC">
              <w:rPr>
                <w:color w:val="000000"/>
                <w:szCs w:val="22"/>
                <w:lang w:eastAsia="en-CA"/>
              </w:rPr>
              <w:t> </w:t>
            </w:r>
          </w:p>
        </w:tc>
        <w:tc>
          <w:tcPr>
            <w:tcW w:w="2528" w:type="dxa"/>
            <w:tcBorders>
              <w:top w:val="nil"/>
              <w:left w:val="single" w:sz="4" w:space="0" w:color="auto"/>
              <w:bottom w:val="nil"/>
              <w:right w:val="single" w:sz="4" w:space="0" w:color="auto"/>
            </w:tcBorders>
            <w:shd w:val="clear" w:color="auto" w:fill="auto"/>
            <w:noWrap/>
            <w:vAlign w:val="bottom"/>
          </w:tcPr>
          <w:p w14:paraId="63AC9637" w14:textId="77777777" w:rsidR="00BD5FB4" w:rsidRPr="00753ADC" w:rsidRDefault="00BD5FB4" w:rsidP="009A7F67">
            <w:pPr>
              <w:jc w:val="right"/>
              <w:rPr>
                <w:color w:val="000000"/>
                <w:szCs w:val="22"/>
                <w:lang w:eastAsia="en-CA"/>
              </w:rPr>
            </w:pPr>
          </w:p>
        </w:tc>
      </w:tr>
      <w:tr w:rsidR="00BD5FB4" w:rsidRPr="00753ADC" w14:paraId="074B69EC" w14:textId="77777777" w:rsidTr="00BD5FB4">
        <w:trPr>
          <w:trHeight w:val="240"/>
          <w:jc w:val="center"/>
        </w:trPr>
        <w:tc>
          <w:tcPr>
            <w:tcW w:w="6720" w:type="dxa"/>
            <w:tcBorders>
              <w:top w:val="nil"/>
              <w:left w:val="single" w:sz="4" w:space="0" w:color="auto"/>
              <w:bottom w:val="nil"/>
              <w:right w:val="nil"/>
            </w:tcBorders>
            <w:shd w:val="clear" w:color="auto" w:fill="auto"/>
            <w:noWrap/>
            <w:vAlign w:val="bottom"/>
            <w:hideMark/>
          </w:tcPr>
          <w:p w14:paraId="2D3CCB68" w14:textId="5AC3AD0E" w:rsidR="00BD5FB4" w:rsidRPr="00753ADC" w:rsidRDefault="00EA06AD" w:rsidP="009A7F67">
            <w:pPr>
              <w:rPr>
                <w:b/>
                <w:bCs/>
                <w:color w:val="000000"/>
                <w:szCs w:val="22"/>
                <w:lang w:eastAsia="en-CA"/>
              </w:rPr>
            </w:pPr>
            <w:r>
              <w:rPr>
                <w:rFonts w:hint="cs"/>
                <w:b/>
                <w:bCs/>
                <w:color w:val="000000"/>
                <w:szCs w:val="22"/>
                <w:rtl/>
                <w:lang w:eastAsia="en-CA"/>
              </w:rPr>
              <w:t>حلقات العمل الأخرى</w:t>
            </w:r>
          </w:p>
        </w:tc>
        <w:tc>
          <w:tcPr>
            <w:tcW w:w="2528" w:type="dxa"/>
            <w:tcBorders>
              <w:top w:val="nil"/>
              <w:left w:val="single" w:sz="4" w:space="0" w:color="auto"/>
              <w:bottom w:val="nil"/>
              <w:right w:val="single" w:sz="4" w:space="0" w:color="auto"/>
            </w:tcBorders>
            <w:shd w:val="clear" w:color="auto" w:fill="auto"/>
            <w:noWrap/>
            <w:vAlign w:val="bottom"/>
          </w:tcPr>
          <w:p w14:paraId="1054263B" w14:textId="77777777" w:rsidR="00BD5FB4" w:rsidRPr="00753ADC" w:rsidRDefault="00BD5FB4" w:rsidP="009A7F67">
            <w:pPr>
              <w:jc w:val="right"/>
              <w:rPr>
                <w:color w:val="000000"/>
                <w:szCs w:val="22"/>
                <w:lang w:eastAsia="en-CA"/>
              </w:rPr>
            </w:pPr>
          </w:p>
        </w:tc>
      </w:tr>
      <w:tr w:rsidR="00EA06AD" w:rsidRPr="00753ADC" w14:paraId="78D21E2D"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732B36F5" w14:textId="2B5DBBB3" w:rsidR="00EA06AD" w:rsidRPr="00753ADC" w:rsidRDefault="00EA06AD" w:rsidP="00EA06AD">
            <w:pPr>
              <w:rPr>
                <w:color w:val="000000"/>
                <w:szCs w:val="22"/>
                <w:lang w:eastAsia="en-CA"/>
              </w:rPr>
            </w:pPr>
            <w:r>
              <w:rPr>
                <w:rFonts w:hint="cs"/>
                <w:color w:val="000000"/>
                <w:szCs w:val="22"/>
                <w:rtl/>
                <w:lang w:eastAsia="en-CA"/>
              </w:rPr>
              <w:t>تغير المناخ</w:t>
            </w:r>
          </w:p>
        </w:tc>
        <w:tc>
          <w:tcPr>
            <w:tcW w:w="2528" w:type="dxa"/>
            <w:tcBorders>
              <w:top w:val="nil"/>
              <w:left w:val="single" w:sz="4" w:space="0" w:color="auto"/>
              <w:bottom w:val="nil"/>
              <w:right w:val="single" w:sz="4" w:space="0" w:color="auto"/>
            </w:tcBorders>
            <w:shd w:val="clear" w:color="auto" w:fill="auto"/>
            <w:noWrap/>
            <w:vAlign w:val="bottom"/>
            <w:hideMark/>
          </w:tcPr>
          <w:p w14:paraId="5BE845FF" w14:textId="77777777" w:rsidR="00EA06AD" w:rsidRPr="00753ADC" w:rsidRDefault="00EA06AD" w:rsidP="00EA06AD">
            <w:pPr>
              <w:jc w:val="right"/>
              <w:rPr>
                <w:color w:val="000000"/>
                <w:szCs w:val="22"/>
                <w:lang w:eastAsia="en-CA"/>
              </w:rPr>
            </w:pPr>
            <w:r w:rsidRPr="00753ADC">
              <w:rPr>
                <w:color w:val="000000"/>
                <w:szCs w:val="22"/>
                <w:lang w:eastAsia="en-CA"/>
              </w:rPr>
              <w:t>65</w:t>
            </w:r>
          </w:p>
        </w:tc>
      </w:tr>
      <w:tr w:rsidR="00EA06AD" w:rsidRPr="00753ADC" w14:paraId="1AE529CE"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2FDC9CAF" w14:textId="1F0319A0" w:rsidR="00EA06AD" w:rsidRPr="00753ADC" w:rsidRDefault="00EA06AD" w:rsidP="00EA06AD">
            <w:pPr>
              <w:rPr>
                <w:color w:val="000000"/>
                <w:szCs w:val="22"/>
                <w:lang w:eastAsia="en-CA"/>
              </w:rPr>
            </w:pPr>
            <w:r>
              <w:rPr>
                <w:rFonts w:hint="cs"/>
                <w:color w:val="000000"/>
                <w:szCs w:val="22"/>
                <w:rtl/>
                <w:lang w:eastAsia="en-CA"/>
              </w:rPr>
              <w:t>التعاون</w:t>
            </w:r>
          </w:p>
        </w:tc>
        <w:tc>
          <w:tcPr>
            <w:tcW w:w="2528" w:type="dxa"/>
            <w:tcBorders>
              <w:top w:val="nil"/>
              <w:left w:val="single" w:sz="4" w:space="0" w:color="auto"/>
              <w:bottom w:val="nil"/>
              <w:right w:val="single" w:sz="4" w:space="0" w:color="auto"/>
            </w:tcBorders>
            <w:shd w:val="clear" w:color="auto" w:fill="auto"/>
            <w:noWrap/>
            <w:vAlign w:val="bottom"/>
            <w:hideMark/>
          </w:tcPr>
          <w:p w14:paraId="3D73B4A0" w14:textId="77777777" w:rsidR="00EA06AD" w:rsidRPr="00753ADC" w:rsidRDefault="00EA06AD" w:rsidP="00EA06AD">
            <w:pPr>
              <w:jc w:val="right"/>
              <w:rPr>
                <w:color w:val="000000"/>
                <w:szCs w:val="22"/>
                <w:lang w:eastAsia="en-CA"/>
              </w:rPr>
            </w:pPr>
            <w:r w:rsidRPr="00753ADC">
              <w:rPr>
                <w:color w:val="000000"/>
                <w:szCs w:val="22"/>
                <w:lang w:eastAsia="en-CA"/>
              </w:rPr>
              <w:t>452</w:t>
            </w:r>
          </w:p>
        </w:tc>
      </w:tr>
      <w:tr w:rsidR="00EA06AD" w:rsidRPr="00753ADC" w14:paraId="359E151A"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648188D8" w14:textId="694DD141" w:rsidR="00EA06AD" w:rsidRPr="00753ADC" w:rsidRDefault="00EA06AD" w:rsidP="00EA06AD">
            <w:pPr>
              <w:rPr>
                <w:color w:val="000000"/>
                <w:szCs w:val="22"/>
                <w:lang w:eastAsia="en-CA"/>
              </w:rPr>
            </w:pPr>
            <w:r>
              <w:rPr>
                <w:rFonts w:hint="cs"/>
                <w:color w:val="000000"/>
                <w:szCs w:val="22"/>
                <w:rtl/>
                <w:lang w:eastAsia="en-CA"/>
              </w:rPr>
              <w:t>الاعتبارات الجنسانية</w:t>
            </w:r>
          </w:p>
        </w:tc>
        <w:tc>
          <w:tcPr>
            <w:tcW w:w="2528" w:type="dxa"/>
            <w:tcBorders>
              <w:top w:val="nil"/>
              <w:left w:val="single" w:sz="4" w:space="0" w:color="auto"/>
              <w:bottom w:val="nil"/>
              <w:right w:val="single" w:sz="4" w:space="0" w:color="auto"/>
            </w:tcBorders>
            <w:shd w:val="clear" w:color="auto" w:fill="auto"/>
            <w:noWrap/>
            <w:vAlign w:val="bottom"/>
            <w:hideMark/>
          </w:tcPr>
          <w:p w14:paraId="586BAB79" w14:textId="77777777" w:rsidR="00EA06AD" w:rsidRPr="00753ADC" w:rsidRDefault="00EA06AD" w:rsidP="00EA06AD">
            <w:pPr>
              <w:jc w:val="right"/>
              <w:rPr>
                <w:color w:val="000000"/>
                <w:szCs w:val="22"/>
                <w:lang w:eastAsia="en-CA"/>
              </w:rPr>
            </w:pPr>
            <w:r w:rsidRPr="00753ADC">
              <w:rPr>
                <w:color w:val="000000"/>
                <w:szCs w:val="22"/>
                <w:lang w:eastAsia="en-CA"/>
              </w:rPr>
              <w:t>150</w:t>
            </w:r>
          </w:p>
        </w:tc>
      </w:tr>
      <w:tr w:rsidR="00EA06AD" w:rsidRPr="00753ADC" w14:paraId="12AF522D"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0C9C5F9D" w14:textId="5E67F932" w:rsidR="00EA06AD" w:rsidRPr="00753ADC" w:rsidRDefault="00EA06AD" w:rsidP="00EA06AD">
            <w:pPr>
              <w:rPr>
                <w:color w:val="000000"/>
                <w:szCs w:val="22"/>
                <w:lang w:eastAsia="en-CA"/>
              </w:rPr>
            </w:pPr>
            <w:r>
              <w:rPr>
                <w:rFonts w:hint="cs"/>
                <w:color w:val="000000"/>
                <w:szCs w:val="22"/>
                <w:rtl/>
                <w:lang w:eastAsia="en-CA"/>
              </w:rPr>
              <w:lastRenderedPageBreak/>
              <w:t>الصحة</w:t>
            </w:r>
          </w:p>
        </w:tc>
        <w:tc>
          <w:tcPr>
            <w:tcW w:w="2528" w:type="dxa"/>
            <w:tcBorders>
              <w:top w:val="nil"/>
              <w:left w:val="single" w:sz="4" w:space="0" w:color="auto"/>
              <w:bottom w:val="nil"/>
              <w:right w:val="single" w:sz="4" w:space="0" w:color="auto"/>
            </w:tcBorders>
            <w:shd w:val="clear" w:color="auto" w:fill="auto"/>
            <w:noWrap/>
            <w:vAlign w:val="bottom"/>
            <w:hideMark/>
          </w:tcPr>
          <w:p w14:paraId="660CC35A" w14:textId="77777777" w:rsidR="00EA06AD" w:rsidRPr="00753ADC" w:rsidRDefault="00EA06AD" w:rsidP="00EA06AD">
            <w:pPr>
              <w:jc w:val="right"/>
              <w:rPr>
                <w:color w:val="000000"/>
                <w:szCs w:val="22"/>
                <w:lang w:eastAsia="en-CA"/>
              </w:rPr>
            </w:pPr>
            <w:r w:rsidRPr="00753ADC">
              <w:rPr>
                <w:color w:val="000000"/>
                <w:szCs w:val="22"/>
                <w:lang w:eastAsia="en-CA"/>
              </w:rPr>
              <w:t>96</w:t>
            </w:r>
          </w:p>
        </w:tc>
      </w:tr>
      <w:tr w:rsidR="00BD5FB4" w:rsidRPr="00753ADC" w14:paraId="4FDC5A94"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6AF05333" w14:textId="2AF4DD22" w:rsidR="00BD5FB4" w:rsidRPr="00753ADC" w:rsidRDefault="00EA06AD" w:rsidP="009A7F67">
            <w:pPr>
              <w:rPr>
                <w:color w:val="000000"/>
                <w:szCs w:val="22"/>
                <w:lang w:eastAsia="en-CA"/>
              </w:rPr>
            </w:pPr>
            <w:r>
              <w:rPr>
                <w:rFonts w:hint="cs"/>
                <w:color w:val="000000"/>
                <w:szCs w:val="22"/>
                <w:rtl/>
                <w:lang w:eastAsia="en-CA"/>
              </w:rPr>
              <w:t>التعميم</w:t>
            </w:r>
          </w:p>
        </w:tc>
        <w:tc>
          <w:tcPr>
            <w:tcW w:w="2528" w:type="dxa"/>
            <w:tcBorders>
              <w:top w:val="nil"/>
              <w:left w:val="single" w:sz="4" w:space="0" w:color="auto"/>
              <w:bottom w:val="nil"/>
              <w:right w:val="single" w:sz="4" w:space="0" w:color="auto"/>
            </w:tcBorders>
            <w:shd w:val="clear" w:color="auto" w:fill="auto"/>
            <w:noWrap/>
            <w:vAlign w:val="bottom"/>
            <w:hideMark/>
          </w:tcPr>
          <w:p w14:paraId="20B4B6FA" w14:textId="77777777" w:rsidR="00BD5FB4" w:rsidRPr="00753ADC" w:rsidRDefault="00BD5FB4" w:rsidP="009A7F67">
            <w:pPr>
              <w:jc w:val="right"/>
              <w:rPr>
                <w:color w:val="000000"/>
                <w:szCs w:val="22"/>
                <w:lang w:eastAsia="en-CA"/>
              </w:rPr>
            </w:pPr>
            <w:r w:rsidRPr="00753ADC">
              <w:rPr>
                <w:color w:val="000000"/>
                <w:szCs w:val="22"/>
                <w:lang w:eastAsia="en-CA"/>
              </w:rPr>
              <w:t>791</w:t>
            </w:r>
          </w:p>
        </w:tc>
      </w:tr>
      <w:tr w:rsidR="00EA06AD" w:rsidRPr="00753ADC" w14:paraId="4956768F"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538BBDBA" w14:textId="56AC4E14" w:rsidR="00EA06AD" w:rsidRPr="00753ADC" w:rsidRDefault="00EA06AD" w:rsidP="00EA06AD">
            <w:pPr>
              <w:rPr>
                <w:color w:val="000000"/>
                <w:szCs w:val="22"/>
                <w:lang w:eastAsia="en-CA"/>
              </w:rPr>
            </w:pPr>
            <w:r>
              <w:rPr>
                <w:rFonts w:hint="cs"/>
                <w:color w:val="000000"/>
                <w:szCs w:val="22"/>
                <w:rtl/>
                <w:lang w:eastAsia="en-CA"/>
              </w:rPr>
              <w:t>الشؤون البحرية</w:t>
            </w:r>
          </w:p>
        </w:tc>
        <w:tc>
          <w:tcPr>
            <w:tcW w:w="2528" w:type="dxa"/>
            <w:tcBorders>
              <w:top w:val="nil"/>
              <w:left w:val="single" w:sz="4" w:space="0" w:color="auto"/>
              <w:bottom w:val="nil"/>
              <w:right w:val="single" w:sz="4" w:space="0" w:color="auto"/>
            </w:tcBorders>
            <w:shd w:val="clear" w:color="auto" w:fill="auto"/>
            <w:noWrap/>
            <w:vAlign w:val="bottom"/>
            <w:hideMark/>
          </w:tcPr>
          <w:p w14:paraId="32FA59DE" w14:textId="77777777" w:rsidR="00EA06AD" w:rsidRPr="00753ADC" w:rsidRDefault="00EA06AD" w:rsidP="00EA06AD">
            <w:pPr>
              <w:jc w:val="right"/>
              <w:rPr>
                <w:color w:val="000000"/>
                <w:szCs w:val="22"/>
                <w:lang w:eastAsia="en-CA"/>
              </w:rPr>
            </w:pPr>
            <w:r w:rsidRPr="00753ADC">
              <w:rPr>
                <w:color w:val="000000"/>
                <w:szCs w:val="22"/>
                <w:lang w:eastAsia="en-CA"/>
              </w:rPr>
              <w:t>238</w:t>
            </w:r>
          </w:p>
        </w:tc>
      </w:tr>
      <w:tr w:rsidR="00EA06AD" w:rsidRPr="00753ADC" w14:paraId="6256FD5A" w14:textId="77777777" w:rsidTr="00BD5FB4">
        <w:trPr>
          <w:trHeight w:val="240"/>
          <w:jc w:val="center"/>
        </w:trPr>
        <w:tc>
          <w:tcPr>
            <w:tcW w:w="6720" w:type="dxa"/>
            <w:tcBorders>
              <w:top w:val="nil"/>
              <w:left w:val="single" w:sz="4" w:space="0" w:color="auto"/>
              <w:bottom w:val="nil"/>
              <w:right w:val="nil"/>
            </w:tcBorders>
            <w:shd w:val="clear" w:color="auto" w:fill="auto"/>
            <w:vAlign w:val="bottom"/>
            <w:hideMark/>
          </w:tcPr>
          <w:p w14:paraId="150F2EC8" w14:textId="3E42A7E1" w:rsidR="00EA06AD" w:rsidRPr="00753ADC" w:rsidRDefault="00EA06AD" w:rsidP="00EA06AD">
            <w:pPr>
              <w:rPr>
                <w:color w:val="000000"/>
                <w:szCs w:val="22"/>
                <w:lang w:eastAsia="en-CA"/>
              </w:rPr>
            </w:pPr>
            <w:r>
              <w:rPr>
                <w:rFonts w:hint="cs"/>
                <w:color w:val="000000"/>
                <w:szCs w:val="22"/>
                <w:rtl/>
                <w:lang w:eastAsia="en-CA"/>
              </w:rPr>
              <w:t>ما بعد عام 2020</w:t>
            </w:r>
          </w:p>
        </w:tc>
        <w:tc>
          <w:tcPr>
            <w:tcW w:w="2528" w:type="dxa"/>
            <w:tcBorders>
              <w:top w:val="nil"/>
              <w:left w:val="single" w:sz="4" w:space="0" w:color="auto"/>
              <w:bottom w:val="nil"/>
              <w:right w:val="single" w:sz="4" w:space="0" w:color="auto"/>
            </w:tcBorders>
            <w:shd w:val="clear" w:color="auto" w:fill="auto"/>
            <w:noWrap/>
            <w:vAlign w:val="bottom"/>
            <w:hideMark/>
          </w:tcPr>
          <w:p w14:paraId="0282788A" w14:textId="77777777" w:rsidR="00EA06AD" w:rsidRPr="00753ADC" w:rsidRDefault="00EA06AD" w:rsidP="00EA06AD">
            <w:pPr>
              <w:jc w:val="right"/>
              <w:rPr>
                <w:color w:val="000000"/>
                <w:szCs w:val="22"/>
                <w:lang w:eastAsia="en-CA"/>
              </w:rPr>
            </w:pPr>
            <w:r w:rsidRPr="00753ADC">
              <w:rPr>
                <w:color w:val="000000"/>
                <w:szCs w:val="22"/>
                <w:lang w:eastAsia="en-CA"/>
              </w:rPr>
              <w:t>1,960</w:t>
            </w:r>
          </w:p>
        </w:tc>
      </w:tr>
      <w:tr w:rsidR="00EA06AD" w:rsidRPr="00753ADC" w14:paraId="68D01E15" w14:textId="77777777" w:rsidTr="00BD5FB4">
        <w:trPr>
          <w:trHeight w:val="240"/>
          <w:jc w:val="center"/>
        </w:trPr>
        <w:tc>
          <w:tcPr>
            <w:tcW w:w="6720" w:type="dxa"/>
            <w:tcBorders>
              <w:top w:val="nil"/>
              <w:left w:val="single" w:sz="4" w:space="0" w:color="auto"/>
              <w:bottom w:val="nil"/>
              <w:right w:val="nil"/>
            </w:tcBorders>
            <w:shd w:val="clear" w:color="auto" w:fill="auto"/>
            <w:vAlign w:val="bottom"/>
          </w:tcPr>
          <w:p w14:paraId="3E4260E1" w14:textId="73EC027F" w:rsidR="00EA06AD" w:rsidRPr="00753ADC" w:rsidRDefault="00EA06AD" w:rsidP="00EA06AD">
            <w:pPr>
              <w:rPr>
                <w:color w:val="000000"/>
                <w:szCs w:val="22"/>
                <w:lang w:eastAsia="en-CA"/>
              </w:rPr>
            </w:pPr>
            <w:r>
              <w:rPr>
                <w:rFonts w:hint="cs"/>
                <w:color w:val="000000"/>
                <w:szCs w:val="22"/>
                <w:rtl/>
                <w:lang w:eastAsia="en-CA"/>
              </w:rPr>
              <w:t>المناطق المحمية</w:t>
            </w:r>
          </w:p>
        </w:tc>
        <w:tc>
          <w:tcPr>
            <w:tcW w:w="2528" w:type="dxa"/>
            <w:tcBorders>
              <w:top w:val="nil"/>
              <w:left w:val="single" w:sz="4" w:space="0" w:color="auto"/>
              <w:bottom w:val="nil"/>
              <w:right w:val="single" w:sz="4" w:space="0" w:color="auto"/>
            </w:tcBorders>
            <w:shd w:val="clear" w:color="auto" w:fill="auto"/>
            <w:noWrap/>
            <w:vAlign w:val="bottom"/>
          </w:tcPr>
          <w:p w14:paraId="138B79E6" w14:textId="77777777" w:rsidR="00EA06AD" w:rsidRPr="00753ADC" w:rsidRDefault="00EA06AD" w:rsidP="00EA06AD">
            <w:pPr>
              <w:jc w:val="right"/>
              <w:rPr>
                <w:color w:val="000000"/>
                <w:szCs w:val="22"/>
                <w:lang w:eastAsia="en-CA"/>
              </w:rPr>
            </w:pPr>
            <w:r w:rsidRPr="00753ADC">
              <w:rPr>
                <w:color w:val="000000"/>
                <w:szCs w:val="22"/>
                <w:lang w:eastAsia="en-CA"/>
              </w:rPr>
              <w:t>165</w:t>
            </w:r>
          </w:p>
        </w:tc>
      </w:tr>
      <w:tr w:rsidR="00EA06AD" w:rsidRPr="00753ADC" w14:paraId="6C1BF67B" w14:textId="77777777" w:rsidTr="00BD5FB4">
        <w:trPr>
          <w:trHeight w:val="240"/>
          <w:jc w:val="center"/>
        </w:trPr>
        <w:tc>
          <w:tcPr>
            <w:tcW w:w="6720" w:type="dxa"/>
            <w:tcBorders>
              <w:top w:val="nil"/>
              <w:left w:val="single" w:sz="4" w:space="0" w:color="auto"/>
              <w:bottom w:val="single" w:sz="4" w:space="0" w:color="auto"/>
              <w:right w:val="nil"/>
            </w:tcBorders>
            <w:shd w:val="clear" w:color="auto" w:fill="auto"/>
            <w:vAlign w:val="bottom"/>
            <w:hideMark/>
          </w:tcPr>
          <w:p w14:paraId="131EE7F2" w14:textId="39CD8DDD" w:rsidR="00EA06AD" w:rsidRPr="00753ADC" w:rsidRDefault="00EA06AD" w:rsidP="00EA06AD">
            <w:pPr>
              <w:rPr>
                <w:color w:val="000000"/>
                <w:szCs w:val="22"/>
                <w:lang w:eastAsia="en-CA"/>
              </w:rPr>
            </w:pPr>
            <w:r>
              <w:rPr>
                <w:rFonts w:hint="cs"/>
                <w:color w:val="000000"/>
                <w:szCs w:val="22"/>
                <w:rtl/>
                <w:lang w:eastAsia="en-CA"/>
              </w:rPr>
              <w:t>التعاون التقني والعلمي</w:t>
            </w:r>
          </w:p>
        </w:tc>
        <w:tc>
          <w:tcPr>
            <w:tcW w:w="2528" w:type="dxa"/>
            <w:tcBorders>
              <w:top w:val="nil"/>
              <w:left w:val="single" w:sz="4" w:space="0" w:color="auto"/>
              <w:bottom w:val="single" w:sz="4" w:space="0" w:color="auto"/>
              <w:right w:val="single" w:sz="4" w:space="0" w:color="auto"/>
            </w:tcBorders>
            <w:shd w:val="clear" w:color="auto" w:fill="auto"/>
            <w:noWrap/>
            <w:vAlign w:val="bottom"/>
            <w:hideMark/>
          </w:tcPr>
          <w:p w14:paraId="23B4DA00" w14:textId="77777777" w:rsidR="00EA06AD" w:rsidRPr="00753ADC" w:rsidRDefault="00EA06AD" w:rsidP="00EA06AD">
            <w:pPr>
              <w:jc w:val="right"/>
              <w:rPr>
                <w:color w:val="000000"/>
                <w:szCs w:val="22"/>
                <w:lang w:eastAsia="en-CA"/>
              </w:rPr>
            </w:pPr>
            <w:r w:rsidRPr="00753ADC">
              <w:rPr>
                <w:color w:val="000000"/>
                <w:szCs w:val="22"/>
                <w:lang w:eastAsia="en-CA"/>
              </w:rPr>
              <w:t>360</w:t>
            </w:r>
          </w:p>
        </w:tc>
      </w:tr>
    </w:tbl>
    <w:p w14:paraId="23627226" w14:textId="1DC829A2" w:rsidR="0043692B" w:rsidRDefault="0043692B" w:rsidP="005A32DA">
      <w:pPr>
        <w:spacing w:after="120"/>
        <w:jc w:val="both"/>
        <w:rPr>
          <w:sz w:val="22"/>
          <w:rtl/>
          <w:lang w:bidi="ar-EG"/>
        </w:rPr>
      </w:pPr>
    </w:p>
    <w:tbl>
      <w:tblPr>
        <w:bidiVisual/>
        <w:tblW w:w="9248" w:type="dxa"/>
        <w:jc w:val="center"/>
        <w:tblLook w:val="04A0" w:firstRow="1" w:lastRow="0" w:firstColumn="1" w:lastColumn="0" w:noHBand="0" w:noVBand="1"/>
      </w:tblPr>
      <w:tblGrid>
        <w:gridCol w:w="6720"/>
        <w:gridCol w:w="2528"/>
      </w:tblGrid>
      <w:tr w:rsidR="00CE7064" w:rsidRPr="00753ADC" w14:paraId="741D9341" w14:textId="77777777" w:rsidTr="009B7464">
        <w:trPr>
          <w:cantSplit/>
          <w:jc w:val="center"/>
        </w:trPr>
        <w:tc>
          <w:tcPr>
            <w:tcW w:w="6720" w:type="dxa"/>
            <w:tcBorders>
              <w:top w:val="single" w:sz="4" w:space="0" w:color="auto"/>
              <w:left w:val="single" w:sz="4" w:space="0" w:color="auto"/>
              <w:bottom w:val="nil"/>
              <w:right w:val="nil"/>
            </w:tcBorders>
            <w:shd w:val="clear" w:color="auto" w:fill="auto"/>
            <w:noWrap/>
            <w:vAlign w:val="bottom"/>
            <w:hideMark/>
          </w:tcPr>
          <w:p w14:paraId="4AF7134A" w14:textId="0FF16E3F" w:rsidR="00CE7064" w:rsidRPr="00753ADC" w:rsidRDefault="00CE7064" w:rsidP="009B7464">
            <w:pPr>
              <w:rPr>
                <w:b/>
                <w:bCs/>
                <w:color w:val="000000"/>
                <w:szCs w:val="22"/>
                <w:lang w:eastAsia="en-CA"/>
              </w:rPr>
            </w:pPr>
            <w:r>
              <w:rPr>
                <w:rFonts w:hint="cs"/>
                <w:b/>
                <w:bCs/>
                <w:color w:val="000000"/>
                <w:szCs w:val="22"/>
                <w:rtl/>
                <w:lang w:eastAsia="en-CA"/>
              </w:rPr>
              <w:t>الموظفون</w:t>
            </w:r>
          </w:p>
        </w:tc>
        <w:tc>
          <w:tcPr>
            <w:tcW w:w="2528" w:type="dxa"/>
            <w:tcBorders>
              <w:top w:val="single" w:sz="4" w:space="0" w:color="auto"/>
              <w:left w:val="single" w:sz="4" w:space="0" w:color="auto"/>
              <w:bottom w:val="nil"/>
              <w:right w:val="single" w:sz="4" w:space="0" w:color="auto"/>
            </w:tcBorders>
            <w:shd w:val="clear" w:color="auto" w:fill="auto"/>
            <w:noWrap/>
            <w:vAlign w:val="bottom"/>
            <w:hideMark/>
          </w:tcPr>
          <w:p w14:paraId="03ABE284" w14:textId="77777777" w:rsidR="00CE7064" w:rsidRPr="00753ADC" w:rsidRDefault="00CE7064" w:rsidP="009B7464">
            <w:pPr>
              <w:rPr>
                <w:color w:val="000000"/>
                <w:szCs w:val="22"/>
                <w:lang w:eastAsia="en-CA"/>
              </w:rPr>
            </w:pPr>
            <w:r w:rsidRPr="00753ADC">
              <w:rPr>
                <w:color w:val="000000"/>
                <w:szCs w:val="22"/>
                <w:lang w:eastAsia="en-CA"/>
              </w:rPr>
              <w:t> </w:t>
            </w:r>
          </w:p>
        </w:tc>
      </w:tr>
      <w:tr w:rsidR="00CE7064" w:rsidRPr="00753ADC" w14:paraId="2986E0BE"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2DA71262" w14:textId="02DEA13E" w:rsidR="00CE7064" w:rsidRPr="00753ADC" w:rsidRDefault="00CE7064" w:rsidP="009B7464">
            <w:pPr>
              <w:rPr>
                <w:color w:val="000000"/>
                <w:szCs w:val="22"/>
                <w:lang w:eastAsia="en-CA"/>
              </w:rPr>
            </w:pPr>
            <w:r>
              <w:rPr>
                <w:rFonts w:hint="cs"/>
                <w:color w:val="000000"/>
                <w:szCs w:val="22"/>
                <w:rtl/>
                <w:lang w:eastAsia="en-CA"/>
              </w:rPr>
              <w:t>التعاون وأوجه التآزر (ف-3)</w:t>
            </w:r>
          </w:p>
        </w:tc>
        <w:tc>
          <w:tcPr>
            <w:tcW w:w="2528" w:type="dxa"/>
            <w:tcBorders>
              <w:top w:val="nil"/>
              <w:left w:val="single" w:sz="4" w:space="0" w:color="auto"/>
              <w:bottom w:val="nil"/>
              <w:right w:val="single" w:sz="4" w:space="0" w:color="auto"/>
            </w:tcBorders>
            <w:shd w:val="clear" w:color="auto" w:fill="auto"/>
            <w:noWrap/>
            <w:vAlign w:val="bottom"/>
            <w:hideMark/>
          </w:tcPr>
          <w:p w14:paraId="7D79177C" w14:textId="60F6EE51" w:rsidR="00CE7064" w:rsidRPr="00753ADC" w:rsidRDefault="00CE7064" w:rsidP="009B7464">
            <w:pPr>
              <w:jc w:val="right"/>
              <w:rPr>
                <w:color w:val="000000"/>
                <w:szCs w:val="22"/>
                <w:lang w:eastAsia="en-CA"/>
              </w:rPr>
            </w:pPr>
            <w:r w:rsidRPr="00753ADC">
              <w:rPr>
                <w:color w:val="000000"/>
                <w:szCs w:val="22"/>
                <w:lang w:eastAsia="en-CA"/>
              </w:rPr>
              <w:t>327</w:t>
            </w:r>
          </w:p>
        </w:tc>
      </w:tr>
      <w:tr w:rsidR="00CE7064" w:rsidRPr="00753ADC" w14:paraId="6B8D12E0" w14:textId="77777777" w:rsidTr="009B7464">
        <w:trPr>
          <w:cantSplit/>
          <w:jc w:val="center"/>
        </w:trPr>
        <w:tc>
          <w:tcPr>
            <w:tcW w:w="6720" w:type="dxa"/>
            <w:tcBorders>
              <w:top w:val="nil"/>
              <w:left w:val="single" w:sz="4" w:space="0" w:color="auto"/>
              <w:bottom w:val="nil"/>
              <w:right w:val="nil"/>
            </w:tcBorders>
            <w:shd w:val="clear" w:color="auto" w:fill="auto"/>
            <w:vAlign w:val="bottom"/>
          </w:tcPr>
          <w:p w14:paraId="366893B1" w14:textId="65EBF2FE" w:rsidR="00CE7064" w:rsidRPr="00753ADC" w:rsidRDefault="00CE7064" w:rsidP="009B7464">
            <w:pPr>
              <w:rPr>
                <w:color w:val="000000"/>
                <w:szCs w:val="22"/>
                <w:lang w:eastAsia="en-CA"/>
              </w:rPr>
            </w:pPr>
            <w:r>
              <w:rPr>
                <w:rFonts w:hint="cs"/>
                <w:color w:val="000000"/>
                <w:szCs w:val="22"/>
                <w:rtl/>
                <w:lang w:eastAsia="en-CA"/>
              </w:rPr>
              <w:t>استعادة النظم الإيكولوجية (ف-3)</w:t>
            </w:r>
          </w:p>
        </w:tc>
        <w:tc>
          <w:tcPr>
            <w:tcW w:w="2528" w:type="dxa"/>
            <w:tcBorders>
              <w:top w:val="nil"/>
              <w:left w:val="single" w:sz="4" w:space="0" w:color="auto"/>
              <w:bottom w:val="nil"/>
              <w:right w:val="single" w:sz="4" w:space="0" w:color="auto"/>
            </w:tcBorders>
            <w:shd w:val="clear" w:color="auto" w:fill="auto"/>
            <w:noWrap/>
            <w:vAlign w:val="bottom"/>
          </w:tcPr>
          <w:p w14:paraId="64F6CFC1" w14:textId="77777777" w:rsidR="00CE7064" w:rsidRPr="00753ADC" w:rsidRDefault="00CE7064" w:rsidP="009B7464">
            <w:pPr>
              <w:jc w:val="right"/>
              <w:rPr>
                <w:color w:val="000000"/>
                <w:szCs w:val="22"/>
                <w:lang w:eastAsia="en-CA"/>
              </w:rPr>
            </w:pPr>
            <w:r w:rsidRPr="00753ADC">
              <w:rPr>
                <w:color w:val="000000"/>
                <w:szCs w:val="22"/>
                <w:lang w:eastAsia="en-CA"/>
              </w:rPr>
              <w:t>327</w:t>
            </w:r>
          </w:p>
        </w:tc>
      </w:tr>
      <w:tr w:rsidR="00CE7064" w:rsidRPr="00753ADC" w14:paraId="28AD1E86" w14:textId="77777777" w:rsidTr="009B7464">
        <w:trPr>
          <w:cantSplit/>
          <w:jc w:val="center"/>
        </w:trPr>
        <w:tc>
          <w:tcPr>
            <w:tcW w:w="6720" w:type="dxa"/>
            <w:tcBorders>
              <w:top w:val="nil"/>
              <w:left w:val="single" w:sz="4" w:space="0" w:color="auto"/>
              <w:bottom w:val="nil"/>
              <w:right w:val="nil"/>
            </w:tcBorders>
            <w:shd w:val="clear" w:color="auto" w:fill="auto"/>
            <w:noWrap/>
            <w:vAlign w:val="bottom"/>
            <w:hideMark/>
          </w:tcPr>
          <w:p w14:paraId="1E1A0D91" w14:textId="77777777" w:rsidR="00CE7064" w:rsidRPr="00753ADC" w:rsidRDefault="00CE7064" w:rsidP="009B7464">
            <w:pPr>
              <w:rPr>
                <w:color w:val="000000"/>
                <w:szCs w:val="22"/>
                <w:lang w:eastAsia="en-CA"/>
              </w:rPr>
            </w:pPr>
          </w:p>
        </w:tc>
        <w:tc>
          <w:tcPr>
            <w:tcW w:w="2528" w:type="dxa"/>
            <w:tcBorders>
              <w:top w:val="nil"/>
              <w:left w:val="single" w:sz="4" w:space="0" w:color="auto"/>
              <w:bottom w:val="nil"/>
              <w:right w:val="single" w:sz="4" w:space="0" w:color="auto"/>
            </w:tcBorders>
            <w:shd w:val="clear" w:color="auto" w:fill="auto"/>
            <w:noWrap/>
            <w:vAlign w:val="bottom"/>
            <w:hideMark/>
          </w:tcPr>
          <w:p w14:paraId="6887469F" w14:textId="77777777" w:rsidR="00CE7064" w:rsidRPr="00753ADC" w:rsidRDefault="00CE7064" w:rsidP="009B7464">
            <w:pPr>
              <w:rPr>
                <w:color w:val="000000"/>
                <w:szCs w:val="22"/>
                <w:lang w:eastAsia="en-CA"/>
              </w:rPr>
            </w:pPr>
            <w:r w:rsidRPr="00753ADC">
              <w:rPr>
                <w:color w:val="000000"/>
                <w:szCs w:val="22"/>
                <w:lang w:eastAsia="en-CA"/>
              </w:rPr>
              <w:t> </w:t>
            </w:r>
          </w:p>
        </w:tc>
      </w:tr>
      <w:tr w:rsidR="00CE7064" w:rsidRPr="00753ADC" w14:paraId="57AD4D84" w14:textId="77777777" w:rsidTr="009B7464">
        <w:trPr>
          <w:cantSplit/>
          <w:jc w:val="center"/>
        </w:trPr>
        <w:tc>
          <w:tcPr>
            <w:tcW w:w="6720" w:type="dxa"/>
            <w:tcBorders>
              <w:top w:val="nil"/>
              <w:left w:val="single" w:sz="4" w:space="0" w:color="auto"/>
              <w:bottom w:val="nil"/>
              <w:right w:val="nil"/>
            </w:tcBorders>
            <w:shd w:val="clear" w:color="auto" w:fill="auto"/>
            <w:noWrap/>
            <w:vAlign w:val="bottom"/>
            <w:hideMark/>
          </w:tcPr>
          <w:p w14:paraId="1478CF94" w14:textId="3365E6AE" w:rsidR="00CE7064" w:rsidRPr="00753ADC" w:rsidRDefault="00CE7064" w:rsidP="009B7464">
            <w:pPr>
              <w:rPr>
                <w:b/>
                <w:bCs/>
                <w:color w:val="000000"/>
                <w:szCs w:val="22"/>
                <w:lang w:eastAsia="en-CA"/>
              </w:rPr>
            </w:pPr>
            <w:r>
              <w:rPr>
                <w:rFonts w:hint="cs"/>
                <w:b/>
                <w:bCs/>
                <w:color w:val="000000"/>
                <w:szCs w:val="22"/>
                <w:rtl/>
                <w:lang w:eastAsia="en-CA"/>
              </w:rPr>
              <w:t>الخبراء الاستشاريون</w:t>
            </w:r>
          </w:p>
        </w:tc>
        <w:tc>
          <w:tcPr>
            <w:tcW w:w="2528" w:type="dxa"/>
            <w:tcBorders>
              <w:top w:val="nil"/>
              <w:left w:val="single" w:sz="4" w:space="0" w:color="auto"/>
              <w:bottom w:val="nil"/>
              <w:right w:val="single" w:sz="4" w:space="0" w:color="auto"/>
            </w:tcBorders>
            <w:shd w:val="clear" w:color="auto" w:fill="auto"/>
            <w:noWrap/>
            <w:vAlign w:val="bottom"/>
            <w:hideMark/>
          </w:tcPr>
          <w:p w14:paraId="79C00C85" w14:textId="77777777" w:rsidR="00CE7064" w:rsidRPr="00753ADC" w:rsidRDefault="00CE7064" w:rsidP="009B7464">
            <w:pPr>
              <w:rPr>
                <w:color w:val="000000"/>
                <w:szCs w:val="22"/>
                <w:lang w:eastAsia="en-CA"/>
              </w:rPr>
            </w:pPr>
            <w:r w:rsidRPr="00753ADC">
              <w:rPr>
                <w:color w:val="000000"/>
                <w:szCs w:val="22"/>
                <w:lang w:eastAsia="en-CA"/>
              </w:rPr>
              <w:t> </w:t>
            </w:r>
          </w:p>
        </w:tc>
      </w:tr>
      <w:tr w:rsidR="00CE7064" w:rsidRPr="00753ADC" w14:paraId="08998A34"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2E839CE4" w14:textId="0806AFE4" w:rsidR="00CE7064" w:rsidRPr="00753ADC" w:rsidRDefault="00CE7064" w:rsidP="009B7464">
            <w:pPr>
              <w:rPr>
                <w:color w:val="000000"/>
                <w:szCs w:val="22"/>
                <w:lang w:eastAsia="en-CA"/>
              </w:rPr>
            </w:pPr>
            <w:r>
              <w:rPr>
                <w:rFonts w:hint="cs"/>
                <w:color w:val="000000"/>
                <w:szCs w:val="22"/>
                <w:rtl/>
                <w:lang w:eastAsia="en-CA"/>
              </w:rPr>
              <w:t>المادة 8(ي) والأحكام المتصلة بها</w:t>
            </w:r>
          </w:p>
        </w:tc>
        <w:tc>
          <w:tcPr>
            <w:tcW w:w="2528" w:type="dxa"/>
            <w:tcBorders>
              <w:top w:val="nil"/>
              <w:left w:val="single" w:sz="4" w:space="0" w:color="auto"/>
              <w:bottom w:val="nil"/>
              <w:right w:val="single" w:sz="4" w:space="0" w:color="auto"/>
            </w:tcBorders>
            <w:shd w:val="clear" w:color="auto" w:fill="auto"/>
            <w:noWrap/>
            <w:vAlign w:val="bottom"/>
            <w:hideMark/>
          </w:tcPr>
          <w:p w14:paraId="0A26ABCD" w14:textId="77777777" w:rsidR="00CE7064" w:rsidRPr="00753ADC" w:rsidRDefault="00CE7064" w:rsidP="009B7464">
            <w:pPr>
              <w:jc w:val="right"/>
              <w:rPr>
                <w:color w:val="000000"/>
                <w:szCs w:val="22"/>
                <w:lang w:eastAsia="en-CA"/>
              </w:rPr>
            </w:pPr>
            <w:r w:rsidRPr="00753ADC">
              <w:rPr>
                <w:color w:val="000000"/>
                <w:szCs w:val="22"/>
                <w:lang w:eastAsia="en-CA"/>
              </w:rPr>
              <w:t>35</w:t>
            </w:r>
          </w:p>
        </w:tc>
      </w:tr>
      <w:tr w:rsidR="00CE7064" w:rsidRPr="00753ADC" w14:paraId="3F08A852"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05579F3F" w14:textId="4DC20AFC" w:rsidR="00CE7064" w:rsidRPr="00753ADC" w:rsidRDefault="00CE7064" w:rsidP="009B7464">
            <w:pPr>
              <w:rPr>
                <w:color w:val="000000"/>
                <w:szCs w:val="22"/>
                <w:lang w:eastAsia="en-CA"/>
              </w:rPr>
            </w:pPr>
            <w:r>
              <w:rPr>
                <w:rFonts w:hint="cs"/>
                <w:color w:val="000000"/>
                <w:szCs w:val="22"/>
                <w:rtl/>
                <w:lang w:eastAsia="en-CA"/>
              </w:rPr>
              <w:t>بناء القدرات</w:t>
            </w:r>
          </w:p>
        </w:tc>
        <w:tc>
          <w:tcPr>
            <w:tcW w:w="2528" w:type="dxa"/>
            <w:tcBorders>
              <w:top w:val="nil"/>
              <w:left w:val="single" w:sz="4" w:space="0" w:color="auto"/>
              <w:bottom w:val="nil"/>
              <w:right w:val="single" w:sz="4" w:space="0" w:color="auto"/>
            </w:tcBorders>
            <w:shd w:val="clear" w:color="auto" w:fill="auto"/>
            <w:noWrap/>
            <w:vAlign w:val="bottom"/>
            <w:hideMark/>
          </w:tcPr>
          <w:p w14:paraId="0D84E9C3" w14:textId="77777777" w:rsidR="00CE7064" w:rsidRPr="00753ADC" w:rsidRDefault="00CE7064" w:rsidP="009B7464">
            <w:pPr>
              <w:jc w:val="right"/>
              <w:rPr>
                <w:color w:val="000000"/>
                <w:szCs w:val="22"/>
                <w:lang w:eastAsia="en-CA"/>
              </w:rPr>
            </w:pPr>
            <w:r w:rsidRPr="00753ADC">
              <w:rPr>
                <w:color w:val="000000"/>
                <w:szCs w:val="22"/>
                <w:lang w:eastAsia="en-CA"/>
              </w:rPr>
              <w:t>571</w:t>
            </w:r>
          </w:p>
        </w:tc>
      </w:tr>
      <w:tr w:rsidR="00CE7064" w:rsidRPr="00753ADC" w14:paraId="4926886E"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4A2E1A65" w14:textId="5950E8E5" w:rsidR="00CE7064" w:rsidRPr="00753ADC" w:rsidRDefault="00CE7064" w:rsidP="009B7464">
            <w:pPr>
              <w:rPr>
                <w:color w:val="000000"/>
                <w:szCs w:val="22"/>
                <w:lang w:eastAsia="en-CA"/>
              </w:rPr>
            </w:pPr>
            <w:r>
              <w:rPr>
                <w:rFonts w:hint="cs"/>
                <w:color w:val="000000"/>
                <w:szCs w:val="22"/>
                <w:rtl/>
                <w:lang w:eastAsia="en-CA"/>
              </w:rPr>
              <w:t>تغير المناخ</w:t>
            </w:r>
          </w:p>
        </w:tc>
        <w:tc>
          <w:tcPr>
            <w:tcW w:w="2528" w:type="dxa"/>
            <w:tcBorders>
              <w:top w:val="nil"/>
              <w:left w:val="single" w:sz="4" w:space="0" w:color="auto"/>
              <w:bottom w:val="nil"/>
              <w:right w:val="single" w:sz="4" w:space="0" w:color="auto"/>
            </w:tcBorders>
            <w:shd w:val="clear" w:color="auto" w:fill="auto"/>
            <w:noWrap/>
            <w:vAlign w:val="bottom"/>
            <w:hideMark/>
          </w:tcPr>
          <w:p w14:paraId="65B76EE7" w14:textId="77777777" w:rsidR="00CE7064" w:rsidRPr="00753ADC" w:rsidRDefault="00CE7064" w:rsidP="009B7464">
            <w:pPr>
              <w:jc w:val="right"/>
              <w:rPr>
                <w:color w:val="000000"/>
                <w:szCs w:val="22"/>
                <w:lang w:eastAsia="en-CA"/>
              </w:rPr>
            </w:pPr>
            <w:r w:rsidRPr="00753ADC">
              <w:rPr>
                <w:color w:val="000000"/>
                <w:szCs w:val="22"/>
                <w:lang w:eastAsia="en-CA"/>
              </w:rPr>
              <w:t>153</w:t>
            </w:r>
          </w:p>
        </w:tc>
      </w:tr>
      <w:tr w:rsidR="00CE7064" w:rsidRPr="00753ADC" w14:paraId="6EB27892"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664CCF1B" w14:textId="76648D13" w:rsidR="00CE7064" w:rsidRPr="00753ADC" w:rsidRDefault="00CE7064" w:rsidP="009B7464">
            <w:pPr>
              <w:rPr>
                <w:color w:val="000000"/>
                <w:szCs w:val="22"/>
                <w:lang w:eastAsia="en-CA"/>
              </w:rPr>
            </w:pPr>
            <w:r>
              <w:rPr>
                <w:rFonts w:hint="cs"/>
                <w:color w:val="000000"/>
                <w:szCs w:val="22"/>
                <w:rtl/>
                <w:lang w:eastAsia="en-CA"/>
              </w:rPr>
              <w:t>التعاون</w:t>
            </w:r>
          </w:p>
        </w:tc>
        <w:tc>
          <w:tcPr>
            <w:tcW w:w="2528" w:type="dxa"/>
            <w:tcBorders>
              <w:top w:val="nil"/>
              <w:left w:val="single" w:sz="4" w:space="0" w:color="auto"/>
              <w:bottom w:val="nil"/>
              <w:right w:val="single" w:sz="4" w:space="0" w:color="auto"/>
            </w:tcBorders>
            <w:shd w:val="clear" w:color="auto" w:fill="auto"/>
            <w:noWrap/>
            <w:vAlign w:val="bottom"/>
            <w:hideMark/>
          </w:tcPr>
          <w:p w14:paraId="2BB23546" w14:textId="77777777" w:rsidR="00CE7064" w:rsidRPr="00753ADC" w:rsidRDefault="00CE7064" w:rsidP="009B7464">
            <w:pPr>
              <w:jc w:val="right"/>
              <w:rPr>
                <w:color w:val="000000"/>
                <w:szCs w:val="22"/>
                <w:lang w:eastAsia="en-CA"/>
              </w:rPr>
            </w:pPr>
            <w:r w:rsidRPr="00753ADC">
              <w:rPr>
                <w:color w:val="000000"/>
                <w:szCs w:val="22"/>
                <w:lang w:eastAsia="en-CA"/>
              </w:rPr>
              <w:t>716</w:t>
            </w:r>
          </w:p>
        </w:tc>
      </w:tr>
      <w:tr w:rsidR="00CE7064" w:rsidRPr="00753ADC" w14:paraId="5069770C"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4FC87771" w14:textId="3B2BEE6A" w:rsidR="00CE7064" w:rsidRPr="00753ADC" w:rsidRDefault="00CE7064" w:rsidP="009B7464">
            <w:pPr>
              <w:rPr>
                <w:color w:val="000000"/>
                <w:szCs w:val="22"/>
                <w:lang w:eastAsia="en-CA"/>
              </w:rPr>
            </w:pPr>
            <w:r>
              <w:rPr>
                <w:rFonts w:hint="cs"/>
                <w:color w:val="000000"/>
                <w:szCs w:val="22"/>
                <w:rtl/>
                <w:lang w:eastAsia="en-CA"/>
              </w:rPr>
              <w:t>معلومات التسلسل الرقمي</w:t>
            </w:r>
          </w:p>
        </w:tc>
        <w:tc>
          <w:tcPr>
            <w:tcW w:w="2528" w:type="dxa"/>
            <w:tcBorders>
              <w:top w:val="nil"/>
              <w:left w:val="single" w:sz="4" w:space="0" w:color="auto"/>
              <w:bottom w:val="nil"/>
              <w:right w:val="single" w:sz="4" w:space="0" w:color="auto"/>
            </w:tcBorders>
            <w:shd w:val="clear" w:color="auto" w:fill="auto"/>
            <w:noWrap/>
            <w:vAlign w:val="bottom"/>
            <w:hideMark/>
          </w:tcPr>
          <w:p w14:paraId="589B145F" w14:textId="77777777" w:rsidR="00CE7064" w:rsidRPr="00753ADC" w:rsidRDefault="00CE7064" w:rsidP="009B7464">
            <w:pPr>
              <w:jc w:val="right"/>
              <w:rPr>
                <w:color w:val="000000"/>
                <w:szCs w:val="22"/>
                <w:lang w:eastAsia="en-CA"/>
              </w:rPr>
            </w:pPr>
            <w:r w:rsidRPr="00753ADC">
              <w:rPr>
                <w:color w:val="000000"/>
                <w:szCs w:val="22"/>
                <w:lang w:eastAsia="en-CA"/>
              </w:rPr>
              <w:t>60</w:t>
            </w:r>
          </w:p>
        </w:tc>
      </w:tr>
      <w:tr w:rsidR="00CE7064" w:rsidRPr="00753ADC" w14:paraId="562C4D04" w14:textId="77777777" w:rsidTr="009B7464">
        <w:trPr>
          <w:cantSplit/>
          <w:jc w:val="center"/>
        </w:trPr>
        <w:tc>
          <w:tcPr>
            <w:tcW w:w="6720" w:type="dxa"/>
            <w:tcBorders>
              <w:top w:val="nil"/>
              <w:left w:val="single" w:sz="4" w:space="0" w:color="auto"/>
              <w:bottom w:val="nil"/>
              <w:right w:val="nil"/>
            </w:tcBorders>
            <w:shd w:val="clear" w:color="auto" w:fill="auto"/>
            <w:vAlign w:val="bottom"/>
          </w:tcPr>
          <w:p w14:paraId="7908EED5" w14:textId="25C1AA91" w:rsidR="00CE7064" w:rsidRPr="00753ADC" w:rsidRDefault="00CE7064" w:rsidP="009B7464">
            <w:pPr>
              <w:rPr>
                <w:color w:val="000000"/>
                <w:szCs w:val="22"/>
                <w:lang w:eastAsia="en-CA"/>
              </w:rPr>
            </w:pPr>
            <w:r>
              <w:rPr>
                <w:rFonts w:hint="cs"/>
                <w:color w:val="000000"/>
                <w:szCs w:val="22"/>
                <w:rtl/>
                <w:lang w:eastAsia="en-CA"/>
              </w:rPr>
              <w:t>استعادة النظم الإيكولوجية</w:t>
            </w:r>
          </w:p>
        </w:tc>
        <w:tc>
          <w:tcPr>
            <w:tcW w:w="2528" w:type="dxa"/>
            <w:tcBorders>
              <w:top w:val="nil"/>
              <w:left w:val="single" w:sz="4" w:space="0" w:color="auto"/>
              <w:bottom w:val="nil"/>
              <w:right w:val="single" w:sz="4" w:space="0" w:color="auto"/>
            </w:tcBorders>
            <w:shd w:val="clear" w:color="auto" w:fill="auto"/>
            <w:noWrap/>
            <w:vAlign w:val="bottom"/>
          </w:tcPr>
          <w:p w14:paraId="66BF5BA9" w14:textId="77777777" w:rsidR="00CE7064" w:rsidRPr="00753ADC" w:rsidRDefault="00CE7064" w:rsidP="009B7464">
            <w:pPr>
              <w:jc w:val="right"/>
              <w:rPr>
                <w:color w:val="000000"/>
                <w:szCs w:val="22"/>
                <w:lang w:eastAsia="en-CA"/>
              </w:rPr>
            </w:pPr>
            <w:r w:rsidRPr="00753ADC">
              <w:rPr>
                <w:color w:val="000000"/>
                <w:szCs w:val="22"/>
                <w:lang w:eastAsia="en-CA"/>
              </w:rPr>
              <w:t>40</w:t>
            </w:r>
          </w:p>
        </w:tc>
      </w:tr>
      <w:tr w:rsidR="00CE7064" w:rsidRPr="00753ADC" w14:paraId="6C537644"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7C937E7F" w14:textId="38CDFE2F" w:rsidR="00CE7064" w:rsidRPr="00753ADC" w:rsidRDefault="00CE7064" w:rsidP="009B7464">
            <w:pPr>
              <w:rPr>
                <w:color w:val="000000"/>
                <w:szCs w:val="22"/>
                <w:lang w:eastAsia="en-CA"/>
              </w:rPr>
            </w:pPr>
            <w:r>
              <w:rPr>
                <w:rFonts w:hint="cs"/>
                <w:color w:val="000000"/>
                <w:szCs w:val="22"/>
                <w:rtl/>
                <w:lang w:eastAsia="en-CA"/>
              </w:rPr>
              <w:t>الاعتبارات الجنسانية</w:t>
            </w:r>
          </w:p>
        </w:tc>
        <w:tc>
          <w:tcPr>
            <w:tcW w:w="2528" w:type="dxa"/>
            <w:tcBorders>
              <w:top w:val="nil"/>
              <w:left w:val="single" w:sz="4" w:space="0" w:color="auto"/>
              <w:bottom w:val="nil"/>
              <w:right w:val="single" w:sz="4" w:space="0" w:color="auto"/>
            </w:tcBorders>
            <w:shd w:val="clear" w:color="auto" w:fill="auto"/>
            <w:noWrap/>
            <w:vAlign w:val="bottom"/>
            <w:hideMark/>
          </w:tcPr>
          <w:p w14:paraId="4168CB7E" w14:textId="77777777" w:rsidR="00CE7064" w:rsidRPr="00753ADC" w:rsidRDefault="00CE7064" w:rsidP="009B7464">
            <w:pPr>
              <w:jc w:val="right"/>
              <w:rPr>
                <w:color w:val="000000"/>
                <w:szCs w:val="22"/>
                <w:lang w:eastAsia="en-CA"/>
              </w:rPr>
            </w:pPr>
            <w:r w:rsidRPr="00753ADC">
              <w:rPr>
                <w:color w:val="000000"/>
                <w:szCs w:val="22"/>
                <w:lang w:eastAsia="en-CA"/>
              </w:rPr>
              <w:t>78</w:t>
            </w:r>
          </w:p>
        </w:tc>
      </w:tr>
      <w:tr w:rsidR="00CE7064" w:rsidRPr="00753ADC" w14:paraId="57B61CE8" w14:textId="77777777" w:rsidTr="009B7464">
        <w:trPr>
          <w:cantSplit/>
          <w:jc w:val="center"/>
        </w:trPr>
        <w:tc>
          <w:tcPr>
            <w:tcW w:w="6720" w:type="dxa"/>
            <w:tcBorders>
              <w:top w:val="nil"/>
              <w:left w:val="single" w:sz="4" w:space="0" w:color="auto"/>
              <w:bottom w:val="nil"/>
              <w:right w:val="nil"/>
            </w:tcBorders>
            <w:shd w:val="clear" w:color="auto" w:fill="auto"/>
            <w:vAlign w:val="bottom"/>
          </w:tcPr>
          <w:p w14:paraId="58ECF235" w14:textId="3389DAF6" w:rsidR="00CE7064" w:rsidRPr="00753ADC" w:rsidRDefault="00CE368E" w:rsidP="009B7464">
            <w:pPr>
              <w:rPr>
                <w:color w:val="000000"/>
                <w:szCs w:val="22"/>
                <w:lang w:eastAsia="en-CA"/>
              </w:rPr>
            </w:pPr>
            <w:r>
              <w:rPr>
                <w:rFonts w:hint="cs"/>
                <w:color w:val="000000"/>
                <w:szCs w:val="22"/>
                <w:rtl/>
                <w:lang w:eastAsia="en-CA"/>
              </w:rPr>
              <w:t>التوقعات العالمية للتنوع البيولوجي</w:t>
            </w:r>
          </w:p>
        </w:tc>
        <w:tc>
          <w:tcPr>
            <w:tcW w:w="2528" w:type="dxa"/>
            <w:tcBorders>
              <w:top w:val="nil"/>
              <w:left w:val="single" w:sz="4" w:space="0" w:color="auto"/>
              <w:bottom w:val="nil"/>
              <w:right w:val="single" w:sz="4" w:space="0" w:color="auto"/>
            </w:tcBorders>
            <w:shd w:val="clear" w:color="auto" w:fill="auto"/>
            <w:noWrap/>
            <w:vAlign w:val="bottom"/>
          </w:tcPr>
          <w:p w14:paraId="1514BD7D" w14:textId="77777777" w:rsidR="00CE7064" w:rsidRPr="00753ADC" w:rsidRDefault="00CE7064" w:rsidP="009B7464">
            <w:pPr>
              <w:jc w:val="right"/>
              <w:rPr>
                <w:color w:val="000000"/>
                <w:szCs w:val="22"/>
                <w:lang w:eastAsia="en-CA"/>
              </w:rPr>
            </w:pPr>
            <w:r w:rsidRPr="00753ADC">
              <w:rPr>
                <w:color w:val="000000"/>
                <w:szCs w:val="22"/>
                <w:lang w:eastAsia="en-CA"/>
              </w:rPr>
              <w:t>910</w:t>
            </w:r>
          </w:p>
        </w:tc>
      </w:tr>
      <w:tr w:rsidR="00CE7064" w:rsidRPr="00753ADC" w14:paraId="007708A0"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007FC87A" w14:textId="709D0E61" w:rsidR="00CE7064" w:rsidRPr="00753ADC" w:rsidRDefault="00CE7064" w:rsidP="009B7464">
            <w:pPr>
              <w:rPr>
                <w:color w:val="000000"/>
                <w:szCs w:val="22"/>
                <w:lang w:eastAsia="en-CA"/>
              </w:rPr>
            </w:pPr>
            <w:r>
              <w:rPr>
                <w:rFonts w:hint="cs"/>
                <w:color w:val="000000"/>
                <w:szCs w:val="22"/>
                <w:rtl/>
                <w:lang w:eastAsia="en-CA"/>
              </w:rPr>
              <w:t>الصحة</w:t>
            </w:r>
          </w:p>
        </w:tc>
        <w:tc>
          <w:tcPr>
            <w:tcW w:w="2528" w:type="dxa"/>
            <w:tcBorders>
              <w:top w:val="nil"/>
              <w:left w:val="single" w:sz="4" w:space="0" w:color="auto"/>
              <w:bottom w:val="nil"/>
              <w:right w:val="single" w:sz="4" w:space="0" w:color="auto"/>
            </w:tcBorders>
            <w:shd w:val="clear" w:color="auto" w:fill="auto"/>
            <w:noWrap/>
            <w:vAlign w:val="bottom"/>
            <w:hideMark/>
          </w:tcPr>
          <w:p w14:paraId="413A9BC7" w14:textId="77777777" w:rsidR="00CE7064" w:rsidRPr="00753ADC" w:rsidRDefault="00CE7064" w:rsidP="009B7464">
            <w:pPr>
              <w:jc w:val="right"/>
              <w:rPr>
                <w:color w:val="000000"/>
                <w:szCs w:val="22"/>
                <w:lang w:eastAsia="en-CA"/>
              </w:rPr>
            </w:pPr>
            <w:r w:rsidRPr="00753ADC">
              <w:rPr>
                <w:color w:val="000000"/>
                <w:szCs w:val="22"/>
                <w:lang w:eastAsia="en-CA"/>
              </w:rPr>
              <w:t>50</w:t>
            </w:r>
          </w:p>
        </w:tc>
      </w:tr>
      <w:tr w:rsidR="00CE7064" w:rsidRPr="00753ADC" w14:paraId="1B766C93"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71928D35" w14:textId="222E9989" w:rsidR="00CE7064" w:rsidRPr="00753ADC" w:rsidRDefault="00CE368E" w:rsidP="009B7464">
            <w:pPr>
              <w:rPr>
                <w:color w:val="000000"/>
                <w:szCs w:val="22"/>
                <w:lang w:eastAsia="en-CA"/>
              </w:rPr>
            </w:pPr>
            <w:r>
              <w:rPr>
                <w:rFonts w:hint="cs"/>
                <w:color w:val="000000"/>
                <w:szCs w:val="22"/>
                <w:rtl/>
                <w:lang w:eastAsia="en-CA"/>
              </w:rPr>
              <w:t>الأنواع الغريبة الغازية</w:t>
            </w:r>
          </w:p>
        </w:tc>
        <w:tc>
          <w:tcPr>
            <w:tcW w:w="2528" w:type="dxa"/>
            <w:tcBorders>
              <w:top w:val="nil"/>
              <w:left w:val="single" w:sz="4" w:space="0" w:color="auto"/>
              <w:bottom w:val="nil"/>
              <w:right w:val="single" w:sz="4" w:space="0" w:color="auto"/>
            </w:tcBorders>
            <w:shd w:val="clear" w:color="auto" w:fill="auto"/>
            <w:noWrap/>
            <w:vAlign w:val="bottom"/>
            <w:hideMark/>
          </w:tcPr>
          <w:p w14:paraId="1E40151B" w14:textId="77777777" w:rsidR="00CE7064" w:rsidRPr="00753ADC" w:rsidRDefault="00CE7064" w:rsidP="009B7464">
            <w:pPr>
              <w:jc w:val="right"/>
              <w:rPr>
                <w:color w:val="000000"/>
                <w:szCs w:val="22"/>
                <w:lang w:eastAsia="en-CA"/>
              </w:rPr>
            </w:pPr>
            <w:r w:rsidRPr="00753ADC">
              <w:rPr>
                <w:color w:val="000000"/>
                <w:szCs w:val="22"/>
                <w:lang w:eastAsia="en-CA"/>
              </w:rPr>
              <w:t>20</w:t>
            </w:r>
          </w:p>
        </w:tc>
      </w:tr>
      <w:tr w:rsidR="00CE7064" w:rsidRPr="00753ADC" w14:paraId="3FC48648"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29300CFC" w14:textId="4093CB4C" w:rsidR="00CE7064" w:rsidRPr="00753ADC" w:rsidRDefault="00CE7064" w:rsidP="009B7464">
            <w:pPr>
              <w:rPr>
                <w:color w:val="000000"/>
                <w:szCs w:val="22"/>
                <w:lang w:eastAsia="en-CA"/>
              </w:rPr>
            </w:pPr>
            <w:r>
              <w:rPr>
                <w:rFonts w:hint="cs"/>
                <w:color w:val="000000"/>
                <w:szCs w:val="22"/>
                <w:rtl/>
                <w:lang w:eastAsia="en-CA"/>
              </w:rPr>
              <w:t>إدارة المعارف</w:t>
            </w:r>
          </w:p>
        </w:tc>
        <w:tc>
          <w:tcPr>
            <w:tcW w:w="2528" w:type="dxa"/>
            <w:tcBorders>
              <w:top w:val="nil"/>
              <w:left w:val="single" w:sz="4" w:space="0" w:color="auto"/>
              <w:bottom w:val="nil"/>
              <w:right w:val="single" w:sz="4" w:space="0" w:color="auto"/>
            </w:tcBorders>
            <w:shd w:val="clear" w:color="auto" w:fill="auto"/>
            <w:noWrap/>
            <w:vAlign w:val="bottom"/>
            <w:hideMark/>
          </w:tcPr>
          <w:p w14:paraId="336EE143" w14:textId="77777777" w:rsidR="00CE7064" w:rsidRPr="00753ADC" w:rsidRDefault="00CE7064" w:rsidP="009B7464">
            <w:pPr>
              <w:jc w:val="right"/>
              <w:rPr>
                <w:color w:val="000000"/>
                <w:szCs w:val="22"/>
                <w:lang w:eastAsia="en-CA"/>
              </w:rPr>
            </w:pPr>
            <w:r w:rsidRPr="00753ADC">
              <w:rPr>
                <w:color w:val="000000"/>
                <w:szCs w:val="22"/>
                <w:lang w:eastAsia="en-CA"/>
              </w:rPr>
              <w:t>84</w:t>
            </w:r>
          </w:p>
        </w:tc>
      </w:tr>
      <w:tr w:rsidR="00CE7064" w:rsidRPr="00753ADC" w14:paraId="13D5D8DC"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716041CF" w14:textId="21C9DEB0" w:rsidR="00CE7064" w:rsidRPr="00753ADC" w:rsidRDefault="00CE7064" w:rsidP="009B7464">
            <w:pPr>
              <w:rPr>
                <w:color w:val="000000"/>
                <w:szCs w:val="22"/>
                <w:lang w:eastAsia="en-CA"/>
              </w:rPr>
            </w:pPr>
            <w:r>
              <w:rPr>
                <w:rFonts w:hint="cs"/>
                <w:color w:val="000000"/>
                <w:szCs w:val="22"/>
                <w:rtl/>
                <w:lang w:eastAsia="en-CA"/>
              </w:rPr>
              <w:t>التعميم</w:t>
            </w:r>
          </w:p>
        </w:tc>
        <w:tc>
          <w:tcPr>
            <w:tcW w:w="2528" w:type="dxa"/>
            <w:tcBorders>
              <w:top w:val="nil"/>
              <w:left w:val="single" w:sz="4" w:space="0" w:color="auto"/>
              <w:bottom w:val="nil"/>
              <w:right w:val="single" w:sz="4" w:space="0" w:color="auto"/>
            </w:tcBorders>
            <w:shd w:val="clear" w:color="auto" w:fill="auto"/>
            <w:noWrap/>
            <w:vAlign w:val="bottom"/>
            <w:hideMark/>
          </w:tcPr>
          <w:p w14:paraId="14C9913F" w14:textId="77777777" w:rsidR="00CE7064" w:rsidRPr="00753ADC" w:rsidRDefault="00CE7064" w:rsidP="009B7464">
            <w:pPr>
              <w:jc w:val="right"/>
              <w:rPr>
                <w:color w:val="000000"/>
                <w:szCs w:val="22"/>
                <w:lang w:eastAsia="en-CA"/>
              </w:rPr>
            </w:pPr>
            <w:r w:rsidRPr="00753ADC">
              <w:rPr>
                <w:color w:val="000000"/>
                <w:szCs w:val="22"/>
                <w:lang w:eastAsia="en-CA"/>
              </w:rPr>
              <w:t>544</w:t>
            </w:r>
          </w:p>
        </w:tc>
      </w:tr>
      <w:tr w:rsidR="00CE7064" w:rsidRPr="00753ADC" w14:paraId="7A614EB1"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0DED2187" w14:textId="55D14C65" w:rsidR="00CE7064" w:rsidRPr="00753ADC" w:rsidRDefault="00CE368E" w:rsidP="009B7464">
            <w:pPr>
              <w:rPr>
                <w:color w:val="000000"/>
                <w:szCs w:val="22"/>
                <w:lang w:eastAsia="en-CA"/>
              </w:rPr>
            </w:pPr>
            <w:r>
              <w:rPr>
                <w:rFonts w:hint="cs"/>
                <w:color w:val="000000"/>
                <w:szCs w:val="22"/>
                <w:rtl/>
                <w:lang w:eastAsia="en-CA"/>
              </w:rPr>
              <w:t>الشؤون البحرية</w:t>
            </w:r>
          </w:p>
        </w:tc>
        <w:tc>
          <w:tcPr>
            <w:tcW w:w="2528" w:type="dxa"/>
            <w:tcBorders>
              <w:top w:val="nil"/>
              <w:left w:val="single" w:sz="4" w:space="0" w:color="auto"/>
              <w:bottom w:val="nil"/>
              <w:right w:val="single" w:sz="4" w:space="0" w:color="auto"/>
            </w:tcBorders>
            <w:shd w:val="clear" w:color="auto" w:fill="auto"/>
            <w:noWrap/>
            <w:vAlign w:val="bottom"/>
            <w:hideMark/>
          </w:tcPr>
          <w:p w14:paraId="5D2BF4F5" w14:textId="77777777" w:rsidR="00CE7064" w:rsidRPr="00753ADC" w:rsidRDefault="00CE7064" w:rsidP="009B7464">
            <w:pPr>
              <w:jc w:val="right"/>
              <w:rPr>
                <w:color w:val="000000"/>
                <w:szCs w:val="22"/>
                <w:lang w:eastAsia="en-CA"/>
              </w:rPr>
            </w:pPr>
            <w:r w:rsidRPr="00753ADC">
              <w:rPr>
                <w:color w:val="000000"/>
                <w:szCs w:val="22"/>
                <w:lang w:eastAsia="en-CA"/>
              </w:rPr>
              <w:t>296</w:t>
            </w:r>
          </w:p>
        </w:tc>
      </w:tr>
      <w:tr w:rsidR="00CE7064" w:rsidRPr="00753ADC" w14:paraId="4B3EF9A5"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0214C787" w14:textId="324F5EC0" w:rsidR="00CE7064" w:rsidRPr="00753ADC" w:rsidRDefault="00CE368E" w:rsidP="009B7464">
            <w:pPr>
              <w:rPr>
                <w:color w:val="000000"/>
                <w:szCs w:val="22"/>
                <w:lang w:eastAsia="en-CA"/>
              </w:rPr>
            </w:pPr>
            <w:r>
              <w:rPr>
                <w:rFonts w:hint="cs"/>
                <w:color w:val="000000"/>
                <w:szCs w:val="22"/>
                <w:rtl/>
                <w:lang w:eastAsia="en-CA"/>
              </w:rPr>
              <w:t>الملقحات</w:t>
            </w:r>
          </w:p>
        </w:tc>
        <w:tc>
          <w:tcPr>
            <w:tcW w:w="2528" w:type="dxa"/>
            <w:tcBorders>
              <w:top w:val="nil"/>
              <w:left w:val="single" w:sz="4" w:space="0" w:color="auto"/>
              <w:bottom w:val="nil"/>
              <w:right w:val="single" w:sz="4" w:space="0" w:color="auto"/>
            </w:tcBorders>
            <w:shd w:val="clear" w:color="auto" w:fill="auto"/>
            <w:noWrap/>
            <w:vAlign w:val="bottom"/>
            <w:hideMark/>
          </w:tcPr>
          <w:p w14:paraId="723736D2" w14:textId="77777777" w:rsidR="00CE7064" w:rsidRPr="00753ADC" w:rsidRDefault="00CE7064" w:rsidP="009B7464">
            <w:pPr>
              <w:jc w:val="right"/>
              <w:rPr>
                <w:color w:val="000000"/>
                <w:szCs w:val="22"/>
                <w:lang w:eastAsia="en-CA"/>
              </w:rPr>
            </w:pPr>
            <w:r w:rsidRPr="00753ADC">
              <w:rPr>
                <w:color w:val="000000"/>
                <w:szCs w:val="22"/>
                <w:lang w:eastAsia="en-CA"/>
              </w:rPr>
              <w:t>100</w:t>
            </w:r>
          </w:p>
        </w:tc>
      </w:tr>
      <w:tr w:rsidR="00CE7064" w:rsidRPr="00753ADC" w14:paraId="40C7E452"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49FC1A50" w14:textId="18AAE755" w:rsidR="00CE7064" w:rsidRPr="00753ADC" w:rsidRDefault="00CE368E" w:rsidP="009B7464">
            <w:pPr>
              <w:rPr>
                <w:color w:val="000000"/>
                <w:szCs w:val="22"/>
                <w:lang w:eastAsia="en-CA"/>
              </w:rPr>
            </w:pPr>
            <w:r>
              <w:rPr>
                <w:rFonts w:hint="cs"/>
                <w:color w:val="000000"/>
                <w:szCs w:val="22"/>
                <w:rtl/>
                <w:lang w:eastAsia="en-CA"/>
              </w:rPr>
              <w:t>ما بعد عام 2020</w:t>
            </w:r>
          </w:p>
        </w:tc>
        <w:tc>
          <w:tcPr>
            <w:tcW w:w="2528" w:type="dxa"/>
            <w:tcBorders>
              <w:top w:val="nil"/>
              <w:left w:val="single" w:sz="4" w:space="0" w:color="auto"/>
              <w:bottom w:val="nil"/>
              <w:right w:val="single" w:sz="4" w:space="0" w:color="auto"/>
            </w:tcBorders>
            <w:shd w:val="clear" w:color="auto" w:fill="auto"/>
            <w:noWrap/>
            <w:vAlign w:val="bottom"/>
            <w:hideMark/>
          </w:tcPr>
          <w:p w14:paraId="678A5410" w14:textId="77777777" w:rsidR="00CE7064" w:rsidRPr="00753ADC" w:rsidRDefault="00CE7064" w:rsidP="009B7464">
            <w:pPr>
              <w:jc w:val="right"/>
              <w:rPr>
                <w:color w:val="000000"/>
                <w:szCs w:val="22"/>
                <w:lang w:eastAsia="en-CA"/>
              </w:rPr>
            </w:pPr>
            <w:r w:rsidRPr="00753ADC">
              <w:rPr>
                <w:color w:val="000000"/>
                <w:szCs w:val="22"/>
                <w:lang w:eastAsia="en-CA"/>
              </w:rPr>
              <w:t>586</w:t>
            </w:r>
          </w:p>
        </w:tc>
      </w:tr>
      <w:tr w:rsidR="00CE7064" w:rsidRPr="00753ADC" w14:paraId="5F8C1E44"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4F8EF6F4" w14:textId="1020131F" w:rsidR="00CE7064" w:rsidRPr="00753ADC" w:rsidRDefault="00CE368E" w:rsidP="009B7464">
            <w:pPr>
              <w:rPr>
                <w:color w:val="000000"/>
                <w:szCs w:val="22"/>
                <w:lang w:eastAsia="en-CA"/>
              </w:rPr>
            </w:pPr>
            <w:r>
              <w:rPr>
                <w:rFonts w:hint="cs"/>
                <w:color w:val="000000"/>
                <w:szCs w:val="22"/>
                <w:rtl/>
                <w:lang w:eastAsia="en-CA"/>
              </w:rPr>
              <w:t>المناطق المحمية</w:t>
            </w:r>
          </w:p>
        </w:tc>
        <w:tc>
          <w:tcPr>
            <w:tcW w:w="2528" w:type="dxa"/>
            <w:tcBorders>
              <w:top w:val="nil"/>
              <w:left w:val="single" w:sz="4" w:space="0" w:color="auto"/>
              <w:bottom w:val="nil"/>
              <w:right w:val="single" w:sz="4" w:space="0" w:color="auto"/>
            </w:tcBorders>
            <w:shd w:val="clear" w:color="auto" w:fill="auto"/>
            <w:noWrap/>
            <w:vAlign w:val="bottom"/>
            <w:hideMark/>
          </w:tcPr>
          <w:p w14:paraId="3AA4CE53" w14:textId="77777777" w:rsidR="00CE7064" w:rsidRPr="00753ADC" w:rsidRDefault="00CE7064" w:rsidP="009B7464">
            <w:pPr>
              <w:jc w:val="right"/>
              <w:rPr>
                <w:color w:val="000000"/>
                <w:szCs w:val="22"/>
                <w:lang w:eastAsia="en-CA"/>
              </w:rPr>
            </w:pPr>
            <w:r w:rsidRPr="00753ADC">
              <w:rPr>
                <w:color w:val="000000"/>
                <w:szCs w:val="22"/>
                <w:lang w:eastAsia="en-CA"/>
              </w:rPr>
              <w:t>168</w:t>
            </w:r>
          </w:p>
        </w:tc>
      </w:tr>
      <w:tr w:rsidR="00CE7064" w:rsidRPr="00753ADC" w14:paraId="276716E6"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1D7207EC" w14:textId="72BB01B0" w:rsidR="00CE7064" w:rsidRPr="00753ADC" w:rsidRDefault="00CE368E" w:rsidP="009B7464">
            <w:pPr>
              <w:rPr>
                <w:color w:val="000000"/>
                <w:szCs w:val="22"/>
                <w:lang w:eastAsia="en-CA"/>
              </w:rPr>
            </w:pPr>
            <w:r>
              <w:rPr>
                <w:rFonts w:hint="cs"/>
                <w:color w:val="000000"/>
                <w:szCs w:val="22"/>
                <w:rtl/>
                <w:lang w:eastAsia="en-CA"/>
              </w:rPr>
              <w:t>تعبئة الموارد</w:t>
            </w:r>
          </w:p>
        </w:tc>
        <w:tc>
          <w:tcPr>
            <w:tcW w:w="2528" w:type="dxa"/>
            <w:tcBorders>
              <w:top w:val="nil"/>
              <w:left w:val="single" w:sz="4" w:space="0" w:color="auto"/>
              <w:bottom w:val="nil"/>
              <w:right w:val="single" w:sz="4" w:space="0" w:color="auto"/>
            </w:tcBorders>
            <w:shd w:val="clear" w:color="auto" w:fill="auto"/>
            <w:noWrap/>
            <w:vAlign w:val="bottom"/>
            <w:hideMark/>
          </w:tcPr>
          <w:p w14:paraId="3AA6ADD2" w14:textId="77777777" w:rsidR="00CE7064" w:rsidRPr="00753ADC" w:rsidRDefault="00CE7064" w:rsidP="009B7464">
            <w:pPr>
              <w:jc w:val="right"/>
              <w:rPr>
                <w:color w:val="000000"/>
                <w:szCs w:val="22"/>
                <w:lang w:eastAsia="en-CA"/>
              </w:rPr>
            </w:pPr>
            <w:r w:rsidRPr="00753ADC">
              <w:rPr>
                <w:color w:val="000000"/>
                <w:szCs w:val="22"/>
                <w:lang w:eastAsia="en-CA"/>
              </w:rPr>
              <w:t>115</w:t>
            </w:r>
          </w:p>
        </w:tc>
      </w:tr>
      <w:tr w:rsidR="00CE7064" w:rsidRPr="00753ADC" w14:paraId="5299447F"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38E64594" w14:textId="00B28B8A" w:rsidR="00CE7064" w:rsidRPr="00753ADC" w:rsidRDefault="00CE368E" w:rsidP="009B7464">
            <w:pPr>
              <w:rPr>
                <w:color w:val="000000"/>
                <w:szCs w:val="22"/>
                <w:lang w:eastAsia="en-CA"/>
              </w:rPr>
            </w:pPr>
            <w:r>
              <w:rPr>
                <w:rFonts w:hint="cs"/>
                <w:color w:val="000000"/>
                <w:szCs w:val="22"/>
                <w:rtl/>
                <w:lang w:eastAsia="en-CA"/>
              </w:rPr>
              <w:t>آليات الاستعراض</w:t>
            </w:r>
          </w:p>
        </w:tc>
        <w:tc>
          <w:tcPr>
            <w:tcW w:w="2528" w:type="dxa"/>
            <w:tcBorders>
              <w:top w:val="nil"/>
              <w:left w:val="single" w:sz="4" w:space="0" w:color="auto"/>
              <w:bottom w:val="nil"/>
              <w:right w:val="single" w:sz="4" w:space="0" w:color="auto"/>
            </w:tcBorders>
            <w:shd w:val="clear" w:color="auto" w:fill="auto"/>
            <w:noWrap/>
            <w:vAlign w:val="bottom"/>
            <w:hideMark/>
          </w:tcPr>
          <w:p w14:paraId="7508184D" w14:textId="77777777" w:rsidR="00CE7064" w:rsidRPr="00753ADC" w:rsidRDefault="00CE7064" w:rsidP="009B7464">
            <w:pPr>
              <w:jc w:val="right"/>
              <w:rPr>
                <w:color w:val="000000"/>
                <w:szCs w:val="22"/>
                <w:lang w:eastAsia="en-CA"/>
              </w:rPr>
            </w:pPr>
            <w:r w:rsidRPr="00753ADC">
              <w:rPr>
                <w:color w:val="000000"/>
                <w:szCs w:val="22"/>
                <w:lang w:eastAsia="en-CA"/>
              </w:rPr>
              <w:t>42</w:t>
            </w:r>
          </w:p>
        </w:tc>
      </w:tr>
      <w:tr w:rsidR="00CE7064" w:rsidRPr="00753ADC" w14:paraId="18C0388D"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5CE5A629" w14:textId="108A56D9" w:rsidR="00CE7064" w:rsidRPr="00753ADC" w:rsidRDefault="00CE368E" w:rsidP="009B7464">
            <w:pPr>
              <w:rPr>
                <w:color w:val="000000"/>
                <w:szCs w:val="22"/>
                <w:lang w:eastAsia="en-CA"/>
              </w:rPr>
            </w:pPr>
            <w:r>
              <w:rPr>
                <w:rFonts w:hint="cs"/>
                <w:color w:val="000000"/>
                <w:szCs w:val="22"/>
                <w:rtl/>
                <w:lang w:eastAsia="en-CA"/>
              </w:rPr>
              <w:t>الخطة الاستراتيجية 2011-2020</w:t>
            </w:r>
          </w:p>
        </w:tc>
        <w:tc>
          <w:tcPr>
            <w:tcW w:w="2528" w:type="dxa"/>
            <w:tcBorders>
              <w:top w:val="nil"/>
              <w:left w:val="single" w:sz="4" w:space="0" w:color="auto"/>
              <w:bottom w:val="nil"/>
              <w:right w:val="single" w:sz="4" w:space="0" w:color="auto"/>
            </w:tcBorders>
            <w:shd w:val="clear" w:color="auto" w:fill="auto"/>
            <w:noWrap/>
            <w:vAlign w:val="bottom"/>
            <w:hideMark/>
          </w:tcPr>
          <w:p w14:paraId="71244D8E" w14:textId="77777777" w:rsidR="00CE7064" w:rsidRPr="00753ADC" w:rsidRDefault="00CE7064" w:rsidP="009B7464">
            <w:pPr>
              <w:jc w:val="right"/>
              <w:rPr>
                <w:color w:val="000000"/>
                <w:szCs w:val="22"/>
                <w:lang w:eastAsia="en-CA"/>
              </w:rPr>
            </w:pPr>
            <w:r w:rsidRPr="00753ADC">
              <w:rPr>
                <w:color w:val="000000"/>
                <w:szCs w:val="22"/>
                <w:lang w:eastAsia="en-CA"/>
              </w:rPr>
              <w:t>48</w:t>
            </w:r>
          </w:p>
        </w:tc>
      </w:tr>
      <w:tr w:rsidR="00CE7064" w:rsidRPr="00753ADC" w14:paraId="66864321"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2146255C" w14:textId="3D220048" w:rsidR="00CE7064" w:rsidRPr="00753ADC" w:rsidRDefault="00CE368E" w:rsidP="009B7464">
            <w:pPr>
              <w:rPr>
                <w:color w:val="000000"/>
                <w:szCs w:val="22"/>
                <w:lang w:eastAsia="en-CA"/>
              </w:rPr>
            </w:pPr>
            <w:r>
              <w:rPr>
                <w:rFonts w:hint="cs"/>
                <w:color w:val="000000"/>
                <w:szCs w:val="22"/>
                <w:rtl/>
                <w:lang w:eastAsia="en-CA"/>
              </w:rPr>
              <w:t>الإدارة المستدامة للأحياء البرية</w:t>
            </w:r>
          </w:p>
        </w:tc>
        <w:tc>
          <w:tcPr>
            <w:tcW w:w="2528" w:type="dxa"/>
            <w:tcBorders>
              <w:top w:val="nil"/>
              <w:left w:val="single" w:sz="4" w:space="0" w:color="auto"/>
              <w:bottom w:val="nil"/>
              <w:right w:val="single" w:sz="4" w:space="0" w:color="auto"/>
            </w:tcBorders>
            <w:shd w:val="clear" w:color="auto" w:fill="auto"/>
            <w:noWrap/>
            <w:vAlign w:val="bottom"/>
            <w:hideMark/>
          </w:tcPr>
          <w:p w14:paraId="1B13ED60" w14:textId="77777777" w:rsidR="00CE7064" w:rsidRPr="00753ADC" w:rsidRDefault="00CE7064" w:rsidP="009B7464">
            <w:pPr>
              <w:jc w:val="right"/>
              <w:rPr>
                <w:color w:val="000000"/>
                <w:szCs w:val="22"/>
                <w:lang w:eastAsia="en-CA"/>
              </w:rPr>
            </w:pPr>
            <w:r w:rsidRPr="00753ADC">
              <w:rPr>
                <w:color w:val="000000"/>
                <w:szCs w:val="22"/>
                <w:lang w:eastAsia="en-CA"/>
              </w:rPr>
              <w:t>140</w:t>
            </w:r>
          </w:p>
        </w:tc>
      </w:tr>
      <w:tr w:rsidR="00CE7064" w:rsidRPr="00753ADC" w14:paraId="51AB2DE3"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47CA3F3A" w14:textId="646ED2A1" w:rsidR="00CE7064" w:rsidRPr="00753ADC" w:rsidRDefault="00CE368E" w:rsidP="009B7464">
            <w:pPr>
              <w:rPr>
                <w:color w:val="000000"/>
                <w:szCs w:val="22"/>
                <w:lang w:eastAsia="en-CA"/>
              </w:rPr>
            </w:pPr>
            <w:r>
              <w:rPr>
                <w:rFonts w:hint="cs"/>
                <w:color w:val="000000"/>
                <w:szCs w:val="22"/>
                <w:rtl/>
                <w:lang w:eastAsia="en-CA"/>
              </w:rPr>
              <w:t>البيولوجيا التركيبية</w:t>
            </w:r>
          </w:p>
        </w:tc>
        <w:tc>
          <w:tcPr>
            <w:tcW w:w="2528" w:type="dxa"/>
            <w:tcBorders>
              <w:top w:val="nil"/>
              <w:left w:val="single" w:sz="4" w:space="0" w:color="auto"/>
              <w:bottom w:val="nil"/>
              <w:right w:val="single" w:sz="4" w:space="0" w:color="auto"/>
            </w:tcBorders>
            <w:shd w:val="clear" w:color="auto" w:fill="auto"/>
            <w:noWrap/>
            <w:vAlign w:val="bottom"/>
            <w:hideMark/>
          </w:tcPr>
          <w:p w14:paraId="34E85FAD" w14:textId="77777777" w:rsidR="00CE7064" w:rsidRPr="00753ADC" w:rsidRDefault="00CE7064" w:rsidP="009B7464">
            <w:pPr>
              <w:jc w:val="right"/>
              <w:rPr>
                <w:color w:val="000000"/>
                <w:szCs w:val="22"/>
                <w:lang w:eastAsia="en-CA"/>
              </w:rPr>
            </w:pPr>
            <w:r w:rsidRPr="00753ADC">
              <w:rPr>
                <w:color w:val="000000"/>
                <w:szCs w:val="22"/>
                <w:lang w:eastAsia="en-CA"/>
              </w:rPr>
              <w:t>78</w:t>
            </w:r>
          </w:p>
        </w:tc>
      </w:tr>
      <w:tr w:rsidR="00CE7064" w:rsidRPr="00753ADC" w14:paraId="748EF0CF"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2F0C4697" w14:textId="556570AD" w:rsidR="00CE7064" w:rsidRPr="00753ADC" w:rsidRDefault="00CE368E" w:rsidP="009B7464">
            <w:pPr>
              <w:rPr>
                <w:color w:val="000000"/>
                <w:szCs w:val="22"/>
                <w:lang w:eastAsia="en-CA"/>
              </w:rPr>
            </w:pPr>
            <w:r>
              <w:rPr>
                <w:rFonts w:hint="cs"/>
                <w:color w:val="000000"/>
                <w:szCs w:val="22"/>
                <w:rtl/>
                <w:lang w:eastAsia="en-CA"/>
              </w:rPr>
              <w:t>التعاون التقني والعلمي</w:t>
            </w:r>
          </w:p>
        </w:tc>
        <w:tc>
          <w:tcPr>
            <w:tcW w:w="2528" w:type="dxa"/>
            <w:tcBorders>
              <w:top w:val="nil"/>
              <w:left w:val="single" w:sz="4" w:space="0" w:color="auto"/>
              <w:bottom w:val="nil"/>
              <w:right w:val="single" w:sz="4" w:space="0" w:color="auto"/>
            </w:tcBorders>
            <w:shd w:val="clear" w:color="auto" w:fill="auto"/>
            <w:noWrap/>
            <w:vAlign w:val="bottom"/>
            <w:hideMark/>
          </w:tcPr>
          <w:p w14:paraId="04FCE2A1" w14:textId="77777777" w:rsidR="00CE7064" w:rsidRPr="00753ADC" w:rsidRDefault="00CE7064" w:rsidP="009B7464">
            <w:pPr>
              <w:jc w:val="right"/>
              <w:rPr>
                <w:color w:val="000000"/>
                <w:szCs w:val="22"/>
                <w:lang w:eastAsia="en-CA"/>
              </w:rPr>
            </w:pPr>
            <w:r w:rsidRPr="00753ADC">
              <w:rPr>
                <w:color w:val="000000"/>
                <w:szCs w:val="22"/>
                <w:lang w:eastAsia="en-CA"/>
              </w:rPr>
              <w:t>340</w:t>
            </w:r>
          </w:p>
        </w:tc>
      </w:tr>
      <w:tr w:rsidR="00CE7064" w:rsidRPr="00753ADC" w14:paraId="7AC9C120"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2AB9297D" w14:textId="77777777" w:rsidR="00CE7064" w:rsidRPr="00753ADC" w:rsidRDefault="00CE7064" w:rsidP="009B7464">
            <w:pPr>
              <w:rPr>
                <w:color w:val="000000"/>
                <w:szCs w:val="22"/>
                <w:lang w:eastAsia="en-CA"/>
              </w:rPr>
            </w:pPr>
            <w:r w:rsidRPr="00753ADC">
              <w:rPr>
                <w:color w:val="000000"/>
                <w:szCs w:val="22"/>
                <w:lang w:eastAsia="en-CA"/>
              </w:rPr>
              <w:t> </w:t>
            </w:r>
          </w:p>
        </w:tc>
        <w:tc>
          <w:tcPr>
            <w:tcW w:w="2528" w:type="dxa"/>
            <w:tcBorders>
              <w:top w:val="nil"/>
              <w:left w:val="single" w:sz="4" w:space="0" w:color="auto"/>
              <w:bottom w:val="nil"/>
              <w:right w:val="single" w:sz="4" w:space="0" w:color="auto"/>
            </w:tcBorders>
            <w:shd w:val="clear" w:color="auto" w:fill="auto"/>
            <w:noWrap/>
            <w:vAlign w:val="bottom"/>
            <w:hideMark/>
          </w:tcPr>
          <w:p w14:paraId="1C7976A8" w14:textId="77777777" w:rsidR="00CE7064" w:rsidRPr="00753ADC" w:rsidRDefault="00CE7064" w:rsidP="009B7464">
            <w:pPr>
              <w:rPr>
                <w:color w:val="000000"/>
                <w:szCs w:val="22"/>
                <w:lang w:eastAsia="en-CA"/>
              </w:rPr>
            </w:pPr>
            <w:r w:rsidRPr="00753ADC">
              <w:rPr>
                <w:color w:val="000000"/>
                <w:szCs w:val="22"/>
                <w:lang w:eastAsia="en-CA"/>
              </w:rPr>
              <w:t> </w:t>
            </w:r>
          </w:p>
        </w:tc>
      </w:tr>
      <w:tr w:rsidR="00CE7064" w:rsidRPr="00753ADC" w14:paraId="698B5B1B" w14:textId="77777777" w:rsidTr="009B7464">
        <w:trPr>
          <w:cantSplit/>
          <w:jc w:val="center"/>
        </w:trPr>
        <w:tc>
          <w:tcPr>
            <w:tcW w:w="6720" w:type="dxa"/>
            <w:tcBorders>
              <w:top w:val="nil"/>
              <w:left w:val="single" w:sz="4" w:space="0" w:color="auto"/>
              <w:bottom w:val="nil"/>
              <w:right w:val="nil"/>
            </w:tcBorders>
            <w:shd w:val="clear" w:color="auto" w:fill="auto"/>
            <w:noWrap/>
            <w:vAlign w:val="bottom"/>
            <w:hideMark/>
          </w:tcPr>
          <w:p w14:paraId="2902EE60" w14:textId="545C14BD" w:rsidR="00CE7064" w:rsidRPr="00753ADC" w:rsidRDefault="00CE368E" w:rsidP="009B7464">
            <w:pPr>
              <w:rPr>
                <w:b/>
                <w:bCs/>
                <w:color w:val="000000"/>
                <w:szCs w:val="22"/>
                <w:lang w:eastAsia="en-CA"/>
              </w:rPr>
            </w:pPr>
            <w:r>
              <w:rPr>
                <w:rFonts w:hint="cs"/>
                <w:b/>
                <w:bCs/>
                <w:color w:val="000000"/>
                <w:szCs w:val="22"/>
                <w:rtl/>
                <w:lang w:eastAsia="en-CA"/>
              </w:rPr>
              <w:t>سفر الموظفين</w:t>
            </w:r>
          </w:p>
        </w:tc>
        <w:tc>
          <w:tcPr>
            <w:tcW w:w="2528" w:type="dxa"/>
            <w:tcBorders>
              <w:top w:val="nil"/>
              <w:left w:val="single" w:sz="4" w:space="0" w:color="auto"/>
              <w:bottom w:val="nil"/>
              <w:right w:val="single" w:sz="4" w:space="0" w:color="auto"/>
            </w:tcBorders>
            <w:shd w:val="clear" w:color="auto" w:fill="auto"/>
            <w:noWrap/>
            <w:vAlign w:val="bottom"/>
            <w:hideMark/>
          </w:tcPr>
          <w:p w14:paraId="707F9531" w14:textId="77777777" w:rsidR="00CE7064" w:rsidRPr="00753ADC" w:rsidRDefault="00CE7064" w:rsidP="009B7464">
            <w:pPr>
              <w:rPr>
                <w:color w:val="000000"/>
                <w:szCs w:val="22"/>
                <w:lang w:eastAsia="en-CA"/>
              </w:rPr>
            </w:pPr>
            <w:r w:rsidRPr="00753ADC">
              <w:rPr>
                <w:color w:val="000000"/>
                <w:szCs w:val="22"/>
                <w:lang w:eastAsia="en-CA"/>
              </w:rPr>
              <w:t> </w:t>
            </w:r>
          </w:p>
        </w:tc>
      </w:tr>
      <w:tr w:rsidR="00CE7064" w:rsidRPr="00753ADC" w14:paraId="00515FB8"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223300A3" w14:textId="247F863B" w:rsidR="00CE7064" w:rsidRPr="00753ADC" w:rsidRDefault="00CE368E" w:rsidP="009B7464">
            <w:pPr>
              <w:rPr>
                <w:color w:val="000000"/>
                <w:szCs w:val="22"/>
                <w:lang w:eastAsia="en-CA"/>
              </w:rPr>
            </w:pPr>
            <w:r>
              <w:rPr>
                <w:rFonts w:hint="cs"/>
                <w:color w:val="000000"/>
                <w:szCs w:val="22"/>
                <w:rtl/>
                <w:lang w:eastAsia="en-CA"/>
              </w:rPr>
              <w:t>تغير المناخ</w:t>
            </w:r>
          </w:p>
        </w:tc>
        <w:tc>
          <w:tcPr>
            <w:tcW w:w="2528" w:type="dxa"/>
            <w:tcBorders>
              <w:top w:val="nil"/>
              <w:left w:val="single" w:sz="4" w:space="0" w:color="auto"/>
              <w:bottom w:val="nil"/>
              <w:right w:val="single" w:sz="4" w:space="0" w:color="auto"/>
            </w:tcBorders>
            <w:shd w:val="clear" w:color="auto" w:fill="auto"/>
            <w:noWrap/>
            <w:vAlign w:val="bottom"/>
            <w:hideMark/>
          </w:tcPr>
          <w:p w14:paraId="19AC4149" w14:textId="77777777" w:rsidR="00CE7064" w:rsidRPr="00753ADC" w:rsidRDefault="00CE7064" w:rsidP="009B7464">
            <w:pPr>
              <w:jc w:val="right"/>
              <w:rPr>
                <w:color w:val="000000"/>
                <w:szCs w:val="22"/>
                <w:lang w:eastAsia="en-CA"/>
              </w:rPr>
            </w:pPr>
            <w:r w:rsidRPr="00753ADC">
              <w:rPr>
                <w:color w:val="000000"/>
                <w:szCs w:val="22"/>
                <w:lang w:eastAsia="en-CA"/>
              </w:rPr>
              <w:t>9</w:t>
            </w:r>
          </w:p>
        </w:tc>
      </w:tr>
      <w:tr w:rsidR="00CE7064" w:rsidRPr="00753ADC" w14:paraId="20F03A1A"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4CD1D349" w14:textId="27B8DF85" w:rsidR="00CE7064" w:rsidRPr="00753ADC" w:rsidRDefault="00CE368E" w:rsidP="009B7464">
            <w:pPr>
              <w:rPr>
                <w:color w:val="000000"/>
                <w:szCs w:val="22"/>
                <w:lang w:eastAsia="en-CA"/>
              </w:rPr>
            </w:pPr>
            <w:r>
              <w:rPr>
                <w:rFonts w:hint="cs"/>
                <w:color w:val="000000"/>
                <w:szCs w:val="22"/>
                <w:rtl/>
                <w:lang w:eastAsia="en-CA"/>
              </w:rPr>
              <w:t>التعاون</w:t>
            </w:r>
          </w:p>
        </w:tc>
        <w:tc>
          <w:tcPr>
            <w:tcW w:w="2528" w:type="dxa"/>
            <w:tcBorders>
              <w:top w:val="nil"/>
              <w:left w:val="single" w:sz="4" w:space="0" w:color="auto"/>
              <w:bottom w:val="nil"/>
              <w:right w:val="single" w:sz="4" w:space="0" w:color="auto"/>
            </w:tcBorders>
            <w:shd w:val="clear" w:color="auto" w:fill="auto"/>
            <w:noWrap/>
            <w:vAlign w:val="bottom"/>
            <w:hideMark/>
          </w:tcPr>
          <w:p w14:paraId="28A36F44" w14:textId="77777777" w:rsidR="00CE7064" w:rsidRPr="00753ADC" w:rsidRDefault="00CE7064" w:rsidP="009B7464">
            <w:pPr>
              <w:jc w:val="right"/>
              <w:rPr>
                <w:color w:val="000000"/>
                <w:szCs w:val="22"/>
                <w:lang w:eastAsia="en-CA"/>
              </w:rPr>
            </w:pPr>
            <w:r w:rsidRPr="00753ADC">
              <w:rPr>
                <w:color w:val="000000"/>
                <w:szCs w:val="22"/>
                <w:lang w:eastAsia="en-CA"/>
              </w:rPr>
              <w:t>42</w:t>
            </w:r>
          </w:p>
        </w:tc>
      </w:tr>
      <w:tr w:rsidR="00CE368E" w:rsidRPr="00753ADC" w14:paraId="49847768" w14:textId="77777777" w:rsidTr="009B7464">
        <w:trPr>
          <w:cantSplit/>
          <w:jc w:val="center"/>
        </w:trPr>
        <w:tc>
          <w:tcPr>
            <w:tcW w:w="6720" w:type="dxa"/>
            <w:tcBorders>
              <w:top w:val="nil"/>
              <w:left w:val="single" w:sz="4" w:space="0" w:color="auto"/>
              <w:bottom w:val="nil"/>
              <w:right w:val="nil"/>
            </w:tcBorders>
            <w:shd w:val="clear" w:color="auto" w:fill="auto"/>
            <w:vAlign w:val="bottom"/>
          </w:tcPr>
          <w:p w14:paraId="3AF1CC57" w14:textId="395D027A" w:rsidR="00CE368E" w:rsidRPr="00753ADC" w:rsidRDefault="00CE368E" w:rsidP="009B7464">
            <w:pPr>
              <w:rPr>
                <w:color w:val="000000"/>
                <w:szCs w:val="22"/>
                <w:lang w:eastAsia="en-CA"/>
              </w:rPr>
            </w:pPr>
            <w:r>
              <w:rPr>
                <w:rFonts w:hint="cs"/>
                <w:color w:val="000000"/>
                <w:szCs w:val="22"/>
                <w:rtl/>
                <w:lang w:eastAsia="en-CA"/>
              </w:rPr>
              <w:t>استعادة النظم الإيكولوجية</w:t>
            </w:r>
          </w:p>
        </w:tc>
        <w:tc>
          <w:tcPr>
            <w:tcW w:w="2528" w:type="dxa"/>
            <w:tcBorders>
              <w:top w:val="nil"/>
              <w:left w:val="single" w:sz="4" w:space="0" w:color="auto"/>
              <w:bottom w:val="nil"/>
              <w:right w:val="single" w:sz="4" w:space="0" w:color="auto"/>
            </w:tcBorders>
            <w:shd w:val="clear" w:color="auto" w:fill="auto"/>
            <w:noWrap/>
            <w:vAlign w:val="bottom"/>
          </w:tcPr>
          <w:p w14:paraId="6938F7BA" w14:textId="77777777" w:rsidR="00CE368E" w:rsidRPr="00753ADC" w:rsidRDefault="00CE368E" w:rsidP="009B7464">
            <w:pPr>
              <w:jc w:val="right"/>
              <w:rPr>
                <w:color w:val="000000"/>
                <w:szCs w:val="22"/>
                <w:lang w:eastAsia="en-CA"/>
              </w:rPr>
            </w:pPr>
            <w:r w:rsidRPr="00753ADC">
              <w:rPr>
                <w:color w:val="000000"/>
                <w:szCs w:val="22"/>
                <w:lang w:eastAsia="en-CA"/>
              </w:rPr>
              <w:t>10</w:t>
            </w:r>
          </w:p>
        </w:tc>
      </w:tr>
      <w:tr w:rsidR="00CE368E" w:rsidRPr="00753ADC" w14:paraId="232D11D7"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79E5ACA4" w14:textId="45BE3046" w:rsidR="00CE368E" w:rsidRPr="00753ADC" w:rsidRDefault="00CE368E" w:rsidP="009B7464">
            <w:pPr>
              <w:rPr>
                <w:color w:val="000000"/>
                <w:szCs w:val="22"/>
                <w:lang w:eastAsia="en-CA"/>
              </w:rPr>
            </w:pPr>
            <w:r>
              <w:rPr>
                <w:rFonts w:hint="cs"/>
                <w:color w:val="000000"/>
                <w:szCs w:val="22"/>
                <w:rtl/>
                <w:lang w:eastAsia="en-CA"/>
              </w:rPr>
              <w:t>الاعتبارات الجنسانية</w:t>
            </w:r>
          </w:p>
        </w:tc>
        <w:tc>
          <w:tcPr>
            <w:tcW w:w="2528" w:type="dxa"/>
            <w:tcBorders>
              <w:top w:val="nil"/>
              <w:left w:val="single" w:sz="4" w:space="0" w:color="auto"/>
              <w:bottom w:val="nil"/>
              <w:right w:val="single" w:sz="4" w:space="0" w:color="auto"/>
            </w:tcBorders>
            <w:shd w:val="clear" w:color="auto" w:fill="auto"/>
            <w:noWrap/>
            <w:vAlign w:val="bottom"/>
            <w:hideMark/>
          </w:tcPr>
          <w:p w14:paraId="7B1D03F0" w14:textId="77777777" w:rsidR="00CE368E" w:rsidRPr="00753ADC" w:rsidRDefault="00CE368E" w:rsidP="009B7464">
            <w:pPr>
              <w:jc w:val="right"/>
              <w:rPr>
                <w:color w:val="000000"/>
                <w:szCs w:val="22"/>
                <w:lang w:eastAsia="en-CA"/>
              </w:rPr>
            </w:pPr>
            <w:r w:rsidRPr="00753ADC">
              <w:rPr>
                <w:color w:val="000000"/>
                <w:szCs w:val="22"/>
                <w:lang w:eastAsia="en-CA"/>
              </w:rPr>
              <w:t>10</w:t>
            </w:r>
          </w:p>
        </w:tc>
      </w:tr>
      <w:tr w:rsidR="00CE7064" w:rsidRPr="00753ADC" w14:paraId="4BB576C5"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13121E21" w14:textId="5FC59C2B" w:rsidR="00CE7064" w:rsidRPr="00753ADC" w:rsidRDefault="00CE368E" w:rsidP="009B7464">
            <w:pPr>
              <w:rPr>
                <w:color w:val="000000"/>
                <w:szCs w:val="22"/>
                <w:lang w:eastAsia="en-CA"/>
              </w:rPr>
            </w:pPr>
            <w:r>
              <w:rPr>
                <w:rFonts w:hint="cs"/>
                <w:color w:val="000000"/>
                <w:szCs w:val="22"/>
                <w:rtl/>
                <w:lang w:eastAsia="en-CA"/>
              </w:rPr>
              <w:t>الصحة</w:t>
            </w:r>
          </w:p>
        </w:tc>
        <w:tc>
          <w:tcPr>
            <w:tcW w:w="2528" w:type="dxa"/>
            <w:tcBorders>
              <w:top w:val="nil"/>
              <w:left w:val="single" w:sz="4" w:space="0" w:color="auto"/>
              <w:bottom w:val="nil"/>
              <w:right w:val="single" w:sz="4" w:space="0" w:color="auto"/>
            </w:tcBorders>
            <w:shd w:val="clear" w:color="auto" w:fill="auto"/>
            <w:noWrap/>
            <w:vAlign w:val="bottom"/>
            <w:hideMark/>
          </w:tcPr>
          <w:p w14:paraId="391A943B" w14:textId="77777777" w:rsidR="00CE7064" w:rsidRPr="00753ADC" w:rsidRDefault="00CE7064" w:rsidP="009B7464">
            <w:pPr>
              <w:jc w:val="right"/>
              <w:rPr>
                <w:color w:val="000000"/>
                <w:szCs w:val="22"/>
                <w:lang w:eastAsia="en-CA"/>
              </w:rPr>
            </w:pPr>
            <w:r w:rsidRPr="00753ADC">
              <w:rPr>
                <w:color w:val="000000"/>
                <w:szCs w:val="22"/>
                <w:lang w:eastAsia="en-CA"/>
              </w:rPr>
              <w:t>40</w:t>
            </w:r>
          </w:p>
        </w:tc>
      </w:tr>
      <w:tr w:rsidR="00CE7064" w:rsidRPr="00753ADC" w14:paraId="46FF7A06"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0B9A4D85" w14:textId="1AE7A939" w:rsidR="00CE7064" w:rsidRPr="00753ADC" w:rsidRDefault="00CE368E" w:rsidP="009B7464">
            <w:pPr>
              <w:rPr>
                <w:color w:val="000000"/>
                <w:szCs w:val="22"/>
                <w:lang w:eastAsia="en-CA"/>
              </w:rPr>
            </w:pPr>
            <w:r>
              <w:rPr>
                <w:rFonts w:hint="cs"/>
                <w:color w:val="000000"/>
                <w:szCs w:val="22"/>
                <w:rtl/>
                <w:lang w:eastAsia="en-CA"/>
              </w:rPr>
              <w:lastRenderedPageBreak/>
              <w:t>الشؤون البحرية</w:t>
            </w:r>
          </w:p>
        </w:tc>
        <w:tc>
          <w:tcPr>
            <w:tcW w:w="2528" w:type="dxa"/>
            <w:tcBorders>
              <w:top w:val="nil"/>
              <w:left w:val="single" w:sz="4" w:space="0" w:color="auto"/>
              <w:bottom w:val="nil"/>
              <w:right w:val="single" w:sz="4" w:space="0" w:color="auto"/>
            </w:tcBorders>
            <w:shd w:val="clear" w:color="auto" w:fill="auto"/>
            <w:noWrap/>
            <w:vAlign w:val="bottom"/>
            <w:hideMark/>
          </w:tcPr>
          <w:p w14:paraId="399C94A6" w14:textId="77777777" w:rsidR="00CE7064" w:rsidRPr="00753ADC" w:rsidRDefault="00CE7064" w:rsidP="009B7464">
            <w:pPr>
              <w:jc w:val="right"/>
              <w:rPr>
                <w:color w:val="000000"/>
                <w:szCs w:val="22"/>
                <w:lang w:eastAsia="en-CA"/>
              </w:rPr>
            </w:pPr>
            <w:r w:rsidRPr="00753ADC">
              <w:rPr>
                <w:color w:val="000000"/>
                <w:szCs w:val="22"/>
                <w:lang w:eastAsia="en-CA"/>
              </w:rPr>
              <w:t>38</w:t>
            </w:r>
          </w:p>
        </w:tc>
      </w:tr>
      <w:tr w:rsidR="00CE7064" w:rsidRPr="00753ADC" w14:paraId="52D15F2B" w14:textId="77777777" w:rsidTr="009B7464">
        <w:trPr>
          <w:cantSplit/>
          <w:jc w:val="center"/>
        </w:trPr>
        <w:tc>
          <w:tcPr>
            <w:tcW w:w="6720" w:type="dxa"/>
            <w:tcBorders>
              <w:top w:val="nil"/>
              <w:left w:val="single" w:sz="4" w:space="0" w:color="auto"/>
              <w:bottom w:val="nil"/>
              <w:right w:val="nil"/>
            </w:tcBorders>
            <w:shd w:val="clear" w:color="auto" w:fill="auto"/>
            <w:vAlign w:val="bottom"/>
          </w:tcPr>
          <w:p w14:paraId="51F90A3A" w14:textId="2E7E54F5" w:rsidR="00CE7064" w:rsidRPr="00753ADC" w:rsidRDefault="00CE368E" w:rsidP="009B7464">
            <w:pPr>
              <w:rPr>
                <w:color w:val="000000"/>
                <w:szCs w:val="22"/>
                <w:lang w:eastAsia="en-CA"/>
              </w:rPr>
            </w:pPr>
            <w:r>
              <w:rPr>
                <w:rFonts w:hint="cs"/>
                <w:color w:val="000000"/>
                <w:szCs w:val="22"/>
                <w:rtl/>
                <w:lang w:eastAsia="en-CA"/>
              </w:rPr>
              <w:t>التعميم</w:t>
            </w:r>
          </w:p>
        </w:tc>
        <w:tc>
          <w:tcPr>
            <w:tcW w:w="2528" w:type="dxa"/>
            <w:tcBorders>
              <w:top w:val="nil"/>
              <w:left w:val="single" w:sz="4" w:space="0" w:color="auto"/>
              <w:bottom w:val="nil"/>
              <w:right w:val="single" w:sz="4" w:space="0" w:color="auto"/>
            </w:tcBorders>
            <w:shd w:val="clear" w:color="auto" w:fill="auto"/>
            <w:noWrap/>
            <w:vAlign w:val="bottom"/>
          </w:tcPr>
          <w:p w14:paraId="5A0A28F0" w14:textId="77777777" w:rsidR="00CE7064" w:rsidRPr="00753ADC" w:rsidRDefault="00CE7064" w:rsidP="009B7464">
            <w:pPr>
              <w:jc w:val="right"/>
              <w:rPr>
                <w:color w:val="000000"/>
                <w:szCs w:val="22"/>
                <w:lang w:eastAsia="en-CA"/>
              </w:rPr>
            </w:pPr>
            <w:r w:rsidRPr="00753ADC">
              <w:rPr>
                <w:color w:val="000000"/>
                <w:szCs w:val="22"/>
                <w:lang w:eastAsia="en-CA"/>
              </w:rPr>
              <w:t>20</w:t>
            </w:r>
          </w:p>
        </w:tc>
      </w:tr>
      <w:tr w:rsidR="00CE7064" w:rsidRPr="00753ADC" w14:paraId="4508215D"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453CE89C" w14:textId="1F3B461C" w:rsidR="00CE7064" w:rsidRPr="00753ADC" w:rsidRDefault="00CE368E" w:rsidP="009B7464">
            <w:pPr>
              <w:rPr>
                <w:color w:val="000000"/>
                <w:szCs w:val="22"/>
                <w:lang w:eastAsia="en-CA"/>
              </w:rPr>
            </w:pPr>
            <w:r>
              <w:rPr>
                <w:rFonts w:hint="cs"/>
                <w:color w:val="000000"/>
                <w:szCs w:val="22"/>
                <w:rtl/>
                <w:lang w:eastAsia="en-CA"/>
              </w:rPr>
              <w:t>ما بعد عام 2020</w:t>
            </w:r>
          </w:p>
        </w:tc>
        <w:tc>
          <w:tcPr>
            <w:tcW w:w="2528" w:type="dxa"/>
            <w:tcBorders>
              <w:top w:val="nil"/>
              <w:left w:val="single" w:sz="4" w:space="0" w:color="auto"/>
              <w:bottom w:val="nil"/>
              <w:right w:val="single" w:sz="4" w:space="0" w:color="auto"/>
            </w:tcBorders>
            <w:shd w:val="clear" w:color="auto" w:fill="auto"/>
            <w:noWrap/>
            <w:vAlign w:val="bottom"/>
            <w:hideMark/>
          </w:tcPr>
          <w:p w14:paraId="4CB48967" w14:textId="77777777" w:rsidR="00CE7064" w:rsidRPr="00753ADC" w:rsidRDefault="00CE7064" w:rsidP="009B7464">
            <w:pPr>
              <w:jc w:val="right"/>
              <w:rPr>
                <w:color w:val="000000"/>
                <w:szCs w:val="22"/>
                <w:lang w:eastAsia="en-CA"/>
              </w:rPr>
            </w:pPr>
            <w:r w:rsidRPr="00753ADC">
              <w:rPr>
                <w:color w:val="000000"/>
                <w:szCs w:val="22"/>
                <w:lang w:eastAsia="en-CA"/>
              </w:rPr>
              <w:t>150</w:t>
            </w:r>
          </w:p>
        </w:tc>
      </w:tr>
      <w:tr w:rsidR="00CE7064" w:rsidRPr="00753ADC" w14:paraId="1BE2F699"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63F4CAAB" w14:textId="49A6BA34" w:rsidR="00CE7064" w:rsidRPr="00753ADC" w:rsidRDefault="00CE368E" w:rsidP="009B7464">
            <w:pPr>
              <w:rPr>
                <w:color w:val="000000"/>
                <w:szCs w:val="22"/>
                <w:lang w:eastAsia="en-CA"/>
              </w:rPr>
            </w:pPr>
            <w:r>
              <w:rPr>
                <w:rFonts w:hint="cs"/>
                <w:color w:val="000000"/>
                <w:szCs w:val="22"/>
                <w:rtl/>
                <w:lang w:eastAsia="en-CA"/>
              </w:rPr>
              <w:t>المناطق المحمية</w:t>
            </w:r>
          </w:p>
        </w:tc>
        <w:tc>
          <w:tcPr>
            <w:tcW w:w="2528" w:type="dxa"/>
            <w:tcBorders>
              <w:top w:val="nil"/>
              <w:left w:val="single" w:sz="4" w:space="0" w:color="auto"/>
              <w:bottom w:val="nil"/>
              <w:right w:val="single" w:sz="4" w:space="0" w:color="auto"/>
            </w:tcBorders>
            <w:shd w:val="clear" w:color="auto" w:fill="auto"/>
            <w:noWrap/>
            <w:vAlign w:val="bottom"/>
            <w:hideMark/>
          </w:tcPr>
          <w:p w14:paraId="410FF2D0" w14:textId="77777777" w:rsidR="00CE7064" w:rsidRPr="00753ADC" w:rsidRDefault="00CE7064" w:rsidP="009B7464">
            <w:pPr>
              <w:jc w:val="right"/>
              <w:rPr>
                <w:color w:val="000000"/>
                <w:szCs w:val="22"/>
                <w:lang w:eastAsia="en-CA"/>
              </w:rPr>
            </w:pPr>
            <w:r w:rsidRPr="00753ADC">
              <w:rPr>
                <w:color w:val="000000"/>
                <w:szCs w:val="22"/>
                <w:lang w:eastAsia="en-CA"/>
              </w:rPr>
              <w:t>6</w:t>
            </w:r>
          </w:p>
        </w:tc>
      </w:tr>
      <w:tr w:rsidR="00CE7064" w:rsidRPr="00753ADC" w14:paraId="0F277428"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6D1B07AC" w14:textId="77777777" w:rsidR="00CE7064" w:rsidRPr="00753ADC" w:rsidRDefault="00CE7064" w:rsidP="009B7464">
            <w:pPr>
              <w:rPr>
                <w:color w:val="000000"/>
                <w:szCs w:val="22"/>
                <w:lang w:eastAsia="en-CA"/>
              </w:rPr>
            </w:pPr>
            <w:r w:rsidRPr="00753ADC">
              <w:rPr>
                <w:color w:val="000000"/>
                <w:szCs w:val="22"/>
                <w:lang w:eastAsia="en-CA"/>
              </w:rPr>
              <w:t> </w:t>
            </w:r>
          </w:p>
        </w:tc>
        <w:tc>
          <w:tcPr>
            <w:tcW w:w="2528" w:type="dxa"/>
            <w:tcBorders>
              <w:top w:val="nil"/>
              <w:left w:val="single" w:sz="4" w:space="0" w:color="auto"/>
              <w:bottom w:val="nil"/>
              <w:right w:val="single" w:sz="4" w:space="0" w:color="auto"/>
            </w:tcBorders>
            <w:shd w:val="clear" w:color="auto" w:fill="auto"/>
            <w:noWrap/>
            <w:vAlign w:val="bottom"/>
            <w:hideMark/>
          </w:tcPr>
          <w:p w14:paraId="41024540" w14:textId="77777777" w:rsidR="00CE7064" w:rsidRPr="00753ADC" w:rsidRDefault="00CE7064" w:rsidP="009B7464">
            <w:pPr>
              <w:rPr>
                <w:color w:val="000000"/>
                <w:szCs w:val="22"/>
                <w:lang w:eastAsia="en-CA"/>
              </w:rPr>
            </w:pPr>
            <w:r w:rsidRPr="00753ADC">
              <w:rPr>
                <w:color w:val="000000"/>
                <w:szCs w:val="22"/>
                <w:lang w:eastAsia="en-CA"/>
              </w:rPr>
              <w:t> </w:t>
            </w:r>
          </w:p>
        </w:tc>
      </w:tr>
      <w:tr w:rsidR="00CE7064" w:rsidRPr="00753ADC" w14:paraId="67177868"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779FD614" w14:textId="73B8AAA5" w:rsidR="00CE7064" w:rsidRPr="00753ADC" w:rsidRDefault="00CE368E" w:rsidP="009B7464">
            <w:pPr>
              <w:rPr>
                <w:b/>
                <w:bCs/>
                <w:color w:val="000000"/>
                <w:szCs w:val="22"/>
                <w:lang w:eastAsia="en-CA"/>
              </w:rPr>
            </w:pPr>
            <w:r>
              <w:rPr>
                <w:rFonts w:hint="cs"/>
                <w:b/>
                <w:bCs/>
                <w:color w:val="000000"/>
                <w:szCs w:val="22"/>
                <w:rtl/>
                <w:lang w:eastAsia="en-CA"/>
              </w:rPr>
              <w:t>إعداد/طباعة التقارير</w:t>
            </w:r>
          </w:p>
        </w:tc>
        <w:tc>
          <w:tcPr>
            <w:tcW w:w="2528" w:type="dxa"/>
            <w:tcBorders>
              <w:top w:val="nil"/>
              <w:left w:val="single" w:sz="4" w:space="0" w:color="auto"/>
              <w:bottom w:val="nil"/>
              <w:right w:val="single" w:sz="4" w:space="0" w:color="auto"/>
            </w:tcBorders>
            <w:shd w:val="clear" w:color="auto" w:fill="auto"/>
            <w:noWrap/>
            <w:vAlign w:val="bottom"/>
            <w:hideMark/>
          </w:tcPr>
          <w:p w14:paraId="49E4BC45" w14:textId="77777777" w:rsidR="00CE7064" w:rsidRPr="00753ADC" w:rsidRDefault="00CE7064" w:rsidP="009B7464">
            <w:pPr>
              <w:rPr>
                <w:color w:val="000000"/>
                <w:szCs w:val="22"/>
                <w:lang w:eastAsia="en-CA"/>
              </w:rPr>
            </w:pPr>
            <w:r w:rsidRPr="00753ADC">
              <w:rPr>
                <w:color w:val="000000"/>
                <w:szCs w:val="22"/>
                <w:lang w:eastAsia="en-CA"/>
              </w:rPr>
              <w:t> </w:t>
            </w:r>
          </w:p>
        </w:tc>
      </w:tr>
      <w:tr w:rsidR="00CE7064" w:rsidRPr="00753ADC" w14:paraId="408D1FF7"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0A7329B7" w14:textId="4A11CF79" w:rsidR="00CE7064" w:rsidRPr="00753ADC" w:rsidRDefault="00CE368E" w:rsidP="009B7464">
            <w:pPr>
              <w:rPr>
                <w:color w:val="000000"/>
                <w:szCs w:val="22"/>
                <w:lang w:eastAsia="en-CA"/>
              </w:rPr>
            </w:pPr>
            <w:r>
              <w:rPr>
                <w:rFonts w:hint="cs"/>
                <w:color w:val="000000"/>
                <w:szCs w:val="22"/>
                <w:rtl/>
                <w:lang w:eastAsia="en-CA"/>
              </w:rPr>
              <w:t>بناء القدرات</w:t>
            </w:r>
          </w:p>
        </w:tc>
        <w:tc>
          <w:tcPr>
            <w:tcW w:w="2528" w:type="dxa"/>
            <w:tcBorders>
              <w:top w:val="nil"/>
              <w:left w:val="single" w:sz="4" w:space="0" w:color="auto"/>
              <w:bottom w:val="nil"/>
              <w:right w:val="single" w:sz="4" w:space="0" w:color="auto"/>
            </w:tcBorders>
            <w:shd w:val="clear" w:color="auto" w:fill="auto"/>
            <w:noWrap/>
            <w:vAlign w:val="bottom"/>
            <w:hideMark/>
          </w:tcPr>
          <w:p w14:paraId="7F141596" w14:textId="77777777" w:rsidR="00CE7064" w:rsidRPr="00753ADC" w:rsidRDefault="00CE7064" w:rsidP="009B7464">
            <w:pPr>
              <w:jc w:val="right"/>
              <w:rPr>
                <w:color w:val="000000"/>
                <w:szCs w:val="22"/>
                <w:lang w:eastAsia="en-CA"/>
              </w:rPr>
            </w:pPr>
            <w:r w:rsidRPr="00753ADC">
              <w:rPr>
                <w:color w:val="000000"/>
                <w:szCs w:val="22"/>
                <w:lang w:eastAsia="en-CA"/>
              </w:rPr>
              <w:t>20</w:t>
            </w:r>
          </w:p>
        </w:tc>
      </w:tr>
      <w:tr w:rsidR="00CE7064" w:rsidRPr="00753ADC" w14:paraId="3E45B1A3"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011025F8" w14:textId="04352209" w:rsidR="00CE7064" w:rsidRPr="00753ADC" w:rsidRDefault="00CE368E" w:rsidP="009B7464">
            <w:pPr>
              <w:rPr>
                <w:color w:val="000000"/>
                <w:szCs w:val="22"/>
                <w:lang w:eastAsia="en-CA"/>
              </w:rPr>
            </w:pPr>
            <w:r>
              <w:rPr>
                <w:rFonts w:hint="cs"/>
                <w:color w:val="000000"/>
                <w:szCs w:val="22"/>
                <w:rtl/>
                <w:lang w:eastAsia="en-CA"/>
              </w:rPr>
              <w:t>تغير المناخ</w:t>
            </w:r>
          </w:p>
        </w:tc>
        <w:tc>
          <w:tcPr>
            <w:tcW w:w="2528" w:type="dxa"/>
            <w:tcBorders>
              <w:top w:val="nil"/>
              <w:left w:val="single" w:sz="4" w:space="0" w:color="auto"/>
              <w:bottom w:val="nil"/>
              <w:right w:val="single" w:sz="4" w:space="0" w:color="auto"/>
            </w:tcBorders>
            <w:shd w:val="clear" w:color="auto" w:fill="auto"/>
            <w:noWrap/>
            <w:vAlign w:val="bottom"/>
            <w:hideMark/>
          </w:tcPr>
          <w:p w14:paraId="638D4966" w14:textId="77777777" w:rsidR="00CE7064" w:rsidRPr="00753ADC" w:rsidRDefault="00CE7064" w:rsidP="009B7464">
            <w:pPr>
              <w:jc w:val="right"/>
              <w:rPr>
                <w:color w:val="000000"/>
                <w:szCs w:val="22"/>
                <w:lang w:eastAsia="en-CA"/>
              </w:rPr>
            </w:pPr>
            <w:r w:rsidRPr="00753ADC">
              <w:rPr>
                <w:color w:val="000000"/>
                <w:szCs w:val="22"/>
                <w:lang w:eastAsia="en-CA"/>
              </w:rPr>
              <w:t>7</w:t>
            </w:r>
          </w:p>
        </w:tc>
      </w:tr>
      <w:tr w:rsidR="00CE7064" w:rsidRPr="00753ADC" w14:paraId="2B496EB5"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12BC8885" w14:textId="7EA4D4D2" w:rsidR="00CE7064" w:rsidRPr="00753ADC" w:rsidRDefault="00CE368E" w:rsidP="009B7464">
            <w:pPr>
              <w:rPr>
                <w:color w:val="000000"/>
                <w:szCs w:val="22"/>
                <w:lang w:eastAsia="en-CA"/>
              </w:rPr>
            </w:pPr>
            <w:r>
              <w:rPr>
                <w:rFonts w:hint="cs"/>
                <w:color w:val="000000"/>
                <w:szCs w:val="22"/>
                <w:rtl/>
                <w:lang w:eastAsia="en-CA"/>
              </w:rPr>
              <w:t>التعاون</w:t>
            </w:r>
          </w:p>
        </w:tc>
        <w:tc>
          <w:tcPr>
            <w:tcW w:w="2528" w:type="dxa"/>
            <w:tcBorders>
              <w:top w:val="nil"/>
              <w:left w:val="single" w:sz="4" w:space="0" w:color="auto"/>
              <w:bottom w:val="nil"/>
              <w:right w:val="single" w:sz="4" w:space="0" w:color="auto"/>
            </w:tcBorders>
            <w:shd w:val="clear" w:color="auto" w:fill="auto"/>
            <w:noWrap/>
            <w:vAlign w:val="bottom"/>
            <w:hideMark/>
          </w:tcPr>
          <w:p w14:paraId="65CE02AC" w14:textId="77777777" w:rsidR="00CE7064" w:rsidRPr="00753ADC" w:rsidRDefault="00CE7064" w:rsidP="009B7464">
            <w:pPr>
              <w:jc w:val="right"/>
              <w:rPr>
                <w:color w:val="000000"/>
                <w:szCs w:val="22"/>
                <w:lang w:eastAsia="en-CA"/>
              </w:rPr>
            </w:pPr>
            <w:r w:rsidRPr="00753ADC">
              <w:rPr>
                <w:color w:val="000000"/>
                <w:szCs w:val="22"/>
                <w:lang w:eastAsia="en-CA"/>
              </w:rPr>
              <w:t>20</w:t>
            </w:r>
          </w:p>
        </w:tc>
      </w:tr>
      <w:tr w:rsidR="00CE7064" w:rsidRPr="00753ADC" w14:paraId="54AB0E5F"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3B28D0A6" w14:textId="29C96AE8" w:rsidR="00CE7064" w:rsidRPr="00753ADC" w:rsidRDefault="00CE368E" w:rsidP="009B7464">
            <w:pPr>
              <w:rPr>
                <w:color w:val="000000"/>
                <w:szCs w:val="22"/>
                <w:lang w:eastAsia="en-CA"/>
              </w:rPr>
            </w:pPr>
            <w:r>
              <w:rPr>
                <w:rFonts w:hint="cs"/>
                <w:color w:val="000000"/>
                <w:szCs w:val="22"/>
                <w:rtl/>
                <w:lang w:eastAsia="en-CA"/>
              </w:rPr>
              <w:t>التوقعات العالمية للتنوع البيولوجي</w:t>
            </w:r>
          </w:p>
        </w:tc>
        <w:tc>
          <w:tcPr>
            <w:tcW w:w="2528" w:type="dxa"/>
            <w:tcBorders>
              <w:top w:val="nil"/>
              <w:left w:val="single" w:sz="4" w:space="0" w:color="auto"/>
              <w:bottom w:val="nil"/>
              <w:right w:val="single" w:sz="4" w:space="0" w:color="auto"/>
            </w:tcBorders>
            <w:shd w:val="clear" w:color="auto" w:fill="auto"/>
            <w:noWrap/>
            <w:vAlign w:val="bottom"/>
            <w:hideMark/>
          </w:tcPr>
          <w:p w14:paraId="27D9414E" w14:textId="77777777" w:rsidR="00CE7064" w:rsidRPr="00753ADC" w:rsidRDefault="00CE7064" w:rsidP="009B7464">
            <w:pPr>
              <w:jc w:val="right"/>
              <w:rPr>
                <w:color w:val="000000"/>
                <w:szCs w:val="22"/>
                <w:lang w:eastAsia="en-CA"/>
              </w:rPr>
            </w:pPr>
            <w:r w:rsidRPr="00753ADC">
              <w:rPr>
                <w:color w:val="000000"/>
                <w:szCs w:val="22"/>
                <w:lang w:eastAsia="en-CA"/>
              </w:rPr>
              <w:t>170</w:t>
            </w:r>
          </w:p>
        </w:tc>
      </w:tr>
      <w:tr w:rsidR="00CE368E" w:rsidRPr="00753ADC" w14:paraId="568B745D"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415345D4" w14:textId="0F9E52AE" w:rsidR="00CE368E" w:rsidRPr="00753ADC" w:rsidRDefault="00CE368E" w:rsidP="009B7464">
            <w:pPr>
              <w:rPr>
                <w:color w:val="000000"/>
                <w:szCs w:val="22"/>
                <w:lang w:eastAsia="en-CA"/>
              </w:rPr>
            </w:pPr>
            <w:r>
              <w:rPr>
                <w:rFonts w:hint="cs"/>
                <w:color w:val="000000"/>
                <w:szCs w:val="22"/>
                <w:rtl/>
                <w:lang w:eastAsia="en-CA"/>
              </w:rPr>
              <w:t>الاعتبارات الجنسانية</w:t>
            </w:r>
          </w:p>
        </w:tc>
        <w:tc>
          <w:tcPr>
            <w:tcW w:w="2528" w:type="dxa"/>
            <w:tcBorders>
              <w:top w:val="nil"/>
              <w:left w:val="single" w:sz="4" w:space="0" w:color="auto"/>
              <w:bottom w:val="nil"/>
              <w:right w:val="single" w:sz="4" w:space="0" w:color="auto"/>
            </w:tcBorders>
            <w:shd w:val="clear" w:color="auto" w:fill="auto"/>
            <w:noWrap/>
            <w:vAlign w:val="bottom"/>
            <w:hideMark/>
          </w:tcPr>
          <w:p w14:paraId="32AA9E66" w14:textId="77777777" w:rsidR="00CE368E" w:rsidRPr="00753ADC" w:rsidRDefault="00CE368E" w:rsidP="009B7464">
            <w:pPr>
              <w:jc w:val="right"/>
              <w:rPr>
                <w:color w:val="000000"/>
                <w:szCs w:val="22"/>
                <w:lang w:eastAsia="en-CA"/>
              </w:rPr>
            </w:pPr>
            <w:r w:rsidRPr="00753ADC">
              <w:rPr>
                <w:color w:val="000000"/>
                <w:szCs w:val="22"/>
                <w:lang w:eastAsia="en-CA"/>
              </w:rPr>
              <w:t>7</w:t>
            </w:r>
          </w:p>
        </w:tc>
      </w:tr>
      <w:tr w:rsidR="00CE368E" w:rsidRPr="00753ADC" w14:paraId="12EAF885"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3EFBEE4D" w14:textId="0F5F4BC2" w:rsidR="00CE368E" w:rsidRPr="00753ADC" w:rsidRDefault="00CE368E" w:rsidP="009B7464">
            <w:pPr>
              <w:rPr>
                <w:color w:val="000000"/>
                <w:szCs w:val="22"/>
                <w:lang w:eastAsia="en-CA"/>
              </w:rPr>
            </w:pPr>
            <w:r>
              <w:rPr>
                <w:rFonts w:hint="cs"/>
                <w:color w:val="000000"/>
                <w:szCs w:val="22"/>
                <w:rtl/>
                <w:lang w:eastAsia="en-CA"/>
              </w:rPr>
              <w:t>الصحة</w:t>
            </w:r>
          </w:p>
        </w:tc>
        <w:tc>
          <w:tcPr>
            <w:tcW w:w="2528" w:type="dxa"/>
            <w:tcBorders>
              <w:top w:val="nil"/>
              <w:left w:val="single" w:sz="4" w:space="0" w:color="auto"/>
              <w:bottom w:val="nil"/>
              <w:right w:val="single" w:sz="4" w:space="0" w:color="auto"/>
            </w:tcBorders>
            <w:shd w:val="clear" w:color="auto" w:fill="auto"/>
            <w:noWrap/>
            <w:vAlign w:val="bottom"/>
            <w:hideMark/>
          </w:tcPr>
          <w:p w14:paraId="61F1C3A2" w14:textId="77777777" w:rsidR="00CE368E" w:rsidRPr="00753ADC" w:rsidRDefault="00CE368E" w:rsidP="009B7464">
            <w:pPr>
              <w:jc w:val="right"/>
              <w:rPr>
                <w:color w:val="000000"/>
                <w:szCs w:val="22"/>
                <w:lang w:eastAsia="en-CA"/>
              </w:rPr>
            </w:pPr>
            <w:r w:rsidRPr="00753ADC">
              <w:rPr>
                <w:color w:val="000000"/>
                <w:szCs w:val="22"/>
                <w:lang w:eastAsia="en-CA"/>
              </w:rPr>
              <w:t>40</w:t>
            </w:r>
          </w:p>
        </w:tc>
      </w:tr>
      <w:tr w:rsidR="00CE7064" w:rsidRPr="00753ADC" w14:paraId="5D70CC49"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5B4CB18C" w14:textId="24EDE45C" w:rsidR="00CE7064" w:rsidRPr="00753ADC" w:rsidRDefault="00CE368E" w:rsidP="009B7464">
            <w:pPr>
              <w:rPr>
                <w:color w:val="000000"/>
                <w:szCs w:val="22"/>
                <w:lang w:eastAsia="en-CA"/>
              </w:rPr>
            </w:pPr>
            <w:r>
              <w:rPr>
                <w:rFonts w:hint="cs"/>
                <w:color w:val="000000"/>
                <w:szCs w:val="22"/>
                <w:rtl/>
                <w:lang w:eastAsia="en-CA"/>
              </w:rPr>
              <w:t>إدارة المعارف</w:t>
            </w:r>
          </w:p>
        </w:tc>
        <w:tc>
          <w:tcPr>
            <w:tcW w:w="2528" w:type="dxa"/>
            <w:tcBorders>
              <w:top w:val="nil"/>
              <w:left w:val="single" w:sz="4" w:space="0" w:color="auto"/>
              <w:bottom w:val="nil"/>
              <w:right w:val="single" w:sz="4" w:space="0" w:color="auto"/>
            </w:tcBorders>
            <w:shd w:val="clear" w:color="auto" w:fill="auto"/>
            <w:noWrap/>
            <w:vAlign w:val="bottom"/>
            <w:hideMark/>
          </w:tcPr>
          <w:p w14:paraId="284440A5" w14:textId="77777777" w:rsidR="00CE7064" w:rsidRPr="00753ADC" w:rsidRDefault="00CE7064" w:rsidP="009B7464">
            <w:pPr>
              <w:jc w:val="right"/>
              <w:rPr>
                <w:color w:val="000000"/>
                <w:szCs w:val="22"/>
                <w:lang w:eastAsia="en-CA"/>
              </w:rPr>
            </w:pPr>
            <w:r w:rsidRPr="00753ADC">
              <w:rPr>
                <w:color w:val="000000"/>
                <w:szCs w:val="22"/>
                <w:lang w:eastAsia="en-CA"/>
              </w:rPr>
              <w:t>50</w:t>
            </w:r>
          </w:p>
        </w:tc>
      </w:tr>
      <w:tr w:rsidR="00CE7064" w:rsidRPr="00753ADC" w14:paraId="72DE4A3A"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4B59FE43" w14:textId="427029AA" w:rsidR="00CE7064" w:rsidRPr="00753ADC" w:rsidRDefault="00CE368E" w:rsidP="009B7464">
            <w:pPr>
              <w:rPr>
                <w:color w:val="000000"/>
                <w:szCs w:val="22"/>
                <w:lang w:eastAsia="en-CA"/>
              </w:rPr>
            </w:pPr>
            <w:r>
              <w:rPr>
                <w:rFonts w:hint="cs"/>
                <w:color w:val="000000"/>
                <w:szCs w:val="22"/>
                <w:rtl/>
                <w:lang w:eastAsia="en-CA"/>
              </w:rPr>
              <w:t>التعميم</w:t>
            </w:r>
          </w:p>
        </w:tc>
        <w:tc>
          <w:tcPr>
            <w:tcW w:w="2528" w:type="dxa"/>
            <w:tcBorders>
              <w:top w:val="nil"/>
              <w:left w:val="single" w:sz="4" w:space="0" w:color="auto"/>
              <w:bottom w:val="nil"/>
              <w:right w:val="single" w:sz="4" w:space="0" w:color="auto"/>
            </w:tcBorders>
            <w:shd w:val="clear" w:color="auto" w:fill="auto"/>
            <w:noWrap/>
            <w:vAlign w:val="bottom"/>
            <w:hideMark/>
          </w:tcPr>
          <w:p w14:paraId="567C1FD6" w14:textId="77777777" w:rsidR="00CE7064" w:rsidRPr="00753ADC" w:rsidRDefault="00CE7064" w:rsidP="009B7464">
            <w:pPr>
              <w:jc w:val="right"/>
              <w:rPr>
                <w:color w:val="000000"/>
                <w:szCs w:val="22"/>
                <w:lang w:eastAsia="en-CA"/>
              </w:rPr>
            </w:pPr>
            <w:r w:rsidRPr="00753ADC">
              <w:rPr>
                <w:color w:val="000000"/>
                <w:szCs w:val="22"/>
                <w:lang w:eastAsia="en-CA"/>
              </w:rPr>
              <w:t>60</w:t>
            </w:r>
          </w:p>
        </w:tc>
      </w:tr>
      <w:tr w:rsidR="00CE7064" w:rsidRPr="00753ADC" w14:paraId="4ABA0734"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54D28C14" w14:textId="0254BB53" w:rsidR="00CE7064" w:rsidRPr="00753ADC" w:rsidRDefault="00CE368E" w:rsidP="009B7464">
            <w:pPr>
              <w:rPr>
                <w:color w:val="000000"/>
                <w:szCs w:val="22"/>
                <w:lang w:eastAsia="en-CA"/>
              </w:rPr>
            </w:pPr>
            <w:r>
              <w:rPr>
                <w:rFonts w:hint="cs"/>
                <w:color w:val="000000"/>
                <w:szCs w:val="22"/>
                <w:rtl/>
                <w:lang w:eastAsia="en-CA"/>
              </w:rPr>
              <w:t>الشؤون البحرية</w:t>
            </w:r>
          </w:p>
        </w:tc>
        <w:tc>
          <w:tcPr>
            <w:tcW w:w="2528" w:type="dxa"/>
            <w:tcBorders>
              <w:top w:val="nil"/>
              <w:left w:val="single" w:sz="4" w:space="0" w:color="auto"/>
              <w:bottom w:val="nil"/>
              <w:right w:val="single" w:sz="4" w:space="0" w:color="auto"/>
            </w:tcBorders>
            <w:shd w:val="clear" w:color="auto" w:fill="auto"/>
            <w:noWrap/>
            <w:vAlign w:val="bottom"/>
            <w:hideMark/>
          </w:tcPr>
          <w:p w14:paraId="2C54C298" w14:textId="77777777" w:rsidR="00CE7064" w:rsidRPr="00753ADC" w:rsidRDefault="00CE7064" w:rsidP="009B7464">
            <w:pPr>
              <w:jc w:val="right"/>
              <w:rPr>
                <w:color w:val="000000"/>
                <w:szCs w:val="22"/>
                <w:lang w:eastAsia="en-CA"/>
              </w:rPr>
            </w:pPr>
            <w:r w:rsidRPr="00753ADC">
              <w:rPr>
                <w:color w:val="000000"/>
                <w:szCs w:val="22"/>
                <w:lang w:eastAsia="en-CA"/>
              </w:rPr>
              <w:t>10</w:t>
            </w:r>
          </w:p>
        </w:tc>
      </w:tr>
      <w:tr w:rsidR="00CE7064" w:rsidRPr="00753ADC" w14:paraId="48517529"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5DB32264" w14:textId="45D97A15" w:rsidR="00CE7064" w:rsidRPr="00753ADC" w:rsidRDefault="00CE368E" w:rsidP="009B7464">
            <w:pPr>
              <w:rPr>
                <w:color w:val="000000"/>
                <w:szCs w:val="22"/>
                <w:lang w:eastAsia="en-CA"/>
              </w:rPr>
            </w:pPr>
            <w:r>
              <w:rPr>
                <w:rFonts w:hint="cs"/>
                <w:color w:val="000000"/>
                <w:szCs w:val="22"/>
                <w:rtl/>
                <w:lang w:eastAsia="en-CA"/>
              </w:rPr>
              <w:t>ما بعد عام 2020</w:t>
            </w:r>
          </w:p>
        </w:tc>
        <w:tc>
          <w:tcPr>
            <w:tcW w:w="2528" w:type="dxa"/>
            <w:tcBorders>
              <w:top w:val="nil"/>
              <w:left w:val="single" w:sz="4" w:space="0" w:color="auto"/>
              <w:bottom w:val="nil"/>
              <w:right w:val="single" w:sz="4" w:space="0" w:color="auto"/>
            </w:tcBorders>
            <w:shd w:val="clear" w:color="auto" w:fill="auto"/>
            <w:noWrap/>
            <w:vAlign w:val="bottom"/>
            <w:hideMark/>
          </w:tcPr>
          <w:p w14:paraId="3C3B41A0" w14:textId="77777777" w:rsidR="00CE7064" w:rsidRPr="00753ADC" w:rsidRDefault="00CE7064" w:rsidP="009B7464">
            <w:pPr>
              <w:jc w:val="right"/>
              <w:rPr>
                <w:color w:val="000000"/>
                <w:szCs w:val="22"/>
                <w:lang w:eastAsia="en-CA"/>
              </w:rPr>
            </w:pPr>
            <w:r w:rsidRPr="00753ADC">
              <w:rPr>
                <w:color w:val="000000"/>
                <w:szCs w:val="22"/>
                <w:lang w:eastAsia="en-CA"/>
              </w:rPr>
              <w:t>10</w:t>
            </w:r>
          </w:p>
        </w:tc>
      </w:tr>
      <w:tr w:rsidR="00CE7064" w:rsidRPr="00753ADC" w14:paraId="484BF3DB"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78087E28" w14:textId="3FA1C6BD" w:rsidR="00CE7064" w:rsidRPr="00753ADC" w:rsidRDefault="00CE368E" w:rsidP="009B7464">
            <w:pPr>
              <w:rPr>
                <w:color w:val="000000"/>
                <w:szCs w:val="22"/>
                <w:lang w:eastAsia="en-CA"/>
              </w:rPr>
            </w:pPr>
            <w:r>
              <w:rPr>
                <w:rFonts w:hint="cs"/>
                <w:color w:val="000000"/>
                <w:szCs w:val="22"/>
                <w:rtl/>
                <w:lang w:eastAsia="en-CA"/>
              </w:rPr>
              <w:t>المناطق المحمية</w:t>
            </w:r>
          </w:p>
        </w:tc>
        <w:tc>
          <w:tcPr>
            <w:tcW w:w="2528" w:type="dxa"/>
            <w:tcBorders>
              <w:top w:val="nil"/>
              <w:left w:val="single" w:sz="4" w:space="0" w:color="auto"/>
              <w:bottom w:val="nil"/>
              <w:right w:val="single" w:sz="4" w:space="0" w:color="auto"/>
            </w:tcBorders>
            <w:shd w:val="clear" w:color="auto" w:fill="auto"/>
            <w:noWrap/>
            <w:vAlign w:val="bottom"/>
            <w:hideMark/>
          </w:tcPr>
          <w:p w14:paraId="78DCC3AE" w14:textId="77777777" w:rsidR="00CE7064" w:rsidRPr="00753ADC" w:rsidRDefault="00CE7064" w:rsidP="009B7464">
            <w:pPr>
              <w:jc w:val="right"/>
              <w:rPr>
                <w:color w:val="000000"/>
                <w:szCs w:val="22"/>
                <w:lang w:eastAsia="en-CA"/>
              </w:rPr>
            </w:pPr>
            <w:r w:rsidRPr="00753ADC">
              <w:rPr>
                <w:color w:val="000000"/>
                <w:szCs w:val="22"/>
                <w:lang w:eastAsia="en-CA"/>
              </w:rPr>
              <w:t>3</w:t>
            </w:r>
          </w:p>
        </w:tc>
      </w:tr>
      <w:tr w:rsidR="00CE7064" w:rsidRPr="00753ADC" w14:paraId="49FF831C" w14:textId="77777777" w:rsidTr="009B7464">
        <w:trPr>
          <w:cantSplit/>
          <w:jc w:val="center"/>
        </w:trPr>
        <w:tc>
          <w:tcPr>
            <w:tcW w:w="6720" w:type="dxa"/>
            <w:tcBorders>
              <w:top w:val="nil"/>
              <w:left w:val="single" w:sz="4" w:space="0" w:color="auto"/>
              <w:bottom w:val="nil"/>
              <w:right w:val="nil"/>
            </w:tcBorders>
            <w:shd w:val="clear" w:color="auto" w:fill="auto"/>
            <w:vAlign w:val="bottom"/>
            <w:hideMark/>
          </w:tcPr>
          <w:p w14:paraId="24D6E5F6" w14:textId="729B8AE7" w:rsidR="00CE7064" w:rsidRPr="00753ADC" w:rsidRDefault="00CE368E" w:rsidP="009B7464">
            <w:pPr>
              <w:rPr>
                <w:color w:val="000000"/>
                <w:szCs w:val="22"/>
                <w:lang w:eastAsia="en-CA"/>
              </w:rPr>
            </w:pPr>
            <w:r>
              <w:rPr>
                <w:rFonts w:hint="cs"/>
                <w:color w:val="000000"/>
                <w:szCs w:val="22"/>
                <w:rtl/>
                <w:lang w:eastAsia="en-CA"/>
              </w:rPr>
              <w:t>تعبئة الموارد</w:t>
            </w:r>
          </w:p>
        </w:tc>
        <w:tc>
          <w:tcPr>
            <w:tcW w:w="2528" w:type="dxa"/>
            <w:tcBorders>
              <w:top w:val="nil"/>
              <w:left w:val="single" w:sz="4" w:space="0" w:color="auto"/>
              <w:bottom w:val="nil"/>
              <w:right w:val="single" w:sz="4" w:space="0" w:color="auto"/>
            </w:tcBorders>
            <w:shd w:val="clear" w:color="auto" w:fill="auto"/>
            <w:noWrap/>
            <w:vAlign w:val="bottom"/>
            <w:hideMark/>
          </w:tcPr>
          <w:p w14:paraId="6340DA31" w14:textId="77777777" w:rsidR="00CE7064" w:rsidRPr="00753ADC" w:rsidRDefault="00CE7064" w:rsidP="009B7464">
            <w:pPr>
              <w:jc w:val="right"/>
              <w:rPr>
                <w:color w:val="000000"/>
                <w:szCs w:val="22"/>
                <w:lang w:eastAsia="en-CA"/>
              </w:rPr>
            </w:pPr>
            <w:r w:rsidRPr="00753ADC">
              <w:rPr>
                <w:color w:val="000000"/>
                <w:szCs w:val="22"/>
                <w:lang w:eastAsia="en-CA"/>
              </w:rPr>
              <w:t>10</w:t>
            </w:r>
          </w:p>
        </w:tc>
      </w:tr>
      <w:tr w:rsidR="00CE7064" w:rsidRPr="00753ADC" w14:paraId="0761E2F8" w14:textId="77777777" w:rsidTr="009B7464">
        <w:trPr>
          <w:cantSplit/>
          <w:jc w:val="center"/>
        </w:trPr>
        <w:tc>
          <w:tcPr>
            <w:tcW w:w="6720" w:type="dxa"/>
            <w:tcBorders>
              <w:top w:val="nil"/>
              <w:left w:val="single" w:sz="4" w:space="0" w:color="auto"/>
              <w:bottom w:val="single" w:sz="4" w:space="0" w:color="auto"/>
              <w:right w:val="nil"/>
            </w:tcBorders>
            <w:shd w:val="clear" w:color="auto" w:fill="auto"/>
            <w:vAlign w:val="bottom"/>
            <w:hideMark/>
          </w:tcPr>
          <w:p w14:paraId="6A55A5EE" w14:textId="09A16104" w:rsidR="00CE7064" w:rsidRPr="00753ADC" w:rsidRDefault="00CE368E" w:rsidP="009B7464">
            <w:pPr>
              <w:rPr>
                <w:color w:val="000000"/>
                <w:szCs w:val="22"/>
                <w:lang w:eastAsia="en-CA"/>
              </w:rPr>
            </w:pPr>
            <w:r>
              <w:rPr>
                <w:rFonts w:hint="cs"/>
                <w:color w:val="000000"/>
                <w:szCs w:val="22"/>
                <w:rtl/>
                <w:lang w:eastAsia="en-CA"/>
              </w:rPr>
              <w:t>التعاون التقني والعلمي</w:t>
            </w:r>
          </w:p>
        </w:tc>
        <w:tc>
          <w:tcPr>
            <w:tcW w:w="2528" w:type="dxa"/>
            <w:tcBorders>
              <w:top w:val="nil"/>
              <w:left w:val="single" w:sz="4" w:space="0" w:color="auto"/>
              <w:bottom w:val="single" w:sz="4" w:space="0" w:color="auto"/>
              <w:right w:val="single" w:sz="4" w:space="0" w:color="auto"/>
            </w:tcBorders>
            <w:shd w:val="clear" w:color="auto" w:fill="auto"/>
            <w:noWrap/>
            <w:vAlign w:val="bottom"/>
            <w:hideMark/>
          </w:tcPr>
          <w:p w14:paraId="72CB96B7" w14:textId="77777777" w:rsidR="00CE7064" w:rsidRPr="00753ADC" w:rsidRDefault="00CE7064" w:rsidP="009B7464">
            <w:pPr>
              <w:jc w:val="right"/>
              <w:rPr>
                <w:color w:val="000000"/>
                <w:szCs w:val="22"/>
                <w:lang w:eastAsia="en-CA"/>
              </w:rPr>
            </w:pPr>
            <w:r w:rsidRPr="00753ADC">
              <w:rPr>
                <w:color w:val="000000"/>
                <w:szCs w:val="22"/>
                <w:lang w:eastAsia="en-CA"/>
              </w:rPr>
              <w:t>25</w:t>
            </w:r>
          </w:p>
        </w:tc>
      </w:tr>
    </w:tbl>
    <w:p w14:paraId="0507DCF4" w14:textId="77777777" w:rsidR="00EA06AD" w:rsidRDefault="00EA06AD" w:rsidP="005A32DA">
      <w:pPr>
        <w:spacing w:after="120"/>
        <w:jc w:val="both"/>
        <w:rPr>
          <w:sz w:val="22"/>
          <w:rtl/>
          <w:lang w:bidi="ar-EG"/>
        </w:rPr>
      </w:pPr>
    </w:p>
    <w:p w14:paraId="6560F805" w14:textId="5417D2FF" w:rsidR="0043692B" w:rsidRDefault="0043692B" w:rsidP="005A32DA">
      <w:pPr>
        <w:spacing w:after="120"/>
        <w:jc w:val="both"/>
        <w:rPr>
          <w:sz w:val="22"/>
          <w:rtl/>
          <w:lang w:bidi="ar-EG"/>
        </w:rPr>
      </w:pPr>
    </w:p>
    <w:tbl>
      <w:tblPr>
        <w:bidiVisual/>
        <w:tblW w:w="9248" w:type="dxa"/>
        <w:tblInd w:w="158" w:type="dxa"/>
        <w:tblLook w:val="04A0" w:firstRow="1" w:lastRow="0" w:firstColumn="1" w:lastColumn="0" w:noHBand="0" w:noVBand="1"/>
      </w:tblPr>
      <w:tblGrid>
        <w:gridCol w:w="7689"/>
        <w:gridCol w:w="1559"/>
      </w:tblGrid>
      <w:tr w:rsidR="00CE368E" w:rsidRPr="00753ADC" w14:paraId="3B89F7DE" w14:textId="77777777" w:rsidTr="00CE368E">
        <w:trPr>
          <w:trHeight w:val="240"/>
        </w:trPr>
        <w:tc>
          <w:tcPr>
            <w:tcW w:w="7689" w:type="dxa"/>
            <w:tcBorders>
              <w:top w:val="single" w:sz="4" w:space="0" w:color="auto"/>
              <w:left w:val="single" w:sz="4" w:space="0" w:color="auto"/>
              <w:bottom w:val="nil"/>
              <w:right w:val="nil"/>
            </w:tcBorders>
            <w:shd w:val="clear" w:color="auto" w:fill="auto"/>
            <w:noWrap/>
            <w:vAlign w:val="bottom"/>
            <w:hideMark/>
          </w:tcPr>
          <w:p w14:paraId="5D3C48DD" w14:textId="74F57C66" w:rsidR="00CE368E" w:rsidRPr="00753ADC" w:rsidRDefault="00CE368E" w:rsidP="009B7464">
            <w:pPr>
              <w:suppressLineNumbers/>
              <w:suppressAutoHyphens/>
              <w:rPr>
                <w:b/>
                <w:bCs/>
                <w:color w:val="000000"/>
                <w:szCs w:val="22"/>
                <w:lang w:eastAsia="en-CA"/>
              </w:rPr>
            </w:pPr>
            <w:r>
              <w:rPr>
                <w:rFonts w:hint="cs"/>
                <w:b/>
                <w:bCs/>
                <w:color w:val="000000"/>
                <w:szCs w:val="22"/>
                <w:rtl/>
                <w:lang w:eastAsia="en-CA"/>
              </w:rPr>
              <w:t>المنشورات</w:t>
            </w:r>
          </w:p>
        </w:tc>
        <w:tc>
          <w:tcPr>
            <w:tcW w:w="1559" w:type="dxa"/>
            <w:tcBorders>
              <w:top w:val="single" w:sz="4" w:space="0" w:color="auto"/>
              <w:left w:val="single" w:sz="4" w:space="0" w:color="auto"/>
              <w:bottom w:val="nil"/>
              <w:right w:val="single" w:sz="4" w:space="0" w:color="auto"/>
            </w:tcBorders>
            <w:shd w:val="clear" w:color="auto" w:fill="auto"/>
            <w:noWrap/>
            <w:vAlign w:val="bottom"/>
            <w:hideMark/>
          </w:tcPr>
          <w:p w14:paraId="6CC42345" w14:textId="77777777" w:rsidR="00CE368E" w:rsidRPr="00753ADC" w:rsidRDefault="00CE368E" w:rsidP="009B7464">
            <w:pPr>
              <w:suppressLineNumbers/>
              <w:suppressAutoHyphens/>
              <w:rPr>
                <w:color w:val="000000"/>
                <w:szCs w:val="22"/>
                <w:lang w:eastAsia="en-CA"/>
              </w:rPr>
            </w:pPr>
            <w:r w:rsidRPr="00753ADC">
              <w:rPr>
                <w:color w:val="000000"/>
                <w:szCs w:val="22"/>
                <w:lang w:eastAsia="en-CA"/>
              </w:rPr>
              <w:t> </w:t>
            </w:r>
          </w:p>
        </w:tc>
      </w:tr>
      <w:tr w:rsidR="00CE368E" w:rsidRPr="00753ADC" w14:paraId="7FC2BE51"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36F6C568" w14:textId="76C537F9" w:rsidR="00CE368E" w:rsidRPr="00753ADC" w:rsidRDefault="00CE368E" w:rsidP="009B7464">
            <w:pPr>
              <w:suppressLineNumbers/>
              <w:suppressAutoHyphens/>
              <w:rPr>
                <w:color w:val="000000"/>
                <w:szCs w:val="22"/>
                <w:lang w:eastAsia="en-CA"/>
              </w:rPr>
            </w:pPr>
            <w:r>
              <w:rPr>
                <w:rFonts w:hint="cs"/>
                <w:color w:val="000000"/>
                <w:szCs w:val="22"/>
                <w:rtl/>
                <w:lang w:eastAsia="en-CA"/>
              </w:rPr>
              <w:t>المادة 8(ي) والأحكام المتصلة بها</w:t>
            </w:r>
          </w:p>
        </w:tc>
        <w:tc>
          <w:tcPr>
            <w:tcW w:w="1559" w:type="dxa"/>
            <w:tcBorders>
              <w:top w:val="nil"/>
              <w:left w:val="single" w:sz="4" w:space="0" w:color="auto"/>
              <w:bottom w:val="nil"/>
              <w:right w:val="single" w:sz="4" w:space="0" w:color="auto"/>
            </w:tcBorders>
            <w:shd w:val="clear" w:color="auto" w:fill="auto"/>
            <w:noWrap/>
            <w:vAlign w:val="bottom"/>
            <w:hideMark/>
          </w:tcPr>
          <w:p w14:paraId="340004BE"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2</w:t>
            </w:r>
          </w:p>
        </w:tc>
      </w:tr>
      <w:tr w:rsidR="00CE368E" w:rsidRPr="00753ADC" w14:paraId="4C830EE0"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6D0C2CB3" w14:textId="54A707D6" w:rsidR="00CE368E" w:rsidRPr="00753ADC" w:rsidRDefault="00CE368E" w:rsidP="009B7464">
            <w:pPr>
              <w:suppressLineNumbers/>
              <w:suppressAutoHyphens/>
              <w:rPr>
                <w:color w:val="000000"/>
                <w:szCs w:val="22"/>
                <w:lang w:eastAsia="en-CA"/>
              </w:rPr>
            </w:pPr>
            <w:r>
              <w:rPr>
                <w:rFonts w:hint="cs"/>
                <w:color w:val="000000"/>
                <w:szCs w:val="22"/>
                <w:rtl/>
                <w:lang w:eastAsia="en-CA"/>
              </w:rPr>
              <w:t>بناء القدرات</w:t>
            </w:r>
          </w:p>
        </w:tc>
        <w:tc>
          <w:tcPr>
            <w:tcW w:w="1559" w:type="dxa"/>
            <w:tcBorders>
              <w:top w:val="nil"/>
              <w:left w:val="single" w:sz="4" w:space="0" w:color="auto"/>
              <w:bottom w:val="nil"/>
              <w:right w:val="single" w:sz="4" w:space="0" w:color="auto"/>
            </w:tcBorders>
            <w:shd w:val="clear" w:color="auto" w:fill="auto"/>
            <w:noWrap/>
            <w:vAlign w:val="bottom"/>
            <w:hideMark/>
          </w:tcPr>
          <w:p w14:paraId="071BB1DD"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35</w:t>
            </w:r>
          </w:p>
        </w:tc>
      </w:tr>
      <w:tr w:rsidR="00CE368E" w:rsidRPr="00753ADC" w14:paraId="084BC26D"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5ADE8BED" w14:textId="011AFED4" w:rsidR="00CE368E" w:rsidRPr="00753ADC" w:rsidRDefault="00CE368E" w:rsidP="009B7464">
            <w:pPr>
              <w:suppressLineNumbers/>
              <w:suppressAutoHyphens/>
              <w:rPr>
                <w:color w:val="000000"/>
                <w:szCs w:val="22"/>
                <w:lang w:eastAsia="en-CA"/>
              </w:rPr>
            </w:pPr>
            <w:r>
              <w:rPr>
                <w:rFonts w:hint="cs"/>
                <w:color w:val="000000"/>
                <w:szCs w:val="22"/>
                <w:rtl/>
                <w:lang w:eastAsia="en-CA"/>
              </w:rPr>
              <w:t>التعاون</w:t>
            </w:r>
          </w:p>
        </w:tc>
        <w:tc>
          <w:tcPr>
            <w:tcW w:w="1559" w:type="dxa"/>
            <w:tcBorders>
              <w:top w:val="nil"/>
              <w:left w:val="single" w:sz="4" w:space="0" w:color="auto"/>
              <w:bottom w:val="nil"/>
              <w:right w:val="single" w:sz="4" w:space="0" w:color="auto"/>
            </w:tcBorders>
            <w:shd w:val="clear" w:color="auto" w:fill="auto"/>
            <w:noWrap/>
            <w:vAlign w:val="bottom"/>
            <w:hideMark/>
          </w:tcPr>
          <w:p w14:paraId="26AAFA29"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105</w:t>
            </w:r>
          </w:p>
        </w:tc>
      </w:tr>
      <w:tr w:rsidR="00CE368E" w:rsidRPr="00753ADC" w14:paraId="1FBF588C"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5D6E86AB" w14:textId="28D4DA83" w:rsidR="00CE368E" w:rsidRPr="00753ADC" w:rsidRDefault="00CE368E" w:rsidP="009B7464">
            <w:pPr>
              <w:suppressLineNumbers/>
              <w:suppressAutoHyphens/>
              <w:rPr>
                <w:color w:val="000000"/>
                <w:szCs w:val="22"/>
                <w:lang w:eastAsia="en-CA"/>
              </w:rPr>
            </w:pPr>
            <w:r>
              <w:rPr>
                <w:rFonts w:hint="cs"/>
                <w:color w:val="000000"/>
                <w:szCs w:val="22"/>
                <w:rtl/>
                <w:lang w:eastAsia="en-CA"/>
              </w:rPr>
              <w:t>التوقعات العالمية للتنوع البيولوجي</w:t>
            </w:r>
          </w:p>
        </w:tc>
        <w:tc>
          <w:tcPr>
            <w:tcW w:w="1559" w:type="dxa"/>
            <w:tcBorders>
              <w:top w:val="nil"/>
              <w:left w:val="single" w:sz="4" w:space="0" w:color="auto"/>
              <w:bottom w:val="nil"/>
              <w:right w:val="single" w:sz="4" w:space="0" w:color="auto"/>
            </w:tcBorders>
            <w:shd w:val="clear" w:color="auto" w:fill="auto"/>
            <w:noWrap/>
            <w:vAlign w:val="bottom"/>
            <w:hideMark/>
          </w:tcPr>
          <w:p w14:paraId="74313B5D"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100</w:t>
            </w:r>
          </w:p>
        </w:tc>
      </w:tr>
      <w:tr w:rsidR="00CE368E" w:rsidRPr="00753ADC" w14:paraId="704A36FE"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0AB4ACC8" w14:textId="21D966EB" w:rsidR="00CE368E" w:rsidRPr="00753ADC" w:rsidRDefault="00CE368E" w:rsidP="009B7464">
            <w:pPr>
              <w:suppressLineNumbers/>
              <w:suppressAutoHyphens/>
              <w:rPr>
                <w:color w:val="000000"/>
                <w:szCs w:val="22"/>
                <w:lang w:eastAsia="en-CA"/>
              </w:rPr>
            </w:pPr>
            <w:r>
              <w:rPr>
                <w:rFonts w:hint="cs"/>
                <w:color w:val="000000"/>
                <w:szCs w:val="22"/>
                <w:rtl/>
                <w:lang w:eastAsia="en-CA"/>
              </w:rPr>
              <w:t>الاعتبارات الجنسانية</w:t>
            </w:r>
          </w:p>
        </w:tc>
        <w:tc>
          <w:tcPr>
            <w:tcW w:w="1559" w:type="dxa"/>
            <w:tcBorders>
              <w:top w:val="nil"/>
              <w:left w:val="single" w:sz="4" w:space="0" w:color="auto"/>
              <w:bottom w:val="nil"/>
              <w:right w:val="single" w:sz="4" w:space="0" w:color="auto"/>
            </w:tcBorders>
            <w:shd w:val="clear" w:color="auto" w:fill="auto"/>
            <w:noWrap/>
            <w:vAlign w:val="bottom"/>
            <w:hideMark/>
          </w:tcPr>
          <w:p w14:paraId="505537CB"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3</w:t>
            </w:r>
          </w:p>
        </w:tc>
      </w:tr>
      <w:tr w:rsidR="00CE368E" w:rsidRPr="00753ADC" w14:paraId="27955452"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6A2C9CB7" w14:textId="41511A56" w:rsidR="00CE368E" w:rsidRPr="00753ADC" w:rsidRDefault="00CE368E" w:rsidP="009B7464">
            <w:pPr>
              <w:suppressLineNumbers/>
              <w:suppressAutoHyphens/>
              <w:rPr>
                <w:color w:val="000000"/>
                <w:szCs w:val="22"/>
                <w:lang w:eastAsia="en-CA"/>
              </w:rPr>
            </w:pPr>
            <w:r>
              <w:rPr>
                <w:rFonts w:hint="cs"/>
                <w:color w:val="000000"/>
                <w:szCs w:val="22"/>
                <w:rtl/>
                <w:lang w:eastAsia="en-CA"/>
              </w:rPr>
              <w:t>الصحة</w:t>
            </w:r>
          </w:p>
        </w:tc>
        <w:tc>
          <w:tcPr>
            <w:tcW w:w="1559" w:type="dxa"/>
            <w:tcBorders>
              <w:top w:val="nil"/>
              <w:left w:val="single" w:sz="4" w:space="0" w:color="auto"/>
              <w:bottom w:val="nil"/>
              <w:right w:val="single" w:sz="4" w:space="0" w:color="auto"/>
            </w:tcBorders>
            <w:shd w:val="clear" w:color="auto" w:fill="auto"/>
            <w:noWrap/>
            <w:vAlign w:val="bottom"/>
            <w:hideMark/>
          </w:tcPr>
          <w:p w14:paraId="4C850ECB"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30</w:t>
            </w:r>
          </w:p>
        </w:tc>
      </w:tr>
      <w:tr w:rsidR="00CE368E" w:rsidRPr="00753ADC" w14:paraId="105CD1DD"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26D087B6" w14:textId="11F9743B" w:rsidR="00CE368E" w:rsidRPr="00753ADC" w:rsidRDefault="00CE368E" w:rsidP="009B7464">
            <w:pPr>
              <w:suppressLineNumbers/>
              <w:suppressAutoHyphens/>
              <w:rPr>
                <w:color w:val="000000"/>
                <w:szCs w:val="22"/>
                <w:lang w:eastAsia="en-CA"/>
              </w:rPr>
            </w:pPr>
            <w:r>
              <w:rPr>
                <w:rFonts w:hint="cs"/>
                <w:color w:val="000000"/>
                <w:szCs w:val="22"/>
                <w:rtl/>
                <w:lang w:eastAsia="en-CA"/>
              </w:rPr>
              <w:t>إدارة المعارف</w:t>
            </w:r>
          </w:p>
        </w:tc>
        <w:tc>
          <w:tcPr>
            <w:tcW w:w="1559" w:type="dxa"/>
            <w:tcBorders>
              <w:top w:val="nil"/>
              <w:left w:val="single" w:sz="4" w:space="0" w:color="auto"/>
              <w:bottom w:val="nil"/>
              <w:right w:val="single" w:sz="4" w:space="0" w:color="auto"/>
            </w:tcBorders>
            <w:shd w:val="clear" w:color="auto" w:fill="auto"/>
            <w:noWrap/>
            <w:vAlign w:val="bottom"/>
            <w:hideMark/>
          </w:tcPr>
          <w:p w14:paraId="28F31441"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100</w:t>
            </w:r>
          </w:p>
        </w:tc>
      </w:tr>
      <w:tr w:rsidR="00CE368E" w:rsidRPr="00753ADC" w14:paraId="5DE40AE9"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53EBD35E" w14:textId="72B9AAD7" w:rsidR="00CE368E" w:rsidRPr="00753ADC" w:rsidRDefault="00CE368E" w:rsidP="009B7464">
            <w:pPr>
              <w:suppressLineNumbers/>
              <w:suppressAutoHyphens/>
              <w:rPr>
                <w:color w:val="000000"/>
                <w:szCs w:val="22"/>
                <w:lang w:eastAsia="en-CA"/>
              </w:rPr>
            </w:pPr>
            <w:r>
              <w:rPr>
                <w:rFonts w:hint="cs"/>
                <w:color w:val="000000"/>
                <w:szCs w:val="22"/>
                <w:rtl/>
                <w:lang w:eastAsia="en-CA"/>
              </w:rPr>
              <w:t>التعميم</w:t>
            </w:r>
          </w:p>
        </w:tc>
        <w:tc>
          <w:tcPr>
            <w:tcW w:w="1559" w:type="dxa"/>
            <w:tcBorders>
              <w:top w:val="nil"/>
              <w:left w:val="single" w:sz="4" w:space="0" w:color="auto"/>
              <w:bottom w:val="nil"/>
              <w:right w:val="single" w:sz="4" w:space="0" w:color="auto"/>
            </w:tcBorders>
            <w:shd w:val="clear" w:color="auto" w:fill="auto"/>
            <w:noWrap/>
            <w:vAlign w:val="bottom"/>
            <w:hideMark/>
          </w:tcPr>
          <w:p w14:paraId="19188CF3"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118</w:t>
            </w:r>
          </w:p>
        </w:tc>
      </w:tr>
      <w:tr w:rsidR="00CE368E" w:rsidRPr="00753ADC" w14:paraId="2016A2CE"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1083752C" w14:textId="1AA78BF5" w:rsidR="00CE368E" w:rsidRPr="00753ADC" w:rsidRDefault="00CE368E" w:rsidP="009B7464">
            <w:pPr>
              <w:suppressLineNumbers/>
              <w:suppressAutoHyphens/>
              <w:rPr>
                <w:color w:val="000000"/>
                <w:szCs w:val="22"/>
                <w:lang w:eastAsia="en-CA"/>
              </w:rPr>
            </w:pPr>
            <w:r>
              <w:rPr>
                <w:rFonts w:hint="cs"/>
                <w:color w:val="000000"/>
                <w:szCs w:val="22"/>
                <w:rtl/>
                <w:lang w:eastAsia="en-CA"/>
              </w:rPr>
              <w:t>الشؤون البحرية</w:t>
            </w:r>
          </w:p>
        </w:tc>
        <w:tc>
          <w:tcPr>
            <w:tcW w:w="1559" w:type="dxa"/>
            <w:tcBorders>
              <w:top w:val="nil"/>
              <w:left w:val="single" w:sz="4" w:space="0" w:color="auto"/>
              <w:bottom w:val="nil"/>
              <w:right w:val="single" w:sz="4" w:space="0" w:color="auto"/>
            </w:tcBorders>
            <w:shd w:val="clear" w:color="auto" w:fill="auto"/>
            <w:noWrap/>
            <w:vAlign w:val="bottom"/>
            <w:hideMark/>
          </w:tcPr>
          <w:p w14:paraId="1E32DB60"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20</w:t>
            </w:r>
          </w:p>
        </w:tc>
      </w:tr>
      <w:tr w:rsidR="00CE368E" w:rsidRPr="00753ADC" w14:paraId="38D81F77"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1F7083C4" w14:textId="6DBC0AE4" w:rsidR="00CE368E" w:rsidRPr="00753ADC" w:rsidRDefault="00CE368E" w:rsidP="009B7464">
            <w:pPr>
              <w:suppressLineNumbers/>
              <w:suppressAutoHyphens/>
              <w:rPr>
                <w:color w:val="000000"/>
                <w:szCs w:val="22"/>
                <w:lang w:eastAsia="en-CA"/>
              </w:rPr>
            </w:pPr>
            <w:r>
              <w:rPr>
                <w:rFonts w:hint="cs"/>
                <w:color w:val="000000"/>
                <w:szCs w:val="22"/>
                <w:rtl/>
                <w:lang w:eastAsia="en-CA"/>
              </w:rPr>
              <w:t>الملقحات</w:t>
            </w:r>
          </w:p>
        </w:tc>
        <w:tc>
          <w:tcPr>
            <w:tcW w:w="1559" w:type="dxa"/>
            <w:tcBorders>
              <w:top w:val="nil"/>
              <w:left w:val="single" w:sz="4" w:space="0" w:color="auto"/>
              <w:bottom w:val="nil"/>
              <w:right w:val="single" w:sz="4" w:space="0" w:color="auto"/>
            </w:tcBorders>
            <w:shd w:val="clear" w:color="auto" w:fill="auto"/>
            <w:noWrap/>
            <w:vAlign w:val="bottom"/>
            <w:hideMark/>
          </w:tcPr>
          <w:p w14:paraId="3A7BC242"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50</w:t>
            </w:r>
          </w:p>
        </w:tc>
      </w:tr>
      <w:tr w:rsidR="00CE368E" w:rsidRPr="00753ADC" w14:paraId="7B62C8C8"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563BE8A1" w14:textId="3E2808A6" w:rsidR="00CE368E" w:rsidRPr="00753ADC" w:rsidRDefault="00CE368E" w:rsidP="009B7464">
            <w:pPr>
              <w:suppressLineNumbers/>
              <w:suppressAutoHyphens/>
              <w:rPr>
                <w:color w:val="000000"/>
                <w:szCs w:val="22"/>
                <w:lang w:eastAsia="en-CA"/>
              </w:rPr>
            </w:pPr>
            <w:r>
              <w:rPr>
                <w:rFonts w:hint="cs"/>
                <w:color w:val="000000"/>
                <w:szCs w:val="22"/>
                <w:rtl/>
                <w:lang w:eastAsia="en-CA"/>
              </w:rPr>
              <w:t>ما بعد عام 2020</w:t>
            </w:r>
          </w:p>
        </w:tc>
        <w:tc>
          <w:tcPr>
            <w:tcW w:w="1559" w:type="dxa"/>
            <w:tcBorders>
              <w:top w:val="nil"/>
              <w:left w:val="single" w:sz="4" w:space="0" w:color="auto"/>
              <w:bottom w:val="nil"/>
              <w:right w:val="single" w:sz="4" w:space="0" w:color="auto"/>
            </w:tcBorders>
            <w:shd w:val="clear" w:color="auto" w:fill="auto"/>
            <w:noWrap/>
            <w:vAlign w:val="bottom"/>
            <w:hideMark/>
          </w:tcPr>
          <w:p w14:paraId="53583E81"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15</w:t>
            </w:r>
          </w:p>
        </w:tc>
      </w:tr>
      <w:tr w:rsidR="00CE368E" w:rsidRPr="00753ADC" w14:paraId="308D1933"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17BD8C68" w14:textId="64D03614" w:rsidR="00CE368E" w:rsidRPr="00753ADC" w:rsidRDefault="00CE368E" w:rsidP="009B7464">
            <w:pPr>
              <w:suppressLineNumbers/>
              <w:suppressAutoHyphens/>
              <w:rPr>
                <w:color w:val="000000"/>
                <w:szCs w:val="22"/>
                <w:lang w:eastAsia="en-CA"/>
              </w:rPr>
            </w:pPr>
            <w:r>
              <w:rPr>
                <w:rFonts w:hint="cs"/>
                <w:color w:val="000000"/>
                <w:szCs w:val="22"/>
                <w:rtl/>
                <w:lang w:eastAsia="en-CA"/>
              </w:rPr>
              <w:t>المناطق المحمية</w:t>
            </w:r>
          </w:p>
        </w:tc>
        <w:tc>
          <w:tcPr>
            <w:tcW w:w="1559" w:type="dxa"/>
            <w:tcBorders>
              <w:top w:val="nil"/>
              <w:left w:val="single" w:sz="4" w:space="0" w:color="auto"/>
              <w:bottom w:val="nil"/>
              <w:right w:val="single" w:sz="4" w:space="0" w:color="auto"/>
            </w:tcBorders>
            <w:shd w:val="clear" w:color="auto" w:fill="auto"/>
            <w:noWrap/>
            <w:vAlign w:val="bottom"/>
            <w:hideMark/>
          </w:tcPr>
          <w:p w14:paraId="5DC02D0C"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3</w:t>
            </w:r>
          </w:p>
        </w:tc>
      </w:tr>
      <w:tr w:rsidR="00CE368E" w:rsidRPr="00753ADC" w14:paraId="23C7C5F5"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300C8C53" w14:textId="6AF843AD" w:rsidR="00CE368E" w:rsidRPr="00753ADC" w:rsidRDefault="00CE368E" w:rsidP="009B7464">
            <w:pPr>
              <w:suppressLineNumbers/>
              <w:suppressAutoHyphens/>
              <w:rPr>
                <w:color w:val="000000"/>
                <w:szCs w:val="22"/>
                <w:lang w:eastAsia="en-CA"/>
              </w:rPr>
            </w:pPr>
            <w:r>
              <w:rPr>
                <w:rFonts w:hint="cs"/>
                <w:color w:val="000000"/>
                <w:szCs w:val="22"/>
                <w:rtl/>
                <w:lang w:eastAsia="en-CA"/>
              </w:rPr>
              <w:t>تعبئة الموارد</w:t>
            </w:r>
          </w:p>
        </w:tc>
        <w:tc>
          <w:tcPr>
            <w:tcW w:w="1559" w:type="dxa"/>
            <w:tcBorders>
              <w:top w:val="nil"/>
              <w:left w:val="single" w:sz="4" w:space="0" w:color="auto"/>
              <w:bottom w:val="nil"/>
              <w:right w:val="single" w:sz="4" w:space="0" w:color="auto"/>
            </w:tcBorders>
            <w:shd w:val="clear" w:color="auto" w:fill="auto"/>
            <w:noWrap/>
            <w:vAlign w:val="bottom"/>
            <w:hideMark/>
          </w:tcPr>
          <w:p w14:paraId="6C701AF9"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3</w:t>
            </w:r>
          </w:p>
        </w:tc>
      </w:tr>
      <w:tr w:rsidR="00CE368E" w:rsidRPr="00753ADC" w14:paraId="75D743B6"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42021973" w14:textId="10B347E3" w:rsidR="00CE368E" w:rsidRPr="00753ADC" w:rsidRDefault="00CE368E" w:rsidP="009B7464">
            <w:pPr>
              <w:suppressLineNumbers/>
              <w:suppressAutoHyphens/>
              <w:rPr>
                <w:color w:val="000000"/>
                <w:szCs w:val="22"/>
                <w:lang w:eastAsia="en-CA"/>
              </w:rPr>
            </w:pPr>
            <w:r>
              <w:rPr>
                <w:rFonts w:hint="cs"/>
                <w:color w:val="000000"/>
                <w:szCs w:val="22"/>
                <w:rtl/>
                <w:lang w:eastAsia="en-CA"/>
              </w:rPr>
              <w:t>الإدارة المستدامة للأحياء البرية</w:t>
            </w:r>
          </w:p>
        </w:tc>
        <w:tc>
          <w:tcPr>
            <w:tcW w:w="1559" w:type="dxa"/>
            <w:tcBorders>
              <w:top w:val="nil"/>
              <w:left w:val="single" w:sz="4" w:space="0" w:color="auto"/>
              <w:bottom w:val="nil"/>
              <w:right w:val="single" w:sz="4" w:space="0" w:color="auto"/>
            </w:tcBorders>
            <w:shd w:val="clear" w:color="auto" w:fill="auto"/>
            <w:noWrap/>
            <w:vAlign w:val="bottom"/>
            <w:hideMark/>
          </w:tcPr>
          <w:p w14:paraId="65973BA0"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65</w:t>
            </w:r>
          </w:p>
        </w:tc>
      </w:tr>
      <w:tr w:rsidR="00CE368E" w:rsidRPr="00753ADC" w14:paraId="3642A474" w14:textId="77777777" w:rsidTr="00CE368E">
        <w:trPr>
          <w:trHeight w:val="240"/>
        </w:trPr>
        <w:tc>
          <w:tcPr>
            <w:tcW w:w="7689" w:type="dxa"/>
            <w:tcBorders>
              <w:top w:val="nil"/>
              <w:left w:val="single" w:sz="4" w:space="0" w:color="auto"/>
              <w:bottom w:val="nil"/>
              <w:right w:val="nil"/>
            </w:tcBorders>
            <w:shd w:val="clear" w:color="auto" w:fill="auto"/>
            <w:vAlign w:val="bottom"/>
            <w:hideMark/>
          </w:tcPr>
          <w:p w14:paraId="5E4D8E1C" w14:textId="397A2D15" w:rsidR="00CE368E" w:rsidRPr="00753ADC" w:rsidRDefault="00CE368E" w:rsidP="009B7464">
            <w:pPr>
              <w:suppressLineNumbers/>
              <w:suppressAutoHyphens/>
              <w:rPr>
                <w:color w:val="000000"/>
                <w:szCs w:val="22"/>
                <w:lang w:eastAsia="en-CA"/>
              </w:rPr>
            </w:pPr>
            <w:r>
              <w:rPr>
                <w:rFonts w:hint="cs"/>
                <w:color w:val="000000"/>
                <w:szCs w:val="22"/>
                <w:rtl/>
                <w:lang w:eastAsia="en-CA"/>
              </w:rPr>
              <w:t>التعاون التقني والعلمي</w:t>
            </w:r>
          </w:p>
        </w:tc>
        <w:tc>
          <w:tcPr>
            <w:tcW w:w="1559" w:type="dxa"/>
            <w:tcBorders>
              <w:top w:val="nil"/>
              <w:left w:val="single" w:sz="4" w:space="0" w:color="auto"/>
              <w:bottom w:val="nil"/>
              <w:right w:val="single" w:sz="4" w:space="0" w:color="auto"/>
            </w:tcBorders>
            <w:shd w:val="clear" w:color="auto" w:fill="auto"/>
            <w:noWrap/>
            <w:vAlign w:val="bottom"/>
            <w:hideMark/>
          </w:tcPr>
          <w:p w14:paraId="60519EB6"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20</w:t>
            </w:r>
          </w:p>
        </w:tc>
      </w:tr>
      <w:tr w:rsidR="00CE368E" w:rsidRPr="00753ADC" w14:paraId="0163C3EA" w14:textId="77777777" w:rsidTr="00CE368E">
        <w:trPr>
          <w:trHeight w:val="240"/>
        </w:trPr>
        <w:tc>
          <w:tcPr>
            <w:tcW w:w="7689" w:type="dxa"/>
            <w:tcBorders>
              <w:top w:val="nil"/>
              <w:left w:val="single" w:sz="4" w:space="0" w:color="auto"/>
              <w:bottom w:val="single" w:sz="4" w:space="0" w:color="auto"/>
              <w:right w:val="nil"/>
            </w:tcBorders>
            <w:shd w:val="clear" w:color="auto" w:fill="auto"/>
            <w:vAlign w:val="bottom"/>
            <w:hideMark/>
          </w:tcPr>
          <w:p w14:paraId="35ABC50B" w14:textId="77777777" w:rsidR="00CE368E" w:rsidRPr="00753ADC" w:rsidRDefault="00CE368E" w:rsidP="009B7464">
            <w:pPr>
              <w:suppressLineNumbers/>
              <w:suppressAutoHyphens/>
              <w:rPr>
                <w:color w:val="000000"/>
                <w:szCs w:val="22"/>
                <w:lang w:eastAsia="en-CA"/>
              </w:rPr>
            </w:pPr>
            <w:r w:rsidRPr="00753ADC">
              <w:rPr>
                <w:color w:val="000000"/>
                <w:szCs w:val="22"/>
                <w:lang w:eastAsia="en-CA"/>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19B2F4BD" w14:textId="77777777" w:rsidR="00CE368E" w:rsidRPr="00753ADC" w:rsidRDefault="00CE368E" w:rsidP="009B7464">
            <w:pPr>
              <w:suppressLineNumbers/>
              <w:suppressAutoHyphens/>
              <w:rPr>
                <w:color w:val="000000"/>
                <w:szCs w:val="22"/>
                <w:lang w:eastAsia="en-CA"/>
              </w:rPr>
            </w:pPr>
            <w:r w:rsidRPr="00753ADC">
              <w:rPr>
                <w:color w:val="000000"/>
                <w:szCs w:val="22"/>
                <w:lang w:eastAsia="en-CA"/>
              </w:rPr>
              <w:t> </w:t>
            </w:r>
          </w:p>
        </w:tc>
      </w:tr>
      <w:tr w:rsidR="00CE368E" w:rsidRPr="00753ADC" w14:paraId="076FB7A7" w14:textId="77777777" w:rsidTr="00CE368E">
        <w:trPr>
          <w:trHeight w:val="240"/>
        </w:trPr>
        <w:tc>
          <w:tcPr>
            <w:tcW w:w="7689" w:type="dxa"/>
            <w:tcBorders>
              <w:top w:val="single" w:sz="4" w:space="0" w:color="auto"/>
              <w:left w:val="single" w:sz="4" w:space="0" w:color="auto"/>
              <w:bottom w:val="nil"/>
              <w:right w:val="nil"/>
            </w:tcBorders>
            <w:shd w:val="clear" w:color="auto" w:fill="auto"/>
            <w:noWrap/>
            <w:vAlign w:val="bottom"/>
            <w:hideMark/>
          </w:tcPr>
          <w:p w14:paraId="6B5FA5E5" w14:textId="3B249E44" w:rsidR="00CE368E" w:rsidRPr="00753ADC" w:rsidRDefault="00CE368E" w:rsidP="009B7464">
            <w:pPr>
              <w:suppressLineNumbers/>
              <w:suppressAutoHyphens/>
              <w:rPr>
                <w:b/>
                <w:bCs/>
                <w:color w:val="000000"/>
                <w:szCs w:val="22"/>
                <w:lang w:eastAsia="en-CA"/>
              </w:rPr>
            </w:pPr>
            <w:r>
              <w:rPr>
                <w:rFonts w:hint="cs"/>
                <w:b/>
                <w:bCs/>
                <w:color w:val="000000"/>
                <w:szCs w:val="22"/>
                <w:rtl/>
                <w:lang w:eastAsia="en-CA"/>
              </w:rPr>
              <w:t>المجموع الفرعي</w:t>
            </w:r>
          </w:p>
        </w:tc>
        <w:tc>
          <w:tcPr>
            <w:tcW w:w="1559" w:type="dxa"/>
            <w:tcBorders>
              <w:top w:val="single" w:sz="4" w:space="0" w:color="auto"/>
              <w:left w:val="single" w:sz="4" w:space="0" w:color="auto"/>
              <w:bottom w:val="nil"/>
              <w:right w:val="single" w:sz="4" w:space="0" w:color="auto"/>
            </w:tcBorders>
            <w:shd w:val="clear" w:color="auto" w:fill="auto"/>
            <w:noWrap/>
            <w:vAlign w:val="bottom"/>
            <w:hideMark/>
          </w:tcPr>
          <w:p w14:paraId="4F6C43BE" w14:textId="77777777" w:rsidR="00CE368E" w:rsidRPr="00753ADC" w:rsidRDefault="00CE368E" w:rsidP="009B7464">
            <w:pPr>
              <w:suppressLineNumbers/>
              <w:suppressAutoHyphens/>
              <w:jc w:val="right"/>
              <w:rPr>
                <w:b/>
                <w:bCs/>
                <w:color w:val="000000"/>
                <w:szCs w:val="22"/>
                <w:lang w:eastAsia="en-CA"/>
              </w:rPr>
            </w:pPr>
            <w:r w:rsidRPr="00753ADC">
              <w:rPr>
                <w:b/>
                <w:bCs/>
                <w:color w:val="000000"/>
                <w:szCs w:val="22"/>
                <w:lang w:eastAsia="en-CA"/>
              </w:rPr>
              <w:t>18,201</w:t>
            </w:r>
          </w:p>
        </w:tc>
      </w:tr>
      <w:tr w:rsidR="00CE368E" w:rsidRPr="00753ADC" w14:paraId="7410DA39" w14:textId="77777777" w:rsidTr="00CE368E">
        <w:trPr>
          <w:trHeight w:val="240"/>
        </w:trPr>
        <w:tc>
          <w:tcPr>
            <w:tcW w:w="7689" w:type="dxa"/>
            <w:tcBorders>
              <w:top w:val="nil"/>
              <w:left w:val="single" w:sz="4" w:space="0" w:color="auto"/>
              <w:bottom w:val="nil"/>
              <w:right w:val="nil"/>
            </w:tcBorders>
            <w:shd w:val="clear" w:color="auto" w:fill="auto"/>
            <w:noWrap/>
            <w:vAlign w:val="bottom"/>
            <w:hideMark/>
          </w:tcPr>
          <w:p w14:paraId="63E53D29" w14:textId="3A91B9DC" w:rsidR="00CE368E" w:rsidRPr="00753ADC" w:rsidRDefault="00CE368E" w:rsidP="009B7464">
            <w:pPr>
              <w:suppressLineNumbers/>
              <w:suppressAutoHyphens/>
              <w:rPr>
                <w:color w:val="000000"/>
                <w:szCs w:val="22"/>
                <w:lang w:eastAsia="en-CA"/>
              </w:rPr>
            </w:pPr>
            <w:r>
              <w:rPr>
                <w:rFonts w:hint="cs"/>
                <w:color w:val="000000"/>
                <w:szCs w:val="22"/>
                <w:rtl/>
                <w:lang w:eastAsia="en-CA"/>
              </w:rPr>
              <w:t>تكاليف دعم البرامج 13 في المائة</w:t>
            </w:r>
          </w:p>
        </w:tc>
        <w:tc>
          <w:tcPr>
            <w:tcW w:w="1559" w:type="dxa"/>
            <w:tcBorders>
              <w:top w:val="nil"/>
              <w:left w:val="single" w:sz="4" w:space="0" w:color="auto"/>
              <w:bottom w:val="nil"/>
              <w:right w:val="single" w:sz="4" w:space="0" w:color="auto"/>
            </w:tcBorders>
            <w:shd w:val="clear" w:color="auto" w:fill="auto"/>
            <w:noWrap/>
            <w:vAlign w:val="bottom"/>
            <w:hideMark/>
          </w:tcPr>
          <w:p w14:paraId="6C683046" w14:textId="77777777" w:rsidR="00CE368E" w:rsidRPr="00753ADC" w:rsidRDefault="00CE368E" w:rsidP="009B7464">
            <w:pPr>
              <w:suppressLineNumbers/>
              <w:suppressAutoHyphens/>
              <w:jc w:val="right"/>
              <w:rPr>
                <w:color w:val="000000"/>
                <w:szCs w:val="22"/>
                <w:lang w:eastAsia="en-CA"/>
              </w:rPr>
            </w:pPr>
            <w:r w:rsidRPr="00753ADC">
              <w:rPr>
                <w:color w:val="000000"/>
                <w:szCs w:val="22"/>
                <w:lang w:eastAsia="en-CA"/>
              </w:rPr>
              <w:t>2,366</w:t>
            </w:r>
          </w:p>
        </w:tc>
      </w:tr>
      <w:tr w:rsidR="00CE368E" w:rsidRPr="00753ADC" w14:paraId="727C2B1E" w14:textId="77777777" w:rsidTr="00CE368E">
        <w:trPr>
          <w:trHeight w:val="240"/>
        </w:trPr>
        <w:tc>
          <w:tcPr>
            <w:tcW w:w="7689" w:type="dxa"/>
            <w:tcBorders>
              <w:top w:val="nil"/>
              <w:left w:val="single" w:sz="4" w:space="0" w:color="auto"/>
              <w:bottom w:val="single" w:sz="4" w:space="0" w:color="auto"/>
              <w:right w:val="nil"/>
            </w:tcBorders>
            <w:shd w:val="clear" w:color="auto" w:fill="auto"/>
            <w:noWrap/>
            <w:vAlign w:val="bottom"/>
            <w:hideMark/>
          </w:tcPr>
          <w:p w14:paraId="4590B305" w14:textId="444DA420" w:rsidR="00CE368E" w:rsidRPr="00753ADC" w:rsidRDefault="00CE368E" w:rsidP="009B7464">
            <w:pPr>
              <w:suppressLineNumbers/>
              <w:suppressAutoHyphens/>
              <w:rPr>
                <w:b/>
                <w:bCs/>
                <w:color w:val="000000"/>
                <w:szCs w:val="22"/>
                <w:lang w:eastAsia="en-CA"/>
              </w:rPr>
            </w:pPr>
            <w:r>
              <w:rPr>
                <w:rFonts w:hint="cs"/>
                <w:b/>
                <w:bCs/>
                <w:color w:val="000000"/>
                <w:szCs w:val="22"/>
                <w:rtl/>
                <w:lang w:eastAsia="en-CA"/>
              </w:rPr>
              <w:t>المجموع الكلي</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5B309976" w14:textId="77777777" w:rsidR="00CE368E" w:rsidRPr="00753ADC" w:rsidRDefault="00CE368E" w:rsidP="009B7464">
            <w:pPr>
              <w:suppressLineNumbers/>
              <w:suppressAutoHyphens/>
              <w:jc w:val="right"/>
              <w:rPr>
                <w:b/>
                <w:bCs/>
                <w:color w:val="000000"/>
                <w:szCs w:val="22"/>
                <w:lang w:eastAsia="en-CA"/>
              </w:rPr>
            </w:pPr>
            <w:r w:rsidRPr="00753ADC">
              <w:rPr>
                <w:b/>
                <w:bCs/>
                <w:color w:val="000000"/>
                <w:szCs w:val="22"/>
                <w:lang w:eastAsia="en-CA"/>
              </w:rPr>
              <w:t>20,567</w:t>
            </w:r>
          </w:p>
        </w:tc>
      </w:tr>
    </w:tbl>
    <w:p w14:paraId="31067228" w14:textId="77777777" w:rsidR="0043692B" w:rsidRDefault="0043692B" w:rsidP="005A32DA">
      <w:pPr>
        <w:spacing w:after="120"/>
        <w:jc w:val="both"/>
        <w:rPr>
          <w:sz w:val="22"/>
          <w:rtl/>
          <w:lang w:bidi="ar-EG"/>
        </w:rPr>
      </w:pPr>
    </w:p>
    <w:tbl>
      <w:tblPr>
        <w:bidiVisual/>
        <w:tblW w:w="9248" w:type="dxa"/>
        <w:jc w:val="center"/>
        <w:tblLook w:val="04A0" w:firstRow="1" w:lastRow="0" w:firstColumn="1" w:lastColumn="0" w:noHBand="0" w:noVBand="1"/>
      </w:tblPr>
      <w:tblGrid>
        <w:gridCol w:w="6956"/>
        <w:gridCol w:w="733"/>
        <w:gridCol w:w="603"/>
        <w:gridCol w:w="956"/>
      </w:tblGrid>
      <w:tr w:rsidR="007626F4" w:rsidRPr="00753ADC" w14:paraId="2DF30AA1" w14:textId="77777777" w:rsidTr="007626F4">
        <w:trPr>
          <w:gridAfter w:val="1"/>
          <w:wAfter w:w="956" w:type="dxa"/>
          <w:cantSplit/>
          <w:jc w:val="center"/>
        </w:trPr>
        <w:tc>
          <w:tcPr>
            <w:tcW w:w="6956" w:type="dxa"/>
            <w:tcBorders>
              <w:top w:val="nil"/>
              <w:left w:val="nil"/>
              <w:bottom w:val="nil"/>
              <w:right w:val="nil"/>
            </w:tcBorders>
            <w:shd w:val="clear" w:color="auto" w:fill="auto"/>
            <w:noWrap/>
            <w:vAlign w:val="center"/>
            <w:hideMark/>
          </w:tcPr>
          <w:p w14:paraId="090DBA3C" w14:textId="31309E43" w:rsidR="007626F4" w:rsidRPr="00753ADC" w:rsidRDefault="007626F4" w:rsidP="00AC4FB9">
            <w:pPr>
              <w:jc w:val="center"/>
              <w:rPr>
                <w:b/>
                <w:bCs/>
                <w:color w:val="000000"/>
                <w:szCs w:val="22"/>
                <w:lang w:eastAsia="en-CA"/>
              </w:rPr>
            </w:pPr>
            <w:r>
              <w:rPr>
                <w:rFonts w:hint="cs"/>
                <w:b/>
                <w:bCs/>
                <w:color w:val="000000"/>
                <w:szCs w:val="22"/>
                <w:rtl/>
                <w:lang w:eastAsia="en-CA"/>
              </w:rPr>
              <w:t>باء- بروتوكول قرطاجنة للسلامة الأحيائية</w:t>
            </w:r>
          </w:p>
        </w:tc>
        <w:tc>
          <w:tcPr>
            <w:tcW w:w="1336" w:type="dxa"/>
            <w:gridSpan w:val="2"/>
            <w:tcBorders>
              <w:top w:val="nil"/>
              <w:left w:val="nil"/>
              <w:bottom w:val="nil"/>
              <w:right w:val="nil"/>
            </w:tcBorders>
            <w:shd w:val="clear" w:color="auto" w:fill="auto"/>
            <w:noWrap/>
            <w:vAlign w:val="bottom"/>
            <w:hideMark/>
          </w:tcPr>
          <w:p w14:paraId="6EAE40A6" w14:textId="77777777" w:rsidR="007626F4" w:rsidRPr="00753ADC" w:rsidRDefault="007626F4" w:rsidP="00AC4FB9">
            <w:pPr>
              <w:rPr>
                <w:color w:val="000000"/>
                <w:szCs w:val="22"/>
                <w:lang w:eastAsia="en-CA"/>
              </w:rPr>
            </w:pPr>
          </w:p>
        </w:tc>
      </w:tr>
      <w:tr w:rsidR="00F04D50" w:rsidRPr="00753ADC" w14:paraId="3BB35CD3" w14:textId="77777777" w:rsidTr="007626F4">
        <w:trPr>
          <w:gridAfter w:val="1"/>
          <w:wAfter w:w="956" w:type="dxa"/>
          <w:cantSplit/>
          <w:jc w:val="center"/>
        </w:trPr>
        <w:tc>
          <w:tcPr>
            <w:tcW w:w="6956" w:type="dxa"/>
            <w:tcBorders>
              <w:top w:val="nil"/>
              <w:left w:val="nil"/>
              <w:bottom w:val="nil"/>
              <w:right w:val="nil"/>
            </w:tcBorders>
            <w:shd w:val="clear" w:color="auto" w:fill="auto"/>
            <w:noWrap/>
            <w:vAlign w:val="center"/>
            <w:hideMark/>
          </w:tcPr>
          <w:p w14:paraId="5FEB92BC" w14:textId="4D84C5DD" w:rsidR="00F04D50" w:rsidRPr="00753ADC" w:rsidRDefault="00F04D50" w:rsidP="00F04D50">
            <w:pPr>
              <w:rPr>
                <w:i/>
                <w:iCs/>
                <w:color w:val="000000"/>
                <w:szCs w:val="22"/>
                <w:lang w:eastAsia="en-CA"/>
              </w:rPr>
            </w:pPr>
            <w:r>
              <w:rPr>
                <w:rFonts w:hint="cs"/>
                <w:i/>
                <w:iCs/>
                <w:color w:val="000000"/>
                <w:szCs w:val="22"/>
                <w:rtl/>
                <w:lang w:eastAsia="en-CA"/>
              </w:rPr>
              <w:t>بآلاف الدولارات الأمريكية</w:t>
            </w:r>
          </w:p>
        </w:tc>
        <w:tc>
          <w:tcPr>
            <w:tcW w:w="1336" w:type="dxa"/>
            <w:gridSpan w:val="2"/>
            <w:tcBorders>
              <w:top w:val="nil"/>
              <w:left w:val="nil"/>
              <w:bottom w:val="nil"/>
              <w:right w:val="nil"/>
            </w:tcBorders>
            <w:shd w:val="clear" w:color="auto" w:fill="auto"/>
            <w:noWrap/>
            <w:vAlign w:val="bottom"/>
            <w:hideMark/>
          </w:tcPr>
          <w:p w14:paraId="6B6924BD" w14:textId="77777777" w:rsidR="00F04D50" w:rsidRPr="00753ADC" w:rsidRDefault="00F04D50" w:rsidP="00F04D50">
            <w:pPr>
              <w:rPr>
                <w:color w:val="000000"/>
                <w:szCs w:val="22"/>
                <w:lang w:eastAsia="en-CA"/>
              </w:rPr>
            </w:pPr>
          </w:p>
        </w:tc>
      </w:tr>
      <w:tr w:rsidR="007626F4" w:rsidRPr="00753ADC" w14:paraId="018654A4" w14:textId="77777777" w:rsidTr="007626F4">
        <w:trPr>
          <w:cantSplit/>
          <w:jc w:val="center"/>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14:paraId="6AFCCF5C" w14:textId="55E56C34" w:rsidR="007626F4" w:rsidRPr="00C05173" w:rsidRDefault="009B7464" w:rsidP="00AC4FB9">
            <w:pPr>
              <w:rPr>
                <w:b/>
                <w:bCs/>
                <w:color w:val="000000"/>
                <w:szCs w:val="22"/>
                <w:lang w:eastAsia="en-CA"/>
              </w:rPr>
            </w:pPr>
            <w:r>
              <w:rPr>
                <w:rFonts w:hint="cs"/>
                <w:b/>
                <w:bCs/>
                <w:color w:val="000000"/>
                <w:szCs w:val="22"/>
                <w:rtl/>
                <w:lang w:eastAsia="en-CA"/>
              </w:rPr>
              <w:t>اجتماعات الخبراء</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14:paraId="7FABEBE9" w14:textId="7ADB33DB" w:rsidR="007626F4" w:rsidRPr="00C05173" w:rsidRDefault="001F6B4D" w:rsidP="00AC4FB9">
            <w:pPr>
              <w:rPr>
                <w:color w:val="000000"/>
                <w:szCs w:val="22"/>
                <w:lang w:eastAsia="en-CA"/>
              </w:rPr>
            </w:pPr>
            <w:r>
              <w:rPr>
                <w:color w:val="000000"/>
                <w:szCs w:val="22"/>
                <w:rtl/>
                <w:lang w:eastAsia="en-CA"/>
              </w:rPr>
              <w:t xml:space="preserve"> </w:t>
            </w:r>
          </w:p>
        </w:tc>
      </w:tr>
      <w:tr w:rsidR="007626F4" w:rsidRPr="00753ADC" w14:paraId="1A8CC76E"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1969C8F5" w14:textId="576330D8" w:rsidR="007626F4" w:rsidRPr="00C05173" w:rsidRDefault="007626F4" w:rsidP="007626F4">
            <w:pPr>
              <w:rPr>
                <w:color w:val="000000"/>
                <w:szCs w:val="22"/>
                <w:lang w:eastAsia="en-CA"/>
              </w:rPr>
            </w:pPr>
            <w:r>
              <w:rPr>
                <w:rFonts w:hint="cs"/>
                <w:color w:val="000000"/>
                <w:szCs w:val="22"/>
                <w:rtl/>
                <w:lang w:eastAsia="en-CA"/>
              </w:rPr>
              <w:t>فريق الخبراء التقنيين المخصص المعني بالاعتبارات الاجتماعية والاقتصادية</w:t>
            </w:r>
          </w:p>
        </w:tc>
        <w:tc>
          <w:tcPr>
            <w:tcW w:w="1559" w:type="dxa"/>
            <w:gridSpan w:val="2"/>
            <w:tcBorders>
              <w:top w:val="nil"/>
              <w:left w:val="single" w:sz="4" w:space="0" w:color="auto"/>
              <w:bottom w:val="nil"/>
              <w:right w:val="single" w:sz="4" w:space="0" w:color="auto"/>
            </w:tcBorders>
            <w:shd w:val="clear" w:color="auto" w:fill="auto"/>
            <w:vAlign w:val="center"/>
            <w:hideMark/>
          </w:tcPr>
          <w:p w14:paraId="0A4F2D62" w14:textId="77777777" w:rsidR="007626F4" w:rsidRPr="00C05173" w:rsidRDefault="007626F4" w:rsidP="00AC4FB9">
            <w:pPr>
              <w:jc w:val="right"/>
              <w:rPr>
                <w:color w:val="000000"/>
                <w:szCs w:val="22"/>
                <w:lang w:eastAsia="en-CA"/>
              </w:rPr>
            </w:pPr>
            <w:r w:rsidRPr="00203D28">
              <w:rPr>
                <w:color w:val="000000"/>
                <w:szCs w:val="22"/>
                <w:lang w:eastAsia="en-CA"/>
              </w:rPr>
              <w:t>78</w:t>
            </w:r>
          </w:p>
        </w:tc>
      </w:tr>
      <w:tr w:rsidR="007626F4" w:rsidRPr="00753ADC" w14:paraId="7601FEB5"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25CB9959" w14:textId="77777777" w:rsidR="007626F4" w:rsidRPr="00753ADC" w:rsidRDefault="007626F4" w:rsidP="00AC4FB9">
            <w:pPr>
              <w:rPr>
                <w:color w:val="000000"/>
                <w:szCs w:val="22"/>
                <w:lang w:eastAsia="en-CA"/>
              </w:rPr>
            </w:pPr>
            <w:r w:rsidRPr="00753ADC">
              <w:rPr>
                <w:color w:val="000000"/>
                <w:szCs w:val="22"/>
                <w:lang w:eastAsia="en-CA"/>
              </w:rPr>
              <w:t> </w:t>
            </w:r>
          </w:p>
        </w:tc>
        <w:tc>
          <w:tcPr>
            <w:tcW w:w="1559" w:type="dxa"/>
            <w:gridSpan w:val="2"/>
            <w:tcBorders>
              <w:top w:val="nil"/>
              <w:left w:val="single" w:sz="4" w:space="0" w:color="auto"/>
              <w:bottom w:val="nil"/>
              <w:right w:val="single" w:sz="4" w:space="0" w:color="auto"/>
            </w:tcBorders>
            <w:shd w:val="clear" w:color="auto" w:fill="auto"/>
            <w:vAlign w:val="center"/>
            <w:hideMark/>
          </w:tcPr>
          <w:p w14:paraId="0EC6A704" w14:textId="77777777" w:rsidR="007626F4" w:rsidRPr="00753ADC" w:rsidRDefault="007626F4" w:rsidP="00AC4FB9">
            <w:pPr>
              <w:rPr>
                <w:color w:val="000000"/>
                <w:szCs w:val="22"/>
                <w:lang w:eastAsia="en-CA"/>
              </w:rPr>
            </w:pPr>
            <w:r w:rsidRPr="00753ADC">
              <w:rPr>
                <w:color w:val="000000"/>
                <w:szCs w:val="22"/>
                <w:lang w:eastAsia="en-CA"/>
              </w:rPr>
              <w:t> </w:t>
            </w:r>
          </w:p>
        </w:tc>
      </w:tr>
      <w:tr w:rsidR="007626F4" w:rsidRPr="00753ADC" w14:paraId="1991AD68"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45955B6E" w14:textId="77E052B3" w:rsidR="007626F4" w:rsidRPr="00C05173" w:rsidRDefault="007626F4" w:rsidP="00AC4FB9">
            <w:pPr>
              <w:rPr>
                <w:b/>
                <w:bCs/>
                <w:color w:val="000000"/>
                <w:szCs w:val="22"/>
                <w:lang w:eastAsia="en-CA"/>
              </w:rPr>
            </w:pPr>
            <w:r>
              <w:rPr>
                <w:rFonts w:hint="cs"/>
                <w:b/>
                <w:bCs/>
                <w:color w:val="000000"/>
                <w:szCs w:val="22"/>
                <w:rtl/>
                <w:lang w:eastAsia="en-CA"/>
              </w:rPr>
              <w:t>حلقات عمل بناء القدرات</w:t>
            </w:r>
          </w:p>
        </w:tc>
        <w:tc>
          <w:tcPr>
            <w:tcW w:w="1559" w:type="dxa"/>
            <w:gridSpan w:val="2"/>
            <w:tcBorders>
              <w:top w:val="nil"/>
              <w:left w:val="single" w:sz="4" w:space="0" w:color="auto"/>
              <w:bottom w:val="nil"/>
              <w:right w:val="single" w:sz="4" w:space="0" w:color="auto"/>
            </w:tcBorders>
            <w:shd w:val="clear" w:color="auto" w:fill="auto"/>
            <w:vAlign w:val="center"/>
            <w:hideMark/>
          </w:tcPr>
          <w:p w14:paraId="0DE15BF6" w14:textId="77777777" w:rsidR="007626F4" w:rsidRPr="00C05173" w:rsidRDefault="007626F4" w:rsidP="00AC4FB9">
            <w:pPr>
              <w:rPr>
                <w:color w:val="000000"/>
                <w:szCs w:val="22"/>
                <w:lang w:eastAsia="en-CA"/>
              </w:rPr>
            </w:pPr>
            <w:r w:rsidRPr="00203D28">
              <w:rPr>
                <w:color w:val="000000"/>
                <w:szCs w:val="22"/>
                <w:lang w:eastAsia="en-CA"/>
              </w:rPr>
              <w:t> </w:t>
            </w:r>
          </w:p>
        </w:tc>
      </w:tr>
      <w:tr w:rsidR="007626F4" w:rsidRPr="00753ADC" w14:paraId="4EE2CF85"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04B63BBD" w14:textId="7D733FA1" w:rsidR="007626F4" w:rsidRPr="00C05173" w:rsidRDefault="00FD28AA" w:rsidP="00FD28AA">
            <w:pPr>
              <w:rPr>
                <w:color w:val="000000"/>
                <w:szCs w:val="22"/>
                <w:lang w:eastAsia="en-CA"/>
              </w:rPr>
            </w:pPr>
            <w:r>
              <w:rPr>
                <w:rFonts w:hint="cs"/>
                <w:color w:val="000000"/>
                <w:szCs w:val="22"/>
                <w:rtl/>
                <w:lang w:eastAsia="en-CA"/>
              </w:rPr>
              <w:t>بروتوكول ناغويا-كولالمبور التكميلي</w:t>
            </w:r>
          </w:p>
        </w:tc>
        <w:tc>
          <w:tcPr>
            <w:tcW w:w="1559" w:type="dxa"/>
            <w:gridSpan w:val="2"/>
            <w:tcBorders>
              <w:top w:val="nil"/>
              <w:left w:val="single" w:sz="4" w:space="0" w:color="auto"/>
              <w:bottom w:val="nil"/>
              <w:right w:val="single" w:sz="4" w:space="0" w:color="auto"/>
            </w:tcBorders>
            <w:shd w:val="clear" w:color="auto" w:fill="auto"/>
            <w:vAlign w:val="center"/>
            <w:hideMark/>
          </w:tcPr>
          <w:p w14:paraId="5E1E63AD" w14:textId="77777777" w:rsidR="007626F4" w:rsidRPr="00C05173" w:rsidRDefault="007626F4" w:rsidP="00AC4FB9">
            <w:pPr>
              <w:jc w:val="right"/>
              <w:rPr>
                <w:color w:val="000000"/>
                <w:szCs w:val="22"/>
                <w:lang w:eastAsia="en-CA"/>
              </w:rPr>
            </w:pPr>
            <w:r w:rsidRPr="00203D28">
              <w:rPr>
                <w:color w:val="000000"/>
                <w:szCs w:val="22"/>
                <w:lang w:eastAsia="en-CA"/>
              </w:rPr>
              <w:t>147</w:t>
            </w:r>
          </w:p>
        </w:tc>
      </w:tr>
      <w:tr w:rsidR="007626F4" w:rsidRPr="00753ADC" w14:paraId="2DCF005F"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6E3FFBD4" w14:textId="274EA53D" w:rsidR="007626F4" w:rsidRPr="00C05173" w:rsidRDefault="00FD28AA" w:rsidP="00AC4FB9">
            <w:pPr>
              <w:rPr>
                <w:color w:val="000000"/>
                <w:szCs w:val="22"/>
                <w:lang w:eastAsia="en-CA"/>
              </w:rPr>
            </w:pPr>
            <w:r>
              <w:rPr>
                <w:rFonts w:hint="cs"/>
                <w:color w:val="000000"/>
                <w:szCs w:val="22"/>
                <w:rtl/>
                <w:lang w:eastAsia="en-CA"/>
              </w:rPr>
              <w:t>بناء القدرات</w:t>
            </w:r>
          </w:p>
        </w:tc>
        <w:tc>
          <w:tcPr>
            <w:tcW w:w="1559" w:type="dxa"/>
            <w:gridSpan w:val="2"/>
            <w:tcBorders>
              <w:top w:val="nil"/>
              <w:left w:val="single" w:sz="4" w:space="0" w:color="auto"/>
              <w:bottom w:val="nil"/>
              <w:right w:val="single" w:sz="4" w:space="0" w:color="auto"/>
            </w:tcBorders>
            <w:shd w:val="clear" w:color="auto" w:fill="auto"/>
            <w:vAlign w:val="center"/>
            <w:hideMark/>
          </w:tcPr>
          <w:p w14:paraId="27ACDE0A" w14:textId="77777777" w:rsidR="007626F4" w:rsidRPr="00C05173" w:rsidRDefault="007626F4" w:rsidP="00AC4FB9">
            <w:pPr>
              <w:jc w:val="right"/>
              <w:rPr>
                <w:color w:val="000000"/>
                <w:szCs w:val="22"/>
                <w:lang w:eastAsia="en-CA"/>
              </w:rPr>
            </w:pPr>
            <w:r w:rsidRPr="00203D28">
              <w:rPr>
                <w:color w:val="000000"/>
                <w:szCs w:val="22"/>
                <w:lang w:eastAsia="en-CA"/>
              </w:rPr>
              <w:t>15</w:t>
            </w:r>
          </w:p>
        </w:tc>
      </w:tr>
      <w:tr w:rsidR="007626F4" w:rsidRPr="00753ADC" w14:paraId="571D8378"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794E1513" w14:textId="77777777" w:rsidR="007626F4" w:rsidRPr="00753ADC" w:rsidRDefault="007626F4" w:rsidP="00AC4FB9">
            <w:pPr>
              <w:rPr>
                <w:color w:val="000000"/>
                <w:szCs w:val="22"/>
                <w:lang w:eastAsia="en-CA"/>
              </w:rPr>
            </w:pPr>
            <w:r w:rsidRPr="00753ADC">
              <w:rPr>
                <w:color w:val="000000"/>
                <w:szCs w:val="22"/>
                <w:lang w:eastAsia="en-CA"/>
              </w:rPr>
              <w:t> </w:t>
            </w:r>
          </w:p>
        </w:tc>
        <w:tc>
          <w:tcPr>
            <w:tcW w:w="1559" w:type="dxa"/>
            <w:gridSpan w:val="2"/>
            <w:tcBorders>
              <w:top w:val="nil"/>
              <w:left w:val="single" w:sz="4" w:space="0" w:color="auto"/>
              <w:bottom w:val="nil"/>
              <w:right w:val="single" w:sz="4" w:space="0" w:color="auto"/>
            </w:tcBorders>
            <w:shd w:val="clear" w:color="auto" w:fill="auto"/>
            <w:vAlign w:val="center"/>
            <w:hideMark/>
          </w:tcPr>
          <w:p w14:paraId="438B6E91" w14:textId="77777777" w:rsidR="007626F4" w:rsidRPr="00753ADC" w:rsidRDefault="007626F4" w:rsidP="00AC4FB9">
            <w:pPr>
              <w:rPr>
                <w:color w:val="000000"/>
                <w:szCs w:val="22"/>
                <w:lang w:eastAsia="en-CA"/>
              </w:rPr>
            </w:pPr>
            <w:r w:rsidRPr="00753ADC">
              <w:rPr>
                <w:color w:val="000000"/>
                <w:szCs w:val="22"/>
                <w:lang w:eastAsia="en-CA"/>
              </w:rPr>
              <w:t> </w:t>
            </w:r>
          </w:p>
        </w:tc>
      </w:tr>
      <w:tr w:rsidR="007626F4" w:rsidRPr="00753ADC" w14:paraId="42BE9D1E"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224987C9" w14:textId="5917CC2D" w:rsidR="007626F4" w:rsidRPr="00C05173" w:rsidRDefault="00FD28AA" w:rsidP="00AC4FB9">
            <w:pPr>
              <w:rPr>
                <w:b/>
                <w:bCs/>
                <w:color w:val="000000"/>
                <w:szCs w:val="22"/>
                <w:lang w:eastAsia="en-CA"/>
              </w:rPr>
            </w:pPr>
            <w:r>
              <w:rPr>
                <w:rFonts w:hint="cs"/>
                <w:b/>
                <w:bCs/>
                <w:color w:val="000000"/>
                <w:szCs w:val="22"/>
                <w:rtl/>
                <w:lang w:eastAsia="en-CA"/>
              </w:rPr>
              <w:t>حلقات العمل الأخرى</w:t>
            </w:r>
          </w:p>
        </w:tc>
        <w:tc>
          <w:tcPr>
            <w:tcW w:w="1559" w:type="dxa"/>
            <w:gridSpan w:val="2"/>
            <w:tcBorders>
              <w:top w:val="nil"/>
              <w:left w:val="single" w:sz="4" w:space="0" w:color="auto"/>
              <w:bottom w:val="nil"/>
              <w:right w:val="single" w:sz="4" w:space="0" w:color="auto"/>
            </w:tcBorders>
            <w:shd w:val="clear" w:color="auto" w:fill="auto"/>
            <w:vAlign w:val="center"/>
            <w:hideMark/>
          </w:tcPr>
          <w:p w14:paraId="79EAE0CA" w14:textId="03CC5C08" w:rsidR="007626F4" w:rsidRPr="00C05173" w:rsidRDefault="001F6B4D" w:rsidP="00AC4FB9">
            <w:pPr>
              <w:rPr>
                <w:color w:val="000000"/>
                <w:szCs w:val="22"/>
                <w:lang w:eastAsia="en-CA"/>
              </w:rPr>
            </w:pPr>
            <w:r>
              <w:rPr>
                <w:color w:val="000000"/>
                <w:szCs w:val="22"/>
                <w:rtl/>
                <w:lang w:eastAsia="en-CA"/>
              </w:rPr>
              <w:t xml:space="preserve"> </w:t>
            </w:r>
          </w:p>
        </w:tc>
      </w:tr>
      <w:tr w:rsidR="007626F4" w:rsidRPr="00753ADC" w14:paraId="7FC31465"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259E6BEE" w14:textId="5987D4D6" w:rsidR="007626F4" w:rsidRPr="00C05173" w:rsidRDefault="00FD28AA" w:rsidP="00FD28AA">
            <w:pPr>
              <w:rPr>
                <w:color w:val="000000"/>
                <w:szCs w:val="22"/>
                <w:lang w:eastAsia="en-CA"/>
              </w:rPr>
            </w:pPr>
            <w:r>
              <w:rPr>
                <w:rFonts w:hint="cs"/>
                <w:color w:val="000000"/>
                <w:szCs w:val="22"/>
                <w:rtl/>
                <w:lang w:eastAsia="en-CA"/>
              </w:rPr>
              <w:t>الخطة الاستراتيجية لبروتوكول قرطاجنة للسلامة الأحيائية (2011-2020)</w:t>
            </w:r>
          </w:p>
        </w:tc>
        <w:tc>
          <w:tcPr>
            <w:tcW w:w="1559" w:type="dxa"/>
            <w:gridSpan w:val="2"/>
            <w:tcBorders>
              <w:top w:val="nil"/>
              <w:left w:val="single" w:sz="4" w:space="0" w:color="auto"/>
              <w:bottom w:val="nil"/>
              <w:right w:val="single" w:sz="4" w:space="0" w:color="auto"/>
            </w:tcBorders>
            <w:shd w:val="clear" w:color="auto" w:fill="auto"/>
            <w:vAlign w:val="center"/>
            <w:hideMark/>
          </w:tcPr>
          <w:p w14:paraId="499F4FBE" w14:textId="77777777" w:rsidR="007626F4" w:rsidRPr="00C05173" w:rsidRDefault="007626F4" w:rsidP="00AC4FB9">
            <w:pPr>
              <w:jc w:val="right"/>
              <w:rPr>
                <w:color w:val="000000"/>
                <w:szCs w:val="22"/>
                <w:lang w:eastAsia="en-CA"/>
              </w:rPr>
            </w:pPr>
            <w:r w:rsidRPr="00203D28">
              <w:rPr>
                <w:color w:val="000000"/>
                <w:szCs w:val="22"/>
                <w:lang w:eastAsia="en-CA"/>
              </w:rPr>
              <w:t>69</w:t>
            </w:r>
          </w:p>
        </w:tc>
      </w:tr>
      <w:tr w:rsidR="007626F4" w:rsidRPr="00753ADC" w14:paraId="628CC854"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79F267DD" w14:textId="1F5A83A7" w:rsidR="007626F4" w:rsidRPr="00C05173" w:rsidRDefault="00FD28AA" w:rsidP="00FD28AA">
            <w:pPr>
              <w:rPr>
                <w:color w:val="000000"/>
                <w:szCs w:val="22"/>
                <w:lang w:eastAsia="en-CA"/>
              </w:rPr>
            </w:pPr>
            <w:r>
              <w:rPr>
                <w:rFonts w:hint="cs"/>
                <w:color w:val="000000"/>
                <w:szCs w:val="22"/>
                <w:rtl/>
                <w:lang w:eastAsia="en-CA"/>
              </w:rPr>
              <w:t>التحركات العابرة للحدود وتدابير الطوارئ</w:t>
            </w:r>
          </w:p>
        </w:tc>
        <w:tc>
          <w:tcPr>
            <w:tcW w:w="1559" w:type="dxa"/>
            <w:gridSpan w:val="2"/>
            <w:tcBorders>
              <w:top w:val="nil"/>
              <w:left w:val="single" w:sz="4" w:space="0" w:color="auto"/>
              <w:bottom w:val="nil"/>
              <w:right w:val="single" w:sz="4" w:space="0" w:color="auto"/>
            </w:tcBorders>
            <w:shd w:val="clear" w:color="auto" w:fill="auto"/>
            <w:vAlign w:val="center"/>
            <w:hideMark/>
          </w:tcPr>
          <w:p w14:paraId="63878F2E" w14:textId="77777777" w:rsidR="007626F4" w:rsidRPr="00C05173" w:rsidRDefault="007626F4" w:rsidP="00AC4FB9">
            <w:pPr>
              <w:jc w:val="right"/>
              <w:rPr>
                <w:color w:val="000000"/>
                <w:szCs w:val="22"/>
                <w:lang w:eastAsia="en-CA"/>
              </w:rPr>
            </w:pPr>
            <w:r w:rsidRPr="00203D28">
              <w:rPr>
                <w:color w:val="000000"/>
                <w:szCs w:val="22"/>
                <w:lang w:eastAsia="en-CA"/>
              </w:rPr>
              <w:t>48</w:t>
            </w:r>
          </w:p>
        </w:tc>
      </w:tr>
      <w:tr w:rsidR="007626F4" w:rsidRPr="00753ADC" w14:paraId="0B791900"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14:paraId="4DEE1894" w14:textId="77777777" w:rsidR="007626F4" w:rsidRPr="00753ADC" w:rsidRDefault="007626F4" w:rsidP="00AC4FB9">
            <w:pPr>
              <w:rPr>
                <w:color w:val="000000"/>
                <w:szCs w:val="22"/>
                <w:lang w:eastAsia="en-CA"/>
              </w:rPr>
            </w:pPr>
          </w:p>
        </w:tc>
        <w:tc>
          <w:tcPr>
            <w:tcW w:w="1559" w:type="dxa"/>
            <w:gridSpan w:val="2"/>
            <w:tcBorders>
              <w:top w:val="nil"/>
              <w:left w:val="single" w:sz="4" w:space="0" w:color="auto"/>
              <w:bottom w:val="nil"/>
              <w:right w:val="single" w:sz="4" w:space="0" w:color="auto"/>
            </w:tcBorders>
            <w:shd w:val="clear" w:color="auto" w:fill="auto"/>
            <w:vAlign w:val="center"/>
          </w:tcPr>
          <w:p w14:paraId="4231CC58" w14:textId="77777777" w:rsidR="007626F4" w:rsidRPr="00753ADC" w:rsidRDefault="007626F4" w:rsidP="00AC4FB9">
            <w:pPr>
              <w:rPr>
                <w:color w:val="000000"/>
                <w:szCs w:val="22"/>
                <w:lang w:eastAsia="en-CA"/>
              </w:rPr>
            </w:pPr>
          </w:p>
        </w:tc>
      </w:tr>
      <w:tr w:rsidR="007626F4" w:rsidRPr="00753ADC" w14:paraId="5EB81DF8"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14:paraId="3FC0BDFC" w14:textId="1A5C65ED" w:rsidR="007626F4" w:rsidRPr="00176011" w:rsidRDefault="00FD28AA" w:rsidP="00AC4FB9">
            <w:pPr>
              <w:rPr>
                <w:bCs/>
                <w:color w:val="000000"/>
                <w:szCs w:val="22"/>
                <w:lang w:eastAsia="en-CA"/>
              </w:rPr>
            </w:pPr>
            <w:r w:rsidRPr="00176011">
              <w:rPr>
                <w:rFonts w:hint="cs"/>
                <w:bCs/>
                <w:color w:val="000000"/>
                <w:szCs w:val="22"/>
                <w:rtl/>
                <w:lang w:eastAsia="en-CA"/>
              </w:rPr>
              <w:t>الموظفون</w:t>
            </w:r>
          </w:p>
        </w:tc>
        <w:tc>
          <w:tcPr>
            <w:tcW w:w="1559" w:type="dxa"/>
            <w:gridSpan w:val="2"/>
            <w:tcBorders>
              <w:top w:val="nil"/>
              <w:left w:val="single" w:sz="4" w:space="0" w:color="auto"/>
              <w:bottom w:val="nil"/>
              <w:right w:val="single" w:sz="4" w:space="0" w:color="auto"/>
            </w:tcBorders>
            <w:shd w:val="clear" w:color="auto" w:fill="auto"/>
            <w:vAlign w:val="center"/>
          </w:tcPr>
          <w:p w14:paraId="60455419" w14:textId="77777777" w:rsidR="007626F4" w:rsidRPr="00753ADC" w:rsidRDefault="007626F4" w:rsidP="00AC4FB9">
            <w:pPr>
              <w:rPr>
                <w:color w:val="000000"/>
                <w:szCs w:val="22"/>
                <w:lang w:eastAsia="en-CA"/>
              </w:rPr>
            </w:pPr>
          </w:p>
        </w:tc>
      </w:tr>
      <w:tr w:rsidR="007626F4" w:rsidRPr="00753ADC" w14:paraId="1B0E8F0D"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14:paraId="58629998" w14:textId="11630E34" w:rsidR="007626F4" w:rsidRPr="00753ADC" w:rsidRDefault="00FD28AA" w:rsidP="00FD28AA">
            <w:pPr>
              <w:rPr>
                <w:color w:val="000000"/>
                <w:szCs w:val="22"/>
                <w:lang w:eastAsia="en-CA"/>
              </w:rPr>
            </w:pPr>
            <w:r>
              <w:rPr>
                <w:rFonts w:hint="cs"/>
                <w:color w:val="000000"/>
                <w:szCs w:val="22"/>
                <w:rtl/>
                <w:lang w:eastAsia="en-CA"/>
              </w:rPr>
              <w:t>موظف برامج معني بغرفة تبادل معلومات السلامة الأحيائية (ف-3)</w:t>
            </w:r>
          </w:p>
        </w:tc>
        <w:tc>
          <w:tcPr>
            <w:tcW w:w="1559" w:type="dxa"/>
            <w:gridSpan w:val="2"/>
            <w:tcBorders>
              <w:top w:val="nil"/>
              <w:left w:val="single" w:sz="4" w:space="0" w:color="auto"/>
              <w:bottom w:val="nil"/>
              <w:right w:val="single" w:sz="4" w:space="0" w:color="auto"/>
            </w:tcBorders>
            <w:shd w:val="clear" w:color="auto" w:fill="auto"/>
            <w:vAlign w:val="center"/>
          </w:tcPr>
          <w:p w14:paraId="59AB48A4" w14:textId="50A9A980" w:rsidR="007626F4" w:rsidRPr="00753ADC" w:rsidRDefault="007626F4" w:rsidP="0094473F">
            <w:pPr>
              <w:jc w:val="right"/>
              <w:rPr>
                <w:color w:val="000000"/>
                <w:szCs w:val="22"/>
                <w:lang w:eastAsia="en-CA"/>
              </w:rPr>
            </w:pPr>
            <w:r w:rsidRPr="00753ADC">
              <w:rPr>
                <w:color w:val="000000"/>
                <w:szCs w:val="22"/>
                <w:lang w:eastAsia="en-CA"/>
              </w:rPr>
              <w:t>327</w:t>
            </w:r>
          </w:p>
        </w:tc>
      </w:tr>
      <w:tr w:rsidR="007626F4" w:rsidRPr="00753ADC" w14:paraId="550C1D74"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1892A68A" w14:textId="77777777" w:rsidR="007626F4" w:rsidRPr="00753ADC" w:rsidRDefault="007626F4" w:rsidP="00AC4FB9">
            <w:pPr>
              <w:rPr>
                <w:color w:val="000000"/>
                <w:szCs w:val="22"/>
                <w:lang w:eastAsia="en-CA"/>
              </w:rPr>
            </w:pPr>
          </w:p>
        </w:tc>
        <w:tc>
          <w:tcPr>
            <w:tcW w:w="1559" w:type="dxa"/>
            <w:gridSpan w:val="2"/>
            <w:tcBorders>
              <w:top w:val="nil"/>
              <w:left w:val="single" w:sz="4" w:space="0" w:color="auto"/>
              <w:bottom w:val="nil"/>
              <w:right w:val="single" w:sz="4" w:space="0" w:color="auto"/>
            </w:tcBorders>
            <w:shd w:val="clear" w:color="auto" w:fill="auto"/>
            <w:vAlign w:val="center"/>
            <w:hideMark/>
          </w:tcPr>
          <w:p w14:paraId="4D0BB42E" w14:textId="77777777" w:rsidR="007626F4" w:rsidRPr="00753ADC" w:rsidRDefault="007626F4" w:rsidP="00AC4FB9">
            <w:pPr>
              <w:rPr>
                <w:color w:val="000000"/>
                <w:szCs w:val="22"/>
                <w:lang w:eastAsia="en-CA"/>
              </w:rPr>
            </w:pPr>
            <w:r w:rsidRPr="00753ADC">
              <w:rPr>
                <w:color w:val="000000"/>
                <w:szCs w:val="22"/>
                <w:lang w:eastAsia="en-CA"/>
              </w:rPr>
              <w:t> </w:t>
            </w:r>
          </w:p>
        </w:tc>
      </w:tr>
      <w:tr w:rsidR="007626F4" w:rsidRPr="00753ADC" w14:paraId="3059C291"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4CD2D5B0" w14:textId="2B1A1D23" w:rsidR="007626F4" w:rsidRPr="00C05173" w:rsidRDefault="00FD28AA" w:rsidP="00AC4FB9">
            <w:pPr>
              <w:rPr>
                <w:b/>
                <w:bCs/>
                <w:color w:val="000000"/>
                <w:szCs w:val="22"/>
                <w:lang w:eastAsia="en-CA"/>
              </w:rPr>
            </w:pPr>
            <w:r>
              <w:rPr>
                <w:rFonts w:hint="cs"/>
                <w:b/>
                <w:bCs/>
                <w:color w:val="000000"/>
                <w:szCs w:val="22"/>
                <w:rtl/>
                <w:lang w:eastAsia="en-CA"/>
              </w:rPr>
              <w:t>الاستشارات</w:t>
            </w:r>
          </w:p>
        </w:tc>
        <w:tc>
          <w:tcPr>
            <w:tcW w:w="1559" w:type="dxa"/>
            <w:gridSpan w:val="2"/>
            <w:tcBorders>
              <w:top w:val="nil"/>
              <w:left w:val="single" w:sz="4" w:space="0" w:color="auto"/>
              <w:bottom w:val="nil"/>
              <w:right w:val="single" w:sz="4" w:space="0" w:color="auto"/>
            </w:tcBorders>
            <w:shd w:val="clear" w:color="auto" w:fill="auto"/>
            <w:vAlign w:val="center"/>
            <w:hideMark/>
          </w:tcPr>
          <w:p w14:paraId="4F5CA604" w14:textId="77777777" w:rsidR="007626F4" w:rsidRPr="00C05173" w:rsidRDefault="007626F4" w:rsidP="00AC4FB9">
            <w:pPr>
              <w:rPr>
                <w:color w:val="000000"/>
                <w:szCs w:val="22"/>
                <w:lang w:eastAsia="en-CA"/>
              </w:rPr>
            </w:pPr>
            <w:r w:rsidRPr="00203D28">
              <w:rPr>
                <w:color w:val="000000"/>
                <w:szCs w:val="22"/>
                <w:lang w:eastAsia="en-CA"/>
              </w:rPr>
              <w:t> </w:t>
            </w:r>
          </w:p>
        </w:tc>
      </w:tr>
      <w:tr w:rsidR="007626F4" w:rsidRPr="00753ADC" w14:paraId="73D2EDA9"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7E8A09B7" w14:textId="3489833F" w:rsidR="007626F4" w:rsidRPr="00C05173" w:rsidRDefault="00FD28AA" w:rsidP="00FD28AA">
            <w:pPr>
              <w:rPr>
                <w:color w:val="000000"/>
                <w:szCs w:val="22"/>
                <w:lang w:eastAsia="en-CA"/>
              </w:rPr>
            </w:pPr>
            <w:r>
              <w:rPr>
                <w:rFonts w:hint="cs"/>
                <w:color w:val="000000"/>
                <w:szCs w:val="22"/>
                <w:rtl/>
                <w:lang w:eastAsia="en-CA"/>
              </w:rPr>
              <w:t>تنفيذ خطط عمل الامتثال</w:t>
            </w:r>
          </w:p>
        </w:tc>
        <w:tc>
          <w:tcPr>
            <w:tcW w:w="1559" w:type="dxa"/>
            <w:gridSpan w:val="2"/>
            <w:tcBorders>
              <w:top w:val="nil"/>
              <w:left w:val="single" w:sz="4" w:space="0" w:color="auto"/>
              <w:bottom w:val="nil"/>
              <w:right w:val="single" w:sz="4" w:space="0" w:color="auto"/>
            </w:tcBorders>
            <w:shd w:val="clear" w:color="auto" w:fill="auto"/>
            <w:vAlign w:val="center"/>
            <w:hideMark/>
          </w:tcPr>
          <w:p w14:paraId="10A3B7E8" w14:textId="77777777" w:rsidR="007626F4" w:rsidRPr="00C05173" w:rsidRDefault="007626F4" w:rsidP="00AC4FB9">
            <w:pPr>
              <w:jc w:val="right"/>
              <w:rPr>
                <w:color w:val="000000"/>
                <w:szCs w:val="22"/>
                <w:lang w:eastAsia="en-CA"/>
              </w:rPr>
            </w:pPr>
            <w:r w:rsidRPr="00203D28">
              <w:rPr>
                <w:color w:val="000000"/>
                <w:szCs w:val="22"/>
                <w:lang w:eastAsia="en-CA"/>
              </w:rPr>
              <w:t>75</w:t>
            </w:r>
          </w:p>
        </w:tc>
      </w:tr>
      <w:tr w:rsidR="007626F4" w:rsidRPr="00753ADC" w14:paraId="3499FB6B"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7DF456F0" w14:textId="5153929C" w:rsidR="007626F4" w:rsidRPr="00C05173" w:rsidRDefault="00FD28AA" w:rsidP="00AC4FB9">
            <w:pPr>
              <w:rPr>
                <w:color w:val="000000"/>
                <w:szCs w:val="22"/>
                <w:lang w:eastAsia="en-CA"/>
              </w:rPr>
            </w:pPr>
            <w:r>
              <w:rPr>
                <w:rFonts w:hint="cs"/>
                <w:color w:val="000000"/>
                <w:szCs w:val="22"/>
                <w:rtl/>
                <w:lang w:eastAsia="en-CA"/>
              </w:rPr>
              <w:t>تقييم المخاطر وإدارة المخاطر</w:t>
            </w:r>
          </w:p>
        </w:tc>
        <w:tc>
          <w:tcPr>
            <w:tcW w:w="1559" w:type="dxa"/>
            <w:gridSpan w:val="2"/>
            <w:tcBorders>
              <w:top w:val="nil"/>
              <w:left w:val="single" w:sz="4" w:space="0" w:color="auto"/>
              <w:bottom w:val="nil"/>
              <w:right w:val="single" w:sz="4" w:space="0" w:color="auto"/>
            </w:tcBorders>
            <w:shd w:val="clear" w:color="auto" w:fill="auto"/>
            <w:vAlign w:val="center"/>
            <w:hideMark/>
          </w:tcPr>
          <w:p w14:paraId="21B840C8" w14:textId="77777777" w:rsidR="007626F4" w:rsidRPr="00C05173" w:rsidRDefault="007626F4" w:rsidP="00AC4FB9">
            <w:pPr>
              <w:jc w:val="right"/>
              <w:rPr>
                <w:color w:val="000000"/>
                <w:szCs w:val="22"/>
                <w:lang w:eastAsia="en-CA"/>
              </w:rPr>
            </w:pPr>
            <w:r w:rsidRPr="00203D28">
              <w:rPr>
                <w:color w:val="000000"/>
                <w:szCs w:val="22"/>
                <w:lang w:eastAsia="en-CA"/>
              </w:rPr>
              <w:t>45</w:t>
            </w:r>
          </w:p>
        </w:tc>
      </w:tr>
      <w:tr w:rsidR="007626F4" w:rsidRPr="00753ADC" w14:paraId="767F51A0"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124F0BA5" w14:textId="22DB6A99" w:rsidR="007626F4" w:rsidRPr="00C05173" w:rsidRDefault="00FD28AA" w:rsidP="00AC4FB9">
            <w:pPr>
              <w:rPr>
                <w:color w:val="000000"/>
                <w:szCs w:val="22"/>
                <w:lang w:eastAsia="en-CA"/>
              </w:rPr>
            </w:pPr>
            <w:r>
              <w:rPr>
                <w:rFonts w:hint="cs"/>
                <w:color w:val="000000"/>
                <w:szCs w:val="22"/>
                <w:rtl/>
                <w:lang w:eastAsia="en-CA"/>
              </w:rPr>
              <w:t>بروتوكول ناغويا-كولالمبور التكميلي</w:t>
            </w:r>
          </w:p>
        </w:tc>
        <w:tc>
          <w:tcPr>
            <w:tcW w:w="1559" w:type="dxa"/>
            <w:gridSpan w:val="2"/>
            <w:tcBorders>
              <w:top w:val="nil"/>
              <w:left w:val="single" w:sz="4" w:space="0" w:color="auto"/>
              <w:bottom w:val="nil"/>
              <w:right w:val="single" w:sz="4" w:space="0" w:color="auto"/>
            </w:tcBorders>
            <w:shd w:val="clear" w:color="auto" w:fill="auto"/>
            <w:vAlign w:val="center"/>
            <w:hideMark/>
          </w:tcPr>
          <w:p w14:paraId="7D7E6F43" w14:textId="77777777" w:rsidR="007626F4" w:rsidRPr="00C05173" w:rsidRDefault="007626F4" w:rsidP="00AC4FB9">
            <w:pPr>
              <w:jc w:val="right"/>
              <w:rPr>
                <w:color w:val="000000"/>
                <w:szCs w:val="22"/>
                <w:lang w:eastAsia="en-CA"/>
              </w:rPr>
            </w:pPr>
            <w:r w:rsidRPr="00203D28">
              <w:rPr>
                <w:color w:val="000000"/>
                <w:szCs w:val="22"/>
                <w:lang w:eastAsia="en-CA"/>
              </w:rPr>
              <w:t>85</w:t>
            </w:r>
          </w:p>
        </w:tc>
      </w:tr>
      <w:tr w:rsidR="007626F4" w:rsidRPr="00753ADC" w14:paraId="38ECB6F2"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14:paraId="0D6B63BC" w14:textId="7EF98A23" w:rsidR="007626F4" w:rsidRPr="00203D28" w:rsidRDefault="00FD28AA" w:rsidP="00AC4FB9">
            <w:pPr>
              <w:rPr>
                <w:color w:val="000000"/>
                <w:szCs w:val="22"/>
                <w:lang w:eastAsia="en-CA"/>
              </w:rPr>
            </w:pPr>
            <w:r>
              <w:rPr>
                <w:rFonts w:hint="cs"/>
                <w:color w:val="000000"/>
                <w:szCs w:val="22"/>
                <w:rtl/>
                <w:lang w:eastAsia="en-CA"/>
              </w:rPr>
              <w:t>غرفة تبادل معلومات السلامة الأحيائية</w:t>
            </w:r>
          </w:p>
        </w:tc>
        <w:tc>
          <w:tcPr>
            <w:tcW w:w="1559" w:type="dxa"/>
            <w:gridSpan w:val="2"/>
            <w:tcBorders>
              <w:top w:val="nil"/>
              <w:left w:val="single" w:sz="4" w:space="0" w:color="auto"/>
              <w:bottom w:val="nil"/>
              <w:right w:val="single" w:sz="4" w:space="0" w:color="auto"/>
            </w:tcBorders>
            <w:shd w:val="clear" w:color="auto" w:fill="auto"/>
            <w:vAlign w:val="center"/>
          </w:tcPr>
          <w:p w14:paraId="6BDDD978" w14:textId="77777777" w:rsidR="007626F4" w:rsidRPr="00203D28" w:rsidRDefault="007626F4" w:rsidP="00AC4FB9">
            <w:pPr>
              <w:jc w:val="right"/>
              <w:rPr>
                <w:color w:val="000000"/>
                <w:szCs w:val="22"/>
                <w:lang w:eastAsia="en-CA"/>
              </w:rPr>
            </w:pPr>
            <w:r w:rsidRPr="00203D28">
              <w:rPr>
                <w:color w:val="000000"/>
                <w:szCs w:val="22"/>
                <w:lang w:eastAsia="en-CA"/>
              </w:rPr>
              <w:t>10</w:t>
            </w:r>
          </w:p>
        </w:tc>
      </w:tr>
      <w:tr w:rsidR="007626F4" w:rsidRPr="00753ADC" w14:paraId="08C56D91" w14:textId="77777777" w:rsidTr="007626F4">
        <w:trPr>
          <w:cantSplit/>
          <w:jc w:val="center"/>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14:paraId="6C33408C" w14:textId="77777777" w:rsidR="007626F4" w:rsidRPr="00753ADC" w:rsidRDefault="007626F4" w:rsidP="00AC4FB9">
            <w:pPr>
              <w:rPr>
                <w:color w:val="000000"/>
                <w:szCs w:val="22"/>
                <w:lang w:eastAsia="en-CA"/>
              </w:rPr>
            </w:pP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14:paraId="05402483" w14:textId="77777777" w:rsidR="007626F4" w:rsidRPr="00753ADC" w:rsidRDefault="007626F4" w:rsidP="00AC4FB9">
            <w:pPr>
              <w:rPr>
                <w:color w:val="000000"/>
                <w:szCs w:val="22"/>
                <w:lang w:eastAsia="en-CA"/>
              </w:rPr>
            </w:pPr>
            <w:r w:rsidRPr="00753ADC">
              <w:rPr>
                <w:color w:val="000000"/>
                <w:szCs w:val="22"/>
                <w:lang w:eastAsia="en-CA"/>
              </w:rPr>
              <w:t> </w:t>
            </w:r>
          </w:p>
        </w:tc>
      </w:tr>
      <w:tr w:rsidR="007626F4" w:rsidRPr="00753ADC" w14:paraId="67035D19" w14:textId="77777777" w:rsidTr="007626F4">
        <w:trPr>
          <w:cantSplit/>
          <w:jc w:val="center"/>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14:paraId="1908FB17" w14:textId="57D677E9" w:rsidR="007626F4" w:rsidRPr="00C05173" w:rsidRDefault="00FD28AA" w:rsidP="00AC4FB9">
            <w:pPr>
              <w:rPr>
                <w:b/>
                <w:bCs/>
                <w:color w:val="000000"/>
                <w:szCs w:val="22"/>
                <w:lang w:eastAsia="en-CA"/>
              </w:rPr>
            </w:pPr>
            <w:r>
              <w:rPr>
                <w:rFonts w:hint="cs"/>
                <w:b/>
                <w:bCs/>
                <w:color w:val="000000"/>
                <w:szCs w:val="22"/>
                <w:rtl/>
                <w:lang w:eastAsia="en-CA"/>
              </w:rPr>
              <w:t>المجموع الفرعي</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14:paraId="089569AA" w14:textId="77777777" w:rsidR="007626F4" w:rsidRPr="00C05173" w:rsidRDefault="007626F4" w:rsidP="00AC4FB9">
            <w:pPr>
              <w:jc w:val="right"/>
              <w:rPr>
                <w:b/>
                <w:color w:val="000000"/>
                <w:szCs w:val="22"/>
                <w:lang w:eastAsia="en-CA"/>
              </w:rPr>
            </w:pPr>
            <w:r w:rsidRPr="00203D28">
              <w:rPr>
                <w:b/>
                <w:color w:val="000000"/>
                <w:szCs w:val="22"/>
                <w:lang w:eastAsia="en-CA"/>
              </w:rPr>
              <w:t>899</w:t>
            </w:r>
          </w:p>
        </w:tc>
      </w:tr>
      <w:tr w:rsidR="007626F4" w:rsidRPr="00753ADC" w14:paraId="672A242C" w14:textId="77777777" w:rsidTr="007626F4">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071766B8" w14:textId="573DA055" w:rsidR="007626F4" w:rsidRPr="00C05173" w:rsidRDefault="00FD28AA" w:rsidP="00AC4FB9">
            <w:pPr>
              <w:rPr>
                <w:color w:val="000000"/>
                <w:szCs w:val="22"/>
                <w:lang w:eastAsia="en-CA"/>
              </w:rPr>
            </w:pPr>
            <w:r>
              <w:rPr>
                <w:rFonts w:hint="cs"/>
                <w:color w:val="000000"/>
                <w:szCs w:val="22"/>
                <w:rtl/>
                <w:lang w:eastAsia="en-CA"/>
              </w:rPr>
              <w:t>تكاليف دعم البرامج</w:t>
            </w:r>
          </w:p>
        </w:tc>
        <w:tc>
          <w:tcPr>
            <w:tcW w:w="1559" w:type="dxa"/>
            <w:gridSpan w:val="2"/>
            <w:tcBorders>
              <w:top w:val="nil"/>
              <w:left w:val="single" w:sz="4" w:space="0" w:color="auto"/>
              <w:bottom w:val="nil"/>
              <w:right w:val="single" w:sz="4" w:space="0" w:color="auto"/>
            </w:tcBorders>
            <w:shd w:val="clear" w:color="auto" w:fill="auto"/>
            <w:vAlign w:val="center"/>
            <w:hideMark/>
          </w:tcPr>
          <w:p w14:paraId="27CC6422" w14:textId="77777777" w:rsidR="007626F4" w:rsidRPr="00C05173" w:rsidRDefault="007626F4" w:rsidP="00AC4FB9">
            <w:pPr>
              <w:jc w:val="right"/>
              <w:rPr>
                <w:color w:val="000000"/>
                <w:szCs w:val="22"/>
                <w:lang w:eastAsia="en-CA"/>
              </w:rPr>
            </w:pPr>
            <w:r w:rsidRPr="00203D28">
              <w:rPr>
                <w:color w:val="000000"/>
                <w:szCs w:val="22"/>
                <w:lang w:eastAsia="en-CA"/>
              </w:rPr>
              <w:t>117</w:t>
            </w:r>
          </w:p>
        </w:tc>
      </w:tr>
      <w:tr w:rsidR="007626F4" w:rsidRPr="00753ADC" w14:paraId="2DE3A681" w14:textId="77777777" w:rsidTr="007626F4">
        <w:trPr>
          <w:cantSplit/>
          <w:jc w:val="center"/>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14:paraId="56BA922F" w14:textId="79C275F1" w:rsidR="007626F4" w:rsidRPr="00C05173" w:rsidRDefault="00FD28AA" w:rsidP="00AC4FB9">
            <w:pPr>
              <w:rPr>
                <w:b/>
                <w:bCs/>
                <w:color w:val="000000"/>
                <w:szCs w:val="22"/>
                <w:lang w:eastAsia="en-CA"/>
              </w:rPr>
            </w:pPr>
            <w:r>
              <w:rPr>
                <w:rFonts w:hint="cs"/>
                <w:b/>
                <w:bCs/>
                <w:color w:val="000000"/>
                <w:szCs w:val="22"/>
                <w:rtl/>
                <w:lang w:eastAsia="en-CA"/>
              </w:rPr>
              <w:t>المجموع الكلي</w:t>
            </w: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14:paraId="4E870BFC" w14:textId="77777777" w:rsidR="007626F4" w:rsidRPr="00C05173" w:rsidRDefault="007626F4" w:rsidP="00AC4FB9">
            <w:pPr>
              <w:jc w:val="right"/>
              <w:rPr>
                <w:b/>
                <w:bCs/>
                <w:color w:val="000000"/>
                <w:szCs w:val="22"/>
                <w:lang w:eastAsia="en-CA"/>
              </w:rPr>
            </w:pPr>
            <w:r w:rsidRPr="00203D28">
              <w:rPr>
                <w:b/>
                <w:bCs/>
                <w:color w:val="000000"/>
                <w:szCs w:val="22"/>
                <w:lang w:eastAsia="en-CA"/>
              </w:rPr>
              <w:t>1,016</w:t>
            </w:r>
          </w:p>
        </w:tc>
      </w:tr>
    </w:tbl>
    <w:p w14:paraId="2CAB89CF" w14:textId="4BD292A8" w:rsidR="000108AF" w:rsidRDefault="000108AF" w:rsidP="005A32DA">
      <w:pPr>
        <w:spacing w:after="120"/>
        <w:jc w:val="both"/>
        <w:rPr>
          <w:sz w:val="22"/>
          <w:rtl/>
          <w:lang w:bidi="ar-EG"/>
        </w:rPr>
      </w:pPr>
    </w:p>
    <w:tbl>
      <w:tblPr>
        <w:bidiVisual/>
        <w:tblW w:w="9248" w:type="dxa"/>
        <w:tblInd w:w="108" w:type="dxa"/>
        <w:tblLook w:val="04A0" w:firstRow="1" w:lastRow="0" w:firstColumn="1" w:lastColumn="0" w:noHBand="0" w:noVBand="1"/>
      </w:tblPr>
      <w:tblGrid>
        <w:gridCol w:w="6956"/>
        <w:gridCol w:w="733"/>
        <w:gridCol w:w="603"/>
        <w:gridCol w:w="956"/>
      </w:tblGrid>
      <w:tr w:rsidR="00F04D50" w:rsidRPr="00753ADC" w14:paraId="45E805BE" w14:textId="77777777" w:rsidTr="00F04D50">
        <w:trPr>
          <w:gridAfter w:val="1"/>
          <w:wAfter w:w="956" w:type="dxa"/>
          <w:trHeight w:val="285"/>
        </w:trPr>
        <w:tc>
          <w:tcPr>
            <w:tcW w:w="6956" w:type="dxa"/>
            <w:tcBorders>
              <w:top w:val="nil"/>
              <w:left w:val="nil"/>
              <w:bottom w:val="nil"/>
              <w:right w:val="nil"/>
            </w:tcBorders>
            <w:shd w:val="clear" w:color="auto" w:fill="auto"/>
            <w:noWrap/>
            <w:vAlign w:val="center"/>
            <w:hideMark/>
          </w:tcPr>
          <w:p w14:paraId="4756A404" w14:textId="4B234AF4" w:rsidR="00F04D50" w:rsidRPr="00753ADC" w:rsidRDefault="00F04D50" w:rsidP="00AC4FB9">
            <w:pPr>
              <w:keepNext/>
              <w:jc w:val="center"/>
              <w:rPr>
                <w:b/>
                <w:bCs/>
                <w:color w:val="000000"/>
                <w:szCs w:val="22"/>
                <w:lang w:eastAsia="en-CA"/>
              </w:rPr>
            </w:pPr>
            <w:r>
              <w:rPr>
                <w:rFonts w:hint="cs"/>
                <w:b/>
                <w:bCs/>
                <w:color w:val="000000"/>
                <w:szCs w:val="22"/>
                <w:rtl/>
                <w:lang w:eastAsia="en-CA"/>
              </w:rPr>
              <w:t>جيم- بروتوكول ناغويا بشأن الحصول وتقاسم المنافع</w:t>
            </w:r>
          </w:p>
        </w:tc>
        <w:tc>
          <w:tcPr>
            <w:tcW w:w="1336" w:type="dxa"/>
            <w:gridSpan w:val="2"/>
            <w:tcBorders>
              <w:top w:val="nil"/>
              <w:left w:val="nil"/>
              <w:bottom w:val="nil"/>
              <w:right w:val="nil"/>
            </w:tcBorders>
            <w:shd w:val="clear" w:color="auto" w:fill="auto"/>
            <w:noWrap/>
            <w:vAlign w:val="bottom"/>
            <w:hideMark/>
          </w:tcPr>
          <w:p w14:paraId="61DF12FB" w14:textId="77777777" w:rsidR="00F04D50" w:rsidRPr="00753ADC" w:rsidRDefault="00F04D50" w:rsidP="00AC4FB9">
            <w:pPr>
              <w:rPr>
                <w:color w:val="000000"/>
                <w:szCs w:val="22"/>
                <w:lang w:eastAsia="en-CA"/>
              </w:rPr>
            </w:pPr>
          </w:p>
        </w:tc>
      </w:tr>
      <w:tr w:rsidR="00F04D50" w:rsidRPr="00753ADC" w14:paraId="643BAD7D" w14:textId="77777777" w:rsidTr="00F04D50">
        <w:trPr>
          <w:gridAfter w:val="1"/>
          <w:wAfter w:w="956" w:type="dxa"/>
          <w:trHeight w:val="240"/>
        </w:trPr>
        <w:tc>
          <w:tcPr>
            <w:tcW w:w="6956" w:type="dxa"/>
            <w:tcBorders>
              <w:top w:val="nil"/>
              <w:left w:val="nil"/>
              <w:bottom w:val="nil"/>
              <w:right w:val="nil"/>
            </w:tcBorders>
            <w:shd w:val="clear" w:color="auto" w:fill="auto"/>
            <w:noWrap/>
            <w:vAlign w:val="center"/>
            <w:hideMark/>
          </w:tcPr>
          <w:p w14:paraId="71312CB4" w14:textId="23F7D7A1" w:rsidR="00F04D50" w:rsidRPr="00753ADC" w:rsidRDefault="00F04D50" w:rsidP="00F04D50">
            <w:pPr>
              <w:ind w:left="1440"/>
              <w:rPr>
                <w:i/>
                <w:iCs/>
                <w:color w:val="000000"/>
                <w:szCs w:val="22"/>
                <w:lang w:eastAsia="en-CA"/>
              </w:rPr>
            </w:pPr>
            <w:r>
              <w:rPr>
                <w:rFonts w:hint="cs"/>
                <w:i/>
                <w:iCs/>
                <w:color w:val="000000"/>
                <w:szCs w:val="22"/>
                <w:rtl/>
                <w:lang w:eastAsia="en-CA"/>
              </w:rPr>
              <w:t>بآلاف الدولارات الأمريكية</w:t>
            </w:r>
          </w:p>
        </w:tc>
        <w:tc>
          <w:tcPr>
            <w:tcW w:w="1336" w:type="dxa"/>
            <w:gridSpan w:val="2"/>
            <w:tcBorders>
              <w:top w:val="nil"/>
              <w:left w:val="nil"/>
              <w:bottom w:val="nil"/>
              <w:right w:val="nil"/>
            </w:tcBorders>
            <w:shd w:val="clear" w:color="auto" w:fill="auto"/>
            <w:noWrap/>
            <w:vAlign w:val="bottom"/>
            <w:hideMark/>
          </w:tcPr>
          <w:p w14:paraId="068CD7B3" w14:textId="77777777" w:rsidR="00F04D50" w:rsidRPr="00753ADC" w:rsidRDefault="00F04D50" w:rsidP="00F04D50">
            <w:pPr>
              <w:rPr>
                <w:color w:val="000000"/>
                <w:szCs w:val="22"/>
                <w:lang w:eastAsia="en-CA"/>
              </w:rPr>
            </w:pPr>
          </w:p>
        </w:tc>
      </w:tr>
      <w:tr w:rsidR="00F04D50" w:rsidRPr="00753ADC" w14:paraId="1A894B91" w14:textId="77777777" w:rsidTr="00F04D50">
        <w:trPr>
          <w:trHeight w:val="240"/>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14:paraId="607B8ED7" w14:textId="0B628C2D" w:rsidR="00F04D50" w:rsidRPr="00C05173" w:rsidRDefault="00F04D50" w:rsidP="00AC4FB9">
            <w:pPr>
              <w:rPr>
                <w:b/>
                <w:bCs/>
                <w:color w:val="000000"/>
                <w:szCs w:val="22"/>
                <w:lang w:eastAsia="en-CA"/>
              </w:rPr>
            </w:pPr>
            <w:r>
              <w:rPr>
                <w:rFonts w:hint="cs"/>
                <w:b/>
                <w:bCs/>
                <w:color w:val="000000"/>
                <w:szCs w:val="22"/>
                <w:rtl/>
                <w:lang w:eastAsia="en-CA"/>
              </w:rPr>
              <w:t>حلقات عمل بناء القدرات</w:t>
            </w:r>
          </w:p>
        </w:tc>
        <w:tc>
          <w:tcPr>
            <w:tcW w:w="1559" w:type="dxa"/>
            <w:gridSpan w:val="2"/>
            <w:tcBorders>
              <w:top w:val="single" w:sz="4" w:space="0" w:color="auto"/>
              <w:left w:val="nil"/>
              <w:bottom w:val="nil"/>
              <w:right w:val="single" w:sz="4" w:space="0" w:color="auto"/>
            </w:tcBorders>
            <w:shd w:val="clear" w:color="auto" w:fill="auto"/>
            <w:vAlign w:val="center"/>
            <w:hideMark/>
          </w:tcPr>
          <w:p w14:paraId="7F23C6A9" w14:textId="77777777" w:rsidR="00F04D50" w:rsidRPr="00C05173" w:rsidRDefault="00F04D50" w:rsidP="00AC4FB9">
            <w:pPr>
              <w:rPr>
                <w:color w:val="000000"/>
                <w:szCs w:val="22"/>
                <w:lang w:eastAsia="en-CA"/>
              </w:rPr>
            </w:pPr>
            <w:r w:rsidRPr="00203D28">
              <w:rPr>
                <w:color w:val="000000"/>
                <w:szCs w:val="22"/>
                <w:lang w:eastAsia="en-CA"/>
              </w:rPr>
              <w:t> </w:t>
            </w:r>
          </w:p>
        </w:tc>
      </w:tr>
      <w:tr w:rsidR="00F04D50" w:rsidRPr="00753ADC" w14:paraId="09DBB68F" w14:textId="77777777" w:rsidTr="00F04D5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2024AB0E" w14:textId="0854CC74" w:rsidR="00F04D50" w:rsidRPr="00C05173" w:rsidRDefault="00F04D50" w:rsidP="00F04D50">
            <w:pPr>
              <w:rPr>
                <w:color w:val="000000"/>
                <w:szCs w:val="22"/>
                <w:lang w:eastAsia="en-CA"/>
              </w:rPr>
            </w:pPr>
            <w:r>
              <w:rPr>
                <w:rFonts w:hint="cs"/>
                <w:color w:val="000000"/>
                <w:szCs w:val="22"/>
                <w:rtl/>
                <w:lang w:eastAsia="en-CA"/>
              </w:rPr>
              <w:t>الإطار الاستراتيجي طويل الأجل لبناء القدرات بعد عام 2021</w:t>
            </w:r>
          </w:p>
        </w:tc>
        <w:tc>
          <w:tcPr>
            <w:tcW w:w="1559" w:type="dxa"/>
            <w:gridSpan w:val="2"/>
            <w:tcBorders>
              <w:top w:val="nil"/>
              <w:left w:val="nil"/>
              <w:bottom w:val="nil"/>
              <w:right w:val="single" w:sz="4" w:space="0" w:color="auto"/>
            </w:tcBorders>
            <w:shd w:val="clear" w:color="auto" w:fill="auto"/>
            <w:vAlign w:val="center"/>
            <w:hideMark/>
          </w:tcPr>
          <w:p w14:paraId="39C30676" w14:textId="77777777" w:rsidR="00F04D50" w:rsidRPr="00C05173" w:rsidRDefault="00F04D50" w:rsidP="00AC4FB9">
            <w:pPr>
              <w:jc w:val="right"/>
              <w:rPr>
                <w:color w:val="000000"/>
                <w:szCs w:val="22"/>
                <w:lang w:eastAsia="en-CA"/>
              </w:rPr>
            </w:pPr>
            <w:r w:rsidRPr="00203D28">
              <w:rPr>
                <w:color w:val="000000"/>
                <w:szCs w:val="22"/>
                <w:lang w:eastAsia="en-CA"/>
              </w:rPr>
              <w:t>83</w:t>
            </w:r>
          </w:p>
        </w:tc>
      </w:tr>
      <w:tr w:rsidR="00F04D50" w:rsidRPr="00753ADC" w14:paraId="3ACB94BB" w14:textId="77777777" w:rsidTr="00F04D5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4CF74FAF" w14:textId="77777777" w:rsidR="00F04D50" w:rsidRPr="00753ADC" w:rsidRDefault="00F04D50" w:rsidP="00AC4FB9">
            <w:pPr>
              <w:rPr>
                <w:color w:val="000000"/>
                <w:szCs w:val="22"/>
                <w:lang w:eastAsia="en-CA"/>
              </w:rPr>
            </w:pPr>
            <w:r w:rsidRPr="00753ADC">
              <w:rPr>
                <w:color w:val="000000"/>
                <w:szCs w:val="22"/>
                <w:lang w:eastAsia="en-CA"/>
              </w:rPr>
              <w:t> </w:t>
            </w:r>
          </w:p>
        </w:tc>
        <w:tc>
          <w:tcPr>
            <w:tcW w:w="1559" w:type="dxa"/>
            <w:gridSpan w:val="2"/>
            <w:tcBorders>
              <w:top w:val="nil"/>
              <w:left w:val="nil"/>
              <w:bottom w:val="nil"/>
              <w:right w:val="single" w:sz="4" w:space="0" w:color="auto"/>
            </w:tcBorders>
            <w:shd w:val="clear" w:color="auto" w:fill="auto"/>
            <w:vAlign w:val="center"/>
            <w:hideMark/>
          </w:tcPr>
          <w:p w14:paraId="46B8CE35" w14:textId="77777777" w:rsidR="00F04D50" w:rsidRPr="00753ADC" w:rsidRDefault="00F04D50" w:rsidP="00AC4FB9">
            <w:pPr>
              <w:rPr>
                <w:color w:val="000000"/>
                <w:szCs w:val="22"/>
                <w:lang w:eastAsia="en-CA"/>
              </w:rPr>
            </w:pPr>
            <w:r w:rsidRPr="00753ADC">
              <w:rPr>
                <w:color w:val="000000"/>
                <w:szCs w:val="22"/>
                <w:lang w:eastAsia="en-CA"/>
              </w:rPr>
              <w:t> </w:t>
            </w:r>
          </w:p>
        </w:tc>
      </w:tr>
      <w:tr w:rsidR="00F04D50" w:rsidRPr="00753ADC" w14:paraId="589A6F9C" w14:textId="77777777" w:rsidTr="00F04D5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2F159CBB" w14:textId="0B6FE944" w:rsidR="00F04D50" w:rsidRPr="00C05173" w:rsidRDefault="00F04D50" w:rsidP="00AC4FB9">
            <w:pPr>
              <w:rPr>
                <w:b/>
                <w:bCs/>
                <w:color w:val="000000"/>
                <w:szCs w:val="22"/>
                <w:lang w:eastAsia="en-CA"/>
              </w:rPr>
            </w:pPr>
            <w:r>
              <w:rPr>
                <w:rFonts w:hint="cs"/>
                <w:b/>
                <w:bCs/>
                <w:color w:val="000000"/>
                <w:szCs w:val="22"/>
                <w:rtl/>
                <w:lang w:eastAsia="en-CA"/>
              </w:rPr>
              <w:t>الاستشارات</w:t>
            </w:r>
          </w:p>
        </w:tc>
        <w:tc>
          <w:tcPr>
            <w:tcW w:w="1559" w:type="dxa"/>
            <w:gridSpan w:val="2"/>
            <w:tcBorders>
              <w:top w:val="nil"/>
              <w:left w:val="nil"/>
              <w:bottom w:val="nil"/>
              <w:right w:val="single" w:sz="4" w:space="0" w:color="auto"/>
            </w:tcBorders>
            <w:shd w:val="clear" w:color="auto" w:fill="auto"/>
            <w:vAlign w:val="center"/>
            <w:hideMark/>
          </w:tcPr>
          <w:p w14:paraId="6B2A80C1" w14:textId="77777777" w:rsidR="00F04D50" w:rsidRPr="00C05173" w:rsidRDefault="00F04D50" w:rsidP="00AC4FB9">
            <w:pPr>
              <w:rPr>
                <w:color w:val="000000"/>
                <w:szCs w:val="22"/>
                <w:lang w:eastAsia="en-CA"/>
              </w:rPr>
            </w:pPr>
            <w:r w:rsidRPr="00203D28">
              <w:rPr>
                <w:color w:val="000000"/>
                <w:szCs w:val="22"/>
                <w:lang w:eastAsia="en-CA"/>
              </w:rPr>
              <w:t> </w:t>
            </w:r>
          </w:p>
        </w:tc>
      </w:tr>
      <w:tr w:rsidR="00F04D50" w:rsidRPr="00753ADC" w14:paraId="47F7D3FF" w14:textId="77777777" w:rsidTr="00F04D5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37B8AB7C" w14:textId="1ED138EA" w:rsidR="00F04D50" w:rsidRPr="00C05173" w:rsidRDefault="00F04D50" w:rsidP="00F04D50">
            <w:pPr>
              <w:rPr>
                <w:color w:val="000000"/>
                <w:szCs w:val="22"/>
                <w:lang w:eastAsia="en-CA"/>
              </w:rPr>
            </w:pPr>
            <w:r>
              <w:rPr>
                <w:rFonts w:hint="cs"/>
                <w:color w:val="000000"/>
                <w:szCs w:val="22"/>
                <w:rtl/>
                <w:lang w:eastAsia="en-CA"/>
              </w:rPr>
              <w:t>الإطار الاستراتيجي طويل الأجل لبناء القدرات بعد عام 2021</w:t>
            </w:r>
          </w:p>
        </w:tc>
        <w:tc>
          <w:tcPr>
            <w:tcW w:w="1559" w:type="dxa"/>
            <w:gridSpan w:val="2"/>
            <w:tcBorders>
              <w:top w:val="nil"/>
              <w:left w:val="nil"/>
              <w:bottom w:val="nil"/>
              <w:right w:val="single" w:sz="4" w:space="0" w:color="auto"/>
            </w:tcBorders>
            <w:shd w:val="clear" w:color="auto" w:fill="auto"/>
            <w:vAlign w:val="center"/>
            <w:hideMark/>
          </w:tcPr>
          <w:p w14:paraId="42977888" w14:textId="77777777" w:rsidR="00F04D50" w:rsidRPr="00C05173" w:rsidRDefault="00F04D50" w:rsidP="00F04D50">
            <w:pPr>
              <w:jc w:val="right"/>
              <w:rPr>
                <w:color w:val="000000"/>
                <w:szCs w:val="22"/>
                <w:lang w:eastAsia="en-CA"/>
              </w:rPr>
            </w:pPr>
            <w:r w:rsidRPr="00203D28">
              <w:rPr>
                <w:color w:val="000000"/>
                <w:szCs w:val="22"/>
                <w:lang w:eastAsia="en-CA"/>
              </w:rPr>
              <w:t>111</w:t>
            </w:r>
          </w:p>
        </w:tc>
      </w:tr>
      <w:tr w:rsidR="00F04D50" w:rsidRPr="00753ADC" w14:paraId="0CF5B5DD" w14:textId="77777777" w:rsidTr="00F04D5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098CA845" w14:textId="254334A9" w:rsidR="00F04D50" w:rsidRPr="00C05173" w:rsidRDefault="00F04D50" w:rsidP="00F04D50">
            <w:pPr>
              <w:rPr>
                <w:color w:val="000000"/>
                <w:szCs w:val="22"/>
                <w:lang w:eastAsia="en-CA"/>
              </w:rPr>
            </w:pPr>
            <w:r>
              <w:rPr>
                <w:rFonts w:hint="cs"/>
                <w:color w:val="000000"/>
                <w:szCs w:val="22"/>
                <w:rtl/>
                <w:lang w:eastAsia="en-CA"/>
              </w:rPr>
              <w:t>الآلية العالمية متعددة الأطراف لتقاسم المنافع (المادة 10)</w:t>
            </w:r>
          </w:p>
        </w:tc>
        <w:tc>
          <w:tcPr>
            <w:tcW w:w="1559" w:type="dxa"/>
            <w:gridSpan w:val="2"/>
            <w:tcBorders>
              <w:top w:val="nil"/>
              <w:left w:val="nil"/>
              <w:bottom w:val="nil"/>
              <w:right w:val="single" w:sz="4" w:space="0" w:color="auto"/>
            </w:tcBorders>
            <w:shd w:val="clear" w:color="auto" w:fill="auto"/>
            <w:vAlign w:val="center"/>
            <w:hideMark/>
          </w:tcPr>
          <w:p w14:paraId="74200F3E" w14:textId="77777777" w:rsidR="00F04D50" w:rsidRPr="00C05173" w:rsidRDefault="00F04D50" w:rsidP="00AC4FB9">
            <w:pPr>
              <w:jc w:val="right"/>
              <w:rPr>
                <w:color w:val="000000"/>
                <w:szCs w:val="22"/>
                <w:lang w:eastAsia="en-CA"/>
              </w:rPr>
            </w:pPr>
            <w:r w:rsidRPr="00203D28">
              <w:rPr>
                <w:color w:val="000000"/>
                <w:szCs w:val="22"/>
                <w:lang w:eastAsia="en-CA"/>
              </w:rPr>
              <w:t>21</w:t>
            </w:r>
          </w:p>
        </w:tc>
      </w:tr>
      <w:tr w:rsidR="00F04D50" w:rsidRPr="00753ADC" w14:paraId="2DC12EBA" w14:textId="77777777" w:rsidTr="00F04D5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494E87F9" w14:textId="77777777" w:rsidR="00F04D50" w:rsidRPr="00753ADC" w:rsidRDefault="00F04D50" w:rsidP="00AC4FB9">
            <w:pPr>
              <w:rPr>
                <w:color w:val="000000"/>
                <w:szCs w:val="22"/>
                <w:lang w:eastAsia="en-CA"/>
              </w:rPr>
            </w:pPr>
            <w:r w:rsidRPr="00753ADC">
              <w:rPr>
                <w:color w:val="000000"/>
                <w:szCs w:val="22"/>
                <w:lang w:eastAsia="en-CA"/>
              </w:rPr>
              <w:t> </w:t>
            </w:r>
          </w:p>
        </w:tc>
        <w:tc>
          <w:tcPr>
            <w:tcW w:w="1559" w:type="dxa"/>
            <w:gridSpan w:val="2"/>
            <w:tcBorders>
              <w:top w:val="nil"/>
              <w:left w:val="nil"/>
              <w:bottom w:val="nil"/>
              <w:right w:val="single" w:sz="4" w:space="0" w:color="auto"/>
            </w:tcBorders>
            <w:shd w:val="clear" w:color="auto" w:fill="auto"/>
            <w:vAlign w:val="center"/>
            <w:hideMark/>
          </w:tcPr>
          <w:p w14:paraId="64C32722" w14:textId="77777777" w:rsidR="00F04D50" w:rsidRPr="00753ADC" w:rsidRDefault="00F04D50" w:rsidP="00AC4FB9">
            <w:pPr>
              <w:rPr>
                <w:color w:val="000000"/>
                <w:szCs w:val="22"/>
                <w:lang w:eastAsia="en-CA"/>
              </w:rPr>
            </w:pPr>
            <w:r w:rsidRPr="00753ADC">
              <w:rPr>
                <w:color w:val="000000"/>
                <w:szCs w:val="22"/>
                <w:lang w:eastAsia="en-CA"/>
              </w:rPr>
              <w:t> </w:t>
            </w:r>
          </w:p>
        </w:tc>
      </w:tr>
      <w:tr w:rsidR="00F04D50" w:rsidRPr="00753ADC" w14:paraId="78E56500" w14:textId="77777777" w:rsidTr="00F04D5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672A5435" w14:textId="3806247C" w:rsidR="00F04D50" w:rsidRPr="00C05173" w:rsidRDefault="00F04D50" w:rsidP="00AC4FB9">
            <w:pPr>
              <w:rPr>
                <w:b/>
                <w:bCs/>
                <w:color w:val="000000"/>
                <w:szCs w:val="22"/>
                <w:lang w:eastAsia="en-CA"/>
              </w:rPr>
            </w:pPr>
            <w:r>
              <w:rPr>
                <w:rFonts w:hint="cs"/>
                <w:b/>
                <w:bCs/>
                <w:color w:val="000000"/>
                <w:szCs w:val="22"/>
                <w:rtl/>
                <w:lang w:eastAsia="en-CA"/>
              </w:rPr>
              <w:t>سفر الموظفين</w:t>
            </w:r>
          </w:p>
        </w:tc>
        <w:tc>
          <w:tcPr>
            <w:tcW w:w="1559" w:type="dxa"/>
            <w:gridSpan w:val="2"/>
            <w:tcBorders>
              <w:top w:val="nil"/>
              <w:left w:val="nil"/>
              <w:bottom w:val="nil"/>
              <w:right w:val="single" w:sz="4" w:space="0" w:color="auto"/>
            </w:tcBorders>
            <w:shd w:val="clear" w:color="auto" w:fill="auto"/>
            <w:vAlign w:val="center"/>
            <w:hideMark/>
          </w:tcPr>
          <w:p w14:paraId="5DED6FC3" w14:textId="77777777" w:rsidR="00F04D50" w:rsidRPr="00C05173" w:rsidRDefault="00F04D50" w:rsidP="00AC4FB9">
            <w:pPr>
              <w:rPr>
                <w:color w:val="000000"/>
                <w:szCs w:val="22"/>
                <w:lang w:eastAsia="en-CA"/>
              </w:rPr>
            </w:pPr>
            <w:r w:rsidRPr="00203D28">
              <w:rPr>
                <w:color w:val="000000"/>
                <w:szCs w:val="22"/>
                <w:lang w:eastAsia="en-CA"/>
              </w:rPr>
              <w:t> </w:t>
            </w:r>
          </w:p>
        </w:tc>
      </w:tr>
      <w:tr w:rsidR="00F04D50" w:rsidRPr="00753ADC" w14:paraId="42D6360B" w14:textId="77777777" w:rsidTr="00F04D5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1360B70D" w14:textId="55BFFECA" w:rsidR="00F04D50" w:rsidRPr="00C05173" w:rsidRDefault="00F04D50" w:rsidP="00F04D50">
            <w:pPr>
              <w:rPr>
                <w:color w:val="000000"/>
                <w:szCs w:val="22"/>
                <w:lang w:eastAsia="en-CA"/>
              </w:rPr>
            </w:pPr>
            <w:r>
              <w:rPr>
                <w:rFonts w:hint="cs"/>
                <w:color w:val="000000"/>
                <w:szCs w:val="22"/>
                <w:rtl/>
                <w:lang w:eastAsia="en-CA"/>
              </w:rPr>
              <w:t>التقييم والاستعراض الأول لفعالية البروتوكول</w:t>
            </w:r>
          </w:p>
        </w:tc>
        <w:tc>
          <w:tcPr>
            <w:tcW w:w="1559" w:type="dxa"/>
            <w:gridSpan w:val="2"/>
            <w:tcBorders>
              <w:top w:val="nil"/>
              <w:left w:val="nil"/>
              <w:bottom w:val="nil"/>
              <w:right w:val="single" w:sz="4" w:space="0" w:color="auto"/>
            </w:tcBorders>
            <w:shd w:val="clear" w:color="auto" w:fill="auto"/>
            <w:vAlign w:val="center"/>
            <w:hideMark/>
          </w:tcPr>
          <w:p w14:paraId="005B1F8E" w14:textId="77777777" w:rsidR="00F04D50" w:rsidRPr="00C05173" w:rsidRDefault="00F04D50" w:rsidP="00AC4FB9">
            <w:pPr>
              <w:jc w:val="right"/>
              <w:rPr>
                <w:color w:val="000000"/>
                <w:szCs w:val="22"/>
                <w:lang w:eastAsia="en-CA"/>
              </w:rPr>
            </w:pPr>
            <w:r w:rsidRPr="00203D28">
              <w:rPr>
                <w:color w:val="000000"/>
                <w:szCs w:val="22"/>
                <w:lang w:eastAsia="en-CA"/>
              </w:rPr>
              <w:t>23</w:t>
            </w:r>
          </w:p>
        </w:tc>
      </w:tr>
      <w:tr w:rsidR="00F04D50" w:rsidRPr="00753ADC" w14:paraId="0D4B5364" w14:textId="77777777" w:rsidTr="00F04D50">
        <w:trPr>
          <w:trHeight w:val="240"/>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14:paraId="2EE42B53" w14:textId="77777777" w:rsidR="00F04D50" w:rsidRPr="00753ADC" w:rsidRDefault="00F04D50" w:rsidP="00AC4FB9">
            <w:pPr>
              <w:rPr>
                <w:color w:val="000000"/>
                <w:szCs w:val="22"/>
                <w:lang w:eastAsia="en-CA"/>
              </w:rPr>
            </w:pPr>
            <w:r w:rsidRPr="00753ADC">
              <w:rPr>
                <w:color w:val="000000"/>
                <w:szCs w:val="22"/>
                <w:lang w:eastAsia="en-CA"/>
              </w:rPr>
              <w:t> </w:t>
            </w:r>
          </w:p>
        </w:tc>
        <w:tc>
          <w:tcPr>
            <w:tcW w:w="1559" w:type="dxa"/>
            <w:gridSpan w:val="2"/>
            <w:tcBorders>
              <w:top w:val="nil"/>
              <w:left w:val="nil"/>
              <w:bottom w:val="single" w:sz="4" w:space="0" w:color="auto"/>
              <w:right w:val="single" w:sz="4" w:space="0" w:color="auto"/>
            </w:tcBorders>
            <w:shd w:val="clear" w:color="auto" w:fill="auto"/>
            <w:vAlign w:val="center"/>
            <w:hideMark/>
          </w:tcPr>
          <w:p w14:paraId="025EE387" w14:textId="77777777" w:rsidR="00F04D50" w:rsidRPr="00753ADC" w:rsidRDefault="00F04D50" w:rsidP="00AC4FB9">
            <w:pPr>
              <w:rPr>
                <w:color w:val="000000"/>
                <w:szCs w:val="22"/>
                <w:lang w:eastAsia="en-CA"/>
              </w:rPr>
            </w:pPr>
            <w:r w:rsidRPr="00753ADC">
              <w:rPr>
                <w:color w:val="000000"/>
                <w:szCs w:val="22"/>
                <w:lang w:eastAsia="en-CA"/>
              </w:rPr>
              <w:t> </w:t>
            </w:r>
          </w:p>
        </w:tc>
      </w:tr>
      <w:tr w:rsidR="00F04D50" w:rsidRPr="00753ADC" w14:paraId="4DE36A73" w14:textId="77777777" w:rsidTr="00F04D50">
        <w:trPr>
          <w:trHeight w:val="240"/>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14:paraId="1DCAD04A" w14:textId="18A0760A" w:rsidR="00F04D50" w:rsidRPr="00C05173" w:rsidRDefault="00F04D50" w:rsidP="00F04D50">
            <w:pPr>
              <w:rPr>
                <w:b/>
                <w:bCs/>
                <w:color w:val="000000"/>
                <w:szCs w:val="22"/>
                <w:lang w:eastAsia="en-CA"/>
              </w:rPr>
            </w:pPr>
            <w:r>
              <w:rPr>
                <w:rFonts w:hint="cs"/>
                <w:b/>
                <w:bCs/>
                <w:color w:val="000000"/>
                <w:szCs w:val="22"/>
                <w:rtl/>
                <w:lang w:eastAsia="en-CA"/>
              </w:rPr>
              <w:t>المجموع الفرعي</w:t>
            </w:r>
          </w:p>
        </w:tc>
        <w:tc>
          <w:tcPr>
            <w:tcW w:w="1559" w:type="dxa"/>
            <w:gridSpan w:val="2"/>
            <w:tcBorders>
              <w:top w:val="single" w:sz="4" w:space="0" w:color="auto"/>
              <w:left w:val="nil"/>
              <w:bottom w:val="nil"/>
              <w:right w:val="single" w:sz="4" w:space="0" w:color="auto"/>
            </w:tcBorders>
            <w:shd w:val="clear" w:color="auto" w:fill="auto"/>
            <w:vAlign w:val="center"/>
            <w:hideMark/>
          </w:tcPr>
          <w:p w14:paraId="08A570C2" w14:textId="77777777" w:rsidR="00F04D50" w:rsidRPr="00C05173" w:rsidRDefault="00F04D50" w:rsidP="00F04D50">
            <w:pPr>
              <w:jc w:val="right"/>
              <w:rPr>
                <w:b/>
                <w:bCs/>
                <w:color w:val="000000"/>
                <w:szCs w:val="22"/>
                <w:lang w:eastAsia="en-CA"/>
              </w:rPr>
            </w:pPr>
            <w:r w:rsidRPr="00203D28">
              <w:rPr>
                <w:b/>
                <w:bCs/>
                <w:color w:val="000000"/>
                <w:szCs w:val="22"/>
                <w:lang w:eastAsia="en-CA"/>
              </w:rPr>
              <w:t>238</w:t>
            </w:r>
          </w:p>
        </w:tc>
      </w:tr>
      <w:tr w:rsidR="00F04D50" w:rsidRPr="00753ADC" w14:paraId="7DA0822C" w14:textId="77777777" w:rsidTr="00F04D50">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2877A72A" w14:textId="65DA0352" w:rsidR="00F04D50" w:rsidRPr="00C05173" w:rsidRDefault="00F04D50" w:rsidP="00F04D50">
            <w:pPr>
              <w:rPr>
                <w:color w:val="000000"/>
                <w:szCs w:val="22"/>
                <w:lang w:eastAsia="en-CA"/>
              </w:rPr>
            </w:pPr>
            <w:r>
              <w:rPr>
                <w:rFonts w:hint="cs"/>
                <w:color w:val="000000"/>
                <w:szCs w:val="22"/>
                <w:rtl/>
                <w:lang w:eastAsia="en-CA"/>
              </w:rPr>
              <w:t>تكاليف دعم البرامج</w:t>
            </w:r>
          </w:p>
        </w:tc>
        <w:tc>
          <w:tcPr>
            <w:tcW w:w="1559" w:type="dxa"/>
            <w:gridSpan w:val="2"/>
            <w:tcBorders>
              <w:top w:val="nil"/>
              <w:left w:val="nil"/>
              <w:bottom w:val="nil"/>
              <w:right w:val="single" w:sz="4" w:space="0" w:color="auto"/>
            </w:tcBorders>
            <w:shd w:val="clear" w:color="auto" w:fill="auto"/>
            <w:vAlign w:val="center"/>
            <w:hideMark/>
          </w:tcPr>
          <w:p w14:paraId="1154CF47" w14:textId="77777777" w:rsidR="00F04D50" w:rsidRPr="00C05173" w:rsidRDefault="00F04D50" w:rsidP="00F04D50">
            <w:pPr>
              <w:jc w:val="right"/>
              <w:rPr>
                <w:color w:val="000000"/>
                <w:szCs w:val="22"/>
                <w:lang w:eastAsia="en-CA"/>
              </w:rPr>
            </w:pPr>
            <w:r w:rsidRPr="00203D28">
              <w:rPr>
                <w:color w:val="000000"/>
                <w:szCs w:val="22"/>
                <w:lang w:eastAsia="en-CA"/>
              </w:rPr>
              <w:t>31</w:t>
            </w:r>
          </w:p>
        </w:tc>
      </w:tr>
      <w:tr w:rsidR="00F04D50" w:rsidRPr="00753ADC" w14:paraId="0508C0CB" w14:textId="77777777" w:rsidTr="00F04D50">
        <w:trPr>
          <w:trHeight w:val="240"/>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14:paraId="11AED8B5" w14:textId="58DEB885" w:rsidR="00F04D50" w:rsidRPr="00C05173" w:rsidRDefault="00F04D50" w:rsidP="00F04D50">
            <w:pPr>
              <w:rPr>
                <w:b/>
                <w:bCs/>
                <w:color w:val="000000"/>
                <w:szCs w:val="22"/>
                <w:lang w:eastAsia="en-CA"/>
              </w:rPr>
            </w:pPr>
            <w:r>
              <w:rPr>
                <w:rFonts w:hint="cs"/>
                <w:b/>
                <w:bCs/>
                <w:color w:val="000000"/>
                <w:szCs w:val="22"/>
                <w:rtl/>
                <w:lang w:eastAsia="en-CA"/>
              </w:rPr>
              <w:t>المجموع الكلي</w:t>
            </w:r>
          </w:p>
        </w:tc>
        <w:tc>
          <w:tcPr>
            <w:tcW w:w="1559" w:type="dxa"/>
            <w:gridSpan w:val="2"/>
            <w:tcBorders>
              <w:top w:val="nil"/>
              <w:left w:val="nil"/>
              <w:bottom w:val="single" w:sz="4" w:space="0" w:color="auto"/>
              <w:right w:val="single" w:sz="4" w:space="0" w:color="auto"/>
            </w:tcBorders>
            <w:shd w:val="clear" w:color="auto" w:fill="auto"/>
            <w:vAlign w:val="center"/>
            <w:hideMark/>
          </w:tcPr>
          <w:p w14:paraId="7BBC6201" w14:textId="77777777" w:rsidR="00F04D50" w:rsidRPr="00C05173" w:rsidRDefault="00F04D50" w:rsidP="00F04D50">
            <w:pPr>
              <w:jc w:val="right"/>
              <w:rPr>
                <w:b/>
                <w:bCs/>
                <w:color w:val="000000"/>
                <w:szCs w:val="22"/>
                <w:lang w:eastAsia="en-CA"/>
              </w:rPr>
            </w:pPr>
            <w:r w:rsidRPr="00203D28">
              <w:rPr>
                <w:b/>
                <w:bCs/>
                <w:color w:val="000000"/>
                <w:szCs w:val="22"/>
                <w:lang w:eastAsia="en-CA"/>
              </w:rPr>
              <w:t>269</w:t>
            </w:r>
          </w:p>
        </w:tc>
      </w:tr>
    </w:tbl>
    <w:p w14:paraId="34D3AAE0" w14:textId="374F19CF" w:rsidR="00FD28AA" w:rsidRDefault="00FD28AA" w:rsidP="005A32DA">
      <w:pPr>
        <w:spacing w:after="120"/>
        <w:jc w:val="both"/>
        <w:rPr>
          <w:sz w:val="22"/>
          <w:rtl/>
          <w:lang w:bidi="ar-EG"/>
        </w:rPr>
      </w:pPr>
    </w:p>
    <w:p w14:paraId="5D74EF0A" w14:textId="6D188DFA" w:rsidR="009B7464" w:rsidRDefault="009B7464" w:rsidP="009B7464">
      <w:pPr>
        <w:spacing w:line="240" w:lineRule="auto"/>
        <w:jc w:val="left"/>
        <w:rPr>
          <w:b/>
          <w:bCs/>
          <w:sz w:val="22"/>
          <w:rtl/>
          <w:lang w:bidi="ar-EG"/>
        </w:rPr>
      </w:pPr>
      <w:r w:rsidRPr="009B7464">
        <w:rPr>
          <w:rFonts w:hint="cs"/>
          <w:b/>
          <w:bCs/>
          <w:sz w:val="22"/>
          <w:rtl/>
          <w:lang w:bidi="ar-EG"/>
        </w:rPr>
        <w:lastRenderedPageBreak/>
        <w:t xml:space="preserve">المرفق </w:t>
      </w:r>
      <w:r>
        <w:rPr>
          <w:rFonts w:hint="cs"/>
          <w:b/>
          <w:bCs/>
          <w:sz w:val="22"/>
          <w:rtl/>
          <w:lang w:bidi="ar-EG"/>
        </w:rPr>
        <w:t>الخامس</w:t>
      </w:r>
    </w:p>
    <w:p w14:paraId="709DEA25" w14:textId="00970503" w:rsidR="00FD28AA" w:rsidRDefault="009B7464" w:rsidP="009B7464">
      <w:pPr>
        <w:spacing w:after="120"/>
        <w:jc w:val="both"/>
        <w:rPr>
          <w:sz w:val="22"/>
          <w:rtl/>
          <w:lang w:bidi="ar-EG"/>
        </w:rPr>
      </w:pPr>
      <w:r>
        <w:rPr>
          <w:b/>
          <w:bCs/>
          <w:sz w:val="22"/>
          <w:rtl/>
          <w:lang w:bidi="ar-EG"/>
        </w:rPr>
        <w:tab/>
      </w:r>
      <w:r>
        <w:rPr>
          <w:rFonts w:hint="cs"/>
          <w:b/>
          <w:bCs/>
          <w:sz w:val="22"/>
          <w:rtl/>
          <w:lang w:bidi="ar-EG"/>
        </w:rPr>
        <w:t>الميزانية الخاصة بالمشاركة</w:t>
      </w:r>
    </w:p>
    <w:p w14:paraId="24BF1B02" w14:textId="3DC7FB77" w:rsidR="00866443" w:rsidRPr="009B7464" w:rsidRDefault="009B7464" w:rsidP="009B7464">
      <w:pPr>
        <w:spacing w:after="120"/>
        <w:ind w:left="571" w:right="993"/>
        <w:jc w:val="center"/>
        <w:rPr>
          <w:b/>
          <w:bCs/>
          <w:sz w:val="22"/>
          <w:rtl/>
          <w:lang w:bidi="ar-EG"/>
        </w:rPr>
      </w:pPr>
      <w:r w:rsidRPr="009B7464">
        <w:rPr>
          <w:rFonts w:hint="cs"/>
          <w:b/>
          <w:bCs/>
          <w:sz w:val="22"/>
          <w:rtl/>
          <w:lang w:bidi="ar-EG"/>
        </w:rPr>
        <w:t>الاحتياجات من الموارد من الصندوق الاستئماني الطوعي الخاص (</w:t>
      </w:r>
      <w:r w:rsidRPr="009B7464">
        <w:rPr>
          <w:b/>
          <w:bCs/>
          <w:sz w:val="22"/>
          <w:lang w:bidi="ar-EG"/>
        </w:rPr>
        <w:t>BZ</w:t>
      </w:r>
      <w:r w:rsidRPr="009B7464">
        <w:rPr>
          <w:rFonts w:hint="cs"/>
          <w:b/>
          <w:bCs/>
          <w:sz w:val="22"/>
          <w:rtl/>
          <w:lang w:bidi="ar-EG"/>
        </w:rPr>
        <w:t>) لتيسير مشاركة الأطراف في عملية الاتفاقية للفترة 2019-2020</w:t>
      </w:r>
    </w:p>
    <w:tbl>
      <w:tblPr>
        <w:bidiVisual/>
        <w:tblW w:w="9059" w:type="dxa"/>
        <w:tblBorders>
          <w:top w:val="nil"/>
          <w:left w:val="nil"/>
          <w:bottom w:val="nil"/>
          <w:right w:val="nil"/>
        </w:tblBorders>
        <w:tblLayout w:type="fixed"/>
        <w:tblLook w:val="0000" w:firstRow="0" w:lastRow="0" w:firstColumn="0" w:lastColumn="0" w:noHBand="0" w:noVBand="0"/>
      </w:tblPr>
      <w:tblGrid>
        <w:gridCol w:w="7230"/>
        <w:gridCol w:w="1829"/>
      </w:tblGrid>
      <w:tr w:rsidR="00866443" w:rsidRPr="00753ADC" w14:paraId="0916E18E" w14:textId="77777777" w:rsidTr="00866443">
        <w:trPr>
          <w:cantSplit/>
        </w:trPr>
        <w:tc>
          <w:tcPr>
            <w:tcW w:w="7230" w:type="dxa"/>
            <w:tcBorders>
              <w:top w:val="single" w:sz="8" w:space="0" w:color="000000"/>
              <w:left w:val="nil"/>
              <w:bottom w:val="nil"/>
              <w:right w:val="nil"/>
            </w:tcBorders>
          </w:tcPr>
          <w:p w14:paraId="085072BD" w14:textId="18AEE403" w:rsidR="00866443" w:rsidRPr="00203D28" w:rsidRDefault="00866443" w:rsidP="00866443">
            <w:pPr>
              <w:pStyle w:val="Default"/>
              <w:bidi/>
              <w:jc w:val="center"/>
              <w:rPr>
                <w:i/>
                <w:iCs/>
                <w:sz w:val="22"/>
                <w:szCs w:val="22"/>
                <w:lang w:val="en-GB"/>
              </w:rPr>
            </w:pPr>
            <w:r>
              <w:rPr>
                <w:rFonts w:hint="cs"/>
                <w:i/>
                <w:iCs/>
                <w:sz w:val="22"/>
                <w:szCs w:val="22"/>
                <w:rtl/>
                <w:lang w:val="en-GB"/>
              </w:rPr>
              <w:t>وصف الاجتماعات</w:t>
            </w:r>
          </w:p>
        </w:tc>
        <w:tc>
          <w:tcPr>
            <w:tcW w:w="1829" w:type="dxa"/>
            <w:tcBorders>
              <w:top w:val="single" w:sz="8" w:space="0" w:color="000000"/>
              <w:left w:val="nil"/>
              <w:bottom w:val="nil"/>
              <w:right w:val="nil"/>
            </w:tcBorders>
          </w:tcPr>
          <w:p w14:paraId="114E6F77" w14:textId="4069634C" w:rsidR="00866443" w:rsidRPr="00203D28" w:rsidRDefault="00866443" w:rsidP="00866443">
            <w:pPr>
              <w:pStyle w:val="Default"/>
              <w:bidi/>
              <w:jc w:val="center"/>
              <w:rPr>
                <w:i/>
                <w:iCs/>
                <w:sz w:val="22"/>
                <w:szCs w:val="22"/>
                <w:lang w:val="en-GB"/>
              </w:rPr>
            </w:pPr>
            <w:r>
              <w:rPr>
                <w:rFonts w:hint="cs"/>
                <w:i/>
                <w:iCs/>
                <w:sz w:val="22"/>
                <w:szCs w:val="22"/>
                <w:rtl/>
                <w:lang w:val="en-GB"/>
              </w:rPr>
              <w:t>2019-2020</w:t>
            </w:r>
          </w:p>
        </w:tc>
      </w:tr>
      <w:tr w:rsidR="00866443" w:rsidRPr="00753ADC" w14:paraId="72B45DF3" w14:textId="77777777" w:rsidTr="00866443">
        <w:trPr>
          <w:cantSplit/>
        </w:trPr>
        <w:tc>
          <w:tcPr>
            <w:tcW w:w="7230" w:type="dxa"/>
            <w:tcBorders>
              <w:top w:val="nil"/>
              <w:bottom w:val="single" w:sz="8" w:space="0" w:color="000000"/>
            </w:tcBorders>
          </w:tcPr>
          <w:p w14:paraId="4DD7B656" w14:textId="77777777" w:rsidR="00866443" w:rsidRPr="00203D28" w:rsidRDefault="00866443" w:rsidP="00866443">
            <w:pPr>
              <w:pStyle w:val="Default"/>
              <w:bidi/>
              <w:rPr>
                <w:i/>
                <w:iCs/>
                <w:sz w:val="22"/>
                <w:szCs w:val="22"/>
                <w:lang w:val="en-GB"/>
              </w:rPr>
            </w:pPr>
          </w:p>
        </w:tc>
        <w:tc>
          <w:tcPr>
            <w:tcW w:w="1829" w:type="dxa"/>
            <w:tcBorders>
              <w:top w:val="nil"/>
              <w:bottom w:val="single" w:sz="8" w:space="0" w:color="000000"/>
            </w:tcBorders>
            <w:vAlign w:val="center"/>
          </w:tcPr>
          <w:p w14:paraId="677AF275" w14:textId="764BF4F5" w:rsidR="00866443" w:rsidRPr="00203D28" w:rsidRDefault="00866443" w:rsidP="00866443">
            <w:pPr>
              <w:pStyle w:val="Default"/>
              <w:bidi/>
              <w:jc w:val="center"/>
              <w:rPr>
                <w:i/>
                <w:iCs/>
                <w:sz w:val="22"/>
                <w:szCs w:val="22"/>
                <w:lang w:val="en-GB"/>
              </w:rPr>
            </w:pPr>
            <w:r>
              <w:rPr>
                <w:rFonts w:hint="cs"/>
                <w:i/>
                <w:iCs/>
                <w:szCs w:val="22"/>
                <w:rtl/>
                <w:lang w:eastAsia="en-CA"/>
              </w:rPr>
              <w:t>(بآلاف الدولارات الأمريكية)</w:t>
            </w:r>
          </w:p>
        </w:tc>
      </w:tr>
      <w:tr w:rsidR="00866443" w:rsidRPr="00753ADC" w14:paraId="02EFF8D8" w14:textId="77777777" w:rsidTr="00866443">
        <w:trPr>
          <w:cantSplit/>
        </w:trPr>
        <w:tc>
          <w:tcPr>
            <w:tcW w:w="7230" w:type="dxa"/>
            <w:tcBorders>
              <w:top w:val="single" w:sz="8" w:space="0" w:color="000000"/>
            </w:tcBorders>
          </w:tcPr>
          <w:p w14:paraId="0C851F41" w14:textId="77FEDC65" w:rsidR="00866443" w:rsidRPr="009B7464" w:rsidRDefault="00866443" w:rsidP="00866443">
            <w:pPr>
              <w:pStyle w:val="Default"/>
              <w:bidi/>
              <w:rPr>
                <w:b/>
                <w:iCs/>
                <w:sz w:val="22"/>
                <w:szCs w:val="22"/>
                <w:lang w:val="en-GB"/>
              </w:rPr>
            </w:pPr>
            <w:r w:rsidRPr="009B7464">
              <w:rPr>
                <w:rFonts w:hint="cs"/>
                <w:b/>
                <w:iCs/>
                <w:sz w:val="22"/>
                <w:szCs w:val="22"/>
                <w:rtl/>
                <w:lang w:val="en-GB"/>
              </w:rPr>
              <w:t>الاجتماعات:</w:t>
            </w:r>
          </w:p>
        </w:tc>
        <w:tc>
          <w:tcPr>
            <w:tcW w:w="1829" w:type="dxa"/>
            <w:tcBorders>
              <w:top w:val="single" w:sz="8" w:space="0" w:color="000000"/>
            </w:tcBorders>
          </w:tcPr>
          <w:p w14:paraId="6A0CAA59" w14:textId="77777777" w:rsidR="00866443" w:rsidRPr="00203D28" w:rsidRDefault="00866443" w:rsidP="00866443">
            <w:pPr>
              <w:pStyle w:val="Default"/>
              <w:bidi/>
              <w:jc w:val="right"/>
              <w:rPr>
                <w:sz w:val="22"/>
                <w:szCs w:val="22"/>
                <w:lang w:val="en-GB"/>
              </w:rPr>
            </w:pPr>
          </w:p>
        </w:tc>
      </w:tr>
      <w:tr w:rsidR="00866443" w:rsidRPr="00753ADC" w14:paraId="29DB4F83" w14:textId="77777777" w:rsidTr="00866443">
        <w:trPr>
          <w:cantSplit/>
        </w:trPr>
        <w:tc>
          <w:tcPr>
            <w:tcW w:w="7230" w:type="dxa"/>
          </w:tcPr>
          <w:p w14:paraId="4B2A2825" w14:textId="630E7A9B" w:rsidR="00866443" w:rsidRPr="00203D28" w:rsidRDefault="00866443" w:rsidP="00866443">
            <w:pPr>
              <w:pStyle w:val="Default"/>
              <w:bidi/>
              <w:rPr>
                <w:sz w:val="22"/>
                <w:szCs w:val="22"/>
                <w:lang w:val="en-GB"/>
              </w:rPr>
            </w:pPr>
            <w:r w:rsidRPr="00866443">
              <w:rPr>
                <w:sz w:val="22"/>
                <w:szCs w:val="22"/>
                <w:rtl/>
                <w:lang w:val="en-GB"/>
              </w:rPr>
              <w:t>الاجتماع الخامس عشر لمؤتمر الأطراف</w:t>
            </w:r>
            <w:r w:rsidR="00176011">
              <w:rPr>
                <w:rFonts w:hint="cs"/>
                <w:sz w:val="22"/>
                <w:szCs w:val="22"/>
                <w:rtl/>
                <w:lang w:val="en-GB"/>
              </w:rPr>
              <w:t xml:space="preserve"> في الاتفاقية</w:t>
            </w:r>
            <w:r>
              <w:rPr>
                <w:rFonts w:hint="cs"/>
                <w:sz w:val="22"/>
                <w:szCs w:val="22"/>
                <w:rtl/>
                <w:lang w:val="en-GB"/>
              </w:rPr>
              <w:t>، و</w:t>
            </w:r>
            <w:r w:rsidRPr="00866443">
              <w:rPr>
                <w:sz w:val="22"/>
                <w:szCs w:val="22"/>
                <w:rtl/>
                <w:lang w:val="en-GB"/>
              </w:rPr>
              <w:t>الاجتماع العاشر لمؤتمر الأطراف في بروتوكول قرطاجنة</w:t>
            </w:r>
            <w:r>
              <w:rPr>
                <w:rFonts w:hint="cs"/>
                <w:sz w:val="22"/>
                <w:szCs w:val="22"/>
                <w:rtl/>
                <w:lang w:val="en-GB"/>
              </w:rPr>
              <w:t xml:space="preserve"> و</w:t>
            </w:r>
            <w:r w:rsidRPr="00866443">
              <w:rPr>
                <w:sz w:val="22"/>
                <w:szCs w:val="22"/>
                <w:rtl/>
                <w:lang w:val="en-GB"/>
              </w:rPr>
              <w:t>الاجتماع الرابع لمؤتمر الأطراف في بروتوكول ناغويا</w:t>
            </w:r>
          </w:p>
        </w:tc>
        <w:tc>
          <w:tcPr>
            <w:tcW w:w="1829" w:type="dxa"/>
          </w:tcPr>
          <w:p w14:paraId="2B52FDB2" w14:textId="77777777" w:rsidR="00866443" w:rsidRPr="00203D28" w:rsidRDefault="00866443" w:rsidP="00866443">
            <w:pPr>
              <w:pStyle w:val="Default"/>
              <w:bidi/>
              <w:ind w:right="461"/>
              <w:jc w:val="right"/>
              <w:rPr>
                <w:sz w:val="22"/>
                <w:szCs w:val="22"/>
                <w:lang w:val="en-GB"/>
              </w:rPr>
            </w:pPr>
            <w:r w:rsidRPr="00203D28">
              <w:rPr>
                <w:sz w:val="22"/>
                <w:szCs w:val="22"/>
                <w:lang w:val="en-GB"/>
              </w:rPr>
              <w:t>2,000.0</w:t>
            </w:r>
          </w:p>
        </w:tc>
      </w:tr>
      <w:tr w:rsidR="00866443" w:rsidRPr="00753ADC" w14:paraId="099C6A8B" w14:textId="77777777" w:rsidTr="00866443">
        <w:trPr>
          <w:cantSplit/>
        </w:trPr>
        <w:tc>
          <w:tcPr>
            <w:tcW w:w="7230" w:type="dxa"/>
          </w:tcPr>
          <w:p w14:paraId="5D8610C1" w14:textId="73187BEC" w:rsidR="00866443" w:rsidRPr="00203D28" w:rsidRDefault="00866443" w:rsidP="00873411">
            <w:pPr>
              <w:pStyle w:val="Default"/>
              <w:bidi/>
              <w:rPr>
                <w:sz w:val="22"/>
                <w:szCs w:val="22"/>
                <w:lang w:val="en-GB"/>
              </w:rPr>
            </w:pPr>
            <w:r>
              <w:rPr>
                <w:rFonts w:hint="cs"/>
                <w:sz w:val="22"/>
                <w:szCs w:val="22"/>
                <w:rtl/>
                <w:lang w:val="en-GB"/>
              </w:rPr>
              <w:t>الاجتماعات الإقليمية</w:t>
            </w:r>
            <w:r w:rsidR="00873411">
              <w:rPr>
                <w:rFonts w:hint="cs"/>
                <w:sz w:val="22"/>
                <w:szCs w:val="22"/>
                <w:rtl/>
                <w:lang w:val="en-GB"/>
              </w:rPr>
              <w:t xml:space="preserve"> التحضيرية للاجتماعات المتزامنة لمؤتمرات الأطراف</w:t>
            </w:r>
          </w:p>
        </w:tc>
        <w:tc>
          <w:tcPr>
            <w:tcW w:w="1829" w:type="dxa"/>
          </w:tcPr>
          <w:p w14:paraId="7B3DB6D8" w14:textId="77777777" w:rsidR="00866443" w:rsidRPr="00203D28" w:rsidRDefault="00866443" w:rsidP="00866443">
            <w:pPr>
              <w:pStyle w:val="Default"/>
              <w:bidi/>
              <w:ind w:right="461"/>
              <w:jc w:val="right"/>
              <w:rPr>
                <w:sz w:val="22"/>
                <w:szCs w:val="22"/>
                <w:lang w:val="en-GB"/>
              </w:rPr>
            </w:pPr>
            <w:r w:rsidRPr="00203D28">
              <w:rPr>
                <w:sz w:val="22"/>
                <w:szCs w:val="22"/>
                <w:lang w:val="en-GB"/>
              </w:rPr>
              <w:t>200.0</w:t>
            </w:r>
          </w:p>
        </w:tc>
      </w:tr>
      <w:tr w:rsidR="00866443" w:rsidRPr="00753ADC" w14:paraId="6988A3C7" w14:textId="77777777" w:rsidTr="00866443">
        <w:trPr>
          <w:cantSplit/>
        </w:trPr>
        <w:tc>
          <w:tcPr>
            <w:tcW w:w="7230" w:type="dxa"/>
            <w:vAlign w:val="bottom"/>
          </w:tcPr>
          <w:p w14:paraId="50B00387" w14:textId="46C05897" w:rsidR="00866443" w:rsidRPr="00203D28" w:rsidRDefault="00873411" w:rsidP="00873411">
            <w:pPr>
              <w:pStyle w:val="Default"/>
              <w:bidi/>
              <w:rPr>
                <w:sz w:val="22"/>
                <w:szCs w:val="22"/>
                <w:lang w:val="en-GB"/>
              </w:rPr>
            </w:pPr>
            <w:r>
              <w:rPr>
                <w:rFonts w:hint="cs"/>
                <w:sz w:val="22"/>
                <w:szCs w:val="22"/>
                <w:rtl/>
                <w:lang w:val="en-GB"/>
              </w:rPr>
              <w:t>الهيئة الفرعية للمشورة العلمية والتقنية والتكنولوجية (الاجتماعان الثالث والعشرون والرابع والعشرون)</w:t>
            </w:r>
          </w:p>
        </w:tc>
        <w:tc>
          <w:tcPr>
            <w:tcW w:w="1829" w:type="dxa"/>
          </w:tcPr>
          <w:p w14:paraId="0B843241" w14:textId="77777777" w:rsidR="00866443" w:rsidRPr="00203D28" w:rsidRDefault="00866443" w:rsidP="00866443">
            <w:pPr>
              <w:pStyle w:val="Default"/>
              <w:bidi/>
              <w:ind w:right="461"/>
              <w:jc w:val="right"/>
              <w:rPr>
                <w:sz w:val="22"/>
                <w:szCs w:val="22"/>
                <w:lang w:val="en-GB"/>
              </w:rPr>
            </w:pPr>
            <w:r w:rsidRPr="00203D28">
              <w:rPr>
                <w:sz w:val="22"/>
                <w:szCs w:val="22"/>
                <w:lang w:val="en-GB"/>
              </w:rPr>
              <w:t>2,400.0</w:t>
            </w:r>
          </w:p>
        </w:tc>
      </w:tr>
      <w:tr w:rsidR="00866443" w:rsidRPr="00753ADC" w14:paraId="058B9293" w14:textId="77777777" w:rsidTr="00866443">
        <w:trPr>
          <w:cantSplit/>
        </w:trPr>
        <w:tc>
          <w:tcPr>
            <w:tcW w:w="7230" w:type="dxa"/>
          </w:tcPr>
          <w:p w14:paraId="3A000407" w14:textId="1E546D83" w:rsidR="00866443" w:rsidRPr="00203D28" w:rsidRDefault="00873411" w:rsidP="00873411">
            <w:pPr>
              <w:pStyle w:val="Default"/>
              <w:bidi/>
              <w:rPr>
                <w:sz w:val="22"/>
                <w:szCs w:val="22"/>
                <w:lang w:val="en-GB"/>
              </w:rPr>
            </w:pPr>
            <w:r>
              <w:rPr>
                <w:rFonts w:hint="cs"/>
                <w:sz w:val="22"/>
                <w:szCs w:val="22"/>
                <w:rtl/>
                <w:lang w:val="en-GB"/>
              </w:rPr>
              <w:t>اجتماع الفريق العامل المخصص المفتوح العضوية المعني بالمادة 8(ي) والأحكام المتصلة بها (الاجتماع الحادي عشر بشأن المادة 8(ي))</w:t>
            </w:r>
          </w:p>
        </w:tc>
        <w:tc>
          <w:tcPr>
            <w:tcW w:w="1829" w:type="dxa"/>
          </w:tcPr>
          <w:p w14:paraId="2DA74840" w14:textId="77777777" w:rsidR="00866443" w:rsidRPr="00203D28" w:rsidRDefault="00866443" w:rsidP="00866443">
            <w:pPr>
              <w:pStyle w:val="Default"/>
              <w:bidi/>
              <w:ind w:right="461"/>
              <w:jc w:val="right"/>
              <w:rPr>
                <w:sz w:val="22"/>
                <w:szCs w:val="22"/>
                <w:lang w:val="en-GB"/>
              </w:rPr>
            </w:pPr>
            <w:r w:rsidRPr="00203D28">
              <w:rPr>
                <w:sz w:val="22"/>
                <w:szCs w:val="22"/>
                <w:lang w:val="en-GB"/>
              </w:rPr>
              <w:t>300.0</w:t>
            </w:r>
          </w:p>
        </w:tc>
      </w:tr>
      <w:tr w:rsidR="00866443" w:rsidRPr="00753ADC" w14:paraId="2486EF69" w14:textId="77777777" w:rsidTr="00866443">
        <w:trPr>
          <w:cantSplit/>
        </w:trPr>
        <w:tc>
          <w:tcPr>
            <w:tcW w:w="7230" w:type="dxa"/>
            <w:tcBorders>
              <w:bottom w:val="single" w:sz="8" w:space="0" w:color="000000"/>
            </w:tcBorders>
            <w:vAlign w:val="center"/>
          </w:tcPr>
          <w:p w14:paraId="5682C447" w14:textId="2404782B" w:rsidR="00866443" w:rsidRPr="00203D28" w:rsidRDefault="00873411" w:rsidP="00866443">
            <w:pPr>
              <w:pStyle w:val="Default"/>
              <w:bidi/>
              <w:rPr>
                <w:sz w:val="22"/>
                <w:szCs w:val="22"/>
                <w:lang w:val="en-GB"/>
              </w:rPr>
            </w:pPr>
            <w:r>
              <w:rPr>
                <w:rFonts w:hint="cs"/>
                <w:sz w:val="22"/>
                <w:szCs w:val="22"/>
                <w:rtl/>
                <w:lang w:val="en-GB"/>
              </w:rPr>
              <w:t>الهيئة الفرعية للتنفيذ (الاجتماع الثالث)</w:t>
            </w:r>
          </w:p>
        </w:tc>
        <w:tc>
          <w:tcPr>
            <w:tcW w:w="1829" w:type="dxa"/>
            <w:tcBorders>
              <w:bottom w:val="single" w:sz="8" w:space="0" w:color="000000"/>
            </w:tcBorders>
            <w:vAlign w:val="center"/>
          </w:tcPr>
          <w:p w14:paraId="71B0BE71" w14:textId="77777777" w:rsidR="00866443" w:rsidRPr="00203D28" w:rsidRDefault="00866443" w:rsidP="00866443">
            <w:pPr>
              <w:pStyle w:val="Default"/>
              <w:bidi/>
              <w:ind w:right="461"/>
              <w:jc w:val="right"/>
              <w:rPr>
                <w:sz w:val="22"/>
                <w:szCs w:val="22"/>
                <w:lang w:val="en-GB"/>
              </w:rPr>
            </w:pPr>
            <w:r w:rsidRPr="00203D28">
              <w:rPr>
                <w:sz w:val="22"/>
                <w:szCs w:val="22"/>
                <w:lang w:val="en-GB"/>
              </w:rPr>
              <w:t>300.0</w:t>
            </w:r>
          </w:p>
        </w:tc>
      </w:tr>
      <w:tr w:rsidR="00866443" w:rsidRPr="00753ADC" w14:paraId="1A03C7F2" w14:textId="77777777" w:rsidTr="00866443">
        <w:trPr>
          <w:cantSplit/>
        </w:trPr>
        <w:tc>
          <w:tcPr>
            <w:tcW w:w="7230" w:type="dxa"/>
            <w:tcBorders>
              <w:top w:val="single" w:sz="8" w:space="0" w:color="000000"/>
              <w:bottom w:val="single" w:sz="8" w:space="0" w:color="000000"/>
            </w:tcBorders>
            <w:vAlign w:val="center"/>
          </w:tcPr>
          <w:p w14:paraId="679B5A72" w14:textId="4FCD3F14" w:rsidR="00866443" w:rsidRPr="00203D28" w:rsidRDefault="00176011" w:rsidP="00866443">
            <w:pPr>
              <w:pStyle w:val="Default"/>
              <w:bidi/>
              <w:rPr>
                <w:sz w:val="22"/>
                <w:szCs w:val="22"/>
                <w:lang w:val="en-GB"/>
              </w:rPr>
            </w:pPr>
            <w:r>
              <w:rPr>
                <w:rFonts w:hint="cs"/>
                <w:b/>
                <w:bCs/>
                <w:sz w:val="22"/>
                <w:szCs w:val="22"/>
                <w:rtl/>
                <w:lang w:val="en-GB"/>
              </w:rPr>
              <w:t xml:space="preserve">مجموع </w:t>
            </w:r>
            <w:r w:rsidR="00873411">
              <w:rPr>
                <w:rFonts w:hint="cs"/>
                <w:b/>
                <w:bCs/>
                <w:sz w:val="22"/>
                <w:szCs w:val="22"/>
                <w:rtl/>
                <w:lang w:val="en-GB"/>
              </w:rPr>
              <w:t>التكاليف</w:t>
            </w:r>
          </w:p>
        </w:tc>
        <w:tc>
          <w:tcPr>
            <w:tcW w:w="1829" w:type="dxa"/>
            <w:tcBorders>
              <w:top w:val="single" w:sz="8" w:space="0" w:color="000000"/>
              <w:bottom w:val="single" w:sz="8" w:space="0" w:color="000000"/>
            </w:tcBorders>
            <w:vAlign w:val="center"/>
          </w:tcPr>
          <w:p w14:paraId="4DE9B64F" w14:textId="77777777" w:rsidR="00866443" w:rsidRPr="00203D28" w:rsidRDefault="00866443" w:rsidP="00866443">
            <w:pPr>
              <w:pStyle w:val="Default"/>
              <w:bidi/>
              <w:ind w:right="461"/>
              <w:jc w:val="right"/>
              <w:rPr>
                <w:sz w:val="22"/>
                <w:szCs w:val="22"/>
                <w:lang w:val="en-GB"/>
              </w:rPr>
            </w:pPr>
            <w:r w:rsidRPr="00203D28">
              <w:rPr>
                <w:b/>
                <w:bCs/>
                <w:sz w:val="22"/>
                <w:szCs w:val="22"/>
                <w:lang w:val="en-GB"/>
              </w:rPr>
              <w:t>5,200.0</w:t>
            </w:r>
          </w:p>
        </w:tc>
      </w:tr>
      <w:tr w:rsidR="00866443" w:rsidRPr="00753ADC" w14:paraId="631E8273" w14:textId="77777777" w:rsidTr="00866443">
        <w:trPr>
          <w:cantSplit/>
        </w:trPr>
        <w:tc>
          <w:tcPr>
            <w:tcW w:w="7230" w:type="dxa"/>
            <w:tcBorders>
              <w:top w:val="single" w:sz="8" w:space="0" w:color="000000"/>
              <w:bottom w:val="single" w:sz="8" w:space="0" w:color="000000"/>
            </w:tcBorders>
            <w:vAlign w:val="center"/>
          </w:tcPr>
          <w:p w14:paraId="1E1A6130" w14:textId="77777777" w:rsidR="00866443" w:rsidRPr="00203D28" w:rsidRDefault="00866443" w:rsidP="00866443">
            <w:pPr>
              <w:pStyle w:val="Default"/>
              <w:bidi/>
              <w:rPr>
                <w:i/>
                <w:sz w:val="22"/>
                <w:szCs w:val="22"/>
                <w:lang w:val="en-GB"/>
              </w:rPr>
            </w:pPr>
            <w:r w:rsidRPr="00203D28">
              <w:rPr>
                <w:bCs/>
                <w:i/>
                <w:sz w:val="22"/>
                <w:szCs w:val="22"/>
                <w:lang w:val="en-GB"/>
              </w:rPr>
              <w:t>-</w:t>
            </w:r>
          </w:p>
        </w:tc>
        <w:tc>
          <w:tcPr>
            <w:tcW w:w="1829" w:type="dxa"/>
            <w:tcBorders>
              <w:top w:val="single" w:sz="8" w:space="0" w:color="000000"/>
              <w:bottom w:val="single" w:sz="8" w:space="0" w:color="000000"/>
            </w:tcBorders>
            <w:vAlign w:val="center"/>
          </w:tcPr>
          <w:p w14:paraId="750F32D8" w14:textId="77777777" w:rsidR="00866443" w:rsidRPr="00203D28" w:rsidRDefault="00866443" w:rsidP="00866443">
            <w:pPr>
              <w:pStyle w:val="Default"/>
              <w:bidi/>
              <w:ind w:right="461"/>
              <w:jc w:val="right"/>
              <w:rPr>
                <w:sz w:val="22"/>
                <w:szCs w:val="22"/>
                <w:lang w:val="en-GB"/>
              </w:rPr>
            </w:pPr>
          </w:p>
        </w:tc>
      </w:tr>
      <w:tr w:rsidR="00866443" w:rsidRPr="00753ADC" w14:paraId="44924621" w14:textId="77777777" w:rsidTr="00866443">
        <w:trPr>
          <w:cantSplit/>
        </w:trPr>
        <w:tc>
          <w:tcPr>
            <w:tcW w:w="7230" w:type="dxa"/>
            <w:tcBorders>
              <w:top w:val="single" w:sz="8" w:space="0" w:color="000000"/>
              <w:bottom w:val="single" w:sz="8" w:space="0" w:color="000000"/>
            </w:tcBorders>
            <w:vAlign w:val="center"/>
          </w:tcPr>
          <w:p w14:paraId="247F6AE4" w14:textId="77777777" w:rsidR="00866443" w:rsidRPr="00203D28" w:rsidRDefault="00866443" w:rsidP="00866443">
            <w:pPr>
              <w:pStyle w:val="Default"/>
              <w:bidi/>
              <w:rPr>
                <w:sz w:val="22"/>
                <w:szCs w:val="22"/>
                <w:lang w:val="en-GB"/>
              </w:rPr>
            </w:pPr>
          </w:p>
        </w:tc>
        <w:tc>
          <w:tcPr>
            <w:tcW w:w="1829" w:type="dxa"/>
            <w:tcBorders>
              <w:top w:val="single" w:sz="8" w:space="0" w:color="000000"/>
              <w:bottom w:val="single" w:sz="8" w:space="0" w:color="000000"/>
            </w:tcBorders>
            <w:vAlign w:val="center"/>
          </w:tcPr>
          <w:p w14:paraId="473482FF" w14:textId="77777777" w:rsidR="00866443" w:rsidRPr="00203D28" w:rsidRDefault="00866443" w:rsidP="00866443">
            <w:pPr>
              <w:pStyle w:val="Default"/>
              <w:bidi/>
              <w:ind w:right="461"/>
              <w:jc w:val="right"/>
              <w:rPr>
                <w:sz w:val="22"/>
                <w:szCs w:val="22"/>
                <w:lang w:val="en-GB"/>
              </w:rPr>
            </w:pPr>
          </w:p>
        </w:tc>
      </w:tr>
    </w:tbl>
    <w:p w14:paraId="618C2C87" w14:textId="5037976E" w:rsidR="00866443" w:rsidRDefault="00866443" w:rsidP="005A32DA">
      <w:pPr>
        <w:spacing w:after="120"/>
        <w:jc w:val="both"/>
        <w:rPr>
          <w:sz w:val="22"/>
          <w:rtl/>
          <w:lang w:bidi="ar-EG"/>
        </w:rPr>
      </w:pPr>
    </w:p>
    <w:p w14:paraId="600311A6" w14:textId="47175DC0" w:rsidR="009B7464" w:rsidRPr="009B7464" w:rsidRDefault="009B7464" w:rsidP="00C86862">
      <w:pPr>
        <w:spacing w:after="120"/>
        <w:ind w:left="571" w:right="993"/>
        <w:jc w:val="center"/>
        <w:rPr>
          <w:b/>
          <w:bCs/>
          <w:sz w:val="22"/>
          <w:rtl/>
          <w:lang w:bidi="ar-EG"/>
        </w:rPr>
      </w:pPr>
      <w:r w:rsidRPr="009B7464">
        <w:rPr>
          <w:rFonts w:hint="cs"/>
          <w:b/>
          <w:bCs/>
          <w:sz w:val="22"/>
          <w:rtl/>
          <w:lang w:bidi="ar-EG"/>
        </w:rPr>
        <w:t>الصندوق الاستئماني الطوعي (</w:t>
      </w:r>
      <w:r w:rsidR="00C86862">
        <w:rPr>
          <w:b/>
          <w:bCs/>
          <w:sz w:val="22"/>
          <w:lang w:bidi="ar-EG"/>
        </w:rPr>
        <w:t>VB</w:t>
      </w:r>
      <w:r w:rsidRPr="009B7464">
        <w:rPr>
          <w:rFonts w:hint="cs"/>
          <w:b/>
          <w:bCs/>
          <w:sz w:val="22"/>
          <w:rtl/>
          <w:lang w:bidi="ar-EG"/>
        </w:rPr>
        <w:t xml:space="preserve">) لتيسير مشاركة </w:t>
      </w:r>
      <w:r w:rsidR="00C86862">
        <w:rPr>
          <w:rFonts w:hint="cs"/>
          <w:b/>
          <w:bCs/>
          <w:sz w:val="22"/>
          <w:rtl/>
          <w:lang w:bidi="ar-EG"/>
        </w:rPr>
        <w:t>الشعوب الأصلية و</w:t>
      </w:r>
      <w:r w:rsidR="00176011">
        <w:rPr>
          <w:rFonts w:hint="cs"/>
          <w:b/>
          <w:bCs/>
          <w:sz w:val="22"/>
          <w:rtl/>
          <w:lang w:bidi="ar-EG"/>
        </w:rPr>
        <w:t xml:space="preserve">المجتمعات </w:t>
      </w:r>
      <w:r w:rsidR="00C86862">
        <w:rPr>
          <w:rFonts w:hint="cs"/>
          <w:b/>
          <w:bCs/>
          <w:sz w:val="22"/>
          <w:rtl/>
          <w:lang w:bidi="ar-EG"/>
        </w:rPr>
        <w:t xml:space="preserve">المحلية </w:t>
      </w:r>
      <w:r w:rsidRPr="009B7464">
        <w:rPr>
          <w:rFonts w:hint="cs"/>
          <w:b/>
          <w:bCs/>
          <w:sz w:val="22"/>
          <w:rtl/>
          <w:lang w:bidi="ar-EG"/>
        </w:rPr>
        <w:t>في عملية الاتفاقية للفترة 2019-2020</w:t>
      </w:r>
    </w:p>
    <w:tbl>
      <w:tblPr>
        <w:bidiVisual/>
        <w:tblW w:w="0" w:type="auto"/>
        <w:jc w:val="center"/>
        <w:tblBorders>
          <w:top w:val="nil"/>
          <w:left w:val="nil"/>
          <w:bottom w:val="nil"/>
          <w:right w:val="nil"/>
        </w:tblBorders>
        <w:tblLayout w:type="fixed"/>
        <w:tblLook w:val="0000" w:firstRow="0" w:lastRow="0" w:firstColumn="0" w:lastColumn="0" w:noHBand="0" w:noVBand="0"/>
      </w:tblPr>
      <w:tblGrid>
        <w:gridCol w:w="6792"/>
        <w:gridCol w:w="2112"/>
      </w:tblGrid>
      <w:tr w:rsidR="00AC4FB9" w:rsidRPr="00753ADC" w14:paraId="64BADE65" w14:textId="77777777" w:rsidTr="00AC4FB9">
        <w:trPr>
          <w:trHeight w:val="133"/>
          <w:jc w:val="center"/>
        </w:trPr>
        <w:tc>
          <w:tcPr>
            <w:tcW w:w="6792" w:type="dxa"/>
            <w:tcBorders>
              <w:top w:val="single" w:sz="8" w:space="0" w:color="000000"/>
              <w:left w:val="nil"/>
              <w:bottom w:val="nil"/>
              <w:right w:val="nil"/>
            </w:tcBorders>
          </w:tcPr>
          <w:p w14:paraId="3158E0E2" w14:textId="2125DFB2" w:rsidR="00AC4FB9" w:rsidRPr="00203D28" w:rsidRDefault="00AC4FB9" w:rsidP="00AC4FB9">
            <w:pPr>
              <w:pStyle w:val="Default"/>
              <w:bidi/>
              <w:jc w:val="center"/>
              <w:rPr>
                <w:i/>
                <w:iCs/>
                <w:sz w:val="22"/>
                <w:szCs w:val="22"/>
                <w:lang w:val="en-GB"/>
              </w:rPr>
            </w:pPr>
            <w:r>
              <w:rPr>
                <w:rFonts w:hint="cs"/>
                <w:i/>
                <w:iCs/>
                <w:sz w:val="22"/>
                <w:szCs w:val="22"/>
                <w:rtl/>
                <w:lang w:val="en-GB"/>
              </w:rPr>
              <w:t>الوصف</w:t>
            </w:r>
          </w:p>
        </w:tc>
        <w:tc>
          <w:tcPr>
            <w:tcW w:w="2112" w:type="dxa"/>
            <w:tcBorders>
              <w:top w:val="single" w:sz="8" w:space="0" w:color="000000"/>
              <w:left w:val="nil"/>
              <w:bottom w:val="nil"/>
              <w:right w:val="nil"/>
            </w:tcBorders>
          </w:tcPr>
          <w:p w14:paraId="39B80C41" w14:textId="1D55DC80" w:rsidR="00AC4FB9" w:rsidRPr="00203D28" w:rsidRDefault="00AC4FB9" w:rsidP="00AC4FB9">
            <w:pPr>
              <w:pStyle w:val="Default"/>
              <w:bidi/>
              <w:jc w:val="center"/>
              <w:rPr>
                <w:i/>
                <w:iCs/>
                <w:sz w:val="22"/>
                <w:szCs w:val="22"/>
                <w:lang w:val="en-GB"/>
              </w:rPr>
            </w:pPr>
            <w:r>
              <w:rPr>
                <w:rFonts w:hint="cs"/>
                <w:i/>
                <w:iCs/>
                <w:sz w:val="22"/>
                <w:szCs w:val="22"/>
                <w:rtl/>
                <w:lang w:val="en-GB"/>
              </w:rPr>
              <w:t>2019-2020</w:t>
            </w:r>
          </w:p>
        </w:tc>
      </w:tr>
      <w:tr w:rsidR="00AC4FB9" w:rsidRPr="00753ADC" w14:paraId="55DE93E3" w14:textId="77777777" w:rsidTr="00AC4FB9">
        <w:trPr>
          <w:trHeight w:val="151"/>
          <w:jc w:val="center"/>
        </w:trPr>
        <w:tc>
          <w:tcPr>
            <w:tcW w:w="6792" w:type="dxa"/>
            <w:tcBorders>
              <w:top w:val="nil"/>
              <w:bottom w:val="nil"/>
            </w:tcBorders>
          </w:tcPr>
          <w:p w14:paraId="6FF2BF27" w14:textId="77777777" w:rsidR="00AC4FB9" w:rsidRPr="00203D28" w:rsidRDefault="00AC4FB9" w:rsidP="00AC4FB9">
            <w:pPr>
              <w:pStyle w:val="Default"/>
              <w:bidi/>
              <w:rPr>
                <w:sz w:val="22"/>
                <w:szCs w:val="22"/>
                <w:lang w:val="en-GB"/>
              </w:rPr>
            </w:pPr>
          </w:p>
        </w:tc>
        <w:tc>
          <w:tcPr>
            <w:tcW w:w="2112" w:type="dxa"/>
            <w:tcBorders>
              <w:top w:val="nil"/>
              <w:bottom w:val="nil"/>
            </w:tcBorders>
            <w:vAlign w:val="center"/>
          </w:tcPr>
          <w:p w14:paraId="4E9C1BAD" w14:textId="5A5E1082" w:rsidR="00AC4FB9" w:rsidRPr="00203D28" w:rsidRDefault="00AC4FB9" w:rsidP="00AC4FB9">
            <w:pPr>
              <w:pStyle w:val="Default"/>
              <w:bidi/>
              <w:jc w:val="center"/>
              <w:rPr>
                <w:i/>
                <w:iCs/>
                <w:sz w:val="22"/>
                <w:szCs w:val="22"/>
                <w:lang w:val="en-GB"/>
              </w:rPr>
            </w:pPr>
            <w:r>
              <w:rPr>
                <w:rFonts w:hint="cs"/>
                <w:i/>
                <w:iCs/>
                <w:szCs w:val="22"/>
                <w:rtl/>
                <w:lang w:eastAsia="en-CA"/>
              </w:rPr>
              <w:t>(بآلاف الدولارات الأمريكية)</w:t>
            </w:r>
          </w:p>
        </w:tc>
      </w:tr>
      <w:tr w:rsidR="00AC4FB9" w:rsidRPr="00753ADC" w14:paraId="3960232C" w14:textId="77777777" w:rsidTr="00AC4FB9">
        <w:trPr>
          <w:trHeight w:val="140"/>
          <w:jc w:val="center"/>
        </w:trPr>
        <w:tc>
          <w:tcPr>
            <w:tcW w:w="6792" w:type="dxa"/>
            <w:tcBorders>
              <w:top w:val="nil"/>
              <w:bottom w:val="single" w:sz="8" w:space="0" w:color="000000"/>
            </w:tcBorders>
          </w:tcPr>
          <w:p w14:paraId="56DC55B6" w14:textId="77777777" w:rsidR="00AC4FB9" w:rsidRPr="00203D28" w:rsidRDefault="00AC4FB9" w:rsidP="00AC4FB9">
            <w:pPr>
              <w:pStyle w:val="Default"/>
              <w:bidi/>
              <w:rPr>
                <w:sz w:val="22"/>
                <w:szCs w:val="22"/>
                <w:lang w:val="en-GB"/>
              </w:rPr>
            </w:pPr>
          </w:p>
        </w:tc>
        <w:tc>
          <w:tcPr>
            <w:tcW w:w="2112" w:type="dxa"/>
            <w:tcBorders>
              <w:top w:val="nil"/>
              <w:bottom w:val="single" w:sz="8" w:space="0" w:color="000000"/>
            </w:tcBorders>
            <w:vAlign w:val="center"/>
          </w:tcPr>
          <w:p w14:paraId="5DD116AF" w14:textId="39405A8F" w:rsidR="00AC4FB9" w:rsidRPr="00203D28" w:rsidRDefault="00AC4FB9" w:rsidP="00AC4FB9">
            <w:pPr>
              <w:pStyle w:val="Default"/>
              <w:bidi/>
              <w:jc w:val="center"/>
              <w:rPr>
                <w:i/>
                <w:iCs/>
                <w:sz w:val="22"/>
                <w:szCs w:val="22"/>
                <w:lang w:val="en-GB"/>
              </w:rPr>
            </w:pPr>
          </w:p>
        </w:tc>
      </w:tr>
      <w:tr w:rsidR="00AC4FB9" w:rsidRPr="00753ADC" w14:paraId="62ACA2B9" w14:textId="77777777" w:rsidTr="00AC4FB9">
        <w:trPr>
          <w:trHeight w:val="150"/>
          <w:jc w:val="center"/>
        </w:trPr>
        <w:tc>
          <w:tcPr>
            <w:tcW w:w="6792" w:type="dxa"/>
            <w:tcBorders>
              <w:top w:val="single" w:sz="8" w:space="0" w:color="000000"/>
            </w:tcBorders>
          </w:tcPr>
          <w:p w14:paraId="38322288" w14:textId="19583C84" w:rsidR="00AC4FB9" w:rsidRPr="00203D28" w:rsidRDefault="00AC4FB9" w:rsidP="00AC4FB9">
            <w:pPr>
              <w:pStyle w:val="Default"/>
              <w:bidi/>
              <w:rPr>
                <w:i/>
                <w:sz w:val="22"/>
                <w:szCs w:val="22"/>
                <w:lang w:val="en-GB"/>
              </w:rPr>
            </w:pPr>
            <w:r>
              <w:rPr>
                <w:rFonts w:hint="cs"/>
                <w:bCs/>
                <w:i/>
                <w:sz w:val="22"/>
                <w:szCs w:val="22"/>
                <w:rtl/>
                <w:lang w:val="en-GB"/>
              </w:rPr>
              <w:t>الاجتماعات</w:t>
            </w:r>
          </w:p>
        </w:tc>
        <w:tc>
          <w:tcPr>
            <w:tcW w:w="2112" w:type="dxa"/>
            <w:tcBorders>
              <w:top w:val="single" w:sz="8" w:space="0" w:color="000000"/>
            </w:tcBorders>
          </w:tcPr>
          <w:p w14:paraId="7663832F" w14:textId="77777777" w:rsidR="00AC4FB9" w:rsidRPr="00203D28" w:rsidRDefault="00AC4FB9" w:rsidP="00AC4FB9">
            <w:pPr>
              <w:pStyle w:val="Default"/>
              <w:bidi/>
              <w:jc w:val="right"/>
              <w:rPr>
                <w:sz w:val="22"/>
                <w:szCs w:val="22"/>
                <w:lang w:val="en-GB"/>
              </w:rPr>
            </w:pPr>
          </w:p>
        </w:tc>
      </w:tr>
      <w:tr w:rsidR="00AC4FB9" w:rsidRPr="00753ADC" w14:paraId="38E92A18" w14:textId="77777777" w:rsidTr="00AC4FB9">
        <w:trPr>
          <w:trHeight w:val="132"/>
          <w:jc w:val="center"/>
        </w:trPr>
        <w:tc>
          <w:tcPr>
            <w:tcW w:w="6792" w:type="dxa"/>
            <w:tcBorders>
              <w:bottom w:val="single" w:sz="8" w:space="0" w:color="000000"/>
            </w:tcBorders>
            <w:vAlign w:val="center"/>
          </w:tcPr>
          <w:p w14:paraId="13EB8EC4" w14:textId="62C58703" w:rsidR="00AC4FB9" w:rsidRPr="00203D28" w:rsidRDefault="00AC4FB9" w:rsidP="00AC4FB9">
            <w:pPr>
              <w:pStyle w:val="Default"/>
              <w:bidi/>
              <w:rPr>
                <w:sz w:val="22"/>
                <w:szCs w:val="22"/>
                <w:lang w:val="en-GB"/>
              </w:rPr>
            </w:pPr>
            <w:r>
              <w:rPr>
                <w:rFonts w:hint="cs"/>
                <w:sz w:val="22"/>
                <w:szCs w:val="22"/>
                <w:rtl/>
                <w:lang w:val="en-GB"/>
              </w:rPr>
              <w:t>دعم الشعوب الأصلية والمجتمعات المحلية</w:t>
            </w:r>
          </w:p>
        </w:tc>
        <w:tc>
          <w:tcPr>
            <w:tcW w:w="2112" w:type="dxa"/>
            <w:tcBorders>
              <w:bottom w:val="single" w:sz="8" w:space="0" w:color="000000"/>
            </w:tcBorders>
            <w:vAlign w:val="center"/>
          </w:tcPr>
          <w:p w14:paraId="4ED0BCD6" w14:textId="77777777" w:rsidR="00AC4FB9" w:rsidRPr="00203D28" w:rsidRDefault="00AC4FB9" w:rsidP="00AC4FB9">
            <w:pPr>
              <w:pStyle w:val="Default"/>
              <w:bidi/>
              <w:ind w:right="498"/>
              <w:jc w:val="right"/>
              <w:rPr>
                <w:sz w:val="22"/>
                <w:szCs w:val="22"/>
                <w:lang w:val="en-GB"/>
              </w:rPr>
            </w:pPr>
            <w:r w:rsidRPr="00203D28">
              <w:rPr>
                <w:sz w:val="22"/>
                <w:szCs w:val="22"/>
                <w:lang w:val="en-GB"/>
              </w:rPr>
              <w:t>500.0</w:t>
            </w:r>
          </w:p>
        </w:tc>
      </w:tr>
      <w:tr w:rsidR="00AC4FB9" w:rsidRPr="00753ADC" w14:paraId="204E5504" w14:textId="77777777" w:rsidTr="00AC4FB9">
        <w:trPr>
          <w:trHeight w:val="132"/>
          <w:jc w:val="center"/>
        </w:trPr>
        <w:tc>
          <w:tcPr>
            <w:tcW w:w="6792" w:type="dxa"/>
            <w:tcBorders>
              <w:top w:val="single" w:sz="8" w:space="0" w:color="000000"/>
              <w:bottom w:val="single" w:sz="8" w:space="0" w:color="000000"/>
            </w:tcBorders>
            <w:vAlign w:val="center"/>
          </w:tcPr>
          <w:p w14:paraId="6400B814" w14:textId="77529234" w:rsidR="00AC4FB9" w:rsidRPr="00203D28" w:rsidRDefault="00AC4FB9" w:rsidP="00AC4FB9">
            <w:pPr>
              <w:pStyle w:val="Default"/>
              <w:bidi/>
              <w:rPr>
                <w:sz w:val="22"/>
                <w:szCs w:val="22"/>
                <w:lang w:val="en-GB"/>
              </w:rPr>
            </w:pPr>
            <w:r>
              <w:rPr>
                <w:rFonts w:hint="cs"/>
                <w:b/>
                <w:bCs/>
                <w:sz w:val="22"/>
                <w:szCs w:val="22"/>
                <w:rtl/>
                <w:lang w:val="en-GB"/>
              </w:rPr>
              <w:t>المجموع الفرعي</w:t>
            </w:r>
          </w:p>
        </w:tc>
        <w:tc>
          <w:tcPr>
            <w:tcW w:w="2112" w:type="dxa"/>
            <w:tcBorders>
              <w:top w:val="single" w:sz="8" w:space="0" w:color="000000"/>
              <w:bottom w:val="single" w:sz="8" w:space="0" w:color="000000"/>
            </w:tcBorders>
            <w:vAlign w:val="center"/>
          </w:tcPr>
          <w:p w14:paraId="0AA2BD8C" w14:textId="77777777" w:rsidR="00AC4FB9" w:rsidRPr="00203D28" w:rsidRDefault="00AC4FB9" w:rsidP="00AC4FB9">
            <w:pPr>
              <w:pStyle w:val="Default"/>
              <w:bidi/>
              <w:ind w:right="498"/>
              <w:jc w:val="right"/>
              <w:rPr>
                <w:sz w:val="22"/>
                <w:szCs w:val="22"/>
                <w:lang w:val="en-GB"/>
              </w:rPr>
            </w:pPr>
            <w:r w:rsidRPr="00203D28">
              <w:rPr>
                <w:b/>
                <w:bCs/>
                <w:sz w:val="22"/>
                <w:szCs w:val="22"/>
                <w:lang w:val="en-GB"/>
              </w:rPr>
              <w:t>500.0</w:t>
            </w:r>
          </w:p>
        </w:tc>
      </w:tr>
      <w:tr w:rsidR="00AC4FB9" w:rsidRPr="00753ADC" w14:paraId="49946A25" w14:textId="77777777" w:rsidTr="00AC4FB9">
        <w:trPr>
          <w:trHeight w:val="132"/>
          <w:jc w:val="center"/>
        </w:trPr>
        <w:tc>
          <w:tcPr>
            <w:tcW w:w="6792" w:type="dxa"/>
            <w:tcBorders>
              <w:top w:val="single" w:sz="8" w:space="0" w:color="000000"/>
              <w:bottom w:val="single" w:sz="8" w:space="0" w:color="000000"/>
            </w:tcBorders>
            <w:vAlign w:val="center"/>
          </w:tcPr>
          <w:p w14:paraId="782033EC" w14:textId="55FDF64B" w:rsidR="00AC4FB9" w:rsidRPr="00AC4FB9" w:rsidRDefault="00AC4FB9" w:rsidP="00AC4FB9">
            <w:pPr>
              <w:pStyle w:val="Default"/>
              <w:bidi/>
              <w:rPr>
                <w:b/>
                <w:iCs/>
                <w:sz w:val="22"/>
                <w:szCs w:val="22"/>
                <w:lang w:val="en-GB"/>
              </w:rPr>
            </w:pPr>
            <w:r w:rsidRPr="00AC4FB9">
              <w:rPr>
                <w:rFonts w:hint="cs"/>
                <w:b/>
                <w:iCs/>
                <w:sz w:val="22"/>
                <w:szCs w:val="22"/>
                <w:rtl/>
                <w:lang w:val="en-GB"/>
              </w:rPr>
              <w:t>تكاليف دعم البرامج</w:t>
            </w:r>
          </w:p>
        </w:tc>
        <w:tc>
          <w:tcPr>
            <w:tcW w:w="2112" w:type="dxa"/>
            <w:tcBorders>
              <w:top w:val="single" w:sz="8" w:space="0" w:color="000000"/>
              <w:bottom w:val="single" w:sz="8" w:space="0" w:color="000000"/>
            </w:tcBorders>
            <w:vAlign w:val="center"/>
          </w:tcPr>
          <w:p w14:paraId="0674CACA" w14:textId="77777777" w:rsidR="00AC4FB9" w:rsidRPr="00203D28" w:rsidRDefault="00AC4FB9" w:rsidP="00AC4FB9">
            <w:pPr>
              <w:pStyle w:val="Default"/>
              <w:bidi/>
              <w:ind w:right="498"/>
              <w:jc w:val="right"/>
              <w:rPr>
                <w:b/>
                <w:bCs/>
                <w:sz w:val="22"/>
                <w:szCs w:val="22"/>
                <w:lang w:val="en-GB"/>
              </w:rPr>
            </w:pPr>
            <w:r w:rsidRPr="00203D28">
              <w:rPr>
                <w:b/>
                <w:bCs/>
                <w:sz w:val="22"/>
                <w:szCs w:val="22"/>
                <w:lang w:val="en-GB"/>
              </w:rPr>
              <w:t>65.0</w:t>
            </w:r>
          </w:p>
        </w:tc>
      </w:tr>
      <w:tr w:rsidR="00AC4FB9" w:rsidRPr="00753ADC" w14:paraId="0132CB44" w14:textId="77777777" w:rsidTr="00AC4FB9">
        <w:trPr>
          <w:trHeight w:val="132"/>
          <w:jc w:val="center"/>
        </w:trPr>
        <w:tc>
          <w:tcPr>
            <w:tcW w:w="6792" w:type="dxa"/>
            <w:tcBorders>
              <w:top w:val="single" w:sz="8" w:space="0" w:color="000000"/>
              <w:bottom w:val="single" w:sz="8" w:space="0" w:color="000000"/>
            </w:tcBorders>
            <w:vAlign w:val="center"/>
          </w:tcPr>
          <w:p w14:paraId="5DB8E136" w14:textId="65A6BB41" w:rsidR="00AC4FB9" w:rsidRPr="00203D28" w:rsidRDefault="00176011" w:rsidP="00AC4FB9">
            <w:pPr>
              <w:pStyle w:val="Default"/>
              <w:bidi/>
              <w:rPr>
                <w:b/>
                <w:bCs/>
                <w:sz w:val="22"/>
                <w:szCs w:val="22"/>
                <w:lang w:val="en-GB"/>
              </w:rPr>
            </w:pPr>
            <w:r>
              <w:rPr>
                <w:rFonts w:hint="cs"/>
                <w:b/>
                <w:bCs/>
                <w:sz w:val="22"/>
                <w:szCs w:val="22"/>
                <w:rtl/>
                <w:lang w:val="en-GB"/>
              </w:rPr>
              <w:t xml:space="preserve">مجموع </w:t>
            </w:r>
            <w:r w:rsidR="00AC4FB9">
              <w:rPr>
                <w:rFonts w:hint="cs"/>
                <w:b/>
                <w:bCs/>
                <w:sz w:val="22"/>
                <w:szCs w:val="22"/>
                <w:rtl/>
                <w:lang w:val="en-GB"/>
              </w:rPr>
              <w:t>التكاليف</w:t>
            </w:r>
          </w:p>
        </w:tc>
        <w:tc>
          <w:tcPr>
            <w:tcW w:w="2112" w:type="dxa"/>
            <w:tcBorders>
              <w:top w:val="single" w:sz="8" w:space="0" w:color="000000"/>
              <w:bottom w:val="single" w:sz="8" w:space="0" w:color="000000"/>
            </w:tcBorders>
            <w:vAlign w:val="center"/>
          </w:tcPr>
          <w:p w14:paraId="18A4B14E" w14:textId="77777777" w:rsidR="00AC4FB9" w:rsidRPr="00203D28" w:rsidRDefault="00AC4FB9" w:rsidP="00AC4FB9">
            <w:pPr>
              <w:pStyle w:val="Default"/>
              <w:bidi/>
              <w:ind w:right="498"/>
              <w:jc w:val="right"/>
              <w:rPr>
                <w:b/>
                <w:bCs/>
                <w:i/>
                <w:iCs/>
                <w:sz w:val="22"/>
                <w:szCs w:val="22"/>
                <w:lang w:val="en-GB"/>
              </w:rPr>
            </w:pPr>
            <w:r w:rsidRPr="00203D28">
              <w:rPr>
                <w:b/>
                <w:bCs/>
                <w:sz w:val="22"/>
                <w:szCs w:val="22"/>
                <w:lang w:val="en-GB"/>
              </w:rPr>
              <w:t>565.0</w:t>
            </w:r>
          </w:p>
        </w:tc>
      </w:tr>
    </w:tbl>
    <w:p w14:paraId="7F7B1EC8" w14:textId="77777777" w:rsidR="00AC4FB9" w:rsidRDefault="00AC4FB9" w:rsidP="005A32DA">
      <w:pPr>
        <w:spacing w:after="120"/>
        <w:jc w:val="both"/>
        <w:rPr>
          <w:sz w:val="22"/>
          <w:rtl/>
          <w:lang w:bidi="ar-EG"/>
        </w:rPr>
      </w:pPr>
    </w:p>
    <w:p w14:paraId="14025C3B" w14:textId="77777777" w:rsidR="00873411" w:rsidRDefault="00873411" w:rsidP="005A32DA">
      <w:pPr>
        <w:spacing w:after="120"/>
        <w:jc w:val="both"/>
        <w:rPr>
          <w:sz w:val="22"/>
          <w:rtl/>
          <w:lang w:bidi="ar-EG"/>
        </w:rPr>
      </w:pPr>
    </w:p>
    <w:p w14:paraId="49562183" w14:textId="72536F8D" w:rsidR="00AC4FB9" w:rsidRDefault="00AC4FB9">
      <w:pPr>
        <w:bidi w:val="0"/>
        <w:spacing w:line="240" w:lineRule="auto"/>
        <w:jc w:val="left"/>
        <w:rPr>
          <w:sz w:val="22"/>
          <w:rtl/>
          <w:lang w:bidi="ar-EG"/>
        </w:rPr>
      </w:pPr>
      <w:r>
        <w:rPr>
          <w:sz w:val="22"/>
          <w:rtl/>
          <w:lang w:bidi="ar-EG"/>
        </w:rPr>
        <w:br w:type="page"/>
      </w:r>
    </w:p>
    <w:p w14:paraId="175804BD" w14:textId="77777777" w:rsidR="00C86862" w:rsidRDefault="00C86862" w:rsidP="00AC4FB9">
      <w:pPr>
        <w:spacing w:after="120"/>
        <w:jc w:val="center"/>
        <w:rPr>
          <w:i/>
          <w:iCs/>
          <w:sz w:val="22"/>
          <w:rtl/>
          <w:lang w:bidi="ar-EG"/>
        </w:rPr>
        <w:sectPr w:rsidR="00C86862" w:rsidSect="00C23049">
          <w:headerReference w:type="even" r:id="rId11"/>
          <w:headerReference w:type="default" r:id="rId12"/>
          <w:type w:val="continuous"/>
          <w:pgSz w:w="12240" w:h="15840" w:code="1"/>
          <w:pgMar w:top="1021" w:right="1440" w:bottom="1021" w:left="1440" w:header="459" w:footer="720" w:gutter="0"/>
          <w:cols w:space="708"/>
          <w:titlePg/>
          <w:docGrid w:linePitch="360"/>
        </w:sectPr>
      </w:pPr>
    </w:p>
    <w:p w14:paraId="05EB7A20" w14:textId="3E7B32C8" w:rsidR="00866443" w:rsidRPr="00AC4FB9" w:rsidRDefault="00AC4FB9" w:rsidP="00AC4FB9">
      <w:pPr>
        <w:spacing w:after="120"/>
        <w:jc w:val="center"/>
        <w:rPr>
          <w:i/>
          <w:iCs/>
          <w:sz w:val="22"/>
          <w:rtl/>
          <w:lang w:bidi="ar-EG"/>
        </w:rPr>
      </w:pPr>
      <w:r w:rsidRPr="00AC4FB9">
        <w:rPr>
          <w:rFonts w:hint="cs"/>
          <w:i/>
          <w:iCs/>
          <w:sz w:val="22"/>
          <w:rtl/>
          <w:lang w:bidi="ar-EG"/>
        </w:rPr>
        <w:lastRenderedPageBreak/>
        <w:t>المرفق السادس</w:t>
      </w:r>
    </w:p>
    <w:p w14:paraId="2D242033" w14:textId="419F06BA" w:rsidR="00AC4FB9" w:rsidRPr="00AC4FB9" w:rsidRDefault="00AC4FB9" w:rsidP="00AC4FB9">
      <w:pPr>
        <w:spacing w:after="120"/>
        <w:jc w:val="center"/>
        <w:rPr>
          <w:b/>
          <w:bCs/>
          <w:sz w:val="24"/>
          <w:szCs w:val="28"/>
          <w:rtl/>
          <w:lang w:bidi="ar-EG"/>
        </w:rPr>
      </w:pPr>
      <w:r w:rsidRPr="00AC4FB9">
        <w:rPr>
          <w:rFonts w:hint="cs"/>
          <w:b/>
          <w:bCs/>
          <w:sz w:val="24"/>
          <w:szCs w:val="28"/>
          <w:rtl/>
          <w:lang w:bidi="ar-EG"/>
        </w:rPr>
        <w:t>المساهمات للصندوق الاستئماني لاتفاقية التنوع البيولوجي وبروتوكوليها لعام 2019</w:t>
      </w:r>
      <w:r w:rsidR="00C86862">
        <w:rPr>
          <w:rFonts w:hint="cs"/>
          <w:b/>
          <w:bCs/>
          <w:sz w:val="24"/>
          <w:szCs w:val="28"/>
          <w:rtl/>
          <w:lang w:bidi="ar-EG"/>
        </w:rPr>
        <w:t xml:space="preserve"> </w:t>
      </w:r>
      <w:r w:rsidR="00C86862" w:rsidRPr="00C86862">
        <w:rPr>
          <w:rFonts w:hint="cs"/>
          <w:b/>
          <w:bCs/>
          <w:sz w:val="24"/>
          <w:szCs w:val="28"/>
          <w:vertAlign w:val="superscript"/>
          <w:rtl/>
          <w:lang w:bidi="ar-EG"/>
        </w:rPr>
        <w:t>1/</w:t>
      </w:r>
    </w:p>
    <w:tbl>
      <w:tblPr>
        <w:bidiVisual/>
        <w:tblW w:w="4982" w:type="pct"/>
        <w:jc w:val="center"/>
        <w:tblLook w:val="04A0" w:firstRow="1" w:lastRow="0" w:firstColumn="1" w:lastColumn="0" w:noHBand="0" w:noVBand="1"/>
      </w:tblPr>
      <w:tblGrid>
        <w:gridCol w:w="1944"/>
        <w:gridCol w:w="1133"/>
        <w:gridCol w:w="1276"/>
        <w:gridCol w:w="2073"/>
        <w:gridCol w:w="1276"/>
        <w:gridCol w:w="1618"/>
        <w:gridCol w:w="1275"/>
        <w:gridCol w:w="1497"/>
        <w:gridCol w:w="1646"/>
      </w:tblGrid>
      <w:tr w:rsidR="00F97290" w:rsidRPr="00753ADC" w14:paraId="30B140ED" w14:textId="77777777" w:rsidTr="00F97290">
        <w:trPr>
          <w:cantSplit/>
          <w:tblHeader/>
          <w:jc w:val="center"/>
        </w:trPr>
        <w:tc>
          <w:tcPr>
            <w:tcW w:w="707" w:type="pct"/>
            <w:tcBorders>
              <w:top w:val="single" w:sz="4" w:space="0" w:color="auto"/>
              <w:left w:val="single" w:sz="4" w:space="0" w:color="auto"/>
              <w:bottom w:val="single" w:sz="4" w:space="0" w:color="auto"/>
              <w:right w:val="single" w:sz="4" w:space="0" w:color="auto"/>
            </w:tcBorders>
            <w:vAlign w:val="center"/>
          </w:tcPr>
          <w:p w14:paraId="29271051" w14:textId="78979D65" w:rsidR="00F97290" w:rsidRPr="00F97290" w:rsidRDefault="00F97290" w:rsidP="00F97290">
            <w:pPr>
              <w:suppressLineNumbers/>
              <w:suppressAutoHyphens/>
              <w:jc w:val="center"/>
              <w:rPr>
                <w:b/>
                <w:bCs/>
                <w:sz w:val="18"/>
                <w:szCs w:val="18"/>
                <w:rtl/>
                <w:lang w:eastAsia="en-CA"/>
              </w:rPr>
            </w:pPr>
            <w:r w:rsidRPr="00F97290">
              <w:rPr>
                <w:b/>
                <w:bCs/>
                <w:sz w:val="18"/>
                <w:szCs w:val="18"/>
                <w:rtl/>
                <w:lang w:bidi="ar"/>
              </w:rPr>
              <w:t>الاطراف</w:t>
            </w:r>
          </w:p>
        </w:tc>
        <w:tc>
          <w:tcPr>
            <w:tcW w:w="412" w:type="pct"/>
            <w:tcBorders>
              <w:top w:val="single" w:sz="4" w:space="0" w:color="auto"/>
              <w:left w:val="nil"/>
              <w:bottom w:val="single" w:sz="4" w:space="0" w:color="auto"/>
              <w:right w:val="single" w:sz="4" w:space="0" w:color="auto"/>
            </w:tcBorders>
            <w:vAlign w:val="center"/>
            <w:hideMark/>
          </w:tcPr>
          <w:p w14:paraId="2BBA497C" w14:textId="33F6D193" w:rsidR="00F97290" w:rsidRPr="00F97290" w:rsidRDefault="00DD7765" w:rsidP="00F97290">
            <w:pPr>
              <w:suppressLineNumbers/>
              <w:suppressAutoHyphens/>
              <w:jc w:val="center"/>
              <w:rPr>
                <w:b/>
                <w:bCs/>
                <w:sz w:val="18"/>
                <w:szCs w:val="18"/>
                <w:lang w:eastAsia="en-CA"/>
              </w:rPr>
            </w:pPr>
            <w:bookmarkStart w:id="1" w:name="_Hlk529481212"/>
            <w:r>
              <w:rPr>
                <w:rFonts w:hint="cs"/>
                <w:b/>
                <w:bCs/>
                <w:sz w:val="18"/>
                <w:szCs w:val="18"/>
                <w:rtl/>
                <w:lang w:eastAsia="en-CA"/>
              </w:rPr>
              <w:t>جدول الاشتراكات المقررة للأمم المتحدة</w:t>
            </w:r>
            <w:r w:rsidR="00F97290" w:rsidRPr="00F97290">
              <w:rPr>
                <w:rFonts w:hint="cs"/>
                <w:b/>
                <w:bCs/>
                <w:sz w:val="18"/>
                <w:szCs w:val="18"/>
                <w:rtl/>
                <w:lang w:eastAsia="en-CA"/>
              </w:rPr>
              <w:t xml:space="preserve"> لعام 2019</w:t>
            </w:r>
          </w:p>
        </w:tc>
        <w:tc>
          <w:tcPr>
            <w:tcW w:w="464" w:type="pct"/>
            <w:tcBorders>
              <w:top w:val="single" w:sz="4" w:space="0" w:color="auto"/>
              <w:left w:val="nil"/>
              <w:bottom w:val="single" w:sz="4" w:space="0" w:color="auto"/>
              <w:right w:val="single" w:sz="4" w:space="0" w:color="auto"/>
            </w:tcBorders>
            <w:vAlign w:val="center"/>
            <w:hideMark/>
          </w:tcPr>
          <w:p w14:paraId="24A1D910" w14:textId="1DB181CE" w:rsidR="00F97290" w:rsidRPr="00F97290" w:rsidRDefault="00F97290" w:rsidP="00F97290">
            <w:pPr>
              <w:suppressLineNumbers/>
              <w:suppressAutoHyphens/>
              <w:jc w:val="center"/>
              <w:rPr>
                <w:b/>
                <w:bCs/>
                <w:sz w:val="18"/>
                <w:szCs w:val="18"/>
                <w:lang w:eastAsia="en-CA"/>
              </w:rPr>
            </w:pPr>
            <w:r w:rsidRPr="00F97290">
              <w:rPr>
                <w:rFonts w:hint="cs"/>
                <w:b/>
                <w:bCs/>
                <w:sz w:val="18"/>
                <w:szCs w:val="18"/>
                <w:rtl/>
                <w:lang w:eastAsia="en-CA"/>
              </w:rPr>
              <w:t xml:space="preserve">الجدول بحد أقصى 22 في المائة، </w:t>
            </w:r>
            <w:r w:rsidR="00C86862">
              <w:rPr>
                <w:rFonts w:hint="cs"/>
                <w:b/>
                <w:bCs/>
                <w:sz w:val="18"/>
                <w:szCs w:val="18"/>
                <w:rtl/>
                <w:lang w:eastAsia="en-CA"/>
              </w:rPr>
              <w:t>لا يدفع أي من أقل</w:t>
            </w:r>
            <w:r w:rsidRPr="00F97290">
              <w:rPr>
                <w:rFonts w:hint="cs"/>
                <w:b/>
                <w:bCs/>
                <w:sz w:val="18"/>
                <w:szCs w:val="18"/>
                <w:rtl/>
                <w:lang w:eastAsia="en-CA"/>
              </w:rPr>
              <w:t xml:space="preserve"> البلدان نموا أكثر من 0.01 في المائة</w:t>
            </w:r>
          </w:p>
        </w:tc>
        <w:tc>
          <w:tcPr>
            <w:tcW w:w="754" w:type="pct"/>
            <w:tcBorders>
              <w:top w:val="single" w:sz="4" w:space="0" w:color="auto"/>
              <w:left w:val="nil"/>
              <w:bottom w:val="single" w:sz="4" w:space="0" w:color="auto"/>
              <w:right w:val="single" w:sz="4" w:space="0" w:color="auto"/>
            </w:tcBorders>
            <w:vAlign w:val="center"/>
            <w:hideMark/>
          </w:tcPr>
          <w:p w14:paraId="0C151D93" w14:textId="7FE1A862" w:rsidR="00F97290" w:rsidRPr="00F97290" w:rsidRDefault="00F97290" w:rsidP="00F97290">
            <w:pPr>
              <w:suppressLineNumbers/>
              <w:suppressAutoHyphens/>
              <w:jc w:val="center"/>
              <w:rPr>
                <w:b/>
                <w:bCs/>
                <w:sz w:val="18"/>
                <w:szCs w:val="18"/>
                <w:rtl/>
                <w:lang w:eastAsia="en-CA"/>
              </w:rPr>
            </w:pPr>
            <w:r w:rsidRPr="00F97290">
              <w:rPr>
                <w:rFonts w:hint="cs"/>
                <w:b/>
                <w:bCs/>
                <w:sz w:val="18"/>
                <w:szCs w:val="18"/>
                <w:rtl/>
                <w:lang w:eastAsia="en-CA"/>
              </w:rPr>
              <w:t>الاشتراكات في 1 يناير/كانون الثاني 2019 للاتفاقية</w:t>
            </w:r>
          </w:p>
          <w:p w14:paraId="70110B6F" w14:textId="189E890C" w:rsidR="00F97290" w:rsidRPr="00F97290" w:rsidRDefault="00F97290" w:rsidP="00F97290">
            <w:pPr>
              <w:suppressLineNumbers/>
              <w:suppressAutoHyphens/>
              <w:jc w:val="center"/>
              <w:rPr>
                <w:b/>
                <w:bCs/>
                <w:sz w:val="18"/>
                <w:szCs w:val="18"/>
                <w:lang w:eastAsia="en-CA"/>
              </w:rPr>
            </w:pPr>
            <w:r w:rsidRPr="00F97290">
              <w:rPr>
                <w:rFonts w:hint="cs"/>
                <w:b/>
                <w:bCs/>
                <w:sz w:val="18"/>
                <w:szCs w:val="18"/>
                <w:rtl/>
                <w:lang w:eastAsia="en-CA"/>
              </w:rPr>
              <w:t>74 في المائة</w:t>
            </w:r>
          </w:p>
        </w:tc>
        <w:tc>
          <w:tcPr>
            <w:tcW w:w="464" w:type="pct"/>
            <w:tcBorders>
              <w:top w:val="single" w:sz="4" w:space="0" w:color="auto"/>
              <w:left w:val="nil"/>
              <w:bottom w:val="single" w:sz="4" w:space="0" w:color="auto"/>
              <w:right w:val="single" w:sz="4" w:space="0" w:color="auto"/>
            </w:tcBorders>
            <w:vAlign w:val="center"/>
            <w:hideMark/>
          </w:tcPr>
          <w:p w14:paraId="58F08C3F" w14:textId="1158D204" w:rsidR="00F97290" w:rsidRPr="00F97290" w:rsidRDefault="00F97290" w:rsidP="00F97290">
            <w:pPr>
              <w:suppressLineNumbers/>
              <w:suppressAutoHyphens/>
              <w:jc w:val="center"/>
              <w:rPr>
                <w:b/>
                <w:bCs/>
                <w:sz w:val="18"/>
                <w:szCs w:val="18"/>
                <w:lang w:eastAsia="en-CA"/>
              </w:rPr>
            </w:pPr>
            <w:r w:rsidRPr="00F97290">
              <w:rPr>
                <w:rFonts w:hint="cs"/>
                <w:b/>
                <w:bCs/>
                <w:sz w:val="18"/>
                <w:szCs w:val="18"/>
                <w:rtl/>
                <w:lang w:eastAsia="en-CA"/>
              </w:rPr>
              <w:t xml:space="preserve">الجدول بحد أقصى 22 في المائة، </w:t>
            </w:r>
            <w:r w:rsidR="00C86862">
              <w:rPr>
                <w:rFonts w:hint="cs"/>
                <w:b/>
                <w:bCs/>
                <w:sz w:val="18"/>
                <w:szCs w:val="18"/>
                <w:rtl/>
                <w:lang w:eastAsia="en-CA"/>
              </w:rPr>
              <w:t>لا يدفع أي من أقل</w:t>
            </w:r>
            <w:r w:rsidRPr="00F97290">
              <w:rPr>
                <w:rFonts w:hint="cs"/>
                <w:b/>
                <w:bCs/>
                <w:sz w:val="18"/>
                <w:szCs w:val="18"/>
                <w:rtl/>
                <w:lang w:eastAsia="en-CA"/>
              </w:rPr>
              <w:t xml:space="preserve"> البلدان نموا أكثر من 0.01 في المائة</w:t>
            </w:r>
          </w:p>
        </w:tc>
        <w:tc>
          <w:tcPr>
            <w:tcW w:w="589" w:type="pct"/>
            <w:tcBorders>
              <w:top w:val="single" w:sz="4" w:space="0" w:color="auto"/>
              <w:left w:val="nil"/>
              <w:bottom w:val="single" w:sz="4" w:space="0" w:color="auto"/>
              <w:right w:val="single" w:sz="4" w:space="0" w:color="auto"/>
            </w:tcBorders>
            <w:vAlign w:val="center"/>
            <w:hideMark/>
          </w:tcPr>
          <w:p w14:paraId="6C4863F9" w14:textId="1CC1A16A" w:rsidR="00F97290" w:rsidRPr="00F97290" w:rsidRDefault="00F97290" w:rsidP="00F97290">
            <w:pPr>
              <w:suppressLineNumbers/>
              <w:suppressAutoHyphens/>
              <w:jc w:val="center"/>
              <w:rPr>
                <w:b/>
                <w:bCs/>
                <w:sz w:val="18"/>
                <w:szCs w:val="18"/>
                <w:rtl/>
                <w:lang w:eastAsia="en-CA"/>
              </w:rPr>
            </w:pPr>
            <w:r w:rsidRPr="00F97290">
              <w:rPr>
                <w:rFonts w:hint="cs"/>
                <w:b/>
                <w:bCs/>
                <w:sz w:val="18"/>
                <w:szCs w:val="18"/>
                <w:rtl/>
                <w:lang w:eastAsia="en-CA"/>
              </w:rPr>
              <w:t>الاشتراكات في 1 يناير/كانون الثاني 2019 لبروتوكول قرطاجنة</w:t>
            </w:r>
          </w:p>
          <w:p w14:paraId="1F412E85" w14:textId="2C683180" w:rsidR="00F97290" w:rsidRPr="00F97290" w:rsidRDefault="00F97290" w:rsidP="00F97290">
            <w:pPr>
              <w:suppressLineNumbers/>
              <w:suppressAutoHyphens/>
              <w:jc w:val="center"/>
              <w:rPr>
                <w:b/>
                <w:bCs/>
                <w:sz w:val="18"/>
                <w:szCs w:val="18"/>
                <w:lang w:eastAsia="en-CA"/>
              </w:rPr>
            </w:pPr>
            <w:r w:rsidRPr="00F97290">
              <w:rPr>
                <w:rFonts w:hint="cs"/>
                <w:b/>
                <w:bCs/>
                <w:sz w:val="18"/>
                <w:szCs w:val="18"/>
                <w:rtl/>
                <w:lang w:eastAsia="en-CA"/>
              </w:rPr>
              <w:t>15 في المائة</w:t>
            </w:r>
          </w:p>
        </w:tc>
        <w:tc>
          <w:tcPr>
            <w:tcW w:w="464" w:type="pct"/>
            <w:tcBorders>
              <w:top w:val="single" w:sz="4" w:space="0" w:color="auto"/>
              <w:left w:val="nil"/>
              <w:bottom w:val="single" w:sz="4" w:space="0" w:color="auto"/>
              <w:right w:val="single" w:sz="4" w:space="0" w:color="auto"/>
            </w:tcBorders>
            <w:vAlign w:val="center"/>
            <w:hideMark/>
          </w:tcPr>
          <w:p w14:paraId="22A271CB" w14:textId="4A1682FC" w:rsidR="00F97290" w:rsidRPr="00F97290" w:rsidRDefault="00F97290" w:rsidP="00F97290">
            <w:pPr>
              <w:suppressLineNumbers/>
              <w:suppressAutoHyphens/>
              <w:jc w:val="center"/>
              <w:rPr>
                <w:b/>
                <w:bCs/>
                <w:sz w:val="18"/>
                <w:szCs w:val="18"/>
                <w:lang w:eastAsia="en-CA"/>
              </w:rPr>
            </w:pPr>
            <w:r w:rsidRPr="00F97290">
              <w:rPr>
                <w:rFonts w:hint="cs"/>
                <w:b/>
                <w:bCs/>
                <w:sz w:val="18"/>
                <w:szCs w:val="18"/>
                <w:rtl/>
                <w:lang w:eastAsia="en-CA"/>
              </w:rPr>
              <w:t xml:space="preserve">الجدول بحد أقصى 22 في المائة، </w:t>
            </w:r>
            <w:r w:rsidR="00C86862">
              <w:rPr>
                <w:rFonts w:hint="cs"/>
                <w:b/>
                <w:bCs/>
                <w:sz w:val="18"/>
                <w:szCs w:val="18"/>
                <w:rtl/>
                <w:lang w:eastAsia="en-CA"/>
              </w:rPr>
              <w:t>لا يدفع أي من أقل</w:t>
            </w:r>
            <w:r w:rsidRPr="00F97290">
              <w:rPr>
                <w:rFonts w:hint="cs"/>
                <w:b/>
                <w:bCs/>
                <w:sz w:val="18"/>
                <w:szCs w:val="18"/>
                <w:rtl/>
                <w:lang w:eastAsia="en-CA"/>
              </w:rPr>
              <w:t xml:space="preserve"> البلدان نموا أكثر من 0.01 في المائة</w:t>
            </w:r>
          </w:p>
        </w:tc>
        <w:tc>
          <w:tcPr>
            <w:tcW w:w="545" w:type="pct"/>
            <w:tcBorders>
              <w:top w:val="single" w:sz="4" w:space="0" w:color="auto"/>
              <w:left w:val="nil"/>
              <w:bottom w:val="single" w:sz="4" w:space="0" w:color="auto"/>
              <w:right w:val="single" w:sz="4" w:space="0" w:color="auto"/>
            </w:tcBorders>
            <w:vAlign w:val="center"/>
            <w:hideMark/>
          </w:tcPr>
          <w:p w14:paraId="2F705671" w14:textId="5ED91C77" w:rsidR="00F97290" w:rsidRPr="00F97290" w:rsidRDefault="00F97290" w:rsidP="00F97290">
            <w:pPr>
              <w:suppressLineNumbers/>
              <w:suppressAutoHyphens/>
              <w:jc w:val="center"/>
              <w:rPr>
                <w:b/>
                <w:bCs/>
                <w:sz w:val="18"/>
                <w:szCs w:val="18"/>
                <w:rtl/>
                <w:lang w:eastAsia="en-CA"/>
              </w:rPr>
            </w:pPr>
            <w:r w:rsidRPr="00F97290">
              <w:rPr>
                <w:rFonts w:hint="cs"/>
                <w:b/>
                <w:bCs/>
                <w:sz w:val="18"/>
                <w:szCs w:val="18"/>
                <w:rtl/>
                <w:lang w:eastAsia="en-CA"/>
              </w:rPr>
              <w:t>الاشتراكات في 1 يناير/كانون الثاني 2019 لبروتوكول ناغويا</w:t>
            </w:r>
          </w:p>
          <w:p w14:paraId="4CF44B8B" w14:textId="2CB2092C" w:rsidR="00F97290" w:rsidRPr="00F97290" w:rsidRDefault="00F97290" w:rsidP="00F97290">
            <w:pPr>
              <w:suppressLineNumbers/>
              <w:suppressAutoHyphens/>
              <w:jc w:val="center"/>
              <w:rPr>
                <w:b/>
                <w:bCs/>
                <w:sz w:val="18"/>
                <w:szCs w:val="18"/>
                <w:lang w:eastAsia="en-CA"/>
              </w:rPr>
            </w:pPr>
            <w:r w:rsidRPr="00F97290">
              <w:rPr>
                <w:rFonts w:hint="cs"/>
                <w:b/>
                <w:bCs/>
                <w:sz w:val="18"/>
                <w:szCs w:val="18"/>
                <w:rtl/>
                <w:lang w:eastAsia="en-CA"/>
              </w:rPr>
              <w:t>11 في المائة</w:t>
            </w:r>
          </w:p>
        </w:tc>
        <w:tc>
          <w:tcPr>
            <w:tcW w:w="599" w:type="pct"/>
            <w:tcBorders>
              <w:top w:val="single" w:sz="4" w:space="0" w:color="auto"/>
              <w:left w:val="nil"/>
              <w:bottom w:val="single" w:sz="4" w:space="0" w:color="auto"/>
              <w:right w:val="single" w:sz="4" w:space="0" w:color="auto"/>
            </w:tcBorders>
            <w:vAlign w:val="center"/>
            <w:hideMark/>
          </w:tcPr>
          <w:p w14:paraId="5302E252" w14:textId="2683E68C" w:rsidR="00F97290" w:rsidRPr="00F97290" w:rsidRDefault="00F97290" w:rsidP="00F97290">
            <w:pPr>
              <w:suppressLineNumbers/>
              <w:suppressAutoHyphens/>
              <w:jc w:val="center"/>
              <w:rPr>
                <w:b/>
                <w:bCs/>
                <w:sz w:val="18"/>
                <w:szCs w:val="18"/>
                <w:lang w:eastAsia="en-CA"/>
              </w:rPr>
            </w:pPr>
            <w:r w:rsidRPr="00F97290">
              <w:rPr>
                <w:rFonts w:hint="cs"/>
                <w:b/>
                <w:bCs/>
                <w:sz w:val="18"/>
                <w:szCs w:val="18"/>
                <w:rtl/>
                <w:lang w:eastAsia="en-CA"/>
              </w:rPr>
              <w:t>مجموع الاشتراكات لعام 2019</w:t>
            </w:r>
          </w:p>
        </w:tc>
      </w:tr>
      <w:tr w:rsidR="00F97290" w:rsidRPr="00753ADC" w14:paraId="0B825FE2"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A1E55F6" w14:textId="6B7E3602" w:rsidR="00F97290" w:rsidRPr="00203D28" w:rsidRDefault="00F97290" w:rsidP="00F97290">
            <w:pPr>
              <w:suppressLineNumbers/>
              <w:suppressAutoHyphens/>
              <w:jc w:val="left"/>
              <w:rPr>
                <w:szCs w:val="22"/>
                <w:lang w:eastAsia="en-CA"/>
              </w:rPr>
            </w:pPr>
            <w:r w:rsidRPr="00203D28">
              <w:rPr>
                <w:szCs w:val="22"/>
                <w:rtl/>
                <w:lang w:bidi="ar"/>
              </w:rPr>
              <w:t>أفغانستان</w:t>
            </w:r>
          </w:p>
        </w:tc>
        <w:tc>
          <w:tcPr>
            <w:tcW w:w="412" w:type="pct"/>
            <w:tcBorders>
              <w:top w:val="nil"/>
              <w:left w:val="nil"/>
              <w:bottom w:val="single" w:sz="4" w:space="0" w:color="auto"/>
              <w:right w:val="single" w:sz="4" w:space="0" w:color="auto"/>
            </w:tcBorders>
            <w:vAlign w:val="center"/>
            <w:hideMark/>
          </w:tcPr>
          <w:p w14:paraId="7FB70078"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464" w:type="pct"/>
            <w:tcBorders>
              <w:top w:val="nil"/>
              <w:left w:val="nil"/>
              <w:bottom w:val="single" w:sz="4" w:space="0" w:color="auto"/>
              <w:right w:val="single" w:sz="4" w:space="0" w:color="auto"/>
            </w:tcBorders>
            <w:noWrap/>
            <w:vAlign w:val="center"/>
            <w:hideMark/>
          </w:tcPr>
          <w:p w14:paraId="2A9A00AB" w14:textId="77777777" w:rsidR="00F97290" w:rsidRPr="00203D28" w:rsidRDefault="00F97290" w:rsidP="00F97290">
            <w:pPr>
              <w:suppressLineNumbers/>
              <w:suppressAutoHyphens/>
              <w:jc w:val="right"/>
              <w:rPr>
                <w:szCs w:val="22"/>
                <w:lang w:eastAsia="en-CA"/>
              </w:rPr>
            </w:pPr>
            <w:r w:rsidRPr="00203D28">
              <w:rPr>
                <w:szCs w:val="22"/>
                <w:lang w:eastAsia="en-CA"/>
              </w:rPr>
              <w:t>0.008</w:t>
            </w:r>
          </w:p>
        </w:tc>
        <w:tc>
          <w:tcPr>
            <w:tcW w:w="754" w:type="pct"/>
            <w:tcBorders>
              <w:top w:val="nil"/>
              <w:left w:val="nil"/>
              <w:bottom w:val="single" w:sz="4" w:space="0" w:color="auto"/>
              <w:right w:val="single" w:sz="4" w:space="0" w:color="auto"/>
            </w:tcBorders>
            <w:noWrap/>
            <w:vAlign w:val="center"/>
            <w:hideMark/>
          </w:tcPr>
          <w:p w14:paraId="71186A5F" w14:textId="77777777" w:rsidR="00F97290" w:rsidRPr="00203D28" w:rsidRDefault="00F97290" w:rsidP="00F97290">
            <w:pPr>
              <w:suppressLineNumbers/>
              <w:suppressAutoHyphens/>
              <w:jc w:val="right"/>
              <w:rPr>
                <w:szCs w:val="22"/>
                <w:lang w:eastAsia="en-CA"/>
              </w:rPr>
            </w:pPr>
            <w:r w:rsidRPr="00203D28">
              <w:rPr>
                <w:szCs w:val="22"/>
                <w:lang w:eastAsia="en-CA"/>
              </w:rPr>
              <w:t>1,020</w:t>
            </w:r>
          </w:p>
        </w:tc>
        <w:tc>
          <w:tcPr>
            <w:tcW w:w="464" w:type="pct"/>
            <w:tcBorders>
              <w:top w:val="nil"/>
              <w:left w:val="nil"/>
              <w:bottom w:val="single" w:sz="4" w:space="0" w:color="auto"/>
              <w:right w:val="single" w:sz="4" w:space="0" w:color="auto"/>
            </w:tcBorders>
            <w:noWrap/>
            <w:vAlign w:val="center"/>
            <w:hideMark/>
          </w:tcPr>
          <w:p w14:paraId="50B5BEF0"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589" w:type="pct"/>
            <w:tcBorders>
              <w:top w:val="nil"/>
              <w:left w:val="nil"/>
              <w:bottom w:val="single" w:sz="4" w:space="0" w:color="auto"/>
              <w:right w:val="single" w:sz="4" w:space="0" w:color="auto"/>
            </w:tcBorders>
            <w:noWrap/>
            <w:vAlign w:val="center"/>
            <w:hideMark/>
          </w:tcPr>
          <w:p w14:paraId="676AE3E9" w14:textId="77777777" w:rsidR="00F97290" w:rsidRPr="00203D28" w:rsidRDefault="00F97290" w:rsidP="00F97290">
            <w:pPr>
              <w:suppressLineNumbers/>
              <w:suppressAutoHyphens/>
              <w:jc w:val="right"/>
              <w:rPr>
                <w:szCs w:val="22"/>
                <w:lang w:eastAsia="en-CA"/>
              </w:rPr>
            </w:pPr>
            <w:r w:rsidRPr="00203D28">
              <w:rPr>
                <w:szCs w:val="22"/>
                <w:lang w:eastAsia="en-CA"/>
              </w:rPr>
              <w:t>240</w:t>
            </w:r>
          </w:p>
        </w:tc>
        <w:tc>
          <w:tcPr>
            <w:tcW w:w="464" w:type="pct"/>
            <w:tcBorders>
              <w:top w:val="nil"/>
              <w:left w:val="nil"/>
              <w:bottom w:val="single" w:sz="4" w:space="0" w:color="auto"/>
              <w:right w:val="single" w:sz="4" w:space="0" w:color="auto"/>
            </w:tcBorders>
            <w:noWrap/>
            <w:vAlign w:val="center"/>
            <w:hideMark/>
          </w:tcPr>
          <w:p w14:paraId="0AB662F9" w14:textId="77777777" w:rsidR="00F97290" w:rsidRPr="00203D28" w:rsidRDefault="00F97290" w:rsidP="00F97290">
            <w:pPr>
              <w:suppressLineNumbers/>
              <w:suppressAutoHyphens/>
              <w:jc w:val="right"/>
              <w:rPr>
                <w:szCs w:val="22"/>
                <w:lang w:eastAsia="en-CA"/>
              </w:rPr>
            </w:pPr>
            <w:r w:rsidRPr="00203D28">
              <w:rPr>
                <w:szCs w:val="22"/>
                <w:lang w:eastAsia="en-CA"/>
              </w:rPr>
              <w:t>0.011</w:t>
            </w:r>
          </w:p>
        </w:tc>
        <w:tc>
          <w:tcPr>
            <w:tcW w:w="545" w:type="pct"/>
            <w:tcBorders>
              <w:top w:val="nil"/>
              <w:left w:val="nil"/>
              <w:bottom w:val="single" w:sz="4" w:space="0" w:color="auto"/>
              <w:right w:val="single" w:sz="4" w:space="0" w:color="auto"/>
            </w:tcBorders>
            <w:noWrap/>
            <w:vAlign w:val="center"/>
            <w:hideMark/>
          </w:tcPr>
          <w:p w14:paraId="11FFB191" w14:textId="77777777" w:rsidR="00F97290" w:rsidRPr="00203D28" w:rsidRDefault="00F97290" w:rsidP="00F97290">
            <w:pPr>
              <w:suppressLineNumbers/>
              <w:suppressAutoHyphens/>
              <w:jc w:val="right"/>
              <w:rPr>
                <w:szCs w:val="22"/>
                <w:lang w:eastAsia="en-CA"/>
              </w:rPr>
            </w:pPr>
            <w:r w:rsidRPr="00203D28">
              <w:rPr>
                <w:szCs w:val="22"/>
                <w:lang w:eastAsia="en-CA"/>
              </w:rPr>
              <w:t>224</w:t>
            </w:r>
          </w:p>
        </w:tc>
        <w:tc>
          <w:tcPr>
            <w:tcW w:w="599" w:type="pct"/>
            <w:tcBorders>
              <w:top w:val="nil"/>
              <w:left w:val="nil"/>
              <w:bottom w:val="single" w:sz="4" w:space="0" w:color="auto"/>
              <w:right w:val="single" w:sz="4" w:space="0" w:color="auto"/>
            </w:tcBorders>
            <w:noWrap/>
            <w:vAlign w:val="center"/>
            <w:hideMark/>
          </w:tcPr>
          <w:p w14:paraId="194BC99E" w14:textId="77777777" w:rsidR="00F97290" w:rsidRPr="00203D28" w:rsidRDefault="00F97290" w:rsidP="00F97290">
            <w:pPr>
              <w:suppressLineNumbers/>
              <w:suppressAutoHyphens/>
              <w:jc w:val="right"/>
              <w:rPr>
                <w:szCs w:val="22"/>
                <w:lang w:eastAsia="en-CA"/>
              </w:rPr>
            </w:pPr>
            <w:r w:rsidRPr="00203D28">
              <w:rPr>
                <w:szCs w:val="22"/>
                <w:lang w:eastAsia="en-CA"/>
              </w:rPr>
              <w:t>1,484</w:t>
            </w:r>
          </w:p>
        </w:tc>
      </w:tr>
      <w:tr w:rsidR="00F97290" w:rsidRPr="00753ADC" w14:paraId="38C6E339"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CDD7213" w14:textId="63EAD08D" w:rsidR="00F97290" w:rsidRPr="00203D28" w:rsidRDefault="00F97290" w:rsidP="00F97290">
            <w:pPr>
              <w:suppressLineNumbers/>
              <w:suppressAutoHyphens/>
              <w:jc w:val="left"/>
              <w:rPr>
                <w:szCs w:val="22"/>
                <w:lang w:eastAsia="en-CA"/>
              </w:rPr>
            </w:pPr>
            <w:r w:rsidRPr="00203D28">
              <w:rPr>
                <w:szCs w:val="22"/>
                <w:rtl/>
                <w:lang w:bidi="ar"/>
              </w:rPr>
              <w:t>ألبانيا</w:t>
            </w:r>
          </w:p>
        </w:tc>
        <w:tc>
          <w:tcPr>
            <w:tcW w:w="412" w:type="pct"/>
            <w:tcBorders>
              <w:top w:val="nil"/>
              <w:left w:val="nil"/>
              <w:bottom w:val="single" w:sz="4" w:space="0" w:color="auto"/>
              <w:right w:val="single" w:sz="4" w:space="0" w:color="auto"/>
            </w:tcBorders>
            <w:vAlign w:val="center"/>
            <w:hideMark/>
          </w:tcPr>
          <w:p w14:paraId="108BD280" w14:textId="77777777" w:rsidR="00F97290" w:rsidRPr="00203D28" w:rsidRDefault="00F97290" w:rsidP="00F97290">
            <w:pPr>
              <w:suppressLineNumbers/>
              <w:suppressAutoHyphens/>
              <w:jc w:val="right"/>
              <w:rPr>
                <w:szCs w:val="22"/>
                <w:lang w:eastAsia="en-CA"/>
              </w:rPr>
            </w:pPr>
            <w:r w:rsidRPr="00203D28">
              <w:rPr>
                <w:szCs w:val="22"/>
                <w:lang w:eastAsia="en-CA"/>
              </w:rPr>
              <w:t>0.008</w:t>
            </w:r>
          </w:p>
        </w:tc>
        <w:tc>
          <w:tcPr>
            <w:tcW w:w="464" w:type="pct"/>
            <w:tcBorders>
              <w:top w:val="nil"/>
              <w:left w:val="nil"/>
              <w:bottom w:val="single" w:sz="4" w:space="0" w:color="auto"/>
              <w:right w:val="single" w:sz="4" w:space="0" w:color="auto"/>
            </w:tcBorders>
            <w:noWrap/>
            <w:vAlign w:val="center"/>
            <w:hideMark/>
          </w:tcPr>
          <w:p w14:paraId="5F1728C1"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754" w:type="pct"/>
            <w:tcBorders>
              <w:top w:val="nil"/>
              <w:left w:val="nil"/>
              <w:bottom w:val="single" w:sz="4" w:space="0" w:color="auto"/>
              <w:right w:val="single" w:sz="4" w:space="0" w:color="auto"/>
            </w:tcBorders>
            <w:noWrap/>
            <w:vAlign w:val="center"/>
            <w:hideMark/>
          </w:tcPr>
          <w:p w14:paraId="16834D0E"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c>
          <w:tcPr>
            <w:tcW w:w="464" w:type="pct"/>
            <w:tcBorders>
              <w:top w:val="nil"/>
              <w:left w:val="nil"/>
              <w:bottom w:val="single" w:sz="4" w:space="0" w:color="auto"/>
              <w:right w:val="single" w:sz="4" w:space="0" w:color="auto"/>
            </w:tcBorders>
            <w:noWrap/>
            <w:vAlign w:val="center"/>
            <w:hideMark/>
          </w:tcPr>
          <w:p w14:paraId="462FDCDD" w14:textId="77777777" w:rsidR="00F97290" w:rsidRPr="00203D28" w:rsidRDefault="00F97290" w:rsidP="00F97290">
            <w:pPr>
              <w:suppressLineNumbers/>
              <w:suppressAutoHyphens/>
              <w:jc w:val="right"/>
              <w:rPr>
                <w:szCs w:val="22"/>
                <w:lang w:eastAsia="en-CA"/>
              </w:rPr>
            </w:pPr>
            <w:r w:rsidRPr="00203D28">
              <w:rPr>
                <w:szCs w:val="22"/>
                <w:lang w:eastAsia="en-CA"/>
              </w:rPr>
              <w:t>0.012</w:t>
            </w:r>
          </w:p>
        </w:tc>
        <w:tc>
          <w:tcPr>
            <w:tcW w:w="589" w:type="pct"/>
            <w:tcBorders>
              <w:top w:val="nil"/>
              <w:left w:val="nil"/>
              <w:bottom w:val="single" w:sz="4" w:space="0" w:color="auto"/>
              <w:right w:val="single" w:sz="4" w:space="0" w:color="auto"/>
            </w:tcBorders>
            <w:noWrap/>
            <w:vAlign w:val="center"/>
            <w:hideMark/>
          </w:tcPr>
          <w:p w14:paraId="3538EEC4" w14:textId="77777777" w:rsidR="00F97290" w:rsidRPr="00203D28" w:rsidRDefault="00F97290" w:rsidP="00F97290">
            <w:pPr>
              <w:suppressLineNumbers/>
              <w:suppressAutoHyphens/>
              <w:jc w:val="right"/>
              <w:rPr>
                <w:szCs w:val="22"/>
                <w:lang w:eastAsia="en-CA"/>
              </w:rPr>
            </w:pPr>
            <w:r w:rsidRPr="00203D28">
              <w:rPr>
                <w:szCs w:val="22"/>
                <w:lang w:eastAsia="en-CA"/>
              </w:rPr>
              <w:t>319</w:t>
            </w:r>
          </w:p>
        </w:tc>
        <w:tc>
          <w:tcPr>
            <w:tcW w:w="464" w:type="pct"/>
            <w:tcBorders>
              <w:top w:val="nil"/>
              <w:left w:val="nil"/>
              <w:bottom w:val="single" w:sz="4" w:space="0" w:color="auto"/>
              <w:right w:val="single" w:sz="4" w:space="0" w:color="auto"/>
            </w:tcBorders>
            <w:noWrap/>
            <w:vAlign w:val="center"/>
            <w:hideMark/>
          </w:tcPr>
          <w:p w14:paraId="642C9EEE" w14:textId="77777777" w:rsidR="00F97290" w:rsidRPr="00203D28" w:rsidRDefault="00F97290" w:rsidP="00F97290">
            <w:pPr>
              <w:suppressLineNumbers/>
              <w:suppressAutoHyphens/>
              <w:jc w:val="right"/>
              <w:rPr>
                <w:szCs w:val="22"/>
                <w:lang w:eastAsia="en-CA"/>
              </w:rPr>
            </w:pPr>
            <w:r w:rsidRPr="00203D28">
              <w:rPr>
                <w:szCs w:val="22"/>
                <w:lang w:eastAsia="en-CA"/>
              </w:rPr>
              <w:t>0.015</w:t>
            </w:r>
          </w:p>
        </w:tc>
        <w:tc>
          <w:tcPr>
            <w:tcW w:w="545" w:type="pct"/>
            <w:tcBorders>
              <w:top w:val="nil"/>
              <w:left w:val="nil"/>
              <w:bottom w:val="single" w:sz="4" w:space="0" w:color="auto"/>
              <w:right w:val="single" w:sz="4" w:space="0" w:color="auto"/>
            </w:tcBorders>
            <w:noWrap/>
            <w:vAlign w:val="center"/>
            <w:hideMark/>
          </w:tcPr>
          <w:p w14:paraId="1EDA067A" w14:textId="77777777" w:rsidR="00F97290" w:rsidRPr="00203D28" w:rsidRDefault="00F97290" w:rsidP="00F97290">
            <w:pPr>
              <w:suppressLineNumbers/>
              <w:suppressAutoHyphens/>
              <w:jc w:val="right"/>
              <w:rPr>
                <w:szCs w:val="22"/>
                <w:lang w:eastAsia="en-CA"/>
              </w:rPr>
            </w:pPr>
            <w:r w:rsidRPr="00203D28">
              <w:rPr>
                <w:szCs w:val="22"/>
                <w:lang w:eastAsia="en-CA"/>
              </w:rPr>
              <w:t>299</w:t>
            </w:r>
          </w:p>
        </w:tc>
        <w:tc>
          <w:tcPr>
            <w:tcW w:w="599" w:type="pct"/>
            <w:tcBorders>
              <w:top w:val="nil"/>
              <w:left w:val="nil"/>
              <w:bottom w:val="single" w:sz="4" w:space="0" w:color="auto"/>
              <w:right w:val="single" w:sz="4" w:space="0" w:color="auto"/>
            </w:tcBorders>
            <w:noWrap/>
            <w:vAlign w:val="center"/>
            <w:hideMark/>
          </w:tcPr>
          <w:p w14:paraId="2D372D05" w14:textId="77777777" w:rsidR="00F97290" w:rsidRPr="00203D28" w:rsidRDefault="00F97290" w:rsidP="00F97290">
            <w:pPr>
              <w:suppressLineNumbers/>
              <w:suppressAutoHyphens/>
              <w:jc w:val="right"/>
              <w:rPr>
                <w:szCs w:val="22"/>
                <w:lang w:eastAsia="en-CA"/>
              </w:rPr>
            </w:pPr>
            <w:r w:rsidRPr="00203D28">
              <w:rPr>
                <w:szCs w:val="22"/>
                <w:lang w:eastAsia="en-CA"/>
              </w:rPr>
              <w:t>1,979</w:t>
            </w:r>
          </w:p>
        </w:tc>
      </w:tr>
      <w:tr w:rsidR="00F97290" w:rsidRPr="00753ADC" w14:paraId="1F00AA7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A908857" w14:textId="424FABBB" w:rsidR="00F97290" w:rsidRPr="00203D28" w:rsidRDefault="00F97290" w:rsidP="00F97290">
            <w:pPr>
              <w:suppressLineNumbers/>
              <w:suppressAutoHyphens/>
              <w:jc w:val="left"/>
              <w:rPr>
                <w:szCs w:val="22"/>
                <w:lang w:eastAsia="en-CA"/>
              </w:rPr>
            </w:pPr>
            <w:r w:rsidRPr="00203D28">
              <w:rPr>
                <w:szCs w:val="22"/>
                <w:rtl/>
                <w:lang w:bidi="ar"/>
              </w:rPr>
              <w:t>الجزائر</w:t>
            </w:r>
          </w:p>
        </w:tc>
        <w:tc>
          <w:tcPr>
            <w:tcW w:w="412" w:type="pct"/>
            <w:tcBorders>
              <w:top w:val="nil"/>
              <w:left w:val="nil"/>
              <w:bottom w:val="single" w:sz="4" w:space="0" w:color="auto"/>
              <w:right w:val="single" w:sz="4" w:space="0" w:color="auto"/>
            </w:tcBorders>
            <w:vAlign w:val="center"/>
            <w:hideMark/>
          </w:tcPr>
          <w:p w14:paraId="61DDE54D" w14:textId="77777777" w:rsidR="00F97290" w:rsidRPr="00203D28" w:rsidRDefault="00F97290" w:rsidP="00F97290">
            <w:pPr>
              <w:suppressLineNumbers/>
              <w:suppressAutoHyphens/>
              <w:jc w:val="right"/>
              <w:rPr>
                <w:szCs w:val="22"/>
                <w:lang w:eastAsia="en-CA"/>
              </w:rPr>
            </w:pPr>
            <w:r w:rsidRPr="00203D28">
              <w:rPr>
                <w:szCs w:val="22"/>
                <w:lang w:eastAsia="en-CA"/>
              </w:rPr>
              <w:t>0.161</w:t>
            </w:r>
          </w:p>
        </w:tc>
        <w:tc>
          <w:tcPr>
            <w:tcW w:w="464" w:type="pct"/>
            <w:tcBorders>
              <w:top w:val="nil"/>
              <w:left w:val="nil"/>
              <w:bottom w:val="single" w:sz="4" w:space="0" w:color="auto"/>
              <w:right w:val="single" w:sz="4" w:space="0" w:color="auto"/>
            </w:tcBorders>
            <w:noWrap/>
            <w:vAlign w:val="center"/>
            <w:hideMark/>
          </w:tcPr>
          <w:p w14:paraId="18B2AF1D" w14:textId="77777777" w:rsidR="00F97290" w:rsidRPr="00203D28" w:rsidRDefault="00F97290" w:rsidP="00F97290">
            <w:pPr>
              <w:suppressLineNumbers/>
              <w:suppressAutoHyphens/>
              <w:jc w:val="right"/>
              <w:rPr>
                <w:szCs w:val="22"/>
                <w:lang w:eastAsia="en-CA"/>
              </w:rPr>
            </w:pPr>
            <w:r w:rsidRPr="00203D28">
              <w:rPr>
                <w:szCs w:val="22"/>
                <w:lang w:eastAsia="en-CA"/>
              </w:rPr>
              <w:t>0.201</w:t>
            </w:r>
          </w:p>
        </w:tc>
        <w:tc>
          <w:tcPr>
            <w:tcW w:w="754" w:type="pct"/>
            <w:tcBorders>
              <w:top w:val="nil"/>
              <w:left w:val="nil"/>
              <w:bottom w:val="single" w:sz="4" w:space="0" w:color="auto"/>
              <w:right w:val="single" w:sz="4" w:space="0" w:color="auto"/>
            </w:tcBorders>
            <w:noWrap/>
            <w:vAlign w:val="center"/>
            <w:hideMark/>
          </w:tcPr>
          <w:p w14:paraId="19F4B3D8" w14:textId="77777777" w:rsidR="00F97290" w:rsidRPr="00203D28" w:rsidRDefault="00F97290" w:rsidP="00F97290">
            <w:pPr>
              <w:suppressLineNumbers/>
              <w:suppressAutoHyphens/>
              <w:jc w:val="right"/>
              <w:rPr>
                <w:szCs w:val="22"/>
                <w:lang w:eastAsia="en-CA"/>
              </w:rPr>
            </w:pPr>
            <w:r w:rsidRPr="00203D28">
              <w:rPr>
                <w:szCs w:val="22"/>
                <w:lang w:eastAsia="en-CA"/>
              </w:rPr>
              <w:t>27,376</w:t>
            </w:r>
          </w:p>
        </w:tc>
        <w:tc>
          <w:tcPr>
            <w:tcW w:w="464" w:type="pct"/>
            <w:tcBorders>
              <w:top w:val="nil"/>
              <w:left w:val="nil"/>
              <w:bottom w:val="single" w:sz="4" w:space="0" w:color="auto"/>
              <w:right w:val="single" w:sz="4" w:space="0" w:color="auto"/>
            </w:tcBorders>
            <w:noWrap/>
            <w:vAlign w:val="center"/>
            <w:hideMark/>
          </w:tcPr>
          <w:p w14:paraId="5BA423CF" w14:textId="77777777" w:rsidR="00F97290" w:rsidRPr="00203D28" w:rsidRDefault="00F97290" w:rsidP="00F97290">
            <w:pPr>
              <w:suppressLineNumbers/>
              <w:suppressAutoHyphens/>
              <w:jc w:val="right"/>
              <w:rPr>
                <w:szCs w:val="22"/>
                <w:lang w:eastAsia="en-CA"/>
              </w:rPr>
            </w:pPr>
            <w:r w:rsidRPr="00203D28">
              <w:rPr>
                <w:szCs w:val="22"/>
                <w:lang w:eastAsia="en-CA"/>
              </w:rPr>
              <w:t>0.233</w:t>
            </w:r>
          </w:p>
        </w:tc>
        <w:tc>
          <w:tcPr>
            <w:tcW w:w="589" w:type="pct"/>
            <w:tcBorders>
              <w:top w:val="nil"/>
              <w:left w:val="nil"/>
              <w:bottom w:val="single" w:sz="4" w:space="0" w:color="auto"/>
              <w:right w:val="single" w:sz="4" w:space="0" w:color="auto"/>
            </w:tcBorders>
            <w:noWrap/>
            <w:vAlign w:val="center"/>
            <w:hideMark/>
          </w:tcPr>
          <w:p w14:paraId="42FE9AD5" w14:textId="77777777" w:rsidR="00F97290" w:rsidRPr="00203D28" w:rsidRDefault="00F97290" w:rsidP="00F97290">
            <w:pPr>
              <w:suppressLineNumbers/>
              <w:suppressAutoHyphens/>
              <w:jc w:val="right"/>
              <w:rPr>
                <w:szCs w:val="22"/>
                <w:lang w:eastAsia="en-CA"/>
              </w:rPr>
            </w:pPr>
            <w:r w:rsidRPr="00203D28">
              <w:rPr>
                <w:szCs w:val="22"/>
                <w:lang w:eastAsia="en-CA"/>
              </w:rPr>
              <w:t>6,427</w:t>
            </w:r>
          </w:p>
        </w:tc>
        <w:tc>
          <w:tcPr>
            <w:tcW w:w="464" w:type="pct"/>
            <w:tcBorders>
              <w:top w:val="nil"/>
              <w:left w:val="nil"/>
              <w:bottom w:val="single" w:sz="4" w:space="0" w:color="auto"/>
              <w:right w:val="single" w:sz="4" w:space="0" w:color="auto"/>
            </w:tcBorders>
            <w:shd w:val="clear" w:color="auto" w:fill="D9D9D9"/>
            <w:noWrap/>
            <w:vAlign w:val="center"/>
            <w:hideMark/>
          </w:tcPr>
          <w:p w14:paraId="3C86C707"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198E35BB"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7FB006C5" w14:textId="77777777" w:rsidR="00F97290" w:rsidRPr="00203D28" w:rsidRDefault="00F97290" w:rsidP="00F97290">
            <w:pPr>
              <w:suppressLineNumbers/>
              <w:suppressAutoHyphens/>
              <w:jc w:val="right"/>
              <w:rPr>
                <w:szCs w:val="22"/>
                <w:lang w:eastAsia="en-CA"/>
              </w:rPr>
            </w:pPr>
            <w:r w:rsidRPr="00203D28">
              <w:rPr>
                <w:szCs w:val="22"/>
                <w:lang w:eastAsia="en-CA"/>
              </w:rPr>
              <w:t>33,804</w:t>
            </w:r>
          </w:p>
        </w:tc>
      </w:tr>
      <w:tr w:rsidR="00F97290" w:rsidRPr="00753ADC" w14:paraId="0BA50F47"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37901D1" w14:textId="057BFE1A" w:rsidR="00F97290" w:rsidRPr="00203D28" w:rsidRDefault="00F97290" w:rsidP="00F97290">
            <w:pPr>
              <w:suppressLineNumbers/>
              <w:suppressAutoHyphens/>
              <w:jc w:val="left"/>
              <w:rPr>
                <w:szCs w:val="22"/>
                <w:lang w:eastAsia="en-CA"/>
              </w:rPr>
            </w:pPr>
            <w:r w:rsidRPr="00203D28">
              <w:rPr>
                <w:szCs w:val="22"/>
                <w:rtl/>
                <w:lang w:bidi="ar"/>
              </w:rPr>
              <w:t>اندورا</w:t>
            </w:r>
          </w:p>
        </w:tc>
        <w:tc>
          <w:tcPr>
            <w:tcW w:w="412" w:type="pct"/>
            <w:tcBorders>
              <w:top w:val="nil"/>
              <w:left w:val="nil"/>
              <w:bottom w:val="single" w:sz="4" w:space="0" w:color="auto"/>
              <w:right w:val="single" w:sz="4" w:space="0" w:color="auto"/>
            </w:tcBorders>
            <w:vAlign w:val="center"/>
            <w:hideMark/>
          </w:tcPr>
          <w:p w14:paraId="40FCB8FA"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464" w:type="pct"/>
            <w:tcBorders>
              <w:top w:val="nil"/>
              <w:left w:val="nil"/>
              <w:bottom w:val="single" w:sz="4" w:space="0" w:color="auto"/>
              <w:right w:val="single" w:sz="4" w:space="0" w:color="auto"/>
            </w:tcBorders>
            <w:noWrap/>
            <w:vAlign w:val="center"/>
            <w:hideMark/>
          </w:tcPr>
          <w:p w14:paraId="3A513759" w14:textId="77777777" w:rsidR="00F97290" w:rsidRPr="00203D28" w:rsidRDefault="00F97290" w:rsidP="00F97290">
            <w:pPr>
              <w:suppressLineNumbers/>
              <w:suppressAutoHyphens/>
              <w:jc w:val="right"/>
              <w:rPr>
                <w:szCs w:val="22"/>
                <w:lang w:eastAsia="en-CA"/>
              </w:rPr>
            </w:pPr>
            <w:r w:rsidRPr="00203D28">
              <w:rPr>
                <w:szCs w:val="22"/>
                <w:lang w:eastAsia="en-CA"/>
              </w:rPr>
              <w:t>0.008</w:t>
            </w:r>
          </w:p>
        </w:tc>
        <w:tc>
          <w:tcPr>
            <w:tcW w:w="754" w:type="pct"/>
            <w:tcBorders>
              <w:top w:val="nil"/>
              <w:left w:val="nil"/>
              <w:bottom w:val="single" w:sz="4" w:space="0" w:color="auto"/>
              <w:right w:val="single" w:sz="4" w:space="0" w:color="auto"/>
            </w:tcBorders>
            <w:noWrap/>
            <w:vAlign w:val="center"/>
            <w:hideMark/>
          </w:tcPr>
          <w:p w14:paraId="58C513B8" w14:textId="77777777" w:rsidR="00F97290" w:rsidRPr="00203D28" w:rsidRDefault="00F97290" w:rsidP="00F97290">
            <w:pPr>
              <w:suppressLineNumbers/>
              <w:suppressAutoHyphens/>
              <w:jc w:val="right"/>
              <w:rPr>
                <w:szCs w:val="22"/>
                <w:lang w:eastAsia="en-CA"/>
              </w:rPr>
            </w:pPr>
            <w:r w:rsidRPr="00203D28">
              <w:rPr>
                <w:szCs w:val="22"/>
                <w:lang w:eastAsia="en-CA"/>
              </w:rPr>
              <w:t>1,020</w:t>
            </w:r>
          </w:p>
        </w:tc>
        <w:tc>
          <w:tcPr>
            <w:tcW w:w="464" w:type="pct"/>
            <w:tcBorders>
              <w:top w:val="nil"/>
              <w:left w:val="nil"/>
              <w:bottom w:val="single" w:sz="4" w:space="0" w:color="auto"/>
              <w:right w:val="single" w:sz="4" w:space="0" w:color="auto"/>
            </w:tcBorders>
            <w:shd w:val="clear" w:color="auto" w:fill="D9D9D9"/>
            <w:noWrap/>
            <w:vAlign w:val="center"/>
            <w:hideMark/>
          </w:tcPr>
          <w:p w14:paraId="1B925123"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573F76A4"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38B763FF"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6E83EF1F"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6796F06" w14:textId="77777777" w:rsidR="00F97290" w:rsidRPr="00203D28" w:rsidRDefault="00F97290" w:rsidP="00F97290">
            <w:pPr>
              <w:suppressLineNumbers/>
              <w:suppressAutoHyphens/>
              <w:jc w:val="right"/>
              <w:rPr>
                <w:szCs w:val="22"/>
                <w:lang w:eastAsia="en-CA"/>
              </w:rPr>
            </w:pPr>
            <w:r w:rsidRPr="00203D28">
              <w:rPr>
                <w:szCs w:val="22"/>
                <w:lang w:eastAsia="en-CA"/>
              </w:rPr>
              <w:t>1,020</w:t>
            </w:r>
          </w:p>
        </w:tc>
      </w:tr>
      <w:tr w:rsidR="00F97290" w:rsidRPr="00753ADC" w14:paraId="0DA2C4D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9E31B85" w14:textId="00CFE4C5" w:rsidR="00F97290" w:rsidRPr="00203D28" w:rsidRDefault="00F97290" w:rsidP="00F97290">
            <w:pPr>
              <w:suppressLineNumbers/>
              <w:suppressAutoHyphens/>
              <w:jc w:val="left"/>
              <w:rPr>
                <w:szCs w:val="22"/>
                <w:lang w:eastAsia="en-CA"/>
              </w:rPr>
            </w:pPr>
            <w:r w:rsidRPr="00203D28">
              <w:rPr>
                <w:szCs w:val="22"/>
                <w:rtl/>
                <w:lang w:bidi="ar"/>
              </w:rPr>
              <w:t>انغولا</w:t>
            </w:r>
          </w:p>
        </w:tc>
        <w:tc>
          <w:tcPr>
            <w:tcW w:w="412" w:type="pct"/>
            <w:tcBorders>
              <w:top w:val="nil"/>
              <w:left w:val="nil"/>
              <w:bottom w:val="single" w:sz="4" w:space="0" w:color="auto"/>
              <w:right w:val="single" w:sz="4" w:space="0" w:color="auto"/>
            </w:tcBorders>
            <w:vAlign w:val="center"/>
            <w:hideMark/>
          </w:tcPr>
          <w:p w14:paraId="19757E45"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464" w:type="pct"/>
            <w:tcBorders>
              <w:top w:val="nil"/>
              <w:left w:val="nil"/>
              <w:bottom w:val="single" w:sz="4" w:space="0" w:color="auto"/>
              <w:right w:val="single" w:sz="4" w:space="0" w:color="auto"/>
            </w:tcBorders>
            <w:noWrap/>
            <w:vAlign w:val="center"/>
            <w:hideMark/>
          </w:tcPr>
          <w:p w14:paraId="4B79D88F"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754" w:type="pct"/>
            <w:tcBorders>
              <w:top w:val="nil"/>
              <w:left w:val="nil"/>
              <w:bottom w:val="single" w:sz="4" w:space="0" w:color="auto"/>
              <w:right w:val="single" w:sz="4" w:space="0" w:color="auto"/>
            </w:tcBorders>
            <w:noWrap/>
            <w:vAlign w:val="center"/>
            <w:hideMark/>
          </w:tcPr>
          <w:p w14:paraId="1C75C855"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c>
          <w:tcPr>
            <w:tcW w:w="464" w:type="pct"/>
            <w:tcBorders>
              <w:top w:val="nil"/>
              <w:left w:val="nil"/>
              <w:bottom w:val="single" w:sz="4" w:space="0" w:color="auto"/>
              <w:right w:val="single" w:sz="4" w:space="0" w:color="auto"/>
            </w:tcBorders>
            <w:noWrap/>
            <w:vAlign w:val="center"/>
            <w:hideMark/>
          </w:tcPr>
          <w:p w14:paraId="6D932B4F"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89" w:type="pct"/>
            <w:tcBorders>
              <w:top w:val="nil"/>
              <w:left w:val="nil"/>
              <w:bottom w:val="single" w:sz="4" w:space="0" w:color="auto"/>
              <w:right w:val="single" w:sz="4" w:space="0" w:color="auto"/>
            </w:tcBorders>
            <w:noWrap/>
            <w:vAlign w:val="center"/>
            <w:hideMark/>
          </w:tcPr>
          <w:p w14:paraId="41F16C03" w14:textId="77777777" w:rsidR="00F97290" w:rsidRPr="00203D28" w:rsidRDefault="00F97290" w:rsidP="00F97290">
            <w:pPr>
              <w:suppressLineNumbers/>
              <w:suppressAutoHyphens/>
              <w:jc w:val="right"/>
              <w:rPr>
                <w:szCs w:val="22"/>
                <w:lang w:eastAsia="en-CA"/>
              </w:rPr>
            </w:pPr>
            <w:r w:rsidRPr="00203D28">
              <w:rPr>
                <w:szCs w:val="22"/>
                <w:lang w:eastAsia="en-CA"/>
              </w:rPr>
              <w:t>276</w:t>
            </w:r>
          </w:p>
        </w:tc>
        <w:tc>
          <w:tcPr>
            <w:tcW w:w="464" w:type="pct"/>
            <w:tcBorders>
              <w:top w:val="nil"/>
              <w:left w:val="nil"/>
              <w:bottom w:val="single" w:sz="4" w:space="0" w:color="auto"/>
              <w:right w:val="single" w:sz="4" w:space="0" w:color="auto"/>
            </w:tcBorders>
            <w:noWrap/>
            <w:vAlign w:val="center"/>
            <w:hideMark/>
          </w:tcPr>
          <w:p w14:paraId="65C981BC"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45" w:type="pct"/>
            <w:tcBorders>
              <w:top w:val="nil"/>
              <w:left w:val="nil"/>
              <w:bottom w:val="single" w:sz="4" w:space="0" w:color="auto"/>
              <w:right w:val="single" w:sz="4" w:space="0" w:color="auto"/>
            </w:tcBorders>
            <w:noWrap/>
            <w:vAlign w:val="center"/>
            <w:hideMark/>
          </w:tcPr>
          <w:p w14:paraId="7E82F08B" w14:textId="77777777" w:rsidR="00F97290" w:rsidRPr="00203D28" w:rsidRDefault="00F97290" w:rsidP="00F97290">
            <w:pPr>
              <w:suppressLineNumbers/>
              <w:suppressAutoHyphens/>
              <w:jc w:val="right"/>
              <w:rPr>
                <w:szCs w:val="22"/>
                <w:lang w:eastAsia="en-CA"/>
              </w:rPr>
            </w:pPr>
            <w:r w:rsidRPr="00203D28">
              <w:rPr>
                <w:szCs w:val="22"/>
                <w:lang w:eastAsia="en-CA"/>
              </w:rPr>
              <w:t>202</w:t>
            </w:r>
          </w:p>
        </w:tc>
        <w:tc>
          <w:tcPr>
            <w:tcW w:w="599" w:type="pct"/>
            <w:tcBorders>
              <w:top w:val="nil"/>
              <w:left w:val="nil"/>
              <w:bottom w:val="single" w:sz="4" w:space="0" w:color="auto"/>
              <w:right w:val="single" w:sz="4" w:space="0" w:color="auto"/>
            </w:tcBorders>
            <w:noWrap/>
            <w:vAlign w:val="center"/>
            <w:hideMark/>
          </w:tcPr>
          <w:p w14:paraId="0053103E" w14:textId="77777777" w:rsidR="00F97290" w:rsidRPr="00203D28" w:rsidRDefault="00F97290" w:rsidP="00F97290">
            <w:pPr>
              <w:suppressLineNumbers/>
              <w:suppressAutoHyphens/>
              <w:jc w:val="right"/>
              <w:rPr>
                <w:szCs w:val="22"/>
                <w:lang w:eastAsia="en-CA"/>
              </w:rPr>
            </w:pPr>
            <w:r w:rsidRPr="00203D28">
              <w:rPr>
                <w:szCs w:val="22"/>
                <w:lang w:eastAsia="en-CA"/>
              </w:rPr>
              <w:t>1,838</w:t>
            </w:r>
          </w:p>
        </w:tc>
      </w:tr>
      <w:tr w:rsidR="00F97290" w:rsidRPr="00753ADC" w14:paraId="1875406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4A32576" w14:textId="42880B52" w:rsidR="00F97290" w:rsidRPr="00203D28" w:rsidRDefault="00F97290" w:rsidP="00F97290">
            <w:pPr>
              <w:suppressLineNumbers/>
              <w:suppressAutoHyphens/>
              <w:jc w:val="left"/>
              <w:rPr>
                <w:szCs w:val="22"/>
                <w:lang w:eastAsia="en-CA"/>
              </w:rPr>
            </w:pPr>
            <w:r w:rsidRPr="00203D28">
              <w:rPr>
                <w:szCs w:val="22"/>
                <w:rtl/>
                <w:lang w:bidi="ar"/>
              </w:rPr>
              <w:t>انتيغوا وبربودا</w:t>
            </w:r>
          </w:p>
        </w:tc>
        <w:tc>
          <w:tcPr>
            <w:tcW w:w="412" w:type="pct"/>
            <w:tcBorders>
              <w:top w:val="nil"/>
              <w:left w:val="nil"/>
              <w:bottom w:val="single" w:sz="4" w:space="0" w:color="auto"/>
              <w:right w:val="single" w:sz="4" w:space="0" w:color="auto"/>
            </w:tcBorders>
            <w:vAlign w:val="center"/>
            <w:hideMark/>
          </w:tcPr>
          <w:p w14:paraId="612FE294"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464" w:type="pct"/>
            <w:tcBorders>
              <w:top w:val="nil"/>
              <w:left w:val="nil"/>
              <w:bottom w:val="single" w:sz="4" w:space="0" w:color="auto"/>
              <w:right w:val="single" w:sz="4" w:space="0" w:color="auto"/>
            </w:tcBorders>
            <w:noWrap/>
            <w:vAlign w:val="center"/>
            <w:hideMark/>
          </w:tcPr>
          <w:p w14:paraId="05143816"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754" w:type="pct"/>
            <w:tcBorders>
              <w:top w:val="nil"/>
              <w:left w:val="nil"/>
              <w:bottom w:val="single" w:sz="4" w:space="0" w:color="auto"/>
              <w:right w:val="single" w:sz="4" w:space="0" w:color="auto"/>
            </w:tcBorders>
            <w:noWrap/>
            <w:vAlign w:val="center"/>
            <w:hideMark/>
          </w:tcPr>
          <w:p w14:paraId="73B8622E" w14:textId="77777777" w:rsidR="00F97290" w:rsidRPr="00203D28" w:rsidRDefault="00F97290" w:rsidP="00F97290">
            <w:pPr>
              <w:suppressLineNumbers/>
              <w:suppressAutoHyphens/>
              <w:jc w:val="right"/>
              <w:rPr>
                <w:szCs w:val="22"/>
                <w:lang w:eastAsia="en-CA"/>
              </w:rPr>
            </w:pPr>
            <w:r w:rsidRPr="00203D28">
              <w:rPr>
                <w:szCs w:val="22"/>
                <w:lang w:eastAsia="en-CA"/>
              </w:rPr>
              <w:t>340</w:t>
            </w:r>
          </w:p>
        </w:tc>
        <w:tc>
          <w:tcPr>
            <w:tcW w:w="464" w:type="pct"/>
            <w:tcBorders>
              <w:top w:val="nil"/>
              <w:left w:val="nil"/>
              <w:bottom w:val="single" w:sz="4" w:space="0" w:color="auto"/>
              <w:right w:val="single" w:sz="4" w:space="0" w:color="auto"/>
            </w:tcBorders>
            <w:noWrap/>
            <w:vAlign w:val="center"/>
            <w:hideMark/>
          </w:tcPr>
          <w:p w14:paraId="039B75C7"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589" w:type="pct"/>
            <w:tcBorders>
              <w:top w:val="nil"/>
              <w:left w:val="nil"/>
              <w:bottom w:val="single" w:sz="4" w:space="0" w:color="auto"/>
              <w:right w:val="single" w:sz="4" w:space="0" w:color="auto"/>
            </w:tcBorders>
            <w:noWrap/>
            <w:vAlign w:val="center"/>
            <w:hideMark/>
          </w:tcPr>
          <w:p w14:paraId="7E01F887" w14:textId="77777777" w:rsidR="00F97290" w:rsidRPr="00203D28" w:rsidRDefault="00F97290" w:rsidP="00F97290">
            <w:pPr>
              <w:suppressLineNumbers/>
              <w:suppressAutoHyphens/>
              <w:jc w:val="right"/>
              <w:rPr>
                <w:szCs w:val="22"/>
                <w:lang w:eastAsia="en-CA"/>
              </w:rPr>
            </w:pPr>
            <w:r w:rsidRPr="00203D28">
              <w:rPr>
                <w:szCs w:val="22"/>
                <w:lang w:eastAsia="en-CA"/>
              </w:rPr>
              <w:t>80</w:t>
            </w:r>
          </w:p>
        </w:tc>
        <w:tc>
          <w:tcPr>
            <w:tcW w:w="464" w:type="pct"/>
            <w:tcBorders>
              <w:top w:val="nil"/>
              <w:left w:val="nil"/>
              <w:bottom w:val="single" w:sz="4" w:space="0" w:color="auto"/>
              <w:right w:val="single" w:sz="4" w:space="0" w:color="auto"/>
            </w:tcBorders>
            <w:noWrap/>
            <w:vAlign w:val="center"/>
            <w:hideMark/>
          </w:tcPr>
          <w:p w14:paraId="2CA85DD0"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45" w:type="pct"/>
            <w:tcBorders>
              <w:top w:val="nil"/>
              <w:left w:val="nil"/>
              <w:bottom w:val="single" w:sz="4" w:space="0" w:color="auto"/>
              <w:right w:val="single" w:sz="4" w:space="0" w:color="auto"/>
            </w:tcBorders>
            <w:noWrap/>
            <w:vAlign w:val="center"/>
            <w:hideMark/>
          </w:tcPr>
          <w:p w14:paraId="5223B753" w14:textId="77777777" w:rsidR="00F97290" w:rsidRPr="00203D28" w:rsidRDefault="00F97290" w:rsidP="00F97290">
            <w:pPr>
              <w:suppressLineNumbers/>
              <w:suppressAutoHyphens/>
              <w:jc w:val="right"/>
              <w:rPr>
                <w:szCs w:val="22"/>
                <w:lang w:eastAsia="en-CA"/>
              </w:rPr>
            </w:pPr>
            <w:r w:rsidRPr="00203D28">
              <w:rPr>
                <w:szCs w:val="22"/>
                <w:lang w:eastAsia="en-CA"/>
              </w:rPr>
              <w:t>75</w:t>
            </w:r>
          </w:p>
        </w:tc>
        <w:tc>
          <w:tcPr>
            <w:tcW w:w="599" w:type="pct"/>
            <w:tcBorders>
              <w:top w:val="nil"/>
              <w:left w:val="nil"/>
              <w:bottom w:val="single" w:sz="4" w:space="0" w:color="auto"/>
              <w:right w:val="single" w:sz="4" w:space="0" w:color="auto"/>
            </w:tcBorders>
            <w:noWrap/>
            <w:vAlign w:val="center"/>
            <w:hideMark/>
          </w:tcPr>
          <w:p w14:paraId="3F3CBEEC" w14:textId="77777777" w:rsidR="00F97290" w:rsidRPr="00203D28" w:rsidRDefault="00F97290" w:rsidP="00F97290">
            <w:pPr>
              <w:suppressLineNumbers/>
              <w:suppressAutoHyphens/>
              <w:jc w:val="right"/>
              <w:rPr>
                <w:szCs w:val="22"/>
                <w:lang w:eastAsia="en-CA"/>
              </w:rPr>
            </w:pPr>
            <w:r w:rsidRPr="00203D28">
              <w:rPr>
                <w:szCs w:val="22"/>
                <w:lang w:eastAsia="en-CA"/>
              </w:rPr>
              <w:t>495</w:t>
            </w:r>
          </w:p>
        </w:tc>
      </w:tr>
      <w:tr w:rsidR="00F97290" w:rsidRPr="00753ADC" w14:paraId="2413625E"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7EAD638" w14:textId="782713A4" w:rsidR="00F97290" w:rsidRPr="00203D28" w:rsidRDefault="00F97290" w:rsidP="00F97290">
            <w:pPr>
              <w:suppressLineNumbers/>
              <w:suppressAutoHyphens/>
              <w:jc w:val="left"/>
              <w:rPr>
                <w:szCs w:val="22"/>
                <w:lang w:eastAsia="en-CA"/>
              </w:rPr>
            </w:pPr>
            <w:r w:rsidRPr="00203D28">
              <w:rPr>
                <w:szCs w:val="22"/>
                <w:rtl/>
                <w:lang w:bidi="ar"/>
              </w:rPr>
              <w:t>الأرجنتين</w:t>
            </w:r>
          </w:p>
        </w:tc>
        <w:tc>
          <w:tcPr>
            <w:tcW w:w="412" w:type="pct"/>
            <w:tcBorders>
              <w:top w:val="nil"/>
              <w:left w:val="nil"/>
              <w:bottom w:val="single" w:sz="4" w:space="0" w:color="auto"/>
              <w:right w:val="single" w:sz="4" w:space="0" w:color="auto"/>
            </w:tcBorders>
            <w:vAlign w:val="center"/>
            <w:hideMark/>
          </w:tcPr>
          <w:p w14:paraId="46782423" w14:textId="77777777" w:rsidR="00F97290" w:rsidRPr="00203D28" w:rsidRDefault="00F97290" w:rsidP="00F97290">
            <w:pPr>
              <w:suppressLineNumbers/>
              <w:suppressAutoHyphens/>
              <w:jc w:val="right"/>
              <w:rPr>
                <w:szCs w:val="22"/>
                <w:lang w:eastAsia="en-CA"/>
              </w:rPr>
            </w:pPr>
            <w:r w:rsidRPr="00203D28">
              <w:rPr>
                <w:szCs w:val="22"/>
                <w:lang w:eastAsia="en-CA"/>
              </w:rPr>
              <w:t>0.892</w:t>
            </w:r>
          </w:p>
        </w:tc>
        <w:tc>
          <w:tcPr>
            <w:tcW w:w="464" w:type="pct"/>
            <w:tcBorders>
              <w:top w:val="nil"/>
              <w:left w:val="nil"/>
              <w:bottom w:val="single" w:sz="4" w:space="0" w:color="auto"/>
              <w:right w:val="single" w:sz="4" w:space="0" w:color="auto"/>
            </w:tcBorders>
            <w:noWrap/>
            <w:vAlign w:val="center"/>
            <w:hideMark/>
          </w:tcPr>
          <w:p w14:paraId="0A0F2F2E" w14:textId="77777777" w:rsidR="00F97290" w:rsidRPr="00203D28" w:rsidRDefault="00F97290" w:rsidP="00F97290">
            <w:pPr>
              <w:suppressLineNumbers/>
              <w:suppressAutoHyphens/>
              <w:jc w:val="right"/>
              <w:rPr>
                <w:szCs w:val="22"/>
                <w:lang w:eastAsia="en-CA"/>
              </w:rPr>
            </w:pPr>
            <w:r w:rsidRPr="00203D28">
              <w:rPr>
                <w:szCs w:val="22"/>
                <w:lang w:eastAsia="en-CA"/>
              </w:rPr>
              <w:t>1.115</w:t>
            </w:r>
          </w:p>
        </w:tc>
        <w:tc>
          <w:tcPr>
            <w:tcW w:w="754" w:type="pct"/>
            <w:tcBorders>
              <w:top w:val="nil"/>
              <w:left w:val="nil"/>
              <w:bottom w:val="single" w:sz="4" w:space="0" w:color="auto"/>
              <w:right w:val="single" w:sz="4" w:space="0" w:color="auto"/>
            </w:tcBorders>
            <w:noWrap/>
            <w:vAlign w:val="center"/>
            <w:hideMark/>
          </w:tcPr>
          <w:p w14:paraId="0391B0BC" w14:textId="77777777" w:rsidR="00F97290" w:rsidRPr="00203D28" w:rsidRDefault="00F97290" w:rsidP="00F97290">
            <w:pPr>
              <w:suppressLineNumbers/>
              <w:suppressAutoHyphens/>
              <w:jc w:val="right"/>
              <w:rPr>
                <w:szCs w:val="22"/>
                <w:lang w:eastAsia="en-CA"/>
              </w:rPr>
            </w:pPr>
            <w:r w:rsidRPr="00203D28">
              <w:rPr>
                <w:szCs w:val="22"/>
                <w:lang w:eastAsia="en-CA"/>
              </w:rPr>
              <w:t>151,675</w:t>
            </w:r>
          </w:p>
        </w:tc>
        <w:tc>
          <w:tcPr>
            <w:tcW w:w="464" w:type="pct"/>
            <w:tcBorders>
              <w:top w:val="nil"/>
              <w:left w:val="nil"/>
              <w:bottom w:val="single" w:sz="4" w:space="0" w:color="auto"/>
              <w:right w:val="single" w:sz="4" w:space="0" w:color="auto"/>
            </w:tcBorders>
            <w:shd w:val="clear" w:color="auto" w:fill="D9D9D9"/>
            <w:noWrap/>
            <w:vAlign w:val="center"/>
            <w:hideMark/>
          </w:tcPr>
          <w:p w14:paraId="0735D88B"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89" w:type="pct"/>
            <w:tcBorders>
              <w:top w:val="nil"/>
              <w:left w:val="nil"/>
              <w:bottom w:val="single" w:sz="4" w:space="0" w:color="auto"/>
              <w:right w:val="single" w:sz="4" w:space="0" w:color="auto"/>
            </w:tcBorders>
            <w:noWrap/>
            <w:vAlign w:val="center"/>
            <w:hideMark/>
          </w:tcPr>
          <w:p w14:paraId="37C10179"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noWrap/>
            <w:vAlign w:val="center"/>
            <w:hideMark/>
          </w:tcPr>
          <w:p w14:paraId="0262428C" w14:textId="77777777" w:rsidR="00F97290" w:rsidRPr="00203D28" w:rsidRDefault="00F97290" w:rsidP="00F97290">
            <w:pPr>
              <w:suppressLineNumbers/>
              <w:suppressAutoHyphens/>
              <w:jc w:val="right"/>
              <w:rPr>
                <w:szCs w:val="22"/>
                <w:lang w:eastAsia="en-CA"/>
              </w:rPr>
            </w:pPr>
            <w:r w:rsidRPr="00203D28">
              <w:rPr>
                <w:szCs w:val="22"/>
                <w:lang w:eastAsia="en-CA"/>
              </w:rPr>
              <w:t>1.648</w:t>
            </w:r>
          </w:p>
        </w:tc>
        <w:tc>
          <w:tcPr>
            <w:tcW w:w="545" w:type="pct"/>
            <w:tcBorders>
              <w:top w:val="nil"/>
              <w:left w:val="nil"/>
              <w:bottom w:val="single" w:sz="4" w:space="0" w:color="auto"/>
              <w:right w:val="single" w:sz="4" w:space="0" w:color="auto"/>
            </w:tcBorders>
            <w:noWrap/>
            <w:vAlign w:val="center"/>
            <w:hideMark/>
          </w:tcPr>
          <w:p w14:paraId="0E9FA232" w14:textId="77777777" w:rsidR="00F97290" w:rsidRPr="00203D28" w:rsidRDefault="00F97290" w:rsidP="00F97290">
            <w:pPr>
              <w:suppressLineNumbers/>
              <w:suppressAutoHyphens/>
              <w:jc w:val="right"/>
              <w:rPr>
                <w:szCs w:val="22"/>
                <w:lang w:eastAsia="en-CA"/>
              </w:rPr>
            </w:pPr>
            <w:r w:rsidRPr="00203D28">
              <w:rPr>
                <w:szCs w:val="22"/>
                <w:lang w:eastAsia="en-CA"/>
              </w:rPr>
              <w:t>33,324</w:t>
            </w:r>
          </w:p>
        </w:tc>
        <w:tc>
          <w:tcPr>
            <w:tcW w:w="599" w:type="pct"/>
            <w:tcBorders>
              <w:top w:val="nil"/>
              <w:left w:val="nil"/>
              <w:bottom w:val="single" w:sz="4" w:space="0" w:color="auto"/>
              <w:right w:val="single" w:sz="4" w:space="0" w:color="auto"/>
            </w:tcBorders>
            <w:noWrap/>
            <w:vAlign w:val="center"/>
            <w:hideMark/>
          </w:tcPr>
          <w:p w14:paraId="1D1E0786" w14:textId="77777777" w:rsidR="00F97290" w:rsidRPr="00203D28" w:rsidRDefault="00F97290" w:rsidP="00F97290">
            <w:pPr>
              <w:suppressLineNumbers/>
              <w:suppressAutoHyphens/>
              <w:jc w:val="right"/>
              <w:rPr>
                <w:szCs w:val="22"/>
                <w:lang w:eastAsia="en-CA"/>
              </w:rPr>
            </w:pPr>
            <w:r w:rsidRPr="00203D28">
              <w:rPr>
                <w:szCs w:val="22"/>
                <w:lang w:eastAsia="en-CA"/>
              </w:rPr>
              <w:t>184,999</w:t>
            </w:r>
          </w:p>
        </w:tc>
      </w:tr>
      <w:tr w:rsidR="00F97290" w:rsidRPr="00753ADC" w14:paraId="0DF6F291"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BE93708" w14:textId="0E29717E" w:rsidR="00F97290" w:rsidRPr="00203D28" w:rsidRDefault="00F97290" w:rsidP="00F97290">
            <w:pPr>
              <w:suppressLineNumbers/>
              <w:suppressAutoHyphens/>
              <w:jc w:val="left"/>
              <w:rPr>
                <w:szCs w:val="22"/>
                <w:lang w:eastAsia="en-CA"/>
              </w:rPr>
            </w:pPr>
            <w:r w:rsidRPr="00203D28">
              <w:rPr>
                <w:szCs w:val="22"/>
                <w:rtl/>
                <w:lang w:bidi="ar"/>
              </w:rPr>
              <w:t>أرمينيا</w:t>
            </w:r>
          </w:p>
        </w:tc>
        <w:tc>
          <w:tcPr>
            <w:tcW w:w="412" w:type="pct"/>
            <w:tcBorders>
              <w:top w:val="nil"/>
              <w:left w:val="nil"/>
              <w:bottom w:val="single" w:sz="4" w:space="0" w:color="auto"/>
              <w:right w:val="single" w:sz="4" w:space="0" w:color="auto"/>
            </w:tcBorders>
            <w:vAlign w:val="center"/>
            <w:hideMark/>
          </w:tcPr>
          <w:p w14:paraId="32135716"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464" w:type="pct"/>
            <w:tcBorders>
              <w:top w:val="nil"/>
              <w:left w:val="nil"/>
              <w:bottom w:val="single" w:sz="4" w:space="0" w:color="auto"/>
              <w:right w:val="single" w:sz="4" w:space="0" w:color="auto"/>
            </w:tcBorders>
            <w:noWrap/>
            <w:vAlign w:val="center"/>
            <w:hideMark/>
          </w:tcPr>
          <w:p w14:paraId="2B00B48B" w14:textId="77777777" w:rsidR="00F97290" w:rsidRPr="00203D28" w:rsidRDefault="00F97290" w:rsidP="00F97290">
            <w:pPr>
              <w:suppressLineNumbers/>
              <w:suppressAutoHyphens/>
              <w:jc w:val="right"/>
              <w:rPr>
                <w:szCs w:val="22"/>
                <w:lang w:eastAsia="en-CA"/>
              </w:rPr>
            </w:pPr>
            <w:r w:rsidRPr="00203D28">
              <w:rPr>
                <w:szCs w:val="22"/>
                <w:lang w:eastAsia="en-CA"/>
              </w:rPr>
              <w:t>0.008</w:t>
            </w:r>
          </w:p>
        </w:tc>
        <w:tc>
          <w:tcPr>
            <w:tcW w:w="754" w:type="pct"/>
            <w:tcBorders>
              <w:top w:val="nil"/>
              <w:left w:val="nil"/>
              <w:bottom w:val="single" w:sz="4" w:space="0" w:color="auto"/>
              <w:right w:val="single" w:sz="4" w:space="0" w:color="auto"/>
            </w:tcBorders>
            <w:noWrap/>
            <w:vAlign w:val="center"/>
            <w:hideMark/>
          </w:tcPr>
          <w:p w14:paraId="551B1242" w14:textId="77777777" w:rsidR="00F97290" w:rsidRPr="00203D28" w:rsidRDefault="00F97290" w:rsidP="00F97290">
            <w:pPr>
              <w:suppressLineNumbers/>
              <w:suppressAutoHyphens/>
              <w:jc w:val="right"/>
              <w:rPr>
                <w:szCs w:val="22"/>
                <w:lang w:eastAsia="en-CA"/>
              </w:rPr>
            </w:pPr>
            <w:r w:rsidRPr="00203D28">
              <w:rPr>
                <w:szCs w:val="22"/>
                <w:lang w:eastAsia="en-CA"/>
              </w:rPr>
              <w:t>1,020</w:t>
            </w:r>
          </w:p>
        </w:tc>
        <w:tc>
          <w:tcPr>
            <w:tcW w:w="464" w:type="pct"/>
            <w:tcBorders>
              <w:top w:val="nil"/>
              <w:left w:val="nil"/>
              <w:bottom w:val="single" w:sz="4" w:space="0" w:color="auto"/>
              <w:right w:val="single" w:sz="4" w:space="0" w:color="auto"/>
            </w:tcBorders>
            <w:noWrap/>
            <w:vAlign w:val="center"/>
            <w:hideMark/>
          </w:tcPr>
          <w:p w14:paraId="0A985F0C"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589" w:type="pct"/>
            <w:tcBorders>
              <w:top w:val="nil"/>
              <w:left w:val="nil"/>
              <w:bottom w:val="single" w:sz="4" w:space="0" w:color="auto"/>
              <w:right w:val="single" w:sz="4" w:space="0" w:color="auto"/>
            </w:tcBorders>
            <w:noWrap/>
            <w:vAlign w:val="center"/>
            <w:hideMark/>
          </w:tcPr>
          <w:p w14:paraId="12830682" w14:textId="77777777" w:rsidR="00F97290" w:rsidRPr="00203D28" w:rsidRDefault="00F97290" w:rsidP="00F97290">
            <w:pPr>
              <w:suppressLineNumbers/>
              <w:suppressAutoHyphens/>
              <w:jc w:val="right"/>
              <w:rPr>
                <w:szCs w:val="22"/>
                <w:lang w:eastAsia="en-CA"/>
              </w:rPr>
            </w:pPr>
            <w:r w:rsidRPr="00203D28">
              <w:rPr>
                <w:szCs w:val="22"/>
                <w:lang w:eastAsia="en-CA"/>
              </w:rPr>
              <w:t>240</w:t>
            </w:r>
          </w:p>
        </w:tc>
        <w:tc>
          <w:tcPr>
            <w:tcW w:w="464" w:type="pct"/>
            <w:tcBorders>
              <w:top w:val="nil"/>
              <w:left w:val="nil"/>
              <w:bottom w:val="single" w:sz="4" w:space="0" w:color="auto"/>
              <w:right w:val="single" w:sz="4" w:space="0" w:color="auto"/>
            </w:tcBorders>
            <w:shd w:val="clear" w:color="auto" w:fill="D9D9D9"/>
            <w:noWrap/>
            <w:vAlign w:val="center"/>
            <w:hideMark/>
          </w:tcPr>
          <w:p w14:paraId="479D7714"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EEE0989"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0CF0D3B8" w14:textId="77777777" w:rsidR="00F97290" w:rsidRPr="00203D28" w:rsidRDefault="00F97290" w:rsidP="00F97290">
            <w:pPr>
              <w:suppressLineNumbers/>
              <w:suppressAutoHyphens/>
              <w:jc w:val="right"/>
              <w:rPr>
                <w:szCs w:val="22"/>
                <w:lang w:eastAsia="en-CA"/>
              </w:rPr>
            </w:pPr>
            <w:r w:rsidRPr="00203D28">
              <w:rPr>
                <w:szCs w:val="22"/>
                <w:lang w:eastAsia="en-CA"/>
              </w:rPr>
              <w:t>1,260</w:t>
            </w:r>
          </w:p>
        </w:tc>
      </w:tr>
      <w:tr w:rsidR="00F97290" w:rsidRPr="00753ADC" w14:paraId="2F134E3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192CC4D" w14:textId="66F3AC70" w:rsidR="00F97290" w:rsidRPr="00203D28" w:rsidRDefault="00F97290" w:rsidP="00F97290">
            <w:pPr>
              <w:suppressLineNumbers/>
              <w:suppressAutoHyphens/>
              <w:jc w:val="left"/>
              <w:rPr>
                <w:szCs w:val="22"/>
                <w:lang w:eastAsia="en-CA"/>
              </w:rPr>
            </w:pPr>
            <w:r w:rsidRPr="00203D28">
              <w:rPr>
                <w:szCs w:val="22"/>
                <w:rtl/>
                <w:lang w:bidi="ar"/>
              </w:rPr>
              <w:t>أستراليا</w:t>
            </w:r>
          </w:p>
        </w:tc>
        <w:tc>
          <w:tcPr>
            <w:tcW w:w="412" w:type="pct"/>
            <w:tcBorders>
              <w:top w:val="nil"/>
              <w:left w:val="nil"/>
              <w:bottom w:val="single" w:sz="4" w:space="0" w:color="auto"/>
              <w:right w:val="single" w:sz="4" w:space="0" w:color="auto"/>
            </w:tcBorders>
            <w:vAlign w:val="center"/>
            <w:hideMark/>
          </w:tcPr>
          <w:p w14:paraId="6B59609A" w14:textId="77777777" w:rsidR="00F97290" w:rsidRPr="00203D28" w:rsidRDefault="00F97290" w:rsidP="00F97290">
            <w:pPr>
              <w:suppressLineNumbers/>
              <w:suppressAutoHyphens/>
              <w:jc w:val="right"/>
              <w:rPr>
                <w:szCs w:val="22"/>
                <w:lang w:eastAsia="en-CA"/>
              </w:rPr>
            </w:pPr>
            <w:r w:rsidRPr="00203D28">
              <w:rPr>
                <w:szCs w:val="22"/>
                <w:lang w:eastAsia="en-CA"/>
              </w:rPr>
              <w:t>2.337</w:t>
            </w:r>
          </w:p>
        </w:tc>
        <w:tc>
          <w:tcPr>
            <w:tcW w:w="464" w:type="pct"/>
            <w:tcBorders>
              <w:top w:val="nil"/>
              <w:left w:val="nil"/>
              <w:bottom w:val="single" w:sz="4" w:space="0" w:color="auto"/>
              <w:right w:val="single" w:sz="4" w:space="0" w:color="auto"/>
            </w:tcBorders>
            <w:noWrap/>
            <w:vAlign w:val="center"/>
            <w:hideMark/>
          </w:tcPr>
          <w:p w14:paraId="5EDBDC65" w14:textId="77777777" w:rsidR="00F97290" w:rsidRPr="00203D28" w:rsidRDefault="00F97290" w:rsidP="00F97290">
            <w:pPr>
              <w:suppressLineNumbers/>
              <w:suppressAutoHyphens/>
              <w:jc w:val="right"/>
              <w:rPr>
                <w:szCs w:val="22"/>
                <w:lang w:eastAsia="en-CA"/>
              </w:rPr>
            </w:pPr>
            <w:r w:rsidRPr="00203D28">
              <w:rPr>
                <w:szCs w:val="22"/>
                <w:lang w:eastAsia="en-CA"/>
              </w:rPr>
              <w:t>2.922</w:t>
            </w:r>
          </w:p>
        </w:tc>
        <w:tc>
          <w:tcPr>
            <w:tcW w:w="754" w:type="pct"/>
            <w:tcBorders>
              <w:top w:val="nil"/>
              <w:left w:val="nil"/>
              <w:bottom w:val="single" w:sz="4" w:space="0" w:color="auto"/>
              <w:right w:val="single" w:sz="4" w:space="0" w:color="auto"/>
            </w:tcBorders>
            <w:noWrap/>
            <w:vAlign w:val="center"/>
            <w:hideMark/>
          </w:tcPr>
          <w:p w14:paraId="33A2F0A0" w14:textId="77777777" w:rsidR="00F97290" w:rsidRPr="00203D28" w:rsidRDefault="00F97290" w:rsidP="00F97290">
            <w:pPr>
              <w:suppressLineNumbers/>
              <w:suppressAutoHyphens/>
              <w:jc w:val="right"/>
              <w:rPr>
                <w:szCs w:val="22"/>
                <w:lang w:eastAsia="en-CA"/>
              </w:rPr>
            </w:pPr>
            <w:r w:rsidRPr="00203D28">
              <w:rPr>
                <w:szCs w:val="22"/>
                <w:lang w:eastAsia="en-CA"/>
              </w:rPr>
              <w:t>397,382</w:t>
            </w:r>
          </w:p>
        </w:tc>
        <w:tc>
          <w:tcPr>
            <w:tcW w:w="464" w:type="pct"/>
            <w:tcBorders>
              <w:top w:val="nil"/>
              <w:left w:val="nil"/>
              <w:bottom w:val="single" w:sz="4" w:space="0" w:color="auto"/>
              <w:right w:val="single" w:sz="4" w:space="0" w:color="auto"/>
            </w:tcBorders>
            <w:shd w:val="clear" w:color="auto" w:fill="D9D9D9"/>
            <w:noWrap/>
            <w:vAlign w:val="center"/>
            <w:hideMark/>
          </w:tcPr>
          <w:p w14:paraId="0CF5ED1D"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89" w:type="pct"/>
            <w:tcBorders>
              <w:top w:val="nil"/>
              <w:left w:val="nil"/>
              <w:bottom w:val="single" w:sz="4" w:space="0" w:color="auto"/>
              <w:right w:val="single" w:sz="4" w:space="0" w:color="auto"/>
            </w:tcBorders>
            <w:noWrap/>
            <w:vAlign w:val="center"/>
            <w:hideMark/>
          </w:tcPr>
          <w:p w14:paraId="519633D9"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0A4FDC29"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34BDB995"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6D8554CE" w14:textId="77777777" w:rsidR="00F97290" w:rsidRPr="00203D28" w:rsidRDefault="00F97290" w:rsidP="00F97290">
            <w:pPr>
              <w:suppressLineNumbers/>
              <w:suppressAutoHyphens/>
              <w:jc w:val="right"/>
              <w:rPr>
                <w:szCs w:val="22"/>
                <w:lang w:eastAsia="en-CA"/>
              </w:rPr>
            </w:pPr>
            <w:r w:rsidRPr="00203D28">
              <w:rPr>
                <w:szCs w:val="22"/>
                <w:lang w:eastAsia="en-CA"/>
              </w:rPr>
              <w:t>397,382</w:t>
            </w:r>
          </w:p>
        </w:tc>
      </w:tr>
      <w:tr w:rsidR="00F97290" w:rsidRPr="00753ADC" w14:paraId="7681E4F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D2BBEB2" w14:textId="2D2B3156" w:rsidR="00F97290" w:rsidRPr="00203D28" w:rsidRDefault="00F97290" w:rsidP="00F97290">
            <w:pPr>
              <w:suppressLineNumbers/>
              <w:suppressAutoHyphens/>
              <w:jc w:val="left"/>
              <w:rPr>
                <w:szCs w:val="22"/>
                <w:lang w:eastAsia="en-CA"/>
              </w:rPr>
            </w:pPr>
            <w:r w:rsidRPr="00203D28">
              <w:rPr>
                <w:szCs w:val="22"/>
                <w:rtl/>
                <w:lang w:bidi="ar"/>
              </w:rPr>
              <w:t>النمسا</w:t>
            </w:r>
          </w:p>
        </w:tc>
        <w:tc>
          <w:tcPr>
            <w:tcW w:w="412" w:type="pct"/>
            <w:tcBorders>
              <w:top w:val="nil"/>
              <w:left w:val="nil"/>
              <w:bottom w:val="single" w:sz="4" w:space="0" w:color="auto"/>
              <w:right w:val="single" w:sz="4" w:space="0" w:color="auto"/>
            </w:tcBorders>
            <w:vAlign w:val="center"/>
            <w:hideMark/>
          </w:tcPr>
          <w:p w14:paraId="722D93FD" w14:textId="77777777" w:rsidR="00F97290" w:rsidRPr="00203D28" w:rsidRDefault="00F97290" w:rsidP="00F97290">
            <w:pPr>
              <w:suppressLineNumbers/>
              <w:suppressAutoHyphens/>
              <w:jc w:val="right"/>
              <w:rPr>
                <w:szCs w:val="22"/>
                <w:lang w:eastAsia="en-CA"/>
              </w:rPr>
            </w:pPr>
            <w:r w:rsidRPr="00203D28">
              <w:rPr>
                <w:szCs w:val="22"/>
                <w:lang w:eastAsia="en-CA"/>
              </w:rPr>
              <w:t>0.720</w:t>
            </w:r>
          </w:p>
        </w:tc>
        <w:tc>
          <w:tcPr>
            <w:tcW w:w="464" w:type="pct"/>
            <w:tcBorders>
              <w:top w:val="nil"/>
              <w:left w:val="nil"/>
              <w:bottom w:val="single" w:sz="4" w:space="0" w:color="auto"/>
              <w:right w:val="single" w:sz="4" w:space="0" w:color="auto"/>
            </w:tcBorders>
            <w:noWrap/>
            <w:vAlign w:val="center"/>
            <w:hideMark/>
          </w:tcPr>
          <w:p w14:paraId="59934C51" w14:textId="77777777" w:rsidR="00F97290" w:rsidRPr="00203D28" w:rsidRDefault="00F97290" w:rsidP="00F97290">
            <w:pPr>
              <w:suppressLineNumbers/>
              <w:suppressAutoHyphens/>
              <w:jc w:val="right"/>
              <w:rPr>
                <w:szCs w:val="22"/>
                <w:lang w:eastAsia="en-CA"/>
              </w:rPr>
            </w:pPr>
            <w:r w:rsidRPr="00203D28">
              <w:rPr>
                <w:szCs w:val="22"/>
                <w:lang w:eastAsia="en-CA"/>
              </w:rPr>
              <w:t>0.900</w:t>
            </w:r>
          </w:p>
        </w:tc>
        <w:tc>
          <w:tcPr>
            <w:tcW w:w="754" w:type="pct"/>
            <w:tcBorders>
              <w:top w:val="nil"/>
              <w:left w:val="nil"/>
              <w:bottom w:val="single" w:sz="4" w:space="0" w:color="auto"/>
              <w:right w:val="single" w:sz="4" w:space="0" w:color="auto"/>
            </w:tcBorders>
            <w:noWrap/>
            <w:vAlign w:val="center"/>
            <w:hideMark/>
          </w:tcPr>
          <w:p w14:paraId="02E39F90" w14:textId="77777777" w:rsidR="00F97290" w:rsidRPr="00203D28" w:rsidRDefault="00F97290" w:rsidP="00F97290">
            <w:pPr>
              <w:suppressLineNumbers/>
              <w:suppressAutoHyphens/>
              <w:jc w:val="right"/>
              <w:rPr>
                <w:szCs w:val="22"/>
                <w:lang w:eastAsia="en-CA"/>
              </w:rPr>
            </w:pPr>
            <w:r w:rsidRPr="00203D28">
              <w:rPr>
                <w:szCs w:val="22"/>
                <w:lang w:eastAsia="en-CA"/>
              </w:rPr>
              <w:t>122,428</w:t>
            </w:r>
          </w:p>
        </w:tc>
        <w:tc>
          <w:tcPr>
            <w:tcW w:w="464" w:type="pct"/>
            <w:tcBorders>
              <w:top w:val="nil"/>
              <w:left w:val="nil"/>
              <w:bottom w:val="single" w:sz="4" w:space="0" w:color="auto"/>
              <w:right w:val="single" w:sz="4" w:space="0" w:color="auto"/>
            </w:tcBorders>
            <w:noWrap/>
            <w:vAlign w:val="center"/>
            <w:hideMark/>
          </w:tcPr>
          <w:p w14:paraId="716D0C82" w14:textId="77777777" w:rsidR="00F97290" w:rsidRPr="00203D28" w:rsidRDefault="00F97290" w:rsidP="00F97290">
            <w:pPr>
              <w:suppressLineNumbers/>
              <w:suppressAutoHyphens/>
              <w:jc w:val="right"/>
              <w:rPr>
                <w:szCs w:val="22"/>
                <w:lang w:eastAsia="en-CA"/>
              </w:rPr>
            </w:pPr>
            <w:r w:rsidRPr="00203D28">
              <w:rPr>
                <w:szCs w:val="22"/>
                <w:lang w:eastAsia="en-CA"/>
              </w:rPr>
              <w:t>1.042</w:t>
            </w:r>
          </w:p>
        </w:tc>
        <w:tc>
          <w:tcPr>
            <w:tcW w:w="589" w:type="pct"/>
            <w:tcBorders>
              <w:top w:val="nil"/>
              <w:left w:val="nil"/>
              <w:bottom w:val="single" w:sz="4" w:space="0" w:color="auto"/>
              <w:right w:val="single" w:sz="4" w:space="0" w:color="auto"/>
            </w:tcBorders>
            <w:noWrap/>
            <w:vAlign w:val="center"/>
            <w:hideMark/>
          </w:tcPr>
          <w:p w14:paraId="7F85D614" w14:textId="77777777" w:rsidR="00F97290" w:rsidRPr="00203D28" w:rsidRDefault="00F97290" w:rsidP="00F97290">
            <w:pPr>
              <w:suppressLineNumbers/>
              <w:suppressAutoHyphens/>
              <w:jc w:val="right"/>
              <w:rPr>
                <w:szCs w:val="22"/>
                <w:lang w:eastAsia="en-CA"/>
              </w:rPr>
            </w:pPr>
            <w:r w:rsidRPr="00203D28">
              <w:rPr>
                <w:szCs w:val="22"/>
                <w:lang w:eastAsia="en-CA"/>
              </w:rPr>
              <w:t>28,743</w:t>
            </w:r>
          </w:p>
        </w:tc>
        <w:tc>
          <w:tcPr>
            <w:tcW w:w="464" w:type="pct"/>
            <w:tcBorders>
              <w:top w:val="nil"/>
              <w:left w:val="nil"/>
              <w:bottom w:val="single" w:sz="4" w:space="0" w:color="auto"/>
              <w:right w:val="single" w:sz="4" w:space="0" w:color="auto"/>
            </w:tcBorders>
            <w:noWrap/>
            <w:vAlign w:val="center"/>
            <w:hideMark/>
          </w:tcPr>
          <w:p w14:paraId="4C72C1F7" w14:textId="77777777" w:rsidR="00F97290" w:rsidRPr="00203D28" w:rsidRDefault="00F97290" w:rsidP="00F97290">
            <w:pPr>
              <w:suppressLineNumbers/>
              <w:suppressAutoHyphens/>
              <w:jc w:val="right"/>
              <w:rPr>
                <w:szCs w:val="22"/>
                <w:lang w:eastAsia="en-CA"/>
              </w:rPr>
            </w:pPr>
            <w:r w:rsidRPr="00203D28">
              <w:rPr>
                <w:szCs w:val="22"/>
                <w:lang w:eastAsia="en-CA"/>
              </w:rPr>
              <w:t>1.330</w:t>
            </w:r>
          </w:p>
        </w:tc>
        <w:tc>
          <w:tcPr>
            <w:tcW w:w="545" w:type="pct"/>
            <w:tcBorders>
              <w:top w:val="nil"/>
              <w:left w:val="nil"/>
              <w:bottom w:val="single" w:sz="4" w:space="0" w:color="auto"/>
              <w:right w:val="single" w:sz="4" w:space="0" w:color="auto"/>
            </w:tcBorders>
            <w:noWrap/>
            <w:vAlign w:val="center"/>
            <w:hideMark/>
          </w:tcPr>
          <w:p w14:paraId="6987EE94" w14:textId="77777777" w:rsidR="00F97290" w:rsidRPr="00203D28" w:rsidRDefault="00F97290" w:rsidP="00F97290">
            <w:pPr>
              <w:suppressLineNumbers/>
              <w:suppressAutoHyphens/>
              <w:jc w:val="right"/>
              <w:rPr>
                <w:szCs w:val="22"/>
                <w:lang w:eastAsia="en-CA"/>
              </w:rPr>
            </w:pPr>
            <w:r w:rsidRPr="00203D28">
              <w:rPr>
                <w:szCs w:val="22"/>
                <w:lang w:eastAsia="en-CA"/>
              </w:rPr>
              <w:t>26,898</w:t>
            </w:r>
          </w:p>
        </w:tc>
        <w:tc>
          <w:tcPr>
            <w:tcW w:w="599" w:type="pct"/>
            <w:tcBorders>
              <w:top w:val="nil"/>
              <w:left w:val="nil"/>
              <w:bottom w:val="single" w:sz="4" w:space="0" w:color="auto"/>
              <w:right w:val="single" w:sz="4" w:space="0" w:color="auto"/>
            </w:tcBorders>
            <w:noWrap/>
            <w:vAlign w:val="center"/>
            <w:hideMark/>
          </w:tcPr>
          <w:p w14:paraId="1ED89968" w14:textId="77777777" w:rsidR="00F97290" w:rsidRPr="00203D28" w:rsidRDefault="00F97290" w:rsidP="00F97290">
            <w:pPr>
              <w:suppressLineNumbers/>
              <w:suppressAutoHyphens/>
              <w:jc w:val="right"/>
              <w:rPr>
                <w:szCs w:val="22"/>
                <w:lang w:eastAsia="en-CA"/>
              </w:rPr>
            </w:pPr>
            <w:r w:rsidRPr="00203D28">
              <w:rPr>
                <w:szCs w:val="22"/>
                <w:lang w:eastAsia="en-CA"/>
              </w:rPr>
              <w:t>178,069</w:t>
            </w:r>
          </w:p>
        </w:tc>
      </w:tr>
      <w:tr w:rsidR="00F97290" w:rsidRPr="00753ADC" w14:paraId="762D1161"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002E8E1" w14:textId="6D107240" w:rsidR="00F97290" w:rsidRPr="00203D28" w:rsidRDefault="00F97290" w:rsidP="00F97290">
            <w:pPr>
              <w:suppressLineNumbers/>
              <w:suppressAutoHyphens/>
              <w:jc w:val="left"/>
              <w:rPr>
                <w:szCs w:val="22"/>
                <w:lang w:eastAsia="en-CA"/>
              </w:rPr>
            </w:pPr>
            <w:r w:rsidRPr="00203D28">
              <w:rPr>
                <w:szCs w:val="22"/>
                <w:rtl/>
                <w:lang w:bidi="ar"/>
              </w:rPr>
              <w:t>أذربيجان</w:t>
            </w:r>
          </w:p>
        </w:tc>
        <w:tc>
          <w:tcPr>
            <w:tcW w:w="412" w:type="pct"/>
            <w:tcBorders>
              <w:top w:val="nil"/>
              <w:left w:val="nil"/>
              <w:bottom w:val="single" w:sz="4" w:space="0" w:color="auto"/>
              <w:right w:val="single" w:sz="4" w:space="0" w:color="auto"/>
            </w:tcBorders>
            <w:vAlign w:val="center"/>
            <w:hideMark/>
          </w:tcPr>
          <w:p w14:paraId="24E202DB" w14:textId="77777777" w:rsidR="00F97290" w:rsidRPr="00203D28" w:rsidRDefault="00F97290" w:rsidP="00F97290">
            <w:pPr>
              <w:suppressLineNumbers/>
              <w:suppressAutoHyphens/>
              <w:jc w:val="right"/>
              <w:rPr>
                <w:szCs w:val="22"/>
                <w:lang w:eastAsia="en-CA"/>
              </w:rPr>
            </w:pPr>
            <w:r w:rsidRPr="00203D28">
              <w:rPr>
                <w:szCs w:val="22"/>
                <w:lang w:eastAsia="en-CA"/>
              </w:rPr>
              <w:t>0.060</w:t>
            </w:r>
          </w:p>
        </w:tc>
        <w:tc>
          <w:tcPr>
            <w:tcW w:w="464" w:type="pct"/>
            <w:tcBorders>
              <w:top w:val="nil"/>
              <w:left w:val="nil"/>
              <w:bottom w:val="single" w:sz="4" w:space="0" w:color="auto"/>
              <w:right w:val="single" w:sz="4" w:space="0" w:color="auto"/>
            </w:tcBorders>
            <w:noWrap/>
            <w:vAlign w:val="center"/>
            <w:hideMark/>
          </w:tcPr>
          <w:p w14:paraId="0D945537" w14:textId="77777777" w:rsidR="00F97290" w:rsidRPr="00203D28" w:rsidRDefault="00F97290" w:rsidP="00F97290">
            <w:pPr>
              <w:suppressLineNumbers/>
              <w:suppressAutoHyphens/>
              <w:jc w:val="right"/>
              <w:rPr>
                <w:szCs w:val="22"/>
                <w:lang w:eastAsia="en-CA"/>
              </w:rPr>
            </w:pPr>
            <w:r w:rsidRPr="00203D28">
              <w:rPr>
                <w:szCs w:val="22"/>
                <w:lang w:eastAsia="en-CA"/>
              </w:rPr>
              <w:t>0.075</w:t>
            </w:r>
          </w:p>
        </w:tc>
        <w:tc>
          <w:tcPr>
            <w:tcW w:w="754" w:type="pct"/>
            <w:tcBorders>
              <w:top w:val="nil"/>
              <w:left w:val="nil"/>
              <w:bottom w:val="single" w:sz="4" w:space="0" w:color="auto"/>
              <w:right w:val="single" w:sz="4" w:space="0" w:color="auto"/>
            </w:tcBorders>
            <w:noWrap/>
            <w:vAlign w:val="center"/>
            <w:hideMark/>
          </w:tcPr>
          <w:p w14:paraId="0E95E7AA" w14:textId="77777777" w:rsidR="00F97290" w:rsidRPr="00203D28" w:rsidRDefault="00F97290" w:rsidP="00F97290">
            <w:pPr>
              <w:suppressLineNumbers/>
              <w:suppressAutoHyphens/>
              <w:jc w:val="right"/>
              <w:rPr>
                <w:szCs w:val="22"/>
                <w:lang w:eastAsia="en-CA"/>
              </w:rPr>
            </w:pPr>
            <w:r w:rsidRPr="00203D28">
              <w:rPr>
                <w:szCs w:val="22"/>
                <w:lang w:eastAsia="en-CA"/>
              </w:rPr>
              <w:t>10,202</w:t>
            </w:r>
          </w:p>
        </w:tc>
        <w:tc>
          <w:tcPr>
            <w:tcW w:w="464" w:type="pct"/>
            <w:tcBorders>
              <w:top w:val="nil"/>
              <w:left w:val="nil"/>
              <w:bottom w:val="single" w:sz="4" w:space="0" w:color="auto"/>
              <w:right w:val="single" w:sz="4" w:space="0" w:color="auto"/>
            </w:tcBorders>
            <w:noWrap/>
            <w:vAlign w:val="center"/>
            <w:hideMark/>
          </w:tcPr>
          <w:p w14:paraId="27E51F94" w14:textId="77777777" w:rsidR="00F97290" w:rsidRPr="00203D28" w:rsidRDefault="00F97290" w:rsidP="00F97290">
            <w:pPr>
              <w:suppressLineNumbers/>
              <w:suppressAutoHyphens/>
              <w:jc w:val="right"/>
              <w:rPr>
                <w:szCs w:val="22"/>
                <w:lang w:eastAsia="en-CA"/>
              </w:rPr>
            </w:pPr>
            <w:r w:rsidRPr="00203D28">
              <w:rPr>
                <w:szCs w:val="22"/>
                <w:lang w:eastAsia="en-CA"/>
              </w:rPr>
              <w:t>0.087</w:t>
            </w:r>
          </w:p>
        </w:tc>
        <w:tc>
          <w:tcPr>
            <w:tcW w:w="589" w:type="pct"/>
            <w:tcBorders>
              <w:top w:val="nil"/>
              <w:left w:val="nil"/>
              <w:bottom w:val="single" w:sz="4" w:space="0" w:color="auto"/>
              <w:right w:val="single" w:sz="4" w:space="0" w:color="auto"/>
            </w:tcBorders>
            <w:noWrap/>
            <w:vAlign w:val="center"/>
            <w:hideMark/>
          </w:tcPr>
          <w:p w14:paraId="1BF93ACC" w14:textId="77777777" w:rsidR="00F97290" w:rsidRPr="00203D28" w:rsidRDefault="00F97290" w:rsidP="00F97290">
            <w:pPr>
              <w:suppressLineNumbers/>
              <w:suppressAutoHyphens/>
              <w:jc w:val="right"/>
              <w:rPr>
                <w:szCs w:val="22"/>
                <w:lang w:eastAsia="en-CA"/>
              </w:rPr>
            </w:pPr>
            <w:r w:rsidRPr="00203D28">
              <w:rPr>
                <w:szCs w:val="22"/>
                <w:lang w:eastAsia="en-CA"/>
              </w:rPr>
              <w:t>2,395</w:t>
            </w:r>
          </w:p>
        </w:tc>
        <w:tc>
          <w:tcPr>
            <w:tcW w:w="464" w:type="pct"/>
            <w:tcBorders>
              <w:top w:val="nil"/>
              <w:left w:val="nil"/>
              <w:bottom w:val="single" w:sz="4" w:space="0" w:color="auto"/>
              <w:right w:val="single" w:sz="4" w:space="0" w:color="auto"/>
            </w:tcBorders>
            <w:shd w:val="clear" w:color="auto" w:fill="D9D9D9"/>
            <w:noWrap/>
            <w:vAlign w:val="center"/>
            <w:hideMark/>
          </w:tcPr>
          <w:p w14:paraId="43516945"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254048A5"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2E2FADD8" w14:textId="77777777" w:rsidR="00F97290" w:rsidRPr="00203D28" w:rsidRDefault="00F97290" w:rsidP="00F97290">
            <w:pPr>
              <w:suppressLineNumbers/>
              <w:suppressAutoHyphens/>
              <w:jc w:val="right"/>
              <w:rPr>
                <w:szCs w:val="22"/>
                <w:lang w:eastAsia="en-CA"/>
              </w:rPr>
            </w:pPr>
            <w:r w:rsidRPr="00203D28">
              <w:rPr>
                <w:szCs w:val="22"/>
                <w:lang w:eastAsia="en-CA"/>
              </w:rPr>
              <w:t>12,598</w:t>
            </w:r>
          </w:p>
        </w:tc>
      </w:tr>
      <w:tr w:rsidR="00F97290" w:rsidRPr="00753ADC" w14:paraId="1F51F05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04FA08A" w14:textId="2AFC026E" w:rsidR="00F97290" w:rsidRPr="00203D28" w:rsidRDefault="00F97290" w:rsidP="00F97290">
            <w:pPr>
              <w:suppressLineNumbers/>
              <w:suppressAutoHyphens/>
              <w:jc w:val="left"/>
              <w:rPr>
                <w:szCs w:val="22"/>
                <w:lang w:eastAsia="en-CA"/>
              </w:rPr>
            </w:pPr>
            <w:r w:rsidRPr="00203D28">
              <w:rPr>
                <w:szCs w:val="22"/>
                <w:rtl/>
                <w:lang w:bidi="ar"/>
              </w:rPr>
              <w:t>جزر البهاما</w:t>
            </w:r>
          </w:p>
        </w:tc>
        <w:tc>
          <w:tcPr>
            <w:tcW w:w="412" w:type="pct"/>
            <w:tcBorders>
              <w:top w:val="nil"/>
              <w:left w:val="nil"/>
              <w:bottom w:val="single" w:sz="4" w:space="0" w:color="auto"/>
              <w:right w:val="single" w:sz="4" w:space="0" w:color="auto"/>
            </w:tcBorders>
            <w:vAlign w:val="center"/>
            <w:hideMark/>
          </w:tcPr>
          <w:p w14:paraId="4835E0DE" w14:textId="77777777" w:rsidR="00F97290" w:rsidRPr="00203D28" w:rsidRDefault="00F97290" w:rsidP="00F97290">
            <w:pPr>
              <w:suppressLineNumbers/>
              <w:suppressAutoHyphens/>
              <w:jc w:val="right"/>
              <w:rPr>
                <w:szCs w:val="22"/>
                <w:lang w:eastAsia="en-CA"/>
              </w:rPr>
            </w:pPr>
            <w:r w:rsidRPr="00203D28">
              <w:rPr>
                <w:szCs w:val="22"/>
                <w:lang w:eastAsia="en-CA"/>
              </w:rPr>
              <w:t>0.014</w:t>
            </w:r>
          </w:p>
        </w:tc>
        <w:tc>
          <w:tcPr>
            <w:tcW w:w="464" w:type="pct"/>
            <w:tcBorders>
              <w:top w:val="nil"/>
              <w:left w:val="nil"/>
              <w:bottom w:val="single" w:sz="4" w:space="0" w:color="auto"/>
              <w:right w:val="single" w:sz="4" w:space="0" w:color="auto"/>
            </w:tcBorders>
            <w:noWrap/>
            <w:vAlign w:val="center"/>
            <w:hideMark/>
          </w:tcPr>
          <w:p w14:paraId="56007A37" w14:textId="77777777" w:rsidR="00F97290" w:rsidRPr="00203D28" w:rsidRDefault="00F97290" w:rsidP="00F97290">
            <w:pPr>
              <w:suppressLineNumbers/>
              <w:suppressAutoHyphens/>
              <w:jc w:val="right"/>
              <w:rPr>
                <w:szCs w:val="22"/>
                <w:lang w:eastAsia="en-CA"/>
              </w:rPr>
            </w:pPr>
            <w:r w:rsidRPr="00203D28">
              <w:rPr>
                <w:szCs w:val="22"/>
                <w:lang w:eastAsia="en-CA"/>
              </w:rPr>
              <w:t>0.018</w:t>
            </w:r>
          </w:p>
        </w:tc>
        <w:tc>
          <w:tcPr>
            <w:tcW w:w="754" w:type="pct"/>
            <w:tcBorders>
              <w:top w:val="nil"/>
              <w:left w:val="nil"/>
              <w:bottom w:val="single" w:sz="4" w:space="0" w:color="auto"/>
              <w:right w:val="single" w:sz="4" w:space="0" w:color="auto"/>
            </w:tcBorders>
            <w:noWrap/>
            <w:vAlign w:val="center"/>
            <w:hideMark/>
          </w:tcPr>
          <w:p w14:paraId="6B5D7A74" w14:textId="77777777" w:rsidR="00F97290" w:rsidRPr="00203D28" w:rsidRDefault="00F97290" w:rsidP="00F97290">
            <w:pPr>
              <w:suppressLineNumbers/>
              <w:suppressAutoHyphens/>
              <w:jc w:val="right"/>
              <w:rPr>
                <w:szCs w:val="22"/>
                <w:lang w:eastAsia="en-CA"/>
              </w:rPr>
            </w:pPr>
            <w:r w:rsidRPr="00203D28">
              <w:rPr>
                <w:szCs w:val="22"/>
                <w:lang w:eastAsia="en-CA"/>
              </w:rPr>
              <w:t>2,381</w:t>
            </w:r>
          </w:p>
        </w:tc>
        <w:tc>
          <w:tcPr>
            <w:tcW w:w="464" w:type="pct"/>
            <w:tcBorders>
              <w:top w:val="nil"/>
              <w:left w:val="nil"/>
              <w:bottom w:val="single" w:sz="4" w:space="0" w:color="auto"/>
              <w:right w:val="single" w:sz="4" w:space="0" w:color="auto"/>
            </w:tcBorders>
            <w:noWrap/>
            <w:vAlign w:val="center"/>
            <w:hideMark/>
          </w:tcPr>
          <w:p w14:paraId="7C2F923F" w14:textId="77777777" w:rsidR="00F97290" w:rsidRPr="00203D28" w:rsidRDefault="00F97290" w:rsidP="00F97290">
            <w:pPr>
              <w:suppressLineNumbers/>
              <w:suppressAutoHyphens/>
              <w:jc w:val="right"/>
              <w:rPr>
                <w:szCs w:val="22"/>
                <w:lang w:eastAsia="en-CA"/>
              </w:rPr>
            </w:pPr>
            <w:r w:rsidRPr="00203D28">
              <w:rPr>
                <w:szCs w:val="22"/>
                <w:lang w:eastAsia="en-CA"/>
              </w:rPr>
              <w:t>0.020</w:t>
            </w:r>
          </w:p>
        </w:tc>
        <w:tc>
          <w:tcPr>
            <w:tcW w:w="589" w:type="pct"/>
            <w:tcBorders>
              <w:top w:val="nil"/>
              <w:left w:val="nil"/>
              <w:bottom w:val="single" w:sz="4" w:space="0" w:color="auto"/>
              <w:right w:val="single" w:sz="4" w:space="0" w:color="auto"/>
            </w:tcBorders>
            <w:noWrap/>
            <w:vAlign w:val="center"/>
            <w:hideMark/>
          </w:tcPr>
          <w:p w14:paraId="480A807C" w14:textId="77777777" w:rsidR="00F97290" w:rsidRPr="00203D28" w:rsidRDefault="00F97290" w:rsidP="00F97290">
            <w:pPr>
              <w:suppressLineNumbers/>
              <w:suppressAutoHyphens/>
              <w:jc w:val="right"/>
              <w:rPr>
                <w:szCs w:val="22"/>
                <w:lang w:eastAsia="en-CA"/>
              </w:rPr>
            </w:pPr>
            <w:r w:rsidRPr="00203D28">
              <w:rPr>
                <w:szCs w:val="22"/>
                <w:lang w:eastAsia="en-CA"/>
              </w:rPr>
              <w:t>559</w:t>
            </w:r>
          </w:p>
        </w:tc>
        <w:tc>
          <w:tcPr>
            <w:tcW w:w="464" w:type="pct"/>
            <w:tcBorders>
              <w:top w:val="nil"/>
              <w:left w:val="nil"/>
              <w:bottom w:val="single" w:sz="4" w:space="0" w:color="auto"/>
              <w:right w:val="single" w:sz="4" w:space="0" w:color="auto"/>
            </w:tcBorders>
            <w:shd w:val="clear" w:color="auto" w:fill="D9D9D9"/>
            <w:noWrap/>
            <w:vAlign w:val="center"/>
            <w:hideMark/>
          </w:tcPr>
          <w:p w14:paraId="55EFE9CA"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6FE8D4EE"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23D938A" w14:textId="77777777" w:rsidR="00F97290" w:rsidRPr="00203D28" w:rsidRDefault="00F97290" w:rsidP="00F97290">
            <w:pPr>
              <w:suppressLineNumbers/>
              <w:suppressAutoHyphens/>
              <w:jc w:val="right"/>
              <w:rPr>
                <w:szCs w:val="22"/>
                <w:lang w:eastAsia="en-CA"/>
              </w:rPr>
            </w:pPr>
            <w:r w:rsidRPr="00203D28">
              <w:rPr>
                <w:szCs w:val="22"/>
                <w:lang w:eastAsia="en-CA"/>
              </w:rPr>
              <w:t>2,939</w:t>
            </w:r>
          </w:p>
        </w:tc>
      </w:tr>
      <w:tr w:rsidR="00F97290" w:rsidRPr="00753ADC" w14:paraId="1F88EC14"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5DE465A" w14:textId="20F5EF22" w:rsidR="00F97290" w:rsidRPr="00203D28" w:rsidRDefault="00F97290" w:rsidP="00F97290">
            <w:pPr>
              <w:suppressLineNumbers/>
              <w:suppressAutoHyphens/>
              <w:jc w:val="left"/>
              <w:rPr>
                <w:szCs w:val="22"/>
                <w:lang w:eastAsia="en-CA"/>
              </w:rPr>
            </w:pPr>
            <w:r w:rsidRPr="00203D28">
              <w:rPr>
                <w:szCs w:val="22"/>
                <w:rtl/>
                <w:lang w:bidi="ar"/>
              </w:rPr>
              <w:t>البحرين</w:t>
            </w:r>
          </w:p>
        </w:tc>
        <w:tc>
          <w:tcPr>
            <w:tcW w:w="412" w:type="pct"/>
            <w:tcBorders>
              <w:top w:val="nil"/>
              <w:left w:val="nil"/>
              <w:bottom w:val="single" w:sz="4" w:space="0" w:color="auto"/>
              <w:right w:val="single" w:sz="4" w:space="0" w:color="auto"/>
            </w:tcBorders>
            <w:vAlign w:val="center"/>
            <w:hideMark/>
          </w:tcPr>
          <w:p w14:paraId="54517569" w14:textId="77777777" w:rsidR="00F97290" w:rsidRPr="00203D28" w:rsidRDefault="00F97290" w:rsidP="00F97290">
            <w:pPr>
              <w:suppressLineNumbers/>
              <w:suppressAutoHyphens/>
              <w:jc w:val="right"/>
              <w:rPr>
                <w:szCs w:val="22"/>
                <w:lang w:eastAsia="en-CA"/>
              </w:rPr>
            </w:pPr>
            <w:r w:rsidRPr="00203D28">
              <w:rPr>
                <w:szCs w:val="22"/>
                <w:lang w:eastAsia="en-CA"/>
              </w:rPr>
              <w:t>0.044</w:t>
            </w:r>
          </w:p>
        </w:tc>
        <w:tc>
          <w:tcPr>
            <w:tcW w:w="464" w:type="pct"/>
            <w:tcBorders>
              <w:top w:val="nil"/>
              <w:left w:val="nil"/>
              <w:bottom w:val="single" w:sz="4" w:space="0" w:color="auto"/>
              <w:right w:val="single" w:sz="4" w:space="0" w:color="auto"/>
            </w:tcBorders>
            <w:noWrap/>
            <w:vAlign w:val="center"/>
            <w:hideMark/>
          </w:tcPr>
          <w:p w14:paraId="5412121D" w14:textId="77777777" w:rsidR="00F97290" w:rsidRPr="00203D28" w:rsidRDefault="00F97290" w:rsidP="00F97290">
            <w:pPr>
              <w:suppressLineNumbers/>
              <w:suppressAutoHyphens/>
              <w:jc w:val="right"/>
              <w:rPr>
                <w:szCs w:val="22"/>
                <w:lang w:eastAsia="en-CA"/>
              </w:rPr>
            </w:pPr>
            <w:r w:rsidRPr="00203D28">
              <w:rPr>
                <w:szCs w:val="22"/>
                <w:lang w:eastAsia="en-CA"/>
              </w:rPr>
              <w:t>0.055</w:t>
            </w:r>
          </w:p>
        </w:tc>
        <w:tc>
          <w:tcPr>
            <w:tcW w:w="754" w:type="pct"/>
            <w:tcBorders>
              <w:top w:val="nil"/>
              <w:left w:val="nil"/>
              <w:bottom w:val="single" w:sz="4" w:space="0" w:color="auto"/>
              <w:right w:val="single" w:sz="4" w:space="0" w:color="auto"/>
            </w:tcBorders>
            <w:noWrap/>
            <w:vAlign w:val="center"/>
            <w:hideMark/>
          </w:tcPr>
          <w:p w14:paraId="544DBBA0" w14:textId="77777777" w:rsidR="00F97290" w:rsidRPr="00203D28" w:rsidRDefault="00F97290" w:rsidP="00F97290">
            <w:pPr>
              <w:suppressLineNumbers/>
              <w:suppressAutoHyphens/>
              <w:jc w:val="right"/>
              <w:rPr>
                <w:szCs w:val="22"/>
                <w:lang w:eastAsia="en-CA"/>
              </w:rPr>
            </w:pPr>
            <w:r w:rsidRPr="00203D28">
              <w:rPr>
                <w:szCs w:val="22"/>
                <w:lang w:eastAsia="en-CA"/>
              </w:rPr>
              <w:t>7,482</w:t>
            </w:r>
          </w:p>
        </w:tc>
        <w:tc>
          <w:tcPr>
            <w:tcW w:w="464" w:type="pct"/>
            <w:tcBorders>
              <w:top w:val="nil"/>
              <w:left w:val="nil"/>
              <w:bottom w:val="single" w:sz="4" w:space="0" w:color="auto"/>
              <w:right w:val="single" w:sz="4" w:space="0" w:color="auto"/>
            </w:tcBorders>
            <w:noWrap/>
            <w:vAlign w:val="center"/>
            <w:hideMark/>
          </w:tcPr>
          <w:p w14:paraId="4523C1D7" w14:textId="77777777" w:rsidR="00F97290" w:rsidRPr="00203D28" w:rsidRDefault="00F97290" w:rsidP="00F97290">
            <w:pPr>
              <w:suppressLineNumbers/>
              <w:suppressAutoHyphens/>
              <w:jc w:val="right"/>
              <w:rPr>
                <w:szCs w:val="22"/>
                <w:lang w:eastAsia="en-CA"/>
              </w:rPr>
            </w:pPr>
            <w:r w:rsidRPr="00203D28">
              <w:rPr>
                <w:szCs w:val="22"/>
                <w:lang w:eastAsia="en-CA"/>
              </w:rPr>
              <w:t>0.064</w:t>
            </w:r>
          </w:p>
        </w:tc>
        <w:tc>
          <w:tcPr>
            <w:tcW w:w="589" w:type="pct"/>
            <w:tcBorders>
              <w:top w:val="nil"/>
              <w:left w:val="nil"/>
              <w:bottom w:val="single" w:sz="4" w:space="0" w:color="auto"/>
              <w:right w:val="single" w:sz="4" w:space="0" w:color="auto"/>
            </w:tcBorders>
            <w:noWrap/>
            <w:vAlign w:val="center"/>
            <w:hideMark/>
          </w:tcPr>
          <w:p w14:paraId="07D03159" w14:textId="77777777" w:rsidR="00F97290" w:rsidRPr="00203D28" w:rsidRDefault="00F97290" w:rsidP="00F97290">
            <w:pPr>
              <w:suppressLineNumbers/>
              <w:suppressAutoHyphens/>
              <w:jc w:val="right"/>
              <w:rPr>
                <w:szCs w:val="22"/>
                <w:lang w:eastAsia="en-CA"/>
              </w:rPr>
            </w:pPr>
            <w:r w:rsidRPr="00203D28">
              <w:rPr>
                <w:szCs w:val="22"/>
                <w:lang w:eastAsia="en-CA"/>
              </w:rPr>
              <w:t>1,757</w:t>
            </w:r>
          </w:p>
        </w:tc>
        <w:tc>
          <w:tcPr>
            <w:tcW w:w="464" w:type="pct"/>
            <w:tcBorders>
              <w:top w:val="nil"/>
              <w:left w:val="nil"/>
              <w:bottom w:val="single" w:sz="4" w:space="0" w:color="auto"/>
              <w:right w:val="single" w:sz="4" w:space="0" w:color="auto"/>
            </w:tcBorders>
            <w:shd w:val="clear" w:color="auto" w:fill="D9D9D9"/>
            <w:noWrap/>
            <w:vAlign w:val="center"/>
            <w:hideMark/>
          </w:tcPr>
          <w:p w14:paraId="5901C772"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344D4F62"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14EB3CD1" w14:textId="77777777" w:rsidR="00F97290" w:rsidRPr="00203D28" w:rsidRDefault="00F97290" w:rsidP="00F97290">
            <w:pPr>
              <w:suppressLineNumbers/>
              <w:suppressAutoHyphens/>
              <w:jc w:val="right"/>
              <w:rPr>
                <w:szCs w:val="22"/>
                <w:lang w:eastAsia="en-CA"/>
              </w:rPr>
            </w:pPr>
            <w:r w:rsidRPr="00203D28">
              <w:rPr>
                <w:szCs w:val="22"/>
                <w:lang w:eastAsia="en-CA"/>
              </w:rPr>
              <w:t>9,238</w:t>
            </w:r>
          </w:p>
        </w:tc>
      </w:tr>
      <w:tr w:rsidR="00F97290" w:rsidRPr="00753ADC" w14:paraId="2415B94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58AF3EC" w14:textId="15E3B589" w:rsidR="00F97290" w:rsidRPr="00203D28" w:rsidRDefault="00F97290" w:rsidP="00F97290">
            <w:pPr>
              <w:suppressLineNumbers/>
              <w:suppressAutoHyphens/>
              <w:jc w:val="left"/>
              <w:rPr>
                <w:szCs w:val="22"/>
                <w:lang w:eastAsia="en-CA"/>
              </w:rPr>
            </w:pPr>
            <w:r w:rsidRPr="00203D28">
              <w:rPr>
                <w:szCs w:val="22"/>
                <w:rtl/>
                <w:lang w:bidi="ar"/>
              </w:rPr>
              <w:t>بنغلاديش</w:t>
            </w:r>
          </w:p>
        </w:tc>
        <w:tc>
          <w:tcPr>
            <w:tcW w:w="412" w:type="pct"/>
            <w:tcBorders>
              <w:top w:val="nil"/>
              <w:left w:val="nil"/>
              <w:bottom w:val="single" w:sz="4" w:space="0" w:color="auto"/>
              <w:right w:val="single" w:sz="4" w:space="0" w:color="auto"/>
            </w:tcBorders>
            <w:vAlign w:val="center"/>
            <w:hideMark/>
          </w:tcPr>
          <w:p w14:paraId="339E42D2"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464" w:type="pct"/>
            <w:tcBorders>
              <w:top w:val="nil"/>
              <w:left w:val="nil"/>
              <w:bottom w:val="single" w:sz="4" w:space="0" w:color="auto"/>
              <w:right w:val="single" w:sz="4" w:space="0" w:color="auto"/>
            </w:tcBorders>
            <w:noWrap/>
            <w:vAlign w:val="center"/>
            <w:hideMark/>
          </w:tcPr>
          <w:p w14:paraId="597652CC"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754" w:type="pct"/>
            <w:tcBorders>
              <w:top w:val="nil"/>
              <w:left w:val="nil"/>
              <w:bottom w:val="single" w:sz="4" w:space="0" w:color="auto"/>
              <w:right w:val="single" w:sz="4" w:space="0" w:color="auto"/>
            </w:tcBorders>
            <w:noWrap/>
            <w:vAlign w:val="center"/>
            <w:hideMark/>
          </w:tcPr>
          <w:p w14:paraId="2B533427"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c>
          <w:tcPr>
            <w:tcW w:w="464" w:type="pct"/>
            <w:tcBorders>
              <w:top w:val="nil"/>
              <w:left w:val="nil"/>
              <w:bottom w:val="single" w:sz="4" w:space="0" w:color="auto"/>
              <w:right w:val="single" w:sz="4" w:space="0" w:color="auto"/>
            </w:tcBorders>
            <w:noWrap/>
            <w:vAlign w:val="center"/>
            <w:hideMark/>
          </w:tcPr>
          <w:p w14:paraId="3204800E"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89" w:type="pct"/>
            <w:tcBorders>
              <w:top w:val="nil"/>
              <w:left w:val="nil"/>
              <w:bottom w:val="single" w:sz="4" w:space="0" w:color="auto"/>
              <w:right w:val="single" w:sz="4" w:space="0" w:color="auto"/>
            </w:tcBorders>
            <w:noWrap/>
            <w:vAlign w:val="center"/>
            <w:hideMark/>
          </w:tcPr>
          <w:p w14:paraId="71B1624A" w14:textId="77777777" w:rsidR="00F97290" w:rsidRPr="00203D28" w:rsidRDefault="00F97290" w:rsidP="00F97290">
            <w:pPr>
              <w:suppressLineNumbers/>
              <w:suppressAutoHyphens/>
              <w:jc w:val="right"/>
              <w:rPr>
                <w:szCs w:val="22"/>
                <w:lang w:eastAsia="en-CA"/>
              </w:rPr>
            </w:pPr>
            <w:r w:rsidRPr="00203D28">
              <w:rPr>
                <w:szCs w:val="22"/>
                <w:lang w:eastAsia="en-CA"/>
              </w:rPr>
              <w:t>276</w:t>
            </w:r>
          </w:p>
        </w:tc>
        <w:tc>
          <w:tcPr>
            <w:tcW w:w="464" w:type="pct"/>
            <w:tcBorders>
              <w:top w:val="nil"/>
              <w:left w:val="nil"/>
              <w:bottom w:val="single" w:sz="4" w:space="0" w:color="auto"/>
              <w:right w:val="single" w:sz="4" w:space="0" w:color="auto"/>
            </w:tcBorders>
            <w:shd w:val="clear" w:color="auto" w:fill="D9D9D9"/>
            <w:noWrap/>
            <w:vAlign w:val="center"/>
            <w:hideMark/>
          </w:tcPr>
          <w:p w14:paraId="3D149C7B"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5AC3EE3A"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29971537" w14:textId="77777777" w:rsidR="00F97290" w:rsidRPr="00203D28" w:rsidRDefault="00F97290" w:rsidP="00F97290">
            <w:pPr>
              <w:suppressLineNumbers/>
              <w:suppressAutoHyphens/>
              <w:jc w:val="right"/>
              <w:rPr>
                <w:szCs w:val="22"/>
                <w:lang w:eastAsia="en-CA"/>
              </w:rPr>
            </w:pPr>
            <w:r w:rsidRPr="00203D28">
              <w:rPr>
                <w:szCs w:val="22"/>
                <w:lang w:eastAsia="en-CA"/>
              </w:rPr>
              <w:t>1,636</w:t>
            </w:r>
          </w:p>
        </w:tc>
      </w:tr>
      <w:tr w:rsidR="00F97290" w:rsidRPr="00753ADC" w14:paraId="58EF3201"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3615BC5" w14:textId="5BB7F580" w:rsidR="00F97290" w:rsidRPr="00203D28" w:rsidRDefault="00F97290" w:rsidP="00F97290">
            <w:pPr>
              <w:suppressLineNumbers/>
              <w:suppressAutoHyphens/>
              <w:jc w:val="left"/>
              <w:rPr>
                <w:szCs w:val="22"/>
                <w:lang w:eastAsia="en-CA"/>
              </w:rPr>
            </w:pPr>
            <w:r w:rsidRPr="00203D28">
              <w:rPr>
                <w:szCs w:val="22"/>
                <w:rtl/>
                <w:lang w:bidi="ar"/>
              </w:rPr>
              <w:t>بربادوس</w:t>
            </w:r>
          </w:p>
        </w:tc>
        <w:tc>
          <w:tcPr>
            <w:tcW w:w="412" w:type="pct"/>
            <w:tcBorders>
              <w:top w:val="nil"/>
              <w:left w:val="nil"/>
              <w:bottom w:val="single" w:sz="4" w:space="0" w:color="auto"/>
              <w:right w:val="single" w:sz="4" w:space="0" w:color="auto"/>
            </w:tcBorders>
            <w:vAlign w:val="center"/>
            <w:hideMark/>
          </w:tcPr>
          <w:p w14:paraId="48AA2F1A"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464" w:type="pct"/>
            <w:tcBorders>
              <w:top w:val="nil"/>
              <w:left w:val="nil"/>
              <w:bottom w:val="single" w:sz="4" w:space="0" w:color="auto"/>
              <w:right w:val="single" w:sz="4" w:space="0" w:color="auto"/>
            </w:tcBorders>
            <w:noWrap/>
            <w:vAlign w:val="center"/>
            <w:hideMark/>
          </w:tcPr>
          <w:p w14:paraId="43DDC8FE"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754" w:type="pct"/>
            <w:tcBorders>
              <w:top w:val="nil"/>
              <w:left w:val="nil"/>
              <w:bottom w:val="single" w:sz="4" w:space="0" w:color="auto"/>
              <w:right w:val="single" w:sz="4" w:space="0" w:color="auto"/>
            </w:tcBorders>
            <w:noWrap/>
            <w:vAlign w:val="center"/>
            <w:hideMark/>
          </w:tcPr>
          <w:p w14:paraId="2E749C3B" w14:textId="77777777" w:rsidR="00F97290" w:rsidRPr="00203D28" w:rsidRDefault="00F97290" w:rsidP="00F97290">
            <w:pPr>
              <w:suppressLineNumbers/>
              <w:suppressAutoHyphens/>
              <w:jc w:val="right"/>
              <w:rPr>
                <w:szCs w:val="22"/>
                <w:lang w:eastAsia="en-CA"/>
              </w:rPr>
            </w:pPr>
            <w:r w:rsidRPr="00203D28">
              <w:rPr>
                <w:szCs w:val="22"/>
                <w:lang w:eastAsia="en-CA"/>
              </w:rPr>
              <w:t>1,190</w:t>
            </w:r>
          </w:p>
        </w:tc>
        <w:tc>
          <w:tcPr>
            <w:tcW w:w="464" w:type="pct"/>
            <w:tcBorders>
              <w:top w:val="nil"/>
              <w:left w:val="nil"/>
              <w:bottom w:val="single" w:sz="4" w:space="0" w:color="auto"/>
              <w:right w:val="single" w:sz="4" w:space="0" w:color="auto"/>
            </w:tcBorders>
            <w:noWrap/>
            <w:vAlign w:val="center"/>
            <w:hideMark/>
          </w:tcPr>
          <w:p w14:paraId="4A9A42BF"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89" w:type="pct"/>
            <w:tcBorders>
              <w:top w:val="nil"/>
              <w:left w:val="nil"/>
              <w:bottom w:val="single" w:sz="4" w:space="0" w:color="auto"/>
              <w:right w:val="single" w:sz="4" w:space="0" w:color="auto"/>
            </w:tcBorders>
            <w:noWrap/>
            <w:vAlign w:val="center"/>
            <w:hideMark/>
          </w:tcPr>
          <w:p w14:paraId="1AFF85E3" w14:textId="77777777" w:rsidR="00F97290" w:rsidRPr="00203D28" w:rsidRDefault="00F97290" w:rsidP="00F97290">
            <w:pPr>
              <w:suppressLineNumbers/>
              <w:suppressAutoHyphens/>
              <w:jc w:val="right"/>
              <w:rPr>
                <w:szCs w:val="22"/>
                <w:lang w:eastAsia="en-CA"/>
              </w:rPr>
            </w:pPr>
            <w:r w:rsidRPr="00203D28">
              <w:rPr>
                <w:szCs w:val="22"/>
                <w:lang w:eastAsia="en-CA"/>
              </w:rPr>
              <w:t>279</w:t>
            </w:r>
          </w:p>
        </w:tc>
        <w:tc>
          <w:tcPr>
            <w:tcW w:w="464" w:type="pct"/>
            <w:tcBorders>
              <w:top w:val="nil"/>
              <w:left w:val="nil"/>
              <w:bottom w:val="single" w:sz="4" w:space="0" w:color="auto"/>
              <w:right w:val="single" w:sz="4" w:space="0" w:color="auto"/>
            </w:tcBorders>
            <w:shd w:val="clear" w:color="auto" w:fill="D9D9D9"/>
            <w:noWrap/>
            <w:vAlign w:val="center"/>
            <w:hideMark/>
          </w:tcPr>
          <w:p w14:paraId="57C0098A"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D3AD62F"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537CE39" w14:textId="77777777" w:rsidR="00F97290" w:rsidRPr="00203D28" w:rsidRDefault="00F97290" w:rsidP="00F97290">
            <w:pPr>
              <w:suppressLineNumbers/>
              <w:suppressAutoHyphens/>
              <w:jc w:val="right"/>
              <w:rPr>
                <w:szCs w:val="22"/>
                <w:lang w:eastAsia="en-CA"/>
              </w:rPr>
            </w:pPr>
            <w:r w:rsidRPr="00203D28">
              <w:rPr>
                <w:szCs w:val="22"/>
                <w:lang w:eastAsia="en-CA"/>
              </w:rPr>
              <w:t>1,470</w:t>
            </w:r>
          </w:p>
        </w:tc>
      </w:tr>
      <w:tr w:rsidR="00F97290" w:rsidRPr="00753ADC" w14:paraId="18A73C8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E4913D3" w14:textId="12653FBA" w:rsidR="00F97290" w:rsidRPr="00203D28" w:rsidRDefault="00F97290" w:rsidP="00F97290">
            <w:pPr>
              <w:suppressLineNumbers/>
              <w:suppressAutoHyphens/>
              <w:jc w:val="left"/>
              <w:rPr>
                <w:szCs w:val="22"/>
                <w:lang w:eastAsia="en-CA"/>
              </w:rPr>
            </w:pPr>
            <w:r w:rsidRPr="00203D28">
              <w:rPr>
                <w:szCs w:val="22"/>
                <w:rtl/>
                <w:lang w:bidi="ar"/>
              </w:rPr>
              <w:t>بيلاروس</w:t>
            </w:r>
          </w:p>
        </w:tc>
        <w:tc>
          <w:tcPr>
            <w:tcW w:w="412" w:type="pct"/>
            <w:tcBorders>
              <w:top w:val="nil"/>
              <w:left w:val="nil"/>
              <w:bottom w:val="single" w:sz="4" w:space="0" w:color="auto"/>
              <w:right w:val="single" w:sz="4" w:space="0" w:color="auto"/>
            </w:tcBorders>
            <w:vAlign w:val="center"/>
            <w:hideMark/>
          </w:tcPr>
          <w:p w14:paraId="16FBB943" w14:textId="77777777" w:rsidR="00F97290" w:rsidRPr="00203D28" w:rsidRDefault="00F97290" w:rsidP="00F97290">
            <w:pPr>
              <w:suppressLineNumbers/>
              <w:suppressAutoHyphens/>
              <w:jc w:val="right"/>
              <w:rPr>
                <w:szCs w:val="22"/>
                <w:lang w:eastAsia="en-CA"/>
              </w:rPr>
            </w:pPr>
            <w:r w:rsidRPr="00203D28">
              <w:rPr>
                <w:szCs w:val="22"/>
                <w:lang w:eastAsia="en-CA"/>
              </w:rPr>
              <w:t>0.056</w:t>
            </w:r>
          </w:p>
        </w:tc>
        <w:tc>
          <w:tcPr>
            <w:tcW w:w="464" w:type="pct"/>
            <w:tcBorders>
              <w:top w:val="nil"/>
              <w:left w:val="nil"/>
              <w:bottom w:val="single" w:sz="4" w:space="0" w:color="auto"/>
              <w:right w:val="single" w:sz="4" w:space="0" w:color="auto"/>
            </w:tcBorders>
            <w:noWrap/>
            <w:vAlign w:val="center"/>
            <w:hideMark/>
          </w:tcPr>
          <w:p w14:paraId="51FF094B" w14:textId="77777777" w:rsidR="00F97290" w:rsidRPr="00203D28" w:rsidRDefault="00F97290" w:rsidP="00F97290">
            <w:pPr>
              <w:suppressLineNumbers/>
              <w:suppressAutoHyphens/>
              <w:jc w:val="right"/>
              <w:rPr>
                <w:szCs w:val="22"/>
                <w:lang w:eastAsia="en-CA"/>
              </w:rPr>
            </w:pPr>
            <w:r w:rsidRPr="00203D28">
              <w:rPr>
                <w:szCs w:val="22"/>
                <w:lang w:eastAsia="en-CA"/>
              </w:rPr>
              <w:t>0.070</w:t>
            </w:r>
          </w:p>
        </w:tc>
        <w:tc>
          <w:tcPr>
            <w:tcW w:w="754" w:type="pct"/>
            <w:tcBorders>
              <w:top w:val="nil"/>
              <w:left w:val="nil"/>
              <w:bottom w:val="single" w:sz="4" w:space="0" w:color="auto"/>
              <w:right w:val="single" w:sz="4" w:space="0" w:color="auto"/>
            </w:tcBorders>
            <w:noWrap/>
            <w:vAlign w:val="center"/>
            <w:hideMark/>
          </w:tcPr>
          <w:p w14:paraId="401466CD" w14:textId="77777777" w:rsidR="00F97290" w:rsidRPr="00203D28" w:rsidRDefault="00F97290" w:rsidP="00F97290">
            <w:pPr>
              <w:suppressLineNumbers/>
              <w:suppressAutoHyphens/>
              <w:jc w:val="right"/>
              <w:rPr>
                <w:szCs w:val="22"/>
                <w:lang w:eastAsia="en-CA"/>
              </w:rPr>
            </w:pPr>
            <w:r w:rsidRPr="00203D28">
              <w:rPr>
                <w:szCs w:val="22"/>
                <w:lang w:eastAsia="en-CA"/>
              </w:rPr>
              <w:t>9,522</w:t>
            </w:r>
          </w:p>
        </w:tc>
        <w:tc>
          <w:tcPr>
            <w:tcW w:w="464" w:type="pct"/>
            <w:tcBorders>
              <w:top w:val="nil"/>
              <w:left w:val="nil"/>
              <w:bottom w:val="single" w:sz="4" w:space="0" w:color="auto"/>
              <w:right w:val="single" w:sz="4" w:space="0" w:color="auto"/>
            </w:tcBorders>
            <w:noWrap/>
            <w:vAlign w:val="center"/>
            <w:hideMark/>
          </w:tcPr>
          <w:p w14:paraId="69B8972B" w14:textId="77777777" w:rsidR="00F97290" w:rsidRPr="00203D28" w:rsidRDefault="00F97290" w:rsidP="00F97290">
            <w:pPr>
              <w:suppressLineNumbers/>
              <w:suppressAutoHyphens/>
              <w:jc w:val="right"/>
              <w:rPr>
                <w:szCs w:val="22"/>
                <w:lang w:eastAsia="en-CA"/>
              </w:rPr>
            </w:pPr>
            <w:r w:rsidRPr="00203D28">
              <w:rPr>
                <w:szCs w:val="22"/>
                <w:lang w:eastAsia="en-CA"/>
              </w:rPr>
              <w:t>0.081</w:t>
            </w:r>
          </w:p>
        </w:tc>
        <w:tc>
          <w:tcPr>
            <w:tcW w:w="589" w:type="pct"/>
            <w:tcBorders>
              <w:top w:val="nil"/>
              <w:left w:val="nil"/>
              <w:bottom w:val="single" w:sz="4" w:space="0" w:color="auto"/>
              <w:right w:val="single" w:sz="4" w:space="0" w:color="auto"/>
            </w:tcBorders>
            <w:noWrap/>
            <w:vAlign w:val="center"/>
            <w:hideMark/>
          </w:tcPr>
          <w:p w14:paraId="698C3E83" w14:textId="77777777" w:rsidR="00F97290" w:rsidRPr="00203D28" w:rsidRDefault="00F97290" w:rsidP="00F97290">
            <w:pPr>
              <w:suppressLineNumbers/>
              <w:suppressAutoHyphens/>
              <w:jc w:val="right"/>
              <w:rPr>
                <w:szCs w:val="22"/>
                <w:lang w:eastAsia="en-CA"/>
              </w:rPr>
            </w:pPr>
            <w:r w:rsidRPr="00203D28">
              <w:rPr>
                <w:szCs w:val="22"/>
                <w:lang w:eastAsia="en-CA"/>
              </w:rPr>
              <w:t>2,236</w:t>
            </w:r>
          </w:p>
        </w:tc>
        <w:tc>
          <w:tcPr>
            <w:tcW w:w="464" w:type="pct"/>
            <w:tcBorders>
              <w:top w:val="nil"/>
              <w:left w:val="nil"/>
              <w:bottom w:val="single" w:sz="4" w:space="0" w:color="auto"/>
              <w:right w:val="single" w:sz="4" w:space="0" w:color="auto"/>
            </w:tcBorders>
            <w:noWrap/>
            <w:vAlign w:val="center"/>
            <w:hideMark/>
          </w:tcPr>
          <w:p w14:paraId="44470507" w14:textId="77777777" w:rsidR="00F97290" w:rsidRPr="00203D28" w:rsidRDefault="00F97290" w:rsidP="00F97290">
            <w:pPr>
              <w:suppressLineNumbers/>
              <w:suppressAutoHyphens/>
              <w:jc w:val="right"/>
              <w:rPr>
                <w:szCs w:val="22"/>
                <w:lang w:eastAsia="en-CA"/>
              </w:rPr>
            </w:pPr>
            <w:r w:rsidRPr="00203D28">
              <w:rPr>
                <w:szCs w:val="22"/>
                <w:lang w:eastAsia="en-CA"/>
              </w:rPr>
              <w:t>0.103</w:t>
            </w:r>
          </w:p>
        </w:tc>
        <w:tc>
          <w:tcPr>
            <w:tcW w:w="545" w:type="pct"/>
            <w:tcBorders>
              <w:top w:val="nil"/>
              <w:left w:val="nil"/>
              <w:bottom w:val="single" w:sz="4" w:space="0" w:color="auto"/>
              <w:right w:val="single" w:sz="4" w:space="0" w:color="auto"/>
            </w:tcBorders>
            <w:noWrap/>
            <w:vAlign w:val="center"/>
            <w:hideMark/>
          </w:tcPr>
          <w:p w14:paraId="7398A46C" w14:textId="77777777" w:rsidR="00F97290" w:rsidRPr="00203D28" w:rsidRDefault="00F97290" w:rsidP="00F97290">
            <w:pPr>
              <w:suppressLineNumbers/>
              <w:suppressAutoHyphens/>
              <w:jc w:val="right"/>
              <w:rPr>
                <w:szCs w:val="22"/>
                <w:lang w:eastAsia="en-CA"/>
              </w:rPr>
            </w:pPr>
            <w:r w:rsidRPr="00203D28">
              <w:rPr>
                <w:szCs w:val="22"/>
                <w:lang w:eastAsia="en-CA"/>
              </w:rPr>
              <w:t>2,092</w:t>
            </w:r>
          </w:p>
        </w:tc>
        <w:tc>
          <w:tcPr>
            <w:tcW w:w="599" w:type="pct"/>
            <w:tcBorders>
              <w:top w:val="nil"/>
              <w:left w:val="nil"/>
              <w:bottom w:val="single" w:sz="4" w:space="0" w:color="auto"/>
              <w:right w:val="single" w:sz="4" w:space="0" w:color="auto"/>
            </w:tcBorders>
            <w:noWrap/>
            <w:vAlign w:val="center"/>
            <w:hideMark/>
          </w:tcPr>
          <w:p w14:paraId="41E8BCFE" w14:textId="77777777" w:rsidR="00F97290" w:rsidRPr="00203D28" w:rsidRDefault="00F97290" w:rsidP="00F97290">
            <w:pPr>
              <w:suppressLineNumbers/>
              <w:suppressAutoHyphens/>
              <w:jc w:val="right"/>
              <w:rPr>
                <w:szCs w:val="22"/>
                <w:lang w:eastAsia="en-CA"/>
              </w:rPr>
            </w:pPr>
            <w:r w:rsidRPr="00203D28">
              <w:rPr>
                <w:szCs w:val="22"/>
                <w:lang w:eastAsia="en-CA"/>
              </w:rPr>
              <w:t>13,850</w:t>
            </w:r>
          </w:p>
        </w:tc>
      </w:tr>
      <w:tr w:rsidR="00F97290" w:rsidRPr="00753ADC" w14:paraId="3FCCB2C2"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EC8708E" w14:textId="57C3E32E" w:rsidR="00F97290" w:rsidRPr="00203D28" w:rsidRDefault="00F97290" w:rsidP="00F97290">
            <w:pPr>
              <w:suppressLineNumbers/>
              <w:suppressAutoHyphens/>
              <w:jc w:val="left"/>
              <w:rPr>
                <w:szCs w:val="22"/>
                <w:lang w:eastAsia="en-CA"/>
              </w:rPr>
            </w:pPr>
            <w:r w:rsidRPr="00203D28">
              <w:rPr>
                <w:szCs w:val="22"/>
                <w:rtl/>
                <w:lang w:bidi="ar"/>
              </w:rPr>
              <w:t>بلجيكا</w:t>
            </w:r>
          </w:p>
        </w:tc>
        <w:tc>
          <w:tcPr>
            <w:tcW w:w="412" w:type="pct"/>
            <w:tcBorders>
              <w:top w:val="nil"/>
              <w:left w:val="nil"/>
              <w:bottom w:val="single" w:sz="4" w:space="0" w:color="auto"/>
              <w:right w:val="single" w:sz="4" w:space="0" w:color="auto"/>
            </w:tcBorders>
            <w:vAlign w:val="center"/>
            <w:hideMark/>
          </w:tcPr>
          <w:p w14:paraId="205C053E" w14:textId="77777777" w:rsidR="00F97290" w:rsidRPr="00203D28" w:rsidRDefault="00F97290" w:rsidP="00F97290">
            <w:pPr>
              <w:suppressLineNumbers/>
              <w:suppressAutoHyphens/>
              <w:jc w:val="right"/>
              <w:rPr>
                <w:szCs w:val="22"/>
                <w:lang w:eastAsia="en-CA"/>
              </w:rPr>
            </w:pPr>
            <w:r w:rsidRPr="00203D28">
              <w:rPr>
                <w:szCs w:val="22"/>
                <w:lang w:eastAsia="en-CA"/>
              </w:rPr>
              <w:t>0.885</w:t>
            </w:r>
          </w:p>
        </w:tc>
        <w:tc>
          <w:tcPr>
            <w:tcW w:w="464" w:type="pct"/>
            <w:tcBorders>
              <w:top w:val="nil"/>
              <w:left w:val="nil"/>
              <w:bottom w:val="single" w:sz="4" w:space="0" w:color="auto"/>
              <w:right w:val="single" w:sz="4" w:space="0" w:color="auto"/>
            </w:tcBorders>
            <w:noWrap/>
            <w:vAlign w:val="center"/>
            <w:hideMark/>
          </w:tcPr>
          <w:p w14:paraId="0541E39C" w14:textId="77777777" w:rsidR="00F97290" w:rsidRPr="00203D28" w:rsidRDefault="00F97290" w:rsidP="00F97290">
            <w:pPr>
              <w:suppressLineNumbers/>
              <w:suppressAutoHyphens/>
              <w:jc w:val="right"/>
              <w:rPr>
                <w:szCs w:val="22"/>
                <w:lang w:eastAsia="en-CA"/>
              </w:rPr>
            </w:pPr>
            <w:r w:rsidRPr="00203D28">
              <w:rPr>
                <w:szCs w:val="22"/>
                <w:lang w:eastAsia="en-CA"/>
              </w:rPr>
              <w:t>1.106</w:t>
            </w:r>
          </w:p>
        </w:tc>
        <w:tc>
          <w:tcPr>
            <w:tcW w:w="754" w:type="pct"/>
            <w:tcBorders>
              <w:top w:val="nil"/>
              <w:left w:val="nil"/>
              <w:bottom w:val="single" w:sz="4" w:space="0" w:color="auto"/>
              <w:right w:val="single" w:sz="4" w:space="0" w:color="auto"/>
            </w:tcBorders>
            <w:noWrap/>
            <w:vAlign w:val="center"/>
            <w:hideMark/>
          </w:tcPr>
          <w:p w14:paraId="4BC5811B" w14:textId="77777777" w:rsidR="00F97290" w:rsidRPr="00203D28" w:rsidRDefault="00F97290" w:rsidP="00F97290">
            <w:pPr>
              <w:suppressLineNumbers/>
              <w:suppressAutoHyphens/>
              <w:jc w:val="right"/>
              <w:rPr>
                <w:szCs w:val="22"/>
                <w:lang w:eastAsia="en-CA"/>
              </w:rPr>
            </w:pPr>
            <w:r w:rsidRPr="00203D28">
              <w:rPr>
                <w:szCs w:val="22"/>
                <w:lang w:eastAsia="en-CA"/>
              </w:rPr>
              <w:t>150,485</w:t>
            </w:r>
          </w:p>
        </w:tc>
        <w:tc>
          <w:tcPr>
            <w:tcW w:w="464" w:type="pct"/>
            <w:tcBorders>
              <w:top w:val="nil"/>
              <w:left w:val="nil"/>
              <w:bottom w:val="single" w:sz="4" w:space="0" w:color="auto"/>
              <w:right w:val="single" w:sz="4" w:space="0" w:color="auto"/>
            </w:tcBorders>
            <w:noWrap/>
            <w:vAlign w:val="center"/>
            <w:hideMark/>
          </w:tcPr>
          <w:p w14:paraId="72F6D3CE" w14:textId="77777777" w:rsidR="00F97290" w:rsidRPr="00203D28" w:rsidRDefault="00F97290" w:rsidP="00F97290">
            <w:pPr>
              <w:suppressLineNumbers/>
              <w:suppressAutoHyphens/>
              <w:jc w:val="right"/>
              <w:rPr>
                <w:szCs w:val="22"/>
                <w:lang w:eastAsia="en-CA"/>
              </w:rPr>
            </w:pPr>
            <w:r w:rsidRPr="00203D28">
              <w:rPr>
                <w:szCs w:val="22"/>
                <w:lang w:eastAsia="en-CA"/>
              </w:rPr>
              <w:t>1.281</w:t>
            </w:r>
          </w:p>
        </w:tc>
        <w:tc>
          <w:tcPr>
            <w:tcW w:w="589" w:type="pct"/>
            <w:tcBorders>
              <w:top w:val="nil"/>
              <w:left w:val="nil"/>
              <w:bottom w:val="single" w:sz="4" w:space="0" w:color="auto"/>
              <w:right w:val="single" w:sz="4" w:space="0" w:color="auto"/>
            </w:tcBorders>
            <w:noWrap/>
            <w:vAlign w:val="center"/>
            <w:hideMark/>
          </w:tcPr>
          <w:p w14:paraId="02286E5D" w14:textId="77777777" w:rsidR="00F97290" w:rsidRPr="00203D28" w:rsidRDefault="00F97290" w:rsidP="00F97290">
            <w:pPr>
              <w:suppressLineNumbers/>
              <w:suppressAutoHyphens/>
              <w:jc w:val="right"/>
              <w:rPr>
                <w:szCs w:val="22"/>
                <w:lang w:eastAsia="en-CA"/>
              </w:rPr>
            </w:pPr>
            <w:r w:rsidRPr="00203D28">
              <w:rPr>
                <w:szCs w:val="22"/>
                <w:lang w:eastAsia="en-CA"/>
              </w:rPr>
              <w:t>35,330</w:t>
            </w:r>
          </w:p>
        </w:tc>
        <w:tc>
          <w:tcPr>
            <w:tcW w:w="464" w:type="pct"/>
            <w:tcBorders>
              <w:top w:val="nil"/>
              <w:left w:val="nil"/>
              <w:bottom w:val="single" w:sz="4" w:space="0" w:color="auto"/>
              <w:right w:val="single" w:sz="4" w:space="0" w:color="auto"/>
            </w:tcBorders>
            <w:noWrap/>
            <w:vAlign w:val="center"/>
            <w:hideMark/>
          </w:tcPr>
          <w:p w14:paraId="641EA83F" w14:textId="77777777" w:rsidR="00F97290" w:rsidRPr="00203D28" w:rsidRDefault="00F97290" w:rsidP="00F97290">
            <w:pPr>
              <w:suppressLineNumbers/>
              <w:suppressAutoHyphens/>
              <w:jc w:val="right"/>
              <w:rPr>
                <w:szCs w:val="22"/>
                <w:lang w:eastAsia="en-CA"/>
              </w:rPr>
            </w:pPr>
            <w:r w:rsidRPr="00203D28">
              <w:rPr>
                <w:szCs w:val="22"/>
                <w:lang w:eastAsia="en-CA"/>
              </w:rPr>
              <w:t>1.635</w:t>
            </w:r>
          </w:p>
        </w:tc>
        <w:tc>
          <w:tcPr>
            <w:tcW w:w="545" w:type="pct"/>
            <w:tcBorders>
              <w:top w:val="nil"/>
              <w:left w:val="nil"/>
              <w:bottom w:val="single" w:sz="4" w:space="0" w:color="auto"/>
              <w:right w:val="single" w:sz="4" w:space="0" w:color="auto"/>
            </w:tcBorders>
            <w:noWrap/>
            <w:vAlign w:val="center"/>
            <w:hideMark/>
          </w:tcPr>
          <w:p w14:paraId="07295727" w14:textId="77777777" w:rsidR="00F97290" w:rsidRPr="00203D28" w:rsidRDefault="00F97290" w:rsidP="00F97290">
            <w:pPr>
              <w:suppressLineNumbers/>
              <w:suppressAutoHyphens/>
              <w:jc w:val="right"/>
              <w:rPr>
                <w:szCs w:val="22"/>
                <w:lang w:eastAsia="en-CA"/>
              </w:rPr>
            </w:pPr>
            <w:r w:rsidRPr="00203D28">
              <w:rPr>
                <w:szCs w:val="22"/>
                <w:lang w:eastAsia="en-CA"/>
              </w:rPr>
              <w:t>33,062</w:t>
            </w:r>
          </w:p>
        </w:tc>
        <w:tc>
          <w:tcPr>
            <w:tcW w:w="599" w:type="pct"/>
            <w:tcBorders>
              <w:top w:val="nil"/>
              <w:left w:val="nil"/>
              <w:bottom w:val="single" w:sz="4" w:space="0" w:color="auto"/>
              <w:right w:val="single" w:sz="4" w:space="0" w:color="auto"/>
            </w:tcBorders>
            <w:noWrap/>
            <w:vAlign w:val="center"/>
            <w:hideMark/>
          </w:tcPr>
          <w:p w14:paraId="58012A9D" w14:textId="77777777" w:rsidR="00F97290" w:rsidRPr="00203D28" w:rsidRDefault="00F97290" w:rsidP="00F97290">
            <w:pPr>
              <w:suppressLineNumbers/>
              <w:suppressAutoHyphens/>
              <w:jc w:val="right"/>
              <w:rPr>
                <w:szCs w:val="22"/>
                <w:lang w:eastAsia="en-CA"/>
              </w:rPr>
            </w:pPr>
            <w:r w:rsidRPr="00203D28">
              <w:rPr>
                <w:szCs w:val="22"/>
                <w:lang w:eastAsia="en-CA"/>
              </w:rPr>
              <w:t>218,877</w:t>
            </w:r>
          </w:p>
        </w:tc>
      </w:tr>
      <w:tr w:rsidR="00F97290" w:rsidRPr="00753ADC" w14:paraId="5A18B0E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AAD5478" w14:textId="02D68AC8" w:rsidR="00F97290" w:rsidRPr="00203D28" w:rsidRDefault="00587151" w:rsidP="00F97290">
            <w:pPr>
              <w:suppressLineNumbers/>
              <w:suppressAutoHyphens/>
              <w:jc w:val="left"/>
              <w:rPr>
                <w:szCs w:val="22"/>
                <w:lang w:eastAsia="en-CA"/>
              </w:rPr>
            </w:pPr>
            <w:r>
              <w:rPr>
                <w:rFonts w:hint="cs"/>
                <w:szCs w:val="22"/>
                <w:rtl/>
                <w:lang w:bidi="ar"/>
              </w:rPr>
              <w:t>بليز</w:t>
            </w:r>
          </w:p>
        </w:tc>
        <w:tc>
          <w:tcPr>
            <w:tcW w:w="412" w:type="pct"/>
            <w:tcBorders>
              <w:top w:val="nil"/>
              <w:left w:val="nil"/>
              <w:bottom w:val="single" w:sz="4" w:space="0" w:color="auto"/>
              <w:right w:val="single" w:sz="4" w:space="0" w:color="auto"/>
            </w:tcBorders>
            <w:vAlign w:val="center"/>
            <w:hideMark/>
          </w:tcPr>
          <w:p w14:paraId="392F7F92"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6E3DD4F6"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551FC1CD"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3E5AA69F"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36B6F0BD"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shd w:val="clear" w:color="auto" w:fill="D9D9D9"/>
            <w:noWrap/>
            <w:vAlign w:val="center"/>
            <w:hideMark/>
          </w:tcPr>
          <w:p w14:paraId="233E475F"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2744D0A5"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16050836" w14:textId="77777777" w:rsidR="00F97290" w:rsidRPr="00203D28" w:rsidRDefault="00F97290" w:rsidP="00F97290">
            <w:pPr>
              <w:suppressLineNumbers/>
              <w:suppressAutoHyphens/>
              <w:jc w:val="right"/>
              <w:rPr>
                <w:szCs w:val="22"/>
                <w:lang w:eastAsia="en-CA"/>
              </w:rPr>
            </w:pPr>
            <w:r w:rsidRPr="00203D28">
              <w:rPr>
                <w:szCs w:val="22"/>
                <w:lang w:eastAsia="en-CA"/>
              </w:rPr>
              <w:t>210</w:t>
            </w:r>
          </w:p>
        </w:tc>
      </w:tr>
      <w:tr w:rsidR="00F97290" w:rsidRPr="00753ADC" w14:paraId="0E09FA0D"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245783D" w14:textId="42DADFEC" w:rsidR="00F97290" w:rsidRPr="00203D28" w:rsidRDefault="00F97290" w:rsidP="00F97290">
            <w:pPr>
              <w:suppressLineNumbers/>
              <w:suppressAutoHyphens/>
              <w:jc w:val="left"/>
              <w:rPr>
                <w:szCs w:val="22"/>
                <w:lang w:eastAsia="en-CA"/>
              </w:rPr>
            </w:pPr>
            <w:r w:rsidRPr="00203D28">
              <w:rPr>
                <w:szCs w:val="22"/>
                <w:rtl/>
                <w:lang w:bidi="ar"/>
              </w:rPr>
              <w:t>بنن</w:t>
            </w:r>
          </w:p>
        </w:tc>
        <w:tc>
          <w:tcPr>
            <w:tcW w:w="412" w:type="pct"/>
            <w:tcBorders>
              <w:top w:val="nil"/>
              <w:left w:val="nil"/>
              <w:bottom w:val="single" w:sz="4" w:space="0" w:color="auto"/>
              <w:right w:val="single" w:sz="4" w:space="0" w:color="auto"/>
            </w:tcBorders>
            <w:vAlign w:val="center"/>
            <w:hideMark/>
          </w:tcPr>
          <w:p w14:paraId="685FE3E3"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464" w:type="pct"/>
            <w:tcBorders>
              <w:top w:val="nil"/>
              <w:left w:val="nil"/>
              <w:bottom w:val="single" w:sz="4" w:space="0" w:color="auto"/>
              <w:right w:val="single" w:sz="4" w:space="0" w:color="auto"/>
            </w:tcBorders>
            <w:noWrap/>
            <w:vAlign w:val="center"/>
            <w:hideMark/>
          </w:tcPr>
          <w:p w14:paraId="41B66531"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754" w:type="pct"/>
            <w:tcBorders>
              <w:top w:val="nil"/>
              <w:left w:val="nil"/>
              <w:bottom w:val="single" w:sz="4" w:space="0" w:color="auto"/>
              <w:right w:val="single" w:sz="4" w:space="0" w:color="auto"/>
            </w:tcBorders>
            <w:noWrap/>
            <w:vAlign w:val="center"/>
            <w:hideMark/>
          </w:tcPr>
          <w:p w14:paraId="0D54D5FB" w14:textId="77777777" w:rsidR="00F97290" w:rsidRPr="00203D28" w:rsidRDefault="00F97290" w:rsidP="00F97290">
            <w:pPr>
              <w:suppressLineNumbers/>
              <w:suppressAutoHyphens/>
              <w:jc w:val="right"/>
              <w:rPr>
                <w:szCs w:val="22"/>
                <w:lang w:eastAsia="en-CA"/>
              </w:rPr>
            </w:pPr>
            <w:r w:rsidRPr="00203D28">
              <w:rPr>
                <w:szCs w:val="22"/>
                <w:lang w:eastAsia="en-CA"/>
              </w:rPr>
              <w:t>510</w:t>
            </w:r>
          </w:p>
        </w:tc>
        <w:tc>
          <w:tcPr>
            <w:tcW w:w="464" w:type="pct"/>
            <w:tcBorders>
              <w:top w:val="nil"/>
              <w:left w:val="nil"/>
              <w:bottom w:val="single" w:sz="4" w:space="0" w:color="auto"/>
              <w:right w:val="single" w:sz="4" w:space="0" w:color="auto"/>
            </w:tcBorders>
            <w:noWrap/>
            <w:vAlign w:val="center"/>
            <w:hideMark/>
          </w:tcPr>
          <w:p w14:paraId="0AA1B51C"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89" w:type="pct"/>
            <w:tcBorders>
              <w:top w:val="nil"/>
              <w:left w:val="nil"/>
              <w:bottom w:val="single" w:sz="4" w:space="0" w:color="auto"/>
              <w:right w:val="single" w:sz="4" w:space="0" w:color="auto"/>
            </w:tcBorders>
            <w:noWrap/>
            <w:vAlign w:val="center"/>
            <w:hideMark/>
          </w:tcPr>
          <w:p w14:paraId="78ADAC1D" w14:textId="77777777" w:rsidR="00F97290" w:rsidRPr="00203D28" w:rsidRDefault="00F97290" w:rsidP="00F97290">
            <w:pPr>
              <w:suppressLineNumbers/>
              <w:suppressAutoHyphens/>
              <w:jc w:val="right"/>
              <w:rPr>
                <w:szCs w:val="22"/>
                <w:lang w:eastAsia="en-CA"/>
              </w:rPr>
            </w:pPr>
            <w:r w:rsidRPr="00203D28">
              <w:rPr>
                <w:szCs w:val="22"/>
                <w:lang w:eastAsia="en-CA"/>
              </w:rPr>
              <w:t>120</w:t>
            </w:r>
          </w:p>
        </w:tc>
        <w:tc>
          <w:tcPr>
            <w:tcW w:w="464" w:type="pct"/>
            <w:tcBorders>
              <w:top w:val="nil"/>
              <w:left w:val="nil"/>
              <w:bottom w:val="single" w:sz="4" w:space="0" w:color="auto"/>
              <w:right w:val="single" w:sz="4" w:space="0" w:color="auto"/>
            </w:tcBorders>
            <w:noWrap/>
            <w:vAlign w:val="center"/>
            <w:hideMark/>
          </w:tcPr>
          <w:p w14:paraId="39B0D689"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45" w:type="pct"/>
            <w:tcBorders>
              <w:top w:val="nil"/>
              <w:left w:val="nil"/>
              <w:bottom w:val="single" w:sz="4" w:space="0" w:color="auto"/>
              <w:right w:val="single" w:sz="4" w:space="0" w:color="auto"/>
            </w:tcBorders>
            <w:noWrap/>
            <w:vAlign w:val="center"/>
            <w:hideMark/>
          </w:tcPr>
          <w:p w14:paraId="5023254D" w14:textId="77777777" w:rsidR="00F97290" w:rsidRPr="00203D28" w:rsidRDefault="00F97290" w:rsidP="00F97290">
            <w:pPr>
              <w:suppressLineNumbers/>
              <w:suppressAutoHyphens/>
              <w:jc w:val="right"/>
              <w:rPr>
                <w:szCs w:val="22"/>
                <w:lang w:eastAsia="en-CA"/>
              </w:rPr>
            </w:pPr>
            <w:r w:rsidRPr="00203D28">
              <w:rPr>
                <w:szCs w:val="22"/>
                <w:lang w:eastAsia="en-CA"/>
              </w:rPr>
              <w:t>112</w:t>
            </w:r>
          </w:p>
        </w:tc>
        <w:tc>
          <w:tcPr>
            <w:tcW w:w="599" w:type="pct"/>
            <w:tcBorders>
              <w:top w:val="nil"/>
              <w:left w:val="nil"/>
              <w:bottom w:val="single" w:sz="4" w:space="0" w:color="auto"/>
              <w:right w:val="single" w:sz="4" w:space="0" w:color="auto"/>
            </w:tcBorders>
            <w:noWrap/>
            <w:vAlign w:val="center"/>
            <w:hideMark/>
          </w:tcPr>
          <w:p w14:paraId="6F5AEB83" w14:textId="77777777" w:rsidR="00F97290" w:rsidRPr="00203D28" w:rsidRDefault="00F97290" w:rsidP="00F97290">
            <w:pPr>
              <w:suppressLineNumbers/>
              <w:suppressAutoHyphens/>
              <w:jc w:val="right"/>
              <w:rPr>
                <w:szCs w:val="22"/>
                <w:lang w:eastAsia="en-CA"/>
              </w:rPr>
            </w:pPr>
            <w:r w:rsidRPr="00203D28">
              <w:rPr>
                <w:szCs w:val="22"/>
                <w:lang w:eastAsia="en-CA"/>
              </w:rPr>
              <w:t>742</w:t>
            </w:r>
          </w:p>
        </w:tc>
      </w:tr>
      <w:tr w:rsidR="00F97290" w:rsidRPr="00753ADC" w14:paraId="0ED4D10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2B2CF36" w14:textId="61CD39BF" w:rsidR="00F97290" w:rsidRPr="00203D28" w:rsidRDefault="00F97290" w:rsidP="00F97290">
            <w:pPr>
              <w:suppressLineNumbers/>
              <w:suppressAutoHyphens/>
              <w:jc w:val="left"/>
              <w:rPr>
                <w:szCs w:val="22"/>
                <w:lang w:eastAsia="en-CA"/>
              </w:rPr>
            </w:pPr>
            <w:r w:rsidRPr="00203D28">
              <w:rPr>
                <w:szCs w:val="22"/>
                <w:rtl/>
                <w:lang w:bidi="ar"/>
              </w:rPr>
              <w:lastRenderedPageBreak/>
              <w:t>بوتان</w:t>
            </w:r>
          </w:p>
        </w:tc>
        <w:tc>
          <w:tcPr>
            <w:tcW w:w="412" w:type="pct"/>
            <w:tcBorders>
              <w:top w:val="nil"/>
              <w:left w:val="nil"/>
              <w:bottom w:val="single" w:sz="4" w:space="0" w:color="auto"/>
              <w:right w:val="single" w:sz="4" w:space="0" w:color="auto"/>
            </w:tcBorders>
            <w:vAlign w:val="center"/>
            <w:hideMark/>
          </w:tcPr>
          <w:p w14:paraId="07FBB0FA"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5DC10F35"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52713A6C"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5CDB16BA"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5C03C113"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1712D823"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48FA6F36"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4A8942CF"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1D6E9A49"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FDCCC7E" w14:textId="731DECC3" w:rsidR="00F97290" w:rsidRPr="00203D28" w:rsidRDefault="00F97290" w:rsidP="00F97290">
            <w:pPr>
              <w:suppressLineNumbers/>
              <w:suppressAutoHyphens/>
              <w:jc w:val="left"/>
              <w:rPr>
                <w:szCs w:val="22"/>
                <w:lang w:eastAsia="en-CA"/>
              </w:rPr>
            </w:pPr>
            <w:r w:rsidRPr="00203D28">
              <w:rPr>
                <w:szCs w:val="22"/>
                <w:rtl/>
                <w:lang w:bidi="ar"/>
              </w:rPr>
              <w:t>بوليفي</w:t>
            </w:r>
            <w:r>
              <w:rPr>
                <w:rFonts w:hint="cs"/>
                <w:szCs w:val="22"/>
                <w:rtl/>
                <w:lang w:bidi="ar"/>
              </w:rPr>
              <w:t xml:space="preserve">ا (دولية </w:t>
            </w:r>
            <w:r>
              <w:rPr>
                <w:szCs w:val="22"/>
                <w:rtl/>
                <w:lang w:bidi="ar"/>
              </w:rPr>
              <w:t>–</w:t>
            </w:r>
            <w:r>
              <w:rPr>
                <w:rFonts w:hint="cs"/>
                <w:szCs w:val="22"/>
                <w:rtl/>
                <w:lang w:bidi="ar"/>
              </w:rPr>
              <w:t xml:space="preserve"> المتعددة القوميات)</w:t>
            </w:r>
          </w:p>
        </w:tc>
        <w:tc>
          <w:tcPr>
            <w:tcW w:w="412" w:type="pct"/>
            <w:tcBorders>
              <w:top w:val="nil"/>
              <w:left w:val="nil"/>
              <w:bottom w:val="single" w:sz="4" w:space="0" w:color="auto"/>
              <w:right w:val="single" w:sz="4" w:space="0" w:color="auto"/>
            </w:tcBorders>
            <w:vAlign w:val="center"/>
            <w:hideMark/>
          </w:tcPr>
          <w:p w14:paraId="2837156D" w14:textId="77777777" w:rsidR="00F97290" w:rsidRPr="00203D28" w:rsidRDefault="00F97290" w:rsidP="00F97290">
            <w:pPr>
              <w:suppressLineNumbers/>
              <w:suppressAutoHyphens/>
              <w:jc w:val="right"/>
              <w:rPr>
                <w:szCs w:val="22"/>
                <w:lang w:eastAsia="en-CA"/>
              </w:rPr>
            </w:pPr>
            <w:r w:rsidRPr="00203D28">
              <w:rPr>
                <w:szCs w:val="22"/>
                <w:lang w:eastAsia="en-CA"/>
              </w:rPr>
              <w:t>0.012</w:t>
            </w:r>
          </w:p>
        </w:tc>
        <w:tc>
          <w:tcPr>
            <w:tcW w:w="464" w:type="pct"/>
            <w:tcBorders>
              <w:top w:val="nil"/>
              <w:left w:val="nil"/>
              <w:bottom w:val="single" w:sz="4" w:space="0" w:color="auto"/>
              <w:right w:val="single" w:sz="4" w:space="0" w:color="auto"/>
            </w:tcBorders>
            <w:noWrap/>
            <w:vAlign w:val="center"/>
            <w:hideMark/>
          </w:tcPr>
          <w:p w14:paraId="643DC319" w14:textId="77777777" w:rsidR="00F97290" w:rsidRPr="00203D28" w:rsidRDefault="00F97290" w:rsidP="00F97290">
            <w:pPr>
              <w:suppressLineNumbers/>
              <w:suppressAutoHyphens/>
              <w:jc w:val="right"/>
              <w:rPr>
                <w:szCs w:val="22"/>
                <w:lang w:eastAsia="en-CA"/>
              </w:rPr>
            </w:pPr>
            <w:r w:rsidRPr="00203D28">
              <w:rPr>
                <w:szCs w:val="22"/>
                <w:lang w:eastAsia="en-CA"/>
              </w:rPr>
              <w:t>0.015</w:t>
            </w:r>
          </w:p>
        </w:tc>
        <w:tc>
          <w:tcPr>
            <w:tcW w:w="754" w:type="pct"/>
            <w:tcBorders>
              <w:top w:val="nil"/>
              <w:left w:val="nil"/>
              <w:bottom w:val="single" w:sz="4" w:space="0" w:color="auto"/>
              <w:right w:val="single" w:sz="4" w:space="0" w:color="auto"/>
            </w:tcBorders>
            <w:noWrap/>
            <w:vAlign w:val="center"/>
            <w:hideMark/>
          </w:tcPr>
          <w:p w14:paraId="30728161" w14:textId="77777777" w:rsidR="00F97290" w:rsidRPr="00203D28" w:rsidRDefault="00F97290" w:rsidP="00F97290">
            <w:pPr>
              <w:suppressLineNumbers/>
              <w:suppressAutoHyphens/>
              <w:jc w:val="right"/>
              <w:rPr>
                <w:szCs w:val="22"/>
                <w:lang w:eastAsia="en-CA"/>
              </w:rPr>
            </w:pPr>
            <w:r w:rsidRPr="00203D28">
              <w:rPr>
                <w:szCs w:val="22"/>
                <w:lang w:eastAsia="en-CA"/>
              </w:rPr>
              <w:t>2,040</w:t>
            </w:r>
          </w:p>
        </w:tc>
        <w:tc>
          <w:tcPr>
            <w:tcW w:w="464" w:type="pct"/>
            <w:tcBorders>
              <w:top w:val="nil"/>
              <w:left w:val="nil"/>
              <w:bottom w:val="single" w:sz="4" w:space="0" w:color="auto"/>
              <w:right w:val="single" w:sz="4" w:space="0" w:color="auto"/>
            </w:tcBorders>
            <w:noWrap/>
            <w:vAlign w:val="center"/>
            <w:hideMark/>
          </w:tcPr>
          <w:p w14:paraId="33DA4446" w14:textId="77777777" w:rsidR="00F97290" w:rsidRPr="00203D28" w:rsidRDefault="00F97290" w:rsidP="00F97290">
            <w:pPr>
              <w:suppressLineNumbers/>
              <w:suppressAutoHyphens/>
              <w:jc w:val="right"/>
              <w:rPr>
                <w:szCs w:val="22"/>
                <w:lang w:eastAsia="en-CA"/>
              </w:rPr>
            </w:pPr>
            <w:r w:rsidRPr="00203D28">
              <w:rPr>
                <w:szCs w:val="22"/>
                <w:lang w:eastAsia="en-CA"/>
              </w:rPr>
              <w:t>0.017</w:t>
            </w:r>
          </w:p>
        </w:tc>
        <w:tc>
          <w:tcPr>
            <w:tcW w:w="589" w:type="pct"/>
            <w:tcBorders>
              <w:top w:val="nil"/>
              <w:left w:val="nil"/>
              <w:bottom w:val="single" w:sz="4" w:space="0" w:color="auto"/>
              <w:right w:val="single" w:sz="4" w:space="0" w:color="auto"/>
            </w:tcBorders>
            <w:noWrap/>
            <w:vAlign w:val="center"/>
            <w:hideMark/>
          </w:tcPr>
          <w:p w14:paraId="577A09B2" w14:textId="77777777" w:rsidR="00F97290" w:rsidRPr="00203D28" w:rsidRDefault="00F97290" w:rsidP="00F97290">
            <w:pPr>
              <w:suppressLineNumbers/>
              <w:suppressAutoHyphens/>
              <w:jc w:val="right"/>
              <w:rPr>
                <w:szCs w:val="22"/>
                <w:lang w:eastAsia="en-CA"/>
              </w:rPr>
            </w:pPr>
            <w:r w:rsidRPr="00203D28">
              <w:rPr>
                <w:szCs w:val="22"/>
                <w:lang w:eastAsia="en-CA"/>
              </w:rPr>
              <w:t>479</w:t>
            </w:r>
          </w:p>
        </w:tc>
        <w:tc>
          <w:tcPr>
            <w:tcW w:w="464" w:type="pct"/>
            <w:tcBorders>
              <w:top w:val="nil"/>
              <w:left w:val="nil"/>
              <w:bottom w:val="single" w:sz="4" w:space="0" w:color="auto"/>
              <w:right w:val="single" w:sz="4" w:space="0" w:color="auto"/>
            </w:tcBorders>
            <w:noWrap/>
            <w:vAlign w:val="center"/>
            <w:hideMark/>
          </w:tcPr>
          <w:p w14:paraId="7FD2CA73" w14:textId="77777777" w:rsidR="00F97290" w:rsidRPr="00203D28" w:rsidRDefault="00F97290" w:rsidP="00F97290">
            <w:pPr>
              <w:suppressLineNumbers/>
              <w:suppressAutoHyphens/>
              <w:jc w:val="right"/>
              <w:rPr>
                <w:szCs w:val="22"/>
                <w:lang w:eastAsia="en-CA"/>
              </w:rPr>
            </w:pPr>
            <w:r w:rsidRPr="00203D28">
              <w:rPr>
                <w:szCs w:val="22"/>
                <w:lang w:eastAsia="en-CA"/>
              </w:rPr>
              <w:t>0.022</w:t>
            </w:r>
          </w:p>
        </w:tc>
        <w:tc>
          <w:tcPr>
            <w:tcW w:w="545" w:type="pct"/>
            <w:tcBorders>
              <w:top w:val="nil"/>
              <w:left w:val="nil"/>
              <w:bottom w:val="single" w:sz="4" w:space="0" w:color="auto"/>
              <w:right w:val="single" w:sz="4" w:space="0" w:color="auto"/>
            </w:tcBorders>
            <w:noWrap/>
            <w:vAlign w:val="center"/>
            <w:hideMark/>
          </w:tcPr>
          <w:p w14:paraId="54ADA758" w14:textId="77777777" w:rsidR="00F97290" w:rsidRPr="00203D28" w:rsidRDefault="00F97290" w:rsidP="00F97290">
            <w:pPr>
              <w:suppressLineNumbers/>
              <w:suppressAutoHyphens/>
              <w:jc w:val="right"/>
              <w:rPr>
                <w:szCs w:val="22"/>
                <w:lang w:eastAsia="en-CA"/>
              </w:rPr>
            </w:pPr>
            <w:r w:rsidRPr="00203D28">
              <w:rPr>
                <w:szCs w:val="22"/>
                <w:lang w:eastAsia="en-CA"/>
              </w:rPr>
              <w:t>448</w:t>
            </w:r>
          </w:p>
        </w:tc>
        <w:tc>
          <w:tcPr>
            <w:tcW w:w="599" w:type="pct"/>
            <w:tcBorders>
              <w:top w:val="nil"/>
              <w:left w:val="nil"/>
              <w:bottom w:val="single" w:sz="4" w:space="0" w:color="auto"/>
              <w:right w:val="single" w:sz="4" w:space="0" w:color="auto"/>
            </w:tcBorders>
            <w:noWrap/>
            <w:vAlign w:val="center"/>
            <w:hideMark/>
          </w:tcPr>
          <w:p w14:paraId="24F9C7B1" w14:textId="77777777" w:rsidR="00F97290" w:rsidRPr="00203D28" w:rsidRDefault="00F97290" w:rsidP="00F97290">
            <w:pPr>
              <w:suppressLineNumbers/>
              <w:suppressAutoHyphens/>
              <w:jc w:val="right"/>
              <w:rPr>
                <w:szCs w:val="22"/>
                <w:lang w:eastAsia="en-CA"/>
              </w:rPr>
            </w:pPr>
            <w:r w:rsidRPr="00203D28">
              <w:rPr>
                <w:szCs w:val="22"/>
                <w:lang w:eastAsia="en-CA"/>
              </w:rPr>
              <w:t>2,968</w:t>
            </w:r>
          </w:p>
        </w:tc>
      </w:tr>
      <w:tr w:rsidR="00F97290" w:rsidRPr="00753ADC" w14:paraId="60B96E3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9CC6C86" w14:textId="79DC847E" w:rsidR="00F97290" w:rsidRPr="00203D28" w:rsidRDefault="00F97290" w:rsidP="00F97290">
            <w:pPr>
              <w:suppressLineNumbers/>
              <w:suppressAutoHyphens/>
              <w:jc w:val="left"/>
              <w:rPr>
                <w:szCs w:val="22"/>
                <w:lang w:eastAsia="en-CA"/>
              </w:rPr>
            </w:pPr>
            <w:r w:rsidRPr="00203D28">
              <w:rPr>
                <w:szCs w:val="22"/>
                <w:rtl/>
                <w:lang w:bidi="ar"/>
              </w:rPr>
              <w:t>البوسنة والهرسك</w:t>
            </w:r>
          </w:p>
        </w:tc>
        <w:tc>
          <w:tcPr>
            <w:tcW w:w="412" w:type="pct"/>
            <w:tcBorders>
              <w:top w:val="nil"/>
              <w:left w:val="nil"/>
              <w:bottom w:val="single" w:sz="4" w:space="0" w:color="auto"/>
              <w:right w:val="single" w:sz="4" w:space="0" w:color="auto"/>
            </w:tcBorders>
            <w:vAlign w:val="center"/>
            <w:hideMark/>
          </w:tcPr>
          <w:p w14:paraId="1E0B6EBE" w14:textId="77777777" w:rsidR="00F97290" w:rsidRPr="00203D28" w:rsidRDefault="00F97290" w:rsidP="00F97290">
            <w:pPr>
              <w:suppressLineNumbers/>
              <w:suppressAutoHyphens/>
              <w:jc w:val="right"/>
              <w:rPr>
                <w:szCs w:val="22"/>
                <w:lang w:eastAsia="en-CA"/>
              </w:rPr>
            </w:pPr>
            <w:r w:rsidRPr="00203D28">
              <w:rPr>
                <w:szCs w:val="22"/>
                <w:lang w:eastAsia="en-CA"/>
              </w:rPr>
              <w:t>0.013</w:t>
            </w:r>
          </w:p>
        </w:tc>
        <w:tc>
          <w:tcPr>
            <w:tcW w:w="464" w:type="pct"/>
            <w:tcBorders>
              <w:top w:val="nil"/>
              <w:left w:val="nil"/>
              <w:bottom w:val="single" w:sz="4" w:space="0" w:color="auto"/>
              <w:right w:val="single" w:sz="4" w:space="0" w:color="auto"/>
            </w:tcBorders>
            <w:noWrap/>
            <w:vAlign w:val="center"/>
            <w:hideMark/>
          </w:tcPr>
          <w:p w14:paraId="37A435AF" w14:textId="77777777" w:rsidR="00F97290" w:rsidRPr="00203D28" w:rsidRDefault="00F97290" w:rsidP="00F97290">
            <w:pPr>
              <w:suppressLineNumbers/>
              <w:suppressAutoHyphens/>
              <w:jc w:val="right"/>
              <w:rPr>
                <w:szCs w:val="22"/>
                <w:lang w:eastAsia="en-CA"/>
              </w:rPr>
            </w:pPr>
            <w:r w:rsidRPr="00203D28">
              <w:rPr>
                <w:szCs w:val="22"/>
                <w:lang w:eastAsia="en-CA"/>
              </w:rPr>
              <w:t>0.016</w:t>
            </w:r>
          </w:p>
        </w:tc>
        <w:tc>
          <w:tcPr>
            <w:tcW w:w="754" w:type="pct"/>
            <w:tcBorders>
              <w:top w:val="nil"/>
              <w:left w:val="nil"/>
              <w:bottom w:val="single" w:sz="4" w:space="0" w:color="auto"/>
              <w:right w:val="single" w:sz="4" w:space="0" w:color="auto"/>
            </w:tcBorders>
            <w:noWrap/>
            <w:vAlign w:val="center"/>
            <w:hideMark/>
          </w:tcPr>
          <w:p w14:paraId="31AC3911" w14:textId="77777777" w:rsidR="00F97290" w:rsidRPr="00203D28" w:rsidRDefault="00F97290" w:rsidP="00F97290">
            <w:pPr>
              <w:suppressLineNumbers/>
              <w:suppressAutoHyphens/>
              <w:jc w:val="right"/>
              <w:rPr>
                <w:szCs w:val="22"/>
                <w:lang w:eastAsia="en-CA"/>
              </w:rPr>
            </w:pPr>
            <w:r w:rsidRPr="00203D28">
              <w:rPr>
                <w:szCs w:val="22"/>
                <w:lang w:eastAsia="en-CA"/>
              </w:rPr>
              <w:t>2,211</w:t>
            </w:r>
          </w:p>
        </w:tc>
        <w:tc>
          <w:tcPr>
            <w:tcW w:w="464" w:type="pct"/>
            <w:tcBorders>
              <w:top w:val="nil"/>
              <w:left w:val="nil"/>
              <w:bottom w:val="single" w:sz="4" w:space="0" w:color="auto"/>
              <w:right w:val="single" w:sz="4" w:space="0" w:color="auto"/>
            </w:tcBorders>
            <w:noWrap/>
            <w:vAlign w:val="center"/>
            <w:hideMark/>
          </w:tcPr>
          <w:p w14:paraId="37160762" w14:textId="77777777" w:rsidR="00F97290" w:rsidRPr="00203D28" w:rsidRDefault="00F97290" w:rsidP="00F97290">
            <w:pPr>
              <w:suppressLineNumbers/>
              <w:suppressAutoHyphens/>
              <w:jc w:val="right"/>
              <w:rPr>
                <w:szCs w:val="22"/>
                <w:lang w:eastAsia="en-CA"/>
              </w:rPr>
            </w:pPr>
            <w:r w:rsidRPr="00203D28">
              <w:rPr>
                <w:szCs w:val="22"/>
                <w:lang w:eastAsia="en-CA"/>
              </w:rPr>
              <w:t>0.019</w:t>
            </w:r>
          </w:p>
        </w:tc>
        <w:tc>
          <w:tcPr>
            <w:tcW w:w="589" w:type="pct"/>
            <w:tcBorders>
              <w:top w:val="nil"/>
              <w:left w:val="nil"/>
              <w:bottom w:val="single" w:sz="4" w:space="0" w:color="auto"/>
              <w:right w:val="single" w:sz="4" w:space="0" w:color="auto"/>
            </w:tcBorders>
            <w:noWrap/>
            <w:vAlign w:val="center"/>
            <w:hideMark/>
          </w:tcPr>
          <w:p w14:paraId="63261C02" w14:textId="77777777" w:rsidR="00F97290" w:rsidRPr="00203D28" w:rsidRDefault="00F97290" w:rsidP="00F97290">
            <w:pPr>
              <w:suppressLineNumbers/>
              <w:suppressAutoHyphens/>
              <w:jc w:val="right"/>
              <w:rPr>
                <w:szCs w:val="22"/>
                <w:lang w:eastAsia="en-CA"/>
              </w:rPr>
            </w:pPr>
            <w:r w:rsidRPr="00203D28">
              <w:rPr>
                <w:szCs w:val="22"/>
                <w:lang w:eastAsia="en-CA"/>
              </w:rPr>
              <w:t>519</w:t>
            </w:r>
          </w:p>
        </w:tc>
        <w:tc>
          <w:tcPr>
            <w:tcW w:w="464" w:type="pct"/>
            <w:tcBorders>
              <w:top w:val="nil"/>
              <w:left w:val="nil"/>
              <w:bottom w:val="single" w:sz="4" w:space="0" w:color="auto"/>
              <w:right w:val="single" w:sz="4" w:space="0" w:color="auto"/>
            </w:tcBorders>
            <w:shd w:val="clear" w:color="auto" w:fill="D9D9D9"/>
            <w:noWrap/>
            <w:vAlign w:val="center"/>
            <w:hideMark/>
          </w:tcPr>
          <w:p w14:paraId="480D57A9"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42E8CD8E"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78228E49" w14:textId="77777777" w:rsidR="00F97290" w:rsidRPr="00203D28" w:rsidRDefault="00F97290" w:rsidP="00F97290">
            <w:pPr>
              <w:suppressLineNumbers/>
              <w:suppressAutoHyphens/>
              <w:jc w:val="right"/>
              <w:rPr>
                <w:szCs w:val="22"/>
                <w:lang w:eastAsia="en-CA"/>
              </w:rPr>
            </w:pPr>
            <w:r w:rsidRPr="00203D28">
              <w:rPr>
                <w:szCs w:val="22"/>
                <w:lang w:eastAsia="en-CA"/>
              </w:rPr>
              <w:t>2,729</w:t>
            </w:r>
          </w:p>
        </w:tc>
      </w:tr>
      <w:tr w:rsidR="00F97290" w:rsidRPr="00753ADC" w14:paraId="4DDE76C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76F071C" w14:textId="1BD3C63E" w:rsidR="00F97290" w:rsidRPr="00203D28" w:rsidRDefault="00F97290" w:rsidP="00F97290">
            <w:pPr>
              <w:suppressLineNumbers/>
              <w:suppressAutoHyphens/>
              <w:jc w:val="left"/>
              <w:rPr>
                <w:szCs w:val="22"/>
                <w:lang w:eastAsia="en-CA"/>
              </w:rPr>
            </w:pPr>
            <w:r w:rsidRPr="00203D28">
              <w:rPr>
                <w:szCs w:val="22"/>
                <w:rtl/>
                <w:lang w:bidi="ar"/>
              </w:rPr>
              <w:t>بوتسوانا</w:t>
            </w:r>
          </w:p>
        </w:tc>
        <w:tc>
          <w:tcPr>
            <w:tcW w:w="412" w:type="pct"/>
            <w:tcBorders>
              <w:top w:val="nil"/>
              <w:left w:val="nil"/>
              <w:bottom w:val="single" w:sz="4" w:space="0" w:color="auto"/>
              <w:right w:val="single" w:sz="4" w:space="0" w:color="auto"/>
            </w:tcBorders>
            <w:vAlign w:val="center"/>
            <w:hideMark/>
          </w:tcPr>
          <w:p w14:paraId="050BA6E3" w14:textId="77777777" w:rsidR="00F97290" w:rsidRPr="00203D28" w:rsidRDefault="00F97290" w:rsidP="00F97290">
            <w:pPr>
              <w:suppressLineNumbers/>
              <w:suppressAutoHyphens/>
              <w:jc w:val="right"/>
              <w:rPr>
                <w:szCs w:val="22"/>
                <w:lang w:eastAsia="en-CA"/>
              </w:rPr>
            </w:pPr>
            <w:r w:rsidRPr="00203D28">
              <w:rPr>
                <w:szCs w:val="22"/>
                <w:lang w:eastAsia="en-CA"/>
              </w:rPr>
              <w:t>0.014</w:t>
            </w:r>
          </w:p>
        </w:tc>
        <w:tc>
          <w:tcPr>
            <w:tcW w:w="464" w:type="pct"/>
            <w:tcBorders>
              <w:top w:val="nil"/>
              <w:left w:val="nil"/>
              <w:bottom w:val="single" w:sz="4" w:space="0" w:color="auto"/>
              <w:right w:val="single" w:sz="4" w:space="0" w:color="auto"/>
            </w:tcBorders>
            <w:noWrap/>
            <w:vAlign w:val="center"/>
            <w:hideMark/>
          </w:tcPr>
          <w:p w14:paraId="2B0DF2E9" w14:textId="77777777" w:rsidR="00F97290" w:rsidRPr="00203D28" w:rsidRDefault="00F97290" w:rsidP="00F97290">
            <w:pPr>
              <w:suppressLineNumbers/>
              <w:suppressAutoHyphens/>
              <w:jc w:val="right"/>
              <w:rPr>
                <w:szCs w:val="22"/>
                <w:lang w:eastAsia="en-CA"/>
              </w:rPr>
            </w:pPr>
            <w:r w:rsidRPr="00203D28">
              <w:rPr>
                <w:szCs w:val="22"/>
                <w:lang w:eastAsia="en-CA"/>
              </w:rPr>
              <w:t>0.018</w:t>
            </w:r>
          </w:p>
        </w:tc>
        <w:tc>
          <w:tcPr>
            <w:tcW w:w="754" w:type="pct"/>
            <w:tcBorders>
              <w:top w:val="nil"/>
              <w:left w:val="nil"/>
              <w:bottom w:val="single" w:sz="4" w:space="0" w:color="auto"/>
              <w:right w:val="single" w:sz="4" w:space="0" w:color="auto"/>
            </w:tcBorders>
            <w:noWrap/>
            <w:vAlign w:val="center"/>
            <w:hideMark/>
          </w:tcPr>
          <w:p w14:paraId="512CA112" w14:textId="77777777" w:rsidR="00F97290" w:rsidRPr="00203D28" w:rsidRDefault="00F97290" w:rsidP="00F97290">
            <w:pPr>
              <w:suppressLineNumbers/>
              <w:suppressAutoHyphens/>
              <w:jc w:val="right"/>
              <w:rPr>
                <w:szCs w:val="22"/>
                <w:lang w:eastAsia="en-CA"/>
              </w:rPr>
            </w:pPr>
            <w:r w:rsidRPr="00203D28">
              <w:rPr>
                <w:szCs w:val="22"/>
                <w:lang w:eastAsia="en-CA"/>
              </w:rPr>
              <w:t>2,381</w:t>
            </w:r>
          </w:p>
        </w:tc>
        <w:tc>
          <w:tcPr>
            <w:tcW w:w="464" w:type="pct"/>
            <w:tcBorders>
              <w:top w:val="nil"/>
              <w:left w:val="nil"/>
              <w:bottom w:val="single" w:sz="4" w:space="0" w:color="auto"/>
              <w:right w:val="single" w:sz="4" w:space="0" w:color="auto"/>
            </w:tcBorders>
            <w:noWrap/>
            <w:vAlign w:val="center"/>
            <w:hideMark/>
          </w:tcPr>
          <w:p w14:paraId="382C13DE" w14:textId="77777777" w:rsidR="00F97290" w:rsidRPr="00203D28" w:rsidRDefault="00F97290" w:rsidP="00F97290">
            <w:pPr>
              <w:suppressLineNumbers/>
              <w:suppressAutoHyphens/>
              <w:jc w:val="right"/>
              <w:rPr>
                <w:szCs w:val="22"/>
                <w:lang w:eastAsia="en-CA"/>
              </w:rPr>
            </w:pPr>
            <w:r w:rsidRPr="00203D28">
              <w:rPr>
                <w:szCs w:val="22"/>
                <w:lang w:eastAsia="en-CA"/>
              </w:rPr>
              <w:t>0.020</w:t>
            </w:r>
          </w:p>
        </w:tc>
        <w:tc>
          <w:tcPr>
            <w:tcW w:w="589" w:type="pct"/>
            <w:tcBorders>
              <w:top w:val="nil"/>
              <w:left w:val="nil"/>
              <w:bottom w:val="single" w:sz="4" w:space="0" w:color="auto"/>
              <w:right w:val="single" w:sz="4" w:space="0" w:color="auto"/>
            </w:tcBorders>
            <w:noWrap/>
            <w:vAlign w:val="center"/>
            <w:hideMark/>
          </w:tcPr>
          <w:p w14:paraId="0E030DCF" w14:textId="77777777" w:rsidR="00F97290" w:rsidRPr="00203D28" w:rsidRDefault="00F97290" w:rsidP="00F97290">
            <w:pPr>
              <w:suppressLineNumbers/>
              <w:suppressAutoHyphens/>
              <w:jc w:val="right"/>
              <w:rPr>
                <w:szCs w:val="22"/>
                <w:lang w:eastAsia="en-CA"/>
              </w:rPr>
            </w:pPr>
            <w:r w:rsidRPr="00203D28">
              <w:rPr>
                <w:szCs w:val="22"/>
                <w:lang w:eastAsia="en-CA"/>
              </w:rPr>
              <w:t>559</w:t>
            </w:r>
          </w:p>
        </w:tc>
        <w:tc>
          <w:tcPr>
            <w:tcW w:w="464" w:type="pct"/>
            <w:tcBorders>
              <w:top w:val="nil"/>
              <w:left w:val="nil"/>
              <w:bottom w:val="single" w:sz="4" w:space="0" w:color="auto"/>
              <w:right w:val="single" w:sz="4" w:space="0" w:color="auto"/>
            </w:tcBorders>
            <w:noWrap/>
            <w:vAlign w:val="center"/>
            <w:hideMark/>
          </w:tcPr>
          <w:p w14:paraId="26356FBB" w14:textId="77777777" w:rsidR="00F97290" w:rsidRPr="00203D28" w:rsidRDefault="00F97290" w:rsidP="00F97290">
            <w:pPr>
              <w:suppressLineNumbers/>
              <w:suppressAutoHyphens/>
              <w:jc w:val="right"/>
              <w:rPr>
                <w:szCs w:val="22"/>
                <w:lang w:eastAsia="en-CA"/>
              </w:rPr>
            </w:pPr>
            <w:r w:rsidRPr="00203D28">
              <w:rPr>
                <w:szCs w:val="22"/>
                <w:lang w:eastAsia="en-CA"/>
              </w:rPr>
              <w:t>0.026</w:t>
            </w:r>
          </w:p>
        </w:tc>
        <w:tc>
          <w:tcPr>
            <w:tcW w:w="545" w:type="pct"/>
            <w:tcBorders>
              <w:top w:val="nil"/>
              <w:left w:val="nil"/>
              <w:bottom w:val="single" w:sz="4" w:space="0" w:color="auto"/>
              <w:right w:val="single" w:sz="4" w:space="0" w:color="auto"/>
            </w:tcBorders>
            <w:noWrap/>
            <w:vAlign w:val="center"/>
            <w:hideMark/>
          </w:tcPr>
          <w:p w14:paraId="6B0C0EE1" w14:textId="77777777" w:rsidR="00F97290" w:rsidRPr="00203D28" w:rsidRDefault="00F97290" w:rsidP="00F97290">
            <w:pPr>
              <w:suppressLineNumbers/>
              <w:suppressAutoHyphens/>
              <w:jc w:val="right"/>
              <w:rPr>
                <w:szCs w:val="22"/>
                <w:lang w:eastAsia="en-CA"/>
              </w:rPr>
            </w:pPr>
            <w:r w:rsidRPr="00203D28">
              <w:rPr>
                <w:szCs w:val="22"/>
                <w:lang w:eastAsia="en-CA"/>
              </w:rPr>
              <w:t>523</w:t>
            </w:r>
          </w:p>
        </w:tc>
        <w:tc>
          <w:tcPr>
            <w:tcW w:w="599" w:type="pct"/>
            <w:tcBorders>
              <w:top w:val="nil"/>
              <w:left w:val="nil"/>
              <w:bottom w:val="single" w:sz="4" w:space="0" w:color="auto"/>
              <w:right w:val="single" w:sz="4" w:space="0" w:color="auto"/>
            </w:tcBorders>
            <w:noWrap/>
            <w:vAlign w:val="center"/>
            <w:hideMark/>
          </w:tcPr>
          <w:p w14:paraId="48A3C58C" w14:textId="77777777" w:rsidR="00F97290" w:rsidRPr="00203D28" w:rsidRDefault="00F97290" w:rsidP="00F97290">
            <w:pPr>
              <w:suppressLineNumbers/>
              <w:suppressAutoHyphens/>
              <w:jc w:val="right"/>
              <w:rPr>
                <w:szCs w:val="22"/>
                <w:lang w:eastAsia="en-CA"/>
              </w:rPr>
            </w:pPr>
            <w:r w:rsidRPr="00203D28">
              <w:rPr>
                <w:szCs w:val="22"/>
                <w:lang w:eastAsia="en-CA"/>
              </w:rPr>
              <w:t>3,462</w:t>
            </w:r>
          </w:p>
        </w:tc>
      </w:tr>
      <w:tr w:rsidR="00F97290" w:rsidRPr="00753ADC" w14:paraId="35A8DE6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8930E02" w14:textId="266904BA" w:rsidR="00F97290" w:rsidRPr="00203D28" w:rsidRDefault="00F97290" w:rsidP="00F97290">
            <w:pPr>
              <w:suppressLineNumbers/>
              <w:suppressAutoHyphens/>
              <w:jc w:val="left"/>
              <w:rPr>
                <w:szCs w:val="22"/>
                <w:lang w:eastAsia="en-CA"/>
              </w:rPr>
            </w:pPr>
            <w:r w:rsidRPr="00203D28">
              <w:rPr>
                <w:szCs w:val="22"/>
                <w:rtl/>
                <w:lang w:bidi="ar"/>
              </w:rPr>
              <w:t>البرازيل</w:t>
            </w:r>
          </w:p>
        </w:tc>
        <w:tc>
          <w:tcPr>
            <w:tcW w:w="412" w:type="pct"/>
            <w:tcBorders>
              <w:top w:val="nil"/>
              <w:left w:val="nil"/>
              <w:bottom w:val="single" w:sz="4" w:space="0" w:color="auto"/>
              <w:right w:val="single" w:sz="4" w:space="0" w:color="auto"/>
            </w:tcBorders>
            <w:vAlign w:val="center"/>
            <w:hideMark/>
          </w:tcPr>
          <w:p w14:paraId="40CADC7D" w14:textId="77777777" w:rsidR="00F97290" w:rsidRPr="00203D28" w:rsidRDefault="00F97290" w:rsidP="00F97290">
            <w:pPr>
              <w:suppressLineNumbers/>
              <w:suppressAutoHyphens/>
              <w:jc w:val="right"/>
              <w:rPr>
                <w:szCs w:val="22"/>
                <w:lang w:eastAsia="en-CA"/>
              </w:rPr>
            </w:pPr>
            <w:r w:rsidRPr="00203D28">
              <w:rPr>
                <w:szCs w:val="22"/>
                <w:lang w:eastAsia="en-CA"/>
              </w:rPr>
              <w:t>3.823</w:t>
            </w:r>
          </w:p>
        </w:tc>
        <w:tc>
          <w:tcPr>
            <w:tcW w:w="464" w:type="pct"/>
            <w:tcBorders>
              <w:top w:val="nil"/>
              <w:left w:val="nil"/>
              <w:bottom w:val="single" w:sz="4" w:space="0" w:color="auto"/>
              <w:right w:val="single" w:sz="4" w:space="0" w:color="auto"/>
            </w:tcBorders>
            <w:noWrap/>
            <w:vAlign w:val="center"/>
            <w:hideMark/>
          </w:tcPr>
          <w:p w14:paraId="41797E54" w14:textId="77777777" w:rsidR="00F97290" w:rsidRPr="00203D28" w:rsidRDefault="00F97290" w:rsidP="00F97290">
            <w:pPr>
              <w:suppressLineNumbers/>
              <w:suppressAutoHyphens/>
              <w:jc w:val="right"/>
              <w:rPr>
                <w:szCs w:val="22"/>
                <w:lang w:eastAsia="en-CA"/>
              </w:rPr>
            </w:pPr>
            <w:r w:rsidRPr="00203D28">
              <w:rPr>
                <w:szCs w:val="22"/>
                <w:lang w:eastAsia="en-CA"/>
              </w:rPr>
              <w:t>4.779</w:t>
            </w:r>
          </w:p>
        </w:tc>
        <w:tc>
          <w:tcPr>
            <w:tcW w:w="754" w:type="pct"/>
            <w:tcBorders>
              <w:top w:val="nil"/>
              <w:left w:val="nil"/>
              <w:bottom w:val="single" w:sz="4" w:space="0" w:color="auto"/>
              <w:right w:val="single" w:sz="4" w:space="0" w:color="auto"/>
            </w:tcBorders>
            <w:noWrap/>
            <w:vAlign w:val="center"/>
            <w:hideMark/>
          </w:tcPr>
          <w:p w14:paraId="6CF02AF7" w14:textId="77777777" w:rsidR="00F97290" w:rsidRPr="00203D28" w:rsidRDefault="00F97290" w:rsidP="00F97290">
            <w:pPr>
              <w:suppressLineNumbers/>
              <w:suppressAutoHyphens/>
              <w:jc w:val="right"/>
              <w:rPr>
                <w:szCs w:val="22"/>
                <w:lang w:eastAsia="en-CA"/>
              </w:rPr>
            </w:pPr>
            <w:r w:rsidRPr="00203D28">
              <w:rPr>
                <w:szCs w:val="22"/>
                <w:lang w:eastAsia="en-CA"/>
              </w:rPr>
              <w:t>650,061</w:t>
            </w:r>
          </w:p>
        </w:tc>
        <w:tc>
          <w:tcPr>
            <w:tcW w:w="464" w:type="pct"/>
            <w:tcBorders>
              <w:top w:val="nil"/>
              <w:left w:val="nil"/>
              <w:bottom w:val="single" w:sz="4" w:space="0" w:color="auto"/>
              <w:right w:val="single" w:sz="4" w:space="0" w:color="auto"/>
            </w:tcBorders>
            <w:noWrap/>
            <w:vAlign w:val="center"/>
            <w:hideMark/>
          </w:tcPr>
          <w:p w14:paraId="54AD2663" w14:textId="77777777" w:rsidR="00F97290" w:rsidRPr="00203D28" w:rsidRDefault="00F97290" w:rsidP="00F97290">
            <w:pPr>
              <w:suppressLineNumbers/>
              <w:suppressAutoHyphens/>
              <w:jc w:val="right"/>
              <w:rPr>
                <w:szCs w:val="22"/>
                <w:lang w:eastAsia="en-CA"/>
              </w:rPr>
            </w:pPr>
            <w:r w:rsidRPr="00203D28">
              <w:rPr>
                <w:szCs w:val="22"/>
                <w:lang w:eastAsia="en-CA"/>
              </w:rPr>
              <w:t>5.535</w:t>
            </w:r>
          </w:p>
        </w:tc>
        <w:tc>
          <w:tcPr>
            <w:tcW w:w="589" w:type="pct"/>
            <w:tcBorders>
              <w:top w:val="nil"/>
              <w:left w:val="nil"/>
              <w:bottom w:val="single" w:sz="4" w:space="0" w:color="auto"/>
              <w:right w:val="single" w:sz="4" w:space="0" w:color="auto"/>
            </w:tcBorders>
            <w:noWrap/>
            <w:vAlign w:val="center"/>
            <w:hideMark/>
          </w:tcPr>
          <w:p w14:paraId="11A68A18" w14:textId="77777777" w:rsidR="00F97290" w:rsidRPr="00203D28" w:rsidRDefault="00F97290" w:rsidP="00F97290">
            <w:pPr>
              <w:suppressLineNumbers/>
              <w:suppressAutoHyphens/>
              <w:jc w:val="right"/>
              <w:rPr>
                <w:szCs w:val="22"/>
                <w:lang w:eastAsia="en-CA"/>
              </w:rPr>
            </w:pPr>
            <w:r w:rsidRPr="00203D28">
              <w:rPr>
                <w:szCs w:val="22"/>
                <w:lang w:eastAsia="en-CA"/>
              </w:rPr>
              <w:t>152,617</w:t>
            </w:r>
          </w:p>
        </w:tc>
        <w:tc>
          <w:tcPr>
            <w:tcW w:w="464" w:type="pct"/>
            <w:tcBorders>
              <w:top w:val="nil"/>
              <w:left w:val="nil"/>
              <w:bottom w:val="single" w:sz="4" w:space="0" w:color="auto"/>
              <w:right w:val="single" w:sz="4" w:space="0" w:color="auto"/>
            </w:tcBorders>
            <w:shd w:val="clear" w:color="auto" w:fill="D9D9D9"/>
            <w:noWrap/>
            <w:vAlign w:val="center"/>
            <w:hideMark/>
          </w:tcPr>
          <w:p w14:paraId="3D0C844D"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243C3FB0"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366401E1" w14:textId="77777777" w:rsidR="00F97290" w:rsidRPr="00203D28" w:rsidRDefault="00F97290" w:rsidP="00F97290">
            <w:pPr>
              <w:suppressLineNumbers/>
              <w:suppressAutoHyphens/>
              <w:jc w:val="right"/>
              <w:rPr>
                <w:szCs w:val="22"/>
                <w:lang w:eastAsia="en-CA"/>
              </w:rPr>
            </w:pPr>
            <w:r w:rsidRPr="00203D28">
              <w:rPr>
                <w:szCs w:val="22"/>
                <w:lang w:eastAsia="en-CA"/>
              </w:rPr>
              <w:t>802,678</w:t>
            </w:r>
          </w:p>
        </w:tc>
      </w:tr>
      <w:tr w:rsidR="00F97290" w:rsidRPr="00753ADC" w14:paraId="19F08837"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B79FBFD" w14:textId="5AE55F48" w:rsidR="00F97290" w:rsidRPr="00203D28" w:rsidRDefault="00F97290" w:rsidP="00F97290">
            <w:pPr>
              <w:suppressLineNumbers/>
              <w:suppressAutoHyphens/>
              <w:jc w:val="left"/>
              <w:rPr>
                <w:szCs w:val="22"/>
                <w:lang w:eastAsia="en-CA"/>
              </w:rPr>
            </w:pPr>
            <w:r w:rsidRPr="00203D28">
              <w:rPr>
                <w:szCs w:val="22"/>
                <w:rtl/>
                <w:lang w:bidi="ar"/>
              </w:rPr>
              <w:t xml:space="preserve">بروناي-دار </w:t>
            </w:r>
            <w:r>
              <w:rPr>
                <w:rFonts w:hint="cs"/>
                <w:szCs w:val="22"/>
                <w:rtl/>
                <w:lang w:bidi="ar"/>
              </w:rPr>
              <w:t>السلام</w:t>
            </w:r>
          </w:p>
        </w:tc>
        <w:tc>
          <w:tcPr>
            <w:tcW w:w="412" w:type="pct"/>
            <w:tcBorders>
              <w:top w:val="nil"/>
              <w:left w:val="nil"/>
              <w:bottom w:val="single" w:sz="4" w:space="0" w:color="auto"/>
              <w:right w:val="single" w:sz="4" w:space="0" w:color="auto"/>
            </w:tcBorders>
            <w:vAlign w:val="center"/>
            <w:hideMark/>
          </w:tcPr>
          <w:p w14:paraId="089DCAB3" w14:textId="77777777" w:rsidR="00F97290" w:rsidRPr="00203D28" w:rsidRDefault="00F97290" w:rsidP="00F97290">
            <w:pPr>
              <w:suppressLineNumbers/>
              <w:suppressAutoHyphens/>
              <w:jc w:val="right"/>
              <w:rPr>
                <w:szCs w:val="22"/>
                <w:lang w:eastAsia="en-CA"/>
              </w:rPr>
            </w:pPr>
            <w:r w:rsidRPr="00203D28">
              <w:rPr>
                <w:szCs w:val="22"/>
                <w:lang w:eastAsia="en-CA"/>
              </w:rPr>
              <w:t>0.029</w:t>
            </w:r>
          </w:p>
        </w:tc>
        <w:tc>
          <w:tcPr>
            <w:tcW w:w="464" w:type="pct"/>
            <w:tcBorders>
              <w:top w:val="nil"/>
              <w:left w:val="nil"/>
              <w:bottom w:val="single" w:sz="4" w:space="0" w:color="auto"/>
              <w:right w:val="single" w:sz="4" w:space="0" w:color="auto"/>
            </w:tcBorders>
            <w:noWrap/>
            <w:vAlign w:val="center"/>
            <w:hideMark/>
          </w:tcPr>
          <w:p w14:paraId="2875D8B2" w14:textId="77777777" w:rsidR="00F97290" w:rsidRPr="00203D28" w:rsidRDefault="00F97290" w:rsidP="00F97290">
            <w:pPr>
              <w:suppressLineNumbers/>
              <w:suppressAutoHyphens/>
              <w:jc w:val="right"/>
              <w:rPr>
                <w:szCs w:val="22"/>
                <w:lang w:eastAsia="en-CA"/>
              </w:rPr>
            </w:pPr>
            <w:r w:rsidRPr="00203D28">
              <w:rPr>
                <w:szCs w:val="22"/>
                <w:lang w:eastAsia="en-CA"/>
              </w:rPr>
              <w:t>0.036</w:t>
            </w:r>
          </w:p>
        </w:tc>
        <w:tc>
          <w:tcPr>
            <w:tcW w:w="754" w:type="pct"/>
            <w:tcBorders>
              <w:top w:val="nil"/>
              <w:left w:val="nil"/>
              <w:bottom w:val="single" w:sz="4" w:space="0" w:color="auto"/>
              <w:right w:val="single" w:sz="4" w:space="0" w:color="auto"/>
            </w:tcBorders>
            <w:noWrap/>
            <w:vAlign w:val="center"/>
            <w:hideMark/>
          </w:tcPr>
          <w:p w14:paraId="4C06E9D3" w14:textId="77777777" w:rsidR="00F97290" w:rsidRPr="00203D28" w:rsidRDefault="00F97290" w:rsidP="00F97290">
            <w:pPr>
              <w:suppressLineNumbers/>
              <w:suppressAutoHyphens/>
              <w:jc w:val="right"/>
              <w:rPr>
                <w:szCs w:val="22"/>
                <w:lang w:eastAsia="en-CA"/>
              </w:rPr>
            </w:pPr>
            <w:r w:rsidRPr="00203D28">
              <w:rPr>
                <w:szCs w:val="22"/>
                <w:lang w:eastAsia="en-CA"/>
              </w:rPr>
              <w:t>4,931</w:t>
            </w:r>
          </w:p>
        </w:tc>
        <w:tc>
          <w:tcPr>
            <w:tcW w:w="464" w:type="pct"/>
            <w:tcBorders>
              <w:top w:val="nil"/>
              <w:left w:val="nil"/>
              <w:bottom w:val="single" w:sz="4" w:space="0" w:color="auto"/>
              <w:right w:val="single" w:sz="4" w:space="0" w:color="auto"/>
            </w:tcBorders>
            <w:shd w:val="clear" w:color="auto" w:fill="D9D9D9"/>
            <w:noWrap/>
            <w:vAlign w:val="center"/>
            <w:hideMark/>
          </w:tcPr>
          <w:p w14:paraId="4045103B"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348C7356"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0B318429"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05A7CB2D"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112A2C42" w14:textId="77777777" w:rsidR="00F97290" w:rsidRPr="00203D28" w:rsidRDefault="00F97290" w:rsidP="00F97290">
            <w:pPr>
              <w:suppressLineNumbers/>
              <w:suppressAutoHyphens/>
              <w:jc w:val="right"/>
              <w:rPr>
                <w:szCs w:val="22"/>
                <w:lang w:eastAsia="en-CA"/>
              </w:rPr>
            </w:pPr>
            <w:r w:rsidRPr="00203D28">
              <w:rPr>
                <w:szCs w:val="22"/>
                <w:lang w:eastAsia="en-CA"/>
              </w:rPr>
              <w:t>4,931</w:t>
            </w:r>
          </w:p>
        </w:tc>
      </w:tr>
      <w:tr w:rsidR="00F97290" w:rsidRPr="00753ADC" w14:paraId="533A3ACD"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6DBD862" w14:textId="2F3658CB" w:rsidR="00F97290" w:rsidRPr="00203D28" w:rsidRDefault="00F97290" w:rsidP="00F97290">
            <w:pPr>
              <w:suppressLineNumbers/>
              <w:suppressAutoHyphens/>
              <w:jc w:val="left"/>
              <w:rPr>
                <w:szCs w:val="22"/>
                <w:lang w:eastAsia="en-CA"/>
              </w:rPr>
            </w:pPr>
            <w:r w:rsidRPr="00203D28">
              <w:rPr>
                <w:szCs w:val="22"/>
                <w:rtl/>
                <w:lang w:bidi="ar"/>
              </w:rPr>
              <w:t>بلغاريا</w:t>
            </w:r>
          </w:p>
        </w:tc>
        <w:tc>
          <w:tcPr>
            <w:tcW w:w="412" w:type="pct"/>
            <w:tcBorders>
              <w:top w:val="nil"/>
              <w:left w:val="nil"/>
              <w:bottom w:val="single" w:sz="4" w:space="0" w:color="auto"/>
              <w:right w:val="single" w:sz="4" w:space="0" w:color="auto"/>
            </w:tcBorders>
            <w:vAlign w:val="center"/>
            <w:hideMark/>
          </w:tcPr>
          <w:p w14:paraId="7ADEEB59" w14:textId="77777777" w:rsidR="00F97290" w:rsidRPr="00203D28" w:rsidRDefault="00F97290" w:rsidP="00F97290">
            <w:pPr>
              <w:suppressLineNumbers/>
              <w:suppressAutoHyphens/>
              <w:jc w:val="right"/>
              <w:rPr>
                <w:szCs w:val="22"/>
                <w:lang w:eastAsia="en-CA"/>
              </w:rPr>
            </w:pPr>
            <w:r w:rsidRPr="00203D28">
              <w:rPr>
                <w:szCs w:val="22"/>
                <w:lang w:eastAsia="en-CA"/>
              </w:rPr>
              <w:t>0.045</w:t>
            </w:r>
          </w:p>
        </w:tc>
        <w:tc>
          <w:tcPr>
            <w:tcW w:w="464" w:type="pct"/>
            <w:tcBorders>
              <w:top w:val="nil"/>
              <w:left w:val="nil"/>
              <w:bottom w:val="single" w:sz="4" w:space="0" w:color="auto"/>
              <w:right w:val="single" w:sz="4" w:space="0" w:color="auto"/>
            </w:tcBorders>
            <w:noWrap/>
            <w:vAlign w:val="center"/>
            <w:hideMark/>
          </w:tcPr>
          <w:p w14:paraId="54F7BE73" w14:textId="77777777" w:rsidR="00F97290" w:rsidRPr="00203D28" w:rsidRDefault="00F97290" w:rsidP="00F97290">
            <w:pPr>
              <w:suppressLineNumbers/>
              <w:suppressAutoHyphens/>
              <w:jc w:val="right"/>
              <w:rPr>
                <w:szCs w:val="22"/>
                <w:lang w:eastAsia="en-CA"/>
              </w:rPr>
            </w:pPr>
            <w:r w:rsidRPr="00203D28">
              <w:rPr>
                <w:szCs w:val="22"/>
                <w:lang w:eastAsia="en-CA"/>
              </w:rPr>
              <w:t>0.056</w:t>
            </w:r>
          </w:p>
        </w:tc>
        <w:tc>
          <w:tcPr>
            <w:tcW w:w="754" w:type="pct"/>
            <w:tcBorders>
              <w:top w:val="nil"/>
              <w:left w:val="nil"/>
              <w:bottom w:val="single" w:sz="4" w:space="0" w:color="auto"/>
              <w:right w:val="single" w:sz="4" w:space="0" w:color="auto"/>
            </w:tcBorders>
            <w:noWrap/>
            <w:vAlign w:val="center"/>
            <w:hideMark/>
          </w:tcPr>
          <w:p w14:paraId="3F522B34" w14:textId="77777777" w:rsidR="00F97290" w:rsidRPr="00203D28" w:rsidRDefault="00F97290" w:rsidP="00F97290">
            <w:pPr>
              <w:suppressLineNumbers/>
              <w:suppressAutoHyphens/>
              <w:jc w:val="right"/>
              <w:rPr>
                <w:szCs w:val="22"/>
                <w:lang w:eastAsia="en-CA"/>
              </w:rPr>
            </w:pPr>
            <w:r w:rsidRPr="00203D28">
              <w:rPr>
                <w:szCs w:val="22"/>
                <w:lang w:eastAsia="en-CA"/>
              </w:rPr>
              <w:t>7,652</w:t>
            </w:r>
          </w:p>
        </w:tc>
        <w:tc>
          <w:tcPr>
            <w:tcW w:w="464" w:type="pct"/>
            <w:tcBorders>
              <w:top w:val="nil"/>
              <w:left w:val="nil"/>
              <w:bottom w:val="single" w:sz="4" w:space="0" w:color="auto"/>
              <w:right w:val="single" w:sz="4" w:space="0" w:color="auto"/>
            </w:tcBorders>
            <w:noWrap/>
            <w:vAlign w:val="center"/>
            <w:hideMark/>
          </w:tcPr>
          <w:p w14:paraId="4E50332C" w14:textId="77777777" w:rsidR="00F97290" w:rsidRPr="00203D28" w:rsidRDefault="00F97290" w:rsidP="00F97290">
            <w:pPr>
              <w:suppressLineNumbers/>
              <w:suppressAutoHyphens/>
              <w:jc w:val="right"/>
              <w:rPr>
                <w:szCs w:val="22"/>
                <w:lang w:eastAsia="en-CA"/>
              </w:rPr>
            </w:pPr>
            <w:r w:rsidRPr="00203D28">
              <w:rPr>
                <w:szCs w:val="22"/>
                <w:lang w:eastAsia="en-CA"/>
              </w:rPr>
              <w:t>0.065</w:t>
            </w:r>
          </w:p>
        </w:tc>
        <w:tc>
          <w:tcPr>
            <w:tcW w:w="589" w:type="pct"/>
            <w:tcBorders>
              <w:top w:val="nil"/>
              <w:left w:val="nil"/>
              <w:bottom w:val="single" w:sz="4" w:space="0" w:color="auto"/>
              <w:right w:val="single" w:sz="4" w:space="0" w:color="auto"/>
            </w:tcBorders>
            <w:noWrap/>
            <w:vAlign w:val="center"/>
            <w:hideMark/>
          </w:tcPr>
          <w:p w14:paraId="75C7EB2F" w14:textId="77777777" w:rsidR="00F97290" w:rsidRPr="00203D28" w:rsidRDefault="00F97290" w:rsidP="00F97290">
            <w:pPr>
              <w:suppressLineNumbers/>
              <w:suppressAutoHyphens/>
              <w:jc w:val="right"/>
              <w:rPr>
                <w:szCs w:val="22"/>
                <w:lang w:eastAsia="en-CA"/>
              </w:rPr>
            </w:pPr>
            <w:r w:rsidRPr="00203D28">
              <w:rPr>
                <w:szCs w:val="22"/>
                <w:lang w:eastAsia="en-CA"/>
              </w:rPr>
              <w:t>1,796</w:t>
            </w:r>
          </w:p>
        </w:tc>
        <w:tc>
          <w:tcPr>
            <w:tcW w:w="464" w:type="pct"/>
            <w:tcBorders>
              <w:top w:val="nil"/>
              <w:left w:val="nil"/>
              <w:bottom w:val="single" w:sz="4" w:space="0" w:color="auto"/>
              <w:right w:val="single" w:sz="4" w:space="0" w:color="auto"/>
            </w:tcBorders>
            <w:noWrap/>
            <w:vAlign w:val="center"/>
            <w:hideMark/>
          </w:tcPr>
          <w:p w14:paraId="11965FDD" w14:textId="77777777" w:rsidR="00F97290" w:rsidRPr="00203D28" w:rsidRDefault="00F97290" w:rsidP="00F97290">
            <w:pPr>
              <w:suppressLineNumbers/>
              <w:suppressAutoHyphens/>
              <w:jc w:val="right"/>
              <w:rPr>
                <w:szCs w:val="22"/>
                <w:lang w:eastAsia="en-CA"/>
              </w:rPr>
            </w:pPr>
            <w:r w:rsidRPr="00203D28">
              <w:rPr>
                <w:szCs w:val="22"/>
                <w:lang w:eastAsia="en-CA"/>
              </w:rPr>
              <w:t>0.083</w:t>
            </w:r>
          </w:p>
        </w:tc>
        <w:tc>
          <w:tcPr>
            <w:tcW w:w="545" w:type="pct"/>
            <w:tcBorders>
              <w:top w:val="nil"/>
              <w:left w:val="nil"/>
              <w:bottom w:val="single" w:sz="4" w:space="0" w:color="auto"/>
              <w:right w:val="single" w:sz="4" w:space="0" w:color="auto"/>
            </w:tcBorders>
            <w:noWrap/>
            <w:vAlign w:val="center"/>
            <w:hideMark/>
          </w:tcPr>
          <w:p w14:paraId="50E86971" w14:textId="77777777" w:rsidR="00F97290" w:rsidRPr="00203D28" w:rsidRDefault="00F97290" w:rsidP="00F97290">
            <w:pPr>
              <w:suppressLineNumbers/>
              <w:suppressAutoHyphens/>
              <w:jc w:val="right"/>
              <w:rPr>
                <w:szCs w:val="22"/>
                <w:lang w:eastAsia="en-CA"/>
              </w:rPr>
            </w:pPr>
            <w:r w:rsidRPr="00203D28">
              <w:rPr>
                <w:szCs w:val="22"/>
                <w:lang w:eastAsia="en-CA"/>
              </w:rPr>
              <w:t>1,681</w:t>
            </w:r>
          </w:p>
        </w:tc>
        <w:tc>
          <w:tcPr>
            <w:tcW w:w="599" w:type="pct"/>
            <w:tcBorders>
              <w:top w:val="nil"/>
              <w:left w:val="nil"/>
              <w:bottom w:val="single" w:sz="4" w:space="0" w:color="auto"/>
              <w:right w:val="single" w:sz="4" w:space="0" w:color="auto"/>
            </w:tcBorders>
            <w:noWrap/>
            <w:vAlign w:val="center"/>
            <w:hideMark/>
          </w:tcPr>
          <w:p w14:paraId="7F21EAD0" w14:textId="77777777" w:rsidR="00F97290" w:rsidRPr="00203D28" w:rsidRDefault="00F97290" w:rsidP="00F97290">
            <w:pPr>
              <w:suppressLineNumbers/>
              <w:suppressAutoHyphens/>
              <w:jc w:val="right"/>
              <w:rPr>
                <w:szCs w:val="22"/>
                <w:lang w:eastAsia="en-CA"/>
              </w:rPr>
            </w:pPr>
            <w:r w:rsidRPr="00203D28">
              <w:rPr>
                <w:szCs w:val="22"/>
                <w:lang w:eastAsia="en-CA"/>
              </w:rPr>
              <w:t>11,129</w:t>
            </w:r>
          </w:p>
        </w:tc>
      </w:tr>
      <w:tr w:rsidR="00F97290" w:rsidRPr="00753ADC" w14:paraId="3E0D98B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73AD32D" w14:textId="52F93A83" w:rsidR="00F97290" w:rsidRPr="00203D28" w:rsidRDefault="00F97290" w:rsidP="00F97290">
            <w:pPr>
              <w:suppressLineNumbers/>
              <w:suppressAutoHyphens/>
              <w:jc w:val="left"/>
              <w:rPr>
                <w:szCs w:val="22"/>
                <w:lang w:eastAsia="en-CA"/>
              </w:rPr>
            </w:pPr>
            <w:r w:rsidRPr="00203D28">
              <w:rPr>
                <w:szCs w:val="22"/>
                <w:rtl/>
                <w:lang w:bidi="ar"/>
              </w:rPr>
              <w:t>بوركينا فاسو</w:t>
            </w:r>
          </w:p>
        </w:tc>
        <w:tc>
          <w:tcPr>
            <w:tcW w:w="412" w:type="pct"/>
            <w:tcBorders>
              <w:top w:val="nil"/>
              <w:left w:val="nil"/>
              <w:bottom w:val="single" w:sz="4" w:space="0" w:color="auto"/>
              <w:right w:val="single" w:sz="4" w:space="0" w:color="auto"/>
            </w:tcBorders>
            <w:vAlign w:val="center"/>
            <w:hideMark/>
          </w:tcPr>
          <w:p w14:paraId="0F67089D"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464" w:type="pct"/>
            <w:tcBorders>
              <w:top w:val="nil"/>
              <w:left w:val="nil"/>
              <w:bottom w:val="single" w:sz="4" w:space="0" w:color="auto"/>
              <w:right w:val="single" w:sz="4" w:space="0" w:color="auto"/>
            </w:tcBorders>
            <w:noWrap/>
            <w:vAlign w:val="center"/>
            <w:hideMark/>
          </w:tcPr>
          <w:p w14:paraId="7EC22D99" w14:textId="77777777" w:rsidR="00F97290" w:rsidRPr="00203D28" w:rsidRDefault="00F97290" w:rsidP="00F97290">
            <w:pPr>
              <w:suppressLineNumbers/>
              <w:suppressAutoHyphens/>
              <w:jc w:val="right"/>
              <w:rPr>
                <w:szCs w:val="22"/>
                <w:lang w:eastAsia="en-CA"/>
              </w:rPr>
            </w:pPr>
            <w:r w:rsidRPr="00203D28">
              <w:rPr>
                <w:szCs w:val="22"/>
                <w:lang w:eastAsia="en-CA"/>
              </w:rPr>
              <w:t>0.005</w:t>
            </w:r>
          </w:p>
        </w:tc>
        <w:tc>
          <w:tcPr>
            <w:tcW w:w="754" w:type="pct"/>
            <w:tcBorders>
              <w:top w:val="nil"/>
              <w:left w:val="nil"/>
              <w:bottom w:val="single" w:sz="4" w:space="0" w:color="auto"/>
              <w:right w:val="single" w:sz="4" w:space="0" w:color="auto"/>
            </w:tcBorders>
            <w:noWrap/>
            <w:vAlign w:val="center"/>
            <w:hideMark/>
          </w:tcPr>
          <w:p w14:paraId="7A5C3A1E" w14:textId="77777777" w:rsidR="00F97290" w:rsidRPr="00203D28" w:rsidRDefault="00F97290" w:rsidP="00F97290">
            <w:pPr>
              <w:suppressLineNumbers/>
              <w:suppressAutoHyphens/>
              <w:jc w:val="right"/>
              <w:rPr>
                <w:szCs w:val="22"/>
                <w:lang w:eastAsia="en-CA"/>
              </w:rPr>
            </w:pPr>
            <w:r w:rsidRPr="00203D28">
              <w:rPr>
                <w:szCs w:val="22"/>
                <w:lang w:eastAsia="en-CA"/>
              </w:rPr>
              <w:t>680</w:t>
            </w:r>
          </w:p>
        </w:tc>
        <w:tc>
          <w:tcPr>
            <w:tcW w:w="464" w:type="pct"/>
            <w:tcBorders>
              <w:top w:val="nil"/>
              <w:left w:val="nil"/>
              <w:bottom w:val="single" w:sz="4" w:space="0" w:color="auto"/>
              <w:right w:val="single" w:sz="4" w:space="0" w:color="auto"/>
            </w:tcBorders>
            <w:noWrap/>
            <w:vAlign w:val="center"/>
            <w:hideMark/>
          </w:tcPr>
          <w:p w14:paraId="3F2E94B3"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89" w:type="pct"/>
            <w:tcBorders>
              <w:top w:val="nil"/>
              <w:left w:val="nil"/>
              <w:bottom w:val="single" w:sz="4" w:space="0" w:color="auto"/>
              <w:right w:val="single" w:sz="4" w:space="0" w:color="auto"/>
            </w:tcBorders>
            <w:noWrap/>
            <w:vAlign w:val="center"/>
            <w:hideMark/>
          </w:tcPr>
          <w:p w14:paraId="790B5DFB" w14:textId="77777777" w:rsidR="00F97290" w:rsidRPr="00203D28" w:rsidRDefault="00F97290" w:rsidP="00F97290">
            <w:pPr>
              <w:suppressLineNumbers/>
              <w:suppressAutoHyphens/>
              <w:jc w:val="right"/>
              <w:rPr>
                <w:szCs w:val="22"/>
                <w:lang w:eastAsia="en-CA"/>
              </w:rPr>
            </w:pPr>
            <w:r w:rsidRPr="00203D28">
              <w:rPr>
                <w:szCs w:val="22"/>
                <w:lang w:eastAsia="en-CA"/>
              </w:rPr>
              <w:t>160</w:t>
            </w:r>
          </w:p>
        </w:tc>
        <w:tc>
          <w:tcPr>
            <w:tcW w:w="464" w:type="pct"/>
            <w:tcBorders>
              <w:top w:val="nil"/>
              <w:left w:val="nil"/>
              <w:bottom w:val="single" w:sz="4" w:space="0" w:color="auto"/>
              <w:right w:val="single" w:sz="4" w:space="0" w:color="auto"/>
            </w:tcBorders>
            <w:noWrap/>
            <w:vAlign w:val="center"/>
            <w:hideMark/>
          </w:tcPr>
          <w:p w14:paraId="442166E9"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545" w:type="pct"/>
            <w:tcBorders>
              <w:top w:val="nil"/>
              <w:left w:val="nil"/>
              <w:bottom w:val="single" w:sz="4" w:space="0" w:color="auto"/>
              <w:right w:val="single" w:sz="4" w:space="0" w:color="auto"/>
            </w:tcBorders>
            <w:noWrap/>
            <w:vAlign w:val="center"/>
            <w:hideMark/>
          </w:tcPr>
          <w:p w14:paraId="5075D4E1" w14:textId="77777777" w:rsidR="00F97290" w:rsidRPr="00203D28" w:rsidRDefault="00F97290" w:rsidP="00F97290">
            <w:pPr>
              <w:suppressLineNumbers/>
              <w:suppressAutoHyphens/>
              <w:jc w:val="right"/>
              <w:rPr>
                <w:szCs w:val="22"/>
                <w:lang w:eastAsia="en-CA"/>
              </w:rPr>
            </w:pPr>
            <w:r w:rsidRPr="00203D28">
              <w:rPr>
                <w:szCs w:val="22"/>
                <w:lang w:eastAsia="en-CA"/>
              </w:rPr>
              <w:t>149</w:t>
            </w:r>
          </w:p>
        </w:tc>
        <w:tc>
          <w:tcPr>
            <w:tcW w:w="599" w:type="pct"/>
            <w:tcBorders>
              <w:top w:val="nil"/>
              <w:left w:val="nil"/>
              <w:bottom w:val="single" w:sz="4" w:space="0" w:color="auto"/>
              <w:right w:val="single" w:sz="4" w:space="0" w:color="auto"/>
            </w:tcBorders>
            <w:noWrap/>
            <w:vAlign w:val="center"/>
            <w:hideMark/>
          </w:tcPr>
          <w:p w14:paraId="5374AC94" w14:textId="77777777" w:rsidR="00F97290" w:rsidRPr="00203D28" w:rsidRDefault="00F97290" w:rsidP="00F97290">
            <w:pPr>
              <w:suppressLineNumbers/>
              <w:suppressAutoHyphens/>
              <w:jc w:val="right"/>
              <w:rPr>
                <w:szCs w:val="22"/>
                <w:lang w:eastAsia="en-CA"/>
              </w:rPr>
            </w:pPr>
            <w:r w:rsidRPr="00203D28">
              <w:rPr>
                <w:szCs w:val="22"/>
                <w:lang w:eastAsia="en-CA"/>
              </w:rPr>
              <w:t>989</w:t>
            </w:r>
          </w:p>
        </w:tc>
      </w:tr>
      <w:tr w:rsidR="00F97290" w:rsidRPr="00753ADC" w14:paraId="0C18B50D"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FB09D85" w14:textId="3E469A78" w:rsidR="00F97290" w:rsidRPr="00203D28" w:rsidRDefault="00F97290" w:rsidP="00F97290">
            <w:pPr>
              <w:suppressLineNumbers/>
              <w:suppressAutoHyphens/>
              <w:jc w:val="left"/>
              <w:rPr>
                <w:szCs w:val="22"/>
                <w:lang w:eastAsia="en-CA"/>
              </w:rPr>
            </w:pPr>
            <w:r w:rsidRPr="00203D28">
              <w:rPr>
                <w:szCs w:val="22"/>
                <w:rtl/>
                <w:lang w:bidi="ar"/>
              </w:rPr>
              <w:t>بوروندي</w:t>
            </w:r>
          </w:p>
        </w:tc>
        <w:tc>
          <w:tcPr>
            <w:tcW w:w="412" w:type="pct"/>
            <w:tcBorders>
              <w:top w:val="nil"/>
              <w:left w:val="nil"/>
              <w:bottom w:val="single" w:sz="4" w:space="0" w:color="auto"/>
              <w:right w:val="single" w:sz="4" w:space="0" w:color="auto"/>
            </w:tcBorders>
            <w:vAlign w:val="center"/>
            <w:hideMark/>
          </w:tcPr>
          <w:p w14:paraId="39CFF5BE"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7A133ECE"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4F5D5B4C"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4B845331"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2E785DD0"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5AB3B453"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3B19C419"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6684B4CB"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1B1B44A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8FB42D6" w14:textId="361CA1D7" w:rsidR="00F97290" w:rsidRDefault="00F97290" w:rsidP="00F97290">
            <w:pPr>
              <w:suppressLineNumbers/>
              <w:suppressAutoHyphens/>
              <w:jc w:val="left"/>
              <w:rPr>
                <w:szCs w:val="22"/>
                <w:lang w:eastAsia="en-CA"/>
              </w:rPr>
            </w:pPr>
            <w:r>
              <w:rPr>
                <w:rFonts w:hint="cs"/>
                <w:szCs w:val="22"/>
                <w:rtl/>
                <w:lang w:bidi="ar"/>
              </w:rPr>
              <w:t>كابو فيردي</w:t>
            </w:r>
          </w:p>
        </w:tc>
        <w:tc>
          <w:tcPr>
            <w:tcW w:w="412" w:type="pct"/>
            <w:tcBorders>
              <w:top w:val="nil"/>
              <w:left w:val="nil"/>
              <w:bottom w:val="single" w:sz="4" w:space="0" w:color="auto"/>
              <w:right w:val="single" w:sz="4" w:space="0" w:color="auto"/>
            </w:tcBorders>
            <w:vAlign w:val="center"/>
            <w:hideMark/>
          </w:tcPr>
          <w:p w14:paraId="6764BAEB"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1E63AA8E"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7092D39D"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4BCD198F"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165A4F9B"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shd w:val="clear" w:color="auto" w:fill="D9D9D9"/>
            <w:noWrap/>
            <w:vAlign w:val="center"/>
            <w:hideMark/>
          </w:tcPr>
          <w:p w14:paraId="21AC99D1"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595BCB7"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0C75B7DD" w14:textId="77777777" w:rsidR="00F97290" w:rsidRPr="00203D28" w:rsidRDefault="00F97290" w:rsidP="00F97290">
            <w:pPr>
              <w:suppressLineNumbers/>
              <w:suppressAutoHyphens/>
              <w:jc w:val="right"/>
              <w:rPr>
                <w:szCs w:val="22"/>
                <w:lang w:eastAsia="en-CA"/>
              </w:rPr>
            </w:pPr>
            <w:r w:rsidRPr="00203D28">
              <w:rPr>
                <w:szCs w:val="22"/>
                <w:lang w:eastAsia="en-CA"/>
              </w:rPr>
              <w:t>210</w:t>
            </w:r>
          </w:p>
        </w:tc>
      </w:tr>
      <w:tr w:rsidR="00F97290" w:rsidRPr="00753ADC" w14:paraId="236450A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1C46661" w14:textId="7091C737" w:rsidR="00F97290" w:rsidRPr="00203D28" w:rsidRDefault="00F97290" w:rsidP="00F97290">
            <w:pPr>
              <w:suppressLineNumbers/>
              <w:suppressAutoHyphens/>
              <w:jc w:val="left"/>
              <w:rPr>
                <w:szCs w:val="22"/>
                <w:lang w:eastAsia="en-CA"/>
              </w:rPr>
            </w:pPr>
            <w:r w:rsidRPr="00203D28">
              <w:rPr>
                <w:szCs w:val="22"/>
                <w:rtl/>
                <w:lang w:bidi="ar"/>
              </w:rPr>
              <w:t>كمبوديا</w:t>
            </w:r>
          </w:p>
        </w:tc>
        <w:tc>
          <w:tcPr>
            <w:tcW w:w="412" w:type="pct"/>
            <w:tcBorders>
              <w:top w:val="nil"/>
              <w:left w:val="nil"/>
              <w:bottom w:val="single" w:sz="4" w:space="0" w:color="auto"/>
              <w:right w:val="single" w:sz="4" w:space="0" w:color="auto"/>
            </w:tcBorders>
            <w:vAlign w:val="center"/>
            <w:hideMark/>
          </w:tcPr>
          <w:p w14:paraId="54B81CC9"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464" w:type="pct"/>
            <w:tcBorders>
              <w:top w:val="nil"/>
              <w:left w:val="nil"/>
              <w:bottom w:val="single" w:sz="4" w:space="0" w:color="auto"/>
              <w:right w:val="single" w:sz="4" w:space="0" w:color="auto"/>
            </w:tcBorders>
            <w:noWrap/>
            <w:vAlign w:val="center"/>
            <w:hideMark/>
          </w:tcPr>
          <w:p w14:paraId="36353D83" w14:textId="77777777" w:rsidR="00F97290" w:rsidRPr="00203D28" w:rsidRDefault="00F97290" w:rsidP="00F97290">
            <w:pPr>
              <w:suppressLineNumbers/>
              <w:suppressAutoHyphens/>
              <w:jc w:val="right"/>
              <w:rPr>
                <w:szCs w:val="22"/>
                <w:lang w:eastAsia="en-CA"/>
              </w:rPr>
            </w:pPr>
            <w:r w:rsidRPr="00203D28">
              <w:rPr>
                <w:szCs w:val="22"/>
                <w:lang w:eastAsia="en-CA"/>
              </w:rPr>
              <w:t>0.005</w:t>
            </w:r>
          </w:p>
        </w:tc>
        <w:tc>
          <w:tcPr>
            <w:tcW w:w="754" w:type="pct"/>
            <w:tcBorders>
              <w:top w:val="nil"/>
              <w:left w:val="nil"/>
              <w:bottom w:val="single" w:sz="4" w:space="0" w:color="auto"/>
              <w:right w:val="single" w:sz="4" w:space="0" w:color="auto"/>
            </w:tcBorders>
            <w:noWrap/>
            <w:vAlign w:val="center"/>
            <w:hideMark/>
          </w:tcPr>
          <w:p w14:paraId="3385A16F" w14:textId="77777777" w:rsidR="00F97290" w:rsidRPr="00203D28" w:rsidRDefault="00F97290" w:rsidP="00F97290">
            <w:pPr>
              <w:suppressLineNumbers/>
              <w:suppressAutoHyphens/>
              <w:jc w:val="right"/>
              <w:rPr>
                <w:szCs w:val="22"/>
                <w:lang w:eastAsia="en-CA"/>
              </w:rPr>
            </w:pPr>
            <w:r w:rsidRPr="00203D28">
              <w:rPr>
                <w:szCs w:val="22"/>
                <w:lang w:eastAsia="en-CA"/>
              </w:rPr>
              <w:t>680</w:t>
            </w:r>
          </w:p>
        </w:tc>
        <w:tc>
          <w:tcPr>
            <w:tcW w:w="464" w:type="pct"/>
            <w:tcBorders>
              <w:top w:val="nil"/>
              <w:left w:val="nil"/>
              <w:bottom w:val="single" w:sz="4" w:space="0" w:color="auto"/>
              <w:right w:val="single" w:sz="4" w:space="0" w:color="auto"/>
            </w:tcBorders>
            <w:noWrap/>
            <w:vAlign w:val="center"/>
            <w:hideMark/>
          </w:tcPr>
          <w:p w14:paraId="288EE6CF"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89" w:type="pct"/>
            <w:tcBorders>
              <w:top w:val="nil"/>
              <w:left w:val="nil"/>
              <w:bottom w:val="single" w:sz="4" w:space="0" w:color="auto"/>
              <w:right w:val="single" w:sz="4" w:space="0" w:color="auto"/>
            </w:tcBorders>
            <w:noWrap/>
            <w:vAlign w:val="center"/>
            <w:hideMark/>
          </w:tcPr>
          <w:p w14:paraId="0D39519E" w14:textId="77777777" w:rsidR="00F97290" w:rsidRPr="00203D28" w:rsidRDefault="00F97290" w:rsidP="00F97290">
            <w:pPr>
              <w:suppressLineNumbers/>
              <w:suppressAutoHyphens/>
              <w:jc w:val="right"/>
              <w:rPr>
                <w:szCs w:val="22"/>
                <w:lang w:eastAsia="en-CA"/>
              </w:rPr>
            </w:pPr>
            <w:r w:rsidRPr="00203D28">
              <w:rPr>
                <w:szCs w:val="22"/>
                <w:lang w:eastAsia="en-CA"/>
              </w:rPr>
              <w:t>160</w:t>
            </w:r>
          </w:p>
        </w:tc>
        <w:tc>
          <w:tcPr>
            <w:tcW w:w="464" w:type="pct"/>
            <w:tcBorders>
              <w:top w:val="nil"/>
              <w:left w:val="nil"/>
              <w:bottom w:val="single" w:sz="4" w:space="0" w:color="auto"/>
              <w:right w:val="single" w:sz="4" w:space="0" w:color="auto"/>
            </w:tcBorders>
            <w:noWrap/>
            <w:vAlign w:val="center"/>
            <w:hideMark/>
          </w:tcPr>
          <w:p w14:paraId="6AFCD9A3"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545" w:type="pct"/>
            <w:tcBorders>
              <w:top w:val="nil"/>
              <w:left w:val="nil"/>
              <w:bottom w:val="single" w:sz="4" w:space="0" w:color="auto"/>
              <w:right w:val="single" w:sz="4" w:space="0" w:color="auto"/>
            </w:tcBorders>
            <w:noWrap/>
            <w:vAlign w:val="center"/>
            <w:hideMark/>
          </w:tcPr>
          <w:p w14:paraId="013627BF" w14:textId="77777777" w:rsidR="00F97290" w:rsidRPr="00203D28" w:rsidRDefault="00F97290" w:rsidP="00F97290">
            <w:pPr>
              <w:suppressLineNumbers/>
              <w:suppressAutoHyphens/>
              <w:jc w:val="right"/>
              <w:rPr>
                <w:szCs w:val="22"/>
                <w:lang w:eastAsia="en-CA"/>
              </w:rPr>
            </w:pPr>
            <w:r w:rsidRPr="00203D28">
              <w:rPr>
                <w:szCs w:val="22"/>
                <w:lang w:eastAsia="en-CA"/>
              </w:rPr>
              <w:t>149</w:t>
            </w:r>
          </w:p>
        </w:tc>
        <w:tc>
          <w:tcPr>
            <w:tcW w:w="599" w:type="pct"/>
            <w:tcBorders>
              <w:top w:val="nil"/>
              <w:left w:val="nil"/>
              <w:bottom w:val="single" w:sz="4" w:space="0" w:color="auto"/>
              <w:right w:val="single" w:sz="4" w:space="0" w:color="auto"/>
            </w:tcBorders>
            <w:noWrap/>
            <w:vAlign w:val="center"/>
            <w:hideMark/>
          </w:tcPr>
          <w:p w14:paraId="159F82A9" w14:textId="77777777" w:rsidR="00F97290" w:rsidRPr="00203D28" w:rsidRDefault="00F97290" w:rsidP="00F97290">
            <w:pPr>
              <w:suppressLineNumbers/>
              <w:suppressAutoHyphens/>
              <w:jc w:val="right"/>
              <w:rPr>
                <w:szCs w:val="22"/>
                <w:lang w:eastAsia="en-CA"/>
              </w:rPr>
            </w:pPr>
            <w:r w:rsidRPr="00203D28">
              <w:rPr>
                <w:szCs w:val="22"/>
                <w:lang w:eastAsia="en-CA"/>
              </w:rPr>
              <w:t>989</w:t>
            </w:r>
          </w:p>
        </w:tc>
      </w:tr>
      <w:tr w:rsidR="00F97290" w:rsidRPr="00753ADC" w14:paraId="2F17C2B9"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D73E944" w14:textId="23947208" w:rsidR="00F97290" w:rsidRPr="00203D28" w:rsidRDefault="00F97290" w:rsidP="00F97290">
            <w:pPr>
              <w:suppressLineNumbers/>
              <w:suppressAutoHyphens/>
              <w:jc w:val="left"/>
              <w:rPr>
                <w:szCs w:val="22"/>
                <w:lang w:eastAsia="en-CA"/>
              </w:rPr>
            </w:pPr>
            <w:r w:rsidRPr="00203D28">
              <w:rPr>
                <w:szCs w:val="22"/>
                <w:rtl/>
                <w:lang w:bidi="ar"/>
              </w:rPr>
              <w:t>الكاميرون</w:t>
            </w:r>
          </w:p>
        </w:tc>
        <w:tc>
          <w:tcPr>
            <w:tcW w:w="412" w:type="pct"/>
            <w:tcBorders>
              <w:top w:val="nil"/>
              <w:left w:val="nil"/>
              <w:bottom w:val="single" w:sz="4" w:space="0" w:color="auto"/>
              <w:right w:val="single" w:sz="4" w:space="0" w:color="auto"/>
            </w:tcBorders>
            <w:vAlign w:val="center"/>
            <w:hideMark/>
          </w:tcPr>
          <w:p w14:paraId="4A93A20B"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464" w:type="pct"/>
            <w:tcBorders>
              <w:top w:val="nil"/>
              <w:left w:val="nil"/>
              <w:bottom w:val="single" w:sz="4" w:space="0" w:color="auto"/>
              <w:right w:val="single" w:sz="4" w:space="0" w:color="auto"/>
            </w:tcBorders>
            <w:noWrap/>
            <w:vAlign w:val="center"/>
            <w:hideMark/>
          </w:tcPr>
          <w:p w14:paraId="1CBC50EC" w14:textId="77777777" w:rsidR="00F97290" w:rsidRPr="00203D28" w:rsidRDefault="00F97290" w:rsidP="00F97290">
            <w:pPr>
              <w:suppressLineNumbers/>
              <w:suppressAutoHyphens/>
              <w:jc w:val="right"/>
              <w:rPr>
                <w:szCs w:val="22"/>
                <w:lang w:eastAsia="en-CA"/>
              </w:rPr>
            </w:pPr>
            <w:r w:rsidRPr="00203D28">
              <w:rPr>
                <w:szCs w:val="22"/>
                <w:lang w:eastAsia="en-CA"/>
              </w:rPr>
              <w:t>0.013</w:t>
            </w:r>
          </w:p>
        </w:tc>
        <w:tc>
          <w:tcPr>
            <w:tcW w:w="754" w:type="pct"/>
            <w:tcBorders>
              <w:top w:val="nil"/>
              <w:left w:val="nil"/>
              <w:bottom w:val="single" w:sz="4" w:space="0" w:color="auto"/>
              <w:right w:val="single" w:sz="4" w:space="0" w:color="auto"/>
            </w:tcBorders>
            <w:noWrap/>
            <w:vAlign w:val="center"/>
            <w:hideMark/>
          </w:tcPr>
          <w:p w14:paraId="7F7927CD" w14:textId="77777777" w:rsidR="00F97290" w:rsidRPr="00203D28" w:rsidRDefault="00F97290" w:rsidP="00F97290">
            <w:pPr>
              <w:suppressLineNumbers/>
              <w:suppressAutoHyphens/>
              <w:jc w:val="right"/>
              <w:rPr>
                <w:szCs w:val="22"/>
                <w:lang w:eastAsia="en-CA"/>
              </w:rPr>
            </w:pPr>
            <w:r w:rsidRPr="00203D28">
              <w:rPr>
                <w:szCs w:val="22"/>
                <w:lang w:eastAsia="en-CA"/>
              </w:rPr>
              <w:t>1,700</w:t>
            </w:r>
          </w:p>
        </w:tc>
        <w:tc>
          <w:tcPr>
            <w:tcW w:w="464" w:type="pct"/>
            <w:tcBorders>
              <w:top w:val="nil"/>
              <w:left w:val="nil"/>
              <w:bottom w:val="single" w:sz="4" w:space="0" w:color="auto"/>
              <w:right w:val="single" w:sz="4" w:space="0" w:color="auto"/>
            </w:tcBorders>
            <w:noWrap/>
            <w:vAlign w:val="center"/>
            <w:hideMark/>
          </w:tcPr>
          <w:p w14:paraId="65F8DAE8" w14:textId="77777777" w:rsidR="00F97290" w:rsidRPr="00203D28" w:rsidRDefault="00F97290" w:rsidP="00F97290">
            <w:pPr>
              <w:suppressLineNumbers/>
              <w:suppressAutoHyphens/>
              <w:jc w:val="right"/>
              <w:rPr>
                <w:szCs w:val="22"/>
                <w:lang w:eastAsia="en-CA"/>
              </w:rPr>
            </w:pPr>
            <w:r w:rsidRPr="00203D28">
              <w:rPr>
                <w:szCs w:val="22"/>
                <w:lang w:eastAsia="en-CA"/>
              </w:rPr>
              <w:t>0.014</w:t>
            </w:r>
          </w:p>
        </w:tc>
        <w:tc>
          <w:tcPr>
            <w:tcW w:w="589" w:type="pct"/>
            <w:tcBorders>
              <w:top w:val="nil"/>
              <w:left w:val="nil"/>
              <w:bottom w:val="single" w:sz="4" w:space="0" w:color="auto"/>
              <w:right w:val="single" w:sz="4" w:space="0" w:color="auto"/>
            </w:tcBorders>
            <w:noWrap/>
            <w:vAlign w:val="center"/>
            <w:hideMark/>
          </w:tcPr>
          <w:p w14:paraId="16F2E4CE" w14:textId="77777777" w:rsidR="00F97290" w:rsidRPr="00203D28" w:rsidRDefault="00F97290" w:rsidP="00F97290">
            <w:pPr>
              <w:suppressLineNumbers/>
              <w:suppressAutoHyphens/>
              <w:jc w:val="right"/>
              <w:rPr>
                <w:szCs w:val="22"/>
                <w:lang w:eastAsia="en-CA"/>
              </w:rPr>
            </w:pPr>
            <w:r w:rsidRPr="00203D28">
              <w:rPr>
                <w:szCs w:val="22"/>
                <w:lang w:eastAsia="en-CA"/>
              </w:rPr>
              <w:t>399</w:t>
            </w:r>
          </w:p>
        </w:tc>
        <w:tc>
          <w:tcPr>
            <w:tcW w:w="464" w:type="pct"/>
            <w:tcBorders>
              <w:top w:val="nil"/>
              <w:left w:val="nil"/>
              <w:bottom w:val="single" w:sz="4" w:space="0" w:color="auto"/>
              <w:right w:val="single" w:sz="4" w:space="0" w:color="auto"/>
            </w:tcBorders>
            <w:noWrap/>
            <w:vAlign w:val="center"/>
            <w:hideMark/>
          </w:tcPr>
          <w:p w14:paraId="7F40633C" w14:textId="77777777" w:rsidR="00F97290" w:rsidRPr="00203D28" w:rsidRDefault="00F97290" w:rsidP="00F97290">
            <w:pPr>
              <w:suppressLineNumbers/>
              <w:suppressAutoHyphens/>
              <w:jc w:val="right"/>
              <w:rPr>
                <w:szCs w:val="22"/>
                <w:lang w:eastAsia="en-CA"/>
              </w:rPr>
            </w:pPr>
            <w:r w:rsidRPr="00203D28">
              <w:rPr>
                <w:szCs w:val="22"/>
                <w:lang w:eastAsia="en-CA"/>
              </w:rPr>
              <w:t>0.018</w:t>
            </w:r>
          </w:p>
        </w:tc>
        <w:tc>
          <w:tcPr>
            <w:tcW w:w="545" w:type="pct"/>
            <w:tcBorders>
              <w:top w:val="nil"/>
              <w:left w:val="nil"/>
              <w:bottom w:val="single" w:sz="4" w:space="0" w:color="auto"/>
              <w:right w:val="single" w:sz="4" w:space="0" w:color="auto"/>
            </w:tcBorders>
            <w:noWrap/>
            <w:vAlign w:val="center"/>
            <w:hideMark/>
          </w:tcPr>
          <w:p w14:paraId="642C0209" w14:textId="77777777" w:rsidR="00F97290" w:rsidRPr="00203D28" w:rsidRDefault="00F97290" w:rsidP="00F97290">
            <w:pPr>
              <w:suppressLineNumbers/>
              <w:suppressAutoHyphens/>
              <w:jc w:val="right"/>
              <w:rPr>
                <w:szCs w:val="22"/>
                <w:lang w:eastAsia="en-CA"/>
              </w:rPr>
            </w:pPr>
            <w:r w:rsidRPr="00203D28">
              <w:rPr>
                <w:szCs w:val="22"/>
                <w:lang w:eastAsia="en-CA"/>
              </w:rPr>
              <w:t>374</w:t>
            </w:r>
          </w:p>
        </w:tc>
        <w:tc>
          <w:tcPr>
            <w:tcW w:w="599" w:type="pct"/>
            <w:tcBorders>
              <w:top w:val="nil"/>
              <w:left w:val="nil"/>
              <w:bottom w:val="single" w:sz="4" w:space="0" w:color="auto"/>
              <w:right w:val="single" w:sz="4" w:space="0" w:color="auto"/>
            </w:tcBorders>
            <w:noWrap/>
            <w:vAlign w:val="center"/>
            <w:hideMark/>
          </w:tcPr>
          <w:p w14:paraId="0756FC3F" w14:textId="77777777" w:rsidR="00F97290" w:rsidRPr="00203D28" w:rsidRDefault="00F97290" w:rsidP="00F97290">
            <w:pPr>
              <w:suppressLineNumbers/>
              <w:suppressAutoHyphens/>
              <w:jc w:val="right"/>
              <w:rPr>
                <w:szCs w:val="22"/>
                <w:lang w:eastAsia="en-CA"/>
              </w:rPr>
            </w:pPr>
            <w:r w:rsidRPr="00203D28">
              <w:rPr>
                <w:szCs w:val="22"/>
                <w:lang w:eastAsia="en-CA"/>
              </w:rPr>
              <w:t>2,473</w:t>
            </w:r>
          </w:p>
        </w:tc>
      </w:tr>
      <w:tr w:rsidR="00F97290" w:rsidRPr="00753ADC" w14:paraId="601F168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21E1D10" w14:textId="10E769DC" w:rsidR="00F97290" w:rsidRPr="00203D28" w:rsidRDefault="00F97290" w:rsidP="00F97290">
            <w:pPr>
              <w:suppressLineNumbers/>
              <w:suppressAutoHyphens/>
              <w:jc w:val="left"/>
              <w:rPr>
                <w:szCs w:val="22"/>
                <w:lang w:eastAsia="en-CA"/>
              </w:rPr>
            </w:pPr>
            <w:r w:rsidRPr="00203D28">
              <w:rPr>
                <w:szCs w:val="22"/>
                <w:rtl/>
                <w:lang w:bidi="ar"/>
              </w:rPr>
              <w:t>كندا</w:t>
            </w:r>
          </w:p>
        </w:tc>
        <w:tc>
          <w:tcPr>
            <w:tcW w:w="412" w:type="pct"/>
            <w:tcBorders>
              <w:top w:val="nil"/>
              <w:left w:val="nil"/>
              <w:bottom w:val="single" w:sz="4" w:space="0" w:color="auto"/>
              <w:right w:val="single" w:sz="4" w:space="0" w:color="auto"/>
            </w:tcBorders>
            <w:vAlign w:val="center"/>
            <w:hideMark/>
          </w:tcPr>
          <w:p w14:paraId="3C69061B" w14:textId="77777777" w:rsidR="00F97290" w:rsidRPr="00203D28" w:rsidRDefault="00F97290" w:rsidP="00F97290">
            <w:pPr>
              <w:suppressLineNumbers/>
              <w:suppressAutoHyphens/>
              <w:jc w:val="right"/>
              <w:rPr>
                <w:szCs w:val="22"/>
                <w:lang w:eastAsia="en-CA"/>
              </w:rPr>
            </w:pPr>
            <w:r w:rsidRPr="00203D28">
              <w:rPr>
                <w:szCs w:val="22"/>
                <w:lang w:eastAsia="en-CA"/>
              </w:rPr>
              <w:t>2.921</w:t>
            </w:r>
          </w:p>
        </w:tc>
        <w:tc>
          <w:tcPr>
            <w:tcW w:w="464" w:type="pct"/>
            <w:tcBorders>
              <w:top w:val="nil"/>
              <w:left w:val="nil"/>
              <w:bottom w:val="single" w:sz="4" w:space="0" w:color="auto"/>
              <w:right w:val="single" w:sz="4" w:space="0" w:color="auto"/>
            </w:tcBorders>
            <w:noWrap/>
            <w:vAlign w:val="center"/>
            <w:hideMark/>
          </w:tcPr>
          <w:p w14:paraId="241C1719" w14:textId="77777777" w:rsidR="00F97290" w:rsidRPr="00203D28" w:rsidRDefault="00F97290" w:rsidP="00F97290">
            <w:pPr>
              <w:suppressLineNumbers/>
              <w:suppressAutoHyphens/>
              <w:jc w:val="right"/>
              <w:rPr>
                <w:szCs w:val="22"/>
                <w:lang w:eastAsia="en-CA"/>
              </w:rPr>
            </w:pPr>
            <w:r w:rsidRPr="00203D28">
              <w:rPr>
                <w:szCs w:val="22"/>
                <w:lang w:eastAsia="en-CA"/>
              </w:rPr>
              <w:t>3.652</w:t>
            </w:r>
          </w:p>
        </w:tc>
        <w:tc>
          <w:tcPr>
            <w:tcW w:w="754" w:type="pct"/>
            <w:tcBorders>
              <w:top w:val="nil"/>
              <w:left w:val="nil"/>
              <w:bottom w:val="single" w:sz="4" w:space="0" w:color="auto"/>
              <w:right w:val="single" w:sz="4" w:space="0" w:color="auto"/>
            </w:tcBorders>
            <w:noWrap/>
            <w:vAlign w:val="center"/>
            <w:hideMark/>
          </w:tcPr>
          <w:p w14:paraId="64AED307" w14:textId="77777777" w:rsidR="00F97290" w:rsidRPr="00203D28" w:rsidRDefault="00F97290" w:rsidP="00F97290">
            <w:pPr>
              <w:suppressLineNumbers/>
              <w:suppressAutoHyphens/>
              <w:jc w:val="right"/>
              <w:rPr>
                <w:szCs w:val="22"/>
                <w:lang w:eastAsia="en-CA"/>
              </w:rPr>
            </w:pPr>
            <w:r w:rsidRPr="00203D28">
              <w:rPr>
                <w:szCs w:val="22"/>
                <w:lang w:eastAsia="en-CA"/>
              </w:rPr>
              <w:t>496,685</w:t>
            </w:r>
          </w:p>
        </w:tc>
        <w:tc>
          <w:tcPr>
            <w:tcW w:w="464" w:type="pct"/>
            <w:tcBorders>
              <w:top w:val="nil"/>
              <w:left w:val="nil"/>
              <w:bottom w:val="single" w:sz="4" w:space="0" w:color="auto"/>
              <w:right w:val="single" w:sz="4" w:space="0" w:color="auto"/>
            </w:tcBorders>
            <w:shd w:val="clear" w:color="auto" w:fill="D9D9D9"/>
            <w:noWrap/>
            <w:vAlign w:val="center"/>
            <w:hideMark/>
          </w:tcPr>
          <w:p w14:paraId="21E28F2F"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89" w:type="pct"/>
            <w:tcBorders>
              <w:top w:val="nil"/>
              <w:left w:val="nil"/>
              <w:bottom w:val="single" w:sz="4" w:space="0" w:color="auto"/>
              <w:right w:val="single" w:sz="4" w:space="0" w:color="auto"/>
            </w:tcBorders>
            <w:noWrap/>
            <w:vAlign w:val="center"/>
            <w:hideMark/>
          </w:tcPr>
          <w:p w14:paraId="0B9BB72C"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noWrap/>
            <w:vAlign w:val="center"/>
            <w:hideMark/>
          </w:tcPr>
          <w:p w14:paraId="6FCED631"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noWrap/>
            <w:vAlign w:val="center"/>
            <w:hideMark/>
          </w:tcPr>
          <w:p w14:paraId="6CFC1361"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1D805A90" w14:textId="77777777" w:rsidR="00F97290" w:rsidRPr="00203D28" w:rsidRDefault="00F97290" w:rsidP="00F97290">
            <w:pPr>
              <w:suppressLineNumbers/>
              <w:suppressAutoHyphens/>
              <w:jc w:val="right"/>
              <w:rPr>
                <w:szCs w:val="22"/>
                <w:lang w:eastAsia="en-CA"/>
              </w:rPr>
            </w:pPr>
            <w:r w:rsidRPr="00203D28">
              <w:rPr>
                <w:szCs w:val="22"/>
                <w:lang w:eastAsia="en-CA"/>
              </w:rPr>
              <w:t>496,685</w:t>
            </w:r>
          </w:p>
        </w:tc>
      </w:tr>
      <w:tr w:rsidR="00F97290" w:rsidRPr="00753ADC" w14:paraId="3367FF0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D4DDDDE" w14:textId="66824D35" w:rsidR="00F97290" w:rsidRPr="00203D28" w:rsidRDefault="00F97290" w:rsidP="00F97290">
            <w:pPr>
              <w:suppressLineNumbers/>
              <w:suppressAutoHyphens/>
              <w:jc w:val="left"/>
              <w:rPr>
                <w:szCs w:val="22"/>
                <w:lang w:eastAsia="en-CA"/>
              </w:rPr>
            </w:pPr>
            <w:r w:rsidRPr="00203D28">
              <w:rPr>
                <w:szCs w:val="22"/>
                <w:rtl/>
                <w:lang w:bidi="ar"/>
              </w:rPr>
              <w:t>جمهوريه افريقيا الوسط</w:t>
            </w:r>
            <w:r>
              <w:rPr>
                <w:rFonts w:hint="cs"/>
                <w:szCs w:val="22"/>
                <w:rtl/>
                <w:lang w:bidi="ar"/>
              </w:rPr>
              <w:t>ى</w:t>
            </w:r>
          </w:p>
        </w:tc>
        <w:tc>
          <w:tcPr>
            <w:tcW w:w="412" w:type="pct"/>
            <w:tcBorders>
              <w:top w:val="nil"/>
              <w:left w:val="nil"/>
              <w:bottom w:val="single" w:sz="4" w:space="0" w:color="auto"/>
              <w:right w:val="single" w:sz="4" w:space="0" w:color="auto"/>
            </w:tcBorders>
            <w:vAlign w:val="center"/>
            <w:hideMark/>
          </w:tcPr>
          <w:p w14:paraId="65E5A47D"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35E43A69"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0FA1904F"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4429E916"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16DFC849"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22136373"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5CDAFED4"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586EF2DD"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1901CC5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244533E" w14:textId="3A6DA6A5" w:rsidR="00F97290" w:rsidRPr="00203D28" w:rsidRDefault="00F97290" w:rsidP="00F97290">
            <w:pPr>
              <w:suppressLineNumbers/>
              <w:suppressAutoHyphens/>
              <w:jc w:val="left"/>
              <w:rPr>
                <w:szCs w:val="22"/>
                <w:lang w:eastAsia="en-CA"/>
              </w:rPr>
            </w:pPr>
            <w:r w:rsidRPr="00203D28">
              <w:rPr>
                <w:szCs w:val="22"/>
                <w:rtl/>
                <w:lang w:bidi="ar"/>
              </w:rPr>
              <w:t>تشاد</w:t>
            </w:r>
          </w:p>
        </w:tc>
        <w:tc>
          <w:tcPr>
            <w:tcW w:w="412" w:type="pct"/>
            <w:tcBorders>
              <w:top w:val="nil"/>
              <w:left w:val="nil"/>
              <w:bottom w:val="single" w:sz="4" w:space="0" w:color="auto"/>
              <w:right w:val="single" w:sz="4" w:space="0" w:color="auto"/>
            </w:tcBorders>
            <w:vAlign w:val="center"/>
            <w:hideMark/>
          </w:tcPr>
          <w:p w14:paraId="006261CD" w14:textId="77777777" w:rsidR="00F97290" w:rsidRPr="00203D28" w:rsidRDefault="00F97290" w:rsidP="00F97290">
            <w:pPr>
              <w:suppressLineNumbers/>
              <w:suppressAutoHyphens/>
              <w:jc w:val="right"/>
              <w:rPr>
                <w:szCs w:val="22"/>
                <w:lang w:eastAsia="en-CA"/>
              </w:rPr>
            </w:pPr>
            <w:r w:rsidRPr="00203D28">
              <w:rPr>
                <w:szCs w:val="22"/>
                <w:lang w:eastAsia="en-CA"/>
              </w:rPr>
              <w:t>0.005</w:t>
            </w:r>
          </w:p>
        </w:tc>
        <w:tc>
          <w:tcPr>
            <w:tcW w:w="464" w:type="pct"/>
            <w:tcBorders>
              <w:top w:val="nil"/>
              <w:left w:val="nil"/>
              <w:bottom w:val="single" w:sz="4" w:space="0" w:color="auto"/>
              <w:right w:val="single" w:sz="4" w:space="0" w:color="auto"/>
            </w:tcBorders>
            <w:noWrap/>
            <w:vAlign w:val="center"/>
            <w:hideMark/>
          </w:tcPr>
          <w:p w14:paraId="594E947E"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754" w:type="pct"/>
            <w:tcBorders>
              <w:top w:val="nil"/>
              <w:left w:val="nil"/>
              <w:bottom w:val="single" w:sz="4" w:space="0" w:color="auto"/>
              <w:right w:val="single" w:sz="4" w:space="0" w:color="auto"/>
            </w:tcBorders>
            <w:noWrap/>
            <w:vAlign w:val="center"/>
            <w:hideMark/>
          </w:tcPr>
          <w:p w14:paraId="36A38742" w14:textId="77777777" w:rsidR="00F97290" w:rsidRPr="00203D28" w:rsidRDefault="00F97290" w:rsidP="00F97290">
            <w:pPr>
              <w:suppressLineNumbers/>
              <w:suppressAutoHyphens/>
              <w:jc w:val="right"/>
              <w:rPr>
                <w:szCs w:val="22"/>
                <w:lang w:eastAsia="en-CA"/>
              </w:rPr>
            </w:pPr>
            <w:r w:rsidRPr="00203D28">
              <w:rPr>
                <w:szCs w:val="22"/>
                <w:lang w:eastAsia="en-CA"/>
              </w:rPr>
              <w:t>850</w:t>
            </w:r>
          </w:p>
        </w:tc>
        <w:tc>
          <w:tcPr>
            <w:tcW w:w="464" w:type="pct"/>
            <w:tcBorders>
              <w:top w:val="nil"/>
              <w:left w:val="nil"/>
              <w:bottom w:val="single" w:sz="4" w:space="0" w:color="auto"/>
              <w:right w:val="single" w:sz="4" w:space="0" w:color="auto"/>
            </w:tcBorders>
            <w:noWrap/>
            <w:vAlign w:val="center"/>
            <w:hideMark/>
          </w:tcPr>
          <w:p w14:paraId="3A88BCE7"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589" w:type="pct"/>
            <w:tcBorders>
              <w:top w:val="nil"/>
              <w:left w:val="nil"/>
              <w:bottom w:val="single" w:sz="4" w:space="0" w:color="auto"/>
              <w:right w:val="single" w:sz="4" w:space="0" w:color="auto"/>
            </w:tcBorders>
            <w:noWrap/>
            <w:vAlign w:val="center"/>
            <w:hideMark/>
          </w:tcPr>
          <w:p w14:paraId="2AC3C029" w14:textId="77777777" w:rsidR="00F97290" w:rsidRPr="00203D28" w:rsidRDefault="00F97290" w:rsidP="00F97290">
            <w:pPr>
              <w:suppressLineNumbers/>
              <w:suppressAutoHyphens/>
              <w:jc w:val="right"/>
              <w:rPr>
                <w:szCs w:val="22"/>
                <w:lang w:eastAsia="en-CA"/>
              </w:rPr>
            </w:pPr>
            <w:r w:rsidRPr="00203D28">
              <w:rPr>
                <w:szCs w:val="22"/>
                <w:lang w:eastAsia="en-CA"/>
              </w:rPr>
              <w:t>200</w:t>
            </w:r>
          </w:p>
        </w:tc>
        <w:tc>
          <w:tcPr>
            <w:tcW w:w="464" w:type="pct"/>
            <w:tcBorders>
              <w:top w:val="nil"/>
              <w:left w:val="nil"/>
              <w:bottom w:val="single" w:sz="4" w:space="0" w:color="auto"/>
              <w:right w:val="single" w:sz="4" w:space="0" w:color="auto"/>
            </w:tcBorders>
            <w:noWrap/>
            <w:vAlign w:val="center"/>
            <w:hideMark/>
          </w:tcPr>
          <w:p w14:paraId="32AFC15B"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545" w:type="pct"/>
            <w:tcBorders>
              <w:top w:val="nil"/>
              <w:left w:val="nil"/>
              <w:bottom w:val="single" w:sz="4" w:space="0" w:color="auto"/>
              <w:right w:val="single" w:sz="4" w:space="0" w:color="auto"/>
            </w:tcBorders>
            <w:noWrap/>
            <w:vAlign w:val="center"/>
            <w:hideMark/>
          </w:tcPr>
          <w:p w14:paraId="1B999F72" w14:textId="77777777" w:rsidR="00F97290" w:rsidRPr="00203D28" w:rsidRDefault="00F97290" w:rsidP="00F97290">
            <w:pPr>
              <w:suppressLineNumbers/>
              <w:suppressAutoHyphens/>
              <w:jc w:val="right"/>
              <w:rPr>
                <w:szCs w:val="22"/>
                <w:lang w:eastAsia="en-CA"/>
              </w:rPr>
            </w:pPr>
            <w:r w:rsidRPr="00203D28">
              <w:rPr>
                <w:szCs w:val="22"/>
                <w:lang w:eastAsia="en-CA"/>
              </w:rPr>
              <w:t>187</w:t>
            </w:r>
          </w:p>
        </w:tc>
        <w:tc>
          <w:tcPr>
            <w:tcW w:w="599" w:type="pct"/>
            <w:tcBorders>
              <w:top w:val="nil"/>
              <w:left w:val="nil"/>
              <w:bottom w:val="single" w:sz="4" w:space="0" w:color="auto"/>
              <w:right w:val="single" w:sz="4" w:space="0" w:color="auto"/>
            </w:tcBorders>
            <w:noWrap/>
            <w:vAlign w:val="center"/>
            <w:hideMark/>
          </w:tcPr>
          <w:p w14:paraId="6F8694A7" w14:textId="77777777" w:rsidR="00F97290" w:rsidRPr="00203D28" w:rsidRDefault="00F97290" w:rsidP="00F97290">
            <w:pPr>
              <w:suppressLineNumbers/>
              <w:suppressAutoHyphens/>
              <w:jc w:val="right"/>
              <w:rPr>
                <w:szCs w:val="22"/>
                <w:lang w:eastAsia="en-CA"/>
              </w:rPr>
            </w:pPr>
            <w:r w:rsidRPr="00203D28">
              <w:rPr>
                <w:szCs w:val="22"/>
                <w:lang w:eastAsia="en-CA"/>
              </w:rPr>
              <w:t>1,237</w:t>
            </w:r>
          </w:p>
        </w:tc>
      </w:tr>
      <w:tr w:rsidR="00F97290" w:rsidRPr="00753ADC" w14:paraId="7FF82A9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ECF1E77" w14:textId="1B9EE275" w:rsidR="00F97290" w:rsidRPr="00203D28" w:rsidRDefault="00F97290" w:rsidP="00F97290">
            <w:pPr>
              <w:suppressLineNumbers/>
              <w:suppressAutoHyphens/>
              <w:jc w:val="left"/>
              <w:rPr>
                <w:szCs w:val="22"/>
                <w:lang w:eastAsia="en-CA"/>
              </w:rPr>
            </w:pPr>
            <w:r w:rsidRPr="00203D28">
              <w:rPr>
                <w:szCs w:val="22"/>
                <w:rtl/>
                <w:lang w:bidi="ar"/>
              </w:rPr>
              <w:t>شيلي</w:t>
            </w:r>
          </w:p>
        </w:tc>
        <w:tc>
          <w:tcPr>
            <w:tcW w:w="412" w:type="pct"/>
            <w:tcBorders>
              <w:top w:val="nil"/>
              <w:left w:val="nil"/>
              <w:bottom w:val="single" w:sz="4" w:space="0" w:color="auto"/>
              <w:right w:val="single" w:sz="4" w:space="0" w:color="auto"/>
            </w:tcBorders>
            <w:vAlign w:val="center"/>
            <w:hideMark/>
          </w:tcPr>
          <w:p w14:paraId="1FE79EA6" w14:textId="77777777" w:rsidR="00F97290" w:rsidRPr="00203D28" w:rsidRDefault="00F97290" w:rsidP="00F97290">
            <w:pPr>
              <w:suppressLineNumbers/>
              <w:suppressAutoHyphens/>
              <w:jc w:val="right"/>
              <w:rPr>
                <w:szCs w:val="22"/>
                <w:lang w:eastAsia="en-CA"/>
              </w:rPr>
            </w:pPr>
            <w:r w:rsidRPr="00203D28">
              <w:rPr>
                <w:szCs w:val="22"/>
                <w:lang w:eastAsia="en-CA"/>
              </w:rPr>
              <w:t>0.399</w:t>
            </w:r>
          </w:p>
        </w:tc>
        <w:tc>
          <w:tcPr>
            <w:tcW w:w="464" w:type="pct"/>
            <w:tcBorders>
              <w:top w:val="nil"/>
              <w:left w:val="nil"/>
              <w:bottom w:val="single" w:sz="4" w:space="0" w:color="auto"/>
              <w:right w:val="single" w:sz="4" w:space="0" w:color="auto"/>
            </w:tcBorders>
            <w:noWrap/>
            <w:vAlign w:val="center"/>
            <w:hideMark/>
          </w:tcPr>
          <w:p w14:paraId="13BE180E" w14:textId="77777777" w:rsidR="00F97290" w:rsidRPr="00203D28" w:rsidRDefault="00F97290" w:rsidP="00F97290">
            <w:pPr>
              <w:suppressLineNumbers/>
              <w:suppressAutoHyphens/>
              <w:jc w:val="right"/>
              <w:rPr>
                <w:szCs w:val="22"/>
                <w:lang w:eastAsia="en-CA"/>
              </w:rPr>
            </w:pPr>
            <w:r w:rsidRPr="00203D28">
              <w:rPr>
                <w:szCs w:val="22"/>
                <w:lang w:eastAsia="en-CA"/>
              </w:rPr>
              <w:t>0.499</w:t>
            </w:r>
          </w:p>
        </w:tc>
        <w:tc>
          <w:tcPr>
            <w:tcW w:w="754" w:type="pct"/>
            <w:tcBorders>
              <w:top w:val="nil"/>
              <w:left w:val="nil"/>
              <w:bottom w:val="single" w:sz="4" w:space="0" w:color="auto"/>
              <w:right w:val="single" w:sz="4" w:space="0" w:color="auto"/>
            </w:tcBorders>
            <w:noWrap/>
            <w:vAlign w:val="center"/>
            <w:hideMark/>
          </w:tcPr>
          <w:p w14:paraId="7EAD8B14" w14:textId="77777777" w:rsidR="00F97290" w:rsidRPr="00203D28" w:rsidRDefault="00F97290" w:rsidP="00F97290">
            <w:pPr>
              <w:suppressLineNumbers/>
              <w:suppressAutoHyphens/>
              <w:jc w:val="right"/>
              <w:rPr>
                <w:szCs w:val="22"/>
                <w:lang w:eastAsia="en-CA"/>
              </w:rPr>
            </w:pPr>
            <w:r w:rsidRPr="00203D28">
              <w:rPr>
                <w:szCs w:val="22"/>
                <w:lang w:eastAsia="en-CA"/>
              </w:rPr>
              <w:t>67,846</w:t>
            </w:r>
          </w:p>
        </w:tc>
        <w:tc>
          <w:tcPr>
            <w:tcW w:w="464" w:type="pct"/>
            <w:tcBorders>
              <w:top w:val="nil"/>
              <w:left w:val="nil"/>
              <w:bottom w:val="single" w:sz="4" w:space="0" w:color="auto"/>
              <w:right w:val="single" w:sz="4" w:space="0" w:color="auto"/>
            </w:tcBorders>
            <w:shd w:val="clear" w:color="auto" w:fill="D9D9D9"/>
            <w:noWrap/>
            <w:vAlign w:val="center"/>
            <w:hideMark/>
          </w:tcPr>
          <w:p w14:paraId="62BD6EBB"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184DEE80"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00C373EE"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65431340"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9467B61" w14:textId="77777777" w:rsidR="00F97290" w:rsidRPr="00203D28" w:rsidRDefault="00F97290" w:rsidP="00F97290">
            <w:pPr>
              <w:suppressLineNumbers/>
              <w:suppressAutoHyphens/>
              <w:jc w:val="right"/>
              <w:rPr>
                <w:szCs w:val="22"/>
                <w:lang w:eastAsia="en-CA"/>
              </w:rPr>
            </w:pPr>
            <w:r w:rsidRPr="00203D28">
              <w:rPr>
                <w:szCs w:val="22"/>
                <w:lang w:eastAsia="en-CA"/>
              </w:rPr>
              <w:t>67,846</w:t>
            </w:r>
          </w:p>
        </w:tc>
      </w:tr>
      <w:tr w:rsidR="00F97290" w:rsidRPr="00753ADC" w14:paraId="570FCC2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8AFC460" w14:textId="3962662A" w:rsidR="00F97290" w:rsidRPr="00203D28" w:rsidRDefault="00F97290" w:rsidP="00F97290">
            <w:pPr>
              <w:suppressLineNumbers/>
              <w:suppressAutoHyphens/>
              <w:jc w:val="left"/>
              <w:rPr>
                <w:szCs w:val="22"/>
                <w:lang w:eastAsia="en-CA"/>
              </w:rPr>
            </w:pPr>
            <w:r w:rsidRPr="00203D28">
              <w:rPr>
                <w:szCs w:val="22"/>
                <w:rtl/>
                <w:lang w:bidi="ar"/>
              </w:rPr>
              <w:t>الصين</w:t>
            </w:r>
          </w:p>
        </w:tc>
        <w:tc>
          <w:tcPr>
            <w:tcW w:w="412" w:type="pct"/>
            <w:tcBorders>
              <w:top w:val="nil"/>
              <w:left w:val="nil"/>
              <w:bottom w:val="single" w:sz="4" w:space="0" w:color="auto"/>
              <w:right w:val="single" w:sz="4" w:space="0" w:color="auto"/>
            </w:tcBorders>
            <w:vAlign w:val="center"/>
            <w:hideMark/>
          </w:tcPr>
          <w:p w14:paraId="31D0C4E6" w14:textId="77777777" w:rsidR="00F97290" w:rsidRPr="00203D28" w:rsidRDefault="00F97290" w:rsidP="00F97290">
            <w:pPr>
              <w:suppressLineNumbers/>
              <w:suppressAutoHyphens/>
              <w:jc w:val="right"/>
              <w:rPr>
                <w:szCs w:val="22"/>
                <w:lang w:eastAsia="en-CA"/>
              </w:rPr>
            </w:pPr>
            <w:r w:rsidRPr="00203D28">
              <w:rPr>
                <w:szCs w:val="22"/>
                <w:lang w:eastAsia="en-CA"/>
              </w:rPr>
              <w:t>7.921</w:t>
            </w:r>
          </w:p>
        </w:tc>
        <w:tc>
          <w:tcPr>
            <w:tcW w:w="464" w:type="pct"/>
            <w:tcBorders>
              <w:top w:val="nil"/>
              <w:left w:val="nil"/>
              <w:bottom w:val="single" w:sz="4" w:space="0" w:color="auto"/>
              <w:right w:val="single" w:sz="4" w:space="0" w:color="auto"/>
            </w:tcBorders>
            <w:noWrap/>
            <w:vAlign w:val="center"/>
            <w:hideMark/>
          </w:tcPr>
          <w:p w14:paraId="311E883E" w14:textId="77777777" w:rsidR="00F97290" w:rsidRPr="00203D28" w:rsidRDefault="00F97290" w:rsidP="00F97290">
            <w:pPr>
              <w:suppressLineNumbers/>
              <w:suppressAutoHyphens/>
              <w:jc w:val="right"/>
              <w:rPr>
                <w:szCs w:val="22"/>
                <w:lang w:eastAsia="en-CA"/>
              </w:rPr>
            </w:pPr>
            <w:r w:rsidRPr="00203D28">
              <w:rPr>
                <w:szCs w:val="22"/>
                <w:lang w:eastAsia="en-CA"/>
              </w:rPr>
              <w:t>9.902</w:t>
            </w:r>
          </w:p>
        </w:tc>
        <w:tc>
          <w:tcPr>
            <w:tcW w:w="754" w:type="pct"/>
            <w:tcBorders>
              <w:top w:val="nil"/>
              <w:left w:val="nil"/>
              <w:bottom w:val="single" w:sz="4" w:space="0" w:color="auto"/>
              <w:right w:val="single" w:sz="4" w:space="0" w:color="auto"/>
            </w:tcBorders>
            <w:noWrap/>
            <w:vAlign w:val="center"/>
            <w:hideMark/>
          </w:tcPr>
          <w:p w14:paraId="7B5D8072" w14:textId="77777777" w:rsidR="00F97290" w:rsidRPr="00203D28" w:rsidRDefault="00F97290" w:rsidP="00F97290">
            <w:pPr>
              <w:suppressLineNumbers/>
              <w:suppressAutoHyphens/>
              <w:jc w:val="right"/>
              <w:rPr>
                <w:szCs w:val="22"/>
                <w:lang w:eastAsia="en-CA"/>
              </w:rPr>
            </w:pPr>
            <w:r w:rsidRPr="00203D28">
              <w:rPr>
                <w:szCs w:val="22"/>
                <w:lang w:eastAsia="en-CA"/>
              </w:rPr>
              <w:t>1,346,882</w:t>
            </w:r>
          </w:p>
        </w:tc>
        <w:tc>
          <w:tcPr>
            <w:tcW w:w="464" w:type="pct"/>
            <w:tcBorders>
              <w:top w:val="nil"/>
              <w:left w:val="nil"/>
              <w:bottom w:val="single" w:sz="4" w:space="0" w:color="auto"/>
              <w:right w:val="single" w:sz="4" w:space="0" w:color="auto"/>
            </w:tcBorders>
            <w:noWrap/>
            <w:vAlign w:val="center"/>
            <w:hideMark/>
          </w:tcPr>
          <w:p w14:paraId="4D159205" w14:textId="77777777" w:rsidR="00F97290" w:rsidRPr="00203D28" w:rsidRDefault="00F97290" w:rsidP="00F97290">
            <w:pPr>
              <w:suppressLineNumbers/>
              <w:suppressAutoHyphens/>
              <w:jc w:val="right"/>
              <w:rPr>
                <w:szCs w:val="22"/>
                <w:lang w:eastAsia="en-CA"/>
              </w:rPr>
            </w:pPr>
            <w:r w:rsidRPr="00203D28">
              <w:rPr>
                <w:szCs w:val="22"/>
                <w:lang w:eastAsia="en-CA"/>
              </w:rPr>
              <w:t>11.469</w:t>
            </w:r>
          </w:p>
        </w:tc>
        <w:tc>
          <w:tcPr>
            <w:tcW w:w="589" w:type="pct"/>
            <w:tcBorders>
              <w:top w:val="nil"/>
              <w:left w:val="nil"/>
              <w:bottom w:val="single" w:sz="4" w:space="0" w:color="auto"/>
              <w:right w:val="single" w:sz="4" w:space="0" w:color="auto"/>
            </w:tcBorders>
            <w:noWrap/>
            <w:vAlign w:val="center"/>
            <w:hideMark/>
          </w:tcPr>
          <w:p w14:paraId="4F8FA65A" w14:textId="77777777" w:rsidR="00F97290" w:rsidRPr="00203D28" w:rsidRDefault="00F97290" w:rsidP="00F97290">
            <w:pPr>
              <w:suppressLineNumbers/>
              <w:suppressAutoHyphens/>
              <w:jc w:val="right"/>
              <w:rPr>
                <w:szCs w:val="22"/>
                <w:lang w:eastAsia="en-CA"/>
              </w:rPr>
            </w:pPr>
            <w:r w:rsidRPr="00203D28">
              <w:rPr>
                <w:szCs w:val="22"/>
                <w:lang w:eastAsia="en-CA"/>
              </w:rPr>
              <w:t>316,212</w:t>
            </w:r>
          </w:p>
        </w:tc>
        <w:tc>
          <w:tcPr>
            <w:tcW w:w="464" w:type="pct"/>
            <w:tcBorders>
              <w:top w:val="nil"/>
              <w:left w:val="nil"/>
              <w:bottom w:val="single" w:sz="4" w:space="0" w:color="auto"/>
              <w:right w:val="single" w:sz="4" w:space="0" w:color="auto"/>
            </w:tcBorders>
            <w:noWrap/>
            <w:vAlign w:val="center"/>
            <w:hideMark/>
          </w:tcPr>
          <w:p w14:paraId="54EDB10C" w14:textId="77777777" w:rsidR="00F97290" w:rsidRPr="00203D28" w:rsidRDefault="00F97290" w:rsidP="00F97290">
            <w:pPr>
              <w:suppressLineNumbers/>
              <w:suppressAutoHyphens/>
              <w:jc w:val="right"/>
              <w:rPr>
                <w:szCs w:val="22"/>
                <w:lang w:eastAsia="en-CA"/>
              </w:rPr>
            </w:pPr>
            <w:r w:rsidRPr="00203D28">
              <w:rPr>
                <w:szCs w:val="22"/>
                <w:lang w:eastAsia="en-CA"/>
              </w:rPr>
              <w:t>14.636</w:t>
            </w:r>
          </w:p>
        </w:tc>
        <w:tc>
          <w:tcPr>
            <w:tcW w:w="545" w:type="pct"/>
            <w:tcBorders>
              <w:top w:val="nil"/>
              <w:left w:val="nil"/>
              <w:bottom w:val="single" w:sz="4" w:space="0" w:color="auto"/>
              <w:right w:val="single" w:sz="4" w:space="0" w:color="auto"/>
            </w:tcBorders>
            <w:noWrap/>
            <w:vAlign w:val="center"/>
            <w:hideMark/>
          </w:tcPr>
          <w:p w14:paraId="3DADF7D8" w14:textId="77777777" w:rsidR="00F97290" w:rsidRPr="00203D28" w:rsidRDefault="00F97290" w:rsidP="00F97290">
            <w:pPr>
              <w:suppressLineNumbers/>
              <w:suppressAutoHyphens/>
              <w:jc w:val="right"/>
              <w:rPr>
                <w:szCs w:val="22"/>
                <w:lang w:eastAsia="en-CA"/>
              </w:rPr>
            </w:pPr>
            <w:r w:rsidRPr="00203D28">
              <w:rPr>
                <w:szCs w:val="22"/>
                <w:lang w:eastAsia="en-CA"/>
              </w:rPr>
              <w:t>295,914</w:t>
            </w:r>
          </w:p>
        </w:tc>
        <w:tc>
          <w:tcPr>
            <w:tcW w:w="599" w:type="pct"/>
            <w:tcBorders>
              <w:top w:val="nil"/>
              <w:left w:val="nil"/>
              <w:bottom w:val="single" w:sz="4" w:space="0" w:color="auto"/>
              <w:right w:val="single" w:sz="4" w:space="0" w:color="auto"/>
            </w:tcBorders>
            <w:noWrap/>
            <w:vAlign w:val="center"/>
            <w:hideMark/>
          </w:tcPr>
          <w:p w14:paraId="5609F52E" w14:textId="77777777" w:rsidR="00F97290" w:rsidRPr="00203D28" w:rsidRDefault="00F97290" w:rsidP="00F97290">
            <w:pPr>
              <w:suppressLineNumbers/>
              <w:suppressAutoHyphens/>
              <w:jc w:val="right"/>
              <w:rPr>
                <w:szCs w:val="22"/>
                <w:lang w:eastAsia="en-CA"/>
              </w:rPr>
            </w:pPr>
            <w:r w:rsidRPr="00203D28">
              <w:rPr>
                <w:szCs w:val="22"/>
                <w:lang w:eastAsia="en-CA"/>
              </w:rPr>
              <w:t>1,959,009</w:t>
            </w:r>
          </w:p>
        </w:tc>
      </w:tr>
      <w:tr w:rsidR="00F97290" w:rsidRPr="00753ADC" w14:paraId="0DBC5E9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4A6603E" w14:textId="0EF633ED" w:rsidR="00F97290" w:rsidRPr="00203D28" w:rsidRDefault="00F97290" w:rsidP="00F97290">
            <w:pPr>
              <w:suppressLineNumbers/>
              <w:suppressAutoHyphens/>
              <w:jc w:val="left"/>
              <w:rPr>
                <w:szCs w:val="22"/>
                <w:lang w:eastAsia="en-CA"/>
              </w:rPr>
            </w:pPr>
            <w:r w:rsidRPr="00203D28">
              <w:rPr>
                <w:szCs w:val="22"/>
                <w:rtl/>
                <w:lang w:bidi="ar"/>
              </w:rPr>
              <w:t>كولومبيا</w:t>
            </w:r>
          </w:p>
        </w:tc>
        <w:tc>
          <w:tcPr>
            <w:tcW w:w="412" w:type="pct"/>
            <w:tcBorders>
              <w:top w:val="nil"/>
              <w:left w:val="nil"/>
              <w:bottom w:val="single" w:sz="4" w:space="0" w:color="auto"/>
              <w:right w:val="single" w:sz="4" w:space="0" w:color="auto"/>
            </w:tcBorders>
            <w:vAlign w:val="center"/>
            <w:hideMark/>
          </w:tcPr>
          <w:p w14:paraId="5B058936" w14:textId="77777777" w:rsidR="00F97290" w:rsidRPr="00203D28" w:rsidRDefault="00F97290" w:rsidP="00F97290">
            <w:pPr>
              <w:suppressLineNumbers/>
              <w:suppressAutoHyphens/>
              <w:jc w:val="right"/>
              <w:rPr>
                <w:szCs w:val="22"/>
                <w:lang w:eastAsia="en-CA"/>
              </w:rPr>
            </w:pPr>
            <w:r w:rsidRPr="00203D28">
              <w:rPr>
                <w:szCs w:val="22"/>
                <w:lang w:eastAsia="en-CA"/>
              </w:rPr>
              <w:t>0.322</w:t>
            </w:r>
          </w:p>
        </w:tc>
        <w:tc>
          <w:tcPr>
            <w:tcW w:w="464" w:type="pct"/>
            <w:tcBorders>
              <w:top w:val="nil"/>
              <w:left w:val="nil"/>
              <w:bottom w:val="single" w:sz="4" w:space="0" w:color="auto"/>
              <w:right w:val="single" w:sz="4" w:space="0" w:color="auto"/>
            </w:tcBorders>
            <w:noWrap/>
            <w:vAlign w:val="center"/>
            <w:hideMark/>
          </w:tcPr>
          <w:p w14:paraId="7E6DC36A" w14:textId="77777777" w:rsidR="00F97290" w:rsidRPr="00203D28" w:rsidRDefault="00F97290" w:rsidP="00F97290">
            <w:pPr>
              <w:suppressLineNumbers/>
              <w:suppressAutoHyphens/>
              <w:jc w:val="right"/>
              <w:rPr>
                <w:szCs w:val="22"/>
                <w:lang w:eastAsia="en-CA"/>
              </w:rPr>
            </w:pPr>
            <w:r w:rsidRPr="00203D28">
              <w:rPr>
                <w:szCs w:val="22"/>
                <w:lang w:eastAsia="en-CA"/>
              </w:rPr>
              <w:t>0.403</w:t>
            </w:r>
          </w:p>
        </w:tc>
        <w:tc>
          <w:tcPr>
            <w:tcW w:w="754" w:type="pct"/>
            <w:tcBorders>
              <w:top w:val="nil"/>
              <w:left w:val="nil"/>
              <w:bottom w:val="single" w:sz="4" w:space="0" w:color="auto"/>
              <w:right w:val="single" w:sz="4" w:space="0" w:color="auto"/>
            </w:tcBorders>
            <w:noWrap/>
            <w:vAlign w:val="center"/>
            <w:hideMark/>
          </w:tcPr>
          <w:p w14:paraId="53EEC1CD" w14:textId="77777777" w:rsidR="00F97290" w:rsidRPr="00203D28" w:rsidRDefault="00F97290" w:rsidP="00F97290">
            <w:pPr>
              <w:suppressLineNumbers/>
              <w:suppressAutoHyphens/>
              <w:jc w:val="right"/>
              <w:rPr>
                <w:szCs w:val="22"/>
                <w:lang w:eastAsia="en-CA"/>
              </w:rPr>
            </w:pPr>
            <w:r w:rsidRPr="00203D28">
              <w:rPr>
                <w:szCs w:val="22"/>
                <w:lang w:eastAsia="en-CA"/>
              </w:rPr>
              <w:t>54,753</w:t>
            </w:r>
          </w:p>
        </w:tc>
        <w:tc>
          <w:tcPr>
            <w:tcW w:w="464" w:type="pct"/>
            <w:tcBorders>
              <w:top w:val="nil"/>
              <w:left w:val="nil"/>
              <w:bottom w:val="single" w:sz="4" w:space="0" w:color="auto"/>
              <w:right w:val="single" w:sz="4" w:space="0" w:color="auto"/>
            </w:tcBorders>
            <w:noWrap/>
            <w:vAlign w:val="center"/>
            <w:hideMark/>
          </w:tcPr>
          <w:p w14:paraId="098DBEE7" w14:textId="77777777" w:rsidR="00F97290" w:rsidRPr="00203D28" w:rsidRDefault="00F97290" w:rsidP="00F97290">
            <w:pPr>
              <w:suppressLineNumbers/>
              <w:suppressAutoHyphens/>
              <w:jc w:val="right"/>
              <w:rPr>
                <w:szCs w:val="22"/>
                <w:lang w:eastAsia="en-CA"/>
              </w:rPr>
            </w:pPr>
            <w:r w:rsidRPr="00203D28">
              <w:rPr>
                <w:szCs w:val="22"/>
                <w:lang w:eastAsia="en-CA"/>
              </w:rPr>
              <w:t>0.466</w:t>
            </w:r>
          </w:p>
        </w:tc>
        <w:tc>
          <w:tcPr>
            <w:tcW w:w="589" w:type="pct"/>
            <w:tcBorders>
              <w:top w:val="nil"/>
              <w:left w:val="nil"/>
              <w:bottom w:val="single" w:sz="4" w:space="0" w:color="auto"/>
              <w:right w:val="single" w:sz="4" w:space="0" w:color="auto"/>
            </w:tcBorders>
            <w:noWrap/>
            <w:vAlign w:val="center"/>
            <w:hideMark/>
          </w:tcPr>
          <w:p w14:paraId="1DE146D6" w14:textId="77777777" w:rsidR="00F97290" w:rsidRPr="00203D28" w:rsidRDefault="00F97290" w:rsidP="00F97290">
            <w:pPr>
              <w:suppressLineNumbers/>
              <w:suppressAutoHyphens/>
              <w:jc w:val="right"/>
              <w:rPr>
                <w:szCs w:val="22"/>
                <w:lang w:eastAsia="en-CA"/>
              </w:rPr>
            </w:pPr>
            <w:r w:rsidRPr="00203D28">
              <w:rPr>
                <w:szCs w:val="22"/>
                <w:lang w:eastAsia="en-CA"/>
              </w:rPr>
              <w:t>12,854</w:t>
            </w:r>
          </w:p>
        </w:tc>
        <w:tc>
          <w:tcPr>
            <w:tcW w:w="464" w:type="pct"/>
            <w:tcBorders>
              <w:top w:val="nil"/>
              <w:left w:val="nil"/>
              <w:bottom w:val="single" w:sz="4" w:space="0" w:color="auto"/>
              <w:right w:val="single" w:sz="4" w:space="0" w:color="auto"/>
            </w:tcBorders>
            <w:shd w:val="clear" w:color="auto" w:fill="D9D9D9"/>
            <w:noWrap/>
            <w:vAlign w:val="center"/>
            <w:hideMark/>
          </w:tcPr>
          <w:p w14:paraId="66674BF1"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23D95257"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63389BC2" w14:textId="77777777" w:rsidR="00F97290" w:rsidRPr="00203D28" w:rsidRDefault="00F97290" w:rsidP="00F97290">
            <w:pPr>
              <w:suppressLineNumbers/>
              <w:suppressAutoHyphens/>
              <w:jc w:val="right"/>
              <w:rPr>
                <w:szCs w:val="22"/>
                <w:lang w:eastAsia="en-CA"/>
              </w:rPr>
            </w:pPr>
            <w:r w:rsidRPr="00203D28">
              <w:rPr>
                <w:szCs w:val="22"/>
                <w:lang w:eastAsia="en-CA"/>
              </w:rPr>
              <w:t>67,607</w:t>
            </w:r>
          </w:p>
        </w:tc>
      </w:tr>
      <w:tr w:rsidR="00F97290" w:rsidRPr="00753ADC" w14:paraId="70571B51"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6279F29" w14:textId="1632B656" w:rsidR="00F97290" w:rsidRPr="00203D28" w:rsidRDefault="00F97290" w:rsidP="00F97290">
            <w:pPr>
              <w:suppressLineNumbers/>
              <w:suppressAutoHyphens/>
              <w:jc w:val="left"/>
              <w:rPr>
                <w:szCs w:val="22"/>
                <w:lang w:eastAsia="en-CA"/>
              </w:rPr>
            </w:pPr>
            <w:r w:rsidRPr="00203D28">
              <w:rPr>
                <w:szCs w:val="22"/>
                <w:rtl/>
                <w:lang w:bidi="ar"/>
              </w:rPr>
              <w:t>جزر القمر</w:t>
            </w:r>
          </w:p>
        </w:tc>
        <w:tc>
          <w:tcPr>
            <w:tcW w:w="412" w:type="pct"/>
            <w:tcBorders>
              <w:top w:val="nil"/>
              <w:left w:val="nil"/>
              <w:bottom w:val="single" w:sz="4" w:space="0" w:color="auto"/>
              <w:right w:val="single" w:sz="4" w:space="0" w:color="auto"/>
            </w:tcBorders>
            <w:vAlign w:val="center"/>
            <w:hideMark/>
          </w:tcPr>
          <w:p w14:paraId="5065BEF9"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6A5C3BAF"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6F6A919F"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666173ED"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43A92BFB"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4C0910B4"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12D29F09"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352BE759"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03AEE5E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3C75A14" w14:textId="3289AD4D" w:rsidR="00F97290" w:rsidRPr="00203D28" w:rsidRDefault="00F97290" w:rsidP="00F97290">
            <w:pPr>
              <w:suppressLineNumbers/>
              <w:suppressAutoHyphens/>
              <w:jc w:val="left"/>
              <w:rPr>
                <w:szCs w:val="22"/>
                <w:lang w:eastAsia="en-CA"/>
              </w:rPr>
            </w:pPr>
            <w:r w:rsidRPr="00203D28">
              <w:rPr>
                <w:szCs w:val="22"/>
                <w:rtl/>
                <w:lang w:bidi="ar"/>
              </w:rPr>
              <w:t>الكونغو</w:t>
            </w:r>
          </w:p>
        </w:tc>
        <w:tc>
          <w:tcPr>
            <w:tcW w:w="412" w:type="pct"/>
            <w:tcBorders>
              <w:top w:val="nil"/>
              <w:left w:val="nil"/>
              <w:bottom w:val="single" w:sz="4" w:space="0" w:color="auto"/>
              <w:right w:val="single" w:sz="4" w:space="0" w:color="auto"/>
            </w:tcBorders>
            <w:vAlign w:val="center"/>
            <w:hideMark/>
          </w:tcPr>
          <w:p w14:paraId="57A93233"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464" w:type="pct"/>
            <w:tcBorders>
              <w:top w:val="nil"/>
              <w:left w:val="nil"/>
              <w:bottom w:val="single" w:sz="4" w:space="0" w:color="auto"/>
              <w:right w:val="single" w:sz="4" w:space="0" w:color="auto"/>
            </w:tcBorders>
            <w:noWrap/>
            <w:vAlign w:val="center"/>
            <w:hideMark/>
          </w:tcPr>
          <w:p w14:paraId="10F7C3DE" w14:textId="77777777" w:rsidR="00F97290" w:rsidRPr="00203D28" w:rsidRDefault="00F97290" w:rsidP="00F97290">
            <w:pPr>
              <w:suppressLineNumbers/>
              <w:suppressAutoHyphens/>
              <w:jc w:val="right"/>
              <w:rPr>
                <w:szCs w:val="22"/>
                <w:lang w:eastAsia="en-CA"/>
              </w:rPr>
            </w:pPr>
            <w:r w:rsidRPr="00203D28">
              <w:rPr>
                <w:szCs w:val="22"/>
                <w:lang w:eastAsia="en-CA"/>
              </w:rPr>
              <w:t>0.008</w:t>
            </w:r>
          </w:p>
        </w:tc>
        <w:tc>
          <w:tcPr>
            <w:tcW w:w="754" w:type="pct"/>
            <w:tcBorders>
              <w:top w:val="nil"/>
              <w:left w:val="nil"/>
              <w:bottom w:val="single" w:sz="4" w:space="0" w:color="auto"/>
              <w:right w:val="single" w:sz="4" w:space="0" w:color="auto"/>
            </w:tcBorders>
            <w:noWrap/>
            <w:vAlign w:val="center"/>
            <w:hideMark/>
          </w:tcPr>
          <w:p w14:paraId="0C21E05C" w14:textId="77777777" w:rsidR="00F97290" w:rsidRPr="00203D28" w:rsidRDefault="00F97290" w:rsidP="00F97290">
            <w:pPr>
              <w:suppressLineNumbers/>
              <w:suppressAutoHyphens/>
              <w:jc w:val="right"/>
              <w:rPr>
                <w:szCs w:val="22"/>
                <w:lang w:eastAsia="en-CA"/>
              </w:rPr>
            </w:pPr>
            <w:r w:rsidRPr="00203D28">
              <w:rPr>
                <w:szCs w:val="22"/>
                <w:lang w:eastAsia="en-CA"/>
              </w:rPr>
              <w:t>1,020</w:t>
            </w:r>
          </w:p>
        </w:tc>
        <w:tc>
          <w:tcPr>
            <w:tcW w:w="464" w:type="pct"/>
            <w:tcBorders>
              <w:top w:val="nil"/>
              <w:left w:val="nil"/>
              <w:bottom w:val="single" w:sz="4" w:space="0" w:color="auto"/>
              <w:right w:val="single" w:sz="4" w:space="0" w:color="auto"/>
            </w:tcBorders>
            <w:noWrap/>
            <w:vAlign w:val="center"/>
            <w:hideMark/>
          </w:tcPr>
          <w:p w14:paraId="0AA8F28E"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589" w:type="pct"/>
            <w:tcBorders>
              <w:top w:val="nil"/>
              <w:left w:val="nil"/>
              <w:bottom w:val="single" w:sz="4" w:space="0" w:color="auto"/>
              <w:right w:val="single" w:sz="4" w:space="0" w:color="auto"/>
            </w:tcBorders>
            <w:noWrap/>
            <w:vAlign w:val="center"/>
            <w:hideMark/>
          </w:tcPr>
          <w:p w14:paraId="0E6DEFDB" w14:textId="77777777" w:rsidR="00F97290" w:rsidRPr="00203D28" w:rsidRDefault="00F97290" w:rsidP="00F97290">
            <w:pPr>
              <w:suppressLineNumbers/>
              <w:suppressAutoHyphens/>
              <w:jc w:val="right"/>
              <w:rPr>
                <w:szCs w:val="22"/>
                <w:lang w:eastAsia="en-CA"/>
              </w:rPr>
            </w:pPr>
            <w:r w:rsidRPr="00203D28">
              <w:rPr>
                <w:szCs w:val="22"/>
                <w:lang w:eastAsia="en-CA"/>
              </w:rPr>
              <w:t>240</w:t>
            </w:r>
          </w:p>
        </w:tc>
        <w:tc>
          <w:tcPr>
            <w:tcW w:w="464" w:type="pct"/>
            <w:tcBorders>
              <w:top w:val="nil"/>
              <w:left w:val="nil"/>
              <w:bottom w:val="single" w:sz="4" w:space="0" w:color="auto"/>
              <w:right w:val="single" w:sz="4" w:space="0" w:color="auto"/>
            </w:tcBorders>
            <w:noWrap/>
            <w:vAlign w:val="center"/>
            <w:hideMark/>
          </w:tcPr>
          <w:p w14:paraId="2A9755DD" w14:textId="77777777" w:rsidR="00F97290" w:rsidRPr="00203D28" w:rsidRDefault="00F97290" w:rsidP="00F97290">
            <w:pPr>
              <w:suppressLineNumbers/>
              <w:suppressAutoHyphens/>
              <w:jc w:val="right"/>
              <w:rPr>
                <w:szCs w:val="22"/>
                <w:lang w:eastAsia="en-CA"/>
              </w:rPr>
            </w:pPr>
            <w:r w:rsidRPr="00203D28">
              <w:rPr>
                <w:szCs w:val="22"/>
                <w:lang w:eastAsia="en-CA"/>
              </w:rPr>
              <w:t>0.011</w:t>
            </w:r>
          </w:p>
        </w:tc>
        <w:tc>
          <w:tcPr>
            <w:tcW w:w="545" w:type="pct"/>
            <w:tcBorders>
              <w:top w:val="nil"/>
              <w:left w:val="nil"/>
              <w:bottom w:val="single" w:sz="4" w:space="0" w:color="auto"/>
              <w:right w:val="single" w:sz="4" w:space="0" w:color="auto"/>
            </w:tcBorders>
            <w:noWrap/>
            <w:vAlign w:val="center"/>
            <w:hideMark/>
          </w:tcPr>
          <w:p w14:paraId="0AC5C6B2" w14:textId="77777777" w:rsidR="00F97290" w:rsidRPr="00203D28" w:rsidRDefault="00F97290" w:rsidP="00F97290">
            <w:pPr>
              <w:suppressLineNumbers/>
              <w:suppressAutoHyphens/>
              <w:jc w:val="right"/>
              <w:rPr>
                <w:szCs w:val="22"/>
                <w:lang w:eastAsia="en-CA"/>
              </w:rPr>
            </w:pPr>
            <w:r w:rsidRPr="00203D28">
              <w:rPr>
                <w:szCs w:val="22"/>
                <w:lang w:eastAsia="en-CA"/>
              </w:rPr>
              <w:t>224</w:t>
            </w:r>
          </w:p>
        </w:tc>
        <w:tc>
          <w:tcPr>
            <w:tcW w:w="599" w:type="pct"/>
            <w:tcBorders>
              <w:top w:val="nil"/>
              <w:left w:val="nil"/>
              <w:bottom w:val="single" w:sz="4" w:space="0" w:color="auto"/>
              <w:right w:val="single" w:sz="4" w:space="0" w:color="auto"/>
            </w:tcBorders>
            <w:noWrap/>
            <w:vAlign w:val="center"/>
            <w:hideMark/>
          </w:tcPr>
          <w:p w14:paraId="6064521C" w14:textId="77777777" w:rsidR="00F97290" w:rsidRPr="00203D28" w:rsidRDefault="00F97290" w:rsidP="00F97290">
            <w:pPr>
              <w:suppressLineNumbers/>
              <w:suppressAutoHyphens/>
              <w:jc w:val="right"/>
              <w:rPr>
                <w:szCs w:val="22"/>
                <w:lang w:eastAsia="en-CA"/>
              </w:rPr>
            </w:pPr>
            <w:r w:rsidRPr="00203D28">
              <w:rPr>
                <w:szCs w:val="22"/>
                <w:lang w:eastAsia="en-CA"/>
              </w:rPr>
              <w:t>1,484</w:t>
            </w:r>
          </w:p>
        </w:tc>
      </w:tr>
      <w:tr w:rsidR="00F97290" w:rsidRPr="00753ADC" w14:paraId="7A678F64"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75C0167" w14:textId="66CA3551" w:rsidR="00F97290" w:rsidRPr="00203D28" w:rsidRDefault="00F97290" w:rsidP="00F97290">
            <w:pPr>
              <w:suppressLineNumbers/>
              <w:suppressAutoHyphens/>
              <w:jc w:val="left"/>
              <w:rPr>
                <w:szCs w:val="22"/>
                <w:lang w:eastAsia="en-CA"/>
              </w:rPr>
            </w:pPr>
            <w:r w:rsidRPr="00203D28">
              <w:rPr>
                <w:szCs w:val="22"/>
                <w:rtl/>
                <w:lang w:bidi="ar"/>
              </w:rPr>
              <w:t>جزر كوك</w:t>
            </w:r>
          </w:p>
        </w:tc>
        <w:tc>
          <w:tcPr>
            <w:tcW w:w="412" w:type="pct"/>
            <w:tcBorders>
              <w:top w:val="nil"/>
              <w:left w:val="nil"/>
              <w:bottom w:val="single" w:sz="4" w:space="0" w:color="auto"/>
              <w:right w:val="single" w:sz="4" w:space="0" w:color="auto"/>
            </w:tcBorders>
            <w:vAlign w:val="center"/>
            <w:hideMark/>
          </w:tcPr>
          <w:p w14:paraId="5BA77D0C"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43752CA5"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013E9661"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shd w:val="clear" w:color="auto" w:fill="D9D9D9"/>
            <w:noWrap/>
            <w:vAlign w:val="center"/>
            <w:hideMark/>
          </w:tcPr>
          <w:p w14:paraId="591BB1F2"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16867F4A"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40CDE7D0"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3642FDAA"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430A3A33"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r>
      <w:tr w:rsidR="00F97290" w:rsidRPr="00753ADC" w14:paraId="23A6D35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2313F9A" w14:textId="766C562A" w:rsidR="00F97290" w:rsidRPr="00203D28" w:rsidRDefault="00F97290" w:rsidP="00F97290">
            <w:pPr>
              <w:suppressLineNumbers/>
              <w:suppressAutoHyphens/>
              <w:jc w:val="left"/>
              <w:rPr>
                <w:szCs w:val="22"/>
                <w:lang w:eastAsia="en-CA"/>
              </w:rPr>
            </w:pPr>
            <w:r w:rsidRPr="00203D28">
              <w:rPr>
                <w:szCs w:val="22"/>
                <w:rtl/>
                <w:lang w:bidi="ar"/>
              </w:rPr>
              <w:lastRenderedPageBreak/>
              <w:t>كوستاريكا</w:t>
            </w:r>
          </w:p>
        </w:tc>
        <w:tc>
          <w:tcPr>
            <w:tcW w:w="412" w:type="pct"/>
            <w:tcBorders>
              <w:top w:val="nil"/>
              <w:left w:val="nil"/>
              <w:bottom w:val="single" w:sz="4" w:space="0" w:color="auto"/>
              <w:right w:val="single" w:sz="4" w:space="0" w:color="auto"/>
            </w:tcBorders>
            <w:vAlign w:val="center"/>
            <w:hideMark/>
          </w:tcPr>
          <w:p w14:paraId="5948EC2C" w14:textId="77777777" w:rsidR="00F97290" w:rsidRPr="00203D28" w:rsidRDefault="00F97290" w:rsidP="00F97290">
            <w:pPr>
              <w:suppressLineNumbers/>
              <w:suppressAutoHyphens/>
              <w:jc w:val="right"/>
              <w:rPr>
                <w:szCs w:val="22"/>
                <w:lang w:eastAsia="en-CA"/>
              </w:rPr>
            </w:pPr>
            <w:r w:rsidRPr="00203D28">
              <w:rPr>
                <w:szCs w:val="22"/>
                <w:lang w:eastAsia="en-CA"/>
              </w:rPr>
              <w:t>0.047</w:t>
            </w:r>
          </w:p>
        </w:tc>
        <w:tc>
          <w:tcPr>
            <w:tcW w:w="464" w:type="pct"/>
            <w:tcBorders>
              <w:top w:val="nil"/>
              <w:left w:val="nil"/>
              <w:bottom w:val="single" w:sz="4" w:space="0" w:color="auto"/>
              <w:right w:val="single" w:sz="4" w:space="0" w:color="auto"/>
            </w:tcBorders>
            <w:noWrap/>
            <w:vAlign w:val="center"/>
            <w:hideMark/>
          </w:tcPr>
          <w:p w14:paraId="5D994ABF" w14:textId="77777777" w:rsidR="00F97290" w:rsidRPr="00203D28" w:rsidRDefault="00F97290" w:rsidP="00F97290">
            <w:pPr>
              <w:suppressLineNumbers/>
              <w:suppressAutoHyphens/>
              <w:jc w:val="right"/>
              <w:rPr>
                <w:szCs w:val="22"/>
                <w:lang w:eastAsia="en-CA"/>
              </w:rPr>
            </w:pPr>
            <w:r w:rsidRPr="00203D28">
              <w:rPr>
                <w:szCs w:val="22"/>
                <w:lang w:eastAsia="en-CA"/>
              </w:rPr>
              <w:t>0.059</w:t>
            </w:r>
          </w:p>
        </w:tc>
        <w:tc>
          <w:tcPr>
            <w:tcW w:w="754" w:type="pct"/>
            <w:tcBorders>
              <w:top w:val="nil"/>
              <w:left w:val="nil"/>
              <w:bottom w:val="single" w:sz="4" w:space="0" w:color="auto"/>
              <w:right w:val="single" w:sz="4" w:space="0" w:color="auto"/>
            </w:tcBorders>
            <w:noWrap/>
            <w:vAlign w:val="center"/>
            <w:hideMark/>
          </w:tcPr>
          <w:p w14:paraId="5CD55767" w14:textId="77777777" w:rsidR="00F97290" w:rsidRPr="00203D28" w:rsidRDefault="00F97290" w:rsidP="00F97290">
            <w:pPr>
              <w:suppressLineNumbers/>
              <w:suppressAutoHyphens/>
              <w:jc w:val="right"/>
              <w:rPr>
                <w:szCs w:val="22"/>
                <w:lang w:eastAsia="en-CA"/>
              </w:rPr>
            </w:pPr>
            <w:r w:rsidRPr="00203D28">
              <w:rPr>
                <w:szCs w:val="22"/>
                <w:lang w:eastAsia="en-CA"/>
              </w:rPr>
              <w:t>7,992</w:t>
            </w:r>
          </w:p>
        </w:tc>
        <w:tc>
          <w:tcPr>
            <w:tcW w:w="464" w:type="pct"/>
            <w:tcBorders>
              <w:top w:val="nil"/>
              <w:left w:val="nil"/>
              <w:bottom w:val="single" w:sz="4" w:space="0" w:color="auto"/>
              <w:right w:val="single" w:sz="4" w:space="0" w:color="auto"/>
            </w:tcBorders>
            <w:noWrap/>
            <w:vAlign w:val="center"/>
            <w:hideMark/>
          </w:tcPr>
          <w:p w14:paraId="7F86F856" w14:textId="77777777" w:rsidR="00F97290" w:rsidRPr="00203D28" w:rsidRDefault="00F97290" w:rsidP="00F97290">
            <w:pPr>
              <w:suppressLineNumbers/>
              <w:suppressAutoHyphens/>
              <w:jc w:val="right"/>
              <w:rPr>
                <w:szCs w:val="22"/>
                <w:lang w:eastAsia="en-CA"/>
              </w:rPr>
            </w:pPr>
            <w:r w:rsidRPr="00203D28">
              <w:rPr>
                <w:szCs w:val="22"/>
                <w:lang w:eastAsia="en-CA"/>
              </w:rPr>
              <w:t>0.068</w:t>
            </w:r>
          </w:p>
        </w:tc>
        <w:tc>
          <w:tcPr>
            <w:tcW w:w="589" w:type="pct"/>
            <w:tcBorders>
              <w:top w:val="nil"/>
              <w:left w:val="nil"/>
              <w:bottom w:val="single" w:sz="4" w:space="0" w:color="auto"/>
              <w:right w:val="single" w:sz="4" w:space="0" w:color="auto"/>
            </w:tcBorders>
            <w:noWrap/>
            <w:vAlign w:val="center"/>
            <w:hideMark/>
          </w:tcPr>
          <w:p w14:paraId="77F1E6FC" w14:textId="77777777" w:rsidR="00F97290" w:rsidRPr="00203D28" w:rsidRDefault="00F97290" w:rsidP="00F97290">
            <w:pPr>
              <w:suppressLineNumbers/>
              <w:suppressAutoHyphens/>
              <w:jc w:val="right"/>
              <w:rPr>
                <w:szCs w:val="22"/>
                <w:lang w:eastAsia="en-CA"/>
              </w:rPr>
            </w:pPr>
            <w:r w:rsidRPr="00203D28">
              <w:rPr>
                <w:szCs w:val="22"/>
                <w:lang w:eastAsia="en-CA"/>
              </w:rPr>
              <w:t>1,876</w:t>
            </w:r>
          </w:p>
        </w:tc>
        <w:tc>
          <w:tcPr>
            <w:tcW w:w="464" w:type="pct"/>
            <w:tcBorders>
              <w:top w:val="nil"/>
              <w:left w:val="nil"/>
              <w:bottom w:val="single" w:sz="4" w:space="0" w:color="auto"/>
              <w:right w:val="single" w:sz="4" w:space="0" w:color="auto"/>
            </w:tcBorders>
            <w:shd w:val="clear" w:color="auto" w:fill="D9D9D9"/>
            <w:noWrap/>
            <w:vAlign w:val="center"/>
            <w:hideMark/>
          </w:tcPr>
          <w:p w14:paraId="1637598B"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6472F70C"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297C6120" w14:textId="77777777" w:rsidR="00F97290" w:rsidRPr="00203D28" w:rsidRDefault="00F97290" w:rsidP="00F97290">
            <w:pPr>
              <w:suppressLineNumbers/>
              <w:suppressAutoHyphens/>
              <w:jc w:val="right"/>
              <w:rPr>
                <w:szCs w:val="22"/>
                <w:lang w:eastAsia="en-CA"/>
              </w:rPr>
            </w:pPr>
            <w:r w:rsidRPr="00203D28">
              <w:rPr>
                <w:szCs w:val="22"/>
                <w:lang w:eastAsia="en-CA"/>
              </w:rPr>
              <w:t>9,868</w:t>
            </w:r>
          </w:p>
        </w:tc>
      </w:tr>
      <w:tr w:rsidR="00F97290" w:rsidRPr="00753ADC" w14:paraId="017D379D"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DF02A97" w14:textId="03E0965E" w:rsidR="00F97290" w:rsidRPr="00203D28" w:rsidRDefault="00F97290" w:rsidP="00F97290">
            <w:pPr>
              <w:suppressLineNumbers/>
              <w:suppressAutoHyphens/>
              <w:jc w:val="left"/>
              <w:rPr>
                <w:szCs w:val="22"/>
                <w:lang w:eastAsia="en-CA"/>
              </w:rPr>
            </w:pPr>
            <w:r>
              <w:rPr>
                <w:rFonts w:hint="cs"/>
                <w:szCs w:val="22"/>
                <w:rtl/>
                <w:lang w:bidi="ar"/>
              </w:rPr>
              <w:t>كوت ديفوار</w:t>
            </w:r>
          </w:p>
        </w:tc>
        <w:tc>
          <w:tcPr>
            <w:tcW w:w="412" w:type="pct"/>
            <w:tcBorders>
              <w:top w:val="nil"/>
              <w:left w:val="nil"/>
              <w:bottom w:val="single" w:sz="4" w:space="0" w:color="auto"/>
              <w:right w:val="single" w:sz="4" w:space="0" w:color="auto"/>
            </w:tcBorders>
            <w:vAlign w:val="center"/>
            <w:hideMark/>
          </w:tcPr>
          <w:p w14:paraId="4F47A965"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464" w:type="pct"/>
            <w:tcBorders>
              <w:top w:val="nil"/>
              <w:left w:val="nil"/>
              <w:bottom w:val="single" w:sz="4" w:space="0" w:color="auto"/>
              <w:right w:val="single" w:sz="4" w:space="0" w:color="auto"/>
            </w:tcBorders>
            <w:noWrap/>
            <w:vAlign w:val="center"/>
            <w:hideMark/>
          </w:tcPr>
          <w:p w14:paraId="0B3A56F8" w14:textId="77777777" w:rsidR="00F97290" w:rsidRPr="00203D28" w:rsidRDefault="00F97290" w:rsidP="00F97290">
            <w:pPr>
              <w:suppressLineNumbers/>
              <w:suppressAutoHyphens/>
              <w:jc w:val="right"/>
              <w:rPr>
                <w:szCs w:val="22"/>
                <w:lang w:eastAsia="en-CA"/>
              </w:rPr>
            </w:pPr>
            <w:r w:rsidRPr="00203D28">
              <w:rPr>
                <w:szCs w:val="22"/>
                <w:lang w:eastAsia="en-CA"/>
              </w:rPr>
              <w:t>0.011</w:t>
            </w:r>
          </w:p>
        </w:tc>
        <w:tc>
          <w:tcPr>
            <w:tcW w:w="754" w:type="pct"/>
            <w:tcBorders>
              <w:top w:val="nil"/>
              <w:left w:val="nil"/>
              <w:bottom w:val="single" w:sz="4" w:space="0" w:color="auto"/>
              <w:right w:val="single" w:sz="4" w:space="0" w:color="auto"/>
            </w:tcBorders>
            <w:noWrap/>
            <w:vAlign w:val="center"/>
            <w:hideMark/>
          </w:tcPr>
          <w:p w14:paraId="58272250" w14:textId="77777777" w:rsidR="00F97290" w:rsidRPr="00203D28" w:rsidRDefault="00F97290" w:rsidP="00F97290">
            <w:pPr>
              <w:suppressLineNumbers/>
              <w:suppressAutoHyphens/>
              <w:jc w:val="right"/>
              <w:rPr>
                <w:szCs w:val="22"/>
                <w:lang w:eastAsia="en-CA"/>
              </w:rPr>
            </w:pPr>
            <w:r w:rsidRPr="00203D28">
              <w:rPr>
                <w:szCs w:val="22"/>
                <w:lang w:eastAsia="en-CA"/>
              </w:rPr>
              <w:t>1,530</w:t>
            </w:r>
          </w:p>
        </w:tc>
        <w:tc>
          <w:tcPr>
            <w:tcW w:w="464" w:type="pct"/>
            <w:tcBorders>
              <w:top w:val="nil"/>
              <w:left w:val="nil"/>
              <w:bottom w:val="single" w:sz="4" w:space="0" w:color="auto"/>
              <w:right w:val="single" w:sz="4" w:space="0" w:color="auto"/>
            </w:tcBorders>
            <w:noWrap/>
            <w:vAlign w:val="center"/>
            <w:hideMark/>
          </w:tcPr>
          <w:p w14:paraId="705C3612" w14:textId="77777777" w:rsidR="00F97290" w:rsidRPr="00203D28" w:rsidRDefault="00F97290" w:rsidP="00F97290">
            <w:pPr>
              <w:suppressLineNumbers/>
              <w:suppressAutoHyphens/>
              <w:jc w:val="right"/>
              <w:rPr>
                <w:szCs w:val="22"/>
                <w:lang w:eastAsia="en-CA"/>
              </w:rPr>
            </w:pPr>
            <w:r w:rsidRPr="00203D28">
              <w:rPr>
                <w:szCs w:val="22"/>
                <w:lang w:eastAsia="en-CA"/>
              </w:rPr>
              <w:t>0.013</w:t>
            </w:r>
          </w:p>
        </w:tc>
        <w:tc>
          <w:tcPr>
            <w:tcW w:w="589" w:type="pct"/>
            <w:tcBorders>
              <w:top w:val="nil"/>
              <w:left w:val="nil"/>
              <w:bottom w:val="single" w:sz="4" w:space="0" w:color="auto"/>
              <w:right w:val="single" w:sz="4" w:space="0" w:color="auto"/>
            </w:tcBorders>
            <w:noWrap/>
            <w:vAlign w:val="center"/>
            <w:hideMark/>
          </w:tcPr>
          <w:p w14:paraId="1C9336AB" w14:textId="77777777" w:rsidR="00F97290" w:rsidRPr="00203D28" w:rsidRDefault="00F97290" w:rsidP="00F97290">
            <w:pPr>
              <w:suppressLineNumbers/>
              <w:suppressAutoHyphens/>
              <w:jc w:val="right"/>
              <w:rPr>
                <w:szCs w:val="22"/>
                <w:lang w:eastAsia="en-CA"/>
              </w:rPr>
            </w:pPr>
            <w:r w:rsidRPr="00203D28">
              <w:rPr>
                <w:szCs w:val="22"/>
                <w:lang w:eastAsia="en-CA"/>
              </w:rPr>
              <w:t>359</w:t>
            </w:r>
          </w:p>
        </w:tc>
        <w:tc>
          <w:tcPr>
            <w:tcW w:w="464" w:type="pct"/>
            <w:tcBorders>
              <w:top w:val="nil"/>
              <w:left w:val="nil"/>
              <w:bottom w:val="single" w:sz="4" w:space="0" w:color="auto"/>
              <w:right w:val="single" w:sz="4" w:space="0" w:color="auto"/>
            </w:tcBorders>
            <w:noWrap/>
            <w:vAlign w:val="center"/>
            <w:hideMark/>
          </w:tcPr>
          <w:p w14:paraId="56A507C6" w14:textId="77777777" w:rsidR="00F97290" w:rsidRPr="00203D28" w:rsidRDefault="00F97290" w:rsidP="00F97290">
            <w:pPr>
              <w:suppressLineNumbers/>
              <w:suppressAutoHyphens/>
              <w:jc w:val="right"/>
              <w:rPr>
                <w:szCs w:val="22"/>
                <w:lang w:eastAsia="en-CA"/>
              </w:rPr>
            </w:pPr>
            <w:r w:rsidRPr="00203D28">
              <w:rPr>
                <w:szCs w:val="22"/>
                <w:lang w:eastAsia="en-CA"/>
              </w:rPr>
              <w:t>0.017</w:t>
            </w:r>
          </w:p>
        </w:tc>
        <w:tc>
          <w:tcPr>
            <w:tcW w:w="545" w:type="pct"/>
            <w:tcBorders>
              <w:top w:val="nil"/>
              <w:left w:val="nil"/>
              <w:bottom w:val="single" w:sz="4" w:space="0" w:color="auto"/>
              <w:right w:val="single" w:sz="4" w:space="0" w:color="auto"/>
            </w:tcBorders>
            <w:noWrap/>
            <w:vAlign w:val="center"/>
            <w:hideMark/>
          </w:tcPr>
          <w:p w14:paraId="142825FA" w14:textId="77777777" w:rsidR="00F97290" w:rsidRPr="00203D28" w:rsidRDefault="00F97290" w:rsidP="00F97290">
            <w:pPr>
              <w:suppressLineNumbers/>
              <w:suppressAutoHyphens/>
              <w:jc w:val="right"/>
              <w:rPr>
                <w:szCs w:val="22"/>
                <w:lang w:eastAsia="en-CA"/>
              </w:rPr>
            </w:pPr>
            <w:r w:rsidRPr="00203D28">
              <w:rPr>
                <w:szCs w:val="22"/>
                <w:lang w:eastAsia="en-CA"/>
              </w:rPr>
              <w:t>336</w:t>
            </w:r>
          </w:p>
        </w:tc>
        <w:tc>
          <w:tcPr>
            <w:tcW w:w="599" w:type="pct"/>
            <w:tcBorders>
              <w:top w:val="nil"/>
              <w:left w:val="nil"/>
              <w:bottom w:val="single" w:sz="4" w:space="0" w:color="auto"/>
              <w:right w:val="single" w:sz="4" w:space="0" w:color="auto"/>
            </w:tcBorders>
            <w:noWrap/>
            <w:vAlign w:val="center"/>
            <w:hideMark/>
          </w:tcPr>
          <w:p w14:paraId="6345A2A3" w14:textId="77777777" w:rsidR="00F97290" w:rsidRPr="00203D28" w:rsidRDefault="00F97290" w:rsidP="00F97290">
            <w:pPr>
              <w:suppressLineNumbers/>
              <w:suppressAutoHyphens/>
              <w:jc w:val="right"/>
              <w:rPr>
                <w:szCs w:val="22"/>
                <w:lang w:eastAsia="en-CA"/>
              </w:rPr>
            </w:pPr>
            <w:r w:rsidRPr="00203D28">
              <w:rPr>
                <w:szCs w:val="22"/>
                <w:lang w:eastAsia="en-CA"/>
              </w:rPr>
              <w:t>2,226</w:t>
            </w:r>
          </w:p>
        </w:tc>
      </w:tr>
      <w:tr w:rsidR="00F97290" w:rsidRPr="00753ADC" w14:paraId="58CF52B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648D5E8" w14:textId="6D439775" w:rsidR="00F97290" w:rsidRPr="00203D28" w:rsidRDefault="00F97290" w:rsidP="00F97290">
            <w:pPr>
              <w:suppressLineNumbers/>
              <w:suppressAutoHyphens/>
              <w:jc w:val="left"/>
              <w:rPr>
                <w:szCs w:val="22"/>
                <w:lang w:eastAsia="en-CA"/>
              </w:rPr>
            </w:pPr>
            <w:r w:rsidRPr="00203D28">
              <w:rPr>
                <w:szCs w:val="22"/>
                <w:rtl/>
                <w:lang w:bidi="ar"/>
              </w:rPr>
              <w:t>كرواتيا</w:t>
            </w:r>
          </w:p>
        </w:tc>
        <w:tc>
          <w:tcPr>
            <w:tcW w:w="412" w:type="pct"/>
            <w:tcBorders>
              <w:top w:val="nil"/>
              <w:left w:val="nil"/>
              <w:bottom w:val="single" w:sz="4" w:space="0" w:color="auto"/>
              <w:right w:val="single" w:sz="4" w:space="0" w:color="auto"/>
            </w:tcBorders>
            <w:vAlign w:val="center"/>
            <w:hideMark/>
          </w:tcPr>
          <w:p w14:paraId="7AB757F4" w14:textId="77777777" w:rsidR="00F97290" w:rsidRPr="00203D28" w:rsidRDefault="00F97290" w:rsidP="00F97290">
            <w:pPr>
              <w:suppressLineNumbers/>
              <w:suppressAutoHyphens/>
              <w:jc w:val="right"/>
              <w:rPr>
                <w:szCs w:val="22"/>
                <w:lang w:eastAsia="en-CA"/>
              </w:rPr>
            </w:pPr>
            <w:r w:rsidRPr="00203D28">
              <w:rPr>
                <w:szCs w:val="22"/>
                <w:lang w:eastAsia="en-CA"/>
              </w:rPr>
              <w:t>0.099</w:t>
            </w:r>
          </w:p>
        </w:tc>
        <w:tc>
          <w:tcPr>
            <w:tcW w:w="464" w:type="pct"/>
            <w:tcBorders>
              <w:top w:val="nil"/>
              <w:left w:val="nil"/>
              <w:bottom w:val="single" w:sz="4" w:space="0" w:color="auto"/>
              <w:right w:val="single" w:sz="4" w:space="0" w:color="auto"/>
            </w:tcBorders>
            <w:noWrap/>
            <w:vAlign w:val="center"/>
            <w:hideMark/>
          </w:tcPr>
          <w:p w14:paraId="66B6295E" w14:textId="77777777" w:rsidR="00F97290" w:rsidRPr="00203D28" w:rsidRDefault="00F97290" w:rsidP="00F97290">
            <w:pPr>
              <w:suppressLineNumbers/>
              <w:suppressAutoHyphens/>
              <w:jc w:val="right"/>
              <w:rPr>
                <w:szCs w:val="22"/>
                <w:lang w:eastAsia="en-CA"/>
              </w:rPr>
            </w:pPr>
            <w:r w:rsidRPr="00203D28">
              <w:rPr>
                <w:szCs w:val="22"/>
                <w:lang w:eastAsia="en-CA"/>
              </w:rPr>
              <w:t>0.124</w:t>
            </w:r>
          </w:p>
        </w:tc>
        <w:tc>
          <w:tcPr>
            <w:tcW w:w="754" w:type="pct"/>
            <w:tcBorders>
              <w:top w:val="nil"/>
              <w:left w:val="nil"/>
              <w:bottom w:val="single" w:sz="4" w:space="0" w:color="auto"/>
              <w:right w:val="single" w:sz="4" w:space="0" w:color="auto"/>
            </w:tcBorders>
            <w:noWrap/>
            <w:vAlign w:val="center"/>
            <w:hideMark/>
          </w:tcPr>
          <w:p w14:paraId="755DF38E" w14:textId="77777777" w:rsidR="00F97290" w:rsidRPr="00203D28" w:rsidRDefault="00F97290" w:rsidP="00F97290">
            <w:pPr>
              <w:suppressLineNumbers/>
              <w:suppressAutoHyphens/>
              <w:jc w:val="right"/>
              <w:rPr>
                <w:szCs w:val="22"/>
                <w:lang w:eastAsia="en-CA"/>
              </w:rPr>
            </w:pPr>
            <w:r w:rsidRPr="00203D28">
              <w:rPr>
                <w:szCs w:val="22"/>
                <w:lang w:eastAsia="en-CA"/>
              </w:rPr>
              <w:t>16,834</w:t>
            </w:r>
          </w:p>
        </w:tc>
        <w:tc>
          <w:tcPr>
            <w:tcW w:w="464" w:type="pct"/>
            <w:tcBorders>
              <w:top w:val="nil"/>
              <w:left w:val="nil"/>
              <w:bottom w:val="single" w:sz="4" w:space="0" w:color="auto"/>
              <w:right w:val="single" w:sz="4" w:space="0" w:color="auto"/>
            </w:tcBorders>
            <w:noWrap/>
            <w:vAlign w:val="center"/>
            <w:hideMark/>
          </w:tcPr>
          <w:p w14:paraId="30558AD1" w14:textId="77777777" w:rsidR="00F97290" w:rsidRPr="00203D28" w:rsidRDefault="00F97290" w:rsidP="00F97290">
            <w:pPr>
              <w:suppressLineNumbers/>
              <w:suppressAutoHyphens/>
              <w:jc w:val="right"/>
              <w:rPr>
                <w:szCs w:val="22"/>
                <w:lang w:eastAsia="en-CA"/>
              </w:rPr>
            </w:pPr>
            <w:r w:rsidRPr="00203D28">
              <w:rPr>
                <w:szCs w:val="22"/>
                <w:lang w:eastAsia="en-CA"/>
              </w:rPr>
              <w:t>0.143</w:t>
            </w:r>
          </w:p>
        </w:tc>
        <w:tc>
          <w:tcPr>
            <w:tcW w:w="589" w:type="pct"/>
            <w:tcBorders>
              <w:top w:val="nil"/>
              <w:left w:val="nil"/>
              <w:bottom w:val="single" w:sz="4" w:space="0" w:color="auto"/>
              <w:right w:val="single" w:sz="4" w:space="0" w:color="auto"/>
            </w:tcBorders>
            <w:noWrap/>
            <w:vAlign w:val="center"/>
            <w:hideMark/>
          </w:tcPr>
          <w:p w14:paraId="5CBB540F" w14:textId="77777777" w:rsidR="00F97290" w:rsidRPr="00203D28" w:rsidRDefault="00F97290" w:rsidP="00F97290">
            <w:pPr>
              <w:suppressLineNumbers/>
              <w:suppressAutoHyphens/>
              <w:jc w:val="right"/>
              <w:rPr>
                <w:szCs w:val="22"/>
                <w:lang w:eastAsia="en-CA"/>
              </w:rPr>
            </w:pPr>
            <w:r w:rsidRPr="00203D28">
              <w:rPr>
                <w:szCs w:val="22"/>
                <w:lang w:eastAsia="en-CA"/>
              </w:rPr>
              <w:t>3,952</w:t>
            </w:r>
          </w:p>
        </w:tc>
        <w:tc>
          <w:tcPr>
            <w:tcW w:w="464" w:type="pct"/>
            <w:tcBorders>
              <w:top w:val="nil"/>
              <w:left w:val="nil"/>
              <w:bottom w:val="single" w:sz="4" w:space="0" w:color="auto"/>
              <w:right w:val="single" w:sz="4" w:space="0" w:color="auto"/>
            </w:tcBorders>
            <w:noWrap/>
            <w:vAlign w:val="center"/>
            <w:hideMark/>
          </w:tcPr>
          <w:p w14:paraId="19949F04" w14:textId="77777777" w:rsidR="00F97290" w:rsidRPr="00203D28" w:rsidRDefault="00F97290" w:rsidP="00F97290">
            <w:pPr>
              <w:suppressLineNumbers/>
              <w:suppressAutoHyphens/>
              <w:jc w:val="right"/>
              <w:rPr>
                <w:szCs w:val="22"/>
                <w:lang w:eastAsia="en-CA"/>
              </w:rPr>
            </w:pPr>
            <w:r w:rsidRPr="00203D28">
              <w:rPr>
                <w:szCs w:val="22"/>
                <w:lang w:eastAsia="en-CA"/>
              </w:rPr>
              <w:t>0.183</w:t>
            </w:r>
          </w:p>
        </w:tc>
        <w:tc>
          <w:tcPr>
            <w:tcW w:w="545" w:type="pct"/>
            <w:tcBorders>
              <w:top w:val="nil"/>
              <w:left w:val="nil"/>
              <w:bottom w:val="single" w:sz="4" w:space="0" w:color="auto"/>
              <w:right w:val="single" w:sz="4" w:space="0" w:color="auto"/>
            </w:tcBorders>
            <w:noWrap/>
            <w:vAlign w:val="center"/>
            <w:hideMark/>
          </w:tcPr>
          <w:p w14:paraId="75A50E94" w14:textId="77777777" w:rsidR="00F97290" w:rsidRPr="00203D28" w:rsidRDefault="00F97290" w:rsidP="00F97290">
            <w:pPr>
              <w:suppressLineNumbers/>
              <w:suppressAutoHyphens/>
              <w:jc w:val="right"/>
              <w:rPr>
                <w:szCs w:val="22"/>
                <w:lang w:eastAsia="en-CA"/>
              </w:rPr>
            </w:pPr>
            <w:r w:rsidRPr="00203D28">
              <w:rPr>
                <w:szCs w:val="22"/>
                <w:lang w:eastAsia="en-CA"/>
              </w:rPr>
              <w:t>3,698</w:t>
            </w:r>
          </w:p>
        </w:tc>
        <w:tc>
          <w:tcPr>
            <w:tcW w:w="599" w:type="pct"/>
            <w:tcBorders>
              <w:top w:val="nil"/>
              <w:left w:val="nil"/>
              <w:bottom w:val="single" w:sz="4" w:space="0" w:color="auto"/>
              <w:right w:val="single" w:sz="4" w:space="0" w:color="auto"/>
            </w:tcBorders>
            <w:noWrap/>
            <w:vAlign w:val="center"/>
            <w:hideMark/>
          </w:tcPr>
          <w:p w14:paraId="582D3176" w14:textId="77777777" w:rsidR="00F97290" w:rsidRPr="00203D28" w:rsidRDefault="00F97290" w:rsidP="00F97290">
            <w:pPr>
              <w:suppressLineNumbers/>
              <w:suppressAutoHyphens/>
              <w:jc w:val="right"/>
              <w:rPr>
                <w:szCs w:val="22"/>
                <w:lang w:eastAsia="en-CA"/>
              </w:rPr>
            </w:pPr>
            <w:r w:rsidRPr="00203D28">
              <w:rPr>
                <w:szCs w:val="22"/>
                <w:lang w:eastAsia="en-CA"/>
              </w:rPr>
              <w:t>24,485</w:t>
            </w:r>
          </w:p>
        </w:tc>
      </w:tr>
      <w:tr w:rsidR="00F97290" w:rsidRPr="00753ADC" w14:paraId="3E7A58D4"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9B5974A" w14:textId="5516637B" w:rsidR="00F97290" w:rsidRPr="00203D28" w:rsidRDefault="00F97290" w:rsidP="00F97290">
            <w:pPr>
              <w:suppressLineNumbers/>
              <w:suppressAutoHyphens/>
              <w:jc w:val="left"/>
              <w:rPr>
                <w:szCs w:val="22"/>
                <w:lang w:eastAsia="en-CA"/>
              </w:rPr>
            </w:pPr>
            <w:r w:rsidRPr="00203D28">
              <w:rPr>
                <w:szCs w:val="22"/>
                <w:rtl/>
                <w:lang w:bidi="ar"/>
              </w:rPr>
              <w:t>كوبا</w:t>
            </w:r>
          </w:p>
        </w:tc>
        <w:tc>
          <w:tcPr>
            <w:tcW w:w="412" w:type="pct"/>
            <w:tcBorders>
              <w:top w:val="nil"/>
              <w:left w:val="nil"/>
              <w:bottom w:val="single" w:sz="4" w:space="0" w:color="auto"/>
              <w:right w:val="single" w:sz="4" w:space="0" w:color="auto"/>
            </w:tcBorders>
            <w:vAlign w:val="center"/>
            <w:hideMark/>
          </w:tcPr>
          <w:p w14:paraId="62EFED5C" w14:textId="77777777" w:rsidR="00F97290" w:rsidRPr="00203D28" w:rsidRDefault="00F97290" w:rsidP="00F97290">
            <w:pPr>
              <w:suppressLineNumbers/>
              <w:suppressAutoHyphens/>
              <w:jc w:val="right"/>
              <w:rPr>
                <w:szCs w:val="22"/>
                <w:lang w:eastAsia="en-CA"/>
              </w:rPr>
            </w:pPr>
            <w:r w:rsidRPr="00203D28">
              <w:rPr>
                <w:szCs w:val="22"/>
                <w:lang w:eastAsia="en-CA"/>
              </w:rPr>
              <w:t>0.065</w:t>
            </w:r>
          </w:p>
        </w:tc>
        <w:tc>
          <w:tcPr>
            <w:tcW w:w="464" w:type="pct"/>
            <w:tcBorders>
              <w:top w:val="nil"/>
              <w:left w:val="nil"/>
              <w:bottom w:val="single" w:sz="4" w:space="0" w:color="auto"/>
              <w:right w:val="single" w:sz="4" w:space="0" w:color="auto"/>
            </w:tcBorders>
            <w:noWrap/>
            <w:vAlign w:val="center"/>
            <w:hideMark/>
          </w:tcPr>
          <w:p w14:paraId="2971C807" w14:textId="77777777" w:rsidR="00F97290" w:rsidRPr="00203D28" w:rsidRDefault="00F97290" w:rsidP="00F97290">
            <w:pPr>
              <w:suppressLineNumbers/>
              <w:suppressAutoHyphens/>
              <w:jc w:val="right"/>
              <w:rPr>
                <w:szCs w:val="22"/>
                <w:lang w:eastAsia="en-CA"/>
              </w:rPr>
            </w:pPr>
            <w:r w:rsidRPr="00203D28">
              <w:rPr>
                <w:szCs w:val="22"/>
                <w:lang w:eastAsia="en-CA"/>
              </w:rPr>
              <w:t>0.081</w:t>
            </w:r>
          </w:p>
        </w:tc>
        <w:tc>
          <w:tcPr>
            <w:tcW w:w="754" w:type="pct"/>
            <w:tcBorders>
              <w:top w:val="nil"/>
              <w:left w:val="nil"/>
              <w:bottom w:val="single" w:sz="4" w:space="0" w:color="auto"/>
              <w:right w:val="single" w:sz="4" w:space="0" w:color="auto"/>
            </w:tcBorders>
            <w:noWrap/>
            <w:vAlign w:val="center"/>
            <w:hideMark/>
          </w:tcPr>
          <w:p w14:paraId="0D1373B6" w14:textId="77777777" w:rsidR="00F97290" w:rsidRPr="00203D28" w:rsidRDefault="00F97290" w:rsidP="00F97290">
            <w:pPr>
              <w:suppressLineNumbers/>
              <w:suppressAutoHyphens/>
              <w:jc w:val="right"/>
              <w:rPr>
                <w:szCs w:val="22"/>
                <w:lang w:eastAsia="en-CA"/>
              </w:rPr>
            </w:pPr>
            <w:r w:rsidRPr="00203D28">
              <w:rPr>
                <w:szCs w:val="22"/>
                <w:lang w:eastAsia="en-CA"/>
              </w:rPr>
              <w:t>11,053</w:t>
            </w:r>
          </w:p>
        </w:tc>
        <w:tc>
          <w:tcPr>
            <w:tcW w:w="464" w:type="pct"/>
            <w:tcBorders>
              <w:top w:val="nil"/>
              <w:left w:val="nil"/>
              <w:bottom w:val="single" w:sz="4" w:space="0" w:color="auto"/>
              <w:right w:val="single" w:sz="4" w:space="0" w:color="auto"/>
            </w:tcBorders>
            <w:noWrap/>
            <w:vAlign w:val="center"/>
            <w:hideMark/>
          </w:tcPr>
          <w:p w14:paraId="3E4AC550" w14:textId="77777777" w:rsidR="00F97290" w:rsidRPr="00203D28" w:rsidRDefault="00F97290" w:rsidP="00F97290">
            <w:pPr>
              <w:suppressLineNumbers/>
              <w:suppressAutoHyphens/>
              <w:jc w:val="right"/>
              <w:rPr>
                <w:szCs w:val="22"/>
                <w:lang w:eastAsia="en-CA"/>
              </w:rPr>
            </w:pPr>
            <w:r w:rsidRPr="00203D28">
              <w:rPr>
                <w:szCs w:val="22"/>
                <w:lang w:eastAsia="en-CA"/>
              </w:rPr>
              <w:t>0.094</w:t>
            </w:r>
          </w:p>
        </w:tc>
        <w:tc>
          <w:tcPr>
            <w:tcW w:w="589" w:type="pct"/>
            <w:tcBorders>
              <w:top w:val="nil"/>
              <w:left w:val="nil"/>
              <w:bottom w:val="single" w:sz="4" w:space="0" w:color="auto"/>
              <w:right w:val="single" w:sz="4" w:space="0" w:color="auto"/>
            </w:tcBorders>
            <w:noWrap/>
            <w:vAlign w:val="center"/>
            <w:hideMark/>
          </w:tcPr>
          <w:p w14:paraId="558070BE" w14:textId="77777777" w:rsidR="00F97290" w:rsidRPr="00203D28" w:rsidRDefault="00F97290" w:rsidP="00F97290">
            <w:pPr>
              <w:suppressLineNumbers/>
              <w:suppressAutoHyphens/>
              <w:jc w:val="right"/>
              <w:rPr>
                <w:szCs w:val="22"/>
                <w:lang w:eastAsia="en-CA"/>
              </w:rPr>
            </w:pPr>
            <w:r w:rsidRPr="00203D28">
              <w:rPr>
                <w:szCs w:val="22"/>
                <w:lang w:eastAsia="en-CA"/>
              </w:rPr>
              <w:t>2,595</w:t>
            </w:r>
          </w:p>
        </w:tc>
        <w:tc>
          <w:tcPr>
            <w:tcW w:w="464" w:type="pct"/>
            <w:tcBorders>
              <w:top w:val="nil"/>
              <w:left w:val="nil"/>
              <w:bottom w:val="single" w:sz="4" w:space="0" w:color="auto"/>
              <w:right w:val="single" w:sz="4" w:space="0" w:color="auto"/>
            </w:tcBorders>
            <w:noWrap/>
            <w:vAlign w:val="center"/>
            <w:hideMark/>
          </w:tcPr>
          <w:p w14:paraId="3B720B54" w14:textId="77777777" w:rsidR="00F97290" w:rsidRPr="00203D28" w:rsidRDefault="00F97290" w:rsidP="00F97290">
            <w:pPr>
              <w:suppressLineNumbers/>
              <w:suppressAutoHyphens/>
              <w:jc w:val="right"/>
              <w:rPr>
                <w:szCs w:val="22"/>
                <w:lang w:eastAsia="en-CA"/>
              </w:rPr>
            </w:pPr>
            <w:r w:rsidRPr="00203D28">
              <w:rPr>
                <w:szCs w:val="22"/>
                <w:lang w:eastAsia="en-CA"/>
              </w:rPr>
              <w:t>0.120</w:t>
            </w:r>
          </w:p>
        </w:tc>
        <w:tc>
          <w:tcPr>
            <w:tcW w:w="545" w:type="pct"/>
            <w:tcBorders>
              <w:top w:val="nil"/>
              <w:left w:val="nil"/>
              <w:bottom w:val="single" w:sz="4" w:space="0" w:color="auto"/>
              <w:right w:val="single" w:sz="4" w:space="0" w:color="auto"/>
            </w:tcBorders>
            <w:noWrap/>
            <w:vAlign w:val="center"/>
            <w:hideMark/>
          </w:tcPr>
          <w:p w14:paraId="21297B58" w14:textId="77777777" w:rsidR="00F97290" w:rsidRPr="00203D28" w:rsidRDefault="00F97290" w:rsidP="00F97290">
            <w:pPr>
              <w:suppressLineNumbers/>
              <w:suppressAutoHyphens/>
              <w:jc w:val="right"/>
              <w:rPr>
                <w:szCs w:val="22"/>
                <w:lang w:eastAsia="en-CA"/>
              </w:rPr>
            </w:pPr>
            <w:r w:rsidRPr="00203D28">
              <w:rPr>
                <w:szCs w:val="22"/>
                <w:lang w:eastAsia="en-CA"/>
              </w:rPr>
              <w:t>2,428</w:t>
            </w:r>
          </w:p>
        </w:tc>
        <w:tc>
          <w:tcPr>
            <w:tcW w:w="599" w:type="pct"/>
            <w:tcBorders>
              <w:top w:val="nil"/>
              <w:left w:val="nil"/>
              <w:bottom w:val="single" w:sz="4" w:space="0" w:color="auto"/>
              <w:right w:val="single" w:sz="4" w:space="0" w:color="auto"/>
            </w:tcBorders>
            <w:noWrap/>
            <w:vAlign w:val="center"/>
            <w:hideMark/>
          </w:tcPr>
          <w:p w14:paraId="4F6DB30A" w14:textId="77777777" w:rsidR="00F97290" w:rsidRPr="00203D28" w:rsidRDefault="00F97290" w:rsidP="00F97290">
            <w:pPr>
              <w:suppressLineNumbers/>
              <w:suppressAutoHyphens/>
              <w:jc w:val="right"/>
              <w:rPr>
                <w:szCs w:val="22"/>
                <w:lang w:eastAsia="en-CA"/>
              </w:rPr>
            </w:pPr>
            <w:r w:rsidRPr="00203D28">
              <w:rPr>
                <w:szCs w:val="22"/>
                <w:lang w:eastAsia="en-CA"/>
              </w:rPr>
              <w:t>16,076</w:t>
            </w:r>
          </w:p>
        </w:tc>
      </w:tr>
      <w:tr w:rsidR="00F97290" w:rsidRPr="00753ADC" w14:paraId="19DFAD82"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BAE512E" w14:textId="56F348D0" w:rsidR="00F97290" w:rsidRPr="00203D28" w:rsidRDefault="00F97290" w:rsidP="00F97290">
            <w:pPr>
              <w:suppressLineNumbers/>
              <w:suppressAutoHyphens/>
              <w:jc w:val="left"/>
              <w:rPr>
                <w:szCs w:val="22"/>
                <w:lang w:eastAsia="en-CA"/>
              </w:rPr>
            </w:pPr>
            <w:r w:rsidRPr="00203D28">
              <w:rPr>
                <w:szCs w:val="22"/>
                <w:rtl/>
                <w:lang w:bidi="ar"/>
              </w:rPr>
              <w:t>قبرص</w:t>
            </w:r>
          </w:p>
        </w:tc>
        <w:tc>
          <w:tcPr>
            <w:tcW w:w="412" w:type="pct"/>
            <w:tcBorders>
              <w:top w:val="nil"/>
              <w:left w:val="nil"/>
              <w:bottom w:val="single" w:sz="4" w:space="0" w:color="auto"/>
              <w:right w:val="single" w:sz="4" w:space="0" w:color="auto"/>
            </w:tcBorders>
            <w:vAlign w:val="center"/>
            <w:hideMark/>
          </w:tcPr>
          <w:p w14:paraId="245C7008" w14:textId="77777777" w:rsidR="00F97290" w:rsidRPr="00203D28" w:rsidRDefault="00F97290" w:rsidP="00F97290">
            <w:pPr>
              <w:suppressLineNumbers/>
              <w:suppressAutoHyphens/>
              <w:jc w:val="right"/>
              <w:rPr>
                <w:szCs w:val="22"/>
                <w:lang w:eastAsia="en-CA"/>
              </w:rPr>
            </w:pPr>
            <w:r w:rsidRPr="00203D28">
              <w:rPr>
                <w:szCs w:val="22"/>
                <w:lang w:eastAsia="en-CA"/>
              </w:rPr>
              <w:t>0.043</w:t>
            </w:r>
          </w:p>
        </w:tc>
        <w:tc>
          <w:tcPr>
            <w:tcW w:w="464" w:type="pct"/>
            <w:tcBorders>
              <w:top w:val="nil"/>
              <w:left w:val="nil"/>
              <w:bottom w:val="single" w:sz="4" w:space="0" w:color="auto"/>
              <w:right w:val="single" w:sz="4" w:space="0" w:color="auto"/>
            </w:tcBorders>
            <w:noWrap/>
            <w:vAlign w:val="center"/>
            <w:hideMark/>
          </w:tcPr>
          <w:p w14:paraId="0942B15C" w14:textId="77777777" w:rsidR="00F97290" w:rsidRPr="00203D28" w:rsidRDefault="00F97290" w:rsidP="00F97290">
            <w:pPr>
              <w:suppressLineNumbers/>
              <w:suppressAutoHyphens/>
              <w:jc w:val="right"/>
              <w:rPr>
                <w:szCs w:val="22"/>
                <w:lang w:eastAsia="en-CA"/>
              </w:rPr>
            </w:pPr>
            <w:r w:rsidRPr="00203D28">
              <w:rPr>
                <w:szCs w:val="22"/>
                <w:lang w:eastAsia="en-CA"/>
              </w:rPr>
              <w:t>0.054</w:t>
            </w:r>
          </w:p>
        </w:tc>
        <w:tc>
          <w:tcPr>
            <w:tcW w:w="754" w:type="pct"/>
            <w:tcBorders>
              <w:top w:val="nil"/>
              <w:left w:val="nil"/>
              <w:bottom w:val="single" w:sz="4" w:space="0" w:color="auto"/>
              <w:right w:val="single" w:sz="4" w:space="0" w:color="auto"/>
            </w:tcBorders>
            <w:noWrap/>
            <w:vAlign w:val="center"/>
            <w:hideMark/>
          </w:tcPr>
          <w:p w14:paraId="5E9AD0B7" w14:textId="77777777" w:rsidR="00F97290" w:rsidRPr="00203D28" w:rsidRDefault="00F97290" w:rsidP="00F97290">
            <w:pPr>
              <w:suppressLineNumbers/>
              <w:suppressAutoHyphens/>
              <w:jc w:val="right"/>
              <w:rPr>
                <w:szCs w:val="22"/>
                <w:lang w:eastAsia="en-CA"/>
              </w:rPr>
            </w:pPr>
            <w:r w:rsidRPr="00203D28">
              <w:rPr>
                <w:szCs w:val="22"/>
                <w:lang w:eastAsia="en-CA"/>
              </w:rPr>
              <w:t>7,312</w:t>
            </w:r>
          </w:p>
        </w:tc>
        <w:tc>
          <w:tcPr>
            <w:tcW w:w="464" w:type="pct"/>
            <w:tcBorders>
              <w:top w:val="nil"/>
              <w:left w:val="nil"/>
              <w:bottom w:val="single" w:sz="4" w:space="0" w:color="auto"/>
              <w:right w:val="single" w:sz="4" w:space="0" w:color="auto"/>
            </w:tcBorders>
            <w:noWrap/>
            <w:vAlign w:val="center"/>
            <w:hideMark/>
          </w:tcPr>
          <w:p w14:paraId="7445E274" w14:textId="77777777" w:rsidR="00F97290" w:rsidRPr="00203D28" w:rsidRDefault="00F97290" w:rsidP="00F97290">
            <w:pPr>
              <w:suppressLineNumbers/>
              <w:suppressAutoHyphens/>
              <w:jc w:val="right"/>
              <w:rPr>
                <w:szCs w:val="22"/>
                <w:lang w:eastAsia="en-CA"/>
              </w:rPr>
            </w:pPr>
            <w:r w:rsidRPr="00203D28">
              <w:rPr>
                <w:szCs w:val="22"/>
                <w:lang w:eastAsia="en-CA"/>
              </w:rPr>
              <w:t>0.062</w:t>
            </w:r>
          </w:p>
        </w:tc>
        <w:tc>
          <w:tcPr>
            <w:tcW w:w="589" w:type="pct"/>
            <w:tcBorders>
              <w:top w:val="nil"/>
              <w:left w:val="nil"/>
              <w:bottom w:val="single" w:sz="4" w:space="0" w:color="auto"/>
              <w:right w:val="single" w:sz="4" w:space="0" w:color="auto"/>
            </w:tcBorders>
            <w:noWrap/>
            <w:vAlign w:val="center"/>
            <w:hideMark/>
          </w:tcPr>
          <w:p w14:paraId="380D8483" w14:textId="77777777" w:rsidR="00F97290" w:rsidRPr="00203D28" w:rsidRDefault="00F97290" w:rsidP="00F97290">
            <w:pPr>
              <w:suppressLineNumbers/>
              <w:suppressAutoHyphens/>
              <w:jc w:val="right"/>
              <w:rPr>
                <w:szCs w:val="22"/>
                <w:lang w:eastAsia="en-CA"/>
              </w:rPr>
            </w:pPr>
            <w:r w:rsidRPr="00203D28">
              <w:rPr>
                <w:szCs w:val="22"/>
                <w:lang w:eastAsia="en-CA"/>
              </w:rPr>
              <w:t>1,717</w:t>
            </w:r>
          </w:p>
        </w:tc>
        <w:tc>
          <w:tcPr>
            <w:tcW w:w="464" w:type="pct"/>
            <w:tcBorders>
              <w:top w:val="nil"/>
              <w:left w:val="nil"/>
              <w:bottom w:val="single" w:sz="4" w:space="0" w:color="auto"/>
              <w:right w:val="single" w:sz="4" w:space="0" w:color="auto"/>
            </w:tcBorders>
            <w:shd w:val="clear" w:color="auto" w:fill="D9D9D9"/>
            <w:noWrap/>
            <w:vAlign w:val="center"/>
            <w:hideMark/>
          </w:tcPr>
          <w:p w14:paraId="79A15F8A"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3EDB3C0D"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7B9B8F91" w14:textId="77777777" w:rsidR="00F97290" w:rsidRPr="00203D28" w:rsidRDefault="00F97290" w:rsidP="00F97290">
            <w:pPr>
              <w:suppressLineNumbers/>
              <w:suppressAutoHyphens/>
              <w:jc w:val="right"/>
              <w:rPr>
                <w:szCs w:val="22"/>
                <w:lang w:eastAsia="en-CA"/>
              </w:rPr>
            </w:pPr>
            <w:r w:rsidRPr="00203D28">
              <w:rPr>
                <w:szCs w:val="22"/>
                <w:lang w:eastAsia="en-CA"/>
              </w:rPr>
              <w:t>9,028</w:t>
            </w:r>
          </w:p>
        </w:tc>
      </w:tr>
      <w:tr w:rsidR="00F97290" w:rsidRPr="00753ADC" w14:paraId="63BD0B0A"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92194F1" w14:textId="32CC4B29" w:rsidR="00F97290" w:rsidRDefault="00F97290" w:rsidP="00F97290">
            <w:pPr>
              <w:suppressLineNumbers/>
              <w:suppressAutoHyphens/>
              <w:jc w:val="left"/>
              <w:rPr>
                <w:szCs w:val="22"/>
                <w:lang w:eastAsia="en-CA"/>
              </w:rPr>
            </w:pPr>
            <w:r>
              <w:rPr>
                <w:szCs w:val="22"/>
                <w:rtl/>
                <w:lang w:bidi="ar"/>
              </w:rPr>
              <w:t>تشيك</w:t>
            </w:r>
            <w:r>
              <w:rPr>
                <w:rFonts w:hint="cs"/>
                <w:szCs w:val="22"/>
                <w:rtl/>
                <w:lang w:bidi="ar"/>
              </w:rPr>
              <w:t>يا</w:t>
            </w:r>
          </w:p>
        </w:tc>
        <w:tc>
          <w:tcPr>
            <w:tcW w:w="412" w:type="pct"/>
            <w:tcBorders>
              <w:top w:val="nil"/>
              <w:left w:val="nil"/>
              <w:bottom w:val="single" w:sz="4" w:space="0" w:color="auto"/>
              <w:right w:val="single" w:sz="4" w:space="0" w:color="auto"/>
            </w:tcBorders>
            <w:vAlign w:val="center"/>
            <w:hideMark/>
          </w:tcPr>
          <w:p w14:paraId="4257DDD2" w14:textId="77777777" w:rsidR="00F97290" w:rsidRPr="00203D28" w:rsidRDefault="00F97290" w:rsidP="00F97290">
            <w:pPr>
              <w:suppressLineNumbers/>
              <w:suppressAutoHyphens/>
              <w:jc w:val="right"/>
              <w:rPr>
                <w:szCs w:val="22"/>
                <w:lang w:eastAsia="en-CA"/>
              </w:rPr>
            </w:pPr>
            <w:r w:rsidRPr="00203D28">
              <w:rPr>
                <w:szCs w:val="22"/>
                <w:lang w:eastAsia="en-CA"/>
              </w:rPr>
              <w:t>0.344</w:t>
            </w:r>
          </w:p>
        </w:tc>
        <w:tc>
          <w:tcPr>
            <w:tcW w:w="464" w:type="pct"/>
            <w:tcBorders>
              <w:top w:val="nil"/>
              <w:left w:val="nil"/>
              <w:bottom w:val="single" w:sz="4" w:space="0" w:color="auto"/>
              <w:right w:val="single" w:sz="4" w:space="0" w:color="auto"/>
            </w:tcBorders>
            <w:noWrap/>
            <w:vAlign w:val="center"/>
            <w:hideMark/>
          </w:tcPr>
          <w:p w14:paraId="3FE5ABC3" w14:textId="77777777" w:rsidR="00F97290" w:rsidRPr="00203D28" w:rsidRDefault="00F97290" w:rsidP="00F97290">
            <w:pPr>
              <w:suppressLineNumbers/>
              <w:suppressAutoHyphens/>
              <w:jc w:val="right"/>
              <w:rPr>
                <w:szCs w:val="22"/>
                <w:lang w:eastAsia="en-CA"/>
              </w:rPr>
            </w:pPr>
            <w:r w:rsidRPr="00203D28">
              <w:rPr>
                <w:szCs w:val="22"/>
                <w:lang w:eastAsia="en-CA"/>
              </w:rPr>
              <w:t>0.430</w:t>
            </w:r>
          </w:p>
        </w:tc>
        <w:tc>
          <w:tcPr>
            <w:tcW w:w="754" w:type="pct"/>
            <w:tcBorders>
              <w:top w:val="nil"/>
              <w:left w:val="nil"/>
              <w:bottom w:val="single" w:sz="4" w:space="0" w:color="auto"/>
              <w:right w:val="single" w:sz="4" w:space="0" w:color="auto"/>
            </w:tcBorders>
            <w:noWrap/>
            <w:vAlign w:val="center"/>
            <w:hideMark/>
          </w:tcPr>
          <w:p w14:paraId="68FB35F3" w14:textId="77777777" w:rsidR="00F97290" w:rsidRPr="00203D28" w:rsidRDefault="00F97290" w:rsidP="00F97290">
            <w:pPr>
              <w:suppressLineNumbers/>
              <w:suppressAutoHyphens/>
              <w:jc w:val="right"/>
              <w:rPr>
                <w:szCs w:val="22"/>
                <w:lang w:eastAsia="en-CA"/>
              </w:rPr>
            </w:pPr>
            <w:r w:rsidRPr="00203D28">
              <w:rPr>
                <w:szCs w:val="22"/>
                <w:lang w:eastAsia="en-CA"/>
              </w:rPr>
              <w:t>58,494</w:t>
            </w:r>
          </w:p>
        </w:tc>
        <w:tc>
          <w:tcPr>
            <w:tcW w:w="464" w:type="pct"/>
            <w:tcBorders>
              <w:top w:val="nil"/>
              <w:left w:val="nil"/>
              <w:bottom w:val="single" w:sz="4" w:space="0" w:color="auto"/>
              <w:right w:val="single" w:sz="4" w:space="0" w:color="auto"/>
            </w:tcBorders>
            <w:noWrap/>
            <w:vAlign w:val="center"/>
            <w:hideMark/>
          </w:tcPr>
          <w:p w14:paraId="08518A84" w14:textId="77777777" w:rsidR="00F97290" w:rsidRPr="00203D28" w:rsidRDefault="00F97290" w:rsidP="00F97290">
            <w:pPr>
              <w:suppressLineNumbers/>
              <w:suppressAutoHyphens/>
              <w:jc w:val="right"/>
              <w:rPr>
                <w:szCs w:val="22"/>
                <w:lang w:eastAsia="en-CA"/>
              </w:rPr>
            </w:pPr>
            <w:r w:rsidRPr="00203D28">
              <w:rPr>
                <w:szCs w:val="22"/>
                <w:lang w:eastAsia="en-CA"/>
              </w:rPr>
              <w:t>0.498</w:t>
            </w:r>
          </w:p>
        </w:tc>
        <w:tc>
          <w:tcPr>
            <w:tcW w:w="589" w:type="pct"/>
            <w:tcBorders>
              <w:top w:val="nil"/>
              <w:left w:val="nil"/>
              <w:bottom w:val="single" w:sz="4" w:space="0" w:color="auto"/>
              <w:right w:val="single" w:sz="4" w:space="0" w:color="auto"/>
            </w:tcBorders>
            <w:noWrap/>
            <w:vAlign w:val="center"/>
            <w:hideMark/>
          </w:tcPr>
          <w:p w14:paraId="3B3B9842" w14:textId="77777777" w:rsidR="00F97290" w:rsidRPr="00203D28" w:rsidRDefault="00F97290" w:rsidP="00F97290">
            <w:pPr>
              <w:suppressLineNumbers/>
              <w:suppressAutoHyphens/>
              <w:jc w:val="right"/>
              <w:rPr>
                <w:szCs w:val="22"/>
                <w:lang w:eastAsia="en-CA"/>
              </w:rPr>
            </w:pPr>
            <w:r w:rsidRPr="00203D28">
              <w:rPr>
                <w:szCs w:val="22"/>
                <w:lang w:eastAsia="en-CA"/>
              </w:rPr>
              <w:t>13,733</w:t>
            </w:r>
          </w:p>
        </w:tc>
        <w:tc>
          <w:tcPr>
            <w:tcW w:w="464" w:type="pct"/>
            <w:tcBorders>
              <w:top w:val="nil"/>
              <w:left w:val="nil"/>
              <w:bottom w:val="single" w:sz="4" w:space="0" w:color="auto"/>
              <w:right w:val="single" w:sz="4" w:space="0" w:color="auto"/>
            </w:tcBorders>
            <w:noWrap/>
            <w:vAlign w:val="center"/>
            <w:hideMark/>
          </w:tcPr>
          <w:p w14:paraId="784CFF8E" w14:textId="77777777" w:rsidR="00F97290" w:rsidRPr="00203D28" w:rsidRDefault="00F97290" w:rsidP="00F97290">
            <w:pPr>
              <w:suppressLineNumbers/>
              <w:suppressAutoHyphens/>
              <w:jc w:val="right"/>
              <w:rPr>
                <w:szCs w:val="22"/>
                <w:lang w:eastAsia="en-CA"/>
              </w:rPr>
            </w:pPr>
            <w:r w:rsidRPr="00203D28">
              <w:rPr>
                <w:szCs w:val="22"/>
                <w:lang w:eastAsia="en-CA"/>
              </w:rPr>
              <w:t>0.636</w:t>
            </w:r>
          </w:p>
        </w:tc>
        <w:tc>
          <w:tcPr>
            <w:tcW w:w="545" w:type="pct"/>
            <w:tcBorders>
              <w:top w:val="nil"/>
              <w:left w:val="nil"/>
              <w:bottom w:val="single" w:sz="4" w:space="0" w:color="auto"/>
              <w:right w:val="single" w:sz="4" w:space="0" w:color="auto"/>
            </w:tcBorders>
            <w:noWrap/>
            <w:vAlign w:val="center"/>
            <w:hideMark/>
          </w:tcPr>
          <w:p w14:paraId="3CF4D3C9" w14:textId="77777777" w:rsidR="00F97290" w:rsidRPr="00203D28" w:rsidRDefault="00F97290" w:rsidP="00F97290">
            <w:pPr>
              <w:suppressLineNumbers/>
              <w:suppressAutoHyphens/>
              <w:jc w:val="right"/>
              <w:rPr>
                <w:szCs w:val="22"/>
                <w:lang w:eastAsia="en-CA"/>
              </w:rPr>
            </w:pPr>
            <w:r w:rsidRPr="00203D28">
              <w:rPr>
                <w:szCs w:val="22"/>
                <w:lang w:eastAsia="en-CA"/>
              </w:rPr>
              <w:t>12,851</w:t>
            </w:r>
          </w:p>
        </w:tc>
        <w:tc>
          <w:tcPr>
            <w:tcW w:w="599" w:type="pct"/>
            <w:tcBorders>
              <w:top w:val="nil"/>
              <w:left w:val="nil"/>
              <w:bottom w:val="single" w:sz="4" w:space="0" w:color="auto"/>
              <w:right w:val="single" w:sz="4" w:space="0" w:color="auto"/>
            </w:tcBorders>
            <w:noWrap/>
            <w:vAlign w:val="center"/>
            <w:hideMark/>
          </w:tcPr>
          <w:p w14:paraId="176DA0C3" w14:textId="77777777" w:rsidR="00F97290" w:rsidRPr="00203D28" w:rsidRDefault="00F97290" w:rsidP="00F97290">
            <w:pPr>
              <w:suppressLineNumbers/>
              <w:suppressAutoHyphens/>
              <w:jc w:val="right"/>
              <w:rPr>
                <w:szCs w:val="22"/>
                <w:lang w:eastAsia="en-CA"/>
              </w:rPr>
            </w:pPr>
            <w:r w:rsidRPr="00203D28">
              <w:rPr>
                <w:szCs w:val="22"/>
                <w:lang w:eastAsia="en-CA"/>
              </w:rPr>
              <w:t>85,078</w:t>
            </w:r>
          </w:p>
        </w:tc>
      </w:tr>
      <w:tr w:rsidR="00F97290" w:rsidRPr="00753ADC" w14:paraId="5B2E295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2C35667" w14:textId="1DCCA588" w:rsidR="00F97290" w:rsidRPr="00203D28" w:rsidRDefault="00F97290" w:rsidP="00F97290">
            <w:pPr>
              <w:suppressLineNumbers/>
              <w:suppressAutoHyphens/>
              <w:jc w:val="left"/>
              <w:rPr>
                <w:szCs w:val="22"/>
                <w:lang w:eastAsia="en-CA"/>
              </w:rPr>
            </w:pPr>
            <w:r w:rsidRPr="00203D28">
              <w:rPr>
                <w:szCs w:val="22"/>
                <w:rtl/>
                <w:lang w:bidi="ar"/>
              </w:rPr>
              <w:t>جمهوريه كوريا الشعبية الديمقراطية</w:t>
            </w:r>
          </w:p>
        </w:tc>
        <w:tc>
          <w:tcPr>
            <w:tcW w:w="412" w:type="pct"/>
            <w:tcBorders>
              <w:top w:val="nil"/>
              <w:left w:val="nil"/>
              <w:bottom w:val="single" w:sz="4" w:space="0" w:color="auto"/>
              <w:right w:val="single" w:sz="4" w:space="0" w:color="auto"/>
            </w:tcBorders>
            <w:vAlign w:val="center"/>
            <w:hideMark/>
          </w:tcPr>
          <w:p w14:paraId="2A1CFD55" w14:textId="77777777" w:rsidR="00F97290" w:rsidRPr="00203D28" w:rsidRDefault="00F97290" w:rsidP="00F97290">
            <w:pPr>
              <w:suppressLineNumbers/>
              <w:suppressAutoHyphens/>
              <w:jc w:val="right"/>
              <w:rPr>
                <w:szCs w:val="22"/>
                <w:lang w:eastAsia="en-CA"/>
              </w:rPr>
            </w:pPr>
            <w:r w:rsidRPr="00203D28">
              <w:rPr>
                <w:szCs w:val="22"/>
                <w:lang w:eastAsia="en-CA"/>
              </w:rPr>
              <w:t>0.005</w:t>
            </w:r>
          </w:p>
        </w:tc>
        <w:tc>
          <w:tcPr>
            <w:tcW w:w="464" w:type="pct"/>
            <w:tcBorders>
              <w:top w:val="nil"/>
              <w:left w:val="nil"/>
              <w:bottom w:val="single" w:sz="4" w:space="0" w:color="auto"/>
              <w:right w:val="single" w:sz="4" w:space="0" w:color="auto"/>
            </w:tcBorders>
            <w:noWrap/>
            <w:vAlign w:val="center"/>
            <w:hideMark/>
          </w:tcPr>
          <w:p w14:paraId="352F6DBC"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754" w:type="pct"/>
            <w:tcBorders>
              <w:top w:val="nil"/>
              <w:left w:val="nil"/>
              <w:bottom w:val="single" w:sz="4" w:space="0" w:color="auto"/>
              <w:right w:val="single" w:sz="4" w:space="0" w:color="auto"/>
            </w:tcBorders>
            <w:noWrap/>
            <w:vAlign w:val="center"/>
            <w:hideMark/>
          </w:tcPr>
          <w:p w14:paraId="7791A68D" w14:textId="77777777" w:rsidR="00F97290" w:rsidRPr="00203D28" w:rsidRDefault="00F97290" w:rsidP="00F97290">
            <w:pPr>
              <w:suppressLineNumbers/>
              <w:suppressAutoHyphens/>
              <w:jc w:val="right"/>
              <w:rPr>
                <w:szCs w:val="22"/>
                <w:lang w:eastAsia="en-CA"/>
              </w:rPr>
            </w:pPr>
            <w:r w:rsidRPr="00203D28">
              <w:rPr>
                <w:szCs w:val="22"/>
                <w:lang w:eastAsia="en-CA"/>
              </w:rPr>
              <w:t>850</w:t>
            </w:r>
          </w:p>
        </w:tc>
        <w:tc>
          <w:tcPr>
            <w:tcW w:w="464" w:type="pct"/>
            <w:tcBorders>
              <w:top w:val="nil"/>
              <w:left w:val="nil"/>
              <w:bottom w:val="single" w:sz="4" w:space="0" w:color="auto"/>
              <w:right w:val="single" w:sz="4" w:space="0" w:color="auto"/>
            </w:tcBorders>
            <w:noWrap/>
            <w:vAlign w:val="center"/>
            <w:hideMark/>
          </w:tcPr>
          <w:p w14:paraId="29AF6696"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589" w:type="pct"/>
            <w:tcBorders>
              <w:top w:val="nil"/>
              <w:left w:val="nil"/>
              <w:bottom w:val="single" w:sz="4" w:space="0" w:color="auto"/>
              <w:right w:val="single" w:sz="4" w:space="0" w:color="auto"/>
            </w:tcBorders>
            <w:noWrap/>
            <w:vAlign w:val="center"/>
            <w:hideMark/>
          </w:tcPr>
          <w:p w14:paraId="48FF499B" w14:textId="77777777" w:rsidR="00F97290" w:rsidRPr="00203D28" w:rsidRDefault="00F97290" w:rsidP="00F97290">
            <w:pPr>
              <w:suppressLineNumbers/>
              <w:suppressAutoHyphens/>
              <w:jc w:val="right"/>
              <w:rPr>
                <w:szCs w:val="22"/>
                <w:lang w:eastAsia="en-CA"/>
              </w:rPr>
            </w:pPr>
            <w:r w:rsidRPr="00203D28">
              <w:rPr>
                <w:szCs w:val="22"/>
                <w:lang w:eastAsia="en-CA"/>
              </w:rPr>
              <w:t>200</w:t>
            </w:r>
          </w:p>
        </w:tc>
        <w:tc>
          <w:tcPr>
            <w:tcW w:w="464" w:type="pct"/>
            <w:tcBorders>
              <w:top w:val="nil"/>
              <w:left w:val="nil"/>
              <w:bottom w:val="single" w:sz="4" w:space="0" w:color="auto"/>
              <w:right w:val="single" w:sz="4" w:space="0" w:color="auto"/>
            </w:tcBorders>
            <w:shd w:val="clear" w:color="auto" w:fill="D9D9D9"/>
            <w:noWrap/>
            <w:vAlign w:val="center"/>
            <w:hideMark/>
          </w:tcPr>
          <w:p w14:paraId="04B7933B"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119802B2"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0FAC2C5A" w14:textId="77777777" w:rsidR="00F97290" w:rsidRPr="00203D28" w:rsidRDefault="00F97290" w:rsidP="00F97290">
            <w:pPr>
              <w:suppressLineNumbers/>
              <w:suppressAutoHyphens/>
              <w:jc w:val="right"/>
              <w:rPr>
                <w:szCs w:val="22"/>
                <w:lang w:eastAsia="en-CA"/>
              </w:rPr>
            </w:pPr>
            <w:r w:rsidRPr="00203D28">
              <w:rPr>
                <w:szCs w:val="22"/>
                <w:lang w:eastAsia="en-CA"/>
              </w:rPr>
              <w:t>1,050</w:t>
            </w:r>
          </w:p>
        </w:tc>
      </w:tr>
      <w:tr w:rsidR="00F97290" w:rsidRPr="00753ADC" w14:paraId="692B76F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5FDFEE6" w14:textId="4EF7025C" w:rsidR="00F97290" w:rsidRPr="00203D28" w:rsidRDefault="00F97290" w:rsidP="00F97290">
            <w:pPr>
              <w:suppressLineNumbers/>
              <w:suppressAutoHyphens/>
              <w:jc w:val="left"/>
              <w:rPr>
                <w:szCs w:val="22"/>
                <w:lang w:eastAsia="en-CA"/>
              </w:rPr>
            </w:pPr>
            <w:r w:rsidRPr="00203D28">
              <w:rPr>
                <w:szCs w:val="22"/>
                <w:rtl/>
                <w:lang w:bidi="ar"/>
              </w:rPr>
              <w:t>جمهوريه الكونغو الديمقراطية</w:t>
            </w:r>
          </w:p>
        </w:tc>
        <w:tc>
          <w:tcPr>
            <w:tcW w:w="412" w:type="pct"/>
            <w:tcBorders>
              <w:top w:val="nil"/>
              <w:left w:val="nil"/>
              <w:bottom w:val="single" w:sz="4" w:space="0" w:color="auto"/>
              <w:right w:val="single" w:sz="4" w:space="0" w:color="auto"/>
            </w:tcBorders>
            <w:vAlign w:val="center"/>
            <w:hideMark/>
          </w:tcPr>
          <w:p w14:paraId="7611FF93" w14:textId="77777777" w:rsidR="00F97290" w:rsidRPr="00203D28" w:rsidRDefault="00F97290" w:rsidP="00F97290">
            <w:pPr>
              <w:suppressLineNumbers/>
              <w:suppressAutoHyphens/>
              <w:jc w:val="right"/>
              <w:rPr>
                <w:szCs w:val="22"/>
                <w:lang w:eastAsia="en-CA"/>
              </w:rPr>
            </w:pPr>
            <w:r w:rsidRPr="00203D28">
              <w:rPr>
                <w:szCs w:val="22"/>
                <w:lang w:eastAsia="en-CA"/>
              </w:rPr>
              <w:t>0.008</w:t>
            </w:r>
          </w:p>
        </w:tc>
        <w:tc>
          <w:tcPr>
            <w:tcW w:w="464" w:type="pct"/>
            <w:tcBorders>
              <w:top w:val="nil"/>
              <w:left w:val="nil"/>
              <w:bottom w:val="single" w:sz="4" w:space="0" w:color="auto"/>
              <w:right w:val="single" w:sz="4" w:space="0" w:color="auto"/>
            </w:tcBorders>
            <w:noWrap/>
            <w:vAlign w:val="center"/>
            <w:hideMark/>
          </w:tcPr>
          <w:p w14:paraId="2B8690C2"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754" w:type="pct"/>
            <w:tcBorders>
              <w:top w:val="nil"/>
              <w:left w:val="nil"/>
              <w:bottom w:val="single" w:sz="4" w:space="0" w:color="auto"/>
              <w:right w:val="single" w:sz="4" w:space="0" w:color="auto"/>
            </w:tcBorders>
            <w:noWrap/>
            <w:vAlign w:val="center"/>
            <w:hideMark/>
          </w:tcPr>
          <w:p w14:paraId="646C1ABF"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c>
          <w:tcPr>
            <w:tcW w:w="464" w:type="pct"/>
            <w:tcBorders>
              <w:top w:val="nil"/>
              <w:left w:val="nil"/>
              <w:bottom w:val="single" w:sz="4" w:space="0" w:color="auto"/>
              <w:right w:val="single" w:sz="4" w:space="0" w:color="auto"/>
            </w:tcBorders>
            <w:noWrap/>
            <w:vAlign w:val="center"/>
            <w:hideMark/>
          </w:tcPr>
          <w:p w14:paraId="224AFB0A"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89" w:type="pct"/>
            <w:tcBorders>
              <w:top w:val="nil"/>
              <w:left w:val="nil"/>
              <w:bottom w:val="single" w:sz="4" w:space="0" w:color="auto"/>
              <w:right w:val="single" w:sz="4" w:space="0" w:color="auto"/>
            </w:tcBorders>
            <w:noWrap/>
            <w:vAlign w:val="center"/>
            <w:hideMark/>
          </w:tcPr>
          <w:p w14:paraId="318D6675" w14:textId="77777777" w:rsidR="00F97290" w:rsidRPr="00203D28" w:rsidRDefault="00F97290" w:rsidP="00F97290">
            <w:pPr>
              <w:suppressLineNumbers/>
              <w:suppressAutoHyphens/>
              <w:jc w:val="right"/>
              <w:rPr>
                <w:szCs w:val="22"/>
                <w:lang w:eastAsia="en-CA"/>
              </w:rPr>
            </w:pPr>
            <w:r w:rsidRPr="00203D28">
              <w:rPr>
                <w:szCs w:val="22"/>
                <w:lang w:eastAsia="en-CA"/>
              </w:rPr>
              <w:t>276</w:t>
            </w:r>
          </w:p>
        </w:tc>
        <w:tc>
          <w:tcPr>
            <w:tcW w:w="464" w:type="pct"/>
            <w:tcBorders>
              <w:top w:val="nil"/>
              <w:left w:val="nil"/>
              <w:bottom w:val="single" w:sz="4" w:space="0" w:color="auto"/>
              <w:right w:val="single" w:sz="4" w:space="0" w:color="auto"/>
            </w:tcBorders>
            <w:noWrap/>
            <w:vAlign w:val="center"/>
            <w:hideMark/>
          </w:tcPr>
          <w:p w14:paraId="18A05658"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45" w:type="pct"/>
            <w:tcBorders>
              <w:top w:val="nil"/>
              <w:left w:val="nil"/>
              <w:bottom w:val="single" w:sz="4" w:space="0" w:color="auto"/>
              <w:right w:val="single" w:sz="4" w:space="0" w:color="auto"/>
            </w:tcBorders>
            <w:noWrap/>
            <w:vAlign w:val="center"/>
            <w:hideMark/>
          </w:tcPr>
          <w:p w14:paraId="5A1D3E84" w14:textId="77777777" w:rsidR="00F97290" w:rsidRPr="00203D28" w:rsidRDefault="00F97290" w:rsidP="00F97290">
            <w:pPr>
              <w:suppressLineNumbers/>
              <w:suppressAutoHyphens/>
              <w:jc w:val="right"/>
              <w:rPr>
                <w:szCs w:val="22"/>
                <w:lang w:eastAsia="en-CA"/>
              </w:rPr>
            </w:pPr>
            <w:r w:rsidRPr="00203D28">
              <w:rPr>
                <w:szCs w:val="22"/>
                <w:lang w:eastAsia="en-CA"/>
              </w:rPr>
              <w:t>202</w:t>
            </w:r>
          </w:p>
        </w:tc>
        <w:tc>
          <w:tcPr>
            <w:tcW w:w="599" w:type="pct"/>
            <w:tcBorders>
              <w:top w:val="nil"/>
              <w:left w:val="nil"/>
              <w:bottom w:val="single" w:sz="4" w:space="0" w:color="auto"/>
              <w:right w:val="single" w:sz="4" w:space="0" w:color="auto"/>
            </w:tcBorders>
            <w:noWrap/>
            <w:vAlign w:val="center"/>
            <w:hideMark/>
          </w:tcPr>
          <w:p w14:paraId="2EF431E9" w14:textId="77777777" w:rsidR="00F97290" w:rsidRPr="00203D28" w:rsidRDefault="00F97290" w:rsidP="00F97290">
            <w:pPr>
              <w:suppressLineNumbers/>
              <w:suppressAutoHyphens/>
              <w:jc w:val="right"/>
              <w:rPr>
                <w:szCs w:val="22"/>
                <w:lang w:eastAsia="en-CA"/>
              </w:rPr>
            </w:pPr>
            <w:r w:rsidRPr="00203D28">
              <w:rPr>
                <w:szCs w:val="22"/>
                <w:lang w:eastAsia="en-CA"/>
              </w:rPr>
              <w:t>1,838</w:t>
            </w:r>
          </w:p>
        </w:tc>
      </w:tr>
      <w:tr w:rsidR="00F97290" w:rsidRPr="00753ADC" w14:paraId="2E85E6BA"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64014AF" w14:textId="4447D604" w:rsidR="00F97290" w:rsidRPr="00203D28" w:rsidRDefault="00F97290" w:rsidP="00F97290">
            <w:pPr>
              <w:suppressLineNumbers/>
              <w:suppressAutoHyphens/>
              <w:jc w:val="left"/>
              <w:rPr>
                <w:szCs w:val="22"/>
                <w:lang w:eastAsia="en-CA"/>
              </w:rPr>
            </w:pPr>
            <w:r>
              <w:rPr>
                <w:rFonts w:hint="cs"/>
                <w:szCs w:val="22"/>
                <w:rtl/>
                <w:lang w:bidi="ar"/>
              </w:rPr>
              <w:t>الدانمرك</w:t>
            </w:r>
          </w:p>
        </w:tc>
        <w:tc>
          <w:tcPr>
            <w:tcW w:w="412" w:type="pct"/>
            <w:tcBorders>
              <w:top w:val="nil"/>
              <w:left w:val="nil"/>
              <w:bottom w:val="single" w:sz="4" w:space="0" w:color="auto"/>
              <w:right w:val="single" w:sz="4" w:space="0" w:color="auto"/>
            </w:tcBorders>
            <w:vAlign w:val="center"/>
            <w:hideMark/>
          </w:tcPr>
          <w:p w14:paraId="0D97E5F1" w14:textId="77777777" w:rsidR="00F97290" w:rsidRPr="00203D28" w:rsidRDefault="00F97290" w:rsidP="00F97290">
            <w:pPr>
              <w:suppressLineNumbers/>
              <w:suppressAutoHyphens/>
              <w:jc w:val="right"/>
              <w:rPr>
                <w:szCs w:val="22"/>
                <w:lang w:eastAsia="en-CA"/>
              </w:rPr>
            </w:pPr>
            <w:r w:rsidRPr="00203D28">
              <w:rPr>
                <w:szCs w:val="22"/>
                <w:lang w:eastAsia="en-CA"/>
              </w:rPr>
              <w:t>0.584</w:t>
            </w:r>
          </w:p>
        </w:tc>
        <w:tc>
          <w:tcPr>
            <w:tcW w:w="464" w:type="pct"/>
            <w:tcBorders>
              <w:top w:val="nil"/>
              <w:left w:val="nil"/>
              <w:bottom w:val="single" w:sz="4" w:space="0" w:color="auto"/>
              <w:right w:val="single" w:sz="4" w:space="0" w:color="auto"/>
            </w:tcBorders>
            <w:noWrap/>
            <w:vAlign w:val="center"/>
            <w:hideMark/>
          </w:tcPr>
          <w:p w14:paraId="175D0B3F" w14:textId="77777777" w:rsidR="00F97290" w:rsidRPr="00203D28" w:rsidRDefault="00F97290" w:rsidP="00F97290">
            <w:pPr>
              <w:suppressLineNumbers/>
              <w:suppressAutoHyphens/>
              <w:jc w:val="right"/>
              <w:rPr>
                <w:szCs w:val="22"/>
                <w:lang w:eastAsia="en-CA"/>
              </w:rPr>
            </w:pPr>
            <w:r w:rsidRPr="00203D28">
              <w:rPr>
                <w:szCs w:val="22"/>
                <w:lang w:eastAsia="en-CA"/>
              </w:rPr>
              <w:t>0.730</w:t>
            </w:r>
          </w:p>
        </w:tc>
        <w:tc>
          <w:tcPr>
            <w:tcW w:w="754" w:type="pct"/>
            <w:tcBorders>
              <w:top w:val="nil"/>
              <w:left w:val="nil"/>
              <w:bottom w:val="single" w:sz="4" w:space="0" w:color="auto"/>
              <w:right w:val="single" w:sz="4" w:space="0" w:color="auto"/>
            </w:tcBorders>
            <w:noWrap/>
            <w:vAlign w:val="center"/>
            <w:hideMark/>
          </w:tcPr>
          <w:p w14:paraId="6785284E" w14:textId="77777777" w:rsidR="00F97290" w:rsidRPr="00203D28" w:rsidRDefault="00F97290" w:rsidP="00F97290">
            <w:pPr>
              <w:suppressLineNumbers/>
              <w:suppressAutoHyphens/>
              <w:jc w:val="right"/>
              <w:rPr>
                <w:szCs w:val="22"/>
                <w:lang w:eastAsia="en-CA"/>
              </w:rPr>
            </w:pPr>
            <w:r w:rsidRPr="00203D28">
              <w:rPr>
                <w:szCs w:val="22"/>
                <w:lang w:eastAsia="en-CA"/>
              </w:rPr>
              <w:t>99,303</w:t>
            </w:r>
          </w:p>
        </w:tc>
        <w:tc>
          <w:tcPr>
            <w:tcW w:w="464" w:type="pct"/>
            <w:tcBorders>
              <w:top w:val="nil"/>
              <w:left w:val="nil"/>
              <w:bottom w:val="single" w:sz="4" w:space="0" w:color="auto"/>
              <w:right w:val="single" w:sz="4" w:space="0" w:color="auto"/>
            </w:tcBorders>
            <w:noWrap/>
            <w:vAlign w:val="center"/>
            <w:hideMark/>
          </w:tcPr>
          <w:p w14:paraId="7A682FEB" w14:textId="77777777" w:rsidR="00F97290" w:rsidRPr="00203D28" w:rsidRDefault="00F97290" w:rsidP="00F97290">
            <w:pPr>
              <w:suppressLineNumbers/>
              <w:suppressAutoHyphens/>
              <w:jc w:val="right"/>
              <w:rPr>
                <w:szCs w:val="22"/>
                <w:lang w:eastAsia="en-CA"/>
              </w:rPr>
            </w:pPr>
            <w:r w:rsidRPr="00203D28">
              <w:rPr>
                <w:szCs w:val="22"/>
                <w:lang w:eastAsia="en-CA"/>
              </w:rPr>
              <w:t>0.846</w:t>
            </w:r>
          </w:p>
        </w:tc>
        <w:tc>
          <w:tcPr>
            <w:tcW w:w="589" w:type="pct"/>
            <w:tcBorders>
              <w:top w:val="nil"/>
              <w:left w:val="nil"/>
              <w:bottom w:val="single" w:sz="4" w:space="0" w:color="auto"/>
              <w:right w:val="single" w:sz="4" w:space="0" w:color="auto"/>
            </w:tcBorders>
            <w:noWrap/>
            <w:vAlign w:val="center"/>
            <w:hideMark/>
          </w:tcPr>
          <w:p w14:paraId="0A0346AE" w14:textId="77777777" w:rsidR="00F97290" w:rsidRPr="00203D28" w:rsidRDefault="00F97290" w:rsidP="00F97290">
            <w:pPr>
              <w:suppressLineNumbers/>
              <w:suppressAutoHyphens/>
              <w:jc w:val="right"/>
              <w:rPr>
                <w:szCs w:val="22"/>
                <w:lang w:eastAsia="en-CA"/>
              </w:rPr>
            </w:pPr>
            <w:r w:rsidRPr="00203D28">
              <w:rPr>
                <w:szCs w:val="22"/>
                <w:lang w:eastAsia="en-CA"/>
              </w:rPr>
              <w:t>23,314</w:t>
            </w:r>
          </w:p>
        </w:tc>
        <w:tc>
          <w:tcPr>
            <w:tcW w:w="464" w:type="pct"/>
            <w:tcBorders>
              <w:top w:val="nil"/>
              <w:left w:val="nil"/>
              <w:bottom w:val="single" w:sz="4" w:space="0" w:color="auto"/>
              <w:right w:val="single" w:sz="4" w:space="0" w:color="auto"/>
            </w:tcBorders>
            <w:noWrap/>
            <w:vAlign w:val="center"/>
            <w:hideMark/>
          </w:tcPr>
          <w:p w14:paraId="3ABB41E0" w14:textId="77777777" w:rsidR="00F97290" w:rsidRPr="00203D28" w:rsidRDefault="00F97290" w:rsidP="00F97290">
            <w:pPr>
              <w:suppressLineNumbers/>
              <w:suppressAutoHyphens/>
              <w:jc w:val="right"/>
              <w:rPr>
                <w:szCs w:val="22"/>
                <w:lang w:eastAsia="en-CA"/>
              </w:rPr>
            </w:pPr>
            <w:r w:rsidRPr="00203D28">
              <w:rPr>
                <w:szCs w:val="22"/>
                <w:lang w:eastAsia="en-CA"/>
              </w:rPr>
              <w:t>1.079</w:t>
            </w:r>
          </w:p>
        </w:tc>
        <w:tc>
          <w:tcPr>
            <w:tcW w:w="545" w:type="pct"/>
            <w:tcBorders>
              <w:top w:val="nil"/>
              <w:left w:val="nil"/>
              <w:bottom w:val="single" w:sz="4" w:space="0" w:color="auto"/>
              <w:right w:val="single" w:sz="4" w:space="0" w:color="auto"/>
            </w:tcBorders>
            <w:noWrap/>
            <w:vAlign w:val="center"/>
            <w:hideMark/>
          </w:tcPr>
          <w:p w14:paraId="3CDAFED9" w14:textId="77777777" w:rsidR="00F97290" w:rsidRPr="00203D28" w:rsidRDefault="00F97290" w:rsidP="00F97290">
            <w:pPr>
              <w:suppressLineNumbers/>
              <w:suppressAutoHyphens/>
              <w:jc w:val="right"/>
              <w:rPr>
                <w:szCs w:val="22"/>
                <w:lang w:eastAsia="en-CA"/>
              </w:rPr>
            </w:pPr>
            <w:r w:rsidRPr="00203D28">
              <w:rPr>
                <w:szCs w:val="22"/>
                <w:lang w:eastAsia="en-CA"/>
              </w:rPr>
              <w:t>21,817</w:t>
            </w:r>
          </w:p>
        </w:tc>
        <w:tc>
          <w:tcPr>
            <w:tcW w:w="599" w:type="pct"/>
            <w:tcBorders>
              <w:top w:val="nil"/>
              <w:left w:val="nil"/>
              <w:bottom w:val="single" w:sz="4" w:space="0" w:color="auto"/>
              <w:right w:val="single" w:sz="4" w:space="0" w:color="auto"/>
            </w:tcBorders>
            <w:noWrap/>
            <w:vAlign w:val="center"/>
            <w:hideMark/>
          </w:tcPr>
          <w:p w14:paraId="386FA7D2" w14:textId="77777777" w:rsidR="00F97290" w:rsidRPr="00203D28" w:rsidRDefault="00F97290" w:rsidP="00F97290">
            <w:pPr>
              <w:suppressLineNumbers/>
              <w:suppressAutoHyphens/>
              <w:jc w:val="right"/>
              <w:rPr>
                <w:szCs w:val="22"/>
                <w:lang w:eastAsia="en-CA"/>
              </w:rPr>
            </w:pPr>
            <w:r w:rsidRPr="00203D28">
              <w:rPr>
                <w:szCs w:val="22"/>
                <w:lang w:eastAsia="en-CA"/>
              </w:rPr>
              <w:t>144,434</w:t>
            </w:r>
          </w:p>
        </w:tc>
      </w:tr>
      <w:tr w:rsidR="00F97290" w:rsidRPr="00753ADC" w14:paraId="35923BB1"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5B62BE4" w14:textId="43D09475" w:rsidR="00F97290" w:rsidRPr="00203D28" w:rsidRDefault="00F97290" w:rsidP="00F97290">
            <w:pPr>
              <w:suppressLineNumbers/>
              <w:suppressAutoHyphens/>
              <w:jc w:val="left"/>
              <w:rPr>
                <w:szCs w:val="22"/>
                <w:lang w:eastAsia="en-CA"/>
              </w:rPr>
            </w:pPr>
            <w:r w:rsidRPr="00203D28">
              <w:rPr>
                <w:szCs w:val="22"/>
                <w:rtl/>
                <w:lang w:bidi="ar"/>
              </w:rPr>
              <w:t>جيبوتي</w:t>
            </w:r>
          </w:p>
        </w:tc>
        <w:tc>
          <w:tcPr>
            <w:tcW w:w="412" w:type="pct"/>
            <w:tcBorders>
              <w:top w:val="nil"/>
              <w:left w:val="nil"/>
              <w:bottom w:val="single" w:sz="4" w:space="0" w:color="auto"/>
              <w:right w:val="single" w:sz="4" w:space="0" w:color="auto"/>
            </w:tcBorders>
            <w:vAlign w:val="center"/>
            <w:hideMark/>
          </w:tcPr>
          <w:p w14:paraId="7D4AFB79"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409E489E"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1354B263"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334C4367"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0FC28C2E"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3588784F"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4F7C3FFF"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6CAFF68C"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2EEF848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3A833A9" w14:textId="3B7512CF" w:rsidR="00F97290" w:rsidRPr="00203D28" w:rsidRDefault="00F97290" w:rsidP="00F97290">
            <w:pPr>
              <w:suppressLineNumbers/>
              <w:suppressAutoHyphens/>
              <w:jc w:val="left"/>
              <w:rPr>
                <w:szCs w:val="22"/>
                <w:lang w:eastAsia="en-CA"/>
              </w:rPr>
            </w:pPr>
            <w:proofErr w:type="spellStart"/>
            <w:r>
              <w:rPr>
                <w:rFonts w:hint="cs"/>
                <w:szCs w:val="22"/>
                <w:rtl/>
                <w:lang w:bidi="ar"/>
              </w:rPr>
              <w:t>ال</w:t>
            </w:r>
            <w:r w:rsidRPr="00203D28">
              <w:rPr>
                <w:szCs w:val="22"/>
                <w:rtl/>
                <w:lang w:bidi="ar"/>
              </w:rPr>
              <w:t>دومينيكا</w:t>
            </w:r>
            <w:proofErr w:type="spellEnd"/>
          </w:p>
        </w:tc>
        <w:tc>
          <w:tcPr>
            <w:tcW w:w="412" w:type="pct"/>
            <w:tcBorders>
              <w:top w:val="nil"/>
              <w:left w:val="nil"/>
              <w:bottom w:val="single" w:sz="4" w:space="0" w:color="auto"/>
              <w:right w:val="single" w:sz="4" w:space="0" w:color="auto"/>
            </w:tcBorders>
            <w:vAlign w:val="center"/>
            <w:hideMark/>
          </w:tcPr>
          <w:p w14:paraId="589E052A"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41391352"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45A6FC51"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322A8CDD"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256AC12B"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shd w:val="clear" w:color="auto" w:fill="D9D9D9"/>
            <w:noWrap/>
            <w:vAlign w:val="center"/>
            <w:hideMark/>
          </w:tcPr>
          <w:p w14:paraId="0B816205"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D9A13A8"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1AF11CEE" w14:textId="77777777" w:rsidR="00F97290" w:rsidRPr="00203D28" w:rsidRDefault="00F97290" w:rsidP="00F97290">
            <w:pPr>
              <w:suppressLineNumbers/>
              <w:suppressAutoHyphens/>
              <w:jc w:val="right"/>
              <w:rPr>
                <w:szCs w:val="22"/>
                <w:lang w:eastAsia="en-CA"/>
              </w:rPr>
            </w:pPr>
            <w:r w:rsidRPr="00203D28">
              <w:rPr>
                <w:szCs w:val="22"/>
                <w:lang w:eastAsia="en-CA"/>
              </w:rPr>
              <w:t>210</w:t>
            </w:r>
          </w:p>
        </w:tc>
      </w:tr>
      <w:tr w:rsidR="00F97290" w:rsidRPr="00753ADC" w14:paraId="6CE0A5D4"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6AAB4E8" w14:textId="6F05CE2B" w:rsidR="00F97290" w:rsidRPr="00203D28" w:rsidRDefault="00F97290" w:rsidP="00F97290">
            <w:pPr>
              <w:suppressLineNumbers/>
              <w:suppressAutoHyphens/>
              <w:jc w:val="left"/>
              <w:rPr>
                <w:szCs w:val="22"/>
                <w:lang w:eastAsia="en-CA"/>
              </w:rPr>
            </w:pPr>
            <w:r>
              <w:rPr>
                <w:rFonts w:hint="cs"/>
                <w:szCs w:val="22"/>
                <w:rtl/>
                <w:lang w:bidi="ar"/>
              </w:rPr>
              <w:t>ال</w:t>
            </w:r>
            <w:r w:rsidRPr="00203D28">
              <w:rPr>
                <w:szCs w:val="22"/>
                <w:rtl/>
                <w:lang w:bidi="ar"/>
              </w:rPr>
              <w:t>جمهورية الدومينيك</w:t>
            </w:r>
            <w:r>
              <w:rPr>
                <w:rFonts w:hint="cs"/>
                <w:szCs w:val="22"/>
                <w:rtl/>
                <w:lang w:bidi="ar"/>
              </w:rPr>
              <w:t>ية</w:t>
            </w:r>
          </w:p>
        </w:tc>
        <w:tc>
          <w:tcPr>
            <w:tcW w:w="412" w:type="pct"/>
            <w:tcBorders>
              <w:top w:val="nil"/>
              <w:left w:val="nil"/>
              <w:bottom w:val="single" w:sz="4" w:space="0" w:color="auto"/>
              <w:right w:val="single" w:sz="4" w:space="0" w:color="auto"/>
            </w:tcBorders>
            <w:vAlign w:val="center"/>
            <w:hideMark/>
          </w:tcPr>
          <w:p w14:paraId="1F004230" w14:textId="77777777" w:rsidR="00F97290" w:rsidRPr="00203D28" w:rsidRDefault="00F97290" w:rsidP="00F97290">
            <w:pPr>
              <w:suppressLineNumbers/>
              <w:suppressAutoHyphens/>
              <w:jc w:val="right"/>
              <w:rPr>
                <w:szCs w:val="22"/>
                <w:lang w:eastAsia="en-CA"/>
              </w:rPr>
            </w:pPr>
            <w:r w:rsidRPr="00203D28">
              <w:rPr>
                <w:szCs w:val="22"/>
                <w:lang w:eastAsia="en-CA"/>
              </w:rPr>
              <w:t>0.046</w:t>
            </w:r>
          </w:p>
        </w:tc>
        <w:tc>
          <w:tcPr>
            <w:tcW w:w="464" w:type="pct"/>
            <w:tcBorders>
              <w:top w:val="nil"/>
              <w:left w:val="nil"/>
              <w:bottom w:val="single" w:sz="4" w:space="0" w:color="auto"/>
              <w:right w:val="single" w:sz="4" w:space="0" w:color="auto"/>
            </w:tcBorders>
            <w:noWrap/>
            <w:vAlign w:val="center"/>
            <w:hideMark/>
          </w:tcPr>
          <w:p w14:paraId="67F7DEB0" w14:textId="77777777" w:rsidR="00F97290" w:rsidRPr="00203D28" w:rsidRDefault="00F97290" w:rsidP="00F97290">
            <w:pPr>
              <w:suppressLineNumbers/>
              <w:suppressAutoHyphens/>
              <w:jc w:val="right"/>
              <w:rPr>
                <w:szCs w:val="22"/>
                <w:lang w:eastAsia="en-CA"/>
              </w:rPr>
            </w:pPr>
            <w:r w:rsidRPr="00203D28">
              <w:rPr>
                <w:szCs w:val="22"/>
                <w:lang w:eastAsia="en-CA"/>
              </w:rPr>
              <w:t>0.058</w:t>
            </w:r>
          </w:p>
        </w:tc>
        <w:tc>
          <w:tcPr>
            <w:tcW w:w="754" w:type="pct"/>
            <w:tcBorders>
              <w:top w:val="nil"/>
              <w:left w:val="nil"/>
              <w:bottom w:val="single" w:sz="4" w:space="0" w:color="auto"/>
              <w:right w:val="single" w:sz="4" w:space="0" w:color="auto"/>
            </w:tcBorders>
            <w:noWrap/>
            <w:vAlign w:val="center"/>
            <w:hideMark/>
          </w:tcPr>
          <w:p w14:paraId="2B26E912" w14:textId="77777777" w:rsidR="00F97290" w:rsidRPr="00203D28" w:rsidRDefault="00F97290" w:rsidP="00F97290">
            <w:pPr>
              <w:suppressLineNumbers/>
              <w:suppressAutoHyphens/>
              <w:jc w:val="right"/>
              <w:rPr>
                <w:szCs w:val="22"/>
                <w:lang w:eastAsia="en-CA"/>
              </w:rPr>
            </w:pPr>
            <w:r w:rsidRPr="00203D28">
              <w:rPr>
                <w:szCs w:val="22"/>
                <w:lang w:eastAsia="en-CA"/>
              </w:rPr>
              <w:t>7,822</w:t>
            </w:r>
          </w:p>
        </w:tc>
        <w:tc>
          <w:tcPr>
            <w:tcW w:w="464" w:type="pct"/>
            <w:tcBorders>
              <w:top w:val="nil"/>
              <w:left w:val="nil"/>
              <w:bottom w:val="single" w:sz="4" w:space="0" w:color="auto"/>
              <w:right w:val="single" w:sz="4" w:space="0" w:color="auto"/>
            </w:tcBorders>
            <w:noWrap/>
            <w:vAlign w:val="center"/>
            <w:hideMark/>
          </w:tcPr>
          <w:p w14:paraId="0EC816EF" w14:textId="77777777" w:rsidR="00F97290" w:rsidRPr="00203D28" w:rsidRDefault="00F97290" w:rsidP="00F97290">
            <w:pPr>
              <w:suppressLineNumbers/>
              <w:suppressAutoHyphens/>
              <w:jc w:val="right"/>
              <w:rPr>
                <w:szCs w:val="22"/>
                <w:lang w:eastAsia="en-CA"/>
              </w:rPr>
            </w:pPr>
            <w:r w:rsidRPr="00203D28">
              <w:rPr>
                <w:szCs w:val="22"/>
                <w:lang w:eastAsia="en-CA"/>
              </w:rPr>
              <w:t>0.067</w:t>
            </w:r>
          </w:p>
        </w:tc>
        <w:tc>
          <w:tcPr>
            <w:tcW w:w="589" w:type="pct"/>
            <w:tcBorders>
              <w:top w:val="nil"/>
              <w:left w:val="nil"/>
              <w:bottom w:val="single" w:sz="4" w:space="0" w:color="auto"/>
              <w:right w:val="single" w:sz="4" w:space="0" w:color="auto"/>
            </w:tcBorders>
            <w:noWrap/>
            <w:vAlign w:val="center"/>
            <w:hideMark/>
          </w:tcPr>
          <w:p w14:paraId="2D247590" w14:textId="77777777" w:rsidR="00F97290" w:rsidRPr="00203D28" w:rsidRDefault="00F97290" w:rsidP="00F97290">
            <w:pPr>
              <w:suppressLineNumbers/>
              <w:suppressAutoHyphens/>
              <w:jc w:val="right"/>
              <w:rPr>
                <w:szCs w:val="22"/>
                <w:lang w:eastAsia="en-CA"/>
              </w:rPr>
            </w:pPr>
            <w:r w:rsidRPr="00203D28">
              <w:rPr>
                <w:szCs w:val="22"/>
                <w:lang w:eastAsia="en-CA"/>
              </w:rPr>
              <w:t>1,836</w:t>
            </w:r>
          </w:p>
        </w:tc>
        <w:tc>
          <w:tcPr>
            <w:tcW w:w="464" w:type="pct"/>
            <w:tcBorders>
              <w:top w:val="nil"/>
              <w:left w:val="nil"/>
              <w:bottom w:val="single" w:sz="4" w:space="0" w:color="auto"/>
              <w:right w:val="single" w:sz="4" w:space="0" w:color="auto"/>
            </w:tcBorders>
            <w:noWrap/>
            <w:vAlign w:val="center"/>
            <w:hideMark/>
          </w:tcPr>
          <w:p w14:paraId="6ABEEBA1" w14:textId="77777777" w:rsidR="00F97290" w:rsidRPr="00203D28" w:rsidRDefault="00F97290" w:rsidP="00F97290">
            <w:pPr>
              <w:suppressLineNumbers/>
              <w:suppressAutoHyphens/>
              <w:jc w:val="right"/>
              <w:rPr>
                <w:szCs w:val="22"/>
                <w:lang w:eastAsia="en-CA"/>
              </w:rPr>
            </w:pPr>
            <w:r w:rsidRPr="00203D28">
              <w:rPr>
                <w:szCs w:val="22"/>
                <w:lang w:eastAsia="en-CA"/>
              </w:rPr>
              <w:t>0.085</w:t>
            </w:r>
          </w:p>
        </w:tc>
        <w:tc>
          <w:tcPr>
            <w:tcW w:w="545" w:type="pct"/>
            <w:tcBorders>
              <w:top w:val="nil"/>
              <w:left w:val="nil"/>
              <w:bottom w:val="single" w:sz="4" w:space="0" w:color="auto"/>
              <w:right w:val="single" w:sz="4" w:space="0" w:color="auto"/>
            </w:tcBorders>
            <w:noWrap/>
            <w:vAlign w:val="center"/>
            <w:hideMark/>
          </w:tcPr>
          <w:p w14:paraId="396262EB" w14:textId="77777777" w:rsidR="00F97290" w:rsidRPr="00203D28" w:rsidRDefault="00F97290" w:rsidP="00F97290">
            <w:pPr>
              <w:suppressLineNumbers/>
              <w:suppressAutoHyphens/>
              <w:jc w:val="right"/>
              <w:rPr>
                <w:szCs w:val="22"/>
                <w:lang w:eastAsia="en-CA"/>
              </w:rPr>
            </w:pPr>
            <w:r w:rsidRPr="00203D28">
              <w:rPr>
                <w:szCs w:val="22"/>
                <w:lang w:eastAsia="en-CA"/>
              </w:rPr>
              <w:t>1,718</w:t>
            </w:r>
          </w:p>
        </w:tc>
        <w:tc>
          <w:tcPr>
            <w:tcW w:w="599" w:type="pct"/>
            <w:tcBorders>
              <w:top w:val="nil"/>
              <w:left w:val="nil"/>
              <w:bottom w:val="single" w:sz="4" w:space="0" w:color="auto"/>
              <w:right w:val="single" w:sz="4" w:space="0" w:color="auto"/>
            </w:tcBorders>
            <w:noWrap/>
            <w:vAlign w:val="center"/>
            <w:hideMark/>
          </w:tcPr>
          <w:p w14:paraId="0E79ACA3" w14:textId="77777777" w:rsidR="00F97290" w:rsidRPr="00203D28" w:rsidRDefault="00F97290" w:rsidP="00F97290">
            <w:pPr>
              <w:suppressLineNumbers/>
              <w:suppressAutoHyphens/>
              <w:jc w:val="right"/>
              <w:rPr>
                <w:szCs w:val="22"/>
                <w:lang w:eastAsia="en-CA"/>
              </w:rPr>
            </w:pPr>
            <w:r w:rsidRPr="00203D28">
              <w:rPr>
                <w:szCs w:val="22"/>
                <w:lang w:eastAsia="en-CA"/>
              </w:rPr>
              <w:t>11,377</w:t>
            </w:r>
          </w:p>
        </w:tc>
      </w:tr>
      <w:tr w:rsidR="00F97290" w:rsidRPr="00753ADC" w14:paraId="31A058F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DB71A2B" w14:textId="763D8E4C" w:rsidR="00F97290" w:rsidRPr="00203D28" w:rsidRDefault="00F97290" w:rsidP="00F97290">
            <w:pPr>
              <w:suppressLineNumbers/>
              <w:suppressAutoHyphens/>
              <w:jc w:val="left"/>
              <w:rPr>
                <w:szCs w:val="22"/>
                <w:lang w:eastAsia="en-CA"/>
              </w:rPr>
            </w:pPr>
            <w:r w:rsidRPr="00203D28">
              <w:rPr>
                <w:szCs w:val="22"/>
                <w:rtl/>
                <w:lang w:bidi="ar"/>
              </w:rPr>
              <w:t>إكوادور</w:t>
            </w:r>
          </w:p>
        </w:tc>
        <w:tc>
          <w:tcPr>
            <w:tcW w:w="412" w:type="pct"/>
            <w:tcBorders>
              <w:top w:val="nil"/>
              <w:left w:val="nil"/>
              <w:bottom w:val="single" w:sz="4" w:space="0" w:color="auto"/>
              <w:right w:val="single" w:sz="4" w:space="0" w:color="auto"/>
            </w:tcBorders>
            <w:vAlign w:val="center"/>
            <w:hideMark/>
          </w:tcPr>
          <w:p w14:paraId="107BB783" w14:textId="77777777" w:rsidR="00F97290" w:rsidRPr="00203D28" w:rsidRDefault="00F97290" w:rsidP="00F97290">
            <w:pPr>
              <w:suppressLineNumbers/>
              <w:suppressAutoHyphens/>
              <w:jc w:val="right"/>
              <w:rPr>
                <w:szCs w:val="22"/>
                <w:lang w:eastAsia="en-CA"/>
              </w:rPr>
            </w:pPr>
            <w:r w:rsidRPr="00203D28">
              <w:rPr>
                <w:szCs w:val="22"/>
                <w:lang w:eastAsia="en-CA"/>
              </w:rPr>
              <w:t>0.067</w:t>
            </w:r>
          </w:p>
        </w:tc>
        <w:tc>
          <w:tcPr>
            <w:tcW w:w="464" w:type="pct"/>
            <w:tcBorders>
              <w:top w:val="nil"/>
              <w:left w:val="nil"/>
              <w:bottom w:val="single" w:sz="4" w:space="0" w:color="auto"/>
              <w:right w:val="single" w:sz="4" w:space="0" w:color="auto"/>
            </w:tcBorders>
            <w:noWrap/>
            <w:vAlign w:val="center"/>
            <w:hideMark/>
          </w:tcPr>
          <w:p w14:paraId="753BCBCB" w14:textId="77777777" w:rsidR="00F97290" w:rsidRPr="00203D28" w:rsidRDefault="00F97290" w:rsidP="00F97290">
            <w:pPr>
              <w:suppressLineNumbers/>
              <w:suppressAutoHyphens/>
              <w:jc w:val="right"/>
              <w:rPr>
                <w:szCs w:val="22"/>
                <w:lang w:eastAsia="en-CA"/>
              </w:rPr>
            </w:pPr>
            <w:r w:rsidRPr="00203D28">
              <w:rPr>
                <w:szCs w:val="22"/>
                <w:lang w:eastAsia="en-CA"/>
              </w:rPr>
              <w:t>0.084</w:t>
            </w:r>
          </w:p>
        </w:tc>
        <w:tc>
          <w:tcPr>
            <w:tcW w:w="754" w:type="pct"/>
            <w:tcBorders>
              <w:top w:val="nil"/>
              <w:left w:val="nil"/>
              <w:bottom w:val="single" w:sz="4" w:space="0" w:color="auto"/>
              <w:right w:val="single" w:sz="4" w:space="0" w:color="auto"/>
            </w:tcBorders>
            <w:noWrap/>
            <w:vAlign w:val="center"/>
            <w:hideMark/>
          </w:tcPr>
          <w:p w14:paraId="120620B9" w14:textId="77777777" w:rsidR="00F97290" w:rsidRPr="00203D28" w:rsidRDefault="00F97290" w:rsidP="00F97290">
            <w:pPr>
              <w:suppressLineNumbers/>
              <w:suppressAutoHyphens/>
              <w:jc w:val="right"/>
              <w:rPr>
                <w:szCs w:val="22"/>
                <w:lang w:eastAsia="en-CA"/>
              </w:rPr>
            </w:pPr>
            <w:r w:rsidRPr="00203D28">
              <w:rPr>
                <w:szCs w:val="22"/>
                <w:lang w:eastAsia="en-CA"/>
              </w:rPr>
              <w:t>11,393</w:t>
            </w:r>
          </w:p>
        </w:tc>
        <w:tc>
          <w:tcPr>
            <w:tcW w:w="464" w:type="pct"/>
            <w:tcBorders>
              <w:top w:val="nil"/>
              <w:left w:val="nil"/>
              <w:bottom w:val="single" w:sz="4" w:space="0" w:color="auto"/>
              <w:right w:val="single" w:sz="4" w:space="0" w:color="auto"/>
            </w:tcBorders>
            <w:noWrap/>
            <w:vAlign w:val="center"/>
            <w:hideMark/>
          </w:tcPr>
          <w:p w14:paraId="10221FB8" w14:textId="77777777" w:rsidR="00F97290" w:rsidRPr="00203D28" w:rsidRDefault="00F97290" w:rsidP="00F97290">
            <w:pPr>
              <w:suppressLineNumbers/>
              <w:suppressAutoHyphens/>
              <w:jc w:val="right"/>
              <w:rPr>
                <w:szCs w:val="22"/>
                <w:lang w:eastAsia="en-CA"/>
              </w:rPr>
            </w:pPr>
            <w:r w:rsidRPr="00203D28">
              <w:rPr>
                <w:szCs w:val="22"/>
                <w:lang w:eastAsia="en-CA"/>
              </w:rPr>
              <w:t>0.097</w:t>
            </w:r>
          </w:p>
        </w:tc>
        <w:tc>
          <w:tcPr>
            <w:tcW w:w="589" w:type="pct"/>
            <w:tcBorders>
              <w:top w:val="nil"/>
              <w:left w:val="nil"/>
              <w:bottom w:val="single" w:sz="4" w:space="0" w:color="auto"/>
              <w:right w:val="single" w:sz="4" w:space="0" w:color="auto"/>
            </w:tcBorders>
            <w:noWrap/>
            <w:vAlign w:val="center"/>
            <w:hideMark/>
          </w:tcPr>
          <w:p w14:paraId="08278667" w14:textId="77777777" w:rsidR="00F97290" w:rsidRPr="00203D28" w:rsidRDefault="00F97290" w:rsidP="00F97290">
            <w:pPr>
              <w:suppressLineNumbers/>
              <w:suppressAutoHyphens/>
              <w:jc w:val="right"/>
              <w:rPr>
                <w:szCs w:val="22"/>
                <w:lang w:eastAsia="en-CA"/>
              </w:rPr>
            </w:pPr>
            <w:r w:rsidRPr="00203D28">
              <w:rPr>
                <w:szCs w:val="22"/>
                <w:lang w:eastAsia="en-CA"/>
              </w:rPr>
              <w:t>2,675</w:t>
            </w:r>
          </w:p>
        </w:tc>
        <w:tc>
          <w:tcPr>
            <w:tcW w:w="464" w:type="pct"/>
            <w:tcBorders>
              <w:top w:val="nil"/>
              <w:left w:val="nil"/>
              <w:bottom w:val="single" w:sz="4" w:space="0" w:color="auto"/>
              <w:right w:val="single" w:sz="4" w:space="0" w:color="auto"/>
            </w:tcBorders>
            <w:noWrap/>
            <w:vAlign w:val="center"/>
            <w:hideMark/>
          </w:tcPr>
          <w:p w14:paraId="6F5BC581" w14:textId="77777777" w:rsidR="00F97290" w:rsidRPr="00203D28" w:rsidRDefault="00F97290" w:rsidP="00F97290">
            <w:pPr>
              <w:suppressLineNumbers/>
              <w:suppressAutoHyphens/>
              <w:jc w:val="right"/>
              <w:rPr>
                <w:szCs w:val="22"/>
                <w:lang w:eastAsia="en-CA"/>
              </w:rPr>
            </w:pPr>
            <w:r w:rsidRPr="00203D28">
              <w:rPr>
                <w:szCs w:val="22"/>
                <w:lang w:eastAsia="en-CA"/>
              </w:rPr>
              <w:t>0.124</w:t>
            </w:r>
          </w:p>
        </w:tc>
        <w:tc>
          <w:tcPr>
            <w:tcW w:w="545" w:type="pct"/>
            <w:tcBorders>
              <w:top w:val="nil"/>
              <w:left w:val="nil"/>
              <w:bottom w:val="single" w:sz="4" w:space="0" w:color="auto"/>
              <w:right w:val="single" w:sz="4" w:space="0" w:color="auto"/>
            </w:tcBorders>
            <w:noWrap/>
            <w:vAlign w:val="center"/>
            <w:hideMark/>
          </w:tcPr>
          <w:p w14:paraId="2EB4C686" w14:textId="77777777" w:rsidR="00F97290" w:rsidRPr="00203D28" w:rsidRDefault="00F97290" w:rsidP="00F97290">
            <w:pPr>
              <w:suppressLineNumbers/>
              <w:suppressAutoHyphens/>
              <w:jc w:val="right"/>
              <w:rPr>
                <w:szCs w:val="22"/>
                <w:lang w:eastAsia="en-CA"/>
              </w:rPr>
            </w:pPr>
            <w:r w:rsidRPr="00203D28">
              <w:rPr>
                <w:szCs w:val="22"/>
                <w:lang w:eastAsia="en-CA"/>
              </w:rPr>
              <w:t>2,503</w:t>
            </w:r>
          </w:p>
        </w:tc>
        <w:tc>
          <w:tcPr>
            <w:tcW w:w="599" w:type="pct"/>
            <w:tcBorders>
              <w:top w:val="nil"/>
              <w:left w:val="nil"/>
              <w:bottom w:val="single" w:sz="4" w:space="0" w:color="auto"/>
              <w:right w:val="single" w:sz="4" w:space="0" w:color="auto"/>
            </w:tcBorders>
            <w:noWrap/>
            <w:vAlign w:val="center"/>
            <w:hideMark/>
          </w:tcPr>
          <w:p w14:paraId="6830C271" w14:textId="77777777" w:rsidR="00F97290" w:rsidRPr="00203D28" w:rsidRDefault="00F97290" w:rsidP="00F97290">
            <w:pPr>
              <w:suppressLineNumbers/>
              <w:suppressAutoHyphens/>
              <w:jc w:val="right"/>
              <w:rPr>
                <w:szCs w:val="22"/>
                <w:lang w:eastAsia="en-CA"/>
              </w:rPr>
            </w:pPr>
            <w:r w:rsidRPr="00203D28">
              <w:rPr>
                <w:szCs w:val="22"/>
                <w:lang w:eastAsia="en-CA"/>
              </w:rPr>
              <w:t>16,570</w:t>
            </w:r>
          </w:p>
        </w:tc>
      </w:tr>
      <w:tr w:rsidR="00F97290" w:rsidRPr="00753ADC" w14:paraId="3F3175B4"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D7661B6" w14:textId="2AED9477" w:rsidR="00F97290" w:rsidRPr="00203D28" w:rsidRDefault="00F97290" w:rsidP="00F97290">
            <w:pPr>
              <w:suppressLineNumbers/>
              <w:suppressAutoHyphens/>
              <w:jc w:val="left"/>
              <w:rPr>
                <w:szCs w:val="22"/>
                <w:lang w:eastAsia="en-CA"/>
              </w:rPr>
            </w:pPr>
            <w:r w:rsidRPr="00203D28">
              <w:rPr>
                <w:szCs w:val="22"/>
                <w:rtl/>
                <w:lang w:bidi="ar"/>
              </w:rPr>
              <w:t>مصر</w:t>
            </w:r>
          </w:p>
        </w:tc>
        <w:tc>
          <w:tcPr>
            <w:tcW w:w="412" w:type="pct"/>
            <w:tcBorders>
              <w:top w:val="nil"/>
              <w:left w:val="nil"/>
              <w:bottom w:val="single" w:sz="4" w:space="0" w:color="auto"/>
              <w:right w:val="single" w:sz="4" w:space="0" w:color="auto"/>
            </w:tcBorders>
            <w:vAlign w:val="center"/>
            <w:hideMark/>
          </w:tcPr>
          <w:p w14:paraId="0D4B6BA3" w14:textId="77777777" w:rsidR="00F97290" w:rsidRPr="00203D28" w:rsidRDefault="00F97290" w:rsidP="00F97290">
            <w:pPr>
              <w:suppressLineNumbers/>
              <w:suppressAutoHyphens/>
              <w:jc w:val="right"/>
              <w:rPr>
                <w:szCs w:val="22"/>
                <w:lang w:eastAsia="en-CA"/>
              </w:rPr>
            </w:pPr>
            <w:r w:rsidRPr="00203D28">
              <w:rPr>
                <w:szCs w:val="22"/>
                <w:lang w:eastAsia="en-CA"/>
              </w:rPr>
              <w:t>0.152</w:t>
            </w:r>
          </w:p>
        </w:tc>
        <w:tc>
          <w:tcPr>
            <w:tcW w:w="464" w:type="pct"/>
            <w:tcBorders>
              <w:top w:val="nil"/>
              <w:left w:val="nil"/>
              <w:bottom w:val="single" w:sz="4" w:space="0" w:color="auto"/>
              <w:right w:val="single" w:sz="4" w:space="0" w:color="auto"/>
            </w:tcBorders>
            <w:noWrap/>
            <w:vAlign w:val="center"/>
            <w:hideMark/>
          </w:tcPr>
          <w:p w14:paraId="216D15DF" w14:textId="77777777" w:rsidR="00F97290" w:rsidRPr="00203D28" w:rsidRDefault="00F97290" w:rsidP="00F97290">
            <w:pPr>
              <w:suppressLineNumbers/>
              <w:suppressAutoHyphens/>
              <w:jc w:val="right"/>
              <w:rPr>
                <w:szCs w:val="22"/>
                <w:lang w:eastAsia="en-CA"/>
              </w:rPr>
            </w:pPr>
            <w:r w:rsidRPr="00203D28">
              <w:rPr>
                <w:szCs w:val="22"/>
                <w:lang w:eastAsia="en-CA"/>
              </w:rPr>
              <w:t>0.190</w:t>
            </w:r>
          </w:p>
        </w:tc>
        <w:tc>
          <w:tcPr>
            <w:tcW w:w="754" w:type="pct"/>
            <w:tcBorders>
              <w:top w:val="nil"/>
              <w:left w:val="nil"/>
              <w:bottom w:val="single" w:sz="4" w:space="0" w:color="auto"/>
              <w:right w:val="single" w:sz="4" w:space="0" w:color="auto"/>
            </w:tcBorders>
            <w:noWrap/>
            <w:vAlign w:val="center"/>
            <w:hideMark/>
          </w:tcPr>
          <w:p w14:paraId="70ECD4B1" w14:textId="77777777" w:rsidR="00F97290" w:rsidRPr="00203D28" w:rsidRDefault="00F97290" w:rsidP="00F97290">
            <w:pPr>
              <w:suppressLineNumbers/>
              <w:suppressAutoHyphens/>
              <w:jc w:val="right"/>
              <w:rPr>
                <w:szCs w:val="22"/>
                <w:lang w:eastAsia="en-CA"/>
              </w:rPr>
            </w:pPr>
            <w:r w:rsidRPr="00203D28">
              <w:rPr>
                <w:szCs w:val="22"/>
                <w:lang w:eastAsia="en-CA"/>
              </w:rPr>
              <w:t>25,846</w:t>
            </w:r>
          </w:p>
        </w:tc>
        <w:tc>
          <w:tcPr>
            <w:tcW w:w="464" w:type="pct"/>
            <w:tcBorders>
              <w:top w:val="nil"/>
              <w:left w:val="nil"/>
              <w:bottom w:val="single" w:sz="4" w:space="0" w:color="auto"/>
              <w:right w:val="single" w:sz="4" w:space="0" w:color="auto"/>
            </w:tcBorders>
            <w:noWrap/>
            <w:vAlign w:val="center"/>
            <w:hideMark/>
          </w:tcPr>
          <w:p w14:paraId="48A86B7C" w14:textId="77777777" w:rsidR="00F97290" w:rsidRPr="00203D28" w:rsidRDefault="00F97290" w:rsidP="00F97290">
            <w:pPr>
              <w:suppressLineNumbers/>
              <w:suppressAutoHyphens/>
              <w:jc w:val="right"/>
              <w:rPr>
                <w:szCs w:val="22"/>
                <w:lang w:eastAsia="en-CA"/>
              </w:rPr>
            </w:pPr>
            <w:r w:rsidRPr="00203D28">
              <w:rPr>
                <w:szCs w:val="22"/>
                <w:lang w:eastAsia="en-CA"/>
              </w:rPr>
              <w:t>0.220</w:t>
            </w:r>
          </w:p>
        </w:tc>
        <w:tc>
          <w:tcPr>
            <w:tcW w:w="589" w:type="pct"/>
            <w:tcBorders>
              <w:top w:val="nil"/>
              <w:left w:val="nil"/>
              <w:bottom w:val="single" w:sz="4" w:space="0" w:color="auto"/>
              <w:right w:val="single" w:sz="4" w:space="0" w:color="auto"/>
            </w:tcBorders>
            <w:noWrap/>
            <w:vAlign w:val="center"/>
            <w:hideMark/>
          </w:tcPr>
          <w:p w14:paraId="00303E28" w14:textId="77777777" w:rsidR="00F97290" w:rsidRPr="00203D28" w:rsidRDefault="00F97290" w:rsidP="00F97290">
            <w:pPr>
              <w:suppressLineNumbers/>
              <w:suppressAutoHyphens/>
              <w:jc w:val="right"/>
              <w:rPr>
                <w:szCs w:val="22"/>
                <w:lang w:eastAsia="en-CA"/>
              </w:rPr>
            </w:pPr>
            <w:r w:rsidRPr="00203D28">
              <w:rPr>
                <w:szCs w:val="22"/>
                <w:lang w:eastAsia="en-CA"/>
              </w:rPr>
              <w:t>6,068</w:t>
            </w:r>
          </w:p>
        </w:tc>
        <w:tc>
          <w:tcPr>
            <w:tcW w:w="464" w:type="pct"/>
            <w:tcBorders>
              <w:top w:val="nil"/>
              <w:left w:val="nil"/>
              <w:bottom w:val="single" w:sz="4" w:space="0" w:color="auto"/>
              <w:right w:val="single" w:sz="4" w:space="0" w:color="auto"/>
            </w:tcBorders>
            <w:noWrap/>
            <w:vAlign w:val="center"/>
            <w:hideMark/>
          </w:tcPr>
          <w:p w14:paraId="55CD2A4B" w14:textId="77777777" w:rsidR="00F97290" w:rsidRPr="00203D28" w:rsidRDefault="00F97290" w:rsidP="00F97290">
            <w:pPr>
              <w:suppressLineNumbers/>
              <w:suppressAutoHyphens/>
              <w:jc w:val="right"/>
              <w:rPr>
                <w:szCs w:val="22"/>
                <w:lang w:eastAsia="en-CA"/>
              </w:rPr>
            </w:pPr>
            <w:r w:rsidRPr="00203D28">
              <w:rPr>
                <w:szCs w:val="22"/>
                <w:lang w:eastAsia="en-CA"/>
              </w:rPr>
              <w:t>0.281</w:t>
            </w:r>
          </w:p>
        </w:tc>
        <w:tc>
          <w:tcPr>
            <w:tcW w:w="545" w:type="pct"/>
            <w:tcBorders>
              <w:top w:val="nil"/>
              <w:left w:val="nil"/>
              <w:bottom w:val="single" w:sz="4" w:space="0" w:color="auto"/>
              <w:right w:val="single" w:sz="4" w:space="0" w:color="auto"/>
            </w:tcBorders>
            <w:noWrap/>
            <w:vAlign w:val="center"/>
            <w:hideMark/>
          </w:tcPr>
          <w:p w14:paraId="3ADC6E11" w14:textId="77777777" w:rsidR="00F97290" w:rsidRPr="00203D28" w:rsidRDefault="00F97290" w:rsidP="00F97290">
            <w:pPr>
              <w:suppressLineNumbers/>
              <w:suppressAutoHyphens/>
              <w:jc w:val="right"/>
              <w:rPr>
                <w:szCs w:val="22"/>
                <w:lang w:eastAsia="en-CA"/>
              </w:rPr>
            </w:pPr>
            <w:r w:rsidRPr="00203D28">
              <w:rPr>
                <w:szCs w:val="22"/>
                <w:lang w:eastAsia="en-CA"/>
              </w:rPr>
              <w:t>5,678</w:t>
            </w:r>
          </w:p>
        </w:tc>
        <w:tc>
          <w:tcPr>
            <w:tcW w:w="599" w:type="pct"/>
            <w:tcBorders>
              <w:top w:val="nil"/>
              <w:left w:val="nil"/>
              <w:bottom w:val="single" w:sz="4" w:space="0" w:color="auto"/>
              <w:right w:val="single" w:sz="4" w:space="0" w:color="auto"/>
            </w:tcBorders>
            <w:noWrap/>
            <w:vAlign w:val="center"/>
            <w:hideMark/>
          </w:tcPr>
          <w:p w14:paraId="35775CD7" w14:textId="77777777" w:rsidR="00F97290" w:rsidRPr="00203D28" w:rsidRDefault="00F97290" w:rsidP="00F97290">
            <w:pPr>
              <w:suppressLineNumbers/>
              <w:suppressAutoHyphens/>
              <w:jc w:val="right"/>
              <w:rPr>
                <w:szCs w:val="22"/>
                <w:lang w:eastAsia="en-CA"/>
              </w:rPr>
            </w:pPr>
            <w:r w:rsidRPr="00203D28">
              <w:rPr>
                <w:szCs w:val="22"/>
                <w:lang w:eastAsia="en-CA"/>
              </w:rPr>
              <w:t>37,592</w:t>
            </w:r>
          </w:p>
        </w:tc>
      </w:tr>
      <w:tr w:rsidR="00F97290" w:rsidRPr="00753ADC" w14:paraId="66C91737"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0BAB989" w14:textId="7765564B" w:rsidR="00F97290" w:rsidRPr="00203D28" w:rsidRDefault="00F97290" w:rsidP="00F97290">
            <w:pPr>
              <w:suppressLineNumbers/>
              <w:suppressAutoHyphens/>
              <w:jc w:val="left"/>
              <w:rPr>
                <w:szCs w:val="22"/>
                <w:lang w:eastAsia="en-CA"/>
              </w:rPr>
            </w:pPr>
            <w:r w:rsidRPr="00203D28">
              <w:rPr>
                <w:szCs w:val="22"/>
                <w:rtl/>
                <w:lang w:bidi="ar"/>
              </w:rPr>
              <w:t>السلفادور</w:t>
            </w:r>
          </w:p>
        </w:tc>
        <w:tc>
          <w:tcPr>
            <w:tcW w:w="412" w:type="pct"/>
            <w:tcBorders>
              <w:top w:val="nil"/>
              <w:left w:val="nil"/>
              <w:bottom w:val="single" w:sz="4" w:space="0" w:color="auto"/>
              <w:right w:val="single" w:sz="4" w:space="0" w:color="auto"/>
            </w:tcBorders>
            <w:vAlign w:val="center"/>
            <w:hideMark/>
          </w:tcPr>
          <w:p w14:paraId="4CF899E9" w14:textId="77777777" w:rsidR="00F97290" w:rsidRPr="00203D28" w:rsidRDefault="00F97290" w:rsidP="00F97290">
            <w:pPr>
              <w:suppressLineNumbers/>
              <w:suppressAutoHyphens/>
              <w:jc w:val="right"/>
              <w:rPr>
                <w:szCs w:val="22"/>
                <w:lang w:eastAsia="en-CA"/>
              </w:rPr>
            </w:pPr>
            <w:r w:rsidRPr="00203D28">
              <w:rPr>
                <w:szCs w:val="22"/>
                <w:lang w:eastAsia="en-CA"/>
              </w:rPr>
              <w:t>0.014</w:t>
            </w:r>
          </w:p>
        </w:tc>
        <w:tc>
          <w:tcPr>
            <w:tcW w:w="464" w:type="pct"/>
            <w:tcBorders>
              <w:top w:val="nil"/>
              <w:left w:val="nil"/>
              <w:bottom w:val="single" w:sz="4" w:space="0" w:color="auto"/>
              <w:right w:val="single" w:sz="4" w:space="0" w:color="auto"/>
            </w:tcBorders>
            <w:noWrap/>
            <w:vAlign w:val="center"/>
            <w:hideMark/>
          </w:tcPr>
          <w:p w14:paraId="78354B05" w14:textId="77777777" w:rsidR="00F97290" w:rsidRPr="00203D28" w:rsidRDefault="00F97290" w:rsidP="00F97290">
            <w:pPr>
              <w:suppressLineNumbers/>
              <w:suppressAutoHyphens/>
              <w:jc w:val="right"/>
              <w:rPr>
                <w:szCs w:val="22"/>
                <w:lang w:eastAsia="en-CA"/>
              </w:rPr>
            </w:pPr>
            <w:r w:rsidRPr="00203D28">
              <w:rPr>
                <w:szCs w:val="22"/>
                <w:lang w:eastAsia="en-CA"/>
              </w:rPr>
              <w:t>0.018</w:t>
            </w:r>
          </w:p>
        </w:tc>
        <w:tc>
          <w:tcPr>
            <w:tcW w:w="754" w:type="pct"/>
            <w:tcBorders>
              <w:top w:val="nil"/>
              <w:left w:val="nil"/>
              <w:bottom w:val="single" w:sz="4" w:space="0" w:color="auto"/>
              <w:right w:val="single" w:sz="4" w:space="0" w:color="auto"/>
            </w:tcBorders>
            <w:noWrap/>
            <w:vAlign w:val="center"/>
            <w:hideMark/>
          </w:tcPr>
          <w:p w14:paraId="2F8BF4AE" w14:textId="77777777" w:rsidR="00F97290" w:rsidRPr="00203D28" w:rsidRDefault="00F97290" w:rsidP="00F97290">
            <w:pPr>
              <w:suppressLineNumbers/>
              <w:suppressAutoHyphens/>
              <w:jc w:val="right"/>
              <w:rPr>
                <w:szCs w:val="22"/>
                <w:lang w:eastAsia="en-CA"/>
              </w:rPr>
            </w:pPr>
            <w:r w:rsidRPr="00203D28">
              <w:rPr>
                <w:szCs w:val="22"/>
                <w:lang w:eastAsia="en-CA"/>
              </w:rPr>
              <w:t>2,381</w:t>
            </w:r>
          </w:p>
        </w:tc>
        <w:tc>
          <w:tcPr>
            <w:tcW w:w="464" w:type="pct"/>
            <w:tcBorders>
              <w:top w:val="nil"/>
              <w:left w:val="nil"/>
              <w:bottom w:val="single" w:sz="4" w:space="0" w:color="auto"/>
              <w:right w:val="single" w:sz="4" w:space="0" w:color="auto"/>
            </w:tcBorders>
            <w:noWrap/>
            <w:vAlign w:val="center"/>
            <w:hideMark/>
          </w:tcPr>
          <w:p w14:paraId="27368669" w14:textId="77777777" w:rsidR="00F97290" w:rsidRPr="00203D28" w:rsidRDefault="00F97290" w:rsidP="00F97290">
            <w:pPr>
              <w:suppressLineNumbers/>
              <w:suppressAutoHyphens/>
              <w:jc w:val="right"/>
              <w:rPr>
                <w:szCs w:val="22"/>
                <w:lang w:eastAsia="en-CA"/>
              </w:rPr>
            </w:pPr>
            <w:r w:rsidRPr="00203D28">
              <w:rPr>
                <w:szCs w:val="22"/>
                <w:lang w:eastAsia="en-CA"/>
              </w:rPr>
              <w:t>0.020</w:t>
            </w:r>
          </w:p>
        </w:tc>
        <w:tc>
          <w:tcPr>
            <w:tcW w:w="589" w:type="pct"/>
            <w:tcBorders>
              <w:top w:val="nil"/>
              <w:left w:val="nil"/>
              <w:bottom w:val="single" w:sz="4" w:space="0" w:color="auto"/>
              <w:right w:val="single" w:sz="4" w:space="0" w:color="auto"/>
            </w:tcBorders>
            <w:noWrap/>
            <w:vAlign w:val="center"/>
            <w:hideMark/>
          </w:tcPr>
          <w:p w14:paraId="71CF43C2" w14:textId="77777777" w:rsidR="00F97290" w:rsidRPr="00203D28" w:rsidRDefault="00F97290" w:rsidP="00F97290">
            <w:pPr>
              <w:suppressLineNumbers/>
              <w:suppressAutoHyphens/>
              <w:jc w:val="right"/>
              <w:rPr>
                <w:szCs w:val="22"/>
                <w:lang w:eastAsia="en-CA"/>
              </w:rPr>
            </w:pPr>
            <w:r w:rsidRPr="00203D28">
              <w:rPr>
                <w:szCs w:val="22"/>
                <w:lang w:eastAsia="en-CA"/>
              </w:rPr>
              <w:t>559</w:t>
            </w:r>
          </w:p>
        </w:tc>
        <w:tc>
          <w:tcPr>
            <w:tcW w:w="464" w:type="pct"/>
            <w:tcBorders>
              <w:top w:val="nil"/>
              <w:left w:val="nil"/>
              <w:bottom w:val="single" w:sz="4" w:space="0" w:color="auto"/>
              <w:right w:val="single" w:sz="4" w:space="0" w:color="auto"/>
            </w:tcBorders>
            <w:shd w:val="clear" w:color="auto" w:fill="D9D9D9"/>
            <w:noWrap/>
            <w:vAlign w:val="center"/>
            <w:hideMark/>
          </w:tcPr>
          <w:p w14:paraId="37674C9C"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10F2BC24"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4B285EC9" w14:textId="77777777" w:rsidR="00F97290" w:rsidRPr="00203D28" w:rsidRDefault="00F97290" w:rsidP="00F97290">
            <w:pPr>
              <w:suppressLineNumbers/>
              <w:suppressAutoHyphens/>
              <w:jc w:val="right"/>
              <w:rPr>
                <w:szCs w:val="22"/>
                <w:lang w:eastAsia="en-CA"/>
              </w:rPr>
            </w:pPr>
            <w:r w:rsidRPr="00203D28">
              <w:rPr>
                <w:szCs w:val="22"/>
                <w:lang w:eastAsia="en-CA"/>
              </w:rPr>
              <w:t>2,939</w:t>
            </w:r>
          </w:p>
        </w:tc>
      </w:tr>
      <w:tr w:rsidR="00F97290" w:rsidRPr="00753ADC" w14:paraId="42232460"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C932A99" w14:textId="05AC7CE0" w:rsidR="00F97290" w:rsidRPr="00203D28" w:rsidRDefault="00F97290" w:rsidP="00F97290">
            <w:pPr>
              <w:suppressLineNumbers/>
              <w:suppressAutoHyphens/>
              <w:jc w:val="left"/>
              <w:rPr>
                <w:szCs w:val="22"/>
                <w:lang w:eastAsia="en-CA"/>
              </w:rPr>
            </w:pPr>
            <w:r w:rsidRPr="00203D28">
              <w:rPr>
                <w:szCs w:val="22"/>
                <w:rtl/>
                <w:lang w:bidi="ar"/>
              </w:rPr>
              <w:t>غينيا الاستوائية</w:t>
            </w:r>
          </w:p>
        </w:tc>
        <w:tc>
          <w:tcPr>
            <w:tcW w:w="412" w:type="pct"/>
            <w:tcBorders>
              <w:top w:val="nil"/>
              <w:left w:val="nil"/>
              <w:bottom w:val="single" w:sz="4" w:space="0" w:color="auto"/>
              <w:right w:val="single" w:sz="4" w:space="0" w:color="auto"/>
            </w:tcBorders>
            <w:vAlign w:val="center"/>
            <w:hideMark/>
          </w:tcPr>
          <w:p w14:paraId="679C02C2"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464" w:type="pct"/>
            <w:tcBorders>
              <w:top w:val="nil"/>
              <w:left w:val="nil"/>
              <w:bottom w:val="single" w:sz="4" w:space="0" w:color="auto"/>
              <w:right w:val="single" w:sz="4" w:space="0" w:color="auto"/>
            </w:tcBorders>
            <w:noWrap/>
            <w:vAlign w:val="center"/>
            <w:hideMark/>
          </w:tcPr>
          <w:p w14:paraId="6722C136"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754" w:type="pct"/>
            <w:tcBorders>
              <w:top w:val="nil"/>
              <w:left w:val="nil"/>
              <w:bottom w:val="single" w:sz="4" w:space="0" w:color="auto"/>
              <w:right w:val="single" w:sz="4" w:space="0" w:color="auto"/>
            </w:tcBorders>
            <w:noWrap/>
            <w:vAlign w:val="center"/>
            <w:hideMark/>
          </w:tcPr>
          <w:p w14:paraId="3B5B34AC"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c>
          <w:tcPr>
            <w:tcW w:w="464" w:type="pct"/>
            <w:tcBorders>
              <w:top w:val="nil"/>
              <w:left w:val="nil"/>
              <w:bottom w:val="single" w:sz="4" w:space="0" w:color="auto"/>
              <w:right w:val="single" w:sz="4" w:space="0" w:color="auto"/>
            </w:tcBorders>
            <w:shd w:val="clear" w:color="auto" w:fill="D9D9D9"/>
            <w:noWrap/>
            <w:vAlign w:val="center"/>
            <w:hideMark/>
          </w:tcPr>
          <w:p w14:paraId="35006E38"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6C913BF9"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1AB6B34C"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6E093D8D"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738B4D58"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r>
      <w:tr w:rsidR="00F97290" w:rsidRPr="00753ADC" w14:paraId="243C655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106737D" w14:textId="49692EF7" w:rsidR="00F97290" w:rsidRPr="00203D28" w:rsidRDefault="00F97290" w:rsidP="00F97290">
            <w:pPr>
              <w:suppressLineNumbers/>
              <w:suppressAutoHyphens/>
              <w:jc w:val="left"/>
              <w:rPr>
                <w:szCs w:val="22"/>
                <w:lang w:eastAsia="en-CA"/>
              </w:rPr>
            </w:pPr>
            <w:r>
              <w:rPr>
                <w:rFonts w:hint="cs"/>
                <w:szCs w:val="22"/>
                <w:rtl/>
                <w:lang w:bidi="ar"/>
              </w:rPr>
              <w:t>إ</w:t>
            </w:r>
            <w:r w:rsidRPr="00203D28">
              <w:rPr>
                <w:szCs w:val="22"/>
                <w:rtl/>
                <w:lang w:bidi="ar"/>
              </w:rPr>
              <w:t>ريتريا</w:t>
            </w:r>
          </w:p>
        </w:tc>
        <w:tc>
          <w:tcPr>
            <w:tcW w:w="412" w:type="pct"/>
            <w:tcBorders>
              <w:top w:val="nil"/>
              <w:left w:val="nil"/>
              <w:bottom w:val="single" w:sz="4" w:space="0" w:color="auto"/>
              <w:right w:val="single" w:sz="4" w:space="0" w:color="auto"/>
            </w:tcBorders>
            <w:vAlign w:val="center"/>
            <w:hideMark/>
          </w:tcPr>
          <w:p w14:paraId="3B11C34A"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337DC660"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7B301834"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7F1D8018"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29C806A4"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shd w:val="clear" w:color="auto" w:fill="D9D9D9"/>
            <w:noWrap/>
            <w:vAlign w:val="center"/>
            <w:hideMark/>
          </w:tcPr>
          <w:p w14:paraId="79B38709"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7504CB7"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E9C10C6" w14:textId="77777777" w:rsidR="00F97290" w:rsidRPr="00203D28" w:rsidRDefault="00F97290" w:rsidP="00F97290">
            <w:pPr>
              <w:suppressLineNumbers/>
              <w:suppressAutoHyphens/>
              <w:jc w:val="right"/>
              <w:rPr>
                <w:szCs w:val="22"/>
                <w:lang w:eastAsia="en-CA"/>
              </w:rPr>
            </w:pPr>
            <w:r w:rsidRPr="00203D28">
              <w:rPr>
                <w:szCs w:val="22"/>
                <w:lang w:eastAsia="en-CA"/>
              </w:rPr>
              <w:t>210</w:t>
            </w:r>
          </w:p>
        </w:tc>
      </w:tr>
      <w:tr w:rsidR="00F97290" w:rsidRPr="00753ADC" w14:paraId="25BE77A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F6EE56C" w14:textId="2A71FCD5" w:rsidR="00F97290" w:rsidRPr="00203D28" w:rsidRDefault="00F97290" w:rsidP="00F97290">
            <w:pPr>
              <w:suppressLineNumbers/>
              <w:suppressAutoHyphens/>
              <w:jc w:val="left"/>
              <w:rPr>
                <w:szCs w:val="22"/>
                <w:lang w:eastAsia="en-CA"/>
              </w:rPr>
            </w:pPr>
            <w:r w:rsidRPr="00203D28">
              <w:rPr>
                <w:szCs w:val="22"/>
                <w:rtl/>
                <w:lang w:bidi="ar"/>
              </w:rPr>
              <w:t>إستونيا</w:t>
            </w:r>
          </w:p>
        </w:tc>
        <w:tc>
          <w:tcPr>
            <w:tcW w:w="412" w:type="pct"/>
            <w:tcBorders>
              <w:top w:val="nil"/>
              <w:left w:val="nil"/>
              <w:bottom w:val="single" w:sz="4" w:space="0" w:color="auto"/>
              <w:right w:val="single" w:sz="4" w:space="0" w:color="auto"/>
            </w:tcBorders>
            <w:vAlign w:val="center"/>
            <w:hideMark/>
          </w:tcPr>
          <w:p w14:paraId="44B75ECF" w14:textId="77777777" w:rsidR="00F97290" w:rsidRPr="00203D28" w:rsidRDefault="00F97290" w:rsidP="00F97290">
            <w:pPr>
              <w:suppressLineNumbers/>
              <w:suppressAutoHyphens/>
              <w:jc w:val="right"/>
              <w:rPr>
                <w:szCs w:val="22"/>
                <w:lang w:eastAsia="en-CA"/>
              </w:rPr>
            </w:pPr>
            <w:r w:rsidRPr="00203D28">
              <w:rPr>
                <w:szCs w:val="22"/>
                <w:lang w:eastAsia="en-CA"/>
              </w:rPr>
              <w:t>0.038</w:t>
            </w:r>
          </w:p>
        </w:tc>
        <w:tc>
          <w:tcPr>
            <w:tcW w:w="464" w:type="pct"/>
            <w:tcBorders>
              <w:top w:val="nil"/>
              <w:left w:val="nil"/>
              <w:bottom w:val="single" w:sz="4" w:space="0" w:color="auto"/>
              <w:right w:val="single" w:sz="4" w:space="0" w:color="auto"/>
            </w:tcBorders>
            <w:noWrap/>
            <w:vAlign w:val="center"/>
            <w:hideMark/>
          </w:tcPr>
          <w:p w14:paraId="49BCFA9F" w14:textId="77777777" w:rsidR="00F97290" w:rsidRPr="00203D28" w:rsidRDefault="00F97290" w:rsidP="00F97290">
            <w:pPr>
              <w:suppressLineNumbers/>
              <w:suppressAutoHyphens/>
              <w:jc w:val="right"/>
              <w:rPr>
                <w:szCs w:val="22"/>
                <w:lang w:eastAsia="en-CA"/>
              </w:rPr>
            </w:pPr>
            <w:r w:rsidRPr="00203D28">
              <w:rPr>
                <w:szCs w:val="22"/>
                <w:lang w:eastAsia="en-CA"/>
              </w:rPr>
              <w:t>0.048</w:t>
            </w:r>
          </w:p>
        </w:tc>
        <w:tc>
          <w:tcPr>
            <w:tcW w:w="754" w:type="pct"/>
            <w:tcBorders>
              <w:top w:val="nil"/>
              <w:left w:val="nil"/>
              <w:bottom w:val="single" w:sz="4" w:space="0" w:color="auto"/>
              <w:right w:val="single" w:sz="4" w:space="0" w:color="auto"/>
            </w:tcBorders>
            <w:noWrap/>
            <w:vAlign w:val="center"/>
            <w:hideMark/>
          </w:tcPr>
          <w:p w14:paraId="71E79447" w14:textId="77777777" w:rsidR="00F97290" w:rsidRPr="00203D28" w:rsidRDefault="00F97290" w:rsidP="00F97290">
            <w:pPr>
              <w:suppressLineNumbers/>
              <w:suppressAutoHyphens/>
              <w:jc w:val="right"/>
              <w:rPr>
                <w:szCs w:val="22"/>
                <w:lang w:eastAsia="en-CA"/>
              </w:rPr>
            </w:pPr>
            <w:r w:rsidRPr="00203D28">
              <w:rPr>
                <w:szCs w:val="22"/>
                <w:lang w:eastAsia="en-CA"/>
              </w:rPr>
              <w:t>6,461</w:t>
            </w:r>
          </w:p>
        </w:tc>
        <w:tc>
          <w:tcPr>
            <w:tcW w:w="464" w:type="pct"/>
            <w:tcBorders>
              <w:top w:val="nil"/>
              <w:left w:val="nil"/>
              <w:bottom w:val="single" w:sz="4" w:space="0" w:color="auto"/>
              <w:right w:val="single" w:sz="4" w:space="0" w:color="auto"/>
            </w:tcBorders>
            <w:noWrap/>
            <w:vAlign w:val="center"/>
            <w:hideMark/>
          </w:tcPr>
          <w:p w14:paraId="5C3064EC" w14:textId="77777777" w:rsidR="00F97290" w:rsidRPr="00203D28" w:rsidRDefault="00F97290" w:rsidP="00F97290">
            <w:pPr>
              <w:suppressLineNumbers/>
              <w:suppressAutoHyphens/>
              <w:jc w:val="right"/>
              <w:rPr>
                <w:szCs w:val="22"/>
                <w:lang w:eastAsia="en-CA"/>
              </w:rPr>
            </w:pPr>
            <w:r w:rsidRPr="00203D28">
              <w:rPr>
                <w:szCs w:val="22"/>
                <w:lang w:eastAsia="en-CA"/>
              </w:rPr>
              <w:t>0.055</w:t>
            </w:r>
          </w:p>
        </w:tc>
        <w:tc>
          <w:tcPr>
            <w:tcW w:w="589" w:type="pct"/>
            <w:tcBorders>
              <w:top w:val="nil"/>
              <w:left w:val="nil"/>
              <w:bottom w:val="single" w:sz="4" w:space="0" w:color="auto"/>
              <w:right w:val="single" w:sz="4" w:space="0" w:color="auto"/>
            </w:tcBorders>
            <w:noWrap/>
            <w:vAlign w:val="center"/>
            <w:hideMark/>
          </w:tcPr>
          <w:p w14:paraId="479C98C3" w14:textId="77777777" w:rsidR="00F97290" w:rsidRPr="00203D28" w:rsidRDefault="00F97290" w:rsidP="00F97290">
            <w:pPr>
              <w:suppressLineNumbers/>
              <w:suppressAutoHyphens/>
              <w:jc w:val="right"/>
              <w:rPr>
                <w:szCs w:val="22"/>
                <w:lang w:eastAsia="en-CA"/>
              </w:rPr>
            </w:pPr>
            <w:r w:rsidRPr="00203D28">
              <w:rPr>
                <w:szCs w:val="22"/>
                <w:lang w:eastAsia="en-CA"/>
              </w:rPr>
              <w:t>1,517</w:t>
            </w:r>
          </w:p>
        </w:tc>
        <w:tc>
          <w:tcPr>
            <w:tcW w:w="464" w:type="pct"/>
            <w:tcBorders>
              <w:top w:val="nil"/>
              <w:left w:val="nil"/>
              <w:bottom w:val="single" w:sz="4" w:space="0" w:color="auto"/>
              <w:right w:val="single" w:sz="4" w:space="0" w:color="auto"/>
            </w:tcBorders>
            <w:shd w:val="clear" w:color="auto" w:fill="D9D9D9"/>
            <w:noWrap/>
            <w:vAlign w:val="center"/>
            <w:hideMark/>
          </w:tcPr>
          <w:p w14:paraId="5D9D4150"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4DF770C"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3BE6F129" w14:textId="77777777" w:rsidR="00F97290" w:rsidRPr="00203D28" w:rsidRDefault="00F97290" w:rsidP="00F97290">
            <w:pPr>
              <w:suppressLineNumbers/>
              <w:suppressAutoHyphens/>
              <w:jc w:val="right"/>
              <w:rPr>
                <w:szCs w:val="22"/>
                <w:lang w:eastAsia="en-CA"/>
              </w:rPr>
            </w:pPr>
            <w:r w:rsidRPr="00203D28">
              <w:rPr>
                <w:szCs w:val="22"/>
                <w:lang w:eastAsia="en-CA"/>
              </w:rPr>
              <w:t>7,978</w:t>
            </w:r>
          </w:p>
        </w:tc>
      </w:tr>
      <w:tr w:rsidR="00F97290" w:rsidRPr="00753ADC" w14:paraId="50B3243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7E48CD0" w14:textId="002033A3" w:rsidR="00F97290" w:rsidRPr="00203D28" w:rsidRDefault="00F97290" w:rsidP="00F97290">
            <w:pPr>
              <w:suppressLineNumbers/>
              <w:suppressAutoHyphens/>
              <w:jc w:val="left"/>
              <w:rPr>
                <w:szCs w:val="22"/>
                <w:lang w:eastAsia="en-CA"/>
              </w:rPr>
            </w:pPr>
            <w:r>
              <w:rPr>
                <w:rFonts w:hint="cs"/>
                <w:szCs w:val="22"/>
                <w:rtl/>
                <w:lang w:bidi="ar"/>
              </w:rPr>
              <w:t>إ</w:t>
            </w:r>
            <w:r w:rsidRPr="00203D28">
              <w:rPr>
                <w:szCs w:val="22"/>
                <w:rtl/>
                <w:lang w:bidi="ar"/>
              </w:rPr>
              <w:t>ثيوبيا</w:t>
            </w:r>
          </w:p>
        </w:tc>
        <w:tc>
          <w:tcPr>
            <w:tcW w:w="412" w:type="pct"/>
            <w:tcBorders>
              <w:top w:val="nil"/>
              <w:left w:val="nil"/>
              <w:bottom w:val="single" w:sz="4" w:space="0" w:color="auto"/>
              <w:right w:val="single" w:sz="4" w:space="0" w:color="auto"/>
            </w:tcBorders>
            <w:vAlign w:val="center"/>
            <w:hideMark/>
          </w:tcPr>
          <w:p w14:paraId="212734CA"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464" w:type="pct"/>
            <w:tcBorders>
              <w:top w:val="nil"/>
              <w:left w:val="nil"/>
              <w:bottom w:val="single" w:sz="4" w:space="0" w:color="auto"/>
              <w:right w:val="single" w:sz="4" w:space="0" w:color="auto"/>
            </w:tcBorders>
            <w:noWrap/>
            <w:vAlign w:val="center"/>
            <w:hideMark/>
          </w:tcPr>
          <w:p w14:paraId="7820DFED"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754" w:type="pct"/>
            <w:tcBorders>
              <w:top w:val="nil"/>
              <w:left w:val="nil"/>
              <w:bottom w:val="single" w:sz="4" w:space="0" w:color="auto"/>
              <w:right w:val="single" w:sz="4" w:space="0" w:color="auto"/>
            </w:tcBorders>
            <w:noWrap/>
            <w:vAlign w:val="center"/>
            <w:hideMark/>
          </w:tcPr>
          <w:p w14:paraId="203B904B"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c>
          <w:tcPr>
            <w:tcW w:w="464" w:type="pct"/>
            <w:tcBorders>
              <w:top w:val="nil"/>
              <w:left w:val="nil"/>
              <w:bottom w:val="single" w:sz="4" w:space="0" w:color="auto"/>
              <w:right w:val="single" w:sz="4" w:space="0" w:color="auto"/>
            </w:tcBorders>
            <w:noWrap/>
            <w:vAlign w:val="center"/>
            <w:hideMark/>
          </w:tcPr>
          <w:p w14:paraId="281B5734"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89" w:type="pct"/>
            <w:tcBorders>
              <w:top w:val="nil"/>
              <w:left w:val="nil"/>
              <w:bottom w:val="single" w:sz="4" w:space="0" w:color="auto"/>
              <w:right w:val="single" w:sz="4" w:space="0" w:color="auto"/>
            </w:tcBorders>
            <w:noWrap/>
            <w:vAlign w:val="center"/>
            <w:hideMark/>
          </w:tcPr>
          <w:p w14:paraId="3BED2415" w14:textId="77777777" w:rsidR="00F97290" w:rsidRPr="00203D28" w:rsidRDefault="00F97290" w:rsidP="00F97290">
            <w:pPr>
              <w:suppressLineNumbers/>
              <w:suppressAutoHyphens/>
              <w:jc w:val="right"/>
              <w:rPr>
                <w:szCs w:val="22"/>
                <w:lang w:eastAsia="en-CA"/>
              </w:rPr>
            </w:pPr>
            <w:r w:rsidRPr="00203D28">
              <w:rPr>
                <w:szCs w:val="22"/>
                <w:lang w:eastAsia="en-CA"/>
              </w:rPr>
              <w:t>276</w:t>
            </w:r>
          </w:p>
        </w:tc>
        <w:tc>
          <w:tcPr>
            <w:tcW w:w="464" w:type="pct"/>
            <w:tcBorders>
              <w:top w:val="nil"/>
              <w:left w:val="nil"/>
              <w:bottom w:val="single" w:sz="4" w:space="0" w:color="auto"/>
              <w:right w:val="single" w:sz="4" w:space="0" w:color="auto"/>
            </w:tcBorders>
            <w:noWrap/>
            <w:vAlign w:val="center"/>
            <w:hideMark/>
          </w:tcPr>
          <w:p w14:paraId="138E0A54"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45" w:type="pct"/>
            <w:tcBorders>
              <w:top w:val="nil"/>
              <w:left w:val="nil"/>
              <w:bottom w:val="single" w:sz="4" w:space="0" w:color="auto"/>
              <w:right w:val="single" w:sz="4" w:space="0" w:color="auto"/>
            </w:tcBorders>
            <w:noWrap/>
            <w:vAlign w:val="center"/>
            <w:hideMark/>
          </w:tcPr>
          <w:p w14:paraId="4B2F040B" w14:textId="77777777" w:rsidR="00F97290" w:rsidRPr="00203D28" w:rsidRDefault="00F97290" w:rsidP="00F97290">
            <w:pPr>
              <w:suppressLineNumbers/>
              <w:suppressAutoHyphens/>
              <w:jc w:val="right"/>
              <w:rPr>
                <w:szCs w:val="22"/>
                <w:lang w:eastAsia="en-CA"/>
              </w:rPr>
            </w:pPr>
            <w:r w:rsidRPr="00203D28">
              <w:rPr>
                <w:szCs w:val="22"/>
                <w:lang w:eastAsia="en-CA"/>
              </w:rPr>
              <w:t>202</w:t>
            </w:r>
          </w:p>
        </w:tc>
        <w:tc>
          <w:tcPr>
            <w:tcW w:w="599" w:type="pct"/>
            <w:tcBorders>
              <w:top w:val="nil"/>
              <w:left w:val="nil"/>
              <w:bottom w:val="single" w:sz="4" w:space="0" w:color="auto"/>
              <w:right w:val="single" w:sz="4" w:space="0" w:color="auto"/>
            </w:tcBorders>
            <w:noWrap/>
            <w:vAlign w:val="center"/>
            <w:hideMark/>
          </w:tcPr>
          <w:p w14:paraId="65BAF76E" w14:textId="77777777" w:rsidR="00F97290" w:rsidRPr="00203D28" w:rsidRDefault="00F97290" w:rsidP="00F97290">
            <w:pPr>
              <w:suppressLineNumbers/>
              <w:suppressAutoHyphens/>
              <w:jc w:val="right"/>
              <w:rPr>
                <w:szCs w:val="22"/>
                <w:lang w:eastAsia="en-CA"/>
              </w:rPr>
            </w:pPr>
            <w:r w:rsidRPr="00203D28">
              <w:rPr>
                <w:szCs w:val="22"/>
                <w:lang w:eastAsia="en-CA"/>
              </w:rPr>
              <w:t>1,838</w:t>
            </w:r>
          </w:p>
        </w:tc>
      </w:tr>
      <w:tr w:rsidR="00F97290" w:rsidRPr="00753ADC" w14:paraId="0FF533D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4F95A58" w14:textId="1C38F901" w:rsidR="00F97290" w:rsidRPr="00203D28" w:rsidRDefault="00F97290" w:rsidP="00F97290">
            <w:pPr>
              <w:suppressLineNumbers/>
              <w:suppressAutoHyphens/>
              <w:jc w:val="left"/>
              <w:rPr>
                <w:szCs w:val="22"/>
                <w:lang w:eastAsia="en-CA"/>
              </w:rPr>
            </w:pPr>
            <w:r w:rsidRPr="00203D28">
              <w:rPr>
                <w:szCs w:val="22"/>
                <w:rtl/>
                <w:lang w:bidi="ar"/>
              </w:rPr>
              <w:t>الاتحاد الأوروبي</w:t>
            </w:r>
          </w:p>
        </w:tc>
        <w:tc>
          <w:tcPr>
            <w:tcW w:w="412" w:type="pct"/>
            <w:tcBorders>
              <w:top w:val="nil"/>
              <w:left w:val="nil"/>
              <w:bottom w:val="single" w:sz="4" w:space="0" w:color="auto"/>
              <w:right w:val="single" w:sz="4" w:space="0" w:color="auto"/>
            </w:tcBorders>
            <w:vAlign w:val="center"/>
            <w:hideMark/>
          </w:tcPr>
          <w:p w14:paraId="01043884"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464" w:type="pct"/>
            <w:tcBorders>
              <w:top w:val="nil"/>
              <w:left w:val="nil"/>
              <w:bottom w:val="single" w:sz="4" w:space="0" w:color="auto"/>
              <w:right w:val="single" w:sz="4" w:space="0" w:color="auto"/>
            </w:tcBorders>
            <w:noWrap/>
            <w:vAlign w:val="center"/>
            <w:hideMark/>
          </w:tcPr>
          <w:p w14:paraId="19F8DC20" w14:textId="77777777" w:rsidR="00F97290" w:rsidRPr="00203D28" w:rsidRDefault="00F97290" w:rsidP="00F97290">
            <w:pPr>
              <w:suppressLineNumbers/>
              <w:suppressAutoHyphens/>
              <w:jc w:val="right"/>
              <w:rPr>
                <w:szCs w:val="22"/>
                <w:lang w:eastAsia="en-CA"/>
              </w:rPr>
            </w:pPr>
            <w:r w:rsidRPr="00203D28">
              <w:rPr>
                <w:szCs w:val="22"/>
                <w:lang w:eastAsia="en-CA"/>
              </w:rPr>
              <w:t>2.500</w:t>
            </w:r>
          </w:p>
        </w:tc>
        <w:tc>
          <w:tcPr>
            <w:tcW w:w="754" w:type="pct"/>
            <w:tcBorders>
              <w:top w:val="nil"/>
              <w:left w:val="nil"/>
              <w:bottom w:val="single" w:sz="4" w:space="0" w:color="auto"/>
              <w:right w:val="single" w:sz="4" w:space="0" w:color="auto"/>
            </w:tcBorders>
            <w:noWrap/>
            <w:vAlign w:val="center"/>
            <w:hideMark/>
          </w:tcPr>
          <w:p w14:paraId="7B2165A1" w14:textId="77777777" w:rsidR="00F97290" w:rsidRPr="00203D28" w:rsidRDefault="00F97290" w:rsidP="00F97290">
            <w:pPr>
              <w:suppressLineNumbers/>
              <w:suppressAutoHyphens/>
              <w:jc w:val="right"/>
              <w:rPr>
                <w:szCs w:val="22"/>
                <w:lang w:eastAsia="en-CA"/>
              </w:rPr>
            </w:pPr>
            <w:r w:rsidRPr="00203D28">
              <w:rPr>
                <w:szCs w:val="22"/>
                <w:lang w:eastAsia="en-CA"/>
              </w:rPr>
              <w:t>340,044</w:t>
            </w:r>
          </w:p>
        </w:tc>
        <w:tc>
          <w:tcPr>
            <w:tcW w:w="464" w:type="pct"/>
            <w:tcBorders>
              <w:top w:val="nil"/>
              <w:left w:val="nil"/>
              <w:bottom w:val="single" w:sz="4" w:space="0" w:color="auto"/>
              <w:right w:val="single" w:sz="4" w:space="0" w:color="auto"/>
            </w:tcBorders>
            <w:noWrap/>
            <w:vAlign w:val="center"/>
            <w:hideMark/>
          </w:tcPr>
          <w:p w14:paraId="4B44CB0F" w14:textId="77777777" w:rsidR="00F97290" w:rsidRPr="00203D28" w:rsidRDefault="00F97290" w:rsidP="00F97290">
            <w:pPr>
              <w:suppressLineNumbers/>
              <w:suppressAutoHyphens/>
              <w:jc w:val="right"/>
              <w:rPr>
                <w:szCs w:val="22"/>
                <w:lang w:eastAsia="en-CA"/>
              </w:rPr>
            </w:pPr>
            <w:r w:rsidRPr="00203D28">
              <w:rPr>
                <w:szCs w:val="22"/>
                <w:lang w:eastAsia="en-CA"/>
              </w:rPr>
              <w:t>2.500</w:t>
            </w:r>
          </w:p>
        </w:tc>
        <w:tc>
          <w:tcPr>
            <w:tcW w:w="589" w:type="pct"/>
            <w:tcBorders>
              <w:top w:val="nil"/>
              <w:left w:val="nil"/>
              <w:bottom w:val="single" w:sz="4" w:space="0" w:color="auto"/>
              <w:right w:val="single" w:sz="4" w:space="0" w:color="auto"/>
            </w:tcBorders>
            <w:noWrap/>
            <w:vAlign w:val="center"/>
            <w:hideMark/>
          </w:tcPr>
          <w:p w14:paraId="292EE088" w14:textId="77777777" w:rsidR="00F97290" w:rsidRPr="00203D28" w:rsidRDefault="00F97290" w:rsidP="00F97290">
            <w:pPr>
              <w:suppressLineNumbers/>
              <w:suppressAutoHyphens/>
              <w:jc w:val="right"/>
              <w:rPr>
                <w:szCs w:val="22"/>
                <w:lang w:eastAsia="en-CA"/>
              </w:rPr>
            </w:pPr>
            <w:r w:rsidRPr="00203D28">
              <w:rPr>
                <w:szCs w:val="22"/>
                <w:lang w:eastAsia="en-CA"/>
              </w:rPr>
              <w:t>68,928</w:t>
            </w:r>
          </w:p>
        </w:tc>
        <w:tc>
          <w:tcPr>
            <w:tcW w:w="464" w:type="pct"/>
            <w:tcBorders>
              <w:top w:val="nil"/>
              <w:left w:val="nil"/>
              <w:bottom w:val="single" w:sz="4" w:space="0" w:color="auto"/>
              <w:right w:val="single" w:sz="4" w:space="0" w:color="auto"/>
            </w:tcBorders>
            <w:noWrap/>
            <w:vAlign w:val="center"/>
            <w:hideMark/>
          </w:tcPr>
          <w:p w14:paraId="06689255" w14:textId="77777777" w:rsidR="00F97290" w:rsidRPr="00203D28" w:rsidRDefault="00F97290" w:rsidP="00F97290">
            <w:pPr>
              <w:suppressLineNumbers/>
              <w:suppressAutoHyphens/>
              <w:jc w:val="right"/>
              <w:rPr>
                <w:szCs w:val="22"/>
                <w:lang w:eastAsia="en-CA"/>
              </w:rPr>
            </w:pPr>
            <w:r w:rsidRPr="00203D28">
              <w:rPr>
                <w:szCs w:val="22"/>
                <w:lang w:eastAsia="en-CA"/>
              </w:rPr>
              <w:t>2.500</w:t>
            </w:r>
          </w:p>
        </w:tc>
        <w:tc>
          <w:tcPr>
            <w:tcW w:w="545" w:type="pct"/>
            <w:tcBorders>
              <w:top w:val="nil"/>
              <w:left w:val="nil"/>
              <w:bottom w:val="single" w:sz="4" w:space="0" w:color="auto"/>
              <w:right w:val="single" w:sz="4" w:space="0" w:color="auto"/>
            </w:tcBorders>
            <w:noWrap/>
            <w:vAlign w:val="center"/>
            <w:hideMark/>
          </w:tcPr>
          <w:p w14:paraId="74C280F2" w14:textId="77777777" w:rsidR="00F97290" w:rsidRPr="00203D28" w:rsidRDefault="00F97290" w:rsidP="00F97290">
            <w:pPr>
              <w:suppressLineNumbers/>
              <w:suppressAutoHyphens/>
              <w:jc w:val="right"/>
              <w:rPr>
                <w:szCs w:val="22"/>
                <w:lang w:eastAsia="en-CA"/>
              </w:rPr>
            </w:pPr>
            <w:r w:rsidRPr="00203D28">
              <w:rPr>
                <w:szCs w:val="22"/>
                <w:lang w:eastAsia="en-CA"/>
              </w:rPr>
              <w:t>50,547</w:t>
            </w:r>
          </w:p>
        </w:tc>
        <w:tc>
          <w:tcPr>
            <w:tcW w:w="599" w:type="pct"/>
            <w:tcBorders>
              <w:top w:val="nil"/>
              <w:left w:val="nil"/>
              <w:bottom w:val="single" w:sz="4" w:space="0" w:color="auto"/>
              <w:right w:val="single" w:sz="4" w:space="0" w:color="auto"/>
            </w:tcBorders>
            <w:noWrap/>
            <w:vAlign w:val="center"/>
            <w:hideMark/>
          </w:tcPr>
          <w:p w14:paraId="64D9BB59" w14:textId="77777777" w:rsidR="00F97290" w:rsidRPr="00203D28" w:rsidRDefault="00F97290" w:rsidP="00F97290">
            <w:pPr>
              <w:suppressLineNumbers/>
              <w:suppressAutoHyphens/>
              <w:jc w:val="right"/>
              <w:rPr>
                <w:szCs w:val="22"/>
                <w:lang w:eastAsia="en-CA"/>
              </w:rPr>
            </w:pPr>
            <w:r w:rsidRPr="00203D28">
              <w:rPr>
                <w:szCs w:val="22"/>
                <w:lang w:eastAsia="en-CA"/>
              </w:rPr>
              <w:t>459,519</w:t>
            </w:r>
          </w:p>
        </w:tc>
      </w:tr>
      <w:tr w:rsidR="00F97290" w:rsidRPr="00753ADC" w14:paraId="16A6107D"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FB6307D" w14:textId="50B5586E" w:rsidR="00F97290" w:rsidRPr="00203D28" w:rsidRDefault="00F97290" w:rsidP="00F97290">
            <w:pPr>
              <w:suppressLineNumbers/>
              <w:suppressAutoHyphens/>
              <w:jc w:val="left"/>
              <w:rPr>
                <w:szCs w:val="22"/>
                <w:lang w:eastAsia="en-CA"/>
              </w:rPr>
            </w:pPr>
            <w:r w:rsidRPr="00203D28">
              <w:rPr>
                <w:szCs w:val="22"/>
                <w:rtl/>
                <w:lang w:bidi="ar"/>
              </w:rPr>
              <w:lastRenderedPageBreak/>
              <w:t>فيجي</w:t>
            </w:r>
          </w:p>
        </w:tc>
        <w:tc>
          <w:tcPr>
            <w:tcW w:w="412" w:type="pct"/>
            <w:tcBorders>
              <w:top w:val="nil"/>
              <w:left w:val="nil"/>
              <w:bottom w:val="single" w:sz="4" w:space="0" w:color="auto"/>
              <w:right w:val="single" w:sz="4" w:space="0" w:color="auto"/>
            </w:tcBorders>
            <w:vAlign w:val="center"/>
            <w:hideMark/>
          </w:tcPr>
          <w:p w14:paraId="570BAC3E"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464" w:type="pct"/>
            <w:tcBorders>
              <w:top w:val="nil"/>
              <w:left w:val="nil"/>
              <w:bottom w:val="single" w:sz="4" w:space="0" w:color="auto"/>
              <w:right w:val="single" w:sz="4" w:space="0" w:color="auto"/>
            </w:tcBorders>
            <w:noWrap/>
            <w:vAlign w:val="center"/>
            <w:hideMark/>
          </w:tcPr>
          <w:p w14:paraId="75DBAF6C"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754" w:type="pct"/>
            <w:tcBorders>
              <w:top w:val="nil"/>
              <w:left w:val="nil"/>
              <w:bottom w:val="single" w:sz="4" w:space="0" w:color="auto"/>
              <w:right w:val="single" w:sz="4" w:space="0" w:color="auto"/>
            </w:tcBorders>
            <w:noWrap/>
            <w:vAlign w:val="center"/>
            <w:hideMark/>
          </w:tcPr>
          <w:p w14:paraId="07E5A777" w14:textId="77777777" w:rsidR="00F97290" w:rsidRPr="00203D28" w:rsidRDefault="00F97290" w:rsidP="00F97290">
            <w:pPr>
              <w:suppressLineNumbers/>
              <w:suppressAutoHyphens/>
              <w:jc w:val="right"/>
              <w:rPr>
                <w:szCs w:val="22"/>
                <w:lang w:eastAsia="en-CA"/>
              </w:rPr>
            </w:pPr>
            <w:r w:rsidRPr="00203D28">
              <w:rPr>
                <w:szCs w:val="22"/>
                <w:lang w:eastAsia="en-CA"/>
              </w:rPr>
              <w:t>510</w:t>
            </w:r>
          </w:p>
        </w:tc>
        <w:tc>
          <w:tcPr>
            <w:tcW w:w="464" w:type="pct"/>
            <w:tcBorders>
              <w:top w:val="nil"/>
              <w:left w:val="nil"/>
              <w:bottom w:val="single" w:sz="4" w:space="0" w:color="auto"/>
              <w:right w:val="single" w:sz="4" w:space="0" w:color="auto"/>
            </w:tcBorders>
            <w:noWrap/>
            <w:vAlign w:val="center"/>
            <w:hideMark/>
          </w:tcPr>
          <w:p w14:paraId="105642FF"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89" w:type="pct"/>
            <w:tcBorders>
              <w:top w:val="nil"/>
              <w:left w:val="nil"/>
              <w:bottom w:val="single" w:sz="4" w:space="0" w:color="auto"/>
              <w:right w:val="single" w:sz="4" w:space="0" w:color="auto"/>
            </w:tcBorders>
            <w:noWrap/>
            <w:vAlign w:val="center"/>
            <w:hideMark/>
          </w:tcPr>
          <w:p w14:paraId="5854DE0B" w14:textId="77777777" w:rsidR="00F97290" w:rsidRPr="00203D28" w:rsidRDefault="00F97290" w:rsidP="00F97290">
            <w:pPr>
              <w:suppressLineNumbers/>
              <w:suppressAutoHyphens/>
              <w:jc w:val="right"/>
              <w:rPr>
                <w:szCs w:val="22"/>
                <w:lang w:eastAsia="en-CA"/>
              </w:rPr>
            </w:pPr>
            <w:r w:rsidRPr="00203D28">
              <w:rPr>
                <w:szCs w:val="22"/>
                <w:lang w:eastAsia="en-CA"/>
              </w:rPr>
              <w:t>120</w:t>
            </w:r>
          </w:p>
        </w:tc>
        <w:tc>
          <w:tcPr>
            <w:tcW w:w="464" w:type="pct"/>
            <w:tcBorders>
              <w:top w:val="nil"/>
              <w:left w:val="nil"/>
              <w:bottom w:val="single" w:sz="4" w:space="0" w:color="auto"/>
              <w:right w:val="single" w:sz="4" w:space="0" w:color="auto"/>
            </w:tcBorders>
            <w:noWrap/>
            <w:vAlign w:val="center"/>
            <w:hideMark/>
          </w:tcPr>
          <w:p w14:paraId="4AD728AF"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45" w:type="pct"/>
            <w:tcBorders>
              <w:top w:val="nil"/>
              <w:left w:val="nil"/>
              <w:bottom w:val="single" w:sz="4" w:space="0" w:color="auto"/>
              <w:right w:val="single" w:sz="4" w:space="0" w:color="auto"/>
            </w:tcBorders>
            <w:noWrap/>
            <w:vAlign w:val="center"/>
            <w:hideMark/>
          </w:tcPr>
          <w:p w14:paraId="3B408F80" w14:textId="77777777" w:rsidR="00F97290" w:rsidRPr="00203D28" w:rsidRDefault="00F97290" w:rsidP="00F97290">
            <w:pPr>
              <w:suppressLineNumbers/>
              <w:suppressAutoHyphens/>
              <w:jc w:val="right"/>
              <w:rPr>
                <w:szCs w:val="22"/>
                <w:lang w:eastAsia="en-CA"/>
              </w:rPr>
            </w:pPr>
            <w:r w:rsidRPr="00203D28">
              <w:rPr>
                <w:szCs w:val="22"/>
                <w:lang w:eastAsia="en-CA"/>
              </w:rPr>
              <w:t>112</w:t>
            </w:r>
          </w:p>
        </w:tc>
        <w:tc>
          <w:tcPr>
            <w:tcW w:w="599" w:type="pct"/>
            <w:tcBorders>
              <w:top w:val="nil"/>
              <w:left w:val="nil"/>
              <w:bottom w:val="single" w:sz="4" w:space="0" w:color="auto"/>
              <w:right w:val="single" w:sz="4" w:space="0" w:color="auto"/>
            </w:tcBorders>
            <w:noWrap/>
            <w:vAlign w:val="center"/>
            <w:hideMark/>
          </w:tcPr>
          <w:p w14:paraId="36CDF7BE" w14:textId="77777777" w:rsidR="00F97290" w:rsidRPr="00203D28" w:rsidRDefault="00F97290" w:rsidP="00F97290">
            <w:pPr>
              <w:suppressLineNumbers/>
              <w:suppressAutoHyphens/>
              <w:jc w:val="right"/>
              <w:rPr>
                <w:szCs w:val="22"/>
                <w:lang w:eastAsia="en-CA"/>
              </w:rPr>
            </w:pPr>
            <w:r w:rsidRPr="00203D28">
              <w:rPr>
                <w:szCs w:val="22"/>
                <w:lang w:eastAsia="en-CA"/>
              </w:rPr>
              <w:t>742</w:t>
            </w:r>
          </w:p>
        </w:tc>
      </w:tr>
      <w:tr w:rsidR="00F97290" w:rsidRPr="00753ADC" w14:paraId="5339ACDA"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2BDD9A6" w14:textId="580E4F39" w:rsidR="00F97290" w:rsidRPr="00203D28" w:rsidRDefault="00F97290" w:rsidP="00F97290">
            <w:pPr>
              <w:suppressLineNumbers/>
              <w:suppressAutoHyphens/>
              <w:jc w:val="left"/>
              <w:rPr>
                <w:szCs w:val="22"/>
                <w:lang w:eastAsia="en-CA"/>
              </w:rPr>
            </w:pPr>
            <w:r w:rsidRPr="00203D28">
              <w:rPr>
                <w:szCs w:val="22"/>
                <w:rtl/>
                <w:lang w:bidi="ar"/>
              </w:rPr>
              <w:t>فنلندا</w:t>
            </w:r>
          </w:p>
        </w:tc>
        <w:tc>
          <w:tcPr>
            <w:tcW w:w="412" w:type="pct"/>
            <w:tcBorders>
              <w:top w:val="nil"/>
              <w:left w:val="nil"/>
              <w:bottom w:val="single" w:sz="4" w:space="0" w:color="auto"/>
              <w:right w:val="single" w:sz="4" w:space="0" w:color="auto"/>
            </w:tcBorders>
            <w:vAlign w:val="center"/>
            <w:hideMark/>
          </w:tcPr>
          <w:p w14:paraId="72F51290" w14:textId="77777777" w:rsidR="00F97290" w:rsidRPr="00203D28" w:rsidRDefault="00F97290" w:rsidP="00F97290">
            <w:pPr>
              <w:suppressLineNumbers/>
              <w:suppressAutoHyphens/>
              <w:jc w:val="right"/>
              <w:rPr>
                <w:szCs w:val="22"/>
                <w:lang w:eastAsia="en-CA"/>
              </w:rPr>
            </w:pPr>
            <w:r w:rsidRPr="00203D28">
              <w:rPr>
                <w:szCs w:val="22"/>
                <w:lang w:eastAsia="en-CA"/>
              </w:rPr>
              <w:t>0.456</w:t>
            </w:r>
          </w:p>
        </w:tc>
        <w:tc>
          <w:tcPr>
            <w:tcW w:w="464" w:type="pct"/>
            <w:tcBorders>
              <w:top w:val="nil"/>
              <w:left w:val="nil"/>
              <w:bottom w:val="single" w:sz="4" w:space="0" w:color="auto"/>
              <w:right w:val="single" w:sz="4" w:space="0" w:color="auto"/>
            </w:tcBorders>
            <w:noWrap/>
            <w:vAlign w:val="center"/>
            <w:hideMark/>
          </w:tcPr>
          <w:p w14:paraId="3ED62004" w14:textId="77777777" w:rsidR="00F97290" w:rsidRPr="00203D28" w:rsidRDefault="00F97290" w:rsidP="00F97290">
            <w:pPr>
              <w:suppressLineNumbers/>
              <w:suppressAutoHyphens/>
              <w:jc w:val="right"/>
              <w:rPr>
                <w:szCs w:val="22"/>
                <w:lang w:eastAsia="en-CA"/>
              </w:rPr>
            </w:pPr>
            <w:r w:rsidRPr="00203D28">
              <w:rPr>
                <w:szCs w:val="22"/>
                <w:lang w:eastAsia="en-CA"/>
              </w:rPr>
              <w:t>0.570</w:t>
            </w:r>
          </w:p>
        </w:tc>
        <w:tc>
          <w:tcPr>
            <w:tcW w:w="754" w:type="pct"/>
            <w:tcBorders>
              <w:top w:val="nil"/>
              <w:left w:val="nil"/>
              <w:bottom w:val="single" w:sz="4" w:space="0" w:color="auto"/>
              <w:right w:val="single" w:sz="4" w:space="0" w:color="auto"/>
            </w:tcBorders>
            <w:noWrap/>
            <w:vAlign w:val="center"/>
            <w:hideMark/>
          </w:tcPr>
          <w:p w14:paraId="3796FD1D" w14:textId="77777777" w:rsidR="00F97290" w:rsidRPr="00203D28" w:rsidRDefault="00F97290" w:rsidP="00F97290">
            <w:pPr>
              <w:suppressLineNumbers/>
              <w:suppressAutoHyphens/>
              <w:jc w:val="right"/>
              <w:rPr>
                <w:szCs w:val="22"/>
                <w:lang w:eastAsia="en-CA"/>
              </w:rPr>
            </w:pPr>
            <w:r w:rsidRPr="00203D28">
              <w:rPr>
                <w:szCs w:val="22"/>
                <w:lang w:eastAsia="en-CA"/>
              </w:rPr>
              <w:t>77,538</w:t>
            </w:r>
          </w:p>
        </w:tc>
        <w:tc>
          <w:tcPr>
            <w:tcW w:w="464" w:type="pct"/>
            <w:tcBorders>
              <w:top w:val="nil"/>
              <w:left w:val="nil"/>
              <w:bottom w:val="single" w:sz="4" w:space="0" w:color="auto"/>
              <w:right w:val="single" w:sz="4" w:space="0" w:color="auto"/>
            </w:tcBorders>
            <w:noWrap/>
            <w:vAlign w:val="center"/>
            <w:hideMark/>
          </w:tcPr>
          <w:p w14:paraId="36791C33" w14:textId="77777777" w:rsidR="00F97290" w:rsidRPr="00203D28" w:rsidRDefault="00F97290" w:rsidP="00F97290">
            <w:pPr>
              <w:suppressLineNumbers/>
              <w:suppressAutoHyphens/>
              <w:jc w:val="right"/>
              <w:rPr>
                <w:szCs w:val="22"/>
                <w:lang w:eastAsia="en-CA"/>
              </w:rPr>
            </w:pPr>
            <w:r w:rsidRPr="00203D28">
              <w:rPr>
                <w:szCs w:val="22"/>
                <w:lang w:eastAsia="en-CA"/>
              </w:rPr>
              <w:t>0.660</w:t>
            </w:r>
          </w:p>
        </w:tc>
        <w:tc>
          <w:tcPr>
            <w:tcW w:w="589" w:type="pct"/>
            <w:tcBorders>
              <w:top w:val="nil"/>
              <w:left w:val="nil"/>
              <w:bottom w:val="single" w:sz="4" w:space="0" w:color="auto"/>
              <w:right w:val="single" w:sz="4" w:space="0" w:color="auto"/>
            </w:tcBorders>
            <w:noWrap/>
            <w:vAlign w:val="center"/>
            <w:hideMark/>
          </w:tcPr>
          <w:p w14:paraId="5F3BA21F" w14:textId="77777777" w:rsidR="00F97290" w:rsidRPr="00203D28" w:rsidRDefault="00F97290" w:rsidP="00F97290">
            <w:pPr>
              <w:suppressLineNumbers/>
              <w:suppressAutoHyphens/>
              <w:jc w:val="right"/>
              <w:rPr>
                <w:szCs w:val="22"/>
                <w:lang w:eastAsia="en-CA"/>
              </w:rPr>
            </w:pPr>
            <w:r w:rsidRPr="00203D28">
              <w:rPr>
                <w:szCs w:val="22"/>
                <w:lang w:eastAsia="en-CA"/>
              </w:rPr>
              <w:t>18,204</w:t>
            </w:r>
          </w:p>
        </w:tc>
        <w:tc>
          <w:tcPr>
            <w:tcW w:w="464" w:type="pct"/>
            <w:tcBorders>
              <w:top w:val="nil"/>
              <w:left w:val="nil"/>
              <w:bottom w:val="single" w:sz="4" w:space="0" w:color="auto"/>
              <w:right w:val="single" w:sz="4" w:space="0" w:color="auto"/>
            </w:tcBorders>
            <w:noWrap/>
            <w:vAlign w:val="center"/>
            <w:hideMark/>
          </w:tcPr>
          <w:p w14:paraId="0DC7780D" w14:textId="77777777" w:rsidR="00F97290" w:rsidRPr="00203D28" w:rsidRDefault="00F97290" w:rsidP="00F97290">
            <w:pPr>
              <w:suppressLineNumbers/>
              <w:suppressAutoHyphens/>
              <w:jc w:val="right"/>
              <w:rPr>
                <w:szCs w:val="22"/>
                <w:lang w:eastAsia="en-CA"/>
              </w:rPr>
            </w:pPr>
            <w:r w:rsidRPr="00203D28">
              <w:rPr>
                <w:szCs w:val="22"/>
                <w:lang w:eastAsia="en-CA"/>
              </w:rPr>
              <w:t>0.843</w:t>
            </w:r>
          </w:p>
        </w:tc>
        <w:tc>
          <w:tcPr>
            <w:tcW w:w="545" w:type="pct"/>
            <w:tcBorders>
              <w:top w:val="nil"/>
              <w:left w:val="nil"/>
              <w:bottom w:val="single" w:sz="4" w:space="0" w:color="auto"/>
              <w:right w:val="single" w:sz="4" w:space="0" w:color="auto"/>
            </w:tcBorders>
            <w:noWrap/>
            <w:vAlign w:val="center"/>
            <w:hideMark/>
          </w:tcPr>
          <w:p w14:paraId="385536B5" w14:textId="77777777" w:rsidR="00F97290" w:rsidRPr="00203D28" w:rsidRDefault="00F97290" w:rsidP="00F97290">
            <w:pPr>
              <w:suppressLineNumbers/>
              <w:suppressAutoHyphens/>
              <w:jc w:val="right"/>
              <w:rPr>
                <w:szCs w:val="22"/>
                <w:lang w:eastAsia="en-CA"/>
              </w:rPr>
            </w:pPr>
            <w:r w:rsidRPr="00203D28">
              <w:rPr>
                <w:szCs w:val="22"/>
                <w:lang w:eastAsia="en-CA"/>
              </w:rPr>
              <w:t>17,035</w:t>
            </w:r>
          </w:p>
        </w:tc>
        <w:tc>
          <w:tcPr>
            <w:tcW w:w="599" w:type="pct"/>
            <w:tcBorders>
              <w:top w:val="nil"/>
              <w:left w:val="nil"/>
              <w:bottom w:val="single" w:sz="4" w:space="0" w:color="auto"/>
              <w:right w:val="single" w:sz="4" w:space="0" w:color="auto"/>
            </w:tcBorders>
            <w:noWrap/>
            <w:vAlign w:val="center"/>
            <w:hideMark/>
          </w:tcPr>
          <w:p w14:paraId="38208922" w14:textId="77777777" w:rsidR="00F97290" w:rsidRPr="00203D28" w:rsidRDefault="00F97290" w:rsidP="00F97290">
            <w:pPr>
              <w:suppressLineNumbers/>
              <w:suppressAutoHyphens/>
              <w:jc w:val="right"/>
              <w:rPr>
                <w:szCs w:val="22"/>
                <w:lang w:eastAsia="en-CA"/>
              </w:rPr>
            </w:pPr>
            <w:r w:rsidRPr="00203D28">
              <w:rPr>
                <w:szCs w:val="22"/>
                <w:lang w:eastAsia="en-CA"/>
              </w:rPr>
              <w:t>112,777</w:t>
            </w:r>
          </w:p>
        </w:tc>
      </w:tr>
      <w:tr w:rsidR="00F97290" w:rsidRPr="00753ADC" w14:paraId="68C95644"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65A0AA1" w14:textId="380220B0" w:rsidR="00F97290" w:rsidRPr="00203D28" w:rsidRDefault="00F97290" w:rsidP="00F97290">
            <w:pPr>
              <w:suppressLineNumbers/>
              <w:suppressAutoHyphens/>
              <w:jc w:val="left"/>
              <w:rPr>
                <w:szCs w:val="22"/>
                <w:lang w:eastAsia="en-CA"/>
              </w:rPr>
            </w:pPr>
            <w:r w:rsidRPr="00203D28">
              <w:rPr>
                <w:szCs w:val="22"/>
                <w:rtl/>
                <w:lang w:bidi="ar"/>
              </w:rPr>
              <w:t>فرنسا</w:t>
            </w:r>
          </w:p>
        </w:tc>
        <w:tc>
          <w:tcPr>
            <w:tcW w:w="412" w:type="pct"/>
            <w:tcBorders>
              <w:top w:val="nil"/>
              <w:left w:val="nil"/>
              <w:bottom w:val="single" w:sz="4" w:space="0" w:color="auto"/>
              <w:right w:val="single" w:sz="4" w:space="0" w:color="auto"/>
            </w:tcBorders>
            <w:vAlign w:val="center"/>
            <w:hideMark/>
          </w:tcPr>
          <w:p w14:paraId="7AFE7A6F" w14:textId="77777777" w:rsidR="00F97290" w:rsidRPr="00203D28" w:rsidRDefault="00F97290" w:rsidP="00F97290">
            <w:pPr>
              <w:suppressLineNumbers/>
              <w:suppressAutoHyphens/>
              <w:jc w:val="right"/>
              <w:rPr>
                <w:szCs w:val="22"/>
                <w:lang w:eastAsia="en-CA"/>
              </w:rPr>
            </w:pPr>
            <w:r w:rsidRPr="00203D28">
              <w:rPr>
                <w:szCs w:val="22"/>
                <w:lang w:eastAsia="en-CA"/>
              </w:rPr>
              <w:t>4.859</w:t>
            </w:r>
          </w:p>
        </w:tc>
        <w:tc>
          <w:tcPr>
            <w:tcW w:w="464" w:type="pct"/>
            <w:tcBorders>
              <w:top w:val="nil"/>
              <w:left w:val="nil"/>
              <w:bottom w:val="single" w:sz="4" w:space="0" w:color="auto"/>
              <w:right w:val="single" w:sz="4" w:space="0" w:color="auto"/>
            </w:tcBorders>
            <w:noWrap/>
            <w:vAlign w:val="center"/>
            <w:hideMark/>
          </w:tcPr>
          <w:p w14:paraId="0FABDB94" w14:textId="77777777" w:rsidR="00F97290" w:rsidRPr="00203D28" w:rsidRDefault="00F97290" w:rsidP="00F97290">
            <w:pPr>
              <w:suppressLineNumbers/>
              <w:suppressAutoHyphens/>
              <w:jc w:val="right"/>
              <w:rPr>
                <w:szCs w:val="22"/>
                <w:lang w:eastAsia="en-CA"/>
              </w:rPr>
            </w:pPr>
            <w:r w:rsidRPr="00203D28">
              <w:rPr>
                <w:szCs w:val="22"/>
                <w:lang w:eastAsia="en-CA"/>
              </w:rPr>
              <w:t>6.074</w:t>
            </w:r>
          </w:p>
        </w:tc>
        <w:tc>
          <w:tcPr>
            <w:tcW w:w="754" w:type="pct"/>
            <w:tcBorders>
              <w:top w:val="nil"/>
              <w:left w:val="nil"/>
              <w:bottom w:val="single" w:sz="4" w:space="0" w:color="auto"/>
              <w:right w:val="single" w:sz="4" w:space="0" w:color="auto"/>
            </w:tcBorders>
            <w:noWrap/>
            <w:vAlign w:val="center"/>
            <w:hideMark/>
          </w:tcPr>
          <w:p w14:paraId="4F137BEE" w14:textId="77777777" w:rsidR="00F97290" w:rsidRPr="00203D28" w:rsidRDefault="00F97290" w:rsidP="00F97290">
            <w:pPr>
              <w:suppressLineNumbers/>
              <w:suppressAutoHyphens/>
              <w:jc w:val="right"/>
              <w:rPr>
                <w:szCs w:val="22"/>
                <w:lang w:eastAsia="en-CA"/>
              </w:rPr>
            </w:pPr>
            <w:r w:rsidRPr="00203D28">
              <w:rPr>
                <w:szCs w:val="22"/>
                <w:lang w:eastAsia="en-CA"/>
              </w:rPr>
              <w:t>826,222</w:t>
            </w:r>
          </w:p>
        </w:tc>
        <w:tc>
          <w:tcPr>
            <w:tcW w:w="464" w:type="pct"/>
            <w:tcBorders>
              <w:top w:val="nil"/>
              <w:left w:val="nil"/>
              <w:bottom w:val="single" w:sz="4" w:space="0" w:color="auto"/>
              <w:right w:val="single" w:sz="4" w:space="0" w:color="auto"/>
            </w:tcBorders>
            <w:noWrap/>
            <w:vAlign w:val="center"/>
            <w:hideMark/>
          </w:tcPr>
          <w:p w14:paraId="39863805" w14:textId="77777777" w:rsidR="00F97290" w:rsidRPr="00203D28" w:rsidRDefault="00F97290" w:rsidP="00F97290">
            <w:pPr>
              <w:suppressLineNumbers/>
              <w:suppressAutoHyphens/>
              <w:jc w:val="right"/>
              <w:rPr>
                <w:szCs w:val="22"/>
                <w:lang w:eastAsia="en-CA"/>
              </w:rPr>
            </w:pPr>
            <w:r w:rsidRPr="00203D28">
              <w:rPr>
                <w:szCs w:val="22"/>
                <w:lang w:eastAsia="en-CA"/>
              </w:rPr>
              <w:t>7.035</w:t>
            </w:r>
          </w:p>
        </w:tc>
        <w:tc>
          <w:tcPr>
            <w:tcW w:w="589" w:type="pct"/>
            <w:tcBorders>
              <w:top w:val="nil"/>
              <w:left w:val="nil"/>
              <w:bottom w:val="single" w:sz="4" w:space="0" w:color="auto"/>
              <w:right w:val="single" w:sz="4" w:space="0" w:color="auto"/>
            </w:tcBorders>
            <w:noWrap/>
            <w:vAlign w:val="center"/>
            <w:hideMark/>
          </w:tcPr>
          <w:p w14:paraId="6D1FFA7F" w14:textId="77777777" w:rsidR="00F97290" w:rsidRPr="00203D28" w:rsidRDefault="00F97290" w:rsidP="00F97290">
            <w:pPr>
              <w:suppressLineNumbers/>
              <w:suppressAutoHyphens/>
              <w:jc w:val="right"/>
              <w:rPr>
                <w:szCs w:val="22"/>
                <w:lang w:eastAsia="en-CA"/>
              </w:rPr>
            </w:pPr>
            <w:r w:rsidRPr="00203D28">
              <w:rPr>
                <w:szCs w:val="22"/>
                <w:lang w:eastAsia="en-CA"/>
              </w:rPr>
              <w:t>193,975</w:t>
            </w:r>
          </w:p>
        </w:tc>
        <w:tc>
          <w:tcPr>
            <w:tcW w:w="464" w:type="pct"/>
            <w:tcBorders>
              <w:top w:val="nil"/>
              <w:left w:val="nil"/>
              <w:bottom w:val="single" w:sz="4" w:space="0" w:color="auto"/>
              <w:right w:val="single" w:sz="4" w:space="0" w:color="auto"/>
            </w:tcBorders>
            <w:noWrap/>
            <w:vAlign w:val="center"/>
            <w:hideMark/>
          </w:tcPr>
          <w:p w14:paraId="7ED9BC70" w14:textId="77777777" w:rsidR="00F97290" w:rsidRPr="00203D28" w:rsidRDefault="00F97290" w:rsidP="00F97290">
            <w:pPr>
              <w:suppressLineNumbers/>
              <w:suppressAutoHyphens/>
              <w:jc w:val="right"/>
              <w:rPr>
                <w:szCs w:val="22"/>
                <w:lang w:eastAsia="en-CA"/>
              </w:rPr>
            </w:pPr>
            <w:r w:rsidRPr="00203D28">
              <w:rPr>
                <w:szCs w:val="22"/>
                <w:lang w:eastAsia="en-CA"/>
              </w:rPr>
              <w:t>8.978</w:t>
            </w:r>
          </w:p>
        </w:tc>
        <w:tc>
          <w:tcPr>
            <w:tcW w:w="545" w:type="pct"/>
            <w:tcBorders>
              <w:top w:val="nil"/>
              <w:left w:val="nil"/>
              <w:bottom w:val="single" w:sz="4" w:space="0" w:color="auto"/>
              <w:right w:val="single" w:sz="4" w:space="0" w:color="auto"/>
            </w:tcBorders>
            <w:noWrap/>
            <w:vAlign w:val="center"/>
            <w:hideMark/>
          </w:tcPr>
          <w:p w14:paraId="021F20E2" w14:textId="77777777" w:rsidR="00F97290" w:rsidRPr="00203D28" w:rsidRDefault="00F97290" w:rsidP="00F97290">
            <w:pPr>
              <w:suppressLineNumbers/>
              <w:suppressAutoHyphens/>
              <w:jc w:val="right"/>
              <w:rPr>
                <w:szCs w:val="22"/>
                <w:lang w:eastAsia="en-CA"/>
              </w:rPr>
            </w:pPr>
            <w:r w:rsidRPr="00203D28">
              <w:rPr>
                <w:szCs w:val="22"/>
                <w:lang w:eastAsia="en-CA"/>
              </w:rPr>
              <w:t>181,524</w:t>
            </w:r>
          </w:p>
        </w:tc>
        <w:tc>
          <w:tcPr>
            <w:tcW w:w="599" w:type="pct"/>
            <w:tcBorders>
              <w:top w:val="nil"/>
              <w:left w:val="nil"/>
              <w:bottom w:val="single" w:sz="4" w:space="0" w:color="auto"/>
              <w:right w:val="single" w:sz="4" w:space="0" w:color="auto"/>
            </w:tcBorders>
            <w:noWrap/>
            <w:vAlign w:val="center"/>
            <w:hideMark/>
          </w:tcPr>
          <w:p w14:paraId="7F3D2BE1" w14:textId="77777777" w:rsidR="00F97290" w:rsidRPr="00203D28" w:rsidRDefault="00F97290" w:rsidP="00F97290">
            <w:pPr>
              <w:suppressLineNumbers/>
              <w:suppressAutoHyphens/>
              <w:jc w:val="right"/>
              <w:rPr>
                <w:szCs w:val="22"/>
                <w:lang w:eastAsia="en-CA"/>
              </w:rPr>
            </w:pPr>
            <w:r w:rsidRPr="00203D28">
              <w:rPr>
                <w:szCs w:val="22"/>
                <w:lang w:eastAsia="en-CA"/>
              </w:rPr>
              <w:t>1,201,720</w:t>
            </w:r>
          </w:p>
        </w:tc>
      </w:tr>
      <w:tr w:rsidR="00F97290" w:rsidRPr="00753ADC" w14:paraId="0B22124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B06B5C1" w14:textId="44ACD7C1" w:rsidR="00F97290" w:rsidRPr="00203D28" w:rsidRDefault="00F97290" w:rsidP="00F97290">
            <w:pPr>
              <w:suppressLineNumbers/>
              <w:suppressAutoHyphens/>
              <w:jc w:val="left"/>
              <w:rPr>
                <w:szCs w:val="22"/>
                <w:lang w:eastAsia="en-CA"/>
              </w:rPr>
            </w:pPr>
            <w:r w:rsidRPr="00203D28">
              <w:rPr>
                <w:szCs w:val="22"/>
                <w:rtl/>
                <w:lang w:bidi="ar"/>
              </w:rPr>
              <w:t>غابون</w:t>
            </w:r>
          </w:p>
        </w:tc>
        <w:tc>
          <w:tcPr>
            <w:tcW w:w="412" w:type="pct"/>
            <w:tcBorders>
              <w:top w:val="nil"/>
              <w:left w:val="nil"/>
              <w:bottom w:val="single" w:sz="4" w:space="0" w:color="auto"/>
              <w:right w:val="single" w:sz="4" w:space="0" w:color="auto"/>
            </w:tcBorders>
            <w:vAlign w:val="center"/>
            <w:hideMark/>
          </w:tcPr>
          <w:p w14:paraId="76E45C3F" w14:textId="77777777" w:rsidR="00F97290" w:rsidRPr="00203D28" w:rsidRDefault="00F97290" w:rsidP="00F97290">
            <w:pPr>
              <w:suppressLineNumbers/>
              <w:suppressAutoHyphens/>
              <w:jc w:val="right"/>
              <w:rPr>
                <w:szCs w:val="22"/>
                <w:lang w:eastAsia="en-CA"/>
              </w:rPr>
            </w:pPr>
            <w:r w:rsidRPr="00203D28">
              <w:rPr>
                <w:szCs w:val="22"/>
                <w:lang w:eastAsia="en-CA"/>
              </w:rPr>
              <w:t>0.017</w:t>
            </w:r>
          </w:p>
        </w:tc>
        <w:tc>
          <w:tcPr>
            <w:tcW w:w="464" w:type="pct"/>
            <w:tcBorders>
              <w:top w:val="nil"/>
              <w:left w:val="nil"/>
              <w:bottom w:val="single" w:sz="4" w:space="0" w:color="auto"/>
              <w:right w:val="single" w:sz="4" w:space="0" w:color="auto"/>
            </w:tcBorders>
            <w:noWrap/>
            <w:vAlign w:val="center"/>
            <w:hideMark/>
          </w:tcPr>
          <w:p w14:paraId="31B3CACF" w14:textId="77777777" w:rsidR="00F97290" w:rsidRPr="00203D28" w:rsidRDefault="00F97290" w:rsidP="00F97290">
            <w:pPr>
              <w:suppressLineNumbers/>
              <w:suppressAutoHyphens/>
              <w:jc w:val="right"/>
              <w:rPr>
                <w:szCs w:val="22"/>
                <w:lang w:eastAsia="en-CA"/>
              </w:rPr>
            </w:pPr>
            <w:r w:rsidRPr="00203D28">
              <w:rPr>
                <w:szCs w:val="22"/>
                <w:lang w:eastAsia="en-CA"/>
              </w:rPr>
              <w:t>0.021</w:t>
            </w:r>
          </w:p>
        </w:tc>
        <w:tc>
          <w:tcPr>
            <w:tcW w:w="754" w:type="pct"/>
            <w:tcBorders>
              <w:top w:val="nil"/>
              <w:left w:val="nil"/>
              <w:bottom w:val="single" w:sz="4" w:space="0" w:color="auto"/>
              <w:right w:val="single" w:sz="4" w:space="0" w:color="auto"/>
            </w:tcBorders>
            <w:noWrap/>
            <w:vAlign w:val="center"/>
            <w:hideMark/>
          </w:tcPr>
          <w:p w14:paraId="59782CA8" w14:textId="77777777" w:rsidR="00F97290" w:rsidRPr="00203D28" w:rsidRDefault="00F97290" w:rsidP="00F97290">
            <w:pPr>
              <w:suppressLineNumbers/>
              <w:suppressAutoHyphens/>
              <w:jc w:val="right"/>
              <w:rPr>
                <w:szCs w:val="22"/>
                <w:lang w:eastAsia="en-CA"/>
              </w:rPr>
            </w:pPr>
            <w:r w:rsidRPr="00203D28">
              <w:rPr>
                <w:szCs w:val="22"/>
                <w:lang w:eastAsia="en-CA"/>
              </w:rPr>
              <w:t>2,891</w:t>
            </w:r>
          </w:p>
        </w:tc>
        <w:tc>
          <w:tcPr>
            <w:tcW w:w="464" w:type="pct"/>
            <w:tcBorders>
              <w:top w:val="nil"/>
              <w:left w:val="nil"/>
              <w:bottom w:val="single" w:sz="4" w:space="0" w:color="auto"/>
              <w:right w:val="single" w:sz="4" w:space="0" w:color="auto"/>
            </w:tcBorders>
            <w:noWrap/>
            <w:vAlign w:val="center"/>
            <w:hideMark/>
          </w:tcPr>
          <w:p w14:paraId="7256117B" w14:textId="77777777" w:rsidR="00F97290" w:rsidRPr="00203D28" w:rsidRDefault="00F97290" w:rsidP="00F97290">
            <w:pPr>
              <w:suppressLineNumbers/>
              <w:suppressAutoHyphens/>
              <w:jc w:val="right"/>
              <w:rPr>
                <w:szCs w:val="22"/>
                <w:lang w:eastAsia="en-CA"/>
              </w:rPr>
            </w:pPr>
            <w:r w:rsidRPr="00203D28">
              <w:rPr>
                <w:szCs w:val="22"/>
                <w:lang w:eastAsia="en-CA"/>
              </w:rPr>
              <w:t>0.025</w:t>
            </w:r>
          </w:p>
        </w:tc>
        <w:tc>
          <w:tcPr>
            <w:tcW w:w="589" w:type="pct"/>
            <w:tcBorders>
              <w:top w:val="nil"/>
              <w:left w:val="nil"/>
              <w:bottom w:val="single" w:sz="4" w:space="0" w:color="auto"/>
              <w:right w:val="single" w:sz="4" w:space="0" w:color="auto"/>
            </w:tcBorders>
            <w:noWrap/>
            <w:vAlign w:val="center"/>
            <w:hideMark/>
          </w:tcPr>
          <w:p w14:paraId="6AE97D76" w14:textId="77777777" w:rsidR="00F97290" w:rsidRPr="00203D28" w:rsidRDefault="00F97290" w:rsidP="00F97290">
            <w:pPr>
              <w:suppressLineNumbers/>
              <w:suppressAutoHyphens/>
              <w:jc w:val="right"/>
              <w:rPr>
                <w:szCs w:val="22"/>
                <w:lang w:eastAsia="en-CA"/>
              </w:rPr>
            </w:pPr>
            <w:r w:rsidRPr="00203D28">
              <w:rPr>
                <w:szCs w:val="22"/>
                <w:lang w:eastAsia="en-CA"/>
              </w:rPr>
              <w:t>679</w:t>
            </w:r>
          </w:p>
        </w:tc>
        <w:tc>
          <w:tcPr>
            <w:tcW w:w="464" w:type="pct"/>
            <w:tcBorders>
              <w:top w:val="nil"/>
              <w:left w:val="nil"/>
              <w:bottom w:val="single" w:sz="4" w:space="0" w:color="auto"/>
              <w:right w:val="single" w:sz="4" w:space="0" w:color="auto"/>
            </w:tcBorders>
            <w:noWrap/>
            <w:vAlign w:val="center"/>
            <w:hideMark/>
          </w:tcPr>
          <w:p w14:paraId="1A7F19B8" w14:textId="77777777" w:rsidR="00F97290" w:rsidRPr="00203D28" w:rsidRDefault="00F97290" w:rsidP="00F97290">
            <w:pPr>
              <w:suppressLineNumbers/>
              <w:suppressAutoHyphens/>
              <w:jc w:val="right"/>
              <w:rPr>
                <w:szCs w:val="22"/>
                <w:lang w:eastAsia="en-CA"/>
              </w:rPr>
            </w:pPr>
            <w:r w:rsidRPr="00203D28">
              <w:rPr>
                <w:szCs w:val="22"/>
                <w:lang w:eastAsia="en-CA"/>
              </w:rPr>
              <w:t>0.031</w:t>
            </w:r>
          </w:p>
        </w:tc>
        <w:tc>
          <w:tcPr>
            <w:tcW w:w="545" w:type="pct"/>
            <w:tcBorders>
              <w:top w:val="nil"/>
              <w:left w:val="nil"/>
              <w:bottom w:val="single" w:sz="4" w:space="0" w:color="auto"/>
              <w:right w:val="single" w:sz="4" w:space="0" w:color="auto"/>
            </w:tcBorders>
            <w:noWrap/>
            <w:vAlign w:val="center"/>
            <w:hideMark/>
          </w:tcPr>
          <w:p w14:paraId="190A7972" w14:textId="77777777" w:rsidR="00F97290" w:rsidRPr="00203D28" w:rsidRDefault="00F97290" w:rsidP="00F97290">
            <w:pPr>
              <w:suppressLineNumbers/>
              <w:suppressAutoHyphens/>
              <w:jc w:val="right"/>
              <w:rPr>
                <w:szCs w:val="22"/>
                <w:lang w:eastAsia="en-CA"/>
              </w:rPr>
            </w:pPr>
            <w:r w:rsidRPr="00203D28">
              <w:rPr>
                <w:szCs w:val="22"/>
                <w:lang w:eastAsia="en-CA"/>
              </w:rPr>
              <w:t>635</w:t>
            </w:r>
          </w:p>
        </w:tc>
        <w:tc>
          <w:tcPr>
            <w:tcW w:w="599" w:type="pct"/>
            <w:tcBorders>
              <w:top w:val="nil"/>
              <w:left w:val="nil"/>
              <w:bottom w:val="single" w:sz="4" w:space="0" w:color="auto"/>
              <w:right w:val="single" w:sz="4" w:space="0" w:color="auto"/>
            </w:tcBorders>
            <w:noWrap/>
            <w:vAlign w:val="center"/>
            <w:hideMark/>
          </w:tcPr>
          <w:p w14:paraId="41E1B679" w14:textId="77777777" w:rsidR="00F97290" w:rsidRPr="00203D28" w:rsidRDefault="00F97290" w:rsidP="00F97290">
            <w:pPr>
              <w:suppressLineNumbers/>
              <w:suppressAutoHyphens/>
              <w:jc w:val="right"/>
              <w:rPr>
                <w:szCs w:val="22"/>
                <w:lang w:eastAsia="en-CA"/>
              </w:rPr>
            </w:pPr>
            <w:r w:rsidRPr="00203D28">
              <w:rPr>
                <w:szCs w:val="22"/>
                <w:lang w:eastAsia="en-CA"/>
              </w:rPr>
              <w:t>4,204</w:t>
            </w:r>
          </w:p>
        </w:tc>
      </w:tr>
      <w:tr w:rsidR="00F97290" w:rsidRPr="00753ADC" w14:paraId="212DBEE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6191271" w14:textId="35DDDC75" w:rsidR="00F97290" w:rsidRPr="00203D28" w:rsidRDefault="00F97290" w:rsidP="00F97290">
            <w:pPr>
              <w:suppressLineNumbers/>
              <w:suppressAutoHyphens/>
              <w:jc w:val="left"/>
              <w:rPr>
                <w:szCs w:val="22"/>
                <w:lang w:eastAsia="en-CA"/>
              </w:rPr>
            </w:pPr>
            <w:r w:rsidRPr="00203D28">
              <w:rPr>
                <w:szCs w:val="22"/>
                <w:rtl/>
                <w:lang w:bidi="ar"/>
              </w:rPr>
              <w:t>غامبيا</w:t>
            </w:r>
          </w:p>
        </w:tc>
        <w:tc>
          <w:tcPr>
            <w:tcW w:w="412" w:type="pct"/>
            <w:tcBorders>
              <w:top w:val="nil"/>
              <w:left w:val="nil"/>
              <w:bottom w:val="single" w:sz="4" w:space="0" w:color="auto"/>
              <w:right w:val="single" w:sz="4" w:space="0" w:color="auto"/>
            </w:tcBorders>
            <w:vAlign w:val="center"/>
            <w:hideMark/>
          </w:tcPr>
          <w:p w14:paraId="68590CFA"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3B53C84F"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18385159"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43958438"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59FE3DB8"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0992B2D5"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5BE359F0"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3BFE2DBF"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198811C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5E9DD35" w14:textId="1B5F4A13" w:rsidR="00F97290" w:rsidRPr="00203D28" w:rsidRDefault="00F97290" w:rsidP="00F97290">
            <w:pPr>
              <w:suppressLineNumbers/>
              <w:suppressAutoHyphens/>
              <w:jc w:val="left"/>
              <w:rPr>
                <w:szCs w:val="22"/>
                <w:lang w:eastAsia="en-CA"/>
              </w:rPr>
            </w:pPr>
            <w:r w:rsidRPr="00203D28">
              <w:rPr>
                <w:szCs w:val="22"/>
                <w:rtl/>
                <w:lang w:bidi="ar"/>
              </w:rPr>
              <w:t>جورجيا</w:t>
            </w:r>
          </w:p>
        </w:tc>
        <w:tc>
          <w:tcPr>
            <w:tcW w:w="412" w:type="pct"/>
            <w:tcBorders>
              <w:top w:val="nil"/>
              <w:left w:val="nil"/>
              <w:bottom w:val="single" w:sz="4" w:space="0" w:color="auto"/>
              <w:right w:val="single" w:sz="4" w:space="0" w:color="auto"/>
            </w:tcBorders>
            <w:vAlign w:val="center"/>
            <w:hideMark/>
          </w:tcPr>
          <w:p w14:paraId="0F52B6A0" w14:textId="77777777" w:rsidR="00F97290" w:rsidRPr="00203D28" w:rsidRDefault="00F97290" w:rsidP="00F97290">
            <w:pPr>
              <w:suppressLineNumbers/>
              <w:suppressAutoHyphens/>
              <w:jc w:val="right"/>
              <w:rPr>
                <w:szCs w:val="22"/>
                <w:lang w:eastAsia="en-CA"/>
              </w:rPr>
            </w:pPr>
            <w:r w:rsidRPr="00203D28">
              <w:rPr>
                <w:szCs w:val="22"/>
                <w:lang w:eastAsia="en-CA"/>
              </w:rPr>
              <w:t>0.008</w:t>
            </w:r>
          </w:p>
        </w:tc>
        <w:tc>
          <w:tcPr>
            <w:tcW w:w="464" w:type="pct"/>
            <w:tcBorders>
              <w:top w:val="nil"/>
              <w:left w:val="nil"/>
              <w:bottom w:val="single" w:sz="4" w:space="0" w:color="auto"/>
              <w:right w:val="single" w:sz="4" w:space="0" w:color="auto"/>
            </w:tcBorders>
            <w:noWrap/>
            <w:vAlign w:val="center"/>
            <w:hideMark/>
          </w:tcPr>
          <w:p w14:paraId="7334D27E"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754" w:type="pct"/>
            <w:tcBorders>
              <w:top w:val="nil"/>
              <w:left w:val="nil"/>
              <w:bottom w:val="single" w:sz="4" w:space="0" w:color="auto"/>
              <w:right w:val="single" w:sz="4" w:space="0" w:color="auto"/>
            </w:tcBorders>
            <w:noWrap/>
            <w:vAlign w:val="center"/>
            <w:hideMark/>
          </w:tcPr>
          <w:p w14:paraId="4C7C18B8"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c>
          <w:tcPr>
            <w:tcW w:w="464" w:type="pct"/>
            <w:tcBorders>
              <w:top w:val="nil"/>
              <w:left w:val="nil"/>
              <w:bottom w:val="single" w:sz="4" w:space="0" w:color="auto"/>
              <w:right w:val="single" w:sz="4" w:space="0" w:color="auto"/>
            </w:tcBorders>
            <w:noWrap/>
            <w:vAlign w:val="center"/>
            <w:hideMark/>
          </w:tcPr>
          <w:p w14:paraId="4FCD28E1" w14:textId="77777777" w:rsidR="00F97290" w:rsidRPr="00203D28" w:rsidRDefault="00F97290" w:rsidP="00F97290">
            <w:pPr>
              <w:suppressLineNumbers/>
              <w:suppressAutoHyphens/>
              <w:jc w:val="right"/>
              <w:rPr>
                <w:szCs w:val="22"/>
                <w:lang w:eastAsia="en-CA"/>
              </w:rPr>
            </w:pPr>
            <w:r w:rsidRPr="00203D28">
              <w:rPr>
                <w:szCs w:val="22"/>
                <w:lang w:eastAsia="en-CA"/>
              </w:rPr>
              <w:t>0.012</w:t>
            </w:r>
          </w:p>
        </w:tc>
        <w:tc>
          <w:tcPr>
            <w:tcW w:w="589" w:type="pct"/>
            <w:tcBorders>
              <w:top w:val="nil"/>
              <w:left w:val="nil"/>
              <w:bottom w:val="single" w:sz="4" w:space="0" w:color="auto"/>
              <w:right w:val="single" w:sz="4" w:space="0" w:color="auto"/>
            </w:tcBorders>
            <w:noWrap/>
            <w:vAlign w:val="center"/>
            <w:hideMark/>
          </w:tcPr>
          <w:p w14:paraId="0CA61802" w14:textId="77777777" w:rsidR="00F97290" w:rsidRPr="00203D28" w:rsidRDefault="00F97290" w:rsidP="00F97290">
            <w:pPr>
              <w:suppressLineNumbers/>
              <w:suppressAutoHyphens/>
              <w:jc w:val="right"/>
              <w:rPr>
                <w:szCs w:val="22"/>
                <w:lang w:eastAsia="en-CA"/>
              </w:rPr>
            </w:pPr>
            <w:r w:rsidRPr="00203D28">
              <w:rPr>
                <w:szCs w:val="22"/>
                <w:lang w:eastAsia="en-CA"/>
              </w:rPr>
              <w:t>319</w:t>
            </w:r>
          </w:p>
        </w:tc>
        <w:tc>
          <w:tcPr>
            <w:tcW w:w="464" w:type="pct"/>
            <w:tcBorders>
              <w:top w:val="nil"/>
              <w:left w:val="nil"/>
              <w:bottom w:val="single" w:sz="4" w:space="0" w:color="auto"/>
              <w:right w:val="single" w:sz="4" w:space="0" w:color="auto"/>
            </w:tcBorders>
            <w:shd w:val="clear" w:color="auto" w:fill="D9D9D9"/>
            <w:noWrap/>
            <w:vAlign w:val="center"/>
            <w:hideMark/>
          </w:tcPr>
          <w:p w14:paraId="5AF3B727"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52C6365F"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1920C73C" w14:textId="77777777" w:rsidR="00F97290" w:rsidRPr="00203D28" w:rsidRDefault="00F97290" w:rsidP="00F97290">
            <w:pPr>
              <w:suppressLineNumbers/>
              <w:suppressAutoHyphens/>
              <w:jc w:val="right"/>
              <w:rPr>
                <w:szCs w:val="22"/>
                <w:lang w:eastAsia="en-CA"/>
              </w:rPr>
            </w:pPr>
            <w:r w:rsidRPr="00203D28">
              <w:rPr>
                <w:szCs w:val="22"/>
                <w:lang w:eastAsia="en-CA"/>
              </w:rPr>
              <w:t>1,680</w:t>
            </w:r>
          </w:p>
        </w:tc>
      </w:tr>
      <w:tr w:rsidR="00F97290" w:rsidRPr="00753ADC" w14:paraId="737C015E"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43D7448" w14:textId="31A97F03" w:rsidR="00F97290" w:rsidRPr="00203D28" w:rsidRDefault="00F97290" w:rsidP="00F97290">
            <w:pPr>
              <w:suppressLineNumbers/>
              <w:suppressAutoHyphens/>
              <w:jc w:val="left"/>
              <w:rPr>
                <w:szCs w:val="22"/>
                <w:lang w:eastAsia="en-CA"/>
              </w:rPr>
            </w:pPr>
            <w:r w:rsidRPr="00203D28">
              <w:rPr>
                <w:szCs w:val="22"/>
                <w:rtl/>
                <w:lang w:bidi="ar"/>
              </w:rPr>
              <w:t>ألمانيا</w:t>
            </w:r>
          </w:p>
        </w:tc>
        <w:tc>
          <w:tcPr>
            <w:tcW w:w="412" w:type="pct"/>
            <w:tcBorders>
              <w:top w:val="nil"/>
              <w:left w:val="nil"/>
              <w:bottom w:val="single" w:sz="4" w:space="0" w:color="auto"/>
              <w:right w:val="single" w:sz="4" w:space="0" w:color="auto"/>
            </w:tcBorders>
            <w:vAlign w:val="center"/>
            <w:hideMark/>
          </w:tcPr>
          <w:p w14:paraId="7E040474" w14:textId="77777777" w:rsidR="00F97290" w:rsidRPr="00203D28" w:rsidRDefault="00F97290" w:rsidP="00F97290">
            <w:pPr>
              <w:suppressLineNumbers/>
              <w:suppressAutoHyphens/>
              <w:jc w:val="right"/>
              <w:rPr>
                <w:szCs w:val="22"/>
                <w:lang w:eastAsia="en-CA"/>
              </w:rPr>
            </w:pPr>
            <w:r w:rsidRPr="00203D28">
              <w:rPr>
                <w:szCs w:val="22"/>
                <w:lang w:eastAsia="en-CA"/>
              </w:rPr>
              <w:t>6.389</w:t>
            </w:r>
          </w:p>
        </w:tc>
        <w:tc>
          <w:tcPr>
            <w:tcW w:w="464" w:type="pct"/>
            <w:tcBorders>
              <w:top w:val="nil"/>
              <w:left w:val="nil"/>
              <w:bottom w:val="single" w:sz="4" w:space="0" w:color="auto"/>
              <w:right w:val="single" w:sz="4" w:space="0" w:color="auto"/>
            </w:tcBorders>
            <w:noWrap/>
            <w:vAlign w:val="center"/>
            <w:hideMark/>
          </w:tcPr>
          <w:p w14:paraId="7B2BC328" w14:textId="77777777" w:rsidR="00F97290" w:rsidRPr="00203D28" w:rsidRDefault="00F97290" w:rsidP="00F97290">
            <w:pPr>
              <w:suppressLineNumbers/>
              <w:suppressAutoHyphens/>
              <w:jc w:val="right"/>
              <w:rPr>
                <w:szCs w:val="22"/>
                <w:lang w:eastAsia="en-CA"/>
              </w:rPr>
            </w:pPr>
            <w:r w:rsidRPr="00203D28">
              <w:rPr>
                <w:szCs w:val="22"/>
                <w:lang w:eastAsia="en-CA"/>
              </w:rPr>
              <w:t>7.987</w:t>
            </w:r>
          </w:p>
        </w:tc>
        <w:tc>
          <w:tcPr>
            <w:tcW w:w="754" w:type="pct"/>
            <w:tcBorders>
              <w:top w:val="nil"/>
              <w:left w:val="nil"/>
              <w:bottom w:val="single" w:sz="4" w:space="0" w:color="auto"/>
              <w:right w:val="single" w:sz="4" w:space="0" w:color="auto"/>
            </w:tcBorders>
            <w:noWrap/>
            <w:vAlign w:val="center"/>
            <w:hideMark/>
          </w:tcPr>
          <w:p w14:paraId="58EAE0D2" w14:textId="77777777" w:rsidR="00F97290" w:rsidRPr="00203D28" w:rsidRDefault="00F97290" w:rsidP="00F97290">
            <w:pPr>
              <w:suppressLineNumbers/>
              <w:suppressAutoHyphens/>
              <w:jc w:val="right"/>
              <w:rPr>
                <w:szCs w:val="22"/>
                <w:lang w:eastAsia="en-CA"/>
              </w:rPr>
            </w:pPr>
            <w:r w:rsidRPr="00203D28">
              <w:rPr>
                <w:szCs w:val="22"/>
                <w:lang w:eastAsia="en-CA"/>
              </w:rPr>
              <w:t>1,086,382</w:t>
            </w:r>
          </w:p>
        </w:tc>
        <w:tc>
          <w:tcPr>
            <w:tcW w:w="464" w:type="pct"/>
            <w:tcBorders>
              <w:top w:val="nil"/>
              <w:left w:val="nil"/>
              <w:bottom w:val="single" w:sz="4" w:space="0" w:color="auto"/>
              <w:right w:val="single" w:sz="4" w:space="0" w:color="auto"/>
            </w:tcBorders>
            <w:noWrap/>
            <w:vAlign w:val="center"/>
            <w:hideMark/>
          </w:tcPr>
          <w:p w14:paraId="45BFCBE7" w14:textId="77777777" w:rsidR="00F97290" w:rsidRPr="00203D28" w:rsidRDefault="00F97290" w:rsidP="00F97290">
            <w:pPr>
              <w:suppressLineNumbers/>
              <w:suppressAutoHyphens/>
              <w:jc w:val="right"/>
              <w:rPr>
                <w:szCs w:val="22"/>
                <w:lang w:eastAsia="en-CA"/>
              </w:rPr>
            </w:pPr>
            <w:r w:rsidRPr="00203D28">
              <w:rPr>
                <w:szCs w:val="22"/>
                <w:lang w:eastAsia="en-CA"/>
              </w:rPr>
              <w:t>9.251</w:t>
            </w:r>
          </w:p>
        </w:tc>
        <w:tc>
          <w:tcPr>
            <w:tcW w:w="589" w:type="pct"/>
            <w:tcBorders>
              <w:top w:val="nil"/>
              <w:left w:val="nil"/>
              <w:bottom w:val="single" w:sz="4" w:space="0" w:color="auto"/>
              <w:right w:val="single" w:sz="4" w:space="0" w:color="auto"/>
            </w:tcBorders>
            <w:noWrap/>
            <w:vAlign w:val="center"/>
            <w:hideMark/>
          </w:tcPr>
          <w:p w14:paraId="69FE412B" w14:textId="77777777" w:rsidR="00F97290" w:rsidRPr="00203D28" w:rsidRDefault="00F97290" w:rsidP="00F97290">
            <w:pPr>
              <w:suppressLineNumbers/>
              <w:suppressAutoHyphens/>
              <w:jc w:val="right"/>
              <w:rPr>
                <w:szCs w:val="22"/>
                <w:lang w:eastAsia="en-CA"/>
              </w:rPr>
            </w:pPr>
            <w:r w:rsidRPr="00203D28">
              <w:rPr>
                <w:szCs w:val="22"/>
                <w:lang w:eastAsia="en-CA"/>
              </w:rPr>
              <w:t>255,053</w:t>
            </w:r>
          </w:p>
        </w:tc>
        <w:tc>
          <w:tcPr>
            <w:tcW w:w="464" w:type="pct"/>
            <w:tcBorders>
              <w:top w:val="nil"/>
              <w:left w:val="nil"/>
              <w:bottom w:val="single" w:sz="4" w:space="0" w:color="auto"/>
              <w:right w:val="single" w:sz="4" w:space="0" w:color="auto"/>
            </w:tcBorders>
            <w:noWrap/>
            <w:vAlign w:val="center"/>
            <w:hideMark/>
          </w:tcPr>
          <w:p w14:paraId="5A17102C" w14:textId="77777777" w:rsidR="00F97290" w:rsidRPr="00203D28" w:rsidRDefault="00F97290" w:rsidP="00F97290">
            <w:pPr>
              <w:suppressLineNumbers/>
              <w:suppressAutoHyphens/>
              <w:jc w:val="right"/>
              <w:rPr>
                <w:szCs w:val="22"/>
                <w:lang w:eastAsia="en-CA"/>
              </w:rPr>
            </w:pPr>
            <w:r w:rsidRPr="00203D28">
              <w:rPr>
                <w:szCs w:val="22"/>
                <w:lang w:eastAsia="en-CA"/>
              </w:rPr>
              <w:t>11.805</w:t>
            </w:r>
          </w:p>
        </w:tc>
        <w:tc>
          <w:tcPr>
            <w:tcW w:w="545" w:type="pct"/>
            <w:tcBorders>
              <w:top w:val="nil"/>
              <w:left w:val="nil"/>
              <w:bottom w:val="single" w:sz="4" w:space="0" w:color="auto"/>
              <w:right w:val="single" w:sz="4" w:space="0" w:color="auto"/>
            </w:tcBorders>
            <w:noWrap/>
            <w:vAlign w:val="center"/>
            <w:hideMark/>
          </w:tcPr>
          <w:p w14:paraId="41D443FF" w14:textId="77777777" w:rsidR="00F97290" w:rsidRPr="00203D28" w:rsidRDefault="00F97290" w:rsidP="00F97290">
            <w:pPr>
              <w:suppressLineNumbers/>
              <w:suppressAutoHyphens/>
              <w:jc w:val="right"/>
              <w:rPr>
                <w:szCs w:val="22"/>
                <w:lang w:eastAsia="en-CA"/>
              </w:rPr>
            </w:pPr>
            <w:r w:rsidRPr="00203D28">
              <w:rPr>
                <w:szCs w:val="22"/>
                <w:lang w:eastAsia="en-CA"/>
              </w:rPr>
              <w:t>238,682</w:t>
            </w:r>
          </w:p>
        </w:tc>
        <w:tc>
          <w:tcPr>
            <w:tcW w:w="599" w:type="pct"/>
            <w:tcBorders>
              <w:top w:val="nil"/>
              <w:left w:val="nil"/>
              <w:bottom w:val="single" w:sz="4" w:space="0" w:color="auto"/>
              <w:right w:val="single" w:sz="4" w:space="0" w:color="auto"/>
            </w:tcBorders>
            <w:noWrap/>
            <w:vAlign w:val="center"/>
            <w:hideMark/>
          </w:tcPr>
          <w:p w14:paraId="07416994" w14:textId="77777777" w:rsidR="00F97290" w:rsidRPr="00203D28" w:rsidRDefault="00F97290" w:rsidP="00F97290">
            <w:pPr>
              <w:suppressLineNumbers/>
              <w:suppressAutoHyphens/>
              <w:jc w:val="right"/>
              <w:rPr>
                <w:szCs w:val="22"/>
                <w:lang w:eastAsia="en-CA"/>
              </w:rPr>
            </w:pPr>
            <w:r w:rsidRPr="00203D28">
              <w:rPr>
                <w:szCs w:val="22"/>
                <w:lang w:eastAsia="en-CA"/>
              </w:rPr>
              <w:t>1,580,117</w:t>
            </w:r>
          </w:p>
        </w:tc>
      </w:tr>
      <w:tr w:rsidR="00F97290" w:rsidRPr="00753ADC" w14:paraId="65B66DBE"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68894A9" w14:textId="4E7A7433" w:rsidR="00F97290" w:rsidRPr="00203D28" w:rsidRDefault="00F97290" w:rsidP="00F97290">
            <w:pPr>
              <w:suppressLineNumbers/>
              <w:suppressAutoHyphens/>
              <w:jc w:val="left"/>
              <w:rPr>
                <w:szCs w:val="22"/>
                <w:lang w:eastAsia="en-CA"/>
              </w:rPr>
            </w:pPr>
            <w:r w:rsidRPr="00203D28">
              <w:rPr>
                <w:szCs w:val="22"/>
                <w:rtl/>
                <w:lang w:bidi="ar"/>
              </w:rPr>
              <w:t>غانا</w:t>
            </w:r>
          </w:p>
        </w:tc>
        <w:tc>
          <w:tcPr>
            <w:tcW w:w="412" w:type="pct"/>
            <w:tcBorders>
              <w:top w:val="nil"/>
              <w:left w:val="nil"/>
              <w:bottom w:val="single" w:sz="4" w:space="0" w:color="auto"/>
              <w:right w:val="single" w:sz="4" w:space="0" w:color="auto"/>
            </w:tcBorders>
            <w:vAlign w:val="center"/>
            <w:hideMark/>
          </w:tcPr>
          <w:p w14:paraId="713256BC" w14:textId="77777777" w:rsidR="00F97290" w:rsidRPr="00203D28" w:rsidRDefault="00F97290" w:rsidP="00F97290">
            <w:pPr>
              <w:suppressLineNumbers/>
              <w:suppressAutoHyphens/>
              <w:jc w:val="right"/>
              <w:rPr>
                <w:szCs w:val="22"/>
                <w:lang w:eastAsia="en-CA"/>
              </w:rPr>
            </w:pPr>
            <w:r w:rsidRPr="00203D28">
              <w:rPr>
                <w:szCs w:val="22"/>
                <w:lang w:eastAsia="en-CA"/>
              </w:rPr>
              <w:t>0.016</w:t>
            </w:r>
          </w:p>
        </w:tc>
        <w:tc>
          <w:tcPr>
            <w:tcW w:w="464" w:type="pct"/>
            <w:tcBorders>
              <w:top w:val="nil"/>
              <w:left w:val="nil"/>
              <w:bottom w:val="single" w:sz="4" w:space="0" w:color="auto"/>
              <w:right w:val="single" w:sz="4" w:space="0" w:color="auto"/>
            </w:tcBorders>
            <w:noWrap/>
            <w:vAlign w:val="center"/>
            <w:hideMark/>
          </w:tcPr>
          <w:p w14:paraId="33364D94" w14:textId="77777777" w:rsidR="00F97290" w:rsidRPr="00203D28" w:rsidRDefault="00F97290" w:rsidP="00F97290">
            <w:pPr>
              <w:suppressLineNumbers/>
              <w:suppressAutoHyphens/>
              <w:jc w:val="right"/>
              <w:rPr>
                <w:szCs w:val="22"/>
                <w:lang w:eastAsia="en-CA"/>
              </w:rPr>
            </w:pPr>
            <w:r w:rsidRPr="00203D28">
              <w:rPr>
                <w:szCs w:val="22"/>
                <w:lang w:eastAsia="en-CA"/>
              </w:rPr>
              <w:t>0.020</w:t>
            </w:r>
          </w:p>
        </w:tc>
        <w:tc>
          <w:tcPr>
            <w:tcW w:w="754" w:type="pct"/>
            <w:tcBorders>
              <w:top w:val="nil"/>
              <w:left w:val="nil"/>
              <w:bottom w:val="single" w:sz="4" w:space="0" w:color="auto"/>
              <w:right w:val="single" w:sz="4" w:space="0" w:color="auto"/>
            </w:tcBorders>
            <w:noWrap/>
            <w:vAlign w:val="center"/>
            <w:hideMark/>
          </w:tcPr>
          <w:p w14:paraId="454AF42B" w14:textId="77777777" w:rsidR="00F97290" w:rsidRPr="00203D28" w:rsidRDefault="00F97290" w:rsidP="00F97290">
            <w:pPr>
              <w:suppressLineNumbers/>
              <w:suppressAutoHyphens/>
              <w:jc w:val="right"/>
              <w:rPr>
                <w:szCs w:val="22"/>
                <w:lang w:eastAsia="en-CA"/>
              </w:rPr>
            </w:pPr>
            <w:r w:rsidRPr="00203D28">
              <w:rPr>
                <w:szCs w:val="22"/>
                <w:lang w:eastAsia="en-CA"/>
              </w:rPr>
              <w:t>2,721</w:t>
            </w:r>
          </w:p>
        </w:tc>
        <w:tc>
          <w:tcPr>
            <w:tcW w:w="464" w:type="pct"/>
            <w:tcBorders>
              <w:top w:val="nil"/>
              <w:left w:val="nil"/>
              <w:bottom w:val="single" w:sz="4" w:space="0" w:color="auto"/>
              <w:right w:val="single" w:sz="4" w:space="0" w:color="auto"/>
            </w:tcBorders>
            <w:noWrap/>
            <w:vAlign w:val="center"/>
            <w:hideMark/>
          </w:tcPr>
          <w:p w14:paraId="6785E172" w14:textId="77777777" w:rsidR="00F97290" w:rsidRPr="00203D28" w:rsidRDefault="00F97290" w:rsidP="00F97290">
            <w:pPr>
              <w:suppressLineNumbers/>
              <w:suppressAutoHyphens/>
              <w:jc w:val="right"/>
              <w:rPr>
                <w:szCs w:val="22"/>
                <w:lang w:eastAsia="en-CA"/>
              </w:rPr>
            </w:pPr>
            <w:r w:rsidRPr="00203D28">
              <w:rPr>
                <w:szCs w:val="22"/>
                <w:lang w:eastAsia="en-CA"/>
              </w:rPr>
              <w:t>0.023</w:t>
            </w:r>
          </w:p>
        </w:tc>
        <w:tc>
          <w:tcPr>
            <w:tcW w:w="589" w:type="pct"/>
            <w:tcBorders>
              <w:top w:val="nil"/>
              <w:left w:val="nil"/>
              <w:bottom w:val="single" w:sz="4" w:space="0" w:color="auto"/>
              <w:right w:val="single" w:sz="4" w:space="0" w:color="auto"/>
            </w:tcBorders>
            <w:noWrap/>
            <w:vAlign w:val="center"/>
            <w:hideMark/>
          </w:tcPr>
          <w:p w14:paraId="1626CBBA" w14:textId="77777777" w:rsidR="00F97290" w:rsidRPr="00203D28" w:rsidRDefault="00F97290" w:rsidP="00F97290">
            <w:pPr>
              <w:suppressLineNumbers/>
              <w:suppressAutoHyphens/>
              <w:jc w:val="right"/>
              <w:rPr>
                <w:szCs w:val="22"/>
                <w:lang w:eastAsia="en-CA"/>
              </w:rPr>
            </w:pPr>
            <w:r w:rsidRPr="00203D28">
              <w:rPr>
                <w:szCs w:val="22"/>
                <w:lang w:eastAsia="en-CA"/>
              </w:rPr>
              <w:t>639</w:t>
            </w:r>
          </w:p>
        </w:tc>
        <w:tc>
          <w:tcPr>
            <w:tcW w:w="464" w:type="pct"/>
            <w:tcBorders>
              <w:top w:val="nil"/>
              <w:left w:val="nil"/>
              <w:bottom w:val="single" w:sz="4" w:space="0" w:color="auto"/>
              <w:right w:val="single" w:sz="4" w:space="0" w:color="auto"/>
            </w:tcBorders>
            <w:shd w:val="clear" w:color="auto" w:fill="D9D9D9"/>
            <w:noWrap/>
            <w:vAlign w:val="center"/>
            <w:hideMark/>
          </w:tcPr>
          <w:p w14:paraId="696254F7"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C6282FC"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6A47F608" w14:textId="77777777" w:rsidR="00F97290" w:rsidRPr="00203D28" w:rsidRDefault="00F97290" w:rsidP="00F97290">
            <w:pPr>
              <w:suppressLineNumbers/>
              <w:suppressAutoHyphens/>
              <w:jc w:val="right"/>
              <w:rPr>
                <w:szCs w:val="22"/>
                <w:lang w:eastAsia="en-CA"/>
              </w:rPr>
            </w:pPr>
            <w:r w:rsidRPr="00203D28">
              <w:rPr>
                <w:szCs w:val="22"/>
                <w:lang w:eastAsia="en-CA"/>
              </w:rPr>
              <w:t>3,359</w:t>
            </w:r>
          </w:p>
        </w:tc>
      </w:tr>
      <w:tr w:rsidR="00F97290" w:rsidRPr="00753ADC" w14:paraId="4636486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26D9BA4" w14:textId="4AC8A7C3" w:rsidR="00F97290" w:rsidRPr="00203D28" w:rsidRDefault="00F97290" w:rsidP="00F97290">
            <w:pPr>
              <w:suppressLineNumbers/>
              <w:suppressAutoHyphens/>
              <w:jc w:val="left"/>
              <w:rPr>
                <w:szCs w:val="22"/>
                <w:lang w:eastAsia="en-CA"/>
              </w:rPr>
            </w:pPr>
            <w:r w:rsidRPr="00203D28">
              <w:rPr>
                <w:szCs w:val="22"/>
                <w:rtl/>
                <w:lang w:bidi="ar"/>
              </w:rPr>
              <w:t>اليونان</w:t>
            </w:r>
          </w:p>
        </w:tc>
        <w:tc>
          <w:tcPr>
            <w:tcW w:w="412" w:type="pct"/>
            <w:tcBorders>
              <w:top w:val="nil"/>
              <w:left w:val="nil"/>
              <w:bottom w:val="single" w:sz="4" w:space="0" w:color="auto"/>
              <w:right w:val="single" w:sz="4" w:space="0" w:color="auto"/>
            </w:tcBorders>
            <w:vAlign w:val="center"/>
            <w:hideMark/>
          </w:tcPr>
          <w:p w14:paraId="795EEB76" w14:textId="77777777" w:rsidR="00F97290" w:rsidRPr="00203D28" w:rsidRDefault="00F97290" w:rsidP="00F97290">
            <w:pPr>
              <w:suppressLineNumbers/>
              <w:suppressAutoHyphens/>
              <w:jc w:val="right"/>
              <w:rPr>
                <w:szCs w:val="22"/>
                <w:lang w:eastAsia="en-CA"/>
              </w:rPr>
            </w:pPr>
            <w:r w:rsidRPr="00203D28">
              <w:rPr>
                <w:szCs w:val="22"/>
                <w:lang w:eastAsia="en-CA"/>
              </w:rPr>
              <w:t>0.471</w:t>
            </w:r>
          </w:p>
        </w:tc>
        <w:tc>
          <w:tcPr>
            <w:tcW w:w="464" w:type="pct"/>
            <w:tcBorders>
              <w:top w:val="nil"/>
              <w:left w:val="nil"/>
              <w:bottom w:val="single" w:sz="4" w:space="0" w:color="auto"/>
              <w:right w:val="single" w:sz="4" w:space="0" w:color="auto"/>
            </w:tcBorders>
            <w:noWrap/>
            <w:vAlign w:val="center"/>
            <w:hideMark/>
          </w:tcPr>
          <w:p w14:paraId="497C1171" w14:textId="77777777" w:rsidR="00F97290" w:rsidRPr="00203D28" w:rsidRDefault="00F97290" w:rsidP="00F97290">
            <w:pPr>
              <w:suppressLineNumbers/>
              <w:suppressAutoHyphens/>
              <w:jc w:val="right"/>
              <w:rPr>
                <w:szCs w:val="22"/>
                <w:lang w:eastAsia="en-CA"/>
              </w:rPr>
            </w:pPr>
            <w:r w:rsidRPr="00203D28">
              <w:rPr>
                <w:szCs w:val="22"/>
                <w:lang w:eastAsia="en-CA"/>
              </w:rPr>
              <w:t>0.589</w:t>
            </w:r>
          </w:p>
        </w:tc>
        <w:tc>
          <w:tcPr>
            <w:tcW w:w="754" w:type="pct"/>
            <w:tcBorders>
              <w:top w:val="nil"/>
              <w:left w:val="nil"/>
              <w:bottom w:val="single" w:sz="4" w:space="0" w:color="auto"/>
              <w:right w:val="single" w:sz="4" w:space="0" w:color="auto"/>
            </w:tcBorders>
            <w:noWrap/>
            <w:vAlign w:val="center"/>
            <w:hideMark/>
          </w:tcPr>
          <w:p w14:paraId="37B5F464" w14:textId="77777777" w:rsidR="00F97290" w:rsidRPr="00203D28" w:rsidRDefault="00F97290" w:rsidP="00F97290">
            <w:pPr>
              <w:suppressLineNumbers/>
              <w:suppressAutoHyphens/>
              <w:jc w:val="right"/>
              <w:rPr>
                <w:szCs w:val="22"/>
                <w:lang w:eastAsia="en-CA"/>
              </w:rPr>
            </w:pPr>
            <w:r w:rsidRPr="00203D28">
              <w:rPr>
                <w:szCs w:val="22"/>
                <w:lang w:eastAsia="en-CA"/>
              </w:rPr>
              <w:t>80,089</w:t>
            </w:r>
          </w:p>
        </w:tc>
        <w:tc>
          <w:tcPr>
            <w:tcW w:w="464" w:type="pct"/>
            <w:tcBorders>
              <w:top w:val="nil"/>
              <w:left w:val="nil"/>
              <w:bottom w:val="single" w:sz="4" w:space="0" w:color="auto"/>
              <w:right w:val="single" w:sz="4" w:space="0" w:color="auto"/>
            </w:tcBorders>
            <w:noWrap/>
            <w:vAlign w:val="center"/>
            <w:hideMark/>
          </w:tcPr>
          <w:p w14:paraId="5A6D8016" w14:textId="77777777" w:rsidR="00F97290" w:rsidRPr="00203D28" w:rsidRDefault="00F97290" w:rsidP="00F97290">
            <w:pPr>
              <w:suppressLineNumbers/>
              <w:suppressAutoHyphens/>
              <w:jc w:val="right"/>
              <w:rPr>
                <w:szCs w:val="22"/>
                <w:lang w:eastAsia="en-CA"/>
              </w:rPr>
            </w:pPr>
            <w:r w:rsidRPr="00203D28">
              <w:rPr>
                <w:szCs w:val="22"/>
                <w:lang w:eastAsia="en-CA"/>
              </w:rPr>
              <w:t>0.682</w:t>
            </w:r>
          </w:p>
        </w:tc>
        <w:tc>
          <w:tcPr>
            <w:tcW w:w="589" w:type="pct"/>
            <w:tcBorders>
              <w:top w:val="nil"/>
              <w:left w:val="nil"/>
              <w:bottom w:val="single" w:sz="4" w:space="0" w:color="auto"/>
              <w:right w:val="single" w:sz="4" w:space="0" w:color="auto"/>
            </w:tcBorders>
            <w:noWrap/>
            <w:vAlign w:val="center"/>
            <w:hideMark/>
          </w:tcPr>
          <w:p w14:paraId="35D7AB14" w14:textId="77777777" w:rsidR="00F97290" w:rsidRPr="00203D28" w:rsidRDefault="00F97290" w:rsidP="00F97290">
            <w:pPr>
              <w:suppressLineNumbers/>
              <w:suppressAutoHyphens/>
              <w:jc w:val="right"/>
              <w:rPr>
                <w:szCs w:val="22"/>
                <w:lang w:eastAsia="en-CA"/>
              </w:rPr>
            </w:pPr>
            <w:r w:rsidRPr="00203D28">
              <w:rPr>
                <w:szCs w:val="22"/>
                <w:lang w:eastAsia="en-CA"/>
              </w:rPr>
              <w:t>18,803</w:t>
            </w:r>
          </w:p>
        </w:tc>
        <w:tc>
          <w:tcPr>
            <w:tcW w:w="464" w:type="pct"/>
            <w:tcBorders>
              <w:top w:val="nil"/>
              <w:left w:val="nil"/>
              <w:bottom w:val="single" w:sz="4" w:space="0" w:color="auto"/>
              <w:right w:val="single" w:sz="4" w:space="0" w:color="auto"/>
            </w:tcBorders>
            <w:shd w:val="clear" w:color="auto" w:fill="D9D9D9"/>
            <w:noWrap/>
            <w:vAlign w:val="center"/>
            <w:hideMark/>
          </w:tcPr>
          <w:p w14:paraId="2DCAE500"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5BBFF675"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6E5ECEF4" w14:textId="77777777" w:rsidR="00F97290" w:rsidRPr="00203D28" w:rsidRDefault="00F97290" w:rsidP="00F97290">
            <w:pPr>
              <w:suppressLineNumbers/>
              <w:suppressAutoHyphens/>
              <w:jc w:val="right"/>
              <w:rPr>
                <w:szCs w:val="22"/>
                <w:lang w:eastAsia="en-CA"/>
              </w:rPr>
            </w:pPr>
            <w:r w:rsidRPr="00203D28">
              <w:rPr>
                <w:szCs w:val="22"/>
                <w:lang w:eastAsia="en-CA"/>
              </w:rPr>
              <w:t>98,891</w:t>
            </w:r>
          </w:p>
        </w:tc>
      </w:tr>
      <w:tr w:rsidR="00F97290" w:rsidRPr="00753ADC" w14:paraId="3D3F256A"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7EC50E9" w14:textId="0ED8B883" w:rsidR="00F97290" w:rsidRPr="00203D28" w:rsidRDefault="00F97290" w:rsidP="00F97290">
            <w:pPr>
              <w:suppressLineNumbers/>
              <w:suppressAutoHyphens/>
              <w:jc w:val="left"/>
              <w:rPr>
                <w:szCs w:val="22"/>
                <w:lang w:eastAsia="en-CA"/>
              </w:rPr>
            </w:pPr>
            <w:r w:rsidRPr="00203D28">
              <w:rPr>
                <w:szCs w:val="22"/>
                <w:rtl/>
                <w:lang w:bidi="ar"/>
              </w:rPr>
              <w:t>غرينادا</w:t>
            </w:r>
          </w:p>
        </w:tc>
        <w:tc>
          <w:tcPr>
            <w:tcW w:w="412" w:type="pct"/>
            <w:tcBorders>
              <w:top w:val="nil"/>
              <w:left w:val="nil"/>
              <w:bottom w:val="single" w:sz="4" w:space="0" w:color="auto"/>
              <w:right w:val="single" w:sz="4" w:space="0" w:color="auto"/>
            </w:tcBorders>
            <w:vAlign w:val="center"/>
            <w:hideMark/>
          </w:tcPr>
          <w:p w14:paraId="2FF7B4BB"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4CDD3563"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5D55ED6E"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44828654"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5E681789"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shd w:val="clear" w:color="auto" w:fill="D9D9D9"/>
            <w:noWrap/>
            <w:vAlign w:val="center"/>
            <w:hideMark/>
          </w:tcPr>
          <w:p w14:paraId="5A5BC67F"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0DDAED47"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22CD68EE" w14:textId="77777777" w:rsidR="00F97290" w:rsidRPr="00203D28" w:rsidRDefault="00F97290" w:rsidP="00F97290">
            <w:pPr>
              <w:suppressLineNumbers/>
              <w:suppressAutoHyphens/>
              <w:jc w:val="right"/>
              <w:rPr>
                <w:szCs w:val="22"/>
                <w:lang w:eastAsia="en-CA"/>
              </w:rPr>
            </w:pPr>
            <w:r w:rsidRPr="00203D28">
              <w:rPr>
                <w:szCs w:val="22"/>
                <w:lang w:eastAsia="en-CA"/>
              </w:rPr>
              <w:t>210</w:t>
            </w:r>
          </w:p>
        </w:tc>
      </w:tr>
      <w:tr w:rsidR="00F97290" w:rsidRPr="00753ADC" w14:paraId="70A53B3A"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B055D19" w14:textId="65F9E6FB" w:rsidR="00F97290" w:rsidRPr="00203D28" w:rsidRDefault="00F97290" w:rsidP="00F97290">
            <w:pPr>
              <w:suppressLineNumbers/>
              <w:suppressAutoHyphens/>
              <w:jc w:val="left"/>
              <w:rPr>
                <w:szCs w:val="22"/>
                <w:lang w:eastAsia="en-CA"/>
              </w:rPr>
            </w:pPr>
            <w:r>
              <w:rPr>
                <w:rFonts w:hint="cs"/>
                <w:szCs w:val="22"/>
                <w:rtl/>
                <w:lang w:bidi="ar"/>
              </w:rPr>
              <w:t>غ</w:t>
            </w:r>
            <w:r w:rsidRPr="00203D28">
              <w:rPr>
                <w:szCs w:val="22"/>
                <w:rtl/>
                <w:lang w:bidi="ar"/>
              </w:rPr>
              <w:t>واتيمالا</w:t>
            </w:r>
          </w:p>
        </w:tc>
        <w:tc>
          <w:tcPr>
            <w:tcW w:w="412" w:type="pct"/>
            <w:tcBorders>
              <w:top w:val="nil"/>
              <w:left w:val="nil"/>
              <w:bottom w:val="single" w:sz="4" w:space="0" w:color="auto"/>
              <w:right w:val="single" w:sz="4" w:space="0" w:color="auto"/>
            </w:tcBorders>
            <w:vAlign w:val="center"/>
            <w:hideMark/>
          </w:tcPr>
          <w:p w14:paraId="058EA115" w14:textId="77777777" w:rsidR="00F97290" w:rsidRPr="00203D28" w:rsidRDefault="00F97290" w:rsidP="00F97290">
            <w:pPr>
              <w:suppressLineNumbers/>
              <w:suppressAutoHyphens/>
              <w:jc w:val="right"/>
              <w:rPr>
                <w:szCs w:val="22"/>
                <w:lang w:eastAsia="en-CA"/>
              </w:rPr>
            </w:pPr>
            <w:r w:rsidRPr="00203D28">
              <w:rPr>
                <w:szCs w:val="22"/>
                <w:lang w:eastAsia="en-CA"/>
              </w:rPr>
              <w:t>0.028</w:t>
            </w:r>
          </w:p>
        </w:tc>
        <w:tc>
          <w:tcPr>
            <w:tcW w:w="464" w:type="pct"/>
            <w:tcBorders>
              <w:top w:val="nil"/>
              <w:left w:val="nil"/>
              <w:bottom w:val="single" w:sz="4" w:space="0" w:color="auto"/>
              <w:right w:val="single" w:sz="4" w:space="0" w:color="auto"/>
            </w:tcBorders>
            <w:noWrap/>
            <w:vAlign w:val="center"/>
            <w:hideMark/>
          </w:tcPr>
          <w:p w14:paraId="4BC647DE" w14:textId="77777777" w:rsidR="00F97290" w:rsidRPr="00203D28" w:rsidRDefault="00F97290" w:rsidP="00F97290">
            <w:pPr>
              <w:suppressLineNumbers/>
              <w:suppressAutoHyphens/>
              <w:jc w:val="right"/>
              <w:rPr>
                <w:szCs w:val="22"/>
                <w:lang w:eastAsia="en-CA"/>
              </w:rPr>
            </w:pPr>
            <w:r w:rsidRPr="00203D28">
              <w:rPr>
                <w:szCs w:val="22"/>
                <w:lang w:eastAsia="en-CA"/>
              </w:rPr>
              <w:t>0.035</w:t>
            </w:r>
          </w:p>
        </w:tc>
        <w:tc>
          <w:tcPr>
            <w:tcW w:w="754" w:type="pct"/>
            <w:tcBorders>
              <w:top w:val="nil"/>
              <w:left w:val="nil"/>
              <w:bottom w:val="single" w:sz="4" w:space="0" w:color="auto"/>
              <w:right w:val="single" w:sz="4" w:space="0" w:color="auto"/>
            </w:tcBorders>
            <w:noWrap/>
            <w:vAlign w:val="center"/>
            <w:hideMark/>
          </w:tcPr>
          <w:p w14:paraId="10BFF40E" w14:textId="77777777" w:rsidR="00F97290" w:rsidRPr="00203D28" w:rsidRDefault="00F97290" w:rsidP="00F97290">
            <w:pPr>
              <w:suppressLineNumbers/>
              <w:suppressAutoHyphens/>
              <w:jc w:val="right"/>
              <w:rPr>
                <w:szCs w:val="22"/>
                <w:lang w:eastAsia="en-CA"/>
              </w:rPr>
            </w:pPr>
            <w:r w:rsidRPr="00203D28">
              <w:rPr>
                <w:szCs w:val="22"/>
                <w:lang w:eastAsia="en-CA"/>
              </w:rPr>
              <w:t>4,761</w:t>
            </w:r>
          </w:p>
        </w:tc>
        <w:tc>
          <w:tcPr>
            <w:tcW w:w="464" w:type="pct"/>
            <w:tcBorders>
              <w:top w:val="nil"/>
              <w:left w:val="nil"/>
              <w:bottom w:val="single" w:sz="4" w:space="0" w:color="auto"/>
              <w:right w:val="single" w:sz="4" w:space="0" w:color="auto"/>
            </w:tcBorders>
            <w:noWrap/>
            <w:vAlign w:val="center"/>
            <w:hideMark/>
          </w:tcPr>
          <w:p w14:paraId="2F027FD9" w14:textId="77777777" w:rsidR="00F97290" w:rsidRPr="00203D28" w:rsidRDefault="00F97290" w:rsidP="00F97290">
            <w:pPr>
              <w:suppressLineNumbers/>
              <w:suppressAutoHyphens/>
              <w:jc w:val="right"/>
              <w:rPr>
                <w:szCs w:val="22"/>
                <w:lang w:eastAsia="en-CA"/>
              </w:rPr>
            </w:pPr>
            <w:r w:rsidRPr="00203D28">
              <w:rPr>
                <w:szCs w:val="22"/>
                <w:lang w:eastAsia="en-CA"/>
              </w:rPr>
              <w:t>0.041</w:t>
            </w:r>
          </w:p>
        </w:tc>
        <w:tc>
          <w:tcPr>
            <w:tcW w:w="589" w:type="pct"/>
            <w:tcBorders>
              <w:top w:val="nil"/>
              <w:left w:val="nil"/>
              <w:bottom w:val="single" w:sz="4" w:space="0" w:color="auto"/>
              <w:right w:val="single" w:sz="4" w:space="0" w:color="auto"/>
            </w:tcBorders>
            <w:noWrap/>
            <w:vAlign w:val="center"/>
            <w:hideMark/>
          </w:tcPr>
          <w:p w14:paraId="0DEF7B9B" w14:textId="77777777" w:rsidR="00F97290" w:rsidRPr="00203D28" w:rsidRDefault="00F97290" w:rsidP="00F97290">
            <w:pPr>
              <w:suppressLineNumbers/>
              <w:suppressAutoHyphens/>
              <w:jc w:val="right"/>
              <w:rPr>
                <w:szCs w:val="22"/>
                <w:lang w:eastAsia="en-CA"/>
              </w:rPr>
            </w:pPr>
            <w:r w:rsidRPr="00203D28">
              <w:rPr>
                <w:szCs w:val="22"/>
                <w:lang w:eastAsia="en-CA"/>
              </w:rPr>
              <w:t>1,118</w:t>
            </w:r>
          </w:p>
        </w:tc>
        <w:tc>
          <w:tcPr>
            <w:tcW w:w="464" w:type="pct"/>
            <w:tcBorders>
              <w:top w:val="nil"/>
              <w:left w:val="nil"/>
              <w:bottom w:val="single" w:sz="4" w:space="0" w:color="auto"/>
              <w:right w:val="single" w:sz="4" w:space="0" w:color="auto"/>
            </w:tcBorders>
            <w:noWrap/>
            <w:vAlign w:val="center"/>
            <w:hideMark/>
          </w:tcPr>
          <w:p w14:paraId="37659FA2" w14:textId="77777777" w:rsidR="00F97290" w:rsidRPr="00203D28" w:rsidRDefault="00F97290" w:rsidP="00F97290">
            <w:pPr>
              <w:suppressLineNumbers/>
              <w:suppressAutoHyphens/>
              <w:jc w:val="right"/>
              <w:rPr>
                <w:szCs w:val="22"/>
                <w:lang w:eastAsia="en-CA"/>
              </w:rPr>
            </w:pPr>
            <w:r w:rsidRPr="00203D28">
              <w:rPr>
                <w:szCs w:val="22"/>
                <w:lang w:eastAsia="en-CA"/>
              </w:rPr>
              <w:t>0.052</w:t>
            </w:r>
          </w:p>
        </w:tc>
        <w:tc>
          <w:tcPr>
            <w:tcW w:w="545" w:type="pct"/>
            <w:tcBorders>
              <w:top w:val="nil"/>
              <w:left w:val="nil"/>
              <w:bottom w:val="single" w:sz="4" w:space="0" w:color="auto"/>
              <w:right w:val="single" w:sz="4" w:space="0" w:color="auto"/>
            </w:tcBorders>
            <w:noWrap/>
            <w:vAlign w:val="center"/>
            <w:hideMark/>
          </w:tcPr>
          <w:p w14:paraId="50A9D7C7" w14:textId="77777777" w:rsidR="00F97290" w:rsidRPr="00203D28" w:rsidRDefault="00F97290" w:rsidP="00F97290">
            <w:pPr>
              <w:suppressLineNumbers/>
              <w:suppressAutoHyphens/>
              <w:jc w:val="right"/>
              <w:rPr>
                <w:szCs w:val="22"/>
                <w:lang w:eastAsia="en-CA"/>
              </w:rPr>
            </w:pPr>
            <w:r w:rsidRPr="00203D28">
              <w:rPr>
                <w:szCs w:val="22"/>
                <w:lang w:eastAsia="en-CA"/>
              </w:rPr>
              <w:t>1,046</w:t>
            </w:r>
          </w:p>
        </w:tc>
        <w:tc>
          <w:tcPr>
            <w:tcW w:w="599" w:type="pct"/>
            <w:tcBorders>
              <w:top w:val="nil"/>
              <w:left w:val="nil"/>
              <w:bottom w:val="single" w:sz="4" w:space="0" w:color="auto"/>
              <w:right w:val="single" w:sz="4" w:space="0" w:color="auto"/>
            </w:tcBorders>
            <w:noWrap/>
            <w:vAlign w:val="center"/>
            <w:hideMark/>
          </w:tcPr>
          <w:p w14:paraId="1EC7C38A" w14:textId="77777777" w:rsidR="00F97290" w:rsidRPr="00203D28" w:rsidRDefault="00F97290" w:rsidP="00F97290">
            <w:pPr>
              <w:suppressLineNumbers/>
              <w:suppressAutoHyphens/>
              <w:jc w:val="right"/>
              <w:rPr>
                <w:szCs w:val="22"/>
                <w:lang w:eastAsia="en-CA"/>
              </w:rPr>
            </w:pPr>
            <w:r w:rsidRPr="00203D28">
              <w:rPr>
                <w:szCs w:val="22"/>
                <w:lang w:eastAsia="en-CA"/>
              </w:rPr>
              <w:t>6,925</w:t>
            </w:r>
          </w:p>
        </w:tc>
      </w:tr>
      <w:tr w:rsidR="00F97290" w:rsidRPr="00753ADC" w14:paraId="6BB861ED"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90AB0DC" w14:textId="33E26609" w:rsidR="00F97290" w:rsidRPr="00203D28" w:rsidRDefault="00F97290" w:rsidP="00F97290">
            <w:pPr>
              <w:suppressLineNumbers/>
              <w:suppressAutoHyphens/>
              <w:jc w:val="left"/>
              <w:rPr>
                <w:szCs w:val="22"/>
                <w:lang w:eastAsia="en-CA"/>
              </w:rPr>
            </w:pPr>
            <w:r w:rsidRPr="00203D28">
              <w:rPr>
                <w:szCs w:val="22"/>
                <w:rtl/>
                <w:lang w:bidi="ar"/>
              </w:rPr>
              <w:t>غينيا</w:t>
            </w:r>
          </w:p>
        </w:tc>
        <w:tc>
          <w:tcPr>
            <w:tcW w:w="412" w:type="pct"/>
            <w:tcBorders>
              <w:top w:val="nil"/>
              <w:left w:val="nil"/>
              <w:bottom w:val="single" w:sz="4" w:space="0" w:color="auto"/>
              <w:right w:val="single" w:sz="4" w:space="0" w:color="auto"/>
            </w:tcBorders>
            <w:vAlign w:val="center"/>
            <w:hideMark/>
          </w:tcPr>
          <w:p w14:paraId="1E5DA59C"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464" w:type="pct"/>
            <w:tcBorders>
              <w:top w:val="nil"/>
              <w:left w:val="nil"/>
              <w:bottom w:val="single" w:sz="4" w:space="0" w:color="auto"/>
              <w:right w:val="single" w:sz="4" w:space="0" w:color="auto"/>
            </w:tcBorders>
            <w:noWrap/>
            <w:vAlign w:val="center"/>
            <w:hideMark/>
          </w:tcPr>
          <w:p w14:paraId="09A70D9E"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754" w:type="pct"/>
            <w:tcBorders>
              <w:top w:val="nil"/>
              <w:left w:val="nil"/>
              <w:bottom w:val="single" w:sz="4" w:space="0" w:color="auto"/>
              <w:right w:val="single" w:sz="4" w:space="0" w:color="auto"/>
            </w:tcBorders>
            <w:noWrap/>
            <w:vAlign w:val="center"/>
            <w:hideMark/>
          </w:tcPr>
          <w:p w14:paraId="68C225DC" w14:textId="77777777" w:rsidR="00F97290" w:rsidRPr="00203D28" w:rsidRDefault="00F97290" w:rsidP="00F97290">
            <w:pPr>
              <w:suppressLineNumbers/>
              <w:suppressAutoHyphens/>
              <w:jc w:val="right"/>
              <w:rPr>
                <w:szCs w:val="22"/>
                <w:lang w:eastAsia="en-CA"/>
              </w:rPr>
            </w:pPr>
            <w:r w:rsidRPr="00203D28">
              <w:rPr>
                <w:szCs w:val="22"/>
                <w:lang w:eastAsia="en-CA"/>
              </w:rPr>
              <w:t>340</w:t>
            </w:r>
          </w:p>
        </w:tc>
        <w:tc>
          <w:tcPr>
            <w:tcW w:w="464" w:type="pct"/>
            <w:tcBorders>
              <w:top w:val="nil"/>
              <w:left w:val="nil"/>
              <w:bottom w:val="single" w:sz="4" w:space="0" w:color="auto"/>
              <w:right w:val="single" w:sz="4" w:space="0" w:color="auto"/>
            </w:tcBorders>
            <w:noWrap/>
            <w:vAlign w:val="center"/>
            <w:hideMark/>
          </w:tcPr>
          <w:p w14:paraId="7B33635A"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589" w:type="pct"/>
            <w:tcBorders>
              <w:top w:val="nil"/>
              <w:left w:val="nil"/>
              <w:bottom w:val="single" w:sz="4" w:space="0" w:color="auto"/>
              <w:right w:val="single" w:sz="4" w:space="0" w:color="auto"/>
            </w:tcBorders>
            <w:noWrap/>
            <w:vAlign w:val="center"/>
            <w:hideMark/>
          </w:tcPr>
          <w:p w14:paraId="7D776C40" w14:textId="77777777" w:rsidR="00F97290" w:rsidRPr="00203D28" w:rsidRDefault="00F97290" w:rsidP="00F97290">
            <w:pPr>
              <w:suppressLineNumbers/>
              <w:suppressAutoHyphens/>
              <w:jc w:val="right"/>
              <w:rPr>
                <w:szCs w:val="22"/>
                <w:lang w:eastAsia="en-CA"/>
              </w:rPr>
            </w:pPr>
            <w:r w:rsidRPr="00203D28">
              <w:rPr>
                <w:szCs w:val="22"/>
                <w:lang w:eastAsia="en-CA"/>
              </w:rPr>
              <w:t>80</w:t>
            </w:r>
          </w:p>
        </w:tc>
        <w:tc>
          <w:tcPr>
            <w:tcW w:w="464" w:type="pct"/>
            <w:tcBorders>
              <w:top w:val="nil"/>
              <w:left w:val="nil"/>
              <w:bottom w:val="single" w:sz="4" w:space="0" w:color="auto"/>
              <w:right w:val="single" w:sz="4" w:space="0" w:color="auto"/>
            </w:tcBorders>
            <w:noWrap/>
            <w:vAlign w:val="center"/>
            <w:hideMark/>
          </w:tcPr>
          <w:p w14:paraId="6980DD7E"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45" w:type="pct"/>
            <w:tcBorders>
              <w:top w:val="nil"/>
              <w:left w:val="nil"/>
              <w:bottom w:val="single" w:sz="4" w:space="0" w:color="auto"/>
              <w:right w:val="single" w:sz="4" w:space="0" w:color="auto"/>
            </w:tcBorders>
            <w:noWrap/>
            <w:vAlign w:val="center"/>
            <w:hideMark/>
          </w:tcPr>
          <w:p w14:paraId="0FBE0990" w14:textId="77777777" w:rsidR="00F97290" w:rsidRPr="00203D28" w:rsidRDefault="00F97290" w:rsidP="00F97290">
            <w:pPr>
              <w:suppressLineNumbers/>
              <w:suppressAutoHyphens/>
              <w:jc w:val="right"/>
              <w:rPr>
                <w:szCs w:val="22"/>
                <w:lang w:eastAsia="en-CA"/>
              </w:rPr>
            </w:pPr>
            <w:r w:rsidRPr="00203D28">
              <w:rPr>
                <w:szCs w:val="22"/>
                <w:lang w:eastAsia="en-CA"/>
              </w:rPr>
              <w:t>75</w:t>
            </w:r>
          </w:p>
        </w:tc>
        <w:tc>
          <w:tcPr>
            <w:tcW w:w="599" w:type="pct"/>
            <w:tcBorders>
              <w:top w:val="nil"/>
              <w:left w:val="nil"/>
              <w:bottom w:val="single" w:sz="4" w:space="0" w:color="auto"/>
              <w:right w:val="single" w:sz="4" w:space="0" w:color="auto"/>
            </w:tcBorders>
            <w:noWrap/>
            <w:vAlign w:val="center"/>
            <w:hideMark/>
          </w:tcPr>
          <w:p w14:paraId="0881842D" w14:textId="77777777" w:rsidR="00F97290" w:rsidRPr="00203D28" w:rsidRDefault="00F97290" w:rsidP="00F97290">
            <w:pPr>
              <w:suppressLineNumbers/>
              <w:suppressAutoHyphens/>
              <w:jc w:val="right"/>
              <w:rPr>
                <w:szCs w:val="22"/>
                <w:lang w:eastAsia="en-CA"/>
              </w:rPr>
            </w:pPr>
            <w:r w:rsidRPr="00203D28">
              <w:rPr>
                <w:szCs w:val="22"/>
                <w:lang w:eastAsia="en-CA"/>
              </w:rPr>
              <w:t>495</w:t>
            </w:r>
          </w:p>
        </w:tc>
      </w:tr>
      <w:tr w:rsidR="00F97290" w:rsidRPr="00753ADC" w14:paraId="18800EA9"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5C74066" w14:textId="0F714203" w:rsidR="00F97290" w:rsidRPr="00203D28" w:rsidRDefault="00F97290" w:rsidP="00F97290">
            <w:pPr>
              <w:suppressLineNumbers/>
              <w:suppressAutoHyphens/>
              <w:jc w:val="left"/>
              <w:rPr>
                <w:szCs w:val="22"/>
                <w:lang w:eastAsia="en-CA"/>
              </w:rPr>
            </w:pPr>
            <w:r w:rsidRPr="00203D28">
              <w:rPr>
                <w:szCs w:val="22"/>
                <w:rtl/>
                <w:lang w:bidi="ar"/>
              </w:rPr>
              <w:t>غينيا-بيساو</w:t>
            </w:r>
          </w:p>
        </w:tc>
        <w:tc>
          <w:tcPr>
            <w:tcW w:w="412" w:type="pct"/>
            <w:tcBorders>
              <w:top w:val="nil"/>
              <w:left w:val="nil"/>
              <w:bottom w:val="single" w:sz="4" w:space="0" w:color="auto"/>
              <w:right w:val="single" w:sz="4" w:space="0" w:color="auto"/>
            </w:tcBorders>
            <w:vAlign w:val="center"/>
            <w:hideMark/>
          </w:tcPr>
          <w:p w14:paraId="3DE8C461"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25C285EC"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3298698E"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1C16369E"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1B3A108F"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1D9A0A87"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3992A8F2"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4A6825D4"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4B07FFE0"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59A978F" w14:textId="06FE1F4C" w:rsidR="00F97290" w:rsidRPr="00203D28" w:rsidRDefault="00F97290" w:rsidP="00F97290">
            <w:pPr>
              <w:suppressLineNumbers/>
              <w:suppressAutoHyphens/>
              <w:jc w:val="left"/>
              <w:rPr>
                <w:szCs w:val="22"/>
                <w:lang w:eastAsia="en-CA"/>
              </w:rPr>
            </w:pPr>
            <w:r w:rsidRPr="00203D28">
              <w:rPr>
                <w:szCs w:val="22"/>
                <w:rtl/>
                <w:lang w:bidi="ar"/>
              </w:rPr>
              <w:t>غيانا</w:t>
            </w:r>
          </w:p>
        </w:tc>
        <w:tc>
          <w:tcPr>
            <w:tcW w:w="412" w:type="pct"/>
            <w:tcBorders>
              <w:top w:val="nil"/>
              <w:left w:val="nil"/>
              <w:bottom w:val="single" w:sz="4" w:space="0" w:color="auto"/>
              <w:right w:val="single" w:sz="4" w:space="0" w:color="auto"/>
            </w:tcBorders>
            <w:vAlign w:val="center"/>
            <w:hideMark/>
          </w:tcPr>
          <w:p w14:paraId="55141092"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464" w:type="pct"/>
            <w:tcBorders>
              <w:top w:val="nil"/>
              <w:left w:val="nil"/>
              <w:bottom w:val="single" w:sz="4" w:space="0" w:color="auto"/>
              <w:right w:val="single" w:sz="4" w:space="0" w:color="auto"/>
            </w:tcBorders>
            <w:noWrap/>
            <w:vAlign w:val="center"/>
            <w:hideMark/>
          </w:tcPr>
          <w:p w14:paraId="7DCC9FA1"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754" w:type="pct"/>
            <w:tcBorders>
              <w:top w:val="nil"/>
              <w:left w:val="nil"/>
              <w:bottom w:val="single" w:sz="4" w:space="0" w:color="auto"/>
              <w:right w:val="single" w:sz="4" w:space="0" w:color="auto"/>
            </w:tcBorders>
            <w:noWrap/>
            <w:vAlign w:val="center"/>
            <w:hideMark/>
          </w:tcPr>
          <w:p w14:paraId="2E14E797" w14:textId="77777777" w:rsidR="00F97290" w:rsidRPr="00203D28" w:rsidRDefault="00F97290" w:rsidP="00F97290">
            <w:pPr>
              <w:suppressLineNumbers/>
              <w:suppressAutoHyphens/>
              <w:jc w:val="right"/>
              <w:rPr>
                <w:szCs w:val="22"/>
                <w:lang w:eastAsia="en-CA"/>
              </w:rPr>
            </w:pPr>
            <w:r w:rsidRPr="00203D28">
              <w:rPr>
                <w:szCs w:val="22"/>
                <w:lang w:eastAsia="en-CA"/>
              </w:rPr>
              <w:t>340</w:t>
            </w:r>
          </w:p>
        </w:tc>
        <w:tc>
          <w:tcPr>
            <w:tcW w:w="464" w:type="pct"/>
            <w:tcBorders>
              <w:top w:val="nil"/>
              <w:left w:val="nil"/>
              <w:bottom w:val="single" w:sz="4" w:space="0" w:color="auto"/>
              <w:right w:val="single" w:sz="4" w:space="0" w:color="auto"/>
            </w:tcBorders>
            <w:noWrap/>
            <w:vAlign w:val="center"/>
            <w:hideMark/>
          </w:tcPr>
          <w:p w14:paraId="73054852"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589" w:type="pct"/>
            <w:tcBorders>
              <w:top w:val="nil"/>
              <w:left w:val="nil"/>
              <w:bottom w:val="single" w:sz="4" w:space="0" w:color="auto"/>
              <w:right w:val="single" w:sz="4" w:space="0" w:color="auto"/>
            </w:tcBorders>
            <w:noWrap/>
            <w:vAlign w:val="center"/>
            <w:hideMark/>
          </w:tcPr>
          <w:p w14:paraId="2CB46208" w14:textId="77777777" w:rsidR="00F97290" w:rsidRPr="00203D28" w:rsidRDefault="00F97290" w:rsidP="00F97290">
            <w:pPr>
              <w:suppressLineNumbers/>
              <w:suppressAutoHyphens/>
              <w:jc w:val="right"/>
              <w:rPr>
                <w:szCs w:val="22"/>
                <w:lang w:eastAsia="en-CA"/>
              </w:rPr>
            </w:pPr>
            <w:r w:rsidRPr="00203D28">
              <w:rPr>
                <w:szCs w:val="22"/>
                <w:lang w:eastAsia="en-CA"/>
              </w:rPr>
              <w:t>80</w:t>
            </w:r>
          </w:p>
        </w:tc>
        <w:tc>
          <w:tcPr>
            <w:tcW w:w="464" w:type="pct"/>
            <w:tcBorders>
              <w:top w:val="nil"/>
              <w:left w:val="nil"/>
              <w:bottom w:val="single" w:sz="4" w:space="0" w:color="auto"/>
              <w:right w:val="single" w:sz="4" w:space="0" w:color="auto"/>
            </w:tcBorders>
            <w:noWrap/>
            <w:vAlign w:val="center"/>
            <w:hideMark/>
          </w:tcPr>
          <w:p w14:paraId="1F21AAA5"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45" w:type="pct"/>
            <w:tcBorders>
              <w:top w:val="nil"/>
              <w:left w:val="nil"/>
              <w:bottom w:val="single" w:sz="4" w:space="0" w:color="auto"/>
              <w:right w:val="single" w:sz="4" w:space="0" w:color="auto"/>
            </w:tcBorders>
            <w:noWrap/>
            <w:vAlign w:val="center"/>
            <w:hideMark/>
          </w:tcPr>
          <w:p w14:paraId="699C3855" w14:textId="77777777" w:rsidR="00F97290" w:rsidRPr="00203D28" w:rsidRDefault="00F97290" w:rsidP="00F97290">
            <w:pPr>
              <w:suppressLineNumbers/>
              <w:suppressAutoHyphens/>
              <w:jc w:val="right"/>
              <w:rPr>
                <w:szCs w:val="22"/>
                <w:lang w:eastAsia="en-CA"/>
              </w:rPr>
            </w:pPr>
            <w:r w:rsidRPr="00203D28">
              <w:rPr>
                <w:szCs w:val="22"/>
                <w:lang w:eastAsia="en-CA"/>
              </w:rPr>
              <w:t>75</w:t>
            </w:r>
          </w:p>
        </w:tc>
        <w:tc>
          <w:tcPr>
            <w:tcW w:w="599" w:type="pct"/>
            <w:tcBorders>
              <w:top w:val="nil"/>
              <w:left w:val="nil"/>
              <w:bottom w:val="single" w:sz="4" w:space="0" w:color="auto"/>
              <w:right w:val="single" w:sz="4" w:space="0" w:color="auto"/>
            </w:tcBorders>
            <w:noWrap/>
            <w:vAlign w:val="center"/>
            <w:hideMark/>
          </w:tcPr>
          <w:p w14:paraId="2929FE28" w14:textId="77777777" w:rsidR="00F97290" w:rsidRPr="00203D28" w:rsidRDefault="00F97290" w:rsidP="00F97290">
            <w:pPr>
              <w:suppressLineNumbers/>
              <w:suppressAutoHyphens/>
              <w:jc w:val="right"/>
              <w:rPr>
                <w:szCs w:val="22"/>
                <w:lang w:eastAsia="en-CA"/>
              </w:rPr>
            </w:pPr>
            <w:r w:rsidRPr="00203D28">
              <w:rPr>
                <w:szCs w:val="22"/>
                <w:lang w:eastAsia="en-CA"/>
              </w:rPr>
              <w:t>495</w:t>
            </w:r>
          </w:p>
        </w:tc>
      </w:tr>
      <w:tr w:rsidR="00F97290" w:rsidRPr="00753ADC" w14:paraId="74F27BA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15FEA64" w14:textId="5E034E8B" w:rsidR="00F97290" w:rsidRPr="00203D28" w:rsidRDefault="00F97290" w:rsidP="00F97290">
            <w:pPr>
              <w:suppressLineNumbers/>
              <w:suppressAutoHyphens/>
              <w:jc w:val="left"/>
              <w:rPr>
                <w:szCs w:val="22"/>
                <w:lang w:eastAsia="en-CA"/>
              </w:rPr>
            </w:pPr>
            <w:r w:rsidRPr="00203D28">
              <w:rPr>
                <w:szCs w:val="22"/>
                <w:rtl/>
                <w:lang w:bidi="ar"/>
              </w:rPr>
              <w:t>هايتي</w:t>
            </w:r>
          </w:p>
        </w:tc>
        <w:tc>
          <w:tcPr>
            <w:tcW w:w="412" w:type="pct"/>
            <w:tcBorders>
              <w:top w:val="nil"/>
              <w:left w:val="nil"/>
              <w:bottom w:val="single" w:sz="4" w:space="0" w:color="auto"/>
              <w:right w:val="single" w:sz="4" w:space="0" w:color="auto"/>
            </w:tcBorders>
            <w:vAlign w:val="center"/>
            <w:hideMark/>
          </w:tcPr>
          <w:p w14:paraId="6F8F2EF6"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464" w:type="pct"/>
            <w:tcBorders>
              <w:top w:val="nil"/>
              <w:left w:val="nil"/>
              <w:bottom w:val="single" w:sz="4" w:space="0" w:color="auto"/>
              <w:right w:val="single" w:sz="4" w:space="0" w:color="auto"/>
            </w:tcBorders>
            <w:noWrap/>
            <w:vAlign w:val="center"/>
            <w:hideMark/>
          </w:tcPr>
          <w:p w14:paraId="630988EE"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754" w:type="pct"/>
            <w:tcBorders>
              <w:top w:val="nil"/>
              <w:left w:val="nil"/>
              <w:bottom w:val="single" w:sz="4" w:space="0" w:color="auto"/>
              <w:right w:val="single" w:sz="4" w:space="0" w:color="auto"/>
            </w:tcBorders>
            <w:noWrap/>
            <w:vAlign w:val="center"/>
            <w:hideMark/>
          </w:tcPr>
          <w:p w14:paraId="7FD6EC26" w14:textId="77777777" w:rsidR="00F97290" w:rsidRPr="00203D28" w:rsidRDefault="00F97290" w:rsidP="00F97290">
            <w:pPr>
              <w:suppressLineNumbers/>
              <w:suppressAutoHyphens/>
              <w:jc w:val="right"/>
              <w:rPr>
                <w:szCs w:val="22"/>
                <w:lang w:eastAsia="en-CA"/>
              </w:rPr>
            </w:pPr>
            <w:r w:rsidRPr="00203D28">
              <w:rPr>
                <w:szCs w:val="22"/>
                <w:lang w:eastAsia="en-CA"/>
              </w:rPr>
              <w:t>510</w:t>
            </w:r>
          </w:p>
        </w:tc>
        <w:tc>
          <w:tcPr>
            <w:tcW w:w="464" w:type="pct"/>
            <w:tcBorders>
              <w:top w:val="nil"/>
              <w:left w:val="nil"/>
              <w:bottom w:val="single" w:sz="4" w:space="0" w:color="auto"/>
              <w:right w:val="single" w:sz="4" w:space="0" w:color="auto"/>
            </w:tcBorders>
            <w:shd w:val="clear" w:color="auto" w:fill="D9D9D9"/>
            <w:noWrap/>
            <w:vAlign w:val="center"/>
            <w:hideMark/>
          </w:tcPr>
          <w:p w14:paraId="732E57E6"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53EF1A8C"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16DA60C7"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52BF65B1"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13AD285F" w14:textId="77777777" w:rsidR="00F97290" w:rsidRPr="00203D28" w:rsidRDefault="00F97290" w:rsidP="00F97290">
            <w:pPr>
              <w:suppressLineNumbers/>
              <w:suppressAutoHyphens/>
              <w:jc w:val="right"/>
              <w:rPr>
                <w:szCs w:val="22"/>
                <w:lang w:eastAsia="en-CA"/>
              </w:rPr>
            </w:pPr>
            <w:r w:rsidRPr="00203D28">
              <w:rPr>
                <w:szCs w:val="22"/>
                <w:lang w:eastAsia="en-CA"/>
              </w:rPr>
              <w:t>510</w:t>
            </w:r>
          </w:p>
        </w:tc>
      </w:tr>
      <w:tr w:rsidR="00F97290" w:rsidRPr="00753ADC" w14:paraId="76CADA9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984662D" w14:textId="3FE92395" w:rsidR="00F97290" w:rsidRPr="00203D28" w:rsidRDefault="00F97290" w:rsidP="00F97290">
            <w:pPr>
              <w:suppressLineNumbers/>
              <w:suppressAutoHyphens/>
              <w:jc w:val="left"/>
              <w:rPr>
                <w:szCs w:val="22"/>
                <w:lang w:eastAsia="en-CA"/>
              </w:rPr>
            </w:pPr>
            <w:r w:rsidRPr="00203D28">
              <w:rPr>
                <w:szCs w:val="22"/>
                <w:rtl/>
                <w:lang w:bidi="ar"/>
              </w:rPr>
              <w:t>هندوراس</w:t>
            </w:r>
          </w:p>
        </w:tc>
        <w:tc>
          <w:tcPr>
            <w:tcW w:w="412" w:type="pct"/>
            <w:tcBorders>
              <w:top w:val="nil"/>
              <w:left w:val="nil"/>
              <w:bottom w:val="single" w:sz="4" w:space="0" w:color="auto"/>
              <w:right w:val="single" w:sz="4" w:space="0" w:color="auto"/>
            </w:tcBorders>
            <w:vAlign w:val="center"/>
            <w:hideMark/>
          </w:tcPr>
          <w:p w14:paraId="3D07D03C" w14:textId="77777777" w:rsidR="00F97290" w:rsidRPr="00203D28" w:rsidRDefault="00F97290" w:rsidP="00F97290">
            <w:pPr>
              <w:suppressLineNumbers/>
              <w:suppressAutoHyphens/>
              <w:jc w:val="right"/>
              <w:rPr>
                <w:szCs w:val="22"/>
                <w:lang w:eastAsia="en-CA"/>
              </w:rPr>
            </w:pPr>
            <w:r w:rsidRPr="00203D28">
              <w:rPr>
                <w:szCs w:val="22"/>
                <w:lang w:eastAsia="en-CA"/>
              </w:rPr>
              <w:t>0.008</w:t>
            </w:r>
          </w:p>
        </w:tc>
        <w:tc>
          <w:tcPr>
            <w:tcW w:w="464" w:type="pct"/>
            <w:tcBorders>
              <w:top w:val="nil"/>
              <w:left w:val="nil"/>
              <w:bottom w:val="single" w:sz="4" w:space="0" w:color="auto"/>
              <w:right w:val="single" w:sz="4" w:space="0" w:color="auto"/>
            </w:tcBorders>
            <w:noWrap/>
            <w:vAlign w:val="center"/>
            <w:hideMark/>
          </w:tcPr>
          <w:p w14:paraId="6FCC7558"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754" w:type="pct"/>
            <w:tcBorders>
              <w:top w:val="nil"/>
              <w:left w:val="nil"/>
              <w:bottom w:val="single" w:sz="4" w:space="0" w:color="auto"/>
              <w:right w:val="single" w:sz="4" w:space="0" w:color="auto"/>
            </w:tcBorders>
            <w:noWrap/>
            <w:vAlign w:val="center"/>
            <w:hideMark/>
          </w:tcPr>
          <w:p w14:paraId="11BEB239"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c>
          <w:tcPr>
            <w:tcW w:w="464" w:type="pct"/>
            <w:tcBorders>
              <w:top w:val="nil"/>
              <w:left w:val="nil"/>
              <w:bottom w:val="single" w:sz="4" w:space="0" w:color="auto"/>
              <w:right w:val="single" w:sz="4" w:space="0" w:color="auto"/>
            </w:tcBorders>
            <w:noWrap/>
            <w:vAlign w:val="center"/>
            <w:hideMark/>
          </w:tcPr>
          <w:p w14:paraId="5BC7F4EB" w14:textId="77777777" w:rsidR="00F97290" w:rsidRPr="00203D28" w:rsidRDefault="00F97290" w:rsidP="00F97290">
            <w:pPr>
              <w:suppressLineNumbers/>
              <w:suppressAutoHyphens/>
              <w:jc w:val="right"/>
              <w:rPr>
                <w:szCs w:val="22"/>
                <w:lang w:eastAsia="en-CA"/>
              </w:rPr>
            </w:pPr>
            <w:r w:rsidRPr="00203D28">
              <w:rPr>
                <w:szCs w:val="22"/>
                <w:lang w:eastAsia="en-CA"/>
              </w:rPr>
              <w:t>0.012</w:t>
            </w:r>
          </w:p>
        </w:tc>
        <w:tc>
          <w:tcPr>
            <w:tcW w:w="589" w:type="pct"/>
            <w:tcBorders>
              <w:top w:val="nil"/>
              <w:left w:val="nil"/>
              <w:bottom w:val="single" w:sz="4" w:space="0" w:color="auto"/>
              <w:right w:val="single" w:sz="4" w:space="0" w:color="auto"/>
            </w:tcBorders>
            <w:noWrap/>
            <w:vAlign w:val="center"/>
            <w:hideMark/>
          </w:tcPr>
          <w:p w14:paraId="210BCEC3" w14:textId="77777777" w:rsidR="00F97290" w:rsidRPr="00203D28" w:rsidRDefault="00F97290" w:rsidP="00F97290">
            <w:pPr>
              <w:suppressLineNumbers/>
              <w:suppressAutoHyphens/>
              <w:jc w:val="right"/>
              <w:rPr>
                <w:szCs w:val="22"/>
                <w:lang w:eastAsia="en-CA"/>
              </w:rPr>
            </w:pPr>
            <w:r w:rsidRPr="00203D28">
              <w:rPr>
                <w:szCs w:val="22"/>
                <w:lang w:eastAsia="en-CA"/>
              </w:rPr>
              <w:t>319</w:t>
            </w:r>
          </w:p>
        </w:tc>
        <w:tc>
          <w:tcPr>
            <w:tcW w:w="464" w:type="pct"/>
            <w:tcBorders>
              <w:top w:val="nil"/>
              <w:left w:val="nil"/>
              <w:bottom w:val="single" w:sz="4" w:space="0" w:color="auto"/>
              <w:right w:val="single" w:sz="4" w:space="0" w:color="auto"/>
            </w:tcBorders>
            <w:noWrap/>
            <w:vAlign w:val="center"/>
            <w:hideMark/>
          </w:tcPr>
          <w:p w14:paraId="5D07DE30" w14:textId="77777777" w:rsidR="00F97290" w:rsidRPr="00203D28" w:rsidRDefault="00F97290" w:rsidP="00F97290">
            <w:pPr>
              <w:suppressLineNumbers/>
              <w:suppressAutoHyphens/>
              <w:jc w:val="right"/>
              <w:rPr>
                <w:szCs w:val="22"/>
                <w:lang w:eastAsia="en-CA"/>
              </w:rPr>
            </w:pPr>
            <w:r w:rsidRPr="00203D28">
              <w:rPr>
                <w:szCs w:val="22"/>
                <w:lang w:eastAsia="en-CA"/>
              </w:rPr>
              <w:t>0.015</w:t>
            </w:r>
          </w:p>
        </w:tc>
        <w:tc>
          <w:tcPr>
            <w:tcW w:w="545" w:type="pct"/>
            <w:tcBorders>
              <w:top w:val="nil"/>
              <w:left w:val="nil"/>
              <w:bottom w:val="single" w:sz="4" w:space="0" w:color="auto"/>
              <w:right w:val="single" w:sz="4" w:space="0" w:color="auto"/>
            </w:tcBorders>
            <w:noWrap/>
            <w:vAlign w:val="center"/>
            <w:hideMark/>
          </w:tcPr>
          <w:p w14:paraId="11E3BEFE" w14:textId="77777777" w:rsidR="00F97290" w:rsidRPr="00203D28" w:rsidRDefault="00F97290" w:rsidP="00F97290">
            <w:pPr>
              <w:suppressLineNumbers/>
              <w:suppressAutoHyphens/>
              <w:jc w:val="right"/>
              <w:rPr>
                <w:szCs w:val="22"/>
                <w:lang w:eastAsia="en-CA"/>
              </w:rPr>
            </w:pPr>
            <w:r w:rsidRPr="00203D28">
              <w:rPr>
                <w:szCs w:val="22"/>
                <w:lang w:eastAsia="en-CA"/>
              </w:rPr>
              <w:t>299</w:t>
            </w:r>
          </w:p>
        </w:tc>
        <w:tc>
          <w:tcPr>
            <w:tcW w:w="599" w:type="pct"/>
            <w:tcBorders>
              <w:top w:val="nil"/>
              <w:left w:val="nil"/>
              <w:bottom w:val="single" w:sz="4" w:space="0" w:color="auto"/>
              <w:right w:val="single" w:sz="4" w:space="0" w:color="auto"/>
            </w:tcBorders>
            <w:noWrap/>
            <w:vAlign w:val="center"/>
            <w:hideMark/>
          </w:tcPr>
          <w:p w14:paraId="6922CACC" w14:textId="77777777" w:rsidR="00F97290" w:rsidRPr="00203D28" w:rsidRDefault="00F97290" w:rsidP="00F97290">
            <w:pPr>
              <w:suppressLineNumbers/>
              <w:suppressAutoHyphens/>
              <w:jc w:val="right"/>
              <w:rPr>
                <w:szCs w:val="22"/>
                <w:lang w:eastAsia="en-CA"/>
              </w:rPr>
            </w:pPr>
            <w:r w:rsidRPr="00203D28">
              <w:rPr>
                <w:szCs w:val="22"/>
                <w:lang w:eastAsia="en-CA"/>
              </w:rPr>
              <w:t>1,979</w:t>
            </w:r>
          </w:p>
        </w:tc>
      </w:tr>
      <w:tr w:rsidR="00F97290" w:rsidRPr="00753ADC" w14:paraId="70A4AC7A"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755A70A" w14:textId="3345E5F5" w:rsidR="00F97290" w:rsidRPr="00203D28" w:rsidRDefault="00F97290" w:rsidP="00F97290">
            <w:pPr>
              <w:suppressLineNumbers/>
              <w:suppressAutoHyphens/>
              <w:jc w:val="left"/>
              <w:rPr>
                <w:szCs w:val="22"/>
                <w:lang w:eastAsia="en-CA"/>
              </w:rPr>
            </w:pPr>
            <w:r>
              <w:rPr>
                <w:rFonts w:hint="cs"/>
                <w:szCs w:val="22"/>
                <w:rtl/>
                <w:lang w:bidi="ar"/>
              </w:rPr>
              <w:t>هنغاريا</w:t>
            </w:r>
          </w:p>
        </w:tc>
        <w:tc>
          <w:tcPr>
            <w:tcW w:w="412" w:type="pct"/>
            <w:tcBorders>
              <w:top w:val="nil"/>
              <w:left w:val="nil"/>
              <w:bottom w:val="single" w:sz="4" w:space="0" w:color="auto"/>
              <w:right w:val="single" w:sz="4" w:space="0" w:color="auto"/>
            </w:tcBorders>
            <w:vAlign w:val="center"/>
            <w:hideMark/>
          </w:tcPr>
          <w:p w14:paraId="08E58F44" w14:textId="77777777" w:rsidR="00F97290" w:rsidRPr="00203D28" w:rsidRDefault="00F97290" w:rsidP="00F97290">
            <w:pPr>
              <w:suppressLineNumbers/>
              <w:suppressAutoHyphens/>
              <w:jc w:val="right"/>
              <w:rPr>
                <w:szCs w:val="22"/>
                <w:lang w:eastAsia="en-CA"/>
              </w:rPr>
            </w:pPr>
            <w:r w:rsidRPr="00203D28">
              <w:rPr>
                <w:szCs w:val="22"/>
                <w:lang w:eastAsia="en-CA"/>
              </w:rPr>
              <w:t>0.161</w:t>
            </w:r>
          </w:p>
        </w:tc>
        <w:tc>
          <w:tcPr>
            <w:tcW w:w="464" w:type="pct"/>
            <w:tcBorders>
              <w:top w:val="nil"/>
              <w:left w:val="nil"/>
              <w:bottom w:val="single" w:sz="4" w:space="0" w:color="auto"/>
              <w:right w:val="single" w:sz="4" w:space="0" w:color="auto"/>
            </w:tcBorders>
            <w:noWrap/>
            <w:vAlign w:val="center"/>
            <w:hideMark/>
          </w:tcPr>
          <w:p w14:paraId="69B5EB7B" w14:textId="77777777" w:rsidR="00F97290" w:rsidRPr="00203D28" w:rsidRDefault="00F97290" w:rsidP="00F97290">
            <w:pPr>
              <w:suppressLineNumbers/>
              <w:suppressAutoHyphens/>
              <w:jc w:val="right"/>
              <w:rPr>
                <w:szCs w:val="22"/>
                <w:lang w:eastAsia="en-CA"/>
              </w:rPr>
            </w:pPr>
            <w:r w:rsidRPr="00203D28">
              <w:rPr>
                <w:szCs w:val="22"/>
                <w:lang w:eastAsia="en-CA"/>
              </w:rPr>
              <w:t>0.201</w:t>
            </w:r>
          </w:p>
        </w:tc>
        <w:tc>
          <w:tcPr>
            <w:tcW w:w="754" w:type="pct"/>
            <w:tcBorders>
              <w:top w:val="nil"/>
              <w:left w:val="nil"/>
              <w:bottom w:val="single" w:sz="4" w:space="0" w:color="auto"/>
              <w:right w:val="single" w:sz="4" w:space="0" w:color="auto"/>
            </w:tcBorders>
            <w:noWrap/>
            <w:vAlign w:val="center"/>
            <w:hideMark/>
          </w:tcPr>
          <w:p w14:paraId="0317CE57" w14:textId="77777777" w:rsidR="00F97290" w:rsidRPr="00203D28" w:rsidRDefault="00F97290" w:rsidP="00F97290">
            <w:pPr>
              <w:suppressLineNumbers/>
              <w:suppressAutoHyphens/>
              <w:jc w:val="right"/>
              <w:rPr>
                <w:szCs w:val="22"/>
                <w:lang w:eastAsia="en-CA"/>
              </w:rPr>
            </w:pPr>
            <w:r w:rsidRPr="00203D28">
              <w:rPr>
                <w:szCs w:val="22"/>
                <w:lang w:eastAsia="en-CA"/>
              </w:rPr>
              <w:t>27,376</w:t>
            </w:r>
          </w:p>
        </w:tc>
        <w:tc>
          <w:tcPr>
            <w:tcW w:w="464" w:type="pct"/>
            <w:tcBorders>
              <w:top w:val="nil"/>
              <w:left w:val="nil"/>
              <w:bottom w:val="single" w:sz="4" w:space="0" w:color="auto"/>
              <w:right w:val="single" w:sz="4" w:space="0" w:color="auto"/>
            </w:tcBorders>
            <w:noWrap/>
            <w:vAlign w:val="center"/>
            <w:hideMark/>
          </w:tcPr>
          <w:p w14:paraId="43538E5C" w14:textId="77777777" w:rsidR="00F97290" w:rsidRPr="00203D28" w:rsidRDefault="00F97290" w:rsidP="00F97290">
            <w:pPr>
              <w:suppressLineNumbers/>
              <w:suppressAutoHyphens/>
              <w:jc w:val="right"/>
              <w:rPr>
                <w:szCs w:val="22"/>
                <w:lang w:eastAsia="en-CA"/>
              </w:rPr>
            </w:pPr>
            <w:r w:rsidRPr="00203D28">
              <w:rPr>
                <w:szCs w:val="22"/>
                <w:lang w:eastAsia="en-CA"/>
              </w:rPr>
              <w:t>0.233</w:t>
            </w:r>
          </w:p>
        </w:tc>
        <w:tc>
          <w:tcPr>
            <w:tcW w:w="589" w:type="pct"/>
            <w:tcBorders>
              <w:top w:val="nil"/>
              <w:left w:val="nil"/>
              <w:bottom w:val="single" w:sz="4" w:space="0" w:color="auto"/>
              <w:right w:val="single" w:sz="4" w:space="0" w:color="auto"/>
            </w:tcBorders>
            <w:noWrap/>
            <w:vAlign w:val="center"/>
            <w:hideMark/>
          </w:tcPr>
          <w:p w14:paraId="77894673" w14:textId="77777777" w:rsidR="00F97290" w:rsidRPr="00203D28" w:rsidRDefault="00F97290" w:rsidP="00F97290">
            <w:pPr>
              <w:suppressLineNumbers/>
              <w:suppressAutoHyphens/>
              <w:jc w:val="right"/>
              <w:rPr>
                <w:szCs w:val="22"/>
                <w:lang w:eastAsia="en-CA"/>
              </w:rPr>
            </w:pPr>
            <w:r w:rsidRPr="00203D28">
              <w:rPr>
                <w:szCs w:val="22"/>
                <w:lang w:eastAsia="en-CA"/>
              </w:rPr>
              <w:t>6,427</w:t>
            </w:r>
          </w:p>
        </w:tc>
        <w:tc>
          <w:tcPr>
            <w:tcW w:w="464" w:type="pct"/>
            <w:tcBorders>
              <w:top w:val="nil"/>
              <w:left w:val="nil"/>
              <w:bottom w:val="single" w:sz="4" w:space="0" w:color="auto"/>
              <w:right w:val="single" w:sz="4" w:space="0" w:color="auto"/>
            </w:tcBorders>
            <w:noWrap/>
            <w:vAlign w:val="center"/>
            <w:hideMark/>
          </w:tcPr>
          <w:p w14:paraId="68609140" w14:textId="77777777" w:rsidR="00F97290" w:rsidRPr="00203D28" w:rsidRDefault="00F97290" w:rsidP="00F97290">
            <w:pPr>
              <w:suppressLineNumbers/>
              <w:suppressAutoHyphens/>
              <w:jc w:val="right"/>
              <w:rPr>
                <w:szCs w:val="22"/>
                <w:lang w:eastAsia="en-CA"/>
              </w:rPr>
            </w:pPr>
            <w:r w:rsidRPr="00203D28">
              <w:rPr>
                <w:szCs w:val="22"/>
                <w:lang w:eastAsia="en-CA"/>
              </w:rPr>
              <w:t>0.297</w:t>
            </w:r>
          </w:p>
        </w:tc>
        <w:tc>
          <w:tcPr>
            <w:tcW w:w="545" w:type="pct"/>
            <w:tcBorders>
              <w:top w:val="nil"/>
              <w:left w:val="nil"/>
              <w:bottom w:val="single" w:sz="4" w:space="0" w:color="auto"/>
              <w:right w:val="single" w:sz="4" w:space="0" w:color="auto"/>
            </w:tcBorders>
            <w:noWrap/>
            <w:vAlign w:val="center"/>
            <w:hideMark/>
          </w:tcPr>
          <w:p w14:paraId="5BB13E9B" w14:textId="77777777" w:rsidR="00F97290" w:rsidRPr="00203D28" w:rsidRDefault="00F97290" w:rsidP="00F97290">
            <w:pPr>
              <w:suppressLineNumbers/>
              <w:suppressAutoHyphens/>
              <w:jc w:val="right"/>
              <w:rPr>
                <w:szCs w:val="22"/>
                <w:lang w:eastAsia="en-CA"/>
              </w:rPr>
            </w:pPr>
            <w:r w:rsidRPr="00203D28">
              <w:rPr>
                <w:szCs w:val="22"/>
                <w:lang w:eastAsia="en-CA"/>
              </w:rPr>
              <w:t>6,015</w:t>
            </w:r>
          </w:p>
        </w:tc>
        <w:tc>
          <w:tcPr>
            <w:tcW w:w="599" w:type="pct"/>
            <w:tcBorders>
              <w:top w:val="nil"/>
              <w:left w:val="nil"/>
              <w:bottom w:val="single" w:sz="4" w:space="0" w:color="auto"/>
              <w:right w:val="single" w:sz="4" w:space="0" w:color="auto"/>
            </w:tcBorders>
            <w:noWrap/>
            <w:vAlign w:val="center"/>
            <w:hideMark/>
          </w:tcPr>
          <w:p w14:paraId="39BBB1E7" w14:textId="77777777" w:rsidR="00F97290" w:rsidRPr="00203D28" w:rsidRDefault="00F97290" w:rsidP="00F97290">
            <w:pPr>
              <w:suppressLineNumbers/>
              <w:suppressAutoHyphens/>
              <w:jc w:val="right"/>
              <w:rPr>
                <w:szCs w:val="22"/>
                <w:lang w:eastAsia="en-CA"/>
              </w:rPr>
            </w:pPr>
            <w:r w:rsidRPr="00203D28">
              <w:rPr>
                <w:szCs w:val="22"/>
                <w:lang w:eastAsia="en-CA"/>
              </w:rPr>
              <w:t>39,818</w:t>
            </w:r>
          </w:p>
        </w:tc>
      </w:tr>
      <w:tr w:rsidR="00F97290" w:rsidRPr="00753ADC" w14:paraId="555A074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6D755FC" w14:textId="16D8EECF" w:rsidR="00F97290" w:rsidRPr="00203D28" w:rsidRDefault="00F97290" w:rsidP="00F97290">
            <w:pPr>
              <w:suppressLineNumbers/>
              <w:suppressAutoHyphens/>
              <w:jc w:val="left"/>
              <w:rPr>
                <w:szCs w:val="22"/>
                <w:lang w:eastAsia="en-CA"/>
              </w:rPr>
            </w:pPr>
            <w:r w:rsidRPr="00203D28">
              <w:rPr>
                <w:szCs w:val="22"/>
                <w:rtl/>
                <w:lang w:bidi="ar"/>
              </w:rPr>
              <w:t>أيسلندا</w:t>
            </w:r>
          </w:p>
        </w:tc>
        <w:tc>
          <w:tcPr>
            <w:tcW w:w="412" w:type="pct"/>
            <w:tcBorders>
              <w:top w:val="nil"/>
              <w:left w:val="nil"/>
              <w:bottom w:val="single" w:sz="4" w:space="0" w:color="auto"/>
              <w:right w:val="single" w:sz="4" w:space="0" w:color="auto"/>
            </w:tcBorders>
            <w:vAlign w:val="center"/>
            <w:hideMark/>
          </w:tcPr>
          <w:p w14:paraId="72163EC4" w14:textId="77777777" w:rsidR="00F97290" w:rsidRPr="00203D28" w:rsidRDefault="00F97290" w:rsidP="00F97290">
            <w:pPr>
              <w:suppressLineNumbers/>
              <w:suppressAutoHyphens/>
              <w:jc w:val="right"/>
              <w:rPr>
                <w:szCs w:val="22"/>
                <w:lang w:eastAsia="en-CA"/>
              </w:rPr>
            </w:pPr>
            <w:r w:rsidRPr="00203D28">
              <w:rPr>
                <w:szCs w:val="22"/>
                <w:lang w:eastAsia="en-CA"/>
              </w:rPr>
              <w:t>0.023</w:t>
            </w:r>
          </w:p>
        </w:tc>
        <w:tc>
          <w:tcPr>
            <w:tcW w:w="464" w:type="pct"/>
            <w:tcBorders>
              <w:top w:val="nil"/>
              <w:left w:val="nil"/>
              <w:bottom w:val="single" w:sz="4" w:space="0" w:color="auto"/>
              <w:right w:val="single" w:sz="4" w:space="0" w:color="auto"/>
            </w:tcBorders>
            <w:noWrap/>
            <w:vAlign w:val="center"/>
            <w:hideMark/>
          </w:tcPr>
          <w:p w14:paraId="5A72E182" w14:textId="77777777" w:rsidR="00F97290" w:rsidRPr="00203D28" w:rsidRDefault="00F97290" w:rsidP="00F97290">
            <w:pPr>
              <w:suppressLineNumbers/>
              <w:suppressAutoHyphens/>
              <w:jc w:val="right"/>
              <w:rPr>
                <w:szCs w:val="22"/>
                <w:lang w:eastAsia="en-CA"/>
              </w:rPr>
            </w:pPr>
            <w:r w:rsidRPr="00203D28">
              <w:rPr>
                <w:szCs w:val="22"/>
                <w:lang w:eastAsia="en-CA"/>
              </w:rPr>
              <w:t>0.029</w:t>
            </w:r>
          </w:p>
        </w:tc>
        <w:tc>
          <w:tcPr>
            <w:tcW w:w="754" w:type="pct"/>
            <w:tcBorders>
              <w:top w:val="nil"/>
              <w:left w:val="nil"/>
              <w:bottom w:val="single" w:sz="4" w:space="0" w:color="auto"/>
              <w:right w:val="single" w:sz="4" w:space="0" w:color="auto"/>
            </w:tcBorders>
            <w:noWrap/>
            <w:vAlign w:val="center"/>
            <w:hideMark/>
          </w:tcPr>
          <w:p w14:paraId="04421F42" w14:textId="77777777" w:rsidR="00F97290" w:rsidRPr="00203D28" w:rsidRDefault="00F97290" w:rsidP="00F97290">
            <w:pPr>
              <w:suppressLineNumbers/>
              <w:suppressAutoHyphens/>
              <w:jc w:val="right"/>
              <w:rPr>
                <w:szCs w:val="22"/>
                <w:lang w:eastAsia="en-CA"/>
              </w:rPr>
            </w:pPr>
            <w:r w:rsidRPr="00203D28">
              <w:rPr>
                <w:szCs w:val="22"/>
                <w:lang w:eastAsia="en-CA"/>
              </w:rPr>
              <w:t>3,911</w:t>
            </w:r>
          </w:p>
        </w:tc>
        <w:tc>
          <w:tcPr>
            <w:tcW w:w="464" w:type="pct"/>
            <w:tcBorders>
              <w:top w:val="nil"/>
              <w:left w:val="nil"/>
              <w:bottom w:val="single" w:sz="4" w:space="0" w:color="auto"/>
              <w:right w:val="single" w:sz="4" w:space="0" w:color="auto"/>
            </w:tcBorders>
            <w:shd w:val="clear" w:color="auto" w:fill="D9D9D9"/>
            <w:noWrap/>
            <w:vAlign w:val="center"/>
            <w:hideMark/>
          </w:tcPr>
          <w:p w14:paraId="77B5D115"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152315FB"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7E0F01B1"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20C0D665"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20ED942B" w14:textId="77777777" w:rsidR="00F97290" w:rsidRPr="00203D28" w:rsidRDefault="00F97290" w:rsidP="00F97290">
            <w:pPr>
              <w:suppressLineNumbers/>
              <w:suppressAutoHyphens/>
              <w:jc w:val="right"/>
              <w:rPr>
                <w:szCs w:val="22"/>
                <w:lang w:eastAsia="en-CA"/>
              </w:rPr>
            </w:pPr>
            <w:r w:rsidRPr="00203D28">
              <w:rPr>
                <w:szCs w:val="22"/>
                <w:lang w:eastAsia="en-CA"/>
              </w:rPr>
              <w:t>3,911</w:t>
            </w:r>
          </w:p>
        </w:tc>
      </w:tr>
      <w:tr w:rsidR="00F97290" w:rsidRPr="00753ADC" w14:paraId="391495E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320F355" w14:textId="1B4E25FC" w:rsidR="00F97290" w:rsidRPr="00203D28" w:rsidRDefault="00F97290" w:rsidP="00F97290">
            <w:pPr>
              <w:suppressLineNumbers/>
              <w:suppressAutoHyphens/>
              <w:jc w:val="left"/>
              <w:rPr>
                <w:szCs w:val="22"/>
                <w:lang w:eastAsia="en-CA"/>
              </w:rPr>
            </w:pPr>
            <w:r w:rsidRPr="00203D28">
              <w:rPr>
                <w:szCs w:val="22"/>
                <w:rtl/>
                <w:lang w:bidi="ar"/>
              </w:rPr>
              <w:t>الهند</w:t>
            </w:r>
          </w:p>
        </w:tc>
        <w:tc>
          <w:tcPr>
            <w:tcW w:w="412" w:type="pct"/>
            <w:tcBorders>
              <w:top w:val="nil"/>
              <w:left w:val="nil"/>
              <w:bottom w:val="single" w:sz="4" w:space="0" w:color="auto"/>
              <w:right w:val="single" w:sz="4" w:space="0" w:color="auto"/>
            </w:tcBorders>
            <w:vAlign w:val="center"/>
            <w:hideMark/>
          </w:tcPr>
          <w:p w14:paraId="3A03B871" w14:textId="77777777" w:rsidR="00F97290" w:rsidRPr="00203D28" w:rsidRDefault="00F97290" w:rsidP="00F97290">
            <w:pPr>
              <w:suppressLineNumbers/>
              <w:suppressAutoHyphens/>
              <w:jc w:val="right"/>
              <w:rPr>
                <w:szCs w:val="22"/>
                <w:lang w:eastAsia="en-CA"/>
              </w:rPr>
            </w:pPr>
            <w:r w:rsidRPr="00203D28">
              <w:rPr>
                <w:szCs w:val="22"/>
                <w:lang w:eastAsia="en-CA"/>
              </w:rPr>
              <w:t>0.737</w:t>
            </w:r>
          </w:p>
        </w:tc>
        <w:tc>
          <w:tcPr>
            <w:tcW w:w="464" w:type="pct"/>
            <w:tcBorders>
              <w:top w:val="nil"/>
              <w:left w:val="nil"/>
              <w:bottom w:val="single" w:sz="4" w:space="0" w:color="auto"/>
              <w:right w:val="single" w:sz="4" w:space="0" w:color="auto"/>
            </w:tcBorders>
            <w:noWrap/>
            <w:vAlign w:val="center"/>
            <w:hideMark/>
          </w:tcPr>
          <w:p w14:paraId="3BC792CE" w14:textId="77777777" w:rsidR="00F97290" w:rsidRPr="00203D28" w:rsidRDefault="00F97290" w:rsidP="00F97290">
            <w:pPr>
              <w:suppressLineNumbers/>
              <w:suppressAutoHyphens/>
              <w:jc w:val="right"/>
              <w:rPr>
                <w:szCs w:val="22"/>
                <w:lang w:eastAsia="en-CA"/>
              </w:rPr>
            </w:pPr>
            <w:r w:rsidRPr="00203D28">
              <w:rPr>
                <w:szCs w:val="22"/>
                <w:lang w:eastAsia="en-CA"/>
              </w:rPr>
              <w:t>0.921</w:t>
            </w:r>
          </w:p>
        </w:tc>
        <w:tc>
          <w:tcPr>
            <w:tcW w:w="754" w:type="pct"/>
            <w:tcBorders>
              <w:top w:val="nil"/>
              <w:left w:val="nil"/>
              <w:bottom w:val="single" w:sz="4" w:space="0" w:color="auto"/>
              <w:right w:val="single" w:sz="4" w:space="0" w:color="auto"/>
            </w:tcBorders>
            <w:noWrap/>
            <w:vAlign w:val="center"/>
            <w:hideMark/>
          </w:tcPr>
          <w:p w14:paraId="7257B4CF" w14:textId="77777777" w:rsidR="00F97290" w:rsidRPr="00203D28" w:rsidRDefault="00F97290" w:rsidP="00F97290">
            <w:pPr>
              <w:suppressLineNumbers/>
              <w:suppressAutoHyphens/>
              <w:jc w:val="right"/>
              <w:rPr>
                <w:szCs w:val="22"/>
                <w:lang w:eastAsia="en-CA"/>
              </w:rPr>
            </w:pPr>
            <w:r w:rsidRPr="00203D28">
              <w:rPr>
                <w:szCs w:val="22"/>
                <w:lang w:eastAsia="en-CA"/>
              </w:rPr>
              <w:t>125,319</w:t>
            </w:r>
          </w:p>
        </w:tc>
        <w:tc>
          <w:tcPr>
            <w:tcW w:w="464" w:type="pct"/>
            <w:tcBorders>
              <w:top w:val="nil"/>
              <w:left w:val="nil"/>
              <w:bottom w:val="single" w:sz="4" w:space="0" w:color="auto"/>
              <w:right w:val="single" w:sz="4" w:space="0" w:color="auto"/>
            </w:tcBorders>
            <w:noWrap/>
            <w:vAlign w:val="center"/>
            <w:hideMark/>
          </w:tcPr>
          <w:p w14:paraId="29C07072" w14:textId="77777777" w:rsidR="00F97290" w:rsidRPr="00203D28" w:rsidRDefault="00F97290" w:rsidP="00F97290">
            <w:pPr>
              <w:suppressLineNumbers/>
              <w:suppressAutoHyphens/>
              <w:jc w:val="right"/>
              <w:rPr>
                <w:szCs w:val="22"/>
                <w:lang w:eastAsia="en-CA"/>
              </w:rPr>
            </w:pPr>
            <w:r w:rsidRPr="00203D28">
              <w:rPr>
                <w:szCs w:val="22"/>
                <w:lang w:eastAsia="en-CA"/>
              </w:rPr>
              <w:t>1.067</w:t>
            </w:r>
          </w:p>
        </w:tc>
        <w:tc>
          <w:tcPr>
            <w:tcW w:w="589" w:type="pct"/>
            <w:tcBorders>
              <w:top w:val="nil"/>
              <w:left w:val="nil"/>
              <w:bottom w:val="single" w:sz="4" w:space="0" w:color="auto"/>
              <w:right w:val="single" w:sz="4" w:space="0" w:color="auto"/>
            </w:tcBorders>
            <w:noWrap/>
            <w:vAlign w:val="center"/>
            <w:hideMark/>
          </w:tcPr>
          <w:p w14:paraId="56A69A02" w14:textId="77777777" w:rsidR="00F97290" w:rsidRPr="00203D28" w:rsidRDefault="00F97290" w:rsidP="00F97290">
            <w:pPr>
              <w:suppressLineNumbers/>
              <w:suppressAutoHyphens/>
              <w:jc w:val="right"/>
              <w:rPr>
                <w:szCs w:val="22"/>
                <w:lang w:eastAsia="en-CA"/>
              </w:rPr>
            </w:pPr>
            <w:r w:rsidRPr="00203D28">
              <w:rPr>
                <w:szCs w:val="22"/>
                <w:lang w:eastAsia="en-CA"/>
              </w:rPr>
              <w:t>29,422</w:t>
            </w:r>
          </w:p>
        </w:tc>
        <w:tc>
          <w:tcPr>
            <w:tcW w:w="464" w:type="pct"/>
            <w:tcBorders>
              <w:top w:val="nil"/>
              <w:left w:val="nil"/>
              <w:bottom w:val="single" w:sz="4" w:space="0" w:color="auto"/>
              <w:right w:val="single" w:sz="4" w:space="0" w:color="auto"/>
            </w:tcBorders>
            <w:noWrap/>
            <w:vAlign w:val="center"/>
            <w:hideMark/>
          </w:tcPr>
          <w:p w14:paraId="506F1B56" w14:textId="77777777" w:rsidR="00F97290" w:rsidRPr="00203D28" w:rsidRDefault="00F97290" w:rsidP="00F97290">
            <w:pPr>
              <w:suppressLineNumbers/>
              <w:suppressAutoHyphens/>
              <w:jc w:val="right"/>
              <w:rPr>
                <w:szCs w:val="22"/>
                <w:lang w:eastAsia="en-CA"/>
              </w:rPr>
            </w:pPr>
            <w:r w:rsidRPr="00203D28">
              <w:rPr>
                <w:szCs w:val="22"/>
                <w:lang w:eastAsia="en-CA"/>
              </w:rPr>
              <w:t>1.362</w:t>
            </w:r>
          </w:p>
        </w:tc>
        <w:tc>
          <w:tcPr>
            <w:tcW w:w="545" w:type="pct"/>
            <w:tcBorders>
              <w:top w:val="nil"/>
              <w:left w:val="nil"/>
              <w:bottom w:val="single" w:sz="4" w:space="0" w:color="auto"/>
              <w:right w:val="single" w:sz="4" w:space="0" w:color="auto"/>
            </w:tcBorders>
            <w:noWrap/>
            <w:vAlign w:val="center"/>
            <w:hideMark/>
          </w:tcPr>
          <w:p w14:paraId="51789F90" w14:textId="77777777" w:rsidR="00F97290" w:rsidRPr="00203D28" w:rsidRDefault="00F97290" w:rsidP="00F97290">
            <w:pPr>
              <w:suppressLineNumbers/>
              <w:suppressAutoHyphens/>
              <w:jc w:val="right"/>
              <w:rPr>
                <w:szCs w:val="22"/>
                <w:lang w:eastAsia="en-CA"/>
              </w:rPr>
            </w:pPr>
            <w:r w:rsidRPr="00203D28">
              <w:rPr>
                <w:szCs w:val="22"/>
                <w:lang w:eastAsia="en-CA"/>
              </w:rPr>
              <w:t>27,533</w:t>
            </w:r>
          </w:p>
        </w:tc>
        <w:tc>
          <w:tcPr>
            <w:tcW w:w="599" w:type="pct"/>
            <w:tcBorders>
              <w:top w:val="nil"/>
              <w:left w:val="nil"/>
              <w:bottom w:val="single" w:sz="4" w:space="0" w:color="auto"/>
              <w:right w:val="single" w:sz="4" w:space="0" w:color="auto"/>
            </w:tcBorders>
            <w:noWrap/>
            <w:vAlign w:val="center"/>
            <w:hideMark/>
          </w:tcPr>
          <w:p w14:paraId="1B8E31AE" w14:textId="77777777" w:rsidR="00F97290" w:rsidRPr="00203D28" w:rsidRDefault="00F97290" w:rsidP="00F97290">
            <w:pPr>
              <w:suppressLineNumbers/>
              <w:suppressAutoHyphens/>
              <w:jc w:val="right"/>
              <w:rPr>
                <w:szCs w:val="22"/>
                <w:lang w:eastAsia="en-CA"/>
              </w:rPr>
            </w:pPr>
            <w:r w:rsidRPr="00203D28">
              <w:rPr>
                <w:szCs w:val="22"/>
                <w:lang w:eastAsia="en-CA"/>
              </w:rPr>
              <w:t>182,274</w:t>
            </w:r>
          </w:p>
        </w:tc>
      </w:tr>
      <w:tr w:rsidR="00F97290" w:rsidRPr="00753ADC" w14:paraId="66C85C3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D9A429C" w14:textId="1C322396" w:rsidR="00F97290" w:rsidRPr="00203D28" w:rsidRDefault="00F97290" w:rsidP="00F97290">
            <w:pPr>
              <w:suppressLineNumbers/>
              <w:suppressAutoHyphens/>
              <w:jc w:val="left"/>
              <w:rPr>
                <w:szCs w:val="22"/>
                <w:lang w:eastAsia="en-CA"/>
              </w:rPr>
            </w:pPr>
            <w:r w:rsidRPr="00203D28">
              <w:rPr>
                <w:szCs w:val="22"/>
                <w:rtl/>
                <w:lang w:bidi="ar"/>
              </w:rPr>
              <w:t>إندونيسي</w:t>
            </w:r>
            <w:r>
              <w:rPr>
                <w:rFonts w:hint="cs"/>
                <w:szCs w:val="22"/>
                <w:rtl/>
                <w:lang w:bidi="ar"/>
              </w:rPr>
              <w:t>ا</w:t>
            </w:r>
          </w:p>
        </w:tc>
        <w:tc>
          <w:tcPr>
            <w:tcW w:w="412" w:type="pct"/>
            <w:tcBorders>
              <w:top w:val="nil"/>
              <w:left w:val="nil"/>
              <w:bottom w:val="single" w:sz="4" w:space="0" w:color="auto"/>
              <w:right w:val="single" w:sz="4" w:space="0" w:color="auto"/>
            </w:tcBorders>
            <w:vAlign w:val="center"/>
            <w:hideMark/>
          </w:tcPr>
          <w:p w14:paraId="6495DAC8" w14:textId="77777777" w:rsidR="00F97290" w:rsidRPr="00203D28" w:rsidRDefault="00F97290" w:rsidP="00F97290">
            <w:pPr>
              <w:suppressLineNumbers/>
              <w:suppressAutoHyphens/>
              <w:jc w:val="right"/>
              <w:rPr>
                <w:szCs w:val="22"/>
                <w:lang w:eastAsia="en-CA"/>
              </w:rPr>
            </w:pPr>
            <w:r w:rsidRPr="00203D28">
              <w:rPr>
                <w:szCs w:val="22"/>
                <w:lang w:eastAsia="en-CA"/>
              </w:rPr>
              <w:t>0.504</w:t>
            </w:r>
          </w:p>
        </w:tc>
        <w:tc>
          <w:tcPr>
            <w:tcW w:w="464" w:type="pct"/>
            <w:tcBorders>
              <w:top w:val="nil"/>
              <w:left w:val="nil"/>
              <w:bottom w:val="single" w:sz="4" w:space="0" w:color="auto"/>
              <w:right w:val="single" w:sz="4" w:space="0" w:color="auto"/>
            </w:tcBorders>
            <w:noWrap/>
            <w:vAlign w:val="center"/>
            <w:hideMark/>
          </w:tcPr>
          <w:p w14:paraId="63F7041E" w14:textId="77777777" w:rsidR="00F97290" w:rsidRPr="00203D28" w:rsidRDefault="00F97290" w:rsidP="00F97290">
            <w:pPr>
              <w:suppressLineNumbers/>
              <w:suppressAutoHyphens/>
              <w:jc w:val="right"/>
              <w:rPr>
                <w:szCs w:val="22"/>
                <w:lang w:eastAsia="en-CA"/>
              </w:rPr>
            </w:pPr>
            <w:r w:rsidRPr="00203D28">
              <w:rPr>
                <w:szCs w:val="22"/>
                <w:lang w:eastAsia="en-CA"/>
              </w:rPr>
              <w:t>0.630</w:t>
            </w:r>
          </w:p>
        </w:tc>
        <w:tc>
          <w:tcPr>
            <w:tcW w:w="754" w:type="pct"/>
            <w:tcBorders>
              <w:top w:val="nil"/>
              <w:left w:val="nil"/>
              <w:bottom w:val="single" w:sz="4" w:space="0" w:color="auto"/>
              <w:right w:val="single" w:sz="4" w:space="0" w:color="auto"/>
            </w:tcBorders>
            <w:noWrap/>
            <w:vAlign w:val="center"/>
            <w:hideMark/>
          </w:tcPr>
          <w:p w14:paraId="1665EE75" w14:textId="77777777" w:rsidR="00F97290" w:rsidRPr="00203D28" w:rsidRDefault="00F97290" w:rsidP="00F97290">
            <w:pPr>
              <w:suppressLineNumbers/>
              <w:suppressAutoHyphens/>
              <w:jc w:val="right"/>
              <w:rPr>
                <w:szCs w:val="22"/>
                <w:lang w:eastAsia="en-CA"/>
              </w:rPr>
            </w:pPr>
            <w:r w:rsidRPr="00203D28">
              <w:rPr>
                <w:szCs w:val="22"/>
                <w:lang w:eastAsia="en-CA"/>
              </w:rPr>
              <w:t>85,700</w:t>
            </w:r>
          </w:p>
        </w:tc>
        <w:tc>
          <w:tcPr>
            <w:tcW w:w="464" w:type="pct"/>
            <w:tcBorders>
              <w:top w:val="nil"/>
              <w:left w:val="nil"/>
              <w:bottom w:val="single" w:sz="4" w:space="0" w:color="auto"/>
              <w:right w:val="single" w:sz="4" w:space="0" w:color="auto"/>
            </w:tcBorders>
            <w:noWrap/>
            <w:vAlign w:val="center"/>
            <w:hideMark/>
          </w:tcPr>
          <w:p w14:paraId="5F79C622" w14:textId="77777777" w:rsidR="00F97290" w:rsidRPr="00203D28" w:rsidRDefault="00F97290" w:rsidP="00F97290">
            <w:pPr>
              <w:suppressLineNumbers/>
              <w:suppressAutoHyphens/>
              <w:jc w:val="right"/>
              <w:rPr>
                <w:szCs w:val="22"/>
                <w:lang w:eastAsia="en-CA"/>
              </w:rPr>
            </w:pPr>
            <w:r w:rsidRPr="00203D28">
              <w:rPr>
                <w:szCs w:val="22"/>
                <w:lang w:eastAsia="en-CA"/>
              </w:rPr>
              <w:t>0.730</w:t>
            </w:r>
          </w:p>
        </w:tc>
        <w:tc>
          <w:tcPr>
            <w:tcW w:w="589" w:type="pct"/>
            <w:tcBorders>
              <w:top w:val="nil"/>
              <w:left w:val="nil"/>
              <w:bottom w:val="single" w:sz="4" w:space="0" w:color="auto"/>
              <w:right w:val="single" w:sz="4" w:space="0" w:color="auto"/>
            </w:tcBorders>
            <w:noWrap/>
            <w:vAlign w:val="center"/>
            <w:hideMark/>
          </w:tcPr>
          <w:p w14:paraId="5DB2F911" w14:textId="77777777" w:rsidR="00F97290" w:rsidRPr="00203D28" w:rsidRDefault="00F97290" w:rsidP="00F97290">
            <w:pPr>
              <w:suppressLineNumbers/>
              <w:suppressAutoHyphens/>
              <w:jc w:val="right"/>
              <w:rPr>
                <w:szCs w:val="22"/>
                <w:lang w:eastAsia="en-CA"/>
              </w:rPr>
            </w:pPr>
            <w:r w:rsidRPr="00203D28">
              <w:rPr>
                <w:szCs w:val="22"/>
                <w:lang w:eastAsia="en-CA"/>
              </w:rPr>
              <w:t>20,120</w:t>
            </w:r>
          </w:p>
        </w:tc>
        <w:tc>
          <w:tcPr>
            <w:tcW w:w="464" w:type="pct"/>
            <w:tcBorders>
              <w:top w:val="nil"/>
              <w:left w:val="nil"/>
              <w:bottom w:val="single" w:sz="4" w:space="0" w:color="auto"/>
              <w:right w:val="single" w:sz="4" w:space="0" w:color="auto"/>
            </w:tcBorders>
            <w:noWrap/>
            <w:vAlign w:val="center"/>
            <w:hideMark/>
          </w:tcPr>
          <w:p w14:paraId="3609DE8A" w14:textId="77777777" w:rsidR="00F97290" w:rsidRPr="00203D28" w:rsidRDefault="00F97290" w:rsidP="00F97290">
            <w:pPr>
              <w:suppressLineNumbers/>
              <w:suppressAutoHyphens/>
              <w:jc w:val="right"/>
              <w:rPr>
                <w:szCs w:val="22"/>
                <w:lang w:eastAsia="en-CA"/>
              </w:rPr>
            </w:pPr>
            <w:r w:rsidRPr="00203D28">
              <w:rPr>
                <w:szCs w:val="22"/>
                <w:lang w:eastAsia="en-CA"/>
              </w:rPr>
              <w:t>0.931</w:t>
            </w:r>
          </w:p>
        </w:tc>
        <w:tc>
          <w:tcPr>
            <w:tcW w:w="545" w:type="pct"/>
            <w:tcBorders>
              <w:top w:val="nil"/>
              <w:left w:val="nil"/>
              <w:bottom w:val="single" w:sz="4" w:space="0" w:color="auto"/>
              <w:right w:val="single" w:sz="4" w:space="0" w:color="auto"/>
            </w:tcBorders>
            <w:noWrap/>
            <w:vAlign w:val="center"/>
            <w:hideMark/>
          </w:tcPr>
          <w:p w14:paraId="33AB140C" w14:textId="77777777" w:rsidR="00F97290" w:rsidRPr="00203D28" w:rsidRDefault="00F97290" w:rsidP="00F97290">
            <w:pPr>
              <w:suppressLineNumbers/>
              <w:suppressAutoHyphens/>
              <w:jc w:val="right"/>
              <w:rPr>
                <w:szCs w:val="22"/>
                <w:lang w:eastAsia="en-CA"/>
              </w:rPr>
            </w:pPr>
            <w:r w:rsidRPr="00203D28">
              <w:rPr>
                <w:szCs w:val="22"/>
                <w:lang w:eastAsia="en-CA"/>
              </w:rPr>
              <w:t>18,829</w:t>
            </w:r>
          </w:p>
        </w:tc>
        <w:tc>
          <w:tcPr>
            <w:tcW w:w="599" w:type="pct"/>
            <w:tcBorders>
              <w:top w:val="nil"/>
              <w:left w:val="nil"/>
              <w:bottom w:val="single" w:sz="4" w:space="0" w:color="auto"/>
              <w:right w:val="single" w:sz="4" w:space="0" w:color="auto"/>
            </w:tcBorders>
            <w:noWrap/>
            <w:vAlign w:val="center"/>
            <w:hideMark/>
          </w:tcPr>
          <w:p w14:paraId="452CE7E0" w14:textId="77777777" w:rsidR="00F97290" w:rsidRPr="00203D28" w:rsidRDefault="00F97290" w:rsidP="00F97290">
            <w:pPr>
              <w:suppressLineNumbers/>
              <w:suppressAutoHyphens/>
              <w:jc w:val="right"/>
              <w:rPr>
                <w:szCs w:val="22"/>
                <w:lang w:eastAsia="en-CA"/>
              </w:rPr>
            </w:pPr>
            <w:r w:rsidRPr="00203D28">
              <w:rPr>
                <w:szCs w:val="22"/>
                <w:lang w:eastAsia="en-CA"/>
              </w:rPr>
              <w:t>124,648</w:t>
            </w:r>
          </w:p>
        </w:tc>
      </w:tr>
      <w:tr w:rsidR="00F97290" w:rsidRPr="00753ADC" w14:paraId="705B8CC1"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A9A2AC5" w14:textId="4CC39358" w:rsidR="00F97290" w:rsidRPr="00203D28" w:rsidRDefault="00F97290" w:rsidP="00F97290">
            <w:pPr>
              <w:suppressLineNumbers/>
              <w:suppressAutoHyphens/>
              <w:jc w:val="left"/>
              <w:rPr>
                <w:szCs w:val="22"/>
                <w:lang w:eastAsia="en-CA"/>
              </w:rPr>
            </w:pPr>
            <w:r w:rsidRPr="00203D28">
              <w:rPr>
                <w:szCs w:val="22"/>
                <w:rtl/>
                <w:lang w:bidi="ar"/>
              </w:rPr>
              <w:t xml:space="preserve">إيران </w:t>
            </w:r>
            <w:r>
              <w:rPr>
                <w:rFonts w:hint="cs"/>
                <w:szCs w:val="22"/>
                <w:rtl/>
                <w:lang w:bidi="ar"/>
              </w:rPr>
              <w:t>(</w:t>
            </w:r>
            <w:r w:rsidRPr="00203D28">
              <w:rPr>
                <w:szCs w:val="22"/>
                <w:rtl/>
                <w:lang w:bidi="ar"/>
              </w:rPr>
              <w:t>جمهوريه</w:t>
            </w:r>
            <w:r>
              <w:rPr>
                <w:rFonts w:hint="cs"/>
                <w:szCs w:val="22"/>
                <w:rtl/>
                <w:lang w:bidi="ar"/>
              </w:rPr>
              <w:t xml:space="preserve"> - </w:t>
            </w:r>
            <w:r w:rsidR="00C86862" w:rsidRPr="00203D28">
              <w:rPr>
                <w:rFonts w:hint="cs"/>
                <w:szCs w:val="22"/>
                <w:rtl/>
                <w:lang w:bidi="ar"/>
              </w:rPr>
              <w:t>ال</w:t>
            </w:r>
            <w:r w:rsidR="00C86862">
              <w:rPr>
                <w:rFonts w:hint="cs"/>
                <w:szCs w:val="22"/>
                <w:rtl/>
                <w:lang w:bidi="ar"/>
              </w:rPr>
              <w:t>إ</w:t>
            </w:r>
            <w:r w:rsidR="00C86862" w:rsidRPr="00203D28">
              <w:rPr>
                <w:rFonts w:hint="cs"/>
                <w:szCs w:val="22"/>
                <w:rtl/>
                <w:lang w:bidi="ar"/>
              </w:rPr>
              <w:t>سلامية</w:t>
            </w:r>
            <w:r w:rsidRPr="00203D28">
              <w:rPr>
                <w:szCs w:val="22"/>
                <w:rtl/>
                <w:lang w:bidi="ar"/>
              </w:rPr>
              <w:t>)</w:t>
            </w:r>
          </w:p>
        </w:tc>
        <w:tc>
          <w:tcPr>
            <w:tcW w:w="412" w:type="pct"/>
            <w:tcBorders>
              <w:top w:val="nil"/>
              <w:left w:val="nil"/>
              <w:bottom w:val="single" w:sz="4" w:space="0" w:color="auto"/>
              <w:right w:val="single" w:sz="4" w:space="0" w:color="auto"/>
            </w:tcBorders>
            <w:vAlign w:val="center"/>
            <w:hideMark/>
          </w:tcPr>
          <w:p w14:paraId="4CD0F04F" w14:textId="77777777" w:rsidR="00F97290" w:rsidRPr="00203D28" w:rsidRDefault="00F97290" w:rsidP="00F97290">
            <w:pPr>
              <w:suppressLineNumbers/>
              <w:suppressAutoHyphens/>
              <w:jc w:val="right"/>
              <w:rPr>
                <w:szCs w:val="22"/>
                <w:lang w:eastAsia="en-CA"/>
              </w:rPr>
            </w:pPr>
            <w:r w:rsidRPr="00203D28">
              <w:rPr>
                <w:szCs w:val="22"/>
                <w:lang w:eastAsia="en-CA"/>
              </w:rPr>
              <w:t>0.471</w:t>
            </w:r>
          </w:p>
        </w:tc>
        <w:tc>
          <w:tcPr>
            <w:tcW w:w="464" w:type="pct"/>
            <w:tcBorders>
              <w:top w:val="nil"/>
              <w:left w:val="nil"/>
              <w:bottom w:val="single" w:sz="4" w:space="0" w:color="auto"/>
              <w:right w:val="single" w:sz="4" w:space="0" w:color="auto"/>
            </w:tcBorders>
            <w:noWrap/>
            <w:vAlign w:val="center"/>
            <w:hideMark/>
          </w:tcPr>
          <w:p w14:paraId="069FF2E6" w14:textId="77777777" w:rsidR="00F97290" w:rsidRPr="00203D28" w:rsidRDefault="00F97290" w:rsidP="00F97290">
            <w:pPr>
              <w:suppressLineNumbers/>
              <w:suppressAutoHyphens/>
              <w:jc w:val="right"/>
              <w:rPr>
                <w:szCs w:val="22"/>
                <w:lang w:eastAsia="en-CA"/>
              </w:rPr>
            </w:pPr>
            <w:r w:rsidRPr="00203D28">
              <w:rPr>
                <w:szCs w:val="22"/>
                <w:lang w:eastAsia="en-CA"/>
              </w:rPr>
              <w:t>0.589</w:t>
            </w:r>
          </w:p>
        </w:tc>
        <w:tc>
          <w:tcPr>
            <w:tcW w:w="754" w:type="pct"/>
            <w:tcBorders>
              <w:top w:val="nil"/>
              <w:left w:val="nil"/>
              <w:bottom w:val="single" w:sz="4" w:space="0" w:color="auto"/>
              <w:right w:val="single" w:sz="4" w:space="0" w:color="auto"/>
            </w:tcBorders>
            <w:noWrap/>
            <w:vAlign w:val="center"/>
            <w:hideMark/>
          </w:tcPr>
          <w:p w14:paraId="4136201F" w14:textId="77777777" w:rsidR="00F97290" w:rsidRPr="00203D28" w:rsidRDefault="00F97290" w:rsidP="00F97290">
            <w:pPr>
              <w:suppressLineNumbers/>
              <w:suppressAutoHyphens/>
              <w:jc w:val="right"/>
              <w:rPr>
                <w:szCs w:val="22"/>
                <w:lang w:eastAsia="en-CA"/>
              </w:rPr>
            </w:pPr>
            <w:r w:rsidRPr="00203D28">
              <w:rPr>
                <w:szCs w:val="22"/>
                <w:lang w:eastAsia="en-CA"/>
              </w:rPr>
              <w:t>80,089</w:t>
            </w:r>
          </w:p>
        </w:tc>
        <w:tc>
          <w:tcPr>
            <w:tcW w:w="464" w:type="pct"/>
            <w:tcBorders>
              <w:top w:val="nil"/>
              <w:left w:val="nil"/>
              <w:bottom w:val="single" w:sz="4" w:space="0" w:color="auto"/>
              <w:right w:val="single" w:sz="4" w:space="0" w:color="auto"/>
            </w:tcBorders>
            <w:noWrap/>
            <w:vAlign w:val="center"/>
            <w:hideMark/>
          </w:tcPr>
          <w:p w14:paraId="547B1270" w14:textId="77777777" w:rsidR="00F97290" w:rsidRPr="00203D28" w:rsidRDefault="00F97290" w:rsidP="00F97290">
            <w:pPr>
              <w:suppressLineNumbers/>
              <w:suppressAutoHyphens/>
              <w:jc w:val="right"/>
              <w:rPr>
                <w:szCs w:val="22"/>
                <w:lang w:eastAsia="en-CA"/>
              </w:rPr>
            </w:pPr>
            <w:r w:rsidRPr="00203D28">
              <w:rPr>
                <w:szCs w:val="22"/>
                <w:lang w:eastAsia="en-CA"/>
              </w:rPr>
              <w:t>0.682</w:t>
            </w:r>
          </w:p>
        </w:tc>
        <w:tc>
          <w:tcPr>
            <w:tcW w:w="589" w:type="pct"/>
            <w:tcBorders>
              <w:top w:val="nil"/>
              <w:left w:val="nil"/>
              <w:bottom w:val="single" w:sz="4" w:space="0" w:color="auto"/>
              <w:right w:val="single" w:sz="4" w:space="0" w:color="auto"/>
            </w:tcBorders>
            <w:noWrap/>
            <w:vAlign w:val="center"/>
            <w:hideMark/>
          </w:tcPr>
          <w:p w14:paraId="107F2FFA" w14:textId="77777777" w:rsidR="00F97290" w:rsidRPr="00203D28" w:rsidRDefault="00F97290" w:rsidP="00F97290">
            <w:pPr>
              <w:suppressLineNumbers/>
              <w:suppressAutoHyphens/>
              <w:jc w:val="right"/>
              <w:rPr>
                <w:szCs w:val="22"/>
                <w:lang w:eastAsia="en-CA"/>
              </w:rPr>
            </w:pPr>
            <w:r w:rsidRPr="00203D28">
              <w:rPr>
                <w:szCs w:val="22"/>
                <w:lang w:eastAsia="en-CA"/>
              </w:rPr>
              <w:t>18,803</w:t>
            </w:r>
          </w:p>
        </w:tc>
        <w:tc>
          <w:tcPr>
            <w:tcW w:w="464" w:type="pct"/>
            <w:tcBorders>
              <w:top w:val="nil"/>
              <w:left w:val="nil"/>
              <w:bottom w:val="single" w:sz="4" w:space="0" w:color="auto"/>
              <w:right w:val="single" w:sz="4" w:space="0" w:color="auto"/>
            </w:tcBorders>
            <w:shd w:val="clear" w:color="auto" w:fill="D9D9D9"/>
            <w:noWrap/>
            <w:vAlign w:val="center"/>
            <w:hideMark/>
          </w:tcPr>
          <w:p w14:paraId="7A6042C3"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59EE34D7"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226DFBA4" w14:textId="77777777" w:rsidR="00F97290" w:rsidRPr="00203D28" w:rsidRDefault="00F97290" w:rsidP="00F97290">
            <w:pPr>
              <w:suppressLineNumbers/>
              <w:suppressAutoHyphens/>
              <w:jc w:val="right"/>
              <w:rPr>
                <w:szCs w:val="22"/>
                <w:lang w:eastAsia="en-CA"/>
              </w:rPr>
            </w:pPr>
            <w:r w:rsidRPr="00203D28">
              <w:rPr>
                <w:szCs w:val="22"/>
                <w:lang w:eastAsia="en-CA"/>
              </w:rPr>
              <w:t>98,891</w:t>
            </w:r>
          </w:p>
        </w:tc>
      </w:tr>
      <w:tr w:rsidR="00F97290" w:rsidRPr="00753ADC" w14:paraId="70A06EC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39B76EA" w14:textId="092DF576" w:rsidR="00F97290" w:rsidRPr="00203D28" w:rsidRDefault="00F97290" w:rsidP="00F97290">
            <w:pPr>
              <w:suppressLineNumbers/>
              <w:suppressAutoHyphens/>
              <w:jc w:val="left"/>
              <w:rPr>
                <w:szCs w:val="22"/>
                <w:lang w:eastAsia="en-CA"/>
              </w:rPr>
            </w:pPr>
            <w:r w:rsidRPr="00203D28">
              <w:rPr>
                <w:szCs w:val="22"/>
                <w:rtl/>
                <w:lang w:bidi="ar"/>
              </w:rPr>
              <w:lastRenderedPageBreak/>
              <w:t>العراق</w:t>
            </w:r>
          </w:p>
        </w:tc>
        <w:tc>
          <w:tcPr>
            <w:tcW w:w="412" w:type="pct"/>
            <w:tcBorders>
              <w:top w:val="nil"/>
              <w:left w:val="nil"/>
              <w:bottom w:val="single" w:sz="4" w:space="0" w:color="auto"/>
              <w:right w:val="single" w:sz="4" w:space="0" w:color="auto"/>
            </w:tcBorders>
            <w:vAlign w:val="center"/>
            <w:hideMark/>
          </w:tcPr>
          <w:p w14:paraId="7395E8CF" w14:textId="77777777" w:rsidR="00F97290" w:rsidRPr="00203D28" w:rsidRDefault="00F97290" w:rsidP="00F97290">
            <w:pPr>
              <w:suppressLineNumbers/>
              <w:suppressAutoHyphens/>
              <w:jc w:val="right"/>
              <w:rPr>
                <w:szCs w:val="22"/>
                <w:lang w:eastAsia="en-CA"/>
              </w:rPr>
            </w:pPr>
            <w:r w:rsidRPr="00203D28">
              <w:rPr>
                <w:szCs w:val="22"/>
                <w:lang w:eastAsia="en-CA"/>
              </w:rPr>
              <w:t>0.129</w:t>
            </w:r>
          </w:p>
        </w:tc>
        <w:tc>
          <w:tcPr>
            <w:tcW w:w="464" w:type="pct"/>
            <w:tcBorders>
              <w:top w:val="nil"/>
              <w:left w:val="nil"/>
              <w:bottom w:val="single" w:sz="4" w:space="0" w:color="auto"/>
              <w:right w:val="single" w:sz="4" w:space="0" w:color="auto"/>
            </w:tcBorders>
            <w:noWrap/>
            <w:vAlign w:val="center"/>
            <w:hideMark/>
          </w:tcPr>
          <w:p w14:paraId="5911472F" w14:textId="77777777" w:rsidR="00F97290" w:rsidRPr="00203D28" w:rsidRDefault="00F97290" w:rsidP="00F97290">
            <w:pPr>
              <w:suppressLineNumbers/>
              <w:suppressAutoHyphens/>
              <w:jc w:val="right"/>
              <w:rPr>
                <w:szCs w:val="22"/>
                <w:lang w:eastAsia="en-CA"/>
              </w:rPr>
            </w:pPr>
            <w:r w:rsidRPr="00203D28">
              <w:rPr>
                <w:szCs w:val="22"/>
                <w:lang w:eastAsia="en-CA"/>
              </w:rPr>
              <w:t>0.161</w:t>
            </w:r>
          </w:p>
        </w:tc>
        <w:tc>
          <w:tcPr>
            <w:tcW w:w="754" w:type="pct"/>
            <w:tcBorders>
              <w:top w:val="nil"/>
              <w:left w:val="nil"/>
              <w:bottom w:val="single" w:sz="4" w:space="0" w:color="auto"/>
              <w:right w:val="single" w:sz="4" w:space="0" w:color="auto"/>
            </w:tcBorders>
            <w:noWrap/>
            <w:vAlign w:val="center"/>
            <w:hideMark/>
          </w:tcPr>
          <w:p w14:paraId="06E4BBE8" w14:textId="77777777" w:rsidR="00F97290" w:rsidRPr="00203D28" w:rsidRDefault="00F97290" w:rsidP="00F97290">
            <w:pPr>
              <w:suppressLineNumbers/>
              <w:suppressAutoHyphens/>
              <w:jc w:val="right"/>
              <w:rPr>
                <w:szCs w:val="22"/>
                <w:lang w:eastAsia="en-CA"/>
              </w:rPr>
            </w:pPr>
            <w:r w:rsidRPr="00203D28">
              <w:rPr>
                <w:szCs w:val="22"/>
                <w:lang w:eastAsia="en-CA"/>
              </w:rPr>
              <w:t>21,935</w:t>
            </w:r>
          </w:p>
        </w:tc>
        <w:tc>
          <w:tcPr>
            <w:tcW w:w="464" w:type="pct"/>
            <w:tcBorders>
              <w:top w:val="nil"/>
              <w:left w:val="nil"/>
              <w:bottom w:val="single" w:sz="4" w:space="0" w:color="auto"/>
              <w:right w:val="single" w:sz="4" w:space="0" w:color="auto"/>
            </w:tcBorders>
            <w:noWrap/>
            <w:vAlign w:val="center"/>
            <w:hideMark/>
          </w:tcPr>
          <w:p w14:paraId="100960FE" w14:textId="77777777" w:rsidR="00F97290" w:rsidRPr="00203D28" w:rsidRDefault="00F97290" w:rsidP="00F97290">
            <w:pPr>
              <w:suppressLineNumbers/>
              <w:suppressAutoHyphens/>
              <w:jc w:val="right"/>
              <w:rPr>
                <w:szCs w:val="22"/>
                <w:lang w:eastAsia="en-CA"/>
              </w:rPr>
            </w:pPr>
            <w:r w:rsidRPr="00203D28">
              <w:rPr>
                <w:szCs w:val="22"/>
                <w:lang w:eastAsia="en-CA"/>
              </w:rPr>
              <w:t>0.187</w:t>
            </w:r>
          </w:p>
        </w:tc>
        <w:tc>
          <w:tcPr>
            <w:tcW w:w="589" w:type="pct"/>
            <w:tcBorders>
              <w:top w:val="nil"/>
              <w:left w:val="nil"/>
              <w:bottom w:val="single" w:sz="4" w:space="0" w:color="auto"/>
              <w:right w:val="single" w:sz="4" w:space="0" w:color="auto"/>
            </w:tcBorders>
            <w:noWrap/>
            <w:vAlign w:val="center"/>
            <w:hideMark/>
          </w:tcPr>
          <w:p w14:paraId="52DA9C1B" w14:textId="77777777" w:rsidR="00F97290" w:rsidRPr="00203D28" w:rsidRDefault="00F97290" w:rsidP="00F97290">
            <w:pPr>
              <w:suppressLineNumbers/>
              <w:suppressAutoHyphens/>
              <w:jc w:val="right"/>
              <w:rPr>
                <w:szCs w:val="22"/>
                <w:lang w:eastAsia="en-CA"/>
              </w:rPr>
            </w:pPr>
            <w:r w:rsidRPr="00203D28">
              <w:rPr>
                <w:szCs w:val="22"/>
                <w:lang w:eastAsia="en-CA"/>
              </w:rPr>
              <w:t>5,150</w:t>
            </w:r>
          </w:p>
        </w:tc>
        <w:tc>
          <w:tcPr>
            <w:tcW w:w="464" w:type="pct"/>
            <w:tcBorders>
              <w:top w:val="nil"/>
              <w:left w:val="nil"/>
              <w:bottom w:val="single" w:sz="4" w:space="0" w:color="auto"/>
              <w:right w:val="single" w:sz="4" w:space="0" w:color="auto"/>
            </w:tcBorders>
            <w:shd w:val="clear" w:color="auto" w:fill="D9D9D9"/>
            <w:noWrap/>
            <w:vAlign w:val="center"/>
            <w:hideMark/>
          </w:tcPr>
          <w:p w14:paraId="27A39B9D"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4A95ADC7"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6B3879AA" w14:textId="77777777" w:rsidR="00F97290" w:rsidRPr="00203D28" w:rsidRDefault="00F97290" w:rsidP="00F97290">
            <w:pPr>
              <w:suppressLineNumbers/>
              <w:suppressAutoHyphens/>
              <w:jc w:val="right"/>
              <w:rPr>
                <w:szCs w:val="22"/>
                <w:lang w:eastAsia="en-CA"/>
              </w:rPr>
            </w:pPr>
            <w:r w:rsidRPr="00203D28">
              <w:rPr>
                <w:szCs w:val="22"/>
                <w:lang w:eastAsia="en-CA"/>
              </w:rPr>
              <w:t>27,085</w:t>
            </w:r>
          </w:p>
        </w:tc>
      </w:tr>
      <w:tr w:rsidR="00F97290" w:rsidRPr="00753ADC" w14:paraId="0EE7FEBD"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C73AA87" w14:textId="432E6E22" w:rsidR="00F97290" w:rsidRPr="00203D28" w:rsidRDefault="00F97290" w:rsidP="00F97290">
            <w:pPr>
              <w:suppressLineNumbers/>
              <w:suppressAutoHyphens/>
              <w:jc w:val="left"/>
              <w:rPr>
                <w:szCs w:val="22"/>
                <w:lang w:eastAsia="en-CA"/>
              </w:rPr>
            </w:pPr>
            <w:r w:rsidRPr="00203D28">
              <w:rPr>
                <w:szCs w:val="22"/>
                <w:rtl/>
                <w:lang w:bidi="ar"/>
              </w:rPr>
              <w:t>أيرلندا</w:t>
            </w:r>
          </w:p>
        </w:tc>
        <w:tc>
          <w:tcPr>
            <w:tcW w:w="412" w:type="pct"/>
            <w:tcBorders>
              <w:top w:val="nil"/>
              <w:left w:val="nil"/>
              <w:bottom w:val="single" w:sz="4" w:space="0" w:color="auto"/>
              <w:right w:val="single" w:sz="4" w:space="0" w:color="auto"/>
            </w:tcBorders>
            <w:vAlign w:val="center"/>
            <w:hideMark/>
          </w:tcPr>
          <w:p w14:paraId="70B7562F" w14:textId="77777777" w:rsidR="00F97290" w:rsidRPr="00203D28" w:rsidRDefault="00F97290" w:rsidP="00F97290">
            <w:pPr>
              <w:suppressLineNumbers/>
              <w:suppressAutoHyphens/>
              <w:jc w:val="right"/>
              <w:rPr>
                <w:szCs w:val="22"/>
                <w:lang w:eastAsia="en-CA"/>
              </w:rPr>
            </w:pPr>
            <w:r w:rsidRPr="00203D28">
              <w:rPr>
                <w:szCs w:val="22"/>
                <w:lang w:eastAsia="en-CA"/>
              </w:rPr>
              <w:t>0.335</w:t>
            </w:r>
          </w:p>
        </w:tc>
        <w:tc>
          <w:tcPr>
            <w:tcW w:w="464" w:type="pct"/>
            <w:tcBorders>
              <w:top w:val="nil"/>
              <w:left w:val="nil"/>
              <w:bottom w:val="single" w:sz="4" w:space="0" w:color="auto"/>
              <w:right w:val="single" w:sz="4" w:space="0" w:color="auto"/>
            </w:tcBorders>
            <w:noWrap/>
            <w:vAlign w:val="center"/>
            <w:hideMark/>
          </w:tcPr>
          <w:p w14:paraId="44723FC3" w14:textId="77777777" w:rsidR="00F97290" w:rsidRPr="00203D28" w:rsidRDefault="00F97290" w:rsidP="00F97290">
            <w:pPr>
              <w:suppressLineNumbers/>
              <w:suppressAutoHyphens/>
              <w:jc w:val="right"/>
              <w:rPr>
                <w:szCs w:val="22"/>
                <w:lang w:eastAsia="en-CA"/>
              </w:rPr>
            </w:pPr>
            <w:r w:rsidRPr="00203D28">
              <w:rPr>
                <w:szCs w:val="22"/>
                <w:lang w:eastAsia="en-CA"/>
              </w:rPr>
              <w:t>0.419</w:t>
            </w:r>
          </w:p>
        </w:tc>
        <w:tc>
          <w:tcPr>
            <w:tcW w:w="754" w:type="pct"/>
            <w:tcBorders>
              <w:top w:val="nil"/>
              <w:left w:val="nil"/>
              <w:bottom w:val="single" w:sz="4" w:space="0" w:color="auto"/>
              <w:right w:val="single" w:sz="4" w:space="0" w:color="auto"/>
            </w:tcBorders>
            <w:noWrap/>
            <w:vAlign w:val="center"/>
            <w:hideMark/>
          </w:tcPr>
          <w:p w14:paraId="6E04EAE3" w14:textId="77777777" w:rsidR="00F97290" w:rsidRPr="00203D28" w:rsidRDefault="00F97290" w:rsidP="00F97290">
            <w:pPr>
              <w:suppressLineNumbers/>
              <w:suppressAutoHyphens/>
              <w:jc w:val="right"/>
              <w:rPr>
                <w:szCs w:val="22"/>
                <w:lang w:eastAsia="en-CA"/>
              </w:rPr>
            </w:pPr>
            <w:r w:rsidRPr="00203D28">
              <w:rPr>
                <w:szCs w:val="22"/>
                <w:lang w:eastAsia="en-CA"/>
              </w:rPr>
              <w:t>56,963</w:t>
            </w:r>
          </w:p>
        </w:tc>
        <w:tc>
          <w:tcPr>
            <w:tcW w:w="464" w:type="pct"/>
            <w:tcBorders>
              <w:top w:val="nil"/>
              <w:left w:val="nil"/>
              <w:bottom w:val="single" w:sz="4" w:space="0" w:color="auto"/>
              <w:right w:val="single" w:sz="4" w:space="0" w:color="auto"/>
            </w:tcBorders>
            <w:noWrap/>
            <w:vAlign w:val="center"/>
            <w:hideMark/>
          </w:tcPr>
          <w:p w14:paraId="4DB3F881" w14:textId="77777777" w:rsidR="00F97290" w:rsidRPr="00203D28" w:rsidRDefault="00F97290" w:rsidP="00F97290">
            <w:pPr>
              <w:suppressLineNumbers/>
              <w:suppressAutoHyphens/>
              <w:jc w:val="right"/>
              <w:rPr>
                <w:szCs w:val="22"/>
                <w:lang w:eastAsia="en-CA"/>
              </w:rPr>
            </w:pPr>
            <w:r w:rsidRPr="00203D28">
              <w:rPr>
                <w:szCs w:val="22"/>
                <w:lang w:eastAsia="en-CA"/>
              </w:rPr>
              <w:t>0.485</w:t>
            </w:r>
          </w:p>
        </w:tc>
        <w:tc>
          <w:tcPr>
            <w:tcW w:w="589" w:type="pct"/>
            <w:tcBorders>
              <w:top w:val="nil"/>
              <w:left w:val="nil"/>
              <w:bottom w:val="single" w:sz="4" w:space="0" w:color="auto"/>
              <w:right w:val="single" w:sz="4" w:space="0" w:color="auto"/>
            </w:tcBorders>
            <w:noWrap/>
            <w:vAlign w:val="center"/>
            <w:hideMark/>
          </w:tcPr>
          <w:p w14:paraId="0C515864" w14:textId="77777777" w:rsidR="00F97290" w:rsidRPr="00203D28" w:rsidRDefault="00F97290" w:rsidP="00F97290">
            <w:pPr>
              <w:suppressLineNumbers/>
              <w:suppressAutoHyphens/>
              <w:jc w:val="right"/>
              <w:rPr>
                <w:szCs w:val="22"/>
                <w:lang w:eastAsia="en-CA"/>
              </w:rPr>
            </w:pPr>
            <w:r w:rsidRPr="00203D28">
              <w:rPr>
                <w:szCs w:val="22"/>
                <w:lang w:eastAsia="en-CA"/>
              </w:rPr>
              <w:t>13,373</w:t>
            </w:r>
          </w:p>
        </w:tc>
        <w:tc>
          <w:tcPr>
            <w:tcW w:w="464" w:type="pct"/>
            <w:tcBorders>
              <w:top w:val="nil"/>
              <w:left w:val="nil"/>
              <w:bottom w:val="single" w:sz="4" w:space="0" w:color="auto"/>
              <w:right w:val="single" w:sz="4" w:space="0" w:color="auto"/>
            </w:tcBorders>
            <w:shd w:val="clear" w:color="auto" w:fill="D9D9D9"/>
            <w:noWrap/>
            <w:vAlign w:val="center"/>
            <w:hideMark/>
          </w:tcPr>
          <w:p w14:paraId="27B89A8B"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00D9265"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3B62CF8" w14:textId="77777777" w:rsidR="00F97290" w:rsidRPr="00203D28" w:rsidRDefault="00F97290" w:rsidP="00F97290">
            <w:pPr>
              <w:suppressLineNumbers/>
              <w:suppressAutoHyphens/>
              <w:jc w:val="right"/>
              <w:rPr>
                <w:szCs w:val="22"/>
                <w:lang w:eastAsia="en-CA"/>
              </w:rPr>
            </w:pPr>
            <w:r w:rsidRPr="00203D28">
              <w:rPr>
                <w:szCs w:val="22"/>
                <w:lang w:eastAsia="en-CA"/>
              </w:rPr>
              <w:t>70,337</w:t>
            </w:r>
          </w:p>
        </w:tc>
      </w:tr>
      <w:tr w:rsidR="00F97290" w:rsidRPr="00753ADC" w14:paraId="587D3DB0"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6206CED" w14:textId="6743E604" w:rsidR="00F97290" w:rsidRPr="00203D28" w:rsidRDefault="00F97290" w:rsidP="00F97290">
            <w:pPr>
              <w:suppressLineNumbers/>
              <w:suppressAutoHyphens/>
              <w:jc w:val="left"/>
              <w:rPr>
                <w:szCs w:val="22"/>
                <w:lang w:eastAsia="en-CA"/>
              </w:rPr>
            </w:pPr>
            <w:r w:rsidRPr="00203D28">
              <w:rPr>
                <w:szCs w:val="22"/>
                <w:rtl/>
                <w:lang w:bidi="ar"/>
              </w:rPr>
              <w:t>إسرائيل</w:t>
            </w:r>
          </w:p>
        </w:tc>
        <w:tc>
          <w:tcPr>
            <w:tcW w:w="412" w:type="pct"/>
            <w:tcBorders>
              <w:top w:val="nil"/>
              <w:left w:val="nil"/>
              <w:bottom w:val="single" w:sz="4" w:space="0" w:color="auto"/>
              <w:right w:val="single" w:sz="4" w:space="0" w:color="auto"/>
            </w:tcBorders>
            <w:vAlign w:val="center"/>
            <w:hideMark/>
          </w:tcPr>
          <w:p w14:paraId="0BDA5447" w14:textId="77777777" w:rsidR="00F97290" w:rsidRPr="00203D28" w:rsidRDefault="00F97290" w:rsidP="00F97290">
            <w:pPr>
              <w:suppressLineNumbers/>
              <w:suppressAutoHyphens/>
              <w:jc w:val="right"/>
              <w:rPr>
                <w:szCs w:val="22"/>
                <w:lang w:eastAsia="en-CA"/>
              </w:rPr>
            </w:pPr>
            <w:r w:rsidRPr="00203D28">
              <w:rPr>
                <w:szCs w:val="22"/>
                <w:lang w:eastAsia="en-CA"/>
              </w:rPr>
              <w:t>0.430</w:t>
            </w:r>
          </w:p>
        </w:tc>
        <w:tc>
          <w:tcPr>
            <w:tcW w:w="464" w:type="pct"/>
            <w:tcBorders>
              <w:top w:val="nil"/>
              <w:left w:val="nil"/>
              <w:bottom w:val="single" w:sz="4" w:space="0" w:color="auto"/>
              <w:right w:val="single" w:sz="4" w:space="0" w:color="auto"/>
            </w:tcBorders>
            <w:noWrap/>
            <w:vAlign w:val="center"/>
            <w:hideMark/>
          </w:tcPr>
          <w:p w14:paraId="51DFF019" w14:textId="77777777" w:rsidR="00F97290" w:rsidRPr="00203D28" w:rsidRDefault="00F97290" w:rsidP="00F97290">
            <w:pPr>
              <w:suppressLineNumbers/>
              <w:suppressAutoHyphens/>
              <w:jc w:val="right"/>
              <w:rPr>
                <w:szCs w:val="22"/>
                <w:lang w:eastAsia="en-CA"/>
              </w:rPr>
            </w:pPr>
            <w:r w:rsidRPr="00203D28">
              <w:rPr>
                <w:szCs w:val="22"/>
                <w:lang w:eastAsia="en-CA"/>
              </w:rPr>
              <w:t>0.538</w:t>
            </w:r>
          </w:p>
        </w:tc>
        <w:tc>
          <w:tcPr>
            <w:tcW w:w="754" w:type="pct"/>
            <w:tcBorders>
              <w:top w:val="nil"/>
              <w:left w:val="nil"/>
              <w:bottom w:val="single" w:sz="4" w:space="0" w:color="auto"/>
              <w:right w:val="single" w:sz="4" w:space="0" w:color="auto"/>
            </w:tcBorders>
            <w:noWrap/>
            <w:vAlign w:val="center"/>
            <w:hideMark/>
          </w:tcPr>
          <w:p w14:paraId="170AD3CA" w14:textId="77777777" w:rsidR="00F97290" w:rsidRPr="00203D28" w:rsidRDefault="00F97290" w:rsidP="00F97290">
            <w:pPr>
              <w:suppressLineNumbers/>
              <w:suppressAutoHyphens/>
              <w:jc w:val="right"/>
              <w:rPr>
                <w:szCs w:val="22"/>
                <w:lang w:eastAsia="en-CA"/>
              </w:rPr>
            </w:pPr>
            <w:r w:rsidRPr="00203D28">
              <w:rPr>
                <w:szCs w:val="22"/>
                <w:lang w:eastAsia="en-CA"/>
              </w:rPr>
              <w:t>73,117</w:t>
            </w:r>
          </w:p>
        </w:tc>
        <w:tc>
          <w:tcPr>
            <w:tcW w:w="464" w:type="pct"/>
            <w:tcBorders>
              <w:top w:val="nil"/>
              <w:left w:val="nil"/>
              <w:bottom w:val="single" w:sz="4" w:space="0" w:color="auto"/>
              <w:right w:val="single" w:sz="4" w:space="0" w:color="auto"/>
            </w:tcBorders>
            <w:shd w:val="clear" w:color="auto" w:fill="D9D9D9"/>
            <w:noWrap/>
            <w:vAlign w:val="center"/>
            <w:hideMark/>
          </w:tcPr>
          <w:p w14:paraId="156BA4A8"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5D988451"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3F18F59C"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3B9347E0"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1C392CED" w14:textId="77777777" w:rsidR="00F97290" w:rsidRPr="00203D28" w:rsidRDefault="00F97290" w:rsidP="00F97290">
            <w:pPr>
              <w:suppressLineNumbers/>
              <w:suppressAutoHyphens/>
              <w:jc w:val="right"/>
              <w:rPr>
                <w:szCs w:val="22"/>
                <w:lang w:eastAsia="en-CA"/>
              </w:rPr>
            </w:pPr>
            <w:r w:rsidRPr="00203D28">
              <w:rPr>
                <w:szCs w:val="22"/>
                <w:lang w:eastAsia="en-CA"/>
              </w:rPr>
              <w:t>73,117</w:t>
            </w:r>
          </w:p>
        </w:tc>
      </w:tr>
      <w:tr w:rsidR="00F97290" w:rsidRPr="00753ADC" w14:paraId="604DEAF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E28ADB2" w14:textId="32DC1539" w:rsidR="00F97290" w:rsidRPr="00203D28" w:rsidRDefault="00F97290" w:rsidP="00F97290">
            <w:pPr>
              <w:suppressLineNumbers/>
              <w:suppressAutoHyphens/>
              <w:jc w:val="left"/>
              <w:rPr>
                <w:szCs w:val="22"/>
                <w:lang w:eastAsia="en-CA"/>
              </w:rPr>
            </w:pPr>
            <w:r w:rsidRPr="00203D28">
              <w:rPr>
                <w:szCs w:val="22"/>
                <w:rtl/>
                <w:lang w:bidi="ar"/>
              </w:rPr>
              <w:t>إيطاليا</w:t>
            </w:r>
          </w:p>
        </w:tc>
        <w:tc>
          <w:tcPr>
            <w:tcW w:w="412" w:type="pct"/>
            <w:tcBorders>
              <w:top w:val="nil"/>
              <w:left w:val="nil"/>
              <w:bottom w:val="single" w:sz="4" w:space="0" w:color="auto"/>
              <w:right w:val="single" w:sz="4" w:space="0" w:color="auto"/>
            </w:tcBorders>
            <w:vAlign w:val="center"/>
            <w:hideMark/>
          </w:tcPr>
          <w:p w14:paraId="40046988" w14:textId="77777777" w:rsidR="00F97290" w:rsidRPr="00203D28" w:rsidRDefault="00F97290" w:rsidP="00F97290">
            <w:pPr>
              <w:suppressLineNumbers/>
              <w:suppressAutoHyphens/>
              <w:jc w:val="right"/>
              <w:rPr>
                <w:szCs w:val="22"/>
                <w:lang w:eastAsia="en-CA"/>
              </w:rPr>
            </w:pPr>
            <w:r w:rsidRPr="00203D28">
              <w:rPr>
                <w:szCs w:val="22"/>
                <w:lang w:eastAsia="en-CA"/>
              </w:rPr>
              <w:t>3.748</w:t>
            </w:r>
          </w:p>
        </w:tc>
        <w:tc>
          <w:tcPr>
            <w:tcW w:w="464" w:type="pct"/>
            <w:tcBorders>
              <w:top w:val="nil"/>
              <w:left w:val="nil"/>
              <w:bottom w:val="single" w:sz="4" w:space="0" w:color="auto"/>
              <w:right w:val="single" w:sz="4" w:space="0" w:color="auto"/>
            </w:tcBorders>
            <w:noWrap/>
            <w:vAlign w:val="center"/>
            <w:hideMark/>
          </w:tcPr>
          <w:p w14:paraId="045160D9" w14:textId="77777777" w:rsidR="00F97290" w:rsidRPr="00203D28" w:rsidRDefault="00F97290" w:rsidP="00F97290">
            <w:pPr>
              <w:suppressLineNumbers/>
              <w:suppressAutoHyphens/>
              <w:jc w:val="right"/>
              <w:rPr>
                <w:szCs w:val="22"/>
                <w:lang w:eastAsia="en-CA"/>
              </w:rPr>
            </w:pPr>
            <w:r w:rsidRPr="00203D28">
              <w:rPr>
                <w:szCs w:val="22"/>
                <w:lang w:eastAsia="en-CA"/>
              </w:rPr>
              <w:t>4.685</w:t>
            </w:r>
          </w:p>
        </w:tc>
        <w:tc>
          <w:tcPr>
            <w:tcW w:w="754" w:type="pct"/>
            <w:tcBorders>
              <w:top w:val="nil"/>
              <w:left w:val="nil"/>
              <w:bottom w:val="single" w:sz="4" w:space="0" w:color="auto"/>
              <w:right w:val="single" w:sz="4" w:space="0" w:color="auto"/>
            </w:tcBorders>
            <w:noWrap/>
            <w:vAlign w:val="center"/>
            <w:hideMark/>
          </w:tcPr>
          <w:p w14:paraId="40FD2186" w14:textId="77777777" w:rsidR="00F97290" w:rsidRPr="00203D28" w:rsidRDefault="00F97290" w:rsidP="00F97290">
            <w:pPr>
              <w:suppressLineNumbers/>
              <w:suppressAutoHyphens/>
              <w:jc w:val="right"/>
              <w:rPr>
                <w:szCs w:val="22"/>
                <w:lang w:eastAsia="en-CA"/>
              </w:rPr>
            </w:pPr>
            <w:r w:rsidRPr="00203D28">
              <w:rPr>
                <w:szCs w:val="22"/>
                <w:lang w:eastAsia="en-CA"/>
              </w:rPr>
              <w:t>637,308</w:t>
            </w:r>
          </w:p>
        </w:tc>
        <w:tc>
          <w:tcPr>
            <w:tcW w:w="464" w:type="pct"/>
            <w:tcBorders>
              <w:top w:val="nil"/>
              <w:left w:val="nil"/>
              <w:bottom w:val="single" w:sz="4" w:space="0" w:color="auto"/>
              <w:right w:val="single" w:sz="4" w:space="0" w:color="auto"/>
            </w:tcBorders>
            <w:noWrap/>
            <w:vAlign w:val="center"/>
            <w:hideMark/>
          </w:tcPr>
          <w:p w14:paraId="49FBF077" w14:textId="77777777" w:rsidR="00F97290" w:rsidRPr="00203D28" w:rsidRDefault="00F97290" w:rsidP="00F97290">
            <w:pPr>
              <w:suppressLineNumbers/>
              <w:suppressAutoHyphens/>
              <w:jc w:val="right"/>
              <w:rPr>
                <w:szCs w:val="22"/>
                <w:lang w:eastAsia="en-CA"/>
              </w:rPr>
            </w:pPr>
            <w:r w:rsidRPr="00203D28">
              <w:rPr>
                <w:szCs w:val="22"/>
                <w:lang w:eastAsia="en-CA"/>
              </w:rPr>
              <w:t>5.427</w:t>
            </w:r>
          </w:p>
        </w:tc>
        <w:tc>
          <w:tcPr>
            <w:tcW w:w="589" w:type="pct"/>
            <w:tcBorders>
              <w:top w:val="nil"/>
              <w:left w:val="nil"/>
              <w:bottom w:val="single" w:sz="4" w:space="0" w:color="auto"/>
              <w:right w:val="single" w:sz="4" w:space="0" w:color="auto"/>
            </w:tcBorders>
            <w:noWrap/>
            <w:vAlign w:val="center"/>
            <w:hideMark/>
          </w:tcPr>
          <w:p w14:paraId="6144D673" w14:textId="77777777" w:rsidR="00F97290" w:rsidRPr="00203D28" w:rsidRDefault="00F97290" w:rsidP="00F97290">
            <w:pPr>
              <w:suppressLineNumbers/>
              <w:suppressAutoHyphens/>
              <w:jc w:val="right"/>
              <w:rPr>
                <w:szCs w:val="22"/>
                <w:lang w:eastAsia="en-CA"/>
              </w:rPr>
            </w:pPr>
            <w:r w:rsidRPr="00203D28">
              <w:rPr>
                <w:szCs w:val="22"/>
                <w:lang w:eastAsia="en-CA"/>
              </w:rPr>
              <w:t>149,623</w:t>
            </w:r>
          </w:p>
        </w:tc>
        <w:tc>
          <w:tcPr>
            <w:tcW w:w="464" w:type="pct"/>
            <w:tcBorders>
              <w:top w:val="nil"/>
              <w:left w:val="nil"/>
              <w:bottom w:val="single" w:sz="4" w:space="0" w:color="auto"/>
              <w:right w:val="single" w:sz="4" w:space="0" w:color="auto"/>
            </w:tcBorders>
            <w:shd w:val="clear" w:color="auto" w:fill="D9D9D9"/>
            <w:noWrap/>
            <w:vAlign w:val="center"/>
            <w:hideMark/>
          </w:tcPr>
          <w:p w14:paraId="28E3F616"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4C646A94"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43599FA2" w14:textId="77777777" w:rsidR="00F97290" w:rsidRPr="00203D28" w:rsidRDefault="00F97290" w:rsidP="00F97290">
            <w:pPr>
              <w:suppressLineNumbers/>
              <w:suppressAutoHyphens/>
              <w:jc w:val="right"/>
              <w:rPr>
                <w:szCs w:val="22"/>
                <w:lang w:eastAsia="en-CA"/>
              </w:rPr>
            </w:pPr>
            <w:r w:rsidRPr="00203D28">
              <w:rPr>
                <w:szCs w:val="22"/>
                <w:lang w:eastAsia="en-CA"/>
              </w:rPr>
              <w:t>786,931</w:t>
            </w:r>
          </w:p>
        </w:tc>
      </w:tr>
      <w:tr w:rsidR="00F97290" w:rsidRPr="00753ADC" w14:paraId="368A2FAD"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C81E6A2" w14:textId="40270984" w:rsidR="00F97290" w:rsidRPr="00203D28" w:rsidRDefault="00F97290" w:rsidP="00F97290">
            <w:pPr>
              <w:suppressLineNumbers/>
              <w:suppressAutoHyphens/>
              <w:jc w:val="left"/>
              <w:rPr>
                <w:szCs w:val="22"/>
                <w:lang w:eastAsia="en-CA"/>
              </w:rPr>
            </w:pPr>
            <w:r w:rsidRPr="00203D28">
              <w:rPr>
                <w:szCs w:val="22"/>
                <w:rtl/>
                <w:lang w:bidi="ar"/>
              </w:rPr>
              <w:t>جامايكا</w:t>
            </w:r>
          </w:p>
        </w:tc>
        <w:tc>
          <w:tcPr>
            <w:tcW w:w="412" w:type="pct"/>
            <w:tcBorders>
              <w:top w:val="nil"/>
              <w:left w:val="nil"/>
              <w:bottom w:val="single" w:sz="4" w:space="0" w:color="auto"/>
              <w:right w:val="single" w:sz="4" w:space="0" w:color="auto"/>
            </w:tcBorders>
            <w:vAlign w:val="center"/>
            <w:hideMark/>
          </w:tcPr>
          <w:p w14:paraId="12D31F3E"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464" w:type="pct"/>
            <w:tcBorders>
              <w:top w:val="nil"/>
              <w:left w:val="nil"/>
              <w:bottom w:val="single" w:sz="4" w:space="0" w:color="auto"/>
              <w:right w:val="single" w:sz="4" w:space="0" w:color="auto"/>
            </w:tcBorders>
            <w:noWrap/>
            <w:vAlign w:val="center"/>
            <w:hideMark/>
          </w:tcPr>
          <w:p w14:paraId="486259BA" w14:textId="77777777" w:rsidR="00F97290" w:rsidRPr="00203D28" w:rsidRDefault="00F97290" w:rsidP="00F97290">
            <w:pPr>
              <w:suppressLineNumbers/>
              <w:suppressAutoHyphens/>
              <w:jc w:val="right"/>
              <w:rPr>
                <w:szCs w:val="22"/>
                <w:lang w:eastAsia="en-CA"/>
              </w:rPr>
            </w:pPr>
            <w:r w:rsidRPr="00203D28">
              <w:rPr>
                <w:szCs w:val="22"/>
                <w:lang w:eastAsia="en-CA"/>
              </w:rPr>
              <w:t>0.011</w:t>
            </w:r>
          </w:p>
        </w:tc>
        <w:tc>
          <w:tcPr>
            <w:tcW w:w="754" w:type="pct"/>
            <w:tcBorders>
              <w:top w:val="nil"/>
              <w:left w:val="nil"/>
              <w:bottom w:val="single" w:sz="4" w:space="0" w:color="auto"/>
              <w:right w:val="single" w:sz="4" w:space="0" w:color="auto"/>
            </w:tcBorders>
            <w:noWrap/>
            <w:vAlign w:val="center"/>
            <w:hideMark/>
          </w:tcPr>
          <w:p w14:paraId="00190400" w14:textId="77777777" w:rsidR="00F97290" w:rsidRPr="00203D28" w:rsidRDefault="00F97290" w:rsidP="00F97290">
            <w:pPr>
              <w:suppressLineNumbers/>
              <w:suppressAutoHyphens/>
              <w:jc w:val="right"/>
              <w:rPr>
                <w:szCs w:val="22"/>
                <w:lang w:eastAsia="en-CA"/>
              </w:rPr>
            </w:pPr>
            <w:r w:rsidRPr="00203D28">
              <w:rPr>
                <w:szCs w:val="22"/>
                <w:lang w:eastAsia="en-CA"/>
              </w:rPr>
              <w:t>1,530</w:t>
            </w:r>
          </w:p>
        </w:tc>
        <w:tc>
          <w:tcPr>
            <w:tcW w:w="464" w:type="pct"/>
            <w:tcBorders>
              <w:top w:val="nil"/>
              <w:left w:val="nil"/>
              <w:bottom w:val="single" w:sz="4" w:space="0" w:color="auto"/>
              <w:right w:val="single" w:sz="4" w:space="0" w:color="auto"/>
            </w:tcBorders>
            <w:noWrap/>
            <w:vAlign w:val="center"/>
            <w:hideMark/>
          </w:tcPr>
          <w:p w14:paraId="5ABB15CB" w14:textId="77777777" w:rsidR="00F97290" w:rsidRPr="00203D28" w:rsidRDefault="00F97290" w:rsidP="00F97290">
            <w:pPr>
              <w:suppressLineNumbers/>
              <w:suppressAutoHyphens/>
              <w:jc w:val="right"/>
              <w:rPr>
                <w:szCs w:val="22"/>
                <w:lang w:eastAsia="en-CA"/>
              </w:rPr>
            </w:pPr>
            <w:r w:rsidRPr="00203D28">
              <w:rPr>
                <w:szCs w:val="22"/>
                <w:lang w:eastAsia="en-CA"/>
              </w:rPr>
              <w:t>0.013</w:t>
            </w:r>
          </w:p>
        </w:tc>
        <w:tc>
          <w:tcPr>
            <w:tcW w:w="589" w:type="pct"/>
            <w:tcBorders>
              <w:top w:val="nil"/>
              <w:left w:val="nil"/>
              <w:bottom w:val="single" w:sz="4" w:space="0" w:color="auto"/>
              <w:right w:val="single" w:sz="4" w:space="0" w:color="auto"/>
            </w:tcBorders>
            <w:noWrap/>
            <w:vAlign w:val="center"/>
            <w:hideMark/>
          </w:tcPr>
          <w:p w14:paraId="563FE383" w14:textId="77777777" w:rsidR="00F97290" w:rsidRPr="00203D28" w:rsidRDefault="00F97290" w:rsidP="00F97290">
            <w:pPr>
              <w:suppressLineNumbers/>
              <w:suppressAutoHyphens/>
              <w:jc w:val="right"/>
              <w:rPr>
                <w:szCs w:val="22"/>
                <w:lang w:eastAsia="en-CA"/>
              </w:rPr>
            </w:pPr>
            <w:r w:rsidRPr="00203D28">
              <w:rPr>
                <w:szCs w:val="22"/>
                <w:lang w:eastAsia="en-CA"/>
              </w:rPr>
              <w:t>359</w:t>
            </w:r>
          </w:p>
        </w:tc>
        <w:tc>
          <w:tcPr>
            <w:tcW w:w="464" w:type="pct"/>
            <w:tcBorders>
              <w:top w:val="nil"/>
              <w:left w:val="nil"/>
              <w:bottom w:val="single" w:sz="4" w:space="0" w:color="auto"/>
              <w:right w:val="single" w:sz="4" w:space="0" w:color="auto"/>
            </w:tcBorders>
            <w:shd w:val="clear" w:color="auto" w:fill="D9D9D9"/>
            <w:noWrap/>
            <w:vAlign w:val="center"/>
            <w:hideMark/>
          </w:tcPr>
          <w:p w14:paraId="6C080D1A"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0BEB8999"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660A5C77" w14:textId="77777777" w:rsidR="00F97290" w:rsidRPr="00203D28" w:rsidRDefault="00F97290" w:rsidP="00F97290">
            <w:pPr>
              <w:suppressLineNumbers/>
              <w:suppressAutoHyphens/>
              <w:jc w:val="right"/>
              <w:rPr>
                <w:szCs w:val="22"/>
                <w:lang w:eastAsia="en-CA"/>
              </w:rPr>
            </w:pPr>
            <w:r w:rsidRPr="00203D28">
              <w:rPr>
                <w:szCs w:val="22"/>
                <w:lang w:eastAsia="en-CA"/>
              </w:rPr>
              <w:t>1,890</w:t>
            </w:r>
          </w:p>
        </w:tc>
      </w:tr>
      <w:tr w:rsidR="00F97290" w:rsidRPr="00753ADC" w14:paraId="7740751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E18637E" w14:textId="34A4F6AE" w:rsidR="00F97290" w:rsidRPr="00203D28" w:rsidRDefault="00F97290" w:rsidP="00F97290">
            <w:pPr>
              <w:suppressLineNumbers/>
              <w:suppressAutoHyphens/>
              <w:jc w:val="left"/>
              <w:rPr>
                <w:szCs w:val="22"/>
                <w:lang w:eastAsia="en-CA"/>
              </w:rPr>
            </w:pPr>
            <w:r w:rsidRPr="00203D28">
              <w:rPr>
                <w:szCs w:val="22"/>
                <w:rtl/>
                <w:lang w:bidi="ar"/>
              </w:rPr>
              <w:t>اليابان</w:t>
            </w:r>
          </w:p>
        </w:tc>
        <w:tc>
          <w:tcPr>
            <w:tcW w:w="412" w:type="pct"/>
            <w:tcBorders>
              <w:top w:val="nil"/>
              <w:left w:val="nil"/>
              <w:bottom w:val="single" w:sz="4" w:space="0" w:color="auto"/>
              <w:right w:val="single" w:sz="4" w:space="0" w:color="auto"/>
            </w:tcBorders>
            <w:noWrap/>
            <w:vAlign w:val="center"/>
            <w:hideMark/>
          </w:tcPr>
          <w:p w14:paraId="2051D7F1" w14:textId="77777777" w:rsidR="00F97290" w:rsidRPr="00203D28" w:rsidRDefault="00F97290" w:rsidP="00F97290">
            <w:pPr>
              <w:suppressLineNumbers/>
              <w:suppressAutoHyphens/>
              <w:jc w:val="right"/>
              <w:rPr>
                <w:szCs w:val="22"/>
                <w:lang w:eastAsia="en-CA"/>
              </w:rPr>
            </w:pPr>
            <w:r w:rsidRPr="00203D28">
              <w:rPr>
                <w:szCs w:val="22"/>
                <w:lang w:eastAsia="en-CA"/>
              </w:rPr>
              <w:t>9.680</w:t>
            </w:r>
          </w:p>
        </w:tc>
        <w:tc>
          <w:tcPr>
            <w:tcW w:w="464" w:type="pct"/>
            <w:tcBorders>
              <w:top w:val="nil"/>
              <w:left w:val="nil"/>
              <w:bottom w:val="single" w:sz="4" w:space="0" w:color="auto"/>
              <w:right w:val="single" w:sz="4" w:space="0" w:color="auto"/>
            </w:tcBorders>
            <w:noWrap/>
            <w:vAlign w:val="center"/>
            <w:hideMark/>
          </w:tcPr>
          <w:p w14:paraId="7ED5FAB5" w14:textId="77777777" w:rsidR="00F97290" w:rsidRPr="00203D28" w:rsidRDefault="00F97290" w:rsidP="00F97290">
            <w:pPr>
              <w:suppressLineNumbers/>
              <w:suppressAutoHyphens/>
              <w:jc w:val="right"/>
              <w:rPr>
                <w:szCs w:val="22"/>
                <w:lang w:eastAsia="en-CA"/>
              </w:rPr>
            </w:pPr>
            <w:r w:rsidRPr="00203D28">
              <w:rPr>
                <w:szCs w:val="22"/>
                <w:lang w:eastAsia="en-CA"/>
              </w:rPr>
              <w:t>12.101</w:t>
            </w:r>
          </w:p>
        </w:tc>
        <w:tc>
          <w:tcPr>
            <w:tcW w:w="754" w:type="pct"/>
            <w:tcBorders>
              <w:top w:val="nil"/>
              <w:left w:val="nil"/>
              <w:bottom w:val="single" w:sz="4" w:space="0" w:color="auto"/>
              <w:right w:val="single" w:sz="4" w:space="0" w:color="auto"/>
            </w:tcBorders>
            <w:noWrap/>
            <w:vAlign w:val="center"/>
            <w:hideMark/>
          </w:tcPr>
          <w:p w14:paraId="720000DD" w14:textId="77777777" w:rsidR="00F97290" w:rsidRPr="00203D28" w:rsidRDefault="00F97290" w:rsidP="00F97290">
            <w:pPr>
              <w:suppressLineNumbers/>
              <w:suppressAutoHyphens/>
              <w:jc w:val="right"/>
              <w:rPr>
                <w:szCs w:val="22"/>
                <w:lang w:eastAsia="en-CA"/>
              </w:rPr>
            </w:pPr>
            <w:r w:rsidRPr="00203D28">
              <w:rPr>
                <w:szCs w:val="22"/>
                <w:lang w:eastAsia="en-CA"/>
              </w:rPr>
              <w:t>1,645,982</w:t>
            </w:r>
          </w:p>
        </w:tc>
        <w:tc>
          <w:tcPr>
            <w:tcW w:w="464" w:type="pct"/>
            <w:tcBorders>
              <w:top w:val="nil"/>
              <w:left w:val="nil"/>
              <w:bottom w:val="single" w:sz="4" w:space="0" w:color="auto"/>
              <w:right w:val="single" w:sz="4" w:space="0" w:color="auto"/>
            </w:tcBorders>
            <w:noWrap/>
            <w:vAlign w:val="center"/>
            <w:hideMark/>
          </w:tcPr>
          <w:p w14:paraId="052E1C18" w14:textId="77777777" w:rsidR="00F97290" w:rsidRPr="00203D28" w:rsidRDefault="00F97290" w:rsidP="00F97290">
            <w:pPr>
              <w:suppressLineNumbers/>
              <w:suppressAutoHyphens/>
              <w:jc w:val="right"/>
              <w:rPr>
                <w:szCs w:val="22"/>
                <w:lang w:eastAsia="en-CA"/>
              </w:rPr>
            </w:pPr>
            <w:r w:rsidRPr="00203D28">
              <w:rPr>
                <w:szCs w:val="22"/>
                <w:lang w:eastAsia="en-CA"/>
              </w:rPr>
              <w:t>14.016</w:t>
            </w:r>
          </w:p>
        </w:tc>
        <w:tc>
          <w:tcPr>
            <w:tcW w:w="589" w:type="pct"/>
            <w:tcBorders>
              <w:top w:val="nil"/>
              <w:left w:val="nil"/>
              <w:bottom w:val="single" w:sz="4" w:space="0" w:color="auto"/>
              <w:right w:val="single" w:sz="4" w:space="0" w:color="auto"/>
            </w:tcBorders>
            <w:noWrap/>
            <w:vAlign w:val="center"/>
            <w:hideMark/>
          </w:tcPr>
          <w:p w14:paraId="54F8774B" w14:textId="77777777" w:rsidR="00F97290" w:rsidRPr="00203D28" w:rsidRDefault="00F97290" w:rsidP="00F97290">
            <w:pPr>
              <w:suppressLineNumbers/>
              <w:suppressAutoHyphens/>
              <w:jc w:val="right"/>
              <w:rPr>
                <w:szCs w:val="22"/>
                <w:lang w:eastAsia="en-CA"/>
              </w:rPr>
            </w:pPr>
            <w:r w:rsidRPr="00203D28">
              <w:rPr>
                <w:szCs w:val="22"/>
                <w:lang w:eastAsia="en-CA"/>
              </w:rPr>
              <w:t>386,432</w:t>
            </w:r>
          </w:p>
        </w:tc>
        <w:tc>
          <w:tcPr>
            <w:tcW w:w="464" w:type="pct"/>
            <w:tcBorders>
              <w:top w:val="nil"/>
              <w:left w:val="nil"/>
              <w:bottom w:val="single" w:sz="4" w:space="0" w:color="auto"/>
              <w:right w:val="single" w:sz="4" w:space="0" w:color="auto"/>
            </w:tcBorders>
            <w:noWrap/>
            <w:vAlign w:val="center"/>
            <w:hideMark/>
          </w:tcPr>
          <w:p w14:paraId="5B056963" w14:textId="77777777" w:rsidR="00F97290" w:rsidRPr="00203D28" w:rsidRDefault="00F97290" w:rsidP="00F97290">
            <w:pPr>
              <w:suppressLineNumbers/>
              <w:suppressAutoHyphens/>
              <w:jc w:val="right"/>
              <w:rPr>
                <w:szCs w:val="22"/>
                <w:lang w:eastAsia="en-CA"/>
              </w:rPr>
            </w:pPr>
            <w:r w:rsidRPr="00203D28">
              <w:rPr>
                <w:szCs w:val="22"/>
                <w:lang w:eastAsia="en-CA"/>
              </w:rPr>
              <w:t>17.886</w:t>
            </w:r>
          </w:p>
        </w:tc>
        <w:tc>
          <w:tcPr>
            <w:tcW w:w="545" w:type="pct"/>
            <w:tcBorders>
              <w:top w:val="nil"/>
              <w:left w:val="nil"/>
              <w:bottom w:val="single" w:sz="4" w:space="0" w:color="auto"/>
              <w:right w:val="single" w:sz="4" w:space="0" w:color="auto"/>
            </w:tcBorders>
            <w:noWrap/>
            <w:vAlign w:val="center"/>
            <w:hideMark/>
          </w:tcPr>
          <w:p w14:paraId="79A8DF71" w14:textId="77777777" w:rsidR="00F97290" w:rsidRPr="00203D28" w:rsidRDefault="00F97290" w:rsidP="00F97290">
            <w:pPr>
              <w:suppressLineNumbers/>
              <w:suppressAutoHyphens/>
              <w:jc w:val="right"/>
              <w:rPr>
                <w:szCs w:val="22"/>
                <w:lang w:eastAsia="en-CA"/>
              </w:rPr>
            </w:pPr>
            <w:r w:rsidRPr="00203D28">
              <w:rPr>
                <w:szCs w:val="22"/>
                <w:lang w:eastAsia="en-CA"/>
              </w:rPr>
              <w:t>361,628</w:t>
            </w:r>
          </w:p>
        </w:tc>
        <w:tc>
          <w:tcPr>
            <w:tcW w:w="599" w:type="pct"/>
            <w:tcBorders>
              <w:top w:val="nil"/>
              <w:left w:val="nil"/>
              <w:bottom w:val="single" w:sz="4" w:space="0" w:color="auto"/>
              <w:right w:val="single" w:sz="4" w:space="0" w:color="auto"/>
            </w:tcBorders>
            <w:noWrap/>
            <w:vAlign w:val="center"/>
            <w:hideMark/>
          </w:tcPr>
          <w:p w14:paraId="5E90E224" w14:textId="77777777" w:rsidR="00F97290" w:rsidRPr="00203D28" w:rsidRDefault="00F97290" w:rsidP="00F97290">
            <w:pPr>
              <w:suppressLineNumbers/>
              <w:suppressAutoHyphens/>
              <w:jc w:val="right"/>
              <w:rPr>
                <w:szCs w:val="22"/>
                <w:lang w:eastAsia="en-CA"/>
              </w:rPr>
            </w:pPr>
            <w:r w:rsidRPr="00203D28">
              <w:rPr>
                <w:szCs w:val="22"/>
                <w:lang w:eastAsia="en-CA"/>
              </w:rPr>
              <w:t>2,394,042</w:t>
            </w:r>
          </w:p>
        </w:tc>
      </w:tr>
      <w:tr w:rsidR="00F97290" w:rsidRPr="00753ADC" w14:paraId="3230C6C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2104DA2" w14:textId="37983000" w:rsidR="00F97290" w:rsidRPr="00203D28" w:rsidRDefault="00F97290" w:rsidP="00F97290">
            <w:pPr>
              <w:suppressLineNumbers/>
              <w:suppressAutoHyphens/>
              <w:jc w:val="left"/>
              <w:rPr>
                <w:szCs w:val="22"/>
                <w:lang w:eastAsia="en-CA"/>
              </w:rPr>
            </w:pPr>
            <w:r w:rsidRPr="00203D28">
              <w:rPr>
                <w:szCs w:val="22"/>
                <w:rtl/>
                <w:lang w:bidi="ar"/>
              </w:rPr>
              <w:t>الأردن</w:t>
            </w:r>
          </w:p>
        </w:tc>
        <w:tc>
          <w:tcPr>
            <w:tcW w:w="412" w:type="pct"/>
            <w:tcBorders>
              <w:top w:val="nil"/>
              <w:left w:val="nil"/>
              <w:bottom w:val="single" w:sz="4" w:space="0" w:color="auto"/>
              <w:right w:val="single" w:sz="4" w:space="0" w:color="auto"/>
            </w:tcBorders>
            <w:vAlign w:val="center"/>
            <w:hideMark/>
          </w:tcPr>
          <w:p w14:paraId="5EC0636C" w14:textId="77777777" w:rsidR="00F97290" w:rsidRPr="00203D28" w:rsidRDefault="00F97290" w:rsidP="00F97290">
            <w:pPr>
              <w:suppressLineNumbers/>
              <w:suppressAutoHyphens/>
              <w:jc w:val="right"/>
              <w:rPr>
                <w:szCs w:val="22"/>
                <w:lang w:eastAsia="en-CA"/>
              </w:rPr>
            </w:pPr>
            <w:r w:rsidRPr="00203D28">
              <w:rPr>
                <w:szCs w:val="22"/>
                <w:lang w:eastAsia="en-CA"/>
              </w:rPr>
              <w:t>0.020</w:t>
            </w:r>
          </w:p>
        </w:tc>
        <w:tc>
          <w:tcPr>
            <w:tcW w:w="464" w:type="pct"/>
            <w:tcBorders>
              <w:top w:val="nil"/>
              <w:left w:val="nil"/>
              <w:bottom w:val="single" w:sz="4" w:space="0" w:color="auto"/>
              <w:right w:val="single" w:sz="4" w:space="0" w:color="auto"/>
            </w:tcBorders>
            <w:noWrap/>
            <w:vAlign w:val="center"/>
            <w:hideMark/>
          </w:tcPr>
          <w:p w14:paraId="15B31C40" w14:textId="77777777" w:rsidR="00F97290" w:rsidRPr="00203D28" w:rsidRDefault="00F97290" w:rsidP="00F97290">
            <w:pPr>
              <w:suppressLineNumbers/>
              <w:suppressAutoHyphens/>
              <w:jc w:val="right"/>
              <w:rPr>
                <w:szCs w:val="22"/>
                <w:lang w:eastAsia="en-CA"/>
              </w:rPr>
            </w:pPr>
            <w:r w:rsidRPr="00203D28">
              <w:rPr>
                <w:szCs w:val="22"/>
                <w:lang w:eastAsia="en-CA"/>
              </w:rPr>
              <w:t>0.025</w:t>
            </w:r>
          </w:p>
        </w:tc>
        <w:tc>
          <w:tcPr>
            <w:tcW w:w="754" w:type="pct"/>
            <w:tcBorders>
              <w:top w:val="nil"/>
              <w:left w:val="nil"/>
              <w:bottom w:val="single" w:sz="4" w:space="0" w:color="auto"/>
              <w:right w:val="single" w:sz="4" w:space="0" w:color="auto"/>
            </w:tcBorders>
            <w:noWrap/>
            <w:vAlign w:val="center"/>
            <w:hideMark/>
          </w:tcPr>
          <w:p w14:paraId="134F79F3" w14:textId="77777777" w:rsidR="00F97290" w:rsidRPr="00203D28" w:rsidRDefault="00F97290" w:rsidP="00F97290">
            <w:pPr>
              <w:suppressLineNumbers/>
              <w:suppressAutoHyphens/>
              <w:jc w:val="right"/>
              <w:rPr>
                <w:szCs w:val="22"/>
                <w:lang w:eastAsia="en-CA"/>
              </w:rPr>
            </w:pPr>
            <w:r w:rsidRPr="00203D28">
              <w:rPr>
                <w:szCs w:val="22"/>
                <w:lang w:eastAsia="en-CA"/>
              </w:rPr>
              <w:t>3,401</w:t>
            </w:r>
          </w:p>
        </w:tc>
        <w:tc>
          <w:tcPr>
            <w:tcW w:w="464" w:type="pct"/>
            <w:tcBorders>
              <w:top w:val="nil"/>
              <w:left w:val="nil"/>
              <w:bottom w:val="single" w:sz="4" w:space="0" w:color="auto"/>
              <w:right w:val="single" w:sz="4" w:space="0" w:color="auto"/>
            </w:tcBorders>
            <w:noWrap/>
            <w:vAlign w:val="center"/>
            <w:hideMark/>
          </w:tcPr>
          <w:p w14:paraId="6B0629AE" w14:textId="77777777" w:rsidR="00F97290" w:rsidRPr="00203D28" w:rsidRDefault="00F97290" w:rsidP="00F97290">
            <w:pPr>
              <w:suppressLineNumbers/>
              <w:suppressAutoHyphens/>
              <w:jc w:val="right"/>
              <w:rPr>
                <w:szCs w:val="22"/>
                <w:lang w:eastAsia="en-CA"/>
              </w:rPr>
            </w:pPr>
            <w:r w:rsidRPr="00203D28">
              <w:rPr>
                <w:szCs w:val="22"/>
                <w:lang w:eastAsia="en-CA"/>
              </w:rPr>
              <w:t>0.029</w:t>
            </w:r>
          </w:p>
        </w:tc>
        <w:tc>
          <w:tcPr>
            <w:tcW w:w="589" w:type="pct"/>
            <w:tcBorders>
              <w:top w:val="nil"/>
              <w:left w:val="nil"/>
              <w:bottom w:val="single" w:sz="4" w:space="0" w:color="auto"/>
              <w:right w:val="single" w:sz="4" w:space="0" w:color="auto"/>
            </w:tcBorders>
            <w:noWrap/>
            <w:vAlign w:val="center"/>
            <w:hideMark/>
          </w:tcPr>
          <w:p w14:paraId="6679E036" w14:textId="77777777" w:rsidR="00F97290" w:rsidRPr="00203D28" w:rsidRDefault="00F97290" w:rsidP="00F97290">
            <w:pPr>
              <w:suppressLineNumbers/>
              <w:suppressAutoHyphens/>
              <w:jc w:val="right"/>
              <w:rPr>
                <w:szCs w:val="22"/>
                <w:lang w:eastAsia="en-CA"/>
              </w:rPr>
            </w:pPr>
            <w:r w:rsidRPr="00203D28">
              <w:rPr>
                <w:szCs w:val="22"/>
                <w:lang w:eastAsia="en-CA"/>
              </w:rPr>
              <w:t>798</w:t>
            </w:r>
          </w:p>
        </w:tc>
        <w:tc>
          <w:tcPr>
            <w:tcW w:w="464" w:type="pct"/>
            <w:tcBorders>
              <w:top w:val="nil"/>
              <w:left w:val="nil"/>
              <w:bottom w:val="single" w:sz="4" w:space="0" w:color="auto"/>
              <w:right w:val="single" w:sz="4" w:space="0" w:color="auto"/>
            </w:tcBorders>
            <w:noWrap/>
            <w:vAlign w:val="center"/>
            <w:hideMark/>
          </w:tcPr>
          <w:p w14:paraId="6C9B55F3" w14:textId="77777777" w:rsidR="00F97290" w:rsidRPr="00203D28" w:rsidRDefault="00F97290" w:rsidP="00F97290">
            <w:pPr>
              <w:suppressLineNumbers/>
              <w:suppressAutoHyphens/>
              <w:jc w:val="right"/>
              <w:rPr>
                <w:szCs w:val="22"/>
                <w:lang w:eastAsia="en-CA"/>
              </w:rPr>
            </w:pPr>
            <w:r w:rsidRPr="00203D28">
              <w:rPr>
                <w:szCs w:val="22"/>
                <w:lang w:eastAsia="en-CA"/>
              </w:rPr>
              <w:t>0.037</w:t>
            </w:r>
          </w:p>
        </w:tc>
        <w:tc>
          <w:tcPr>
            <w:tcW w:w="545" w:type="pct"/>
            <w:tcBorders>
              <w:top w:val="nil"/>
              <w:left w:val="nil"/>
              <w:bottom w:val="single" w:sz="4" w:space="0" w:color="auto"/>
              <w:right w:val="single" w:sz="4" w:space="0" w:color="auto"/>
            </w:tcBorders>
            <w:noWrap/>
            <w:vAlign w:val="center"/>
            <w:hideMark/>
          </w:tcPr>
          <w:p w14:paraId="1E3D3F6B" w14:textId="77777777" w:rsidR="00F97290" w:rsidRPr="00203D28" w:rsidRDefault="00F97290" w:rsidP="00F97290">
            <w:pPr>
              <w:suppressLineNumbers/>
              <w:suppressAutoHyphens/>
              <w:jc w:val="right"/>
              <w:rPr>
                <w:szCs w:val="22"/>
                <w:lang w:eastAsia="en-CA"/>
              </w:rPr>
            </w:pPr>
            <w:r w:rsidRPr="00203D28">
              <w:rPr>
                <w:szCs w:val="22"/>
                <w:lang w:eastAsia="en-CA"/>
              </w:rPr>
              <w:t>747</w:t>
            </w:r>
          </w:p>
        </w:tc>
        <w:tc>
          <w:tcPr>
            <w:tcW w:w="599" w:type="pct"/>
            <w:tcBorders>
              <w:top w:val="nil"/>
              <w:left w:val="nil"/>
              <w:bottom w:val="single" w:sz="4" w:space="0" w:color="auto"/>
              <w:right w:val="single" w:sz="4" w:space="0" w:color="auto"/>
            </w:tcBorders>
            <w:noWrap/>
            <w:vAlign w:val="center"/>
            <w:hideMark/>
          </w:tcPr>
          <w:p w14:paraId="2EB6B454" w14:textId="77777777" w:rsidR="00F97290" w:rsidRPr="00203D28" w:rsidRDefault="00F97290" w:rsidP="00F97290">
            <w:pPr>
              <w:suppressLineNumbers/>
              <w:suppressAutoHyphens/>
              <w:jc w:val="right"/>
              <w:rPr>
                <w:szCs w:val="22"/>
                <w:lang w:eastAsia="en-CA"/>
              </w:rPr>
            </w:pPr>
            <w:r w:rsidRPr="00203D28">
              <w:rPr>
                <w:szCs w:val="22"/>
                <w:lang w:eastAsia="en-CA"/>
              </w:rPr>
              <w:t>4,946</w:t>
            </w:r>
          </w:p>
        </w:tc>
      </w:tr>
      <w:tr w:rsidR="00F97290" w:rsidRPr="00753ADC" w14:paraId="4F5BFD44"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282AA13" w14:textId="64765214" w:rsidR="00F97290" w:rsidRPr="00203D28" w:rsidRDefault="00F97290" w:rsidP="00F97290">
            <w:pPr>
              <w:suppressLineNumbers/>
              <w:suppressAutoHyphens/>
              <w:jc w:val="left"/>
              <w:rPr>
                <w:szCs w:val="22"/>
                <w:lang w:eastAsia="en-CA"/>
              </w:rPr>
            </w:pPr>
            <w:r w:rsidRPr="00203D28">
              <w:rPr>
                <w:szCs w:val="22"/>
                <w:rtl/>
                <w:lang w:bidi="ar"/>
              </w:rPr>
              <w:t>كازاخستان</w:t>
            </w:r>
          </w:p>
        </w:tc>
        <w:tc>
          <w:tcPr>
            <w:tcW w:w="412" w:type="pct"/>
            <w:tcBorders>
              <w:top w:val="nil"/>
              <w:left w:val="nil"/>
              <w:bottom w:val="single" w:sz="4" w:space="0" w:color="auto"/>
              <w:right w:val="single" w:sz="4" w:space="0" w:color="auto"/>
            </w:tcBorders>
            <w:vAlign w:val="center"/>
            <w:hideMark/>
          </w:tcPr>
          <w:p w14:paraId="0A0E991E" w14:textId="77777777" w:rsidR="00F97290" w:rsidRPr="00203D28" w:rsidRDefault="00F97290" w:rsidP="00F97290">
            <w:pPr>
              <w:suppressLineNumbers/>
              <w:suppressAutoHyphens/>
              <w:jc w:val="right"/>
              <w:rPr>
                <w:szCs w:val="22"/>
                <w:lang w:eastAsia="en-CA"/>
              </w:rPr>
            </w:pPr>
            <w:r w:rsidRPr="00203D28">
              <w:rPr>
                <w:szCs w:val="22"/>
                <w:lang w:eastAsia="en-CA"/>
              </w:rPr>
              <w:t>0.191</w:t>
            </w:r>
          </w:p>
        </w:tc>
        <w:tc>
          <w:tcPr>
            <w:tcW w:w="464" w:type="pct"/>
            <w:tcBorders>
              <w:top w:val="nil"/>
              <w:left w:val="nil"/>
              <w:bottom w:val="single" w:sz="4" w:space="0" w:color="auto"/>
              <w:right w:val="single" w:sz="4" w:space="0" w:color="auto"/>
            </w:tcBorders>
            <w:noWrap/>
            <w:vAlign w:val="center"/>
            <w:hideMark/>
          </w:tcPr>
          <w:p w14:paraId="6D14C4AD" w14:textId="77777777" w:rsidR="00F97290" w:rsidRPr="00203D28" w:rsidRDefault="00F97290" w:rsidP="00F97290">
            <w:pPr>
              <w:suppressLineNumbers/>
              <w:suppressAutoHyphens/>
              <w:jc w:val="right"/>
              <w:rPr>
                <w:szCs w:val="22"/>
                <w:lang w:eastAsia="en-CA"/>
              </w:rPr>
            </w:pPr>
            <w:r w:rsidRPr="00203D28">
              <w:rPr>
                <w:szCs w:val="22"/>
                <w:lang w:eastAsia="en-CA"/>
              </w:rPr>
              <w:t>0.239</w:t>
            </w:r>
          </w:p>
        </w:tc>
        <w:tc>
          <w:tcPr>
            <w:tcW w:w="754" w:type="pct"/>
            <w:tcBorders>
              <w:top w:val="nil"/>
              <w:left w:val="nil"/>
              <w:bottom w:val="single" w:sz="4" w:space="0" w:color="auto"/>
              <w:right w:val="single" w:sz="4" w:space="0" w:color="auto"/>
            </w:tcBorders>
            <w:noWrap/>
            <w:vAlign w:val="center"/>
            <w:hideMark/>
          </w:tcPr>
          <w:p w14:paraId="50CA0434" w14:textId="77777777" w:rsidR="00F97290" w:rsidRPr="00203D28" w:rsidRDefault="00F97290" w:rsidP="00F97290">
            <w:pPr>
              <w:suppressLineNumbers/>
              <w:suppressAutoHyphens/>
              <w:jc w:val="right"/>
              <w:rPr>
                <w:szCs w:val="22"/>
                <w:lang w:eastAsia="en-CA"/>
              </w:rPr>
            </w:pPr>
            <w:r w:rsidRPr="00203D28">
              <w:rPr>
                <w:szCs w:val="22"/>
                <w:lang w:eastAsia="en-CA"/>
              </w:rPr>
              <w:t>32,478</w:t>
            </w:r>
          </w:p>
        </w:tc>
        <w:tc>
          <w:tcPr>
            <w:tcW w:w="464" w:type="pct"/>
            <w:tcBorders>
              <w:top w:val="nil"/>
              <w:left w:val="nil"/>
              <w:bottom w:val="single" w:sz="4" w:space="0" w:color="auto"/>
              <w:right w:val="single" w:sz="4" w:space="0" w:color="auto"/>
            </w:tcBorders>
            <w:noWrap/>
            <w:vAlign w:val="center"/>
            <w:hideMark/>
          </w:tcPr>
          <w:p w14:paraId="71101355" w14:textId="77777777" w:rsidR="00F97290" w:rsidRPr="00203D28" w:rsidRDefault="00F97290" w:rsidP="00F97290">
            <w:pPr>
              <w:suppressLineNumbers/>
              <w:suppressAutoHyphens/>
              <w:jc w:val="right"/>
              <w:rPr>
                <w:szCs w:val="22"/>
                <w:lang w:eastAsia="en-CA"/>
              </w:rPr>
            </w:pPr>
            <w:r w:rsidRPr="00203D28">
              <w:rPr>
                <w:szCs w:val="22"/>
                <w:lang w:eastAsia="en-CA"/>
              </w:rPr>
              <w:t>0.277</w:t>
            </w:r>
          </w:p>
        </w:tc>
        <w:tc>
          <w:tcPr>
            <w:tcW w:w="589" w:type="pct"/>
            <w:tcBorders>
              <w:top w:val="nil"/>
              <w:left w:val="nil"/>
              <w:bottom w:val="single" w:sz="4" w:space="0" w:color="auto"/>
              <w:right w:val="single" w:sz="4" w:space="0" w:color="auto"/>
            </w:tcBorders>
            <w:noWrap/>
            <w:vAlign w:val="center"/>
            <w:hideMark/>
          </w:tcPr>
          <w:p w14:paraId="10C298EC" w14:textId="77777777" w:rsidR="00F97290" w:rsidRPr="00203D28" w:rsidRDefault="00F97290" w:rsidP="00F97290">
            <w:pPr>
              <w:suppressLineNumbers/>
              <w:suppressAutoHyphens/>
              <w:jc w:val="right"/>
              <w:rPr>
                <w:szCs w:val="22"/>
                <w:lang w:eastAsia="en-CA"/>
              </w:rPr>
            </w:pPr>
            <w:r w:rsidRPr="00203D28">
              <w:rPr>
                <w:szCs w:val="22"/>
                <w:lang w:eastAsia="en-CA"/>
              </w:rPr>
              <w:t>7,625</w:t>
            </w:r>
          </w:p>
        </w:tc>
        <w:tc>
          <w:tcPr>
            <w:tcW w:w="464" w:type="pct"/>
            <w:tcBorders>
              <w:top w:val="nil"/>
              <w:left w:val="nil"/>
              <w:bottom w:val="single" w:sz="4" w:space="0" w:color="auto"/>
              <w:right w:val="single" w:sz="4" w:space="0" w:color="auto"/>
            </w:tcBorders>
            <w:noWrap/>
            <w:vAlign w:val="center"/>
            <w:hideMark/>
          </w:tcPr>
          <w:p w14:paraId="14713EB9" w14:textId="77777777" w:rsidR="00F97290" w:rsidRPr="00203D28" w:rsidRDefault="00F97290" w:rsidP="00F97290">
            <w:pPr>
              <w:suppressLineNumbers/>
              <w:suppressAutoHyphens/>
              <w:jc w:val="right"/>
              <w:rPr>
                <w:szCs w:val="22"/>
                <w:lang w:eastAsia="en-CA"/>
              </w:rPr>
            </w:pPr>
            <w:r w:rsidRPr="00203D28">
              <w:rPr>
                <w:szCs w:val="22"/>
                <w:lang w:eastAsia="en-CA"/>
              </w:rPr>
              <w:t>0.353</w:t>
            </w:r>
          </w:p>
        </w:tc>
        <w:tc>
          <w:tcPr>
            <w:tcW w:w="545" w:type="pct"/>
            <w:tcBorders>
              <w:top w:val="nil"/>
              <w:left w:val="nil"/>
              <w:bottom w:val="single" w:sz="4" w:space="0" w:color="auto"/>
              <w:right w:val="single" w:sz="4" w:space="0" w:color="auto"/>
            </w:tcBorders>
            <w:noWrap/>
            <w:vAlign w:val="center"/>
            <w:hideMark/>
          </w:tcPr>
          <w:p w14:paraId="57800065" w14:textId="77777777" w:rsidR="00F97290" w:rsidRPr="00203D28" w:rsidRDefault="00F97290" w:rsidP="00F97290">
            <w:pPr>
              <w:suppressLineNumbers/>
              <w:suppressAutoHyphens/>
              <w:jc w:val="right"/>
              <w:rPr>
                <w:szCs w:val="22"/>
                <w:lang w:eastAsia="en-CA"/>
              </w:rPr>
            </w:pPr>
            <w:r w:rsidRPr="00203D28">
              <w:rPr>
                <w:szCs w:val="22"/>
                <w:lang w:eastAsia="en-CA"/>
              </w:rPr>
              <w:t>7,135</w:t>
            </w:r>
          </w:p>
        </w:tc>
        <w:tc>
          <w:tcPr>
            <w:tcW w:w="599" w:type="pct"/>
            <w:tcBorders>
              <w:top w:val="nil"/>
              <w:left w:val="nil"/>
              <w:bottom w:val="single" w:sz="4" w:space="0" w:color="auto"/>
              <w:right w:val="single" w:sz="4" w:space="0" w:color="auto"/>
            </w:tcBorders>
            <w:noWrap/>
            <w:vAlign w:val="center"/>
            <w:hideMark/>
          </w:tcPr>
          <w:p w14:paraId="649BFD94" w14:textId="77777777" w:rsidR="00F97290" w:rsidRPr="00203D28" w:rsidRDefault="00F97290" w:rsidP="00F97290">
            <w:pPr>
              <w:suppressLineNumbers/>
              <w:suppressAutoHyphens/>
              <w:jc w:val="right"/>
              <w:rPr>
                <w:szCs w:val="22"/>
                <w:lang w:eastAsia="en-CA"/>
              </w:rPr>
            </w:pPr>
            <w:r w:rsidRPr="00203D28">
              <w:rPr>
                <w:szCs w:val="22"/>
                <w:lang w:eastAsia="en-CA"/>
              </w:rPr>
              <w:t>47,238</w:t>
            </w:r>
          </w:p>
        </w:tc>
      </w:tr>
      <w:tr w:rsidR="00F97290" w:rsidRPr="00753ADC" w14:paraId="38A9DD7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58B8670" w14:textId="2A37C08E" w:rsidR="00F97290" w:rsidRPr="00203D28" w:rsidRDefault="00F97290" w:rsidP="00F97290">
            <w:pPr>
              <w:suppressLineNumbers/>
              <w:suppressAutoHyphens/>
              <w:jc w:val="left"/>
              <w:rPr>
                <w:szCs w:val="22"/>
                <w:lang w:eastAsia="en-CA"/>
              </w:rPr>
            </w:pPr>
            <w:r w:rsidRPr="00203D28">
              <w:rPr>
                <w:szCs w:val="22"/>
                <w:rtl/>
                <w:lang w:bidi="ar"/>
              </w:rPr>
              <w:t>كينيا</w:t>
            </w:r>
          </w:p>
        </w:tc>
        <w:tc>
          <w:tcPr>
            <w:tcW w:w="412" w:type="pct"/>
            <w:tcBorders>
              <w:top w:val="nil"/>
              <w:left w:val="nil"/>
              <w:bottom w:val="single" w:sz="4" w:space="0" w:color="auto"/>
              <w:right w:val="single" w:sz="4" w:space="0" w:color="auto"/>
            </w:tcBorders>
            <w:vAlign w:val="center"/>
            <w:hideMark/>
          </w:tcPr>
          <w:p w14:paraId="5CC7CD18" w14:textId="77777777" w:rsidR="00F97290" w:rsidRPr="00203D28" w:rsidRDefault="00F97290" w:rsidP="00F97290">
            <w:pPr>
              <w:suppressLineNumbers/>
              <w:suppressAutoHyphens/>
              <w:jc w:val="right"/>
              <w:rPr>
                <w:szCs w:val="22"/>
                <w:lang w:eastAsia="en-CA"/>
              </w:rPr>
            </w:pPr>
            <w:r w:rsidRPr="00203D28">
              <w:rPr>
                <w:szCs w:val="22"/>
                <w:lang w:eastAsia="en-CA"/>
              </w:rPr>
              <w:t>0.018</w:t>
            </w:r>
          </w:p>
        </w:tc>
        <w:tc>
          <w:tcPr>
            <w:tcW w:w="464" w:type="pct"/>
            <w:tcBorders>
              <w:top w:val="nil"/>
              <w:left w:val="nil"/>
              <w:bottom w:val="single" w:sz="4" w:space="0" w:color="auto"/>
              <w:right w:val="single" w:sz="4" w:space="0" w:color="auto"/>
            </w:tcBorders>
            <w:noWrap/>
            <w:vAlign w:val="center"/>
            <w:hideMark/>
          </w:tcPr>
          <w:p w14:paraId="7813F8E4" w14:textId="77777777" w:rsidR="00F97290" w:rsidRPr="00203D28" w:rsidRDefault="00F97290" w:rsidP="00F97290">
            <w:pPr>
              <w:suppressLineNumbers/>
              <w:suppressAutoHyphens/>
              <w:jc w:val="right"/>
              <w:rPr>
                <w:szCs w:val="22"/>
                <w:lang w:eastAsia="en-CA"/>
              </w:rPr>
            </w:pPr>
            <w:r w:rsidRPr="00203D28">
              <w:rPr>
                <w:szCs w:val="22"/>
                <w:lang w:eastAsia="en-CA"/>
              </w:rPr>
              <w:t>0.023</w:t>
            </w:r>
          </w:p>
        </w:tc>
        <w:tc>
          <w:tcPr>
            <w:tcW w:w="754" w:type="pct"/>
            <w:tcBorders>
              <w:top w:val="nil"/>
              <w:left w:val="nil"/>
              <w:bottom w:val="single" w:sz="4" w:space="0" w:color="auto"/>
              <w:right w:val="single" w:sz="4" w:space="0" w:color="auto"/>
            </w:tcBorders>
            <w:noWrap/>
            <w:vAlign w:val="center"/>
            <w:hideMark/>
          </w:tcPr>
          <w:p w14:paraId="3140479A" w14:textId="77777777" w:rsidR="00F97290" w:rsidRPr="00203D28" w:rsidRDefault="00F97290" w:rsidP="00F97290">
            <w:pPr>
              <w:suppressLineNumbers/>
              <w:suppressAutoHyphens/>
              <w:jc w:val="right"/>
              <w:rPr>
                <w:szCs w:val="22"/>
                <w:lang w:eastAsia="en-CA"/>
              </w:rPr>
            </w:pPr>
            <w:r w:rsidRPr="00203D28">
              <w:rPr>
                <w:szCs w:val="22"/>
                <w:lang w:eastAsia="en-CA"/>
              </w:rPr>
              <w:t>3,061</w:t>
            </w:r>
          </w:p>
        </w:tc>
        <w:tc>
          <w:tcPr>
            <w:tcW w:w="464" w:type="pct"/>
            <w:tcBorders>
              <w:top w:val="nil"/>
              <w:left w:val="nil"/>
              <w:bottom w:val="single" w:sz="4" w:space="0" w:color="auto"/>
              <w:right w:val="single" w:sz="4" w:space="0" w:color="auto"/>
            </w:tcBorders>
            <w:noWrap/>
            <w:vAlign w:val="center"/>
            <w:hideMark/>
          </w:tcPr>
          <w:p w14:paraId="0A07B3B1" w14:textId="77777777" w:rsidR="00F97290" w:rsidRPr="00203D28" w:rsidRDefault="00F97290" w:rsidP="00F97290">
            <w:pPr>
              <w:suppressLineNumbers/>
              <w:suppressAutoHyphens/>
              <w:jc w:val="right"/>
              <w:rPr>
                <w:szCs w:val="22"/>
                <w:lang w:eastAsia="en-CA"/>
              </w:rPr>
            </w:pPr>
            <w:r w:rsidRPr="00203D28">
              <w:rPr>
                <w:szCs w:val="22"/>
                <w:lang w:eastAsia="en-CA"/>
              </w:rPr>
              <w:t>0.026</w:t>
            </w:r>
          </w:p>
        </w:tc>
        <w:tc>
          <w:tcPr>
            <w:tcW w:w="589" w:type="pct"/>
            <w:tcBorders>
              <w:top w:val="nil"/>
              <w:left w:val="nil"/>
              <w:bottom w:val="single" w:sz="4" w:space="0" w:color="auto"/>
              <w:right w:val="single" w:sz="4" w:space="0" w:color="auto"/>
            </w:tcBorders>
            <w:noWrap/>
            <w:vAlign w:val="center"/>
            <w:hideMark/>
          </w:tcPr>
          <w:p w14:paraId="6485517C" w14:textId="77777777" w:rsidR="00F97290" w:rsidRPr="00203D28" w:rsidRDefault="00F97290" w:rsidP="00F97290">
            <w:pPr>
              <w:suppressLineNumbers/>
              <w:suppressAutoHyphens/>
              <w:jc w:val="right"/>
              <w:rPr>
                <w:szCs w:val="22"/>
                <w:lang w:eastAsia="en-CA"/>
              </w:rPr>
            </w:pPr>
            <w:r w:rsidRPr="00203D28">
              <w:rPr>
                <w:szCs w:val="22"/>
                <w:lang w:eastAsia="en-CA"/>
              </w:rPr>
              <w:t>719</w:t>
            </w:r>
          </w:p>
        </w:tc>
        <w:tc>
          <w:tcPr>
            <w:tcW w:w="464" w:type="pct"/>
            <w:tcBorders>
              <w:top w:val="nil"/>
              <w:left w:val="nil"/>
              <w:bottom w:val="single" w:sz="4" w:space="0" w:color="auto"/>
              <w:right w:val="single" w:sz="4" w:space="0" w:color="auto"/>
            </w:tcBorders>
            <w:noWrap/>
            <w:vAlign w:val="center"/>
            <w:hideMark/>
          </w:tcPr>
          <w:p w14:paraId="6993E71F" w14:textId="77777777" w:rsidR="00F97290" w:rsidRPr="00203D28" w:rsidRDefault="00F97290" w:rsidP="00F97290">
            <w:pPr>
              <w:suppressLineNumbers/>
              <w:suppressAutoHyphens/>
              <w:jc w:val="right"/>
              <w:rPr>
                <w:szCs w:val="22"/>
                <w:lang w:eastAsia="en-CA"/>
              </w:rPr>
            </w:pPr>
            <w:r w:rsidRPr="00203D28">
              <w:rPr>
                <w:szCs w:val="22"/>
                <w:lang w:eastAsia="en-CA"/>
              </w:rPr>
              <w:t>0.033</w:t>
            </w:r>
          </w:p>
        </w:tc>
        <w:tc>
          <w:tcPr>
            <w:tcW w:w="545" w:type="pct"/>
            <w:tcBorders>
              <w:top w:val="nil"/>
              <w:left w:val="nil"/>
              <w:bottom w:val="single" w:sz="4" w:space="0" w:color="auto"/>
              <w:right w:val="single" w:sz="4" w:space="0" w:color="auto"/>
            </w:tcBorders>
            <w:noWrap/>
            <w:vAlign w:val="center"/>
            <w:hideMark/>
          </w:tcPr>
          <w:p w14:paraId="6A1691BC" w14:textId="77777777" w:rsidR="00F97290" w:rsidRPr="00203D28" w:rsidRDefault="00F97290" w:rsidP="00F97290">
            <w:pPr>
              <w:suppressLineNumbers/>
              <w:suppressAutoHyphens/>
              <w:jc w:val="right"/>
              <w:rPr>
                <w:szCs w:val="22"/>
                <w:lang w:eastAsia="en-CA"/>
              </w:rPr>
            </w:pPr>
            <w:r w:rsidRPr="00203D28">
              <w:rPr>
                <w:szCs w:val="22"/>
                <w:lang w:eastAsia="en-CA"/>
              </w:rPr>
              <w:t>672</w:t>
            </w:r>
          </w:p>
        </w:tc>
        <w:tc>
          <w:tcPr>
            <w:tcW w:w="599" w:type="pct"/>
            <w:tcBorders>
              <w:top w:val="nil"/>
              <w:left w:val="nil"/>
              <w:bottom w:val="single" w:sz="4" w:space="0" w:color="auto"/>
              <w:right w:val="single" w:sz="4" w:space="0" w:color="auto"/>
            </w:tcBorders>
            <w:noWrap/>
            <w:vAlign w:val="center"/>
            <w:hideMark/>
          </w:tcPr>
          <w:p w14:paraId="7EE1D4B3" w14:textId="77777777" w:rsidR="00F97290" w:rsidRPr="00203D28" w:rsidRDefault="00F97290" w:rsidP="00F97290">
            <w:pPr>
              <w:suppressLineNumbers/>
              <w:suppressAutoHyphens/>
              <w:jc w:val="right"/>
              <w:rPr>
                <w:szCs w:val="22"/>
                <w:lang w:eastAsia="en-CA"/>
              </w:rPr>
            </w:pPr>
            <w:r w:rsidRPr="00203D28">
              <w:rPr>
                <w:szCs w:val="22"/>
                <w:lang w:eastAsia="en-CA"/>
              </w:rPr>
              <w:t>4,452</w:t>
            </w:r>
          </w:p>
        </w:tc>
      </w:tr>
      <w:tr w:rsidR="00F97290" w:rsidRPr="00753ADC" w14:paraId="4F57AB14"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D51EBEB" w14:textId="1B5624ED" w:rsidR="00F97290" w:rsidRPr="00203D28" w:rsidRDefault="00F97290" w:rsidP="00F97290">
            <w:pPr>
              <w:suppressLineNumbers/>
              <w:suppressAutoHyphens/>
              <w:jc w:val="left"/>
              <w:rPr>
                <w:szCs w:val="22"/>
                <w:lang w:eastAsia="en-CA"/>
              </w:rPr>
            </w:pPr>
            <w:r w:rsidRPr="00203D28">
              <w:rPr>
                <w:szCs w:val="22"/>
                <w:rtl/>
                <w:lang w:bidi="ar"/>
              </w:rPr>
              <w:t>كيريبا</w:t>
            </w:r>
            <w:r>
              <w:rPr>
                <w:rFonts w:hint="cs"/>
                <w:szCs w:val="22"/>
                <w:rtl/>
                <w:lang w:bidi="ar"/>
              </w:rPr>
              <w:t>س</w:t>
            </w:r>
          </w:p>
        </w:tc>
        <w:tc>
          <w:tcPr>
            <w:tcW w:w="412" w:type="pct"/>
            <w:tcBorders>
              <w:top w:val="nil"/>
              <w:left w:val="nil"/>
              <w:bottom w:val="single" w:sz="4" w:space="0" w:color="auto"/>
              <w:right w:val="single" w:sz="4" w:space="0" w:color="auto"/>
            </w:tcBorders>
            <w:vAlign w:val="center"/>
            <w:hideMark/>
          </w:tcPr>
          <w:p w14:paraId="33F42DDE"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39905C5D"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723436E5"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582AEA99"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0176CFB8"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shd w:val="clear" w:color="auto" w:fill="D9D9D9"/>
            <w:noWrap/>
            <w:vAlign w:val="center"/>
            <w:hideMark/>
          </w:tcPr>
          <w:p w14:paraId="460B7B0B"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417C2D7D"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3E9E734" w14:textId="77777777" w:rsidR="00F97290" w:rsidRPr="00203D28" w:rsidRDefault="00F97290" w:rsidP="00F97290">
            <w:pPr>
              <w:suppressLineNumbers/>
              <w:suppressAutoHyphens/>
              <w:jc w:val="right"/>
              <w:rPr>
                <w:szCs w:val="22"/>
                <w:lang w:eastAsia="en-CA"/>
              </w:rPr>
            </w:pPr>
            <w:r w:rsidRPr="00203D28">
              <w:rPr>
                <w:szCs w:val="22"/>
                <w:lang w:eastAsia="en-CA"/>
              </w:rPr>
              <w:t>210</w:t>
            </w:r>
          </w:p>
        </w:tc>
      </w:tr>
      <w:tr w:rsidR="00F97290" w:rsidRPr="00753ADC" w14:paraId="09F9D7F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406CC1A" w14:textId="112C1B1B" w:rsidR="00F97290" w:rsidRPr="00203D28" w:rsidRDefault="00F97290" w:rsidP="00F97290">
            <w:pPr>
              <w:suppressLineNumbers/>
              <w:suppressAutoHyphens/>
              <w:jc w:val="left"/>
              <w:rPr>
                <w:szCs w:val="22"/>
                <w:lang w:eastAsia="en-CA"/>
              </w:rPr>
            </w:pPr>
            <w:r w:rsidRPr="00203D28">
              <w:rPr>
                <w:szCs w:val="22"/>
                <w:rtl/>
                <w:lang w:bidi="ar"/>
              </w:rPr>
              <w:t>الكويت</w:t>
            </w:r>
          </w:p>
        </w:tc>
        <w:tc>
          <w:tcPr>
            <w:tcW w:w="412" w:type="pct"/>
            <w:tcBorders>
              <w:top w:val="nil"/>
              <w:left w:val="nil"/>
              <w:bottom w:val="single" w:sz="4" w:space="0" w:color="auto"/>
              <w:right w:val="single" w:sz="4" w:space="0" w:color="auto"/>
            </w:tcBorders>
            <w:vAlign w:val="center"/>
            <w:hideMark/>
          </w:tcPr>
          <w:p w14:paraId="649B6FCA" w14:textId="77777777" w:rsidR="00F97290" w:rsidRPr="00203D28" w:rsidRDefault="00F97290" w:rsidP="00F97290">
            <w:pPr>
              <w:suppressLineNumbers/>
              <w:suppressAutoHyphens/>
              <w:jc w:val="right"/>
              <w:rPr>
                <w:szCs w:val="22"/>
                <w:lang w:eastAsia="en-CA"/>
              </w:rPr>
            </w:pPr>
            <w:r w:rsidRPr="00203D28">
              <w:rPr>
                <w:szCs w:val="22"/>
                <w:lang w:eastAsia="en-CA"/>
              </w:rPr>
              <w:t>0.285</w:t>
            </w:r>
          </w:p>
        </w:tc>
        <w:tc>
          <w:tcPr>
            <w:tcW w:w="464" w:type="pct"/>
            <w:tcBorders>
              <w:top w:val="nil"/>
              <w:left w:val="nil"/>
              <w:bottom w:val="single" w:sz="4" w:space="0" w:color="auto"/>
              <w:right w:val="single" w:sz="4" w:space="0" w:color="auto"/>
            </w:tcBorders>
            <w:noWrap/>
            <w:vAlign w:val="center"/>
            <w:hideMark/>
          </w:tcPr>
          <w:p w14:paraId="3A1C7C6A" w14:textId="77777777" w:rsidR="00F97290" w:rsidRPr="00203D28" w:rsidRDefault="00F97290" w:rsidP="00F97290">
            <w:pPr>
              <w:suppressLineNumbers/>
              <w:suppressAutoHyphens/>
              <w:jc w:val="right"/>
              <w:rPr>
                <w:szCs w:val="22"/>
                <w:lang w:eastAsia="en-CA"/>
              </w:rPr>
            </w:pPr>
            <w:r w:rsidRPr="00203D28">
              <w:rPr>
                <w:szCs w:val="22"/>
                <w:lang w:eastAsia="en-CA"/>
              </w:rPr>
              <w:t>0.356</w:t>
            </w:r>
          </w:p>
        </w:tc>
        <w:tc>
          <w:tcPr>
            <w:tcW w:w="754" w:type="pct"/>
            <w:tcBorders>
              <w:top w:val="nil"/>
              <w:left w:val="nil"/>
              <w:bottom w:val="single" w:sz="4" w:space="0" w:color="auto"/>
              <w:right w:val="single" w:sz="4" w:space="0" w:color="auto"/>
            </w:tcBorders>
            <w:noWrap/>
            <w:vAlign w:val="center"/>
            <w:hideMark/>
          </w:tcPr>
          <w:p w14:paraId="71DDB4CA" w14:textId="77777777" w:rsidR="00F97290" w:rsidRPr="00203D28" w:rsidRDefault="00F97290" w:rsidP="00F97290">
            <w:pPr>
              <w:suppressLineNumbers/>
              <w:suppressAutoHyphens/>
              <w:jc w:val="right"/>
              <w:rPr>
                <w:szCs w:val="22"/>
                <w:lang w:eastAsia="en-CA"/>
              </w:rPr>
            </w:pPr>
            <w:r w:rsidRPr="00203D28">
              <w:rPr>
                <w:szCs w:val="22"/>
                <w:lang w:eastAsia="en-CA"/>
              </w:rPr>
              <w:t>48,461</w:t>
            </w:r>
          </w:p>
        </w:tc>
        <w:tc>
          <w:tcPr>
            <w:tcW w:w="464" w:type="pct"/>
            <w:tcBorders>
              <w:top w:val="nil"/>
              <w:left w:val="nil"/>
              <w:bottom w:val="single" w:sz="4" w:space="0" w:color="auto"/>
              <w:right w:val="single" w:sz="4" w:space="0" w:color="auto"/>
            </w:tcBorders>
            <w:noWrap/>
            <w:vAlign w:val="center"/>
            <w:hideMark/>
          </w:tcPr>
          <w:p w14:paraId="616D91C2" w14:textId="77777777" w:rsidR="00F97290" w:rsidRPr="00203D28" w:rsidRDefault="00F97290" w:rsidP="00F97290">
            <w:pPr>
              <w:suppressLineNumbers/>
              <w:suppressAutoHyphens/>
              <w:jc w:val="right"/>
              <w:rPr>
                <w:szCs w:val="22"/>
                <w:lang w:eastAsia="en-CA"/>
              </w:rPr>
            </w:pPr>
            <w:r w:rsidRPr="00203D28">
              <w:rPr>
                <w:szCs w:val="22"/>
                <w:lang w:eastAsia="en-CA"/>
              </w:rPr>
              <w:t>0.413</w:t>
            </w:r>
          </w:p>
        </w:tc>
        <w:tc>
          <w:tcPr>
            <w:tcW w:w="589" w:type="pct"/>
            <w:tcBorders>
              <w:top w:val="nil"/>
              <w:left w:val="nil"/>
              <w:bottom w:val="single" w:sz="4" w:space="0" w:color="auto"/>
              <w:right w:val="single" w:sz="4" w:space="0" w:color="auto"/>
            </w:tcBorders>
            <w:noWrap/>
            <w:vAlign w:val="center"/>
            <w:hideMark/>
          </w:tcPr>
          <w:p w14:paraId="437D9A5D" w14:textId="77777777" w:rsidR="00F97290" w:rsidRPr="00203D28" w:rsidRDefault="00F97290" w:rsidP="00F97290">
            <w:pPr>
              <w:suppressLineNumbers/>
              <w:suppressAutoHyphens/>
              <w:jc w:val="right"/>
              <w:rPr>
                <w:szCs w:val="22"/>
                <w:lang w:eastAsia="en-CA"/>
              </w:rPr>
            </w:pPr>
            <w:r w:rsidRPr="00203D28">
              <w:rPr>
                <w:szCs w:val="22"/>
                <w:lang w:eastAsia="en-CA"/>
              </w:rPr>
              <w:t>11,377</w:t>
            </w:r>
          </w:p>
        </w:tc>
        <w:tc>
          <w:tcPr>
            <w:tcW w:w="464" w:type="pct"/>
            <w:tcBorders>
              <w:top w:val="nil"/>
              <w:left w:val="nil"/>
              <w:bottom w:val="single" w:sz="4" w:space="0" w:color="auto"/>
              <w:right w:val="single" w:sz="4" w:space="0" w:color="auto"/>
            </w:tcBorders>
            <w:noWrap/>
            <w:vAlign w:val="center"/>
            <w:hideMark/>
          </w:tcPr>
          <w:p w14:paraId="4497C849" w14:textId="77777777" w:rsidR="00F97290" w:rsidRPr="00203D28" w:rsidRDefault="00F97290" w:rsidP="00F97290">
            <w:pPr>
              <w:suppressLineNumbers/>
              <w:suppressAutoHyphens/>
              <w:jc w:val="right"/>
              <w:rPr>
                <w:szCs w:val="22"/>
                <w:lang w:eastAsia="en-CA"/>
              </w:rPr>
            </w:pPr>
            <w:r w:rsidRPr="00203D28">
              <w:rPr>
                <w:szCs w:val="22"/>
                <w:lang w:eastAsia="en-CA"/>
              </w:rPr>
              <w:t>0.527</w:t>
            </w:r>
          </w:p>
        </w:tc>
        <w:tc>
          <w:tcPr>
            <w:tcW w:w="545" w:type="pct"/>
            <w:tcBorders>
              <w:top w:val="nil"/>
              <w:left w:val="nil"/>
              <w:bottom w:val="single" w:sz="4" w:space="0" w:color="auto"/>
              <w:right w:val="single" w:sz="4" w:space="0" w:color="auto"/>
            </w:tcBorders>
            <w:noWrap/>
            <w:vAlign w:val="center"/>
            <w:hideMark/>
          </w:tcPr>
          <w:p w14:paraId="0DEB84F2" w14:textId="77777777" w:rsidR="00F97290" w:rsidRPr="00203D28" w:rsidRDefault="00F97290" w:rsidP="00F97290">
            <w:pPr>
              <w:suppressLineNumbers/>
              <w:suppressAutoHyphens/>
              <w:jc w:val="right"/>
              <w:rPr>
                <w:szCs w:val="22"/>
                <w:lang w:eastAsia="en-CA"/>
              </w:rPr>
            </w:pPr>
            <w:r w:rsidRPr="00203D28">
              <w:rPr>
                <w:szCs w:val="22"/>
                <w:lang w:eastAsia="en-CA"/>
              </w:rPr>
              <w:t>10,647</w:t>
            </w:r>
          </w:p>
        </w:tc>
        <w:tc>
          <w:tcPr>
            <w:tcW w:w="599" w:type="pct"/>
            <w:tcBorders>
              <w:top w:val="nil"/>
              <w:left w:val="nil"/>
              <w:bottom w:val="single" w:sz="4" w:space="0" w:color="auto"/>
              <w:right w:val="single" w:sz="4" w:space="0" w:color="auto"/>
            </w:tcBorders>
            <w:noWrap/>
            <w:vAlign w:val="center"/>
            <w:hideMark/>
          </w:tcPr>
          <w:p w14:paraId="1F57E506" w14:textId="77777777" w:rsidR="00F97290" w:rsidRPr="00203D28" w:rsidRDefault="00F97290" w:rsidP="00F97290">
            <w:pPr>
              <w:suppressLineNumbers/>
              <w:suppressAutoHyphens/>
              <w:jc w:val="right"/>
              <w:rPr>
                <w:szCs w:val="22"/>
                <w:lang w:eastAsia="en-CA"/>
              </w:rPr>
            </w:pPr>
            <w:r w:rsidRPr="00203D28">
              <w:rPr>
                <w:szCs w:val="22"/>
                <w:lang w:eastAsia="en-CA"/>
              </w:rPr>
              <w:t>70,486</w:t>
            </w:r>
          </w:p>
        </w:tc>
      </w:tr>
      <w:tr w:rsidR="00F97290" w:rsidRPr="00753ADC" w14:paraId="3CE8C4D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8E79156" w14:textId="6418A2D0" w:rsidR="00F97290" w:rsidRPr="00203D28" w:rsidRDefault="00F97290" w:rsidP="00F97290">
            <w:pPr>
              <w:suppressLineNumbers/>
              <w:suppressAutoHyphens/>
              <w:jc w:val="left"/>
              <w:rPr>
                <w:szCs w:val="22"/>
                <w:lang w:eastAsia="en-CA"/>
              </w:rPr>
            </w:pPr>
            <w:r w:rsidRPr="00203D28">
              <w:rPr>
                <w:szCs w:val="22"/>
                <w:rtl/>
                <w:lang w:bidi="ar"/>
              </w:rPr>
              <w:t>قيرغيزستان</w:t>
            </w:r>
          </w:p>
        </w:tc>
        <w:tc>
          <w:tcPr>
            <w:tcW w:w="412" w:type="pct"/>
            <w:tcBorders>
              <w:top w:val="nil"/>
              <w:left w:val="nil"/>
              <w:bottom w:val="single" w:sz="4" w:space="0" w:color="auto"/>
              <w:right w:val="single" w:sz="4" w:space="0" w:color="auto"/>
            </w:tcBorders>
            <w:vAlign w:val="center"/>
            <w:hideMark/>
          </w:tcPr>
          <w:p w14:paraId="3DE05352"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464" w:type="pct"/>
            <w:tcBorders>
              <w:top w:val="nil"/>
              <w:left w:val="nil"/>
              <w:bottom w:val="single" w:sz="4" w:space="0" w:color="auto"/>
              <w:right w:val="single" w:sz="4" w:space="0" w:color="auto"/>
            </w:tcBorders>
            <w:noWrap/>
            <w:vAlign w:val="center"/>
            <w:hideMark/>
          </w:tcPr>
          <w:p w14:paraId="61E934F9"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754" w:type="pct"/>
            <w:tcBorders>
              <w:top w:val="nil"/>
              <w:left w:val="nil"/>
              <w:bottom w:val="single" w:sz="4" w:space="0" w:color="auto"/>
              <w:right w:val="single" w:sz="4" w:space="0" w:color="auto"/>
            </w:tcBorders>
            <w:noWrap/>
            <w:vAlign w:val="center"/>
            <w:hideMark/>
          </w:tcPr>
          <w:p w14:paraId="4AA21989" w14:textId="77777777" w:rsidR="00F97290" w:rsidRPr="00203D28" w:rsidRDefault="00F97290" w:rsidP="00F97290">
            <w:pPr>
              <w:suppressLineNumbers/>
              <w:suppressAutoHyphens/>
              <w:jc w:val="right"/>
              <w:rPr>
                <w:szCs w:val="22"/>
                <w:lang w:eastAsia="en-CA"/>
              </w:rPr>
            </w:pPr>
            <w:r w:rsidRPr="00203D28">
              <w:rPr>
                <w:szCs w:val="22"/>
                <w:lang w:eastAsia="en-CA"/>
              </w:rPr>
              <w:t>340</w:t>
            </w:r>
          </w:p>
        </w:tc>
        <w:tc>
          <w:tcPr>
            <w:tcW w:w="464" w:type="pct"/>
            <w:tcBorders>
              <w:top w:val="nil"/>
              <w:left w:val="nil"/>
              <w:bottom w:val="single" w:sz="4" w:space="0" w:color="auto"/>
              <w:right w:val="single" w:sz="4" w:space="0" w:color="auto"/>
            </w:tcBorders>
            <w:noWrap/>
            <w:vAlign w:val="center"/>
            <w:hideMark/>
          </w:tcPr>
          <w:p w14:paraId="47BA77E2"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589" w:type="pct"/>
            <w:tcBorders>
              <w:top w:val="nil"/>
              <w:left w:val="nil"/>
              <w:bottom w:val="single" w:sz="4" w:space="0" w:color="auto"/>
              <w:right w:val="single" w:sz="4" w:space="0" w:color="auto"/>
            </w:tcBorders>
            <w:noWrap/>
            <w:vAlign w:val="center"/>
            <w:hideMark/>
          </w:tcPr>
          <w:p w14:paraId="5795EE25" w14:textId="77777777" w:rsidR="00F97290" w:rsidRPr="00203D28" w:rsidRDefault="00F97290" w:rsidP="00F97290">
            <w:pPr>
              <w:suppressLineNumbers/>
              <w:suppressAutoHyphens/>
              <w:jc w:val="right"/>
              <w:rPr>
                <w:szCs w:val="22"/>
                <w:lang w:eastAsia="en-CA"/>
              </w:rPr>
            </w:pPr>
            <w:r w:rsidRPr="00203D28">
              <w:rPr>
                <w:szCs w:val="22"/>
                <w:lang w:eastAsia="en-CA"/>
              </w:rPr>
              <w:t>80</w:t>
            </w:r>
          </w:p>
        </w:tc>
        <w:tc>
          <w:tcPr>
            <w:tcW w:w="464" w:type="pct"/>
            <w:tcBorders>
              <w:top w:val="nil"/>
              <w:left w:val="nil"/>
              <w:bottom w:val="single" w:sz="4" w:space="0" w:color="auto"/>
              <w:right w:val="single" w:sz="4" w:space="0" w:color="auto"/>
            </w:tcBorders>
            <w:noWrap/>
            <w:vAlign w:val="center"/>
            <w:hideMark/>
          </w:tcPr>
          <w:p w14:paraId="2DDDE180"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45" w:type="pct"/>
            <w:tcBorders>
              <w:top w:val="nil"/>
              <w:left w:val="nil"/>
              <w:bottom w:val="single" w:sz="4" w:space="0" w:color="auto"/>
              <w:right w:val="single" w:sz="4" w:space="0" w:color="auto"/>
            </w:tcBorders>
            <w:noWrap/>
            <w:vAlign w:val="center"/>
            <w:hideMark/>
          </w:tcPr>
          <w:p w14:paraId="3420C018" w14:textId="77777777" w:rsidR="00F97290" w:rsidRPr="00203D28" w:rsidRDefault="00F97290" w:rsidP="00F97290">
            <w:pPr>
              <w:suppressLineNumbers/>
              <w:suppressAutoHyphens/>
              <w:jc w:val="right"/>
              <w:rPr>
                <w:szCs w:val="22"/>
                <w:lang w:eastAsia="en-CA"/>
              </w:rPr>
            </w:pPr>
            <w:r w:rsidRPr="00203D28">
              <w:rPr>
                <w:szCs w:val="22"/>
                <w:lang w:eastAsia="en-CA"/>
              </w:rPr>
              <w:t>75</w:t>
            </w:r>
          </w:p>
        </w:tc>
        <w:tc>
          <w:tcPr>
            <w:tcW w:w="599" w:type="pct"/>
            <w:tcBorders>
              <w:top w:val="nil"/>
              <w:left w:val="nil"/>
              <w:bottom w:val="single" w:sz="4" w:space="0" w:color="auto"/>
              <w:right w:val="single" w:sz="4" w:space="0" w:color="auto"/>
            </w:tcBorders>
            <w:noWrap/>
            <w:vAlign w:val="center"/>
            <w:hideMark/>
          </w:tcPr>
          <w:p w14:paraId="67763554" w14:textId="77777777" w:rsidR="00F97290" w:rsidRPr="00203D28" w:rsidRDefault="00F97290" w:rsidP="00F97290">
            <w:pPr>
              <w:suppressLineNumbers/>
              <w:suppressAutoHyphens/>
              <w:jc w:val="right"/>
              <w:rPr>
                <w:szCs w:val="22"/>
                <w:lang w:eastAsia="en-CA"/>
              </w:rPr>
            </w:pPr>
            <w:r w:rsidRPr="00203D28">
              <w:rPr>
                <w:szCs w:val="22"/>
                <w:lang w:eastAsia="en-CA"/>
              </w:rPr>
              <w:t>495</w:t>
            </w:r>
          </w:p>
        </w:tc>
      </w:tr>
      <w:tr w:rsidR="00F97290" w:rsidRPr="00753ADC" w14:paraId="639BCFE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9E22774" w14:textId="202AF4C2" w:rsidR="00F97290" w:rsidRPr="00203D28" w:rsidRDefault="00F97290" w:rsidP="00F97290">
            <w:pPr>
              <w:suppressLineNumbers/>
              <w:suppressAutoHyphens/>
              <w:jc w:val="left"/>
              <w:rPr>
                <w:szCs w:val="22"/>
                <w:lang w:eastAsia="en-CA"/>
              </w:rPr>
            </w:pPr>
            <w:r w:rsidRPr="00203D28">
              <w:rPr>
                <w:szCs w:val="22"/>
                <w:rtl/>
                <w:lang w:bidi="ar"/>
              </w:rPr>
              <w:t>جمهوريه لاو الديمقراطية الشعبية</w:t>
            </w:r>
          </w:p>
        </w:tc>
        <w:tc>
          <w:tcPr>
            <w:tcW w:w="412" w:type="pct"/>
            <w:tcBorders>
              <w:top w:val="nil"/>
              <w:left w:val="nil"/>
              <w:bottom w:val="single" w:sz="4" w:space="0" w:color="auto"/>
              <w:right w:val="single" w:sz="4" w:space="0" w:color="auto"/>
            </w:tcBorders>
            <w:vAlign w:val="center"/>
            <w:hideMark/>
          </w:tcPr>
          <w:p w14:paraId="0CE087E6"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464" w:type="pct"/>
            <w:tcBorders>
              <w:top w:val="nil"/>
              <w:left w:val="nil"/>
              <w:bottom w:val="single" w:sz="4" w:space="0" w:color="auto"/>
              <w:right w:val="single" w:sz="4" w:space="0" w:color="auto"/>
            </w:tcBorders>
            <w:noWrap/>
            <w:vAlign w:val="center"/>
            <w:hideMark/>
          </w:tcPr>
          <w:p w14:paraId="1CCA3F19"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754" w:type="pct"/>
            <w:tcBorders>
              <w:top w:val="nil"/>
              <w:left w:val="nil"/>
              <w:bottom w:val="single" w:sz="4" w:space="0" w:color="auto"/>
              <w:right w:val="single" w:sz="4" w:space="0" w:color="auto"/>
            </w:tcBorders>
            <w:noWrap/>
            <w:vAlign w:val="center"/>
            <w:hideMark/>
          </w:tcPr>
          <w:p w14:paraId="15E372EF" w14:textId="77777777" w:rsidR="00F97290" w:rsidRPr="00203D28" w:rsidRDefault="00F97290" w:rsidP="00F97290">
            <w:pPr>
              <w:suppressLineNumbers/>
              <w:suppressAutoHyphens/>
              <w:jc w:val="right"/>
              <w:rPr>
                <w:szCs w:val="22"/>
                <w:lang w:eastAsia="en-CA"/>
              </w:rPr>
            </w:pPr>
            <w:r w:rsidRPr="00203D28">
              <w:rPr>
                <w:szCs w:val="22"/>
                <w:lang w:eastAsia="en-CA"/>
              </w:rPr>
              <w:t>510</w:t>
            </w:r>
          </w:p>
        </w:tc>
        <w:tc>
          <w:tcPr>
            <w:tcW w:w="464" w:type="pct"/>
            <w:tcBorders>
              <w:top w:val="nil"/>
              <w:left w:val="nil"/>
              <w:bottom w:val="single" w:sz="4" w:space="0" w:color="auto"/>
              <w:right w:val="single" w:sz="4" w:space="0" w:color="auto"/>
            </w:tcBorders>
            <w:noWrap/>
            <w:vAlign w:val="center"/>
            <w:hideMark/>
          </w:tcPr>
          <w:p w14:paraId="51BCEDED"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89" w:type="pct"/>
            <w:tcBorders>
              <w:top w:val="nil"/>
              <w:left w:val="nil"/>
              <w:bottom w:val="single" w:sz="4" w:space="0" w:color="auto"/>
              <w:right w:val="single" w:sz="4" w:space="0" w:color="auto"/>
            </w:tcBorders>
            <w:noWrap/>
            <w:vAlign w:val="center"/>
            <w:hideMark/>
          </w:tcPr>
          <w:p w14:paraId="5800724A" w14:textId="77777777" w:rsidR="00F97290" w:rsidRPr="00203D28" w:rsidRDefault="00F97290" w:rsidP="00F97290">
            <w:pPr>
              <w:suppressLineNumbers/>
              <w:suppressAutoHyphens/>
              <w:jc w:val="right"/>
              <w:rPr>
                <w:szCs w:val="22"/>
                <w:lang w:eastAsia="en-CA"/>
              </w:rPr>
            </w:pPr>
            <w:r w:rsidRPr="00203D28">
              <w:rPr>
                <w:szCs w:val="22"/>
                <w:lang w:eastAsia="en-CA"/>
              </w:rPr>
              <w:t>120</w:t>
            </w:r>
          </w:p>
        </w:tc>
        <w:tc>
          <w:tcPr>
            <w:tcW w:w="464" w:type="pct"/>
            <w:tcBorders>
              <w:top w:val="nil"/>
              <w:left w:val="nil"/>
              <w:bottom w:val="single" w:sz="4" w:space="0" w:color="auto"/>
              <w:right w:val="single" w:sz="4" w:space="0" w:color="auto"/>
            </w:tcBorders>
            <w:noWrap/>
            <w:vAlign w:val="center"/>
            <w:hideMark/>
          </w:tcPr>
          <w:p w14:paraId="242D6EE1"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45" w:type="pct"/>
            <w:tcBorders>
              <w:top w:val="nil"/>
              <w:left w:val="nil"/>
              <w:bottom w:val="single" w:sz="4" w:space="0" w:color="auto"/>
              <w:right w:val="single" w:sz="4" w:space="0" w:color="auto"/>
            </w:tcBorders>
            <w:noWrap/>
            <w:vAlign w:val="center"/>
            <w:hideMark/>
          </w:tcPr>
          <w:p w14:paraId="7E037A16" w14:textId="77777777" w:rsidR="00F97290" w:rsidRPr="00203D28" w:rsidRDefault="00F97290" w:rsidP="00F97290">
            <w:pPr>
              <w:suppressLineNumbers/>
              <w:suppressAutoHyphens/>
              <w:jc w:val="right"/>
              <w:rPr>
                <w:szCs w:val="22"/>
                <w:lang w:eastAsia="en-CA"/>
              </w:rPr>
            </w:pPr>
            <w:r w:rsidRPr="00203D28">
              <w:rPr>
                <w:szCs w:val="22"/>
                <w:lang w:eastAsia="en-CA"/>
              </w:rPr>
              <w:t>112</w:t>
            </w:r>
          </w:p>
        </w:tc>
        <w:tc>
          <w:tcPr>
            <w:tcW w:w="599" w:type="pct"/>
            <w:tcBorders>
              <w:top w:val="nil"/>
              <w:left w:val="nil"/>
              <w:bottom w:val="single" w:sz="4" w:space="0" w:color="auto"/>
              <w:right w:val="single" w:sz="4" w:space="0" w:color="auto"/>
            </w:tcBorders>
            <w:noWrap/>
            <w:vAlign w:val="center"/>
            <w:hideMark/>
          </w:tcPr>
          <w:p w14:paraId="666FA1B7" w14:textId="77777777" w:rsidR="00F97290" w:rsidRPr="00203D28" w:rsidRDefault="00F97290" w:rsidP="00F97290">
            <w:pPr>
              <w:suppressLineNumbers/>
              <w:suppressAutoHyphens/>
              <w:jc w:val="right"/>
              <w:rPr>
                <w:szCs w:val="22"/>
                <w:lang w:eastAsia="en-CA"/>
              </w:rPr>
            </w:pPr>
            <w:r w:rsidRPr="00203D28">
              <w:rPr>
                <w:szCs w:val="22"/>
                <w:lang w:eastAsia="en-CA"/>
              </w:rPr>
              <w:t>742</w:t>
            </w:r>
          </w:p>
        </w:tc>
      </w:tr>
      <w:tr w:rsidR="00F97290" w:rsidRPr="00753ADC" w14:paraId="33F7F3D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53CF1FF" w14:textId="2AFC7F3C" w:rsidR="00F97290" w:rsidRPr="00203D28" w:rsidRDefault="00F97290" w:rsidP="00F97290">
            <w:pPr>
              <w:suppressLineNumbers/>
              <w:suppressAutoHyphens/>
              <w:jc w:val="left"/>
              <w:rPr>
                <w:szCs w:val="22"/>
                <w:lang w:eastAsia="en-CA"/>
              </w:rPr>
            </w:pPr>
            <w:r w:rsidRPr="00203D28">
              <w:rPr>
                <w:szCs w:val="22"/>
                <w:rtl/>
                <w:lang w:bidi="ar"/>
              </w:rPr>
              <w:t>لاتفيا</w:t>
            </w:r>
          </w:p>
        </w:tc>
        <w:tc>
          <w:tcPr>
            <w:tcW w:w="412" w:type="pct"/>
            <w:tcBorders>
              <w:top w:val="nil"/>
              <w:left w:val="nil"/>
              <w:bottom w:val="single" w:sz="4" w:space="0" w:color="auto"/>
              <w:right w:val="single" w:sz="4" w:space="0" w:color="auto"/>
            </w:tcBorders>
            <w:vAlign w:val="center"/>
            <w:hideMark/>
          </w:tcPr>
          <w:p w14:paraId="3CB7EFE3" w14:textId="77777777" w:rsidR="00F97290" w:rsidRPr="00203D28" w:rsidRDefault="00F97290" w:rsidP="00F97290">
            <w:pPr>
              <w:suppressLineNumbers/>
              <w:suppressAutoHyphens/>
              <w:jc w:val="right"/>
              <w:rPr>
                <w:szCs w:val="22"/>
                <w:lang w:eastAsia="en-CA"/>
              </w:rPr>
            </w:pPr>
            <w:r w:rsidRPr="00203D28">
              <w:rPr>
                <w:szCs w:val="22"/>
                <w:lang w:eastAsia="en-CA"/>
              </w:rPr>
              <w:t>0.050</w:t>
            </w:r>
          </w:p>
        </w:tc>
        <w:tc>
          <w:tcPr>
            <w:tcW w:w="464" w:type="pct"/>
            <w:tcBorders>
              <w:top w:val="nil"/>
              <w:left w:val="nil"/>
              <w:bottom w:val="single" w:sz="4" w:space="0" w:color="auto"/>
              <w:right w:val="single" w:sz="4" w:space="0" w:color="auto"/>
            </w:tcBorders>
            <w:noWrap/>
            <w:vAlign w:val="center"/>
            <w:hideMark/>
          </w:tcPr>
          <w:p w14:paraId="777ABE57" w14:textId="77777777" w:rsidR="00F97290" w:rsidRPr="00203D28" w:rsidRDefault="00F97290" w:rsidP="00F97290">
            <w:pPr>
              <w:suppressLineNumbers/>
              <w:suppressAutoHyphens/>
              <w:jc w:val="right"/>
              <w:rPr>
                <w:szCs w:val="22"/>
                <w:lang w:eastAsia="en-CA"/>
              </w:rPr>
            </w:pPr>
            <w:r w:rsidRPr="00203D28">
              <w:rPr>
                <w:szCs w:val="22"/>
                <w:lang w:eastAsia="en-CA"/>
              </w:rPr>
              <w:t>0.063</w:t>
            </w:r>
          </w:p>
        </w:tc>
        <w:tc>
          <w:tcPr>
            <w:tcW w:w="754" w:type="pct"/>
            <w:tcBorders>
              <w:top w:val="nil"/>
              <w:left w:val="nil"/>
              <w:bottom w:val="single" w:sz="4" w:space="0" w:color="auto"/>
              <w:right w:val="single" w:sz="4" w:space="0" w:color="auto"/>
            </w:tcBorders>
            <w:noWrap/>
            <w:vAlign w:val="center"/>
            <w:hideMark/>
          </w:tcPr>
          <w:p w14:paraId="3AE4F881" w14:textId="77777777" w:rsidR="00F97290" w:rsidRPr="00203D28" w:rsidRDefault="00F97290" w:rsidP="00F97290">
            <w:pPr>
              <w:suppressLineNumbers/>
              <w:suppressAutoHyphens/>
              <w:jc w:val="right"/>
              <w:rPr>
                <w:szCs w:val="22"/>
                <w:lang w:eastAsia="en-CA"/>
              </w:rPr>
            </w:pPr>
            <w:r w:rsidRPr="00203D28">
              <w:rPr>
                <w:szCs w:val="22"/>
                <w:lang w:eastAsia="en-CA"/>
              </w:rPr>
              <w:t>8,502</w:t>
            </w:r>
          </w:p>
        </w:tc>
        <w:tc>
          <w:tcPr>
            <w:tcW w:w="464" w:type="pct"/>
            <w:tcBorders>
              <w:top w:val="nil"/>
              <w:left w:val="nil"/>
              <w:bottom w:val="single" w:sz="4" w:space="0" w:color="auto"/>
              <w:right w:val="single" w:sz="4" w:space="0" w:color="auto"/>
            </w:tcBorders>
            <w:noWrap/>
            <w:vAlign w:val="center"/>
            <w:hideMark/>
          </w:tcPr>
          <w:p w14:paraId="7D1E5217" w14:textId="77777777" w:rsidR="00F97290" w:rsidRPr="00203D28" w:rsidRDefault="00F97290" w:rsidP="00F97290">
            <w:pPr>
              <w:suppressLineNumbers/>
              <w:suppressAutoHyphens/>
              <w:jc w:val="right"/>
              <w:rPr>
                <w:szCs w:val="22"/>
                <w:lang w:eastAsia="en-CA"/>
              </w:rPr>
            </w:pPr>
            <w:r w:rsidRPr="00203D28">
              <w:rPr>
                <w:szCs w:val="22"/>
                <w:lang w:eastAsia="en-CA"/>
              </w:rPr>
              <w:t>0.072</w:t>
            </w:r>
          </w:p>
        </w:tc>
        <w:tc>
          <w:tcPr>
            <w:tcW w:w="589" w:type="pct"/>
            <w:tcBorders>
              <w:top w:val="nil"/>
              <w:left w:val="nil"/>
              <w:bottom w:val="single" w:sz="4" w:space="0" w:color="auto"/>
              <w:right w:val="single" w:sz="4" w:space="0" w:color="auto"/>
            </w:tcBorders>
            <w:noWrap/>
            <w:vAlign w:val="center"/>
            <w:hideMark/>
          </w:tcPr>
          <w:p w14:paraId="0F402569" w14:textId="77777777" w:rsidR="00F97290" w:rsidRPr="00203D28" w:rsidRDefault="00F97290" w:rsidP="00F97290">
            <w:pPr>
              <w:suppressLineNumbers/>
              <w:suppressAutoHyphens/>
              <w:jc w:val="right"/>
              <w:rPr>
                <w:szCs w:val="22"/>
                <w:lang w:eastAsia="en-CA"/>
              </w:rPr>
            </w:pPr>
            <w:r w:rsidRPr="00203D28">
              <w:rPr>
                <w:szCs w:val="22"/>
                <w:lang w:eastAsia="en-CA"/>
              </w:rPr>
              <w:t>1,996</w:t>
            </w:r>
          </w:p>
        </w:tc>
        <w:tc>
          <w:tcPr>
            <w:tcW w:w="464" w:type="pct"/>
            <w:tcBorders>
              <w:top w:val="nil"/>
              <w:left w:val="nil"/>
              <w:bottom w:val="single" w:sz="4" w:space="0" w:color="auto"/>
              <w:right w:val="single" w:sz="4" w:space="0" w:color="auto"/>
            </w:tcBorders>
            <w:shd w:val="clear" w:color="auto" w:fill="D9D9D9"/>
            <w:noWrap/>
            <w:vAlign w:val="center"/>
            <w:hideMark/>
          </w:tcPr>
          <w:p w14:paraId="2AE7D3BC"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1AB29BAE"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10B2785" w14:textId="77777777" w:rsidR="00F97290" w:rsidRPr="00203D28" w:rsidRDefault="00F97290" w:rsidP="00F97290">
            <w:pPr>
              <w:suppressLineNumbers/>
              <w:suppressAutoHyphens/>
              <w:jc w:val="right"/>
              <w:rPr>
                <w:szCs w:val="22"/>
                <w:lang w:eastAsia="en-CA"/>
              </w:rPr>
            </w:pPr>
            <w:r w:rsidRPr="00203D28">
              <w:rPr>
                <w:szCs w:val="22"/>
                <w:lang w:eastAsia="en-CA"/>
              </w:rPr>
              <w:t>10,498</w:t>
            </w:r>
          </w:p>
        </w:tc>
      </w:tr>
      <w:tr w:rsidR="00F97290" w:rsidRPr="00753ADC" w14:paraId="61B31F4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4DEA788" w14:textId="33A9E296" w:rsidR="00F97290" w:rsidRPr="00203D28" w:rsidRDefault="00F97290" w:rsidP="00F97290">
            <w:pPr>
              <w:suppressLineNumbers/>
              <w:suppressAutoHyphens/>
              <w:jc w:val="left"/>
              <w:rPr>
                <w:szCs w:val="22"/>
                <w:lang w:eastAsia="en-CA"/>
              </w:rPr>
            </w:pPr>
            <w:r w:rsidRPr="00203D28">
              <w:rPr>
                <w:szCs w:val="22"/>
                <w:rtl/>
                <w:lang w:bidi="ar"/>
              </w:rPr>
              <w:t>لبنان</w:t>
            </w:r>
          </w:p>
        </w:tc>
        <w:tc>
          <w:tcPr>
            <w:tcW w:w="412" w:type="pct"/>
            <w:tcBorders>
              <w:top w:val="nil"/>
              <w:left w:val="nil"/>
              <w:bottom w:val="single" w:sz="4" w:space="0" w:color="auto"/>
              <w:right w:val="single" w:sz="4" w:space="0" w:color="auto"/>
            </w:tcBorders>
            <w:vAlign w:val="center"/>
            <w:hideMark/>
          </w:tcPr>
          <w:p w14:paraId="4558B84C" w14:textId="77777777" w:rsidR="00F97290" w:rsidRPr="00203D28" w:rsidRDefault="00F97290" w:rsidP="00F97290">
            <w:pPr>
              <w:suppressLineNumbers/>
              <w:suppressAutoHyphens/>
              <w:jc w:val="right"/>
              <w:rPr>
                <w:szCs w:val="22"/>
                <w:lang w:eastAsia="en-CA"/>
              </w:rPr>
            </w:pPr>
            <w:r w:rsidRPr="00203D28">
              <w:rPr>
                <w:szCs w:val="22"/>
                <w:lang w:eastAsia="en-CA"/>
              </w:rPr>
              <w:t>0.046</w:t>
            </w:r>
          </w:p>
        </w:tc>
        <w:tc>
          <w:tcPr>
            <w:tcW w:w="464" w:type="pct"/>
            <w:tcBorders>
              <w:top w:val="nil"/>
              <w:left w:val="nil"/>
              <w:bottom w:val="single" w:sz="4" w:space="0" w:color="auto"/>
              <w:right w:val="single" w:sz="4" w:space="0" w:color="auto"/>
            </w:tcBorders>
            <w:noWrap/>
            <w:vAlign w:val="center"/>
            <w:hideMark/>
          </w:tcPr>
          <w:p w14:paraId="77A30D34" w14:textId="77777777" w:rsidR="00F97290" w:rsidRPr="00203D28" w:rsidRDefault="00F97290" w:rsidP="00F97290">
            <w:pPr>
              <w:suppressLineNumbers/>
              <w:suppressAutoHyphens/>
              <w:jc w:val="right"/>
              <w:rPr>
                <w:szCs w:val="22"/>
                <w:lang w:eastAsia="en-CA"/>
              </w:rPr>
            </w:pPr>
            <w:r w:rsidRPr="00203D28">
              <w:rPr>
                <w:szCs w:val="22"/>
                <w:lang w:eastAsia="en-CA"/>
              </w:rPr>
              <w:t>0.058</w:t>
            </w:r>
          </w:p>
        </w:tc>
        <w:tc>
          <w:tcPr>
            <w:tcW w:w="754" w:type="pct"/>
            <w:tcBorders>
              <w:top w:val="nil"/>
              <w:left w:val="nil"/>
              <w:bottom w:val="single" w:sz="4" w:space="0" w:color="auto"/>
              <w:right w:val="single" w:sz="4" w:space="0" w:color="auto"/>
            </w:tcBorders>
            <w:noWrap/>
            <w:vAlign w:val="center"/>
            <w:hideMark/>
          </w:tcPr>
          <w:p w14:paraId="453E7CAD" w14:textId="77777777" w:rsidR="00F97290" w:rsidRPr="00203D28" w:rsidRDefault="00F97290" w:rsidP="00F97290">
            <w:pPr>
              <w:suppressLineNumbers/>
              <w:suppressAutoHyphens/>
              <w:jc w:val="right"/>
              <w:rPr>
                <w:szCs w:val="22"/>
                <w:lang w:eastAsia="en-CA"/>
              </w:rPr>
            </w:pPr>
            <w:r w:rsidRPr="00203D28">
              <w:rPr>
                <w:szCs w:val="22"/>
                <w:lang w:eastAsia="en-CA"/>
              </w:rPr>
              <w:t>7,822</w:t>
            </w:r>
          </w:p>
        </w:tc>
        <w:tc>
          <w:tcPr>
            <w:tcW w:w="464" w:type="pct"/>
            <w:tcBorders>
              <w:top w:val="nil"/>
              <w:left w:val="nil"/>
              <w:bottom w:val="single" w:sz="4" w:space="0" w:color="auto"/>
              <w:right w:val="single" w:sz="4" w:space="0" w:color="auto"/>
            </w:tcBorders>
            <w:noWrap/>
            <w:vAlign w:val="center"/>
            <w:hideMark/>
          </w:tcPr>
          <w:p w14:paraId="0941CB33" w14:textId="77777777" w:rsidR="00F97290" w:rsidRPr="00203D28" w:rsidRDefault="00F97290" w:rsidP="00F97290">
            <w:pPr>
              <w:suppressLineNumbers/>
              <w:suppressAutoHyphens/>
              <w:jc w:val="right"/>
              <w:rPr>
                <w:szCs w:val="22"/>
                <w:lang w:eastAsia="en-CA"/>
              </w:rPr>
            </w:pPr>
            <w:r w:rsidRPr="00203D28">
              <w:rPr>
                <w:szCs w:val="22"/>
                <w:lang w:eastAsia="en-CA"/>
              </w:rPr>
              <w:t>0.067</w:t>
            </w:r>
          </w:p>
        </w:tc>
        <w:tc>
          <w:tcPr>
            <w:tcW w:w="589" w:type="pct"/>
            <w:tcBorders>
              <w:top w:val="nil"/>
              <w:left w:val="nil"/>
              <w:bottom w:val="single" w:sz="4" w:space="0" w:color="auto"/>
              <w:right w:val="single" w:sz="4" w:space="0" w:color="auto"/>
            </w:tcBorders>
            <w:noWrap/>
            <w:vAlign w:val="center"/>
            <w:hideMark/>
          </w:tcPr>
          <w:p w14:paraId="3C1D088B" w14:textId="77777777" w:rsidR="00F97290" w:rsidRPr="00203D28" w:rsidRDefault="00F97290" w:rsidP="00F97290">
            <w:pPr>
              <w:suppressLineNumbers/>
              <w:suppressAutoHyphens/>
              <w:jc w:val="right"/>
              <w:rPr>
                <w:szCs w:val="22"/>
                <w:lang w:eastAsia="en-CA"/>
              </w:rPr>
            </w:pPr>
            <w:r w:rsidRPr="00203D28">
              <w:rPr>
                <w:szCs w:val="22"/>
                <w:lang w:eastAsia="en-CA"/>
              </w:rPr>
              <w:t>1,836</w:t>
            </w:r>
          </w:p>
        </w:tc>
        <w:tc>
          <w:tcPr>
            <w:tcW w:w="464" w:type="pct"/>
            <w:tcBorders>
              <w:top w:val="nil"/>
              <w:left w:val="nil"/>
              <w:bottom w:val="single" w:sz="4" w:space="0" w:color="auto"/>
              <w:right w:val="single" w:sz="4" w:space="0" w:color="auto"/>
            </w:tcBorders>
            <w:noWrap/>
            <w:vAlign w:val="center"/>
            <w:hideMark/>
          </w:tcPr>
          <w:p w14:paraId="40DD8BFF" w14:textId="77777777" w:rsidR="00F97290" w:rsidRPr="00203D28" w:rsidRDefault="00F97290" w:rsidP="00F97290">
            <w:pPr>
              <w:suppressLineNumbers/>
              <w:suppressAutoHyphens/>
              <w:jc w:val="right"/>
              <w:rPr>
                <w:szCs w:val="22"/>
                <w:lang w:eastAsia="en-CA"/>
              </w:rPr>
            </w:pPr>
            <w:r w:rsidRPr="00203D28">
              <w:rPr>
                <w:szCs w:val="22"/>
                <w:lang w:eastAsia="en-CA"/>
              </w:rPr>
              <w:t>0.085</w:t>
            </w:r>
          </w:p>
        </w:tc>
        <w:tc>
          <w:tcPr>
            <w:tcW w:w="545" w:type="pct"/>
            <w:tcBorders>
              <w:top w:val="nil"/>
              <w:left w:val="nil"/>
              <w:bottom w:val="single" w:sz="4" w:space="0" w:color="auto"/>
              <w:right w:val="single" w:sz="4" w:space="0" w:color="auto"/>
            </w:tcBorders>
            <w:noWrap/>
            <w:vAlign w:val="center"/>
            <w:hideMark/>
          </w:tcPr>
          <w:p w14:paraId="0E5084C4" w14:textId="77777777" w:rsidR="00F97290" w:rsidRPr="00203D28" w:rsidRDefault="00F97290" w:rsidP="00F97290">
            <w:pPr>
              <w:suppressLineNumbers/>
              <w:suppressAutoHyphens/>
              <w:jc w:val="right"/>
              <w:rPr>
                <w:szCs w:val="22"/>
                <w:lang w:eastAsia="en-CA"/>
              </w:rPr>
            </w:pPr>
            <w:r w:rsidRPr="00203D28">
              <w:rPr>
                <w:szCs w:val="22"/>
                <w:lang w:eastAsia="en-CA"/>
              </w:rPr>
              <w:t>1,718</w:t>
            </w:r>
          </w:p>
        </w:tc>
        <w:tc>
          <w:tcPr>
            <w:tcW w:w="599" w:type="pct"/>
            <w:tcBorders>
              <w:top w:val="nil"/>
              <w:left w:val="nil"/>
              <w:bottom w:val="single" w:sz="4" w:space="0" w:color="auto"/>
              <w:right w:val="single" w:sz="4" w:space="0" w:color="auto"/>
            </w:tcBorders>
            <w:noWrap/>
            <w:vAlign w:val="center"/>
            <w:hideMark/>
          </w:tcPr>
          <w:p w14:paraId="4201FF7C" w14:textId="77777777" w:rsidR="00F97290" w:rsidRPr="00203D28" w:rsidRDefault="00F97290" w:rsidP="00F97290">
            <w:pPr>
              <w:suppressLineNumbers/>
              <w:suppressAutoHyphens/>
              <w:jc w:val="right"/>
              <w:rPr>
                <w:szCs w:val="22"/>
                <w:lang w:eastAsia="en-CA"/>
              </w:rPr>
            </w:pPr>
            <w:r w:rsidRPr="00203D28">
              <w:rPr>
                <w:szCs w:val="22"/>
                <w:lang w:eastAsia="en-CA"/>
              </w:rPr>
              <w:t>11,377</w:t>
            </w:r>
          </w:p>
        </w:tc>
      </w:tr>
      <w:tr w:rsidR="00F97290" w:rsidRPr="00753ADC" w14:paraId="2405BFE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7539398" w14:textId="17665A67" w:rsidR="00F97290" w:rsidRPr="00203D28" w:rsidRDefault="00F97290" w:rsidP="00F97290">
            <w:pPr>
              <w:suppressLineNumbers/>
              <w:suppressAutoHyphens/>
              <w:jc w:val="left"/>
              <w:rPr>
                <w:szCs w:val="22"/>
                <w:lang w:eastAsia="en-CA"/>
              </w:rPr>
            </w:pPr>
            <w:r w:rsidRPr="00203D28">
              <w:rPr>
                <w:szCs w:val="22"/>
                <w:rtl/>
                <w:lang w:bidi="ar"/>
              </w:rPr>
              <w:t>ليسوتو</w:t>
            </w:r>
          </w:p>
        </w:tc>
        <w:tc>
          <w:tcPr>
            <w:tcW w:w="412" w:type="pct"/>
            <w:tcBorders>
              <w:top w:val="nil"/>
              <w:left w:val="nil"/>
              <w:bottom w:val="single" w:sz="4" w:space="0" w:color="auto"/>
              <w:right w:val="single" w:sz="4" w:space="0" w:color="auto"/>
            </w:tcBorders>
            <w:vAlign w:val="center"/>
            <w:hideMark/>
          </w:tcPr>
          <w:p w14:paraId="223B3989"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551B0154"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080ED513"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3C110069"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7349930F"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689B9B43"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34A03A13"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01E0B17D"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6AF2CEA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EFB3C6C" w14:textId="4CA6E6F3" w:rsidR="00F97290" w:rsidRPr="00203D28" w:rsidRDefault="00F97290" w:rsidP="00F97290">
            <w:pPr>
              <w:suppressLineNumbers/>
              <w:suppressAutoHyphens/>
              <w:jc w:val="left"/>
              <w:rPr>
                <w:szCs w:val="22"/>
                <w:lang w:eastAsia="en-CA"/>
              </w:rPr>
            </w:pPr>
            <w:r w:rsidRPr="00203D28">
              <w:rPr>
                <w:szCs w:val="22"/>
                <w:rtl/>
                <w:lang w:bidi="ar"/>
              </w:rPr>
              <w:t>ليبريا</w:t>
            </w:r>
          </w:p>
        </w:tc>
        <w:tc>
          <w:tcPr>
            <w:tcW w:w="412" w:type="pct"/>
            <w:tcBorders>
              <w:top w:val="nil"/>
              <w:left w:val="nil"/>
              <w:bottom w:val="single" w:sz="4" w:space="0" w:color="auto"/>
              <w:right w:val="single" w:sz="4" w:space="0" w:color="auto"/>
            </w:tcBorders>
            <w:vAlign w:val="center"/>
            <w:hideMark/>
          </w:tcPr>
          <w:p w14:paraId="3A431634"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3AB7A248"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31D97262"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7E05E55A"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433CA009"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07D45A4E"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78991E6D"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25312F5D"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707269F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E0E948A" w14:textId="39F6E7B2" w:rsidR="00F97290" w:rsidRPr="00203D28" w:rsidRDefault="00F97290" w:rsidP="00F97290">
            <w:pPr>
              <w:suppressLineNumbers/>
              <w:suppressAutoHyphens/>
              <w:jc w:val="left"/>
              <w:rPr>
                <w:szCs w:val="22"/>
                <w:lang w:eastAsia="en-CA"/>
              </w:rPr>
            </w:pPr>
            <w:r w:rsidRPr="00203D28">
              <w:rPr>
                <w:szCs w:val="22"/>
                <w:rtl/>
                <w:lang w:bidi="ar"/>
              </w:rPr>
              <w:t>ليبيا</w:t>
            </w:r>
          </w:p>
        </w:tc>
        <w:tc>
          <w:tcPr>
            <w:tcW w:w="412" w:type="pct"/>
            <w:tcBorders>
              <w:top w:val="nil"/>
              <w:left w:val="nil"/>
              <w:bottom w:val="single" w:sz="4" w:space="0" w:color="auto"/>
              <w:right w:val="single" w:sz="4" w:space="0" w:color="auto"/>
            </w:tcBorders>
            <w:vAlign w:val="center"/>
            <w:hideMark/>
          </w:tcPr>
          <w:p w14:paraId="379CF6D6" w14:textId="77777777" w:rsidR="00F97290" w:rsidRPr="00203D28" w:rsidRDefault="00F97290" w:rsidP="00F97290">
            <w:pPr>
              <w:suppressLineNumbers/>
              <w:suppressAutoHyphens/>
              <w:jc w:val="right"/>
              <w:rPr>
                <w:szCs w:val="22"/>
                <w:lang w:eastAsia="en-CA"/>
              </w:rPr>
            </w:pPr>
            <w:r w:rsidRPr="00203D28">
              <w:rPr>
                <w:szCs w:val="22"/>
                <w:lang w:eastAsia="en-CA"/>
              </w:rPr>
              <w:t>0.125</w:t>
            </w:r>
          </w:p>
        </w:tc>
        <w:tc>
          <w:tcPr>
            <w:tcW w:w="464" w:type="pct"/>
            <w:tcBorders>
              <w:top w:val="nil"/>
              <w:left w:val="nil"/>
              <w:bottom w:val="single" w:sz="4" w:space="0" w:color="auto"/>
              <w:right w:val="single" w:sz="4" w:space="0" w:color="auto"/>
            </w:tcBorders>
            <w:noWrap/>
            <w:vAlign w:val="center"/>
            <w:hideMark/>
          </w:tcPr>
          <w:p w14:paraId="1BB64517" w14:textId="77777777" w:rsidR="00F97290" w:rsidRPr="00203D28" w:rsidRDefault="00F97290" w:rsidP="00F97290">
            <w:pPr>
              <w:suppressLineNumbers/>
              <w:suppressAutoHyphens/>
              <w:jc w:val="right"/>
              <w:rPr>
                <w:szCs w:val="22"/>
                <w:lang w:eastAsia="en-CA"/>
              </w:rPr>
            </w:pPr>
            <w:r w:rsidRPr="00203D28">
              <w:rPr>
                <w:szCs w:val="22"/>
                <w:lang w:eastAsia="en-CA"/>
              </w:rPr>
              <w:t>0.156</w:t>
            </w:r>
          </w:p>
        </w:tc>
        <w:tc>
          <w:tcPr>
            <w:tcW w:w="754" w:type="pct"/>
            <w:tcBorders>
              <w:top w:val="nil"/>
              <w:left w:val="nil"/>
              <w:bottom w:val="single" w:sz="4" w:space="0" w:color="auto"/>
              <w:right w:val="single" w:sz="4" w:space="0" w:color="auto"/>
            </w:tcBorders>
            <w:noWrap/>
            <w:vAlign w:val="center"/>
            <w:hideMark/>
          </w:tcPr>
          <w:p w14:paraId="3A853290" w14:textId="77777777" w:rsidR="00F97290" w:rsidRPr="00203D28" w:rsidRDefault="00F97290" w:rsidP="00F97290">
            <w:pPr>
              <w:suppressLineNumbers/>
              <w:suppressAutoHyphens/>
              <w:jc w:val="right"/>
              <w:rPr>
                <w:szCs w:val="22"/>
                <w:lang w:eastAsia="en-CA"/>
              </w:rPr>
            </w:pPr>
            <w:r w:rsidRPr="00203D28">
              <w:rPr>
                <w:szCs w:val="22"/>
                <w:lang w:eastAsia="en-CA"/>
              </w:rPr>
              <w:t>21,255</w:t>
            </w:r>
          </w:p>
        </w:tc>
        <w:tc>
          <w:tcPr>
            <w:tcW w:w="464" w:type="pct"/>
            <w:tcBorders>
              <w:top w:val="nil"/>
              <w:left w:val="nil"/>
              <w:bottom w:val="single" w:sz="4" w:space="0" w:color="auto"/>
              <w:right w:val="single" w:sz="4" w:space="0" w:color="auto"/>
            </w:tcBorders>
            <w:noWrap/>
            <w:vAlign w:val="center"/>
            <w:hideMark/>
          </w:tcPr>
          <w:p w14:paraId="22F1826D" w14:textId="77777777" w:rsidR="00F97290" w:rsidRPr="00203D28" w:rsidRDefault="00F97290" w:rsidP="00F97290">
            <w:pPr>
              <w:suppressLineNumbers/>
              <w:suppressAutoHyphens/>
              <w:jc w:val="right"/>
              <w:rPr>
                <w:szCs w:val="22"/>
                <w:lang w:eastAsia="en-CA"/>
              </w:rPr>
            </w:pPr>
            <w:r w:rsidRPr="00203D28">
              <w:rPr>
                <w:szCs w:val="22"/>
                <w:lang w:eastAsia="en-CA"/>
              </w:rPr>
              <w:t>0.181</w:t>
            </w:r>
          </w:p>
        </w:tc>
        <w:tc>
          <w:tcPr>
            <w:tcW w:w="589" w:type="pct"/>
            <w:tcBorders>
              <w:top w:val="nil"/>
              <w:left w:val="nil"/>
              <w:bottom w:val="single" w:sz="4" w:space="0" w:color="auto"/>
              <w:right w:val="single" w:sz="4" w:space="0" w:color="auto"/>
            </w:tcBorders>
            <w:noWrap/>
            <w:vAlign w:val="center"/>
            <w:hideMark/>
          </w:tcPr>
          <w:p w14:paraId="26254759" w14:textId="77777777" w:rsidR="00F97290" w:rsidRPr="00203D28" w:rsidRDefault="00F97290" w:rsidP="00F97290">
            <w:pPr>
              <w:suppressLineNumbers/>
              <w:suppressAutoHyphens/>
              <w:jc w:val="right"/>
              <w:rPr>
                <w:szCs w:val="22"/>
                <w:lang w:eastAsia="en-CA"/>
              </w:rPr>
            </w:pPr>
            <w:r w:rsidRPr="00203D28">
              <w:rPr>
                <w:szCs w:val="22"/>
                <w:lang w:eastAsia="en-CA"/>
              </w:rPr>
              <w:t>4,990</w:t>
            </w:r>
          </w:p>
        </w:tc>
        <w:tc>
          <w:tcPr>
            <w:tcW w:w="464" w:type="pct"/>
            <w:tcBorders>
              <w:top w:val="nil"/>
              <w:left w:val="nil"/>
              <w:bottom w:val="single" w:sz="4" w:space="0" w:color="auto"/>
              <w:right w:val="single" w:sz="4" w:space="0" w:color="auto"/>
            </w:tcBorders>
            <w:shd w:val="clear" w:color="auto" w:fill="D9D9D9"/>
            <w:noWrap/>
            <w:vAlign w:val="center"/>
            <w:hideMark/>
          </w:tcPr>
          <w:p w14:paraId="7F2EDA33"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4375D18F"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19F53EAE" w14:textId="77777777" w:rsidR="00F97290" w:rsidRPr="00203D28" w:rsidRDefault="00F97290" w:rsidP="00F97290">
            <w:pPr>
              <w:suppressLineNumbers/>
              <w:suppressAutoHyphens/>
              <w:jc w:val="right"/>
              <w:rPr>
                <w:szCs w:val="22"/>
                <w:lang w:eastAsia="en-CA"/>
              </w:rPr>
            </w:pPr>
            <w:r w:rsidRPr="00203D28">
              <w:rPr>
                <w:szCs w:val="22"/>
                <w:lang w:eastAsia="en-CA"/>
              </w:rPr>
              <w:t>26,245</w:t>
            </w:r>
          </w:p>
        </w:tc>
      </w:tr>
      <w:tr w:rsidR="00F97290" w:rsidRPr="00753ADC" w14:paraId="15A9532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75D156F" w14:textId="50237553" w:rsidR="00F97290" w:rsidRPr="00203D28" w:rsidRDefault="00F97290" w:rsidP="00F97290">
            <w:pPr>
              <w:suppressLineNumbers/>
              <w:suppressAutoHyphens/>
              <w:jc w:val="left"/>
              <w:rPr>
                <w:szCs w:val="22"/>
                <w:lang w:eastAsia="en-CA"/>
              </w:rPr>
            </w:pPr>
            <w:r w:rsidRPr="00203D28">
              <w:rPr>
                <w:szCs w:val="22"/>
                <w:rtl/>
                <w:lang w:bidi="ar"/>
              </w:rPr>
              <w:t>ليشتنشتاين</w:t>
            </w:r>
          </w:p>
        </w:tc>
        <w:tc>
          <w:tcPr>
            <w:tcW w:w="412" w:type="pct"/>
            <w:tcBorders>
              <w:top w:val="nil"/>
              <w:left w:val="nil"/>
              <w:bottom w:val="single" w:sz="4" w:space="0" w:color="auto"/>
              <w:right w:val="single" w:sz="4" w:space="0" w:color="auto"/>
            </w:tcBorders>
            <w:vAlign w:val="center"/>
            <w:hideMark/>
          </w:tcPr>
          <w:p w14:paraId="170C6E63"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464" w:type="pct"/>
            <w:tcBorders>
              <w:top w:val="nil"/>
              <w:left w:val="nil"/>
              <w:bottom w:val="single" w:sz="4" w:space="0" w:color="auto"/>
              <w:right w:val="single" w:sz="4" w:space="0" w:color="auto"/>
            </w:tcBorders>
            <w:noWrap/>
            <w:vAlign w:val="center"/>
            <w:hideMark/>
          </w:tcPr>
          <w:p w14:paraId="52F39A44"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754" w:type="pct"/>
            <w:tcBorders>
              <w:top w:val="nil"/>
              <w:left w:val="nil"/>
              <w:bottom w:val="single" w:sz="4" w:space="0" w:color="auto"/>
              <w:right w:val="single" w:sz="4" w:space="0" w:color="auto"/>
            </w:tcBorders>
            <w:noWrap/>
            <w:vAlign w:val="center"/>
            <w:hideMark/>
          </w:tcPr>
          <w:p w14:paraId="6671F56C" w14:textId="77777777" w:rsidR="00F97290" w:rsidRPr="00203D28" w:rsidRDefault="00F97290" w:rsidP="00F97290">
            <w:pPr>
              <w:suppressLineNumbers/>
              <w:suppressAutoHyphens/>
              <w:jc w:val="right"/>
              <w:rPr>
                <w:szCs w:val="22"/>
                <w:lang w:eastAsia="en-CA"/>
              </w:rPr>
            </w:pPr>
            <w:r w:rsidRPr="00203D28">
              <w:rPr>
                <w:szCs w:val="22"/>
                <w:lang w:eastAsia="en-CA"/>
              </w:rPr>
              <w:t>1,190</w:t>
            </w:r>
          </w:p>
        </w:tc>
        <w:tc>
          <w:tcPr>
            <w:tcW w:w="464" w:type="pct"/>
            <w:tcBorders>
              <w:top w:val="nil"/>
              <w:left w:val="nil"/>
              <w:bottom w:val="single" w:sz="4" w:space="0" w:color="auto"/>
              <w:right w:val="single" w:sz="4" w:space="0" w:color="auto"/>
            </w:tcBorders>
            <w:shd w:val="clear" w:color="auto" w:fill="D9D9D9"/>
            <w:noWrap/>
            <w:vAlign w:val="center"/>
            <w:hideMark/>
          </w:tcPr>
          <w:p w14:paraId="3CE11E74"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235A2966"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54F2FF0D"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092F7D21"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7DE00193" w14:textId="77777777" w:rsidR="00F97290" w:rsidRPr="00203D28" w:rsidRDefault="00F97290" w:rsidP="00F97290">
            <w:pPr>
              <w:suppressLineNumbers/>
              <w:suppressAutoHyphens/>
              <w:jc w:val="right"/>
              <w:rPr>
                <w:szCs w:val="22"/>
                <w:lang w:eastAsia="en-CA"/>
              </w:rPr>
            </w:pPr>
            <w:r w:rsidRPr="00203D28">
              <w:rPr>
                <w:szCs w:val="22"/>
                <w:lang w:eastAsia="en-CA"/>
              </w:rPr>
              <w:t>1,190</w:t>
            </w:r>
          </w:p>
        </w:tc>
      </w:tr>
      <w:tr w:rsidR="00F97290" w:rsidRPr="00753ADC" w14:paraId="2CA045E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FF00FA1" w14:textId="7B58CCF0" w:rsidR="00F97290" w:rsidRPr="00203D28" w:rsidRDefault="00F97290" w:rsidP="00F97290">
            <w:pPr>
              <w:suppressLineNumbers/>
              <w:suppressAutoHyphens/>
              <w:jc w:val="left"/>
              <w:rPr>
                <w:szCs w:val="22"/>
                <w:lang w:eastAsia="en-CA"/>
              </w:rPr>
            </w:pPr>
            <w:r w:rsidRPr="00203D28">
              <w:rPr>
                <w:szCs w:val="22"/>
                <w:rtl/>
                <w:lang w:bidi="ar"/>
              </w:rPr>
              <w:t>لتوانيا</w:t>
            </w:r>
          </w:p>
        </w:tc>
        <w:tc>
          <w:tcPr>
            <w:tcW w:w="412" w:type="pct"/>
            <w:tcBorders>
              <w:top w:val="nil"/>
              <w:left w:val="nil"/>
              <w:bottom w:val="single" w:sz="4" w:space="0" w:color="auto"/>
              <w:right w:val="single" w:sz="4" w:space="0" w:color="auto"/>
            </w:tcBorders>
            <w:vAlign w:val="center"/>
            <w:hideMark/>
          </w:tcPr>
          <w:p w14:paraId="1FAF58CB" w14:textId="77777777" w:rsidR="00F97290" w:rsidRPr="00203D28" w:rsidRDefault="00F97290" w:rsidP="00F97290">
            <w:pPr>
              <w:suppressLineNumbers/>
              <w:suppressAutoHyphens/>
              <w:jc w:val="right"/>
              <w:rPr>
                <w:szCs w:val="22"/>
                <w:lang w:eastAsia="en-CA"/>
              </w:rPr>
            </w:pPr>
            <w:r w:rsidRPr="00203D28">
              <w:rPr>
                <w:szCs w:val="22"/>
                <w:lang w:eastAsia="en-CA"/>
              </w:rPr>
              <w:t>0.072</w:t>
            </w:r>
          </w:p>
        </w:tc>
        <w:tc>
          <w:tcPr>
            <w:tcW w:w="464" w:type="pct"/>
            <w:tcBorders>
              <w:top w:val="nil"/>
              <w:left w:val="nil"/>
              <w:bottom w:val="single" w:sz="4" w:space="0" w:color="auto"/>
              <w:right w:val="single" w:sz="4" w:space="0" w:color="auto"/>
            </w:tcBorders>
            <w:noWrap/>
            <w:vAlign w:val="center"/>
            <w:hideMark/>
          </w:tcPr>
          <w:p w14:paraId="24EE1F2B" w14:textId="77777777" w:rsidR="00F97290" w:rsidRPr="00203D28" w:rsidRDefault="00F97290" w:rsidP="00F97290">
            <w:pPr>
              <w:suppressLineNumbers/>
              <w:suppressAutoHyphens/>
              <w:jc w:val="right"/>
              <w:rPr>
                <w:szCs w:val="22"/>
                <w:lang w:eastAsia="en-CA"/>
              </w:rPr>
            </w:pPr>
            <w:r w:rsidRPr="00203D28">
              <w:rPr>
                <w:szCs w:val="22"/>
                <w:lang w:eastAsia="en-CA"/>
              </w:rPr>
              <w:t>0.090</w:t>
            </w:r>
          </w:p>
        </w:tc>
        <w:tc>
          <w:tcPr>
            <w:tcW w:w="754" w:type="pct"/>
            <w:tcBorders>
              <w:top w:val="nil"/>
              <w:left w:val="nil"/>
              <w:bottom w:val="single" w:sz="4" w:space="0" w:color="auto"/>
              <w:right w:val="single" w:sz="4" w:space="0" w:color="auto"/>
            </w:tcBorders>
            <w:noWrap/>
            <w:vAlign w:val="center"/>
            <w:hideMark/>
          </w:tcPr>
          <w:p w14:paraId="5E2E69AB" w14:textId="77777777" w:rsidR="00F97290" w:rsidRPr="00203D28" w:rsidRDefault="00F97290" w:rsidP="00F97290">
            <w:pPr>
              <w:suppressLineNumbers/>
              <w:suppressAutoHyphens/>
              <w:jc w:val="right"/>
              <w:rPr>
                <w:szCs w:val="22"/>
                <w:lang w:eastAsia="en-CA"/>
              </w:rPr>
            </w:pPr>
            <w:r w:rsidRPr="00203D28">
              <w:rPr>
                <w:szCs w:val="22"/>
                <w:lang w:eastAsia="en-CA"/>
              </w:rPr>
              <w:t>12,243</w:t>
            </w:r>
          </w:p>
        </w:tc>
        <w:tc>
          <w:tcPr>
            <w:tcW w:w="464" w:type="pct"/>
            <w:tcBorders>
              <w:top w:val="nil"/>
              <w:left w:val="nil"/>
              <w:bottom w:val="single" w:sz="4" w:space="0" w:color="auto"/>
              <w:right w:val="single" w:sz="4" w:space="0" w:color="auto"/>
            </w:tcBorders>
            <w:noWrap/>
            <w:vAlign w:val="center"/>
            <w:hideMark/>
          </w:tcPr>
          <w:p w14:paraId="3598B60A" w14:textId="77777777" w:rsidR="00F97290" w:rsidRPr="00203D28" w:rsidRDefault="00F97290" w:rsidP="00F97290">
            <w:pPr>
              <w:suppressLineNumbers/>
              <w:suppressAutoHyphens/>
              <w:jc w:val="right"/>
              <w:rPr>
                <w:szCs w:val="22"/>
                <w:lang w:eastAsia="en-CA"/>
              </w:rPr>
            </w:pPr>
            <w:r w:rsidRPr="00203D28">
              <w:rPr>
                <w:szCs w:val="22"/>
                <w:lang w:eastAsia="en-CA"/>
              </w:rPr>
              <w:t>0.104</w:t>
            </w:r>
          </w:p>
        </w:tc>
        <w:tc>
          <w:tcPr>
            <w:tcW w:w="589" w:type="pct"/>
            <w:tcBorders>
              <w:top w:val="nil"/>
              <w:left w:val="nil"/>
              <w:bottom w:val="single" w:sz="4" w:space="0" w:color="auto"/>
              <w:right w:val="single" w:sz="4" w:space="0" w:color="auto"/>
            </w:tcBorders>
            <w:noWrap/>
            <w:vAlign w:val="center"/>
            <w:hideMark/>
          </w:tcPr>
          <w:p w14:paraId="3E8C6D35" w14:textId="77777777" w:rsidR="00F97290" w:rsidRPr="00203D28" w:rsidRDefault="00F97290" w:rsidP="00F97290">
            <w:pPr>
              <w:suppressLineNumbers/>
              <w:suppressAutoHyphens/>
              <w:jc w:val="right"/>
              <w:rPr>
                <w:szCs w:val="22"/>
                <w:lang w:eastAsia="en-CA"/>
              </w:rPr>
            </w:pPr>
            <w:r w:rsidRPr="00203D28">
              <w:rPr>
                <w:szCs w:val="22"/>
                <w:lang w:eastAsia="en-CA"/>
              </w:rPr>
              <w:t>2,874</w:t>
            </w:r>
          </w:p>
        </w:tc>
        <w:tc>
          <w:tcPr>
            <w:tcW w:w="464" w:type="pct"/>
            <w:tcBorders>
              <w:top w:val="nil"/>
              <w:left w:val="nil"/>
              <w:bottom w:val="single" w:sz="4" w:space="0" w:color="auto"/>
              <w:right w:val="single" w:sz="4" w:space="0" w:color="auto"/>
            </w:tcBorders>
            <w:shd w:val="clear" w:color="auto" w:fill="D9D9D9"/>
            <w:noWrap/>
            <w:vAlign w:val="center"/>
            <w:hideMark/>
          </w:tcPr>
          <w:p w14:paraId="2C466059"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22EB04DC"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2D262D30" w14:textId="77777777" w:rsidR="00F97290" w:rsidRPr="00203D28" w:rsidRDefault="00F97290" w:rsidP="00F97290">
            <w:pPr>
              <w:suppressLineNumbers/>
              <w:suppressAutoHyphens/>
              <w:jc w:val="right"/>
              <w:rPr>
                <w:szCs w:val="22"/>
                <w:lang w:eastAsia="en-CA"/>
              </w:rPr>
            </w:pPr>
            <w:r w:rsidRPr="00203D28">
              <w:rPr>
                <w:szCs w:val="22"/>
                <w:lang w:eastAsia="en-CA"/>
              </w:rPr>
              <w:t>15,117</w:t>
            </w:r>
          </w:p>
        </w:tc>
      </w:tr>
      <w:tr w:rsidR="00F97290" w:rsidRPr="00753ADC" w14:paraId="3728D8D7"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4751E37" w14:textId="425C5CF5" w:rsidR="00F97290" w:rsidRPr="00203D28" w:rsidRDefault="00F97290" w:rsidP="00F97290">
            <w:pPr>
              <w:suppressLineNumbers/>
              <w:suppressAutoHyphens/>
              <w:jc w:val="left"/>
              <w:rPr>
                <w:szCs w:val="22"/>
                <w:lang w:eastAsia="en-CA"/>
              </w:rPr>
            </w:pPr>
            <w:r w:rsidRPr="00203D28">
              <w:rPr>
                <w:szCs w:val="22"/>
                <w:rtl/>
                <w:lang w:bidi="ar"/>
              </w:rPr>
              <w:t>لكسمب</w:t>
            </w:r>
            <w:r>
              <w:rPr>
                <w:rFonts w:hint="cs"/>
                <w:szCs w:val="22"/>
                <w:rtl/>
                <w:lang w:bidi="ar"/>
              </w:rPr>
              <w:t>رغ</w:t>
            </w:r>
          </w:p>
        </w:tc>
        <w:tc>
          <w:tcPr>
            <w:tcW w:w="412" w:type="pct"/>
            <w:tcBorders>
              <w:top w:val="nil"/>
              <w:left w:val="nil"/>
              <w:bottom w:val="single" w:sz="4" w:space="0" w:color="auto"/>
              <w:right w:val="single" w:sz="4" w:space="0" w:color="auto"/>
            </w:tcBorders>
            <w:vAlign w:val="center"/>
            <w:hideMark/>
          </w:tcPr>
          <w:p w14:paraId="085F2DE8" w14:textId="77777777" w:rsidR="00F97290" w:rsidRPr="00203D28" w:rsidRDefault="00F97290" w:rsidP="00F97290">
            <w:pPr>
              <w:suppressLineNumbers/>
              <w:suppressAutoHyphens/>
              <w:jc w:val="right"/>
              <w:rPr>
                <w:szCs w:val="22"/>
                <w:lang w:eastAsia="en-CA"/>
              </w:rPr>
            </w:pPr>
            <w:r w:rsidRPr="00203D28">
              <w:rPr>
                <w:szCs w:val="22"/>
                <w:lang w:eastAsia="en-CA"/>
              </w:rPr>
              <w:t>0.064</w:t>
            </w:r>
          </w:p>
        </w:tc>
        <w:tc>
          <w:tcPr>
            <w:tcW w:w="464" w:type="pct"/>
            <w:tcBorders>
              <w:top w:val="nil"/>
              <w:left w:val="nil"/>
              <w:bottom w:val="single" w:sz="4" w:space="0" w:color="auto"/>
              <w:right w:val="single" w:sz="4" w:space="0" w:color="auto"/>
            </w:tcBorders>
            <w:noWrap/>
            <w:vAlign w:val="center"/>
            <w:hideMark/>
          </w:tcPr>
          <w:p w14:paraId="4670C6DE" w14:textId="77777777" w:rsidR="00F97290" w:rsidRPr="00203D28" w:rsidRDefault="00F97290" w:rsidP="00F97290">
            <w:pPr>
              <w:suppressLineNumbers/>
              <w:suppressAutoHyphens/>
              <w:jc w:val="right"/>
              <w:rPr>
                <w:szCs w:val="22"/>
                <w:lang w:eastAsia="en-CA"/>
              </w:rPr>
            </w:pPr>
            <w:r w:rsidRPr="00203D28">
              <w:rPr>
                <w:szCs w:val="22"/>
                <w:lang w:eastAsia="en-CA"/>
              </w:rPr>
              <w:t>0.080</w:t>
            </w:r>
          </w:p>
        </w:tc>
        <w:tc>
          <w:tcPr>
            <w:tcW w:w="754" w:type="pct"/>
            <w:tcBorders>
              <w:top w:val="nil"/>
              <w:left w:val="nil"/>
              <w:bottom w:val="single" w:sz="4" w:space="0" w:color="auto"/>
              <w:right w:val="single" w:sz="4" w:space="0" w:color="auto"/>
            </w:tcBorders>
            <w:noWrap/>
            <w:vAlign w:val="center"/>
            <w:hideMark/>
          </w:tcPr>
          <w:p w14:paraId="6F8A0538" w14:textId="77777777" w:rsidR="00F97290" w:rsidRPr="00203D28" w:rsidRDefault="00F97290" w:rsidP="00F97290">
            <w:pPr>
              <w:suppressLineNumbers/>
              <w:suppressAutoHyphens/>
              <w:jc w:val="right"/>
              <w:rPr>
                <w:szCs w:val="22"/>
                <w:lang w:eastAsia="en-CA"/>
              </w:rPr>
            </w:pPr>
            <w:r w:rsidRPr="00203D28">
              <w:rPr>
                <w:szCs w:val="22"/>
                <w:lang w:eastAsia="en-CA"/>
              </w:rPr>
              <w:t>10,883</w:t>
            </w:r>
          </w:p>
        </w:tc>
        <w:tc>
          <w:tcPr>
            <w:tcW w:w="464" w:type="pct"/>
            <w:tcBorders>
              <w:top w:val="nil"/>
              <w:left w:val="nil"/>
              <w:bottom w:val="single" w:sz="4" w:space="0" w:color="auto"/>
              <w:right w:val="single" w:sz="4" w:space="0" w:color="auto"/>
            </w:tcBorders>
            <w:noWrap/>
            <w:vAlign w:val="center"/>
            <w:hideMark/>
          </w:tcPr>
          <w:p w14:paraId="1CF715A1" w14:textId="77777777" w:rsidR="00F97290" w:rsidRPr="00203D28" w:rsidRDefault="00F97290" w:rsidP="00F97290">
            <w:pPr>
              <w:suppressLineNumbers/>
              <w:suppressAutoHyphens/>
              <w:jc w:val="right"/>
              <w:rPr>
                <w:szCs w:val="22"/>
                <w:lang w:eastAsia="en-CA"/>
              </w:rPr>
            </w:pPr>
            <w:r w:rsidRPr="00203D28">
              <w:rPr>
                <w:szCs w:val="22"/>
                <w:lang w:eastAsia="en-CA"/>
              </w:rPr>
              <w:t>0.093</w:t>
            </w:r>
          </w:p>
        </w:tc>
        <w:tc>
          <w:tcPr>
            <w:tcW w:w="589" w:type="pct"/>
            <w:tcBorders>
              <w:top w:val="nil"/>
              <w:left w:val="nil"/>
              <w:bottom w:val="single" w:sz="4" w:space="0" w:color="auto"/>
              <w:right w:val="single" w:sz="4" w:space="0" w:color="auto"/>
            </w:tcBorders>
            <w:noWrap/>
            <w:vAlign w:val="center"/>
            <w:hideMark/>
          </w:tcPr>
          <w:p w14:paraId="4E0584B3" w14:textId="77777777" w:rsidR="00F97290" w:rsidRPr="00203D28" w:rsidRDefault="00F97290" w:rsidP="00F97290">
            <w:pPr>
              <w:suppressLineNumbers/>
              <w:suppressAutoHyphens/>
              <w:jc w:val="right"/>
              <w:rPr>
                <w:szCs w:val="22"/>
                <w:lang w:eastAsia="en-CA"/>
              </w:rPr>
            </w:pPr>
            <w:r w:rsidRPr="00203D28">
              <w:rPr>
                <w:szCs w:val="22"/>
                <w:lang w:eastAsia="en-CA"/>
              </w:rPr>
              <w:t>2,555</w:t>
            </w:r>
          </w:p>
        </w:tc>
        <w:tc>
          <w:tcPr>
            <w:tcW w:w="464" w:type="pct"/>
            <w:tcBorders>
              <w:top w:val="nil"/>
              <w:left w:val="nil"/>
              <w:bottom w:val="single" w:sz="4" w:space="0" w:color="auto"/>
              <w:right w:val="single" w:sz="4" w:space="0" w:color="auto"/>
            </w:tcBorders>
            <w:noWrap/>
            <w:vAlign w:val="center"/>
            <w:hideMark/>
          </w:tcPr>
          <w:p w14:paraId="44C09E3E" w14:textId="77777777" w:rsidR="00F97290" w:rsidRPr="00203D28" w:rsidRDefault="00F97290" w:rsidP="00F97290">
            <w:pPr>
              <w:suppressLineNumbers/>
              <w:suppressAutoHyphens/>
              <w:jc w:val="right"/>
              <w:rPr>
                <w:szCs w:val="22"/>
                <w:lang w:eastAsia="en-CA"/>
              </w:rPr>
            </w:pPr>
            <w:r w:rsidRPr="00203D28">
              <w:rPr>
                <w:szCs w:val="22"/>
                <w:lang w:eastAsia="en-CA"/>
              </w:rPr>
              <w:t>0.118</w:t>
            </w:r>
          </w:p>
        </w:tc>
        <w:tc>
          <w:tcPr>
            <w:tcW w:w="545" w:type="pct"/>
            <w:tcBorders>
              <w:top w:val="nil"/>
              <w:left w:val="nil"/>
              <w:bottom w:val="single" w:sz="4" w:space="0" w:color="auto"/>
              <w:right w:val="single" w:sz="4" w:space="0" w:color="auto"/>
            </w:tcBorders>
            <w:noWrap/>
            <w:vAlign w:val="center"/>
            <w:hideMark/>
          </w:tcPr>
          <w:p w14:paraId="2C839AD9" w14:textId="77777777" w:rsidR="00F97290" w:rsidRPr="00203D28" w:rsidRDefault="00F97290" w:rsidP="00F97290">
            <w:pPr>
              <w:suppressLineNumbers/>
              <w:suppressAutoHyphens/>
              <w:jc w:val="right"/>
              <w:rPr>
                <w:szCs w:val="22"/>
                <w:lang w:eastAsia="en-CA"/>
              </w:rPr>
            </w:pPr>
            <w:r w:rsidRPr="00203D28">
              <w:rPr>
                <w:szCs w:val="22"/>
                <w:lang w:eastAsia="en-CA"/>
              </w:rPr>
              <w:t>2,391</w:t>
            </w:r>
          </w:p>
        </w:tc>
        <w:tc>
          <w:tcPr>
            <w:tcW w:w="599" w:type="pct"/>
            <w:tcBorders>
              <w:top w:val="nil"/>
              <w:left w:val="nil"/>
              <w:bottom w:val="single" w:sz="4" w:space="0" w:color="auto"/>
              <w:right w:val="single" w:sz="4" w:space="0" w:color="auto"/>
            </w:tcBorders>
            <w:noWrap/>
            <w:vAlign w:val="center"/>
            <w:hideMark/>
          </w:tcPr>
          <w:p w14:paraId="4FD84701" w14:textId="77777777" w:rsidR="00F97290" w:rsidRPr="00203D28" w:rsidRDefault="00F97290" w:rsidP="00F97290">
            <w:pPr>
              <w:suppressLineNumbers/>
              <w:suppressAutoHyphens/>
              <w:jc w:val="right"/>
              <w:rPr>
                <w:szCs w:val="22"/>
                <w:lang w:eastAsia="en-CA"/>
              </w:rPr>
            </w:pPr>
            <w:r w:rsidRPr="00203D28">
              <w:rPr>
                <w:szCs w:val="22"/>
                <w:lang w:eastAsia="en-CA"/>
              </w:rPr>
              <w:t>15,828</w:t>
            </w:r>
          </w:p>
        </w:tc>
      </w:tr>
      <w:tr w:rsidR="00F97290" w:rsidRPr="00753ADC" w14:paraId="66A2464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99432E8" w14:textId="59123576" w:rsidR="00F97290" w:rsidRPr="00203D28" w:rsidRDefault="00F97290" w:rsidP="00F97290">
            <w:pPr>
              <w:suppressLineNumbers/>
              <w:suppressAutoHyphens/>
              <w:jc w:val="left"/>
              <w:rPr>
                <w:szCs w:val="22"/>
                <w:lang w:eastAsia="en-CA"/>
              </w:rPr>
            </w:pPr>
            <w:r w:rsidRPr="00203D28">
              <w:rPr>
                <w:szCs w:val="22"/>
                <w:rtl/>
                <w:lang w:bidi="ar"/>
              </w:rPr>
              <w:lastRenderedPageBreak/>
              <w:t>مدغشقر</w:t>
            </w:r>
          </w:p>
        </w:tc>
        <w:tc>
          <w:tcPr>
            <w:tcW w:w="412" w:type="pct"/>
            <w:tcBorders>
              <w:top w:val="nil"/>
              <w:left w:val="nil"/>
              <w:bottom w:val="single" w:sz="4" w:space="0" w:color="auto"/>
              <w:right w:val="single" w:sz="4" w:space="0" w:color="auto"/>
            </w:tcBorders>
            <w:vAlign w:val="center"/>
            <w:hideMark/>
          </w:tcPr>
          <w:p w14:paraId="48BCC4CD"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464" w:type="pct"/>
            <w:tcBorders>
              <w:top w:val="nil"/>
              <w:left w:val="nil"/>
              <w:bottom w:val="single" w:sz="4" w:space="0" w:color="auto"/>
              <w:right w:val="single" w:sz="4" w:space="0" w:color="auto"/>
            </w:tcBorders>
            <w:noWrap/>
            <w:vAlign w:val="center"/>
            <w:hideMark/>
          </w:tcPr>
          <w:p w14:paraId="0CD6D886"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754" w:type="pct"/>
            <w:tcBorders>
              <w:top w:val="nil"/>
              <w:left w:val="nil"/>
              <w:bottom w:val="single" w:sz="4" w:space="0" w:color="auto"/>
              <w:right w:val="single" w:sz="4" w:space="0" w:color="auto"/>
            </w:tcBorders>
            <w:noWrap/>
            <w:vAlign w:val="center"/>
            <w:hideMark/>
          </w:tcPr>
          <w:p w14:paraId="293D3D4F" w14:textId="77777777" w:rsidR="00F97290" w:rsidRPr="00203D28" w:rsidRDefault="00F97290" w:rsidP="00F97290">
            <w:pPr>
              <w:suppressLineNumbers/>
              <w:suppressAutoHyphens/>
              <w:jc w:val="right"/>
              <w:rPr>
                <w:szCs w:val="22"/>
                <w:lang w:eastAsia="en-CA"/>
              </w:rPr>
            </w:pPr>
            <w:r w:rsidRPr="00203D28">
              <w:rPr>
                <w:szCs w:val="22"/>
                <w:lang w:eastAsia="en-CA"/>
              </w:rPr>
              <w:t>510</w:t>
            </w:r>
          </w:p>
        </w:tc>
        <w:tc>
          <w:tcPr>
            <w:tcW w:w="464" w:type="pct"/>
            <w:tcBorders>
              <w:top w:val="nil"/>
              <w:left w:val="nil"/>
              <w:bottom w:val="single" w:sz="4" w:space="0" w:color="auto"/>
              <w:right w:val="single" w:sz="4" w:space="0" w:color="auto"/>
            </w:tcBorders>
            <w:noWrap/>
            <w:vAlign w:val="center"/>
            <w:hideMark/>
          </w:tcPr>
          <w:p w14:paraId="2D65D51E"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89" w:type="pct"/>
            <w:tcBorders>
              <w:top w:val="nil"/>
              <w:left w:val="nil"/>
              <w:bottom w:val="single" w:sz="4" w:space="0" w:color="auto"/>
              <w:right w:val="single" w:sz="4" w:space="0" w:color="auto"/>
            </w:tcBorders>
            <w:noWrap/>
            <w:vAlign w:val="center"/>
            <w:hideMark/>
          </w:tcPr>
          <w:p w14:paraId="36ADBC70" w14:textId="77777777" w:rsidR="00F97290" w:rsidRPr="00203D28" w:rsidRDefault="00F97290" w:rsidP="00F97290">
            <w:pPr>
              <w:suppressLineNumbers/>
              <w:suppressAutoHyphens/>
              <w:jc w:val="right"/>
              <w:rPr>
                <w:szCs w:val="22"/>
                <w:lang w:eastAsia="en-CA"/>
              </w:rPr>
            </w:pPr>
            <w:r w:rsidRPr="00203D28">
              <w:rPr>
                <w:szCs w:val="22"/>
                <w:lang w:eastAsia="en-CA"/>
              </w:rPr>
              <w:t>120</w:t>
            </w:r>
          </w:p>
        </w:tc>
        <w:tc>
          <w:tcPr>
            <w:tcW w:w="464" w:type="pct"/>
            <w:tcBorders>
              <w:top w:val="nil"/>
              <w:left w:val="nil"/>
              <w:bottom w:val="single" w:sz="4" w:space="0" w:color="auto"/>
              <w:right w:val="single" w:sz="4" w:space="0" w:color="auto"/>
            </w:tcBorders>
            <w:noWrap/>
            <w:vAlign w:val="center"/>
            <w:hideMark/>
          </w:tcPr>
          <w:p w14:paraId="4222D4AD"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45" w:type="pct"/>
            <w:tcBorders>
              <w:top w:val="nil"/>
              <w:left w:val="nil"/>
              <w:bottom w:val="single" w:sz="4" w:space="0" w:color="auto"/>
              <w:right w:val="single" w:sz="4" w:space="0" w:color="auto"/>
            </w:tcBorders>
            <w:noWrap/>
            <w:vAlign w:val="center"/>
            <w:hideMark/>
          </w:tcPr>
          <w:p w14:paraId="4D45CF55" w14:textId="77777777" w:rsidR="00F97290" w:rsidRPr="00203D28" w:rsidRDefault="00F97290" w:rsidP="00F97290">
            <w:pPr>
              <w:suppressLineNumbers/>
              <w:suppressAutoHyphens/>
              <w:jc w:val="right"/>
              <w:rPr>
                <w:szCs w:val="22"/>
                <w:lang w:eastAsia="en-CA"/>
              </w:rPr>
            </w:pPr>
            <w:r w:rsidRPr="00203D28">
              <w:rPr>
                <w:szCs w:val="22"/>
                <w:lang w:eastAsia="en-CA"/>
              </w:rPr>
              <w:t>112</w:t>
            </w:r>
          </w:p>
        </w:tc>
        <w:tc>
          <w:tcPr>
            <w:tcW w:w="599" w:type="pct"/>
            <w:tcBorders>
              <w:top w:val="nil"/>
              <w:left w:val="nil"/>
              <w:bottom w:val="single" w:sz="4" w:space="0" w:color="auto"/>
              <w:right w:val="single" w:sz="4" w:space="0" w:color="auto"/>
            </w:tcBorders>
            <w:noWrap/>
            <w:vAlign w:val="center"/>
            <w:hideMark/>
          </w:tcPr>
          <w:p w14:paraId="0A2FCB98" w14:textId="77777777" w:rsidR="00F97290" w:rsidRPr="00203D28" w:rsidRDefault="00F97290" w:rsidP="00F97290">
            <w:pPr>
              <w:suppressLineNumbers/>
              <w:suppressAutoHyphens/>
              <w:jc w:val="right"/>
              <w:rPr>
                <w:szCs w:val="22"/>
                <w:lang w:eastAsia="en-CA"/>
              </w:rPr>
            </w:pPr>
            <w:r w:rsidRPr="00203D28">
              <w:rPr>
                <w:szCs w:val="22"/>
                <w:lang w:eastAsia="en-CA"/>
              </w:rPr>
              <w:t>742</w:t>
            </w:r>
          </w:p>
        </w:tc>
      </w:tr>
      <w:tr w:rsidR="00F97290" w:rsidRPr="00753ADC" w14:paraId="766300C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656DE9E" w14:textId="2A99C7D6" w:rsidR="00F97290" w:rsidRPr="00203D28" w:rsidRDefault="00F97290" w:rsidP="00F97290">
            <w:pPr>
              <w:suppressLineNumbers/>
              <w:suppressAutoHyphens/>
              <w:jc w:val="left"/>
              <w:rPr>
                <w:szCs w:val="22"/>
                <w:lang w:eastAsia="en-CA"/>
              </w:rPr>
            </w:pPr>
            <w:r w:rsidRPr="00203D28">
              <w:rPr>
                <w:szCs w:val="22"/>
                <w:rtl/>
                <w:lang w:bidi="ar"/>
              </w:rPr>
              <w:t>ملاوي</w:t>
            </w:r>
          </w:p>
        </w:tc>
        <w:tc>
          <w:tcPr>
            <w:tcW w:w="412" w:type="pct"/>
            <w:tcBorders>
              <w:top w:val="nil"/>
              <w:left w:val="nil"/>
              <w:bottom w:val="single" w:sz="4" w:space="0" w:color="auto"/>
              <w:right w:val="single" w:sz="4" w:space="0" w:color="auto"/>
            </w:tcBorders>
            <w:vAlign w:val="center"/>
            <w:hideMark/>
          </w:tcPr>
          <w:p w14:paraId="13CFC144"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464" w:type="pct"/>
            <w:tcBorders>
              <w:top w:val="nil"/>
              <w:left w:val="nil"/>
              <w:bottom w:val="single" w:sz="4" w:space="0" w:color="auto"/>
              <w:right w:val="single" w:sz="4" w:space="0" w:color="auto"/>
            </w:tcBorders>
            <w:noWrap/>
            <w:vAlign w:val="center"/>
            <w:hideMark/>
          </w:tcPr>
          <w:p w14:paraId="24360E38"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754" w:type="pct"/>
            <w:tcBorders>
              <w:top w:val="nil"/>
              <w:left w:val="nil"/>
              <w:bottom w:val="single" w:sz="4" w:space="0" w:color="auto"/>
              <w:right w:val="single" w:sz="4" w:space="0" w:color="auto"/>
            </w:tcBorders>
            <w:noWrap/>
            <w:vAlign w:val="center"/>
            <w:hideMark/>
          </w:tcPr>
          <w:p w14:paraId="48CC3CE1" w14:textId="77777777" w:rsidR="00F97290" w:rsidRPr="00203D28" w:rsidRDefault="00F97290" w:rsidP="00F97290">
            <w:pPr>
              <w:suppressLineNumbers/>
              <w:suppressAutoHyphens/>
              <w:jc w:val="right"/>
              <w:rPr>
                <w:szCs w:val="22"/>
                <w:lang w:eastAsia="en-CA"/>
              </w:rPr>
            </w:pPr>
            <w:r w:rsidRPr="00203D28">
              <w:rPr>
                <w:szCs w:val="22"/>
                <w:lang w:eastAsia="en-CA"/>
              </w:rPr>
              <w:t>340</w:t>
            </w:r>
          </w:p>
        </w:tc>
        <w:tc>
          <w:tcPr>
            <w:tcW w:w="464" w:type="pct"/>
            <w:tcBorders>
              <w:top w:val="nil"/>
              <w:left w:val="nil"/>
              <w:bottom w:val="single" w:sz="4" w:space="0" w:color="auto"/>
              <w:right w:val="single" w:sz="4" w:space="0" w:color="auto"/>
            </w:tcBorders>
            <w:noWrap/>
            <w:vAlign w:val="center"/>
            <w:hideMark/>
          </w:tcPr>
          <w:p w14:paraId="5E4868F7"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589" w:type="pct"/>
            <w:tcBorders>
              <w:top w:val="nil"/>
              <w:left w:val="nil"/>
              <w:bottom w:val="single" w:sz="4" w:space="0" w:color="auto"/>
              <w:right w:val="single" w:sz="4" w:space="0" w:color="auto"/>
            </w:tcBorders>
            <w:noWrap/>
            <w:vAlign w:val="center"/>
            <w:hideMark/>
          </w:tcPr>
          <w:p w14:paraId="1AEFB4C8" w14:textId="77777777" w:rsidR="00F97290" w:rsidRPr="00203D28" w:rsidRDefault="00F97290" w:rsidP="00F97290">
            <w:pPr>
              <w:suppressLineNumbers/>
              <w:suppressAutoHyphens/>
              <w:jc w:val="right"/>
              <w:rPr>
                <w:szCs w:val="22"/>
                <w:lang w:eastAsia="en-CA"/>
              </w:rPr>
            </w:pPr>
            <w:r w:rsidRPr="00203D28">
              <w:rPr>
                <w:szCs w:val="22"/>
                <w:lang w:eastAsia="en-CA"/>
              </w:rPr>
              <w:t>80</w:t>
            </w:r>
          </w:p>
        </w:tc>
        <w:tc>
          <w:tcPr>
            <w:tcW w:w="464" w:type="pct"/>
            <w:tcBorders>
              <w:top w:val="nil"/>
              <w:left w:val="nil"/>
              <w:bottom w:val="single" w:sz="4" w:space="0" w:color="auto"/>
              <w:right w:val="single" w:sz="4" w:space="0" w:color="auto"/>
            </w:tcBorders>
            <w:noWrap/>
            <w:vAlign w:val="center"/>
            <w:hideMark/>
          </w:tcPr>
          <w:p w14:paraId="78F72974"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45" w:type="pct"/>
            <w:tcBorders>
              <w:top w:val="nil"/>
              <w:left w:val="nil"/>
              <w:bottom w:val="single" w:sz="4" w:space="0" w:color="auto"/>
              <w:right w:val="single" w:sz="4" w:space="0" w:color="auto"/>
            </w:tcBorders>
            <w:noWrap/>
            <w:vAlign w:val="center"/>
            <w:hideMark/>
          </w:tcPr>
          <w:p w14:paraId="3CFE4E50" w14:textId="77777777" w:rsidR="00F97290" w:rsidRPr="00203D28" w:rsidRDefault="00F97290" w:rsidP="00F97290">
            <w:pPr>
              <w:suppressLineNumbers/>
              <w:suppressAutoHyphens/>
              <w:jc w:val="right"/>
              <w:rPr>
                <w:szCs w:val="22"/>
                <w:lang w:eastAsia="en-CA"/>
              </w:rPr>
            </w:pPr>
            <w:r w:rsidRPr="00203D28">
              <w:rPr>
                <w:szCs w:val="22"/>
                <w:lang w:eastAsia="en-CA"/>
              </w:rPr>
              <w:t>75</w:t>
            </w:r>
          </w:p>
        </w:tc>
        <w:tc>
          <w:tcPr>
            <w:tcW w:w="599" w:type="pct"/>
            <w:tcBorders>
              <w:top w:val="nil"/>
              <w:left w:val="nil"/>
              <w:bottom w:val="single" w:sz="4" w:space="0" w:color="auto"/>
              <w:right w:val="single" w:sz="4" w:space="0" w:color="auto"/>
            </w:tcBorders>
            <w:noWrap/>
            <w:vAlign w:val="center"/>
            <w:hideMark/>
          </w:tcPr>
          <w:p w14:paraId="030F209E" w14:textId="77777777" w:rsidR="00F97290" w:rsidRPr="00203D28" w:rsidRDefault="00F97290" w:rsidP="00F97290">
            <w:pPr>
              <w:suppressLineNumbers/>
              <w:suppressAutoHyphens/>
              <w:jc w:val="right"/>
              <w:rPr>
                <w:szCs w:val="22"/>
                <w:lang w:eastAsia="en-CA"/>
              </w:rPr>
            </w:pPr>
            <w:r w:rsidRPr="00203D28">
              <w:rPr>
                <w:szCs w:val="22"/>
                <w:lang w:eastAsia="en-CA"/>
              </w:rPr>
              <w:t>495</w:t>
            </w:r>
          </w:p>
        </w:tc>
      </w:tr>
      <w:tr w:rsidR="00F97290" w:rsidRPr="00753ADC" w14:paraId="1073E1D2"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3429A87" w14:textId="689419A8" w:rsidR="00F97290" w:rsidRPr="00203D28" w:rsidRDefault="00F97290" w:rsidP="00F97290">
            <w:pPr>
              <w:suppressLineNumbers/>
              <w:suppressAutoHyphens/>
              <w:jc w:val="left"/>
              <w:rPr>
                <w:szCs w:val="22"/>
                <w:lang w:eastAsia="en-CA"/>
              </w:rPr>
            </w:pPr>
            <w:r w:rsidRPr="00203D28">
              <w:rPr>
                <w:szCs w:val="22"/>
                <w:rtl/>
                <w:lang w:bidi="ar"/>
              </w:rPr>
              <w:t>ماليزيا</w:t>
            </w:r>
          </w:p>
        </w:tc>
        <w:tc>
          <w:tcPr>
            <w:tcW w:w="412" w:type="pct"/>
            <w:tcBorders>
              <w:top w:val="nil"/>
              <w:left w:val="nil"/>
              <w:bottom w:val="single" w:sz="4" w:space="0" w:color="auto"/>
              <w:right w:val="single" w:sz="4" w:space="0" w:color="auto"/>
            </w:tcBorders>
            <w:vAlign w:val="center"/>
            <w:hideMark/>
          </w:tcPr>
          <w:p w14:paraId="7A0F49DC" w14:textId="77777777" w:rsidR="00F97290" w:rsidRPr="00203D28" w:rsidRDefault="00F97290" w:rsidP="00F97290">
            <w:pPr>
              <w:suppressLineNumbers/>
              <w:suppressAutoHyphens/>
              <w:jc w:val="right"/>
              <w:rPr>
                <w:szCs w:val="22"/>
                <w:lang w:eastAsia="en-CA"/>
              </w:rPr>
            </w:pPr>
            <w:r w:rsidRPr="00203D28">
              <w:rPr>
                <w:szCs w:val="22"/>
                <w:lang w:eastAsia="en-CA"/>
              </w:rPr>
              <w:t>0.322</w:t>
            </w:r>
          </w:p>
        </w:tc>
        <w:tc>
          <w:tcPr>
            <w:tcW w:w="464" w:type="pct"/>
            <w:tcBorders>
              <w:top w:val="nil"/>
              <w:left w:val="nil"/>
              <w:bottom w:val="single" w:sz="4" w:space="0" w:color="auto"/>
              <w:right w:val="single" w:sz="4" w:space="0" w:color="auto"/>
            </w:tcBorders>
            <w:noWrap/>
            <w:vAlign w:val="center"/>
            <w:hideMark/>
          </w:tcPr>
          <w:p w14:paraId="37916812" w14:textId="77777777" w:rsidR="00F97290" w:rsidRPr="00203D28" w:rsidRDefault="00F97290" w:rsidP="00F97290">
            <w:pPr>
              <w:suppressLineNumbers/>
              <w:suppressAutoHyphens/>
              <w:jc w:val="right"/>
              <w:rPr>
                <w:szCs w:val="22"/>
                <w:lang w:eastAsia="en-CA"/>
              </w:rPr>
            </w:pPr>
            <w:r w:rsidRPr="00203D28">
              <w:rPr>
                <w:szCs w:val="22"/>
                <w:lang w:eastAsia="en-CA"/>
              </w:rPr>
              <w:t>0.403</w:t>
            </w:r>
          </w:p>
        </w:tc>
        <w:tc>
          <w:tcPr>
            <w:tcW w:w="754" w:type="pct"/>
            <w:tcBorders>
              <w:top w:val="nil"/>
              <w:left w:val="nil"/>
              <w:bottom w:val="single" w:sz="4" w:space="0" w:color="auto"/>
              <w:right w:val="single" w:sz="4" w:space="0" w:color="auto"/>
            </w:tcBorders>
            <w:noWrap/>
            <w:vAlign w:val="center"/>
            <w:hideMark/>
          </w:tcPr>
          <w:p w14:paraId="60524AC9" w14:textId="77777777" w:rsidR="00F97290" w:rsidRPr="00203D28" w:rsidRDefault="00F97290" w:rsidP="00F97290">
            <w:pPr>
              <w:suppressLineNumbers/>
              <w:suppressAutoHyphens/>
              <w:jc w:val="right"/>
              <w:rPr>
                <w:szCs w:val="22"/>
                <w:lang w:eastAsia="en-CA"/>
              </w:rPr>
            </w:pPr>
            <w:r w:rsidRPr="00203D28">
              <w:rPr>
                <w:szCs w:val="22"/>
                <w:lang w:eastAsia="en-CA"/>
              </w:rPr>
              <w:t>54,753</w:t>
            </w:r>
          </w:p>
        </w:tc>
        <w:tc>
          <w:tcPr>
            <w:tcW w:w="464" w:type="pct"/>
            <w:tcBorders>
              <w:top w:val="nil"/>
              <w:left w:val="nil"/>
              <w:bottom w:val="single" w:sz="4" w:space="0" w:color="auto"/>
              <w:right w:val="single" w:sz="4" w:space="0" w:color="auto"/>
            </w:tcBorders>
            <w:noWrap/>
            <w:vAlign w:val="center"/>
            <w:hideMark/>
          </w:tcPr>
          <w:p w14:paraId="500BEF77" w14:textId="77777777" w:rsidR="00F97290" w:rsidRPr="00203D28" w:rsidRDefault="00F97290" w:rsidP="00F97290">
            <w:pPr>
              <w:suppressLineNumbers/>
              <w:suppressAutoHyphens/>
              <w:jc w:val="right"/>
              <w:rPr>
                <w:szCs w:val="22"/>
                <w:lang w:eastAsia="en-CA"/>
              </w:rPr>
            </w:pPr>
            <w:r w:rsidRPr="00203D28">
              <w:rPr>
                <w:szCs w:val="22"/>
                <w:lang w:eastAsia="en-CA"/>
              </w:rPr>
              <w:t>0.466</w:t>
            </w:r>
          </w:p>
        </w:tc>
        <w:tc>
          <w:tcPr>
            <w:tcW w:w="589" w:type="pct"/>
            <w:tcBorders>
              <w:top w:val="nil"/>
              <w:left w:val="nil"/>
              <w:bottom w:val="single" w:sz="4" w:space="0" w:color="auto"/>
              <w:right w:val="single" w:sz="4" w:space="0" w:color="auto"/>
            </w:tcBorders>
            <w:noWrap/>
            <w:vAlign w:val="center"/>
            <w:hideMark/>
          </w:tcPr>
          <w:p w14:paraId="74EE7807" w14:textId="77777777" w:rsidR="00F97290" w:rsidRPr="00203D28" w:rsidRDefault="00F97290" w:rsidP="00F97290">
            <w:pPr>
              <w:suppressLineNumbers/>
              <w:suppressAutoHyphens/>
              <w:jc w:val="right"/>
              <w:rPr>
                <w:szCs w:val="22"/>
                <w:lang w:eastAsia="en-CA"/>
              </w:rPr>
            </w:pPr>
            <w:r w:rsidRPr="00203D28">
              <w:rPr>
                <w:szCs w:val="22"/>
                <w:lang w:eastAsia="en-CA"/>
              </w:rPr>
              <w:t>12,854</w:t>
            </w:r>
          </w:p>
        </w:tc>
        <w:tc>
          <w:tcPr>
            <w:tcW w:w="464" w:type="pct"/>
            <w:tcBorders>
              <w:top w:val="nil"/>
              <w:left w:val="nil"/>
              <w:bottom w:val="single" w:sz="4" w:space="0" w:color="auto"/>
              <w:right w:val="single" w:sz="4" w:space="0" w:color="auto"/>
            </w:tcBorders>
            <w:shd w:val="clear" w:color="auto" w:fill="D9D9D9"/>
            <w:noWrap/>
            <w:vAlign w:val="center"/>
            <w:hideMark/>
          </w:tcPr>
          <w:p w14:paraId="7B7F8F8A"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67B289A8"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4757DADB" w14:textId="77777777" w:rsidR="00F97290" w:rsidRPr="00203D28" w:rsidRDefault="00F97290" w:rsidP="00F97290">
            <w:pPr>
              <w:suppressLineNumbers/>
              <w:suppressAutoHyphens/>
              <w:jc w:val="right"/>
              <w:rPr>
                <w:szCs w:val="22"/>
                <w:lang w:eastAsia="en-CA"/>
              </w:rPr>
            </w:pPr>
            <w:r w:rsidRPr="00203D28">
              <w:rPr>
                <w:szCs w:val="22"/>
                <w:lang w:eastAsia="en-CA"/>
              </w:rPr>
              <w:t>67,607</w:t>
            </w:r>
          </w:p>
        </w:tc>
      </w:tr>
      <w:tr w:rsidR="00F97290" w:rsidRPr="00753ADC" w14:paraId="7EB66F1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0DCF5A0" w14:textId="14A935B9" w:rsidR="00F97290" w:rsidRPr="00203D28" w:rsidRDefault="00F97290" w:rsidP="00F97290">
            <w:pPr>
              <w:suppressLineNumbers/>
              <w:suppressAutoHyphens/>
              <w:jc w:val="left"/>
              <w:rPr>
                <w:szCs w:val="22"/>
                <w:lang w:eastAsia="en-CA"/>
              </w:rPr>
            </w:pPr>
            <w:r w:rsidRPr="00203D28">
              <w:rPr>
                <w:szCs w:val="22"/>
                <w:rtl/>
                <w:lang w:bidi="ar"/>
              </w:rPr>
              <w:t>ملديف</w:t>
            </w:r>
          </w:p>
        </w:tc>
        <w:tc>
          <w:tcPr>
            <w:tcW w:w="412" w:type="pct"/>
            <w:tcBorders>
              <w:top w:val="nil"/>
              <w:left w:val="nil"/>
              <w:bottom w:val="single" w:sz="4" w:space="0" w:color="auto"/>
              <w:right w:val="single" w:sz="4" w:space="0" w:color="auto"/>
            </w:tcBorders>
            <w:vAlign w:val="center"/>
            <w:hideMark/>
          </w:tcPr>
          <w:p w14:paraId="62961782"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464" w:type="pct"/>
            <w:tcBorders>
              <w:top w:val="nil"/>
              <w:left w:val="nil"/>
              <w:bottom w:val="single" w:sz="4" w:space="0" w:color="auto"/>
              <w:right w:val="single" w:sz="4" w:space="0" w:color="auto"/>
            </w:tcBorders>
            <w:noWrap/>
            <w:vAlign w:val="center"/>
            <w:hideMark/>
          </w:tcPr>
          <w:p w14:paraId="3310BA8F"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754" w:type="pct"/>
            <w:tcBorders>
              <w:top w:val="nil"/>
              <w:left w:val="nil"/>
              <w:bottom w:val="single" w:sz="4" w:space="0" w:color="auto"/>
              <w:right w:val="single" w:sz="4" w:space="0" w:color="auto"/>
            </w:tcBorders>
            <w:noWrap/>
            <w:vAlign w:val="center"/>
            <w:hideMark/>
          </w:tcPr>
          <w:p w14:paraId="23D1BBBE" w14:textId="77777777" w:rsidR="00F97290" w:rsidRPr="00203D28" w:rsidRDefault="00F97290" w:rsidP="00F97290">
            <w:pPr>
              <w:suppressLineNumbers/>
              <w:suppressAutoHyphens/>
              <w:jc w:val="right"/>
              <w:rPr>
                <w:szCs w:val="22"/>
                <w:lang w:eastAsia="en-CA"/>
              </w:rPr>
            </w:pPr>
            <w:r w:rsidRPr="00203D28">
              <w:rPr>
                <w:szCs w:val="22"/>
                <w:lang w:eastAsia="en-CA"/>
              </w:rPr>
              <w:t>340</w:t>
            </w:r>
          </w:p>
        </w:tc>
        <w:tc>
          <w:tcPr>
            <w:tcW w:w="464" w:type="pct"/>
            <w:tcBorders>
              <w:top w:val="nil"/>
              <w:left w:val="nil"/>
              <w:bottom w:val="single" w:sz="4" w:space="0" w:color="auto"/>
              <w:right w:val="single" w:sz="4" w:space="0" w:color="auto"/>
            </w:tcBorders>
            <w:noWrap/>
            <w:vAlign w:val="center"/>
            <w:hideMark/>
          </w:tcPr>
          <w:p w14:paraId="401C3FEA"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589" w:type="pct"/>
            <w:tcBorders>
              <w:top w:val="nil"/>
              <w:left w:val="nil"/>
              <w:bottom w:val="single" w:sz="4" w:space="0" w:color="auto"/>
              <w:right w:val="single" w:sz="4" w:space="0" w:color="auto"/>
            </w:tcBorders>
            <w:noWrap/>
            <w:vAlign w:val="center"/>
            <w:hideMark/>
          </w:tcPr>
          <w:p w14:paraId="16CCD053" w14:textId="77777777" w:rsidR="00F97290" w:rsidRPr="00203D28" w:rsidRDefault="00F97290" w:rsidP="00F97290">
            <w:pPr>
              <w:suppressLineNumbers/>
              <w:suppressAutoHyphens/>
              <w:jc w:val="right"/>
              <w:rPr>
                <w:szCs w:val="22"/>
                <w:lang w:eastAsia="en-CA"/>
              </w:rPr>
            </w:pPr>
            <w:r w:rsidRPr="00203D28">
              <w:rPr>
                <w:szCs w:val="22"/>
                <w:lang w:eastAsia="en-CA"/>
              </w:rPr>
              <w:t>80</w:t>
            </w:r>
          </w:p>
        </w:tc>
        <w:tc>
          <w:tcPr>
            <w:tcW w:w="464" w:type="pct"/>
            <w:tcBorders>
              <w:top w:val="nil"/>
              <w:left w:val="nil"/>
              <w:bottom w:val="single" w:sz="4" w:space="0" w:color="auto"/>
              <w:right w:val="single" w:sz="4" w:space="0" w:color="auto"/>
            </w:tcBorders>
            <w:shd w:val="clear" w:color="auto" w:fill="D9D9D9"/>
            <w:noWrap/>
            <w:vAlign w:val="center"/>
            <w:hideMark/>
          </w:tcPr>
          <w:p w14:paraId="4A60AB3C"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99607A4"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0BB01F89" w14:textId="77777777" w:rsidR="00F97290" w:rsidRPr="00203D28" w:rsidRDefault="00F97290" w:rsidP="00F97290">
            <w:pPr>
              <w:suppressLineNumbers/>
              <w:suppressAutoHyphens/>
              <w:jc w:val="right"/>
              <w:rPr>
                <w:szCs w:val="22"/>
                <w:lang w:eastAsia="en-CA"/>
              </w:rPr>
            </w:pPr>
            <w:r w:rsidRPr="00203D28">
              <w:rPr>
                <w:szCs w:val="22"/>
                <w:lang w:eastAsia="en-CA"/>
              </w:rPr>
              <w:t>420</w:t>
            </w:r>
          </w:p>
        </w:tc>
      </w:tr>
      <w:tr w:rsidR="00F97290" w:rsidRPr="00753ADC" w14:paraId="156024E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986AAC9" w14:textId="0A990868" w:rsidR="00F97290" w:rsidRPr="00203D28" w:rsidRDefault="00F97290" w:rsidP="00F97290">
            <w:pPr>
              <w:suppressLineNumbers/>
              <w:suppressAutoHyphens/>
              <w:jc w:val="left"/>
              <w:rPr>
                <w:szCs w:val="22"/>
                <w:lang w:eastAsia="en-CA"/>
              </w:rPr>
            </w:pPr>
            <w:r>
              <w:rPr>
                <w:rFonts w:hint="cs"/>
                <w:szCs w:val="22"/>
                <w:rtl/>
                <w:lang w:bidi="ar"/>
              </w:rPr>
              <w:t>مالي</w:t>
            </w:r>
          </w:p>
        </w:tc>
        <w:tc>
          <w:tcPr>
            <w:tcW w:w="412" w:type="pct"/>
            <w:tcBorders>
              <w:top w:val="nil"/>
              <w:left w:val="nil"/>
              <w:bottom w:val="single" w:sz="4" w:space="0" w:color="auto"/>
              <w:right w:val="single" w:sz="4" w:space="0" w:color="auto"/>
            </w:tcBorders>
            <w:vAlign w:val="center"/>
            <w:hideMark/>
          </w:tcPr>
          <w:p w14:paraId="76C3A16C"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464" w:type="pct"/>
            <w:tcBorders>
              <w:top w:val="nil"/>
              <w:left w:val="nil"/>
              <w:bottom w:val="single" w:sz="4" w:space="0" w:color="auto"/>
              <w:right w:val="single" w:sz="4" w:space="0" w:color="auto"/>
            </w:tcBorders>
            <w:noWrap/>
            <w:vAlign w:val="center"/>
            <w:hideMark/>
          </w:tcPr>
          <w:p w14:paraId="4A14A1DF"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754" w:type="pct"/>
            <w:tcBorders>
              <w:top w:val="nil"/>
              <w:left w:val="nil"/>
              <w:bottom w:val="single" w:sz="4" w:space="0" w:color="auto"/>
              <w:right w:val="single" w:sz="4" w:space="0" w:color="auto"/>
            </w:tcBorders>
            <w:noWrap/>
            <w:vAlign w:val="center"/>
            <w:hideMark/>
          </w:tcPr>
          <w:p w14:paraId="1492C8BF" w14:textId="77777777" w:rsidR="00F97290" w:rsidRPr="00203D28" w:rsidRDefault="00F97290" w:rsidP="00F97290">
            <w:pPr>
              <w:suppressLineNumbers/>
              <w:suppressAutoHyphens/>
              <w:jc w:val="right"/>
              <w:rPr>
                <w:szCs w:val="22"/>
                <w:lang w:eastAsia="en-CA"/>
              </w:rPr>
            </w:pPr>
            <w:r w:rsidRPr="00203D28">
              <w:rPr>
                <w:szCs w:val="22"/>
                <w:lang w:eastAsia="en-CA"/>
              </w:rPr>
              <w:t>510</w:t>
            </w:r>
          </w:p>
        </w:tc>
        <w:tc>
          <w:tcPr>
            <w:tcW w:w="464" w:type="pct"/>
            <w:tcBorders>
              <w:top w:val="nil"/>
              <w:left w:val="nil"/>
              <w:bottom w:val="single" w:sz="4" w:space="0" w:color="auto"/>
              <w:right w:val="single" w:sz="4" w:space="0" w:color="auto"/>
            </w:tcBorders>
            <w:noWrap/>
            <w:vAlign w:val="center"/>
            <w:hideMark/>
          </w:tcPr>
          <w:p w14:paraId="5E2C0DF8"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89" w:type="pct"/>
            <w:tcBorders>
              <w:top w:val="nil"/>
              <w:left w:val="nil"/>
              <w:bottom w:val="single" w:sz="4" w:space="0" w:color="auto"/>
              <w:right w:val="single" w:sz="4" w:space="0" w:color="auto"/>
            </w:tcBorders>
            <w:noWrap/>
            <w:vAlign w:val="center"/>
            <w:hideMark/>
          </w:tcPr>
          <w:p w14:paraId="5B20C0FA" w14:textId="77777777" w:rsidR="00F97290" w:rsidRPr="00203D28" w:rsidRDefault="00F97290" w:rsidP="00F97290">
            <w:pPr>
              <w:suppressLineNumbers/>
              <w:suppressAutoHyphens/>
              <w:jc w:val="right"/>
              <w:rPr>
                <w:szCs w:val="22"/>
                <w:lang w:eastAsia="en-CA"/>
              </w:rPr>
            </w:pPr>
            <w:r w:rsidRPr="00203D28">
              <w:rPr>
                <w:szCs w:val="22"/>
                <w:lang w:eastAsia="en-CA"/>
              </w:rPr>
              <w:t>120</w:t>
            </w:r>
          </w:p>
        </w:tc>
        <w:tc>
          <w:tcPr>
            <w:tcW w:w="464" w:type="pct"/>
            <w:tcBorders>
              <w:top w:val="nil"/>
              <w:left w:val="nil"/>
              <w:bottom w:val="single" w:sz="4" w:space="0" w:color="auto"/>
              <w:right w:val="single" w:sz="4" w:space="0" w:color="auto"/>
            </w:tcBorders>
            <w:noWrap/>
            <w:vAlign w:val="center"/>
            <w:hideMark/>
          </w:tcPr>
          <w:p w14:paraId="12982784"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45" w:type="pct"/>
            <w:tcBorders>
              <w:top w:val="nil"/>
              <w:left w:val="nil"/>
              <w:bottom w:val="single" w:sz="4" w:space="0" w:color="auto"/>
              <w:right w:val="single" w:sz="4" w:space="0" w:color="auto"/>
            </w:tcBorders>
            <w:noWrap/>
            <w:vAlign w:val="center"/>
            <w:hideMark/>
          </w:tcPr>
          <w:p w14:paraId="7230AD9F" w14:textId="77777777" w:rsidR="00F97290" w:rsidRPr="00203D28" w:rsidRDefault="00F97290" w:rsidP="00F97290">
            <w:pPr>
              <w:suppressLineNumbers/>
              <w:suppressAutoHyphens/>
              <w:jc w:val="right"/>
              <w:rPr>
                <w:szCs w:val="22"/>
                <w:lang w:eastAsia="en-CA"/>
              </w:rPr>
            </w:pPr>
            <w:r w:rsidRPr="00203D28">
              <w:rPr>
                <w:szCs w:val="22"/>
                <w:lang w:eastAsia="en-CA"/>
              </w:rPr>
              <w:t>112</w:t>
            </w:r>
          </w:p>
        </w:tc>
        <w:tc>
          <w:tcPr>
            <w:tcW w:w="599" w:type="pct"/>
            <w:tcBorders>
              <w:top w:val="nil"/>
              <w:left w:val="nil"/>
              <w:bottom w:val="single" w:sz="4" w:space="0" w:color="auto"/>
              <w:right w:val="single" w:sz="4" w:space="0" w:color="auto"/>
            </w:tcBorders>
            <w:noWrap/>
            <w:vAlign w:val="center"/>
            <w:hideMark/>
          </w:tcPr>
          <w:p w14:paraId="50818F38" w14:textId="77777777" w:rsidR="00F97290" w:rsidRPr="00203D28" w:rsidRDefault="00F97290" w:rsidP="00F97290">
            <w:pPr>
              <w:suppressLineNumbers/>
              <w:suppressAutoHyphens/>
              <w:jc w:val="right"/>
              <w:rPr>
                <w:szCs w:val="22"/>
                <w:lang w:eastAsia="en-CA"/>
              </w:rPr>
            </w:pPr>
            <w:r w:rsidRPr="00203D28">
              <w:rPr>
                <w:szCs w:val="22"/>
                <w:lang w:eastAsia="en-CA"/>
              </w:rPr>
              <w:t>742</w:t>
            </w:r>
          </w:p>
        </w:tc>
      </w:tr>
      <w:tr w:rsidR="00F97290" w:rsidRPr="00753ADC" w14:paraId="1FCA0F1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BB9C355" w14:textId="6E33CC46" w:rsidR="00F97290" w:rsidRPr="00203D28" w:rsidRDefault="00F97290" w:rsidP="00F97290">
            <w:pPr>
              <w:suppressLineNumbers/>
              <w:suppressAutoHyphens/>
              <w:jc w:val="left"/>
              <w:rPr>
                <w:szCs w:val="22"/>
                <w:lang w:eastAsia="en-CA"/>
              </w:rPr>
            </w:pPr>
            <w:r w:rsidRPr="00203D28">
              <w:rPr>
                <w:szCs w:val="22"/>
                <w:rtl/>
                <w:lang w:bidi="ar"/>
              </w:rPr>
              <w:t>مالط</w:t>
            </w:r>
            <w:r>
              <w:rPr>
                <w:rFonts w:hint="cs"/>
                <w:szCs w:val="22"/>
                <w:rtl/>
                <w:lang w:bidi="ar"/>
              </w:rPr>
              <w:t>ة</w:t>
            </w:r>
          </w:p>
        </w:tc>
        <w:tc>
          <w:tcPr>
            <w:tcW w:w="412" w:type="pct"/>
            <w:tcBorders>
              <w:top w:val="nil"/>
              <w:left w:val="nil"/>
              <w:bottom w:val="single" w:sz="4" w:space="0" w:color="auto"/>
              <w:right w:val="single" w:sz="4" w:space="0" w:color="auto"/>
            </w:tcBorders>
            <w:vAlign w:val="center"/>
            <w:hideMark/>
          </w:tcPr>
          <w:p w14:paraId="1AA007B6" w14:textId="77777777" w:rsidR="00F97290" w:rsidRPr="00203D28" w:rsidRDefault="00F97290" w:rsidP="00F97290">
            <w:pPr>
              <w:suppressLineNumbers/>
              <w:suppressAutoHyphens/>
              <w:jc w:val="right"/>
              <w:rPr>
                <w:szCs w:val="22"/>
                <w:lang w:eastAsia="en-CA"/>
              </w:rPr>
            </w:pPr>
            <w:r w:rsidRPr="00203D28">
              <w:rPr>
                <w:szCs w:val="22"/>
                <w:lang w:eastAsia="en-CA"/>
              </w:rPr>
              <w:t>0.016</w:t>
            </w:r>
          </w:p>
        </w:tc>
        <w:tc>
          <w:tcPr>
            <w:tcW w:w="464" w:type="pct"/>
            <w:tcBorders>
              <w:top w:val="nil"/>
              <w:left w:val="nil"/>
              <w:bottom w:val="single" w:sz="4" w:space="0" w:color="auto"/>
              <w:right w:val="single" w:sz="4" w:space="0" w:color="auto"/>
            </w:tcBorders>
            <w:noWrap/>
            <w:vAlign w:val="center"/>
            <w:hideMark/>
          </w:tcPr>
          <w:p w14:paraId="08548845" w14:textId="77777777" w:rsidR="00F97290" w:rsidRPr="00203D28" w:rsidRDefault="00F97290" w:rsidP="00F97290">
            <w:pPr>
              <w:suppressLineNumbers/>
              <w:suppressAutoHyphens/>
              <w:jc w:val="right"/>
              <w:rPr>
                <w:szCs w:val="22"/>
                <w:lang w:eastAsia="en-CA"/>
              </w:rPr>
            </w:pPr>
            <w:r w:rsidRPr="00203D28">
              <w:rPr>
                <w:szCs w:val="22"/>
                <w:lang w:eastAsia="en-CA"/>
              </w:rPr>
              <w:t>0.020</w:t>
            </w:r>
          </w:p>
        </w:tc>
        <w:tc>
          <w:tcPr>
            <w:tcW w:w="754" w:type="pct"/>
            <w:tcBorders>
              <w:top w:val="nil"/>
              <w:left w:val="nil"/>
              <w:bottom w:val="single" w:sz="4" w:space="0" w:color="auto"/>
              <w:right w:val="single" w:sz="4" w:space="0" w:color="auto"/>
            </w:tcBorders>
            <w:noWrap/>
            <w:vAlign w:val="center"/>
            <w:hideMark/>
          </w:tcPr>
          <w:p w14:paraId="2DFC668E" w14:textId="77777777" w:rsidR="00F97290" w:rsidRPr="00203D28" w:rsidRDefault="00F97290" w:rsidP="00F97290">
            <w:pPr>
              <w:suppressLineNumbers/>
              <w:suppressAutoHyphens/>
              <w:jc w:val="right"/>
              <w:rPr>
                <w:szCs w:val="22"/>
                <w:lang w:eastAsia="en-CA"/>
              </w:rPr>
            </w:pPr>
            <w:r w:rsidRPr="00203D28">
              <w:rPr>
                <w:szCs w:val="22"/>
                <w:lang w:eastAsia="en-CA"/>
              </w:rPr>
              <w:t>2,721</w:t>
            </w:r>
          </w:p>
        </w:tc>
        <w:tc>
          <w:tcPr>
            <w:tcW w:w="464" w:type="pct"/>
            <w:tcBorders>
              <w:top w:val="nil"/>
              <w:left w:val="nil"/>
              <w:bottom w:val="single" w:sz="4" w:space="0" w:color="auto"/>
              <w:right w:val="single" w:sz="4" w:space="0" w:color="auto"/>
            </w:tcBorders>
            <w:noWrap/>
            <w:vAlign w:val="center"/>
            <w:hideMark/>
          </w:tcPr>
          <w:p w14:paraId="46F724DC" w14:textId="77777777" w:rsidR="00F97290" w:rsidRPr="00203D28" w:rsidRDefault="00F97290" w:rsidP="00F97290">
            <w:pPr>
              <w:suppressLineNumbers/>
              <w:suppressAutoHyphens/>
              <w:jc w:val="right"/>
              <w:rPr>
                <w:szCs w:val="22"/>
                <w:lang w:eastAsia="en-CA"/>
              </w:rPr>
            </w:pPr>
            <w:r w:rsidRPr="00203D28">
              <w:rPr>
                <w:szCs w:val="22"/>
                <w:lang w:eastAsia="en-CA"/>
              </w:rPr>
              <w:t>0.023</w:t>
            </w:r>
          </w:p>
        </w:tc>
        <w:tc>
          <w:tcPr>
            <w:tcW w:w="589" w:type="pct"/>
            <w:tcBorders>
              <w:top w:val="nil"/>
              <w:left w:val="nil"/>
              <w:bottom w:val="single" w:sz="4" w:space="0" w:color="auto"/>
              <w:right w:val="single" w:sz="4" w:space="0" w:color="auto"/>
            </w:tcBorders>
            <w:noWrap/>
            <w:vAlign w:val="center"/>
            <w:hideMark/>
          </w:tcPr>
          <w:p w14:paraId="124DEC82" w14:textId="77777777" w:rsidR="00F97290" w:rsidRPr="00203D28" w:rsidRDefault="00F97290" w:rsidP="00F97290">
            <w:pPr>
              <w:suppressLineNumbers/>
              <w:suppressAutoHyphens/>
              <w:jc w:val="right"/>
              <w:rPr>
                <w:szCs w:val="22"/>
                <w:lang w:eastAsia="en-CA"/>
              </w:rPr>
            </w:pPr>
            <w:r w:rsidRPr="00203D28">
              <w:rPr>
                <w:szCs w:val="22"/>
                <w:lang w:eastAsia="en-CA"/>
              </w:rPr>
              <w:t>639</w:t>
            </w:r>
          </w:p>
        </w:tc>
        <w:tc>
          <w:tcPr>
            <w:tcW w:w="464" w:type="pct"/>
            <w:tcBorders>
              <w:top w:val="nil"/>
              <w:left w:val="nil"/>
              <w:bottom w:val="single" w:sz="4" w:space="0" w:color="auto"/>
              <w:right w:val="single" w:sz="4" w:space="0" w:color="auto"/>
            </w:tcBorders>
            <w:noWrap/>
            <w:vAlign w:val="center"/>
            <w:hideMark/>
          </w:tcPr>
          <w:p w14:paraId="5276EFDF" w14:textId="77777777" w:rsidR="00F97290" w:rsidRPr="00203D28" w:rsidRDefault="00F97290" w:rsidP="00F97290">
            <w:pPr>
              <w:suppressLineNumbers/>
              <w:suppressAutoHyphens/>
              <w:jc w:val="right"/>
              <w:rPr>
                <w:szCs w:val="22"/>
                <w:lang w:eastAsia="en-CA"/>
              </w:rPr>
            </w:pPr>
            <w:r w:rsidRPr="00203D28">
              <w:rPr>
                <w:szCs w:val="22"/>
                <w:lang w:eastAsia="en-CA"/>
              </w:rPr>
              <w:t>0.030</w:t>
            </w:r>
          </w:p>
        </w:tc>
        <w:tc>
          <w:tcPr>
            <w:tcW w:w="545" w:type="pct"/>
            <w:tcBorders>
              <w:top w:val="nil"/>
              <w:left w:val="nil"/>
              <w:bottom w:val="single" w:sz="4" w:space="0" w:color="auto"/>
              <w:right w:val="single" w:sz="4" w:space="0" w:color="auto"/>
            </w:tcBorders>
            <w:noWrap/>
            <w:vAlign w:val="center"/>
            <w:hideMark/>
          </w:tcPr>
          <w:p w14:paraId="37DD2424" w14:textId="77777777" w:rsidR="00F97290" w:rsidRPr="00203D28" w:rsidRDefault="00F97290" w:rsidP="00F97290">
            <w:pPr>
              <w:suppressLineNumbers/>
              <w:suppressAutoHyphens/>
              <w:jc w:val="right"/>
              <w:rPr>
                <w:szCs w:val="22"/>
                <w:lang w:eastAsia="en-CA"/>
              </w:rPr>
            </w:pPr>
            <w:r w:rsidRPr="00203D28">
              <w:rPr>
                <w:szCs w:val="22"/>
                <w:lang w:eastAsia="en-CA"/>
              </w:rPr>
              <w:t>598</w:t>
            </w:r>
          </w:p>
        </w:tc>
        <w:tc>
          <w:tcPr>
            <w:tcW w:w="599" w:type="pct"/>
            <w:tcBorders>
              <w:top w:val="nil"/>
              <w:left w:val="nil"/>
              <w:bottom w:val="single" w:sz="4" w:space="0" w:color="auto"/>
              <w:right w:val="single" w:sz="4" w:space="0" w:color="auto"/>
            </w:tcBorders>
            <w:noWrap/>
            <w:vAlign w:val="center"/>
            <w:hideMark/>
          </w:tcPr>
          <w:p w14:paraId="39C042A9" w14:textId="77777777" w:rsidR="00F97290" w:rsidRPr="00203D28" w:rsidRDefault="00F97290" w:rsidP="00F97290">
            <w:pPr>
              <w:suppressLineNumbers/>
              <w:suppressAutoHyphens/>
              <w:jc w:val="right"/>
              <w:rPr>
                <w:szCs w:val="22"/>
                <w:lang w:eastAsia="en-CA"/>
              </w:rPr>
            </w:pPr>
            <w:r w:rsidRPr="00203D28">
              <w:rPr>
                <w:szCs w:val="22"/>
                <w:lang w:eastAsia="en-CA"/>
              </w:rPr>
              <w:t>3,957</w:t>
            </w:r>
          </w:p>
        </w:tc>
      </w:tr>
      <w:tr w:rsidR="00F97290" w:rsidRPr="00753ADC" w14:paraId="2AD5627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DC9EA0D" w14:textId="39E614E9" w:rsidR="00F97290" w:rsidRPr="00203D28" w:rsidRDefault="00F97290" w:rsidP="00F97290">
            <w:pPr>
              <w:suppressLineNumbers/>
              <w:suppressAutoHyphens/>
              <w:jc w:val="left"/>
              <w:rPr>
                <w:szCs w:val="22"/>
                <w:lang w:eastAsia="en-CA"/>
              </w:rPr>
            </w:pPr>
            <w:r w:rsidRPr="00203D28">
              <w:rPr>
                <w:szCs w:val="22"/>
                <w:rtl/>
                <w:lang w:bidi="ar"/>
              </w:rPr>
              <w:t>جزر مارشال</w:t>
            </w:r>
          </w:p>
        </w:tc>
        <w:tc>
          <w:tcPr>
            <w:tcW w:w="412" w:type="pct"/>
            <w:tcBorders>
              <w:top w:val="nil"/>
              <w:left w:val="nil"/>
              <w:bottom w:val="single" w:sz="4" w:space="0" w:color="auto"/>
              <w:right w:val="single" w:sz="4" w:space="0" w:color="auto"/>
            </w:tcBorders>
            <w:vAlign w:val="center"/>
            <w:hideMark/>
          </w:tcPr>
          <w:p w14:paraId="47B77631"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643DFE7B"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395895DE"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167A2FAE"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6883EB5E"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27E96817"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404B0642"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193BEBE5"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7316ECD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60AED13" w14:textId="4ABD070F" w:rsidR="00F97290" w:rsidRPr="00203D28" w:rsidRDefault="00F97290" w:rsidP="00F97290">
            <w:pPr>
              <w:suppressLineNumbers/>
              <w:suppressAutoHyphens/>
              <w:jc w:val="left"/>
              <w:rPr>
                <w:szCs w:val="22"/>
                <w:lang w:eastAsia="en-CA"/>
              </w:rPr>
            </w:pPr>
            <w:r w:rsidRPr="00203D28">
              <w:rPr>
                <w:szCs w:val="22"/>
                <w:rtl/>
                <w:lang w:bidi="ar"/>
              </w:rPr>
              <w:t>موريتانيا</w:t>
            </w:r>
          </w:p>
        </w:tc>
        <w:tc>
          <w:tcPr>
            <w:tcW w:w="412" w:type="pct"/>
            <w:tcBorders>
              <w:top w:val="nil"/>
              <w:left w:val="nil"/>
              <w:bottom w:val="single" w:sz="4" w:space="0" w:color="auto"/>
              <w:right w:val="single" w:sz="4" w:space="0" w:color="auto"/>
            </w:tcBorders>
            <w:vAlign w:val="center"/>
            <w:hideMark/>
          </w:tcPr>
          <w:p w14:paraId="51236EE2"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464" w:type="pct"/>
            <w:tcBorders>
              <w:top w:val="nil"/>
              <w:left w:val="nil"/>
              <w:bottom w:val="single" w:sz="4" w:space="0" w:color="auto"/>
              <w:right w:val="single" w:sz="4" w:space="0" w:color="auto"/>
            </w:tcBorders>
            <w:noWrap/>
            <w:vAlign w:val="center"/>
            <w:hideMark/>
          </w:tcPr>
          <w:p w14:paraId="5761C2B2"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754" w:type="pct"/>
            <w:tcBorders>
              <w:top w:val="nil"/>
              <w:left w:val="nil"/>
              <w:bottom w:val="single" w:sz="4" w:space="0" w:color="auto"/>
              <w:right w:val="single" w:sz="4" w:space="0" w:color="auto"/>
            </w:tcBorders>
            <w:noWrap/>
            <w:vAlign w:val="center"/>
            <w:hideMark/>
          </w:tcPr>
          <w:p w14:paraId="5C770466" w14:textId="77777777" w:rsidR="00F97290" w:rsidRPr="00203D28" w:rsidRDefault="00F97290" w:rsidP="00F97290">
            <w:pPr>
              <w:suppressLineNumbers/>
              <w:suppressAutoHyphens/>
              <w:jc w:val="right"/>
              <w:rPr>
                <w:szCs w:val="22"/>
                <w:lang w:eastAsia="en-CA"/>
              </w:rPr>
            </w:pPr>
            <w:r w:rsidRPr="00203D28">
              <w:rPr>
                <w:szCs w:val="22"/>
                <w:lang w:eastAsia="en-CA"/>
              </w:rPr>
              <w:t>340</w:t>
            </w:r>
          </w:p>
        </w:tc>
        <w:tc>
          <w:tcPr>
            <w:tcW w:w="464" w:type="pct"/>
            <w:tcBorders>
              <w:top w:val="nil"/>
              <w:left w:val="nil"/>
              <w:bottom w:val="single" w:sz="4" w:space="0" w:color="auto"/>
              <w:right w:val="single" w:sz="4" w:space="0" w:color="auto"/>
            </w:tcBorders>
            <w:noWrap/>
            <w:vAlign w:val="center"/>
            <w:hideMark/>
          </w:tcPr>
          <w:p w14:paraId="5CF09FCF"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589" w:type="pct"/>
            <w:tcBorders>
              <w:top w:val="nil"/>
              <w:left w:val="nil"/>
              <w:bottom w:val="single" w:sz="4" w:space="0" w:color="auto"/>
              <w:right w:val="single" w:sz="4" w:space="0" w:color="auto"/>
            </w:tcBorders>
            <w:noWrap/>
            <w:vAlign w:val="center"/>
            <w:hideMark/>
          </w:tcPr>
          <w:p w14:paraId="162FB17A" w14:textId="77777777" w:rsidR="00F97290" w:rsidRPr="00203D28" w:rsidRDefault="00F97290" w:rsidP="00F97290">
            <w:pPr>
              <w:suppressLineNumbers/>
              <w:suppressAutoHyphens/>
              <w:jc w:val="right"/>
              <w:rPr>
                <w:szCs w:val="22"/>
                <w:lang w:eastAsia="en-CA"/>
              </w:rPr>
            </w:pPr>
            <w:r w:rsidRPr="00203D28">
              <w:rPr>
                <w:szCs w:val="22"/>
                <w:lang w:eastAsia="en-CA"/>
              </w:rPr>
              <w:t>80</w:t>
            </w:r>
          </w:p>
        </w:tc>
        <w:tc>
          <w:tcPr>
            <w:tcW w:w="464" w:type="pct"/>
            <w:tcBorders>
              <w:top w:val="nil"/>
              <w:left w:val="nil"/>
              <w:bottom w:val="single" w:sz="4" w:space="0" w:color="auto"/>
              <w:right w:val="single" w:sz="4" w:space="0" w:color="auto"/>
            </w:tcBorders>
            <w:noWrap/>
            <w:vAlign w:val="center"/>
            <w:hideMark/>
          </w:tcPr>
          <w:p w14:paraId="3EB850AA"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45" w:type="pct"/>
            <w:tcBorders>
              <w:top w:val="nil"/>
              <w:left w:val="nil"/>
              <w:bottom w:val="single" w:sz="4" w:space="0" w:color="auto"/>
              <w:right w:val="single" w:sz="4" w:space="0" w:color="auto"/>
            </w:tcBorders>
            <w:noWrap/>
            <w:vAlign w:val="center"/>
            <w:hideMark/>
          </w:tcPr>
          <w:p w14:paraId="3FFB5E34" w14:textId="77777777" w:rsidR="00F97290" w:rsidRPr="00203D28" w:rsidRDefault="00F97290" w:rsidP="00F97290">
            <w:pPr>
              <w:suppressLineNumbers/>
              <w:suppressAutoHyphens/>
              <w:jc w:val="right"/>
              <w:rPr>
                <w:szCs w:val="22"/>
                <w:lang w:eastAsia="en-CA"/>
              </w:rPr>
            </w:pPr>
            <w:r w:rsidRPr="00203D28">
              <w:rPr>
                <w:szCs w:val="22"/>
                <w:lang w:eastAsia="en-CA"/>
              </w:rPr>
              <w:t>75</w:t>
            </w:r>
          </w:p>
        </w:tc>
        <w:tc>
          <w:tcPr>
            <w:tcW w:w="599" w:type="pct"/>
            <w:tcBorders>
              <w:top w:val="nil"/>
              <w:left w:val="nil"/>
              <w:bottom w:val="single" w:sz="4" w:space="0" w:color="auto"/>
              <w:right w:val="single" w:sz="4" w:space="0" w:color="auto"/>
            </w:tcBorders>
            <w:noWrap/>
            <w:vAlign w:val="center"/>
            <w:hideMark/>
          </w:tcPr>
          <w:p w14:paraId="2959BF91" w14:textId="77777777" w:rsidR="00F97290" w:rsidRPr="00203D28" w:rsidRDefault="00F97290" w:rsidP="00F97290">
            <w:pPr>
              <w:suppressLineNumbers/>
              <w:suppressAutoHyphens/>
              <w:jc w:val="right"/>
              <w:rPr>
                <w:szCs w:val="22"/>
                <w:lang w:eastAsia="en-CA"/>
              </w:rPr>
            </w:pPr>
            <w:r w:rsidRPr="00203D28">
              <w:rPr>
                <w:szCs w:val="22"/>
                <w:lang w:eastAsia="en-CA"/>
              </w:rPr>
              <w:t>495</w:t>
            </w:r>
          </w:p>
        </w:tc>
      </w:tr>
      <w:tr w:rsidR="00F97290" w:rsidRPr="00753ADC" w14:paraId="71E5BD1A"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30D5546" w14:textId="50C4B12D" w:rsidR="00F97290" w:rsidRPr="00203D28" w:rsidRDefault="00F97290" w:rsidP="00F97290">
            <w:pPr>
              <w:suppressLineNumbers/>
              <w:suppressAutoHyphens/>
              <w:jc w:val="left"/>
              <w:rPr>
                <w:szCs w:val="22"/>
                <w:lang w:eastAsia="en-CA"/>
              </w:rPr>
            </w:pPr>
            <w:r w:rsidRPr="00203D28">
              <w:rPr>
                <w:szCs w:val="22"/>
                <w:rtl/>
                <w:lang w:bidi="ar"/>
              </w:rPr>
              <w:t>موريشيوس</w:t>
            </w:r>
          </w:p>
        </w:tc>
        <w:tc>
          <w:tcPr>
            <w:tcW w:w="412" w:type="pct"/>
            <w:tcBorders>
              <w:top w:val="nil"/>
              <w:left w:val="nil"/>
              <w:bottom w:val="single" w:sz="4" w:space="0" w:color="auto"/>
              <w:right w:val="single" w:sz="4" w:space="0" w:color="auto"/>
            </w:tcBorders>
            <w:vAlign w:val="center"/>
            <w:hideMark/>
          </w:tcPr>
          <w:p w14:paraId="3C069B0A" w14:textId="77777777" w:rsidR="00F97290" w:rsidRPr="00203D28" w:rsidRDefault="00F97290" w:rsidP="00F97290">
            <w:pPr>
              <w:suppressLineNumbers/>
              <w:suppressAutoHyphens/>
              <w:jc w:val="right"/>
              <w:rPr>
                <w:szCs w:val="22"/>
                <w:lang w:eastAsia="en-CA"/>
              </w:rPr>
            </w:pPr>
            <w:r w:rsidRPr="00203D28">
              <w:rPr>
                <w:szCs w:val="22"/>
                <w:lang w:eastAsia="en-CA"/>
              </w:rPr>
              <w:t>0.012</w:t>
            </w:r>
          </w:p>
        </w:tc>
        <w:tc>
          <w:tcPr>
            <w:tcW w:w="464" w:type="pct"/>
            <w:tcBorders>
              <w:top w:val="nil"/>
              <w:left w:val="nil"/>
              <w:bottom w:val="single" w:sz="4" w:space="0" w:color="auto"/>
              <w:right w:val="single" w:sz="4" w:space="0" w:color="auto"/>
            </w:tcBorders>
            <w:noWrap/>
            <w:vAlign w:val="center"/>
            <w:hideMark/>
          </w:tcPr>
          <w:p w14:paraId="6476B462" w14:textId="77777777" w:rsidR="00F97290" w:rsidRPr="00203D28" w:rsidRDefault="00F97290" w:rsidP="00F97290">
            <w:pPr>
              <w:suppressLineNumbers/>
              <w:suppressAutoHyphens/>
              <w:jc w:val="right"/>
              <w:rPr>
                <w:szCs w:val="22"/>
                <w:lang w:eastAsia="en-CA"/>
              </w:rPr>
            </w:pPr>
            <w:r w:rsidRPr="00203D28">
              <w:rPr>
                <w:szCs w:val="22"/>
                <w:lang w:eastAsia="en-CA"/>
              </w:rPr>
              <w:t>0.015</w:t>
            </w:r>
          </w:p>
        </w:tc>
        <w:tc>
          <w:tcPr>
            <w:tcW w:w="754" w:type="pct"/>
            <w:tcBorders>
              <w:top w:val="nil"/>
              <w:left w:val="nil"/>
              <w:bottom w:val="single" w:sz="4" w:space="0" w:color="auto"/>
              <w:right w:val="single" w:sz="4" w:space="0" w:color="auto"/>
            </w:tcBorders>
            <w:noWrap/>
            <w:vAlign w:val="center"/>
            <w:hideMark/>
          </w:tcPr>
          <w:p w14:paraId="38F30711" w14:textId="77777777" w:rsidR="00F97290" w:rsidRPr="00203D28" w:rsidRDefault="00F97290" w:rsidP="00F97290">
            <w:pPr>
              <w:suppressLineNumbers/>
              <w:suppressAutoHyphens/>
              <w:jc w:val="right"/>
              <w:rPr>
                <w:szCs w:val="22"/>
                <w:lang w:eastAsia="en-CA"/>
              </w:rPr>
            </w:pPr>
            <w:r w:rsidRPr="00203D28">
              <w:rPr>
                <w:szCs w:val="22"/>
                <w:lang w:eastAsia="en-CA"/>
              </w:rPr>
              <w:t>2,040</w:t>
            </w:r>
          </w:p>
        </w:tc>
        <w:tc>
          <w:tcPr>
            <w:tcW w:w="464" w:type="pct"/>
            <w:tcBorders>
              <w:top w:val="nil"/>
              <w:left w:val="nil"/>
              <w:bottom w:val="single" w:sz="4" w:space="0" w:color="auto"/>
              <w:right w:val="single" w:sz="4" w:space="0" w:color="auto"/>
            </w:tcBorders>
            <w:noWrap/>
            <w:vAlign w:val="center"/>
            <w:hideMark/>
          </w:tcPr>
          <w:p w14:paraId="5E62ED7E" w14:textId="77777777" w:rsidR="00F97290" w:rsidRPr="00203D28" w:rsidRDefault="00F97290" w:rsidP="00F97290">
            <w:pPr>
              <w:suppressLineNumbers/>
              <w:suppressAutoHyphens/>
              <w:jc w:val="right"/>
              <w:rPr>
                <w:szCs w:val="22"/>
                <w:lang w:eastAsia="en-CA"/>
              </w:rPr>
            </w:pPr>
            <w:r w:rsidRPr="00203D28">
              <w:rPr>
                <w:szCs w:val="22"/>
                <w:lang w:eastAsia="en-CA"/>
              </w:rPr>
              <w:t>0.017</w:t>
            </w:r>
          </w:p>
        </w:tc>
        <w:tc>
          <w:tcPr>
            <w:tcW w:w="589" w:type="pct"/>
            <w:tcBorders>
              <w:top w:val="nil"/>
              <w:left w:val="nil"/>
              <w:bottom w:val="single" w:sz="4" w:space="0" w:color="auto"/>
              <w:right w:val="single" w:sz="4" w:space="0" w:color="auto"/>
            </w:tcBorders>
            <w:noWrap/>
            <w:vAlign w:val="center"/>
            <w:hideMark/>
          </w:tcPr>
          <w:p w14:paraId="143DDE35" w14:textId="77777777" w:rsidR="00F97290" w:rsidRPr="00203D28" w:rsidRDefault="00F97290" w:rsidP="00F97290">
            <w:pPr>
              <w:suppressLineNumbers/>
              <w:suppressAutoHyphens/>
              <w:jc w:val="right"/>
              <w:rPr>
                <w:szCs w:val="22"/>
                <w:lang w:eastAsia="en-CA"/>
              </w:rPr>
            </w:pPr>
            <w:r w:rsidRPr="00203D28">
              <w:rPr>
                <w:szCs w:val="22"/>
                <w:lang w:eastAsia="en-CA"/>
              </w:rPr>
              <w:t>479</w:t>
            </w:r>
          </w:p>
        </w:tc>
        <w:tc>
          <w:tcPr>
            <w:tcW w:w="464" w:type="pct"/>
            <w:tcBorders>
              <w:top w:val="nil"/>
              <w:left w:val="nil"/>
              <w:bottom w:val="single" w:sz="4" w:space="0" w:color="auto"/>
              <w:right w:val="single" w:sz="4" w:space="0" w:color="auto"/>
            </w:tcBorders>
            <w:noWrap/>
            <w:vAlign w:val="center"/>
            <w:hideMark/>
          </w:tcPr>
          <w:p w14:paraId="24824C28" w14:textId="77777777" w:rsidR="00F97290" w:rsidRPr="00203D28" w:rsidRDefault="00F97290" w:rsidP="00F97290">
            <w:pPr>
              <w:suppressLineNumbers/>
              <w:suppressAutoHyphens/>
              <w:jc w:val="right"/>
              <w:rPr>
                <w:szCs w:val="22"/>
                <w:lang w:eastAsia="en-CA"/>
              </w:rPr>
            </w:pPr>
            <w:r w:rsidRPr="00203D28">
              <w:rPr>
                <w:szCs w:val="22"/>
                <w:lang w:eastAsia="en-CA"/>
              </w:rPr>
              <w:t>0.022</w:t>
            </w:r>
          </w:p>
        </w:tc>
        <w:tc>
          <w:tcPr>
            <w:tcW w:w="545" w:type="pct"/>
            <w:tcBorders>
              <w:top w:val="nil"/>
              <w:left w:val="nil"/>
              <w:bottom w:val="single" w:sz="4" w:space="0" w:color="auto"/>
              <w:right w:val="single" w:sz="4" w:space="0" w:color="auto"/>
            </w:tcBorders>
            <w:noWrap/>
            <w:vAlign w:val="center"/>
            <w:hideMark/>
          </w:tcPr>
          <w:p w14:paraId="35B05726" w14:textId="77777777" w:rsidR="00F97290" w:rsidRPr="00203D28" w:rsidRDefault="00F97290" w:rsidP="00F97290">
            <w:pPr>
              <w:suppressLineNumbers/>
              <w:suppressAutoHyphens/>
              <w:jc w:val="right"/>
              <w:rPr>
                <w:szCs w:val="22"/>
                <w:lang w:eastAsia="en-CA"/>
              </w:rPr>
            </w:pPr>
            <w:r w:rsidRPr="00203D28">
              <w:rPr>
                <w:szCs w:val="22"/>
                <w:lang w:eastAsia="en-CA"/>
              </w:rPr>
              <w:t>448</w:t>
            </w:r>
          </w:p>
        </w:tc>
        <w:tc>
          <w:tcPr>
            <w:tcW w:w="599" w:type="pct"/>
            <w:tcBorders>
              <w:top w:val="nil"/>
              <w:left w:val="nil"/>
              <w:bottom w:val="single" w:sz="4" w:space="0" w:color="auto"/>
              <w:right w:val="single" w:sz="4" w:space="0" w:color="auto"/>
            </w:tcBorders>
            <w:noWrap/>
            <w:vAlign w:val="center"/>
            <w:hideMark/>
          </w:tcPr>
          <w:p w14:paraId="490C249F" w14:textId="77777777" w:rsidR="00F97290" w:rsidRPr="00203D28" w:rsidRDefault="00F97290" w:rsidP="00F97290">
            <w:pPr>
              <w:suppressLineNumbers/>
              <w:suppressAutoHyphens/>
              <w:jc w:val="right"/>
              <w:rPr>
                <w:szCs w:val="22"/>
                <w:lang w:eastAsia="en-CA"/>
              </w:rPr>
            </w:pPr>
            <w:r w:rsidRPr="00203D28">
              <w:rPr>
                <w:szCs w:val="22"/>
                <w:lang w:eastAsia="en-CA"/>
              </w:rPr>
              <w:t>2,968</w:t>
            </w:r>
          </w:p>
        </w:tc>
      </w:tr>
      <w:tr w:rsidR="00F97290" w:rsidRPr="00753ADC" w14:paraId="2AEF508A"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88B11FC" w14:textId="24CDE650" w:rsidR="00F97290" w:rsidRPr="00203D28" w:rsidRDefault="00F97290" w:rsidP="00F97290">
            <w:pPr>
              <w:suppressLineNumbers/>
              <w:suppressAutoHyphens/>
              <w:jc w:val="left"/>
              <w:rPr>
                <w:szCs w:val="22"/>
                <w:lang w:eastAsia="en-CA"/>
              </w:rPr>
            </w:pPr>
            <w:r w:rsidRPr="00203D28">
              <w:rPr>
                <w:szCs w:val="22"/>
                <w:rtl/>
                <w:lang w:bidi="ar"/>
              </w:rPr>
              <w:t>المكسيك</w:t>
            </w:r>
          </w:p>
        </w:tc>
        <w:tc>
          <w:tcPr>
            <w:tcW w:w="412" w:type="pct"/>
            <w:tcBorders>
              <w:top w:val="nil"/>
              <w:left w:val="nil"/>
              <w:bottom w:val="single" w:sz="4" w:space="0" w:color="auto"/>
              <w:right w:val="single" w:sz="4" w:space="0" w:color="auto"/>
            </w:tcBorders>
            <w:vAlign w:val="center"/>
            <w:hideMark/>
          </w:tcPr>
          <w:p w14:paraId="7E8D6F7F" w14:textId="77777777" w:rsidR="00F97290" w:rsidRPr="00203D28" w:rsidRDefault="00F97290" w:rsidP="00F97290">
            <w:pPr>
              <w:suppressLineNumbers/>
              <w:suppressAutoHyphens/>
              <w:jc w:val="right"/>
              <w:rPr>
                <w:szCs w:val="22"/>
                <w:lang w:eastAsia="en-CA"/>
              </w:rPr>
            </w:pPr>
            <w:r w:rsidRPr="00203D28">
              <w:rPr>
                <w:szCs w:val="22"/>
                <w:lang w:eastAsia="en-CA"/>
              </w:rPr>
              <w:t>1.435</w:t>
            </w:r>
          </w:p>
        </w:tc>
        <w:tc>
          <w:tcPr>
            <w:tcW w:w="464" w:type="pct"/>
            <w:tcBorders>
              <w:top w:val="nil"/>
              <w:left w:val="nil"/>
              <w:bottom w:val="single" w:sz="4" w:space="0" w:color="auto"/>
              <w:right w:val="single" w:sz="4" w:space="0" w:color="auto"/>
            </w:tcBorders>
            <w:noWrap/>
            <w:vAlign w:val="center"/>
            <w:hideMark/>
          </w:tcPr>
          <w:p w14:paraId="12FB4730" w14:textId="77777777" w:rsidR="00F97290" w:rsidRPr="00203D28" w:rsidRDefault="00F97290" w:rsidP="00F97290">
            <w:pPr>
              <w:suppressLineNumbers/>
              <w:suppressAutoHyphens/>
              <w:jc w:val="right"/>
              <w:rPr>
                <w:szCs w:val="22"/>
                <w:lang w:eastAsia="en-CA"/>
              </w:rPr>
            </w:pPr>
            <w:r w:rsidRPr="00203D28">
              <w:rPr>
                <w:szCs w:val="22"/>
                <w:lang w:eastAsia="en-CA"/>
              </w:rPr>
              <w:t>1.794</w:t>
            </w:r>
          </w:p>
        </w:tc>
        <w:tc>
          <w:tcPr>
            <w:tcW w:w="754" w:type="pct"/>
            <w:tcBorders>
              <w:top w:val="nil"/>
              <w:left w:val="nil"/>
              <w:bottom w:val="single" w:sz="4" w:space="0" w:color="auto"/>
              <w:right w:val="single" w:sz="4" w:space="0" w:color="auto"/>
            </w:tcBorders>
            <w:noWrap/>
            <w:vAlign w:val="center"/>
            <w:hideMark/>
          </w:tcPr>
          <w:p w14:paraId="4CE6AD37" w14:textId="77777777" w:rsidR="00F97290" w:rsidRPr="00203D28" w:rsidRDefault="00F97290" w:rsidP="00F97290">
            <w:pPr>
              <w:suppressLineNumbers/>
              <w:suppressAutoHyphens/>
              <w:jc w:val="right"/>
              <w:rPr>
                <w:szCs w:val="22"/>
                <w:lang w:eastAsia="en-CA"/>
              </w:rPr>
            </w:pPr>
            <w:r w:rsidRPr="00203D28">
              <w:rPr>
                <w:szCs w:val="22"/>
                <w:lang w:eastAsia="en-CA"/>
              </w:rPr>
              <w:t>244,007</w:t>
            </w:r>
          </w:p>
        </w:tc>
        <w:tc>
          <w:tcPr>
            <w:tcW w:w="464" w:type="pct"/>
            <w:tcBorders>
              <w:top w:val="nil"/>
              <w:left w:val="nil"/>
              <w:bottom w:val="single" w:sz="4" w:space="0" w:color="auto"/>
              <w:right w:val="single" w:sz="4" w:space="0" w:color="auto"/>
            </w:tcBorders>
            <w:noWrap/>
            <w:vAlign w:val="center"/>
            <w:hideMark/>
          </w:tcPr>
          <w:p w14:paraId="488FFA56" w14:textId="77777777" w:rsidR="00F97290" w:rsidRPr="00203D28" w:rsidRDefault="00F97290" w:rsidP="00F97290">
            <w:pPr>
              <w:suppressLineNumbers/>
              <w:suppressAutoHyphens/>
              <w:jc w:val="right"/>
              <w:rPr>
                <w:szCs w:val="22"/>
                <w:lang w:eastAsia="en-CA"/>
              </w:rPr>
            </w:pPr>
            <w:r w:rsidRPr="00203D28">
              <w:rPr>
                <w:szCs w:val="22"/>
                <w:lang w:eastAsia="en-CA"/>
              </w:rPr>
              <w:t>2.078</w:t>
            </w:r>
          </w:p>
        </w:tc>
        <w:tc>
          <w:tcPr>
            <w:tcW w:w="589" w:type="pct"/>
            <w:tcBorders>
              <w:top w:val="nil"/>
              <w:left w:val="nil"/>
              <w:bottom w:val="single" w:sz="4" w:space="0" w:color="auto"/>
              <w:right w:val="single" w:sz="4" w:space="0" w:color="auto"/>
            </w:tcBorders>
            <w:noWrap/>
            <w:vAlign w:val="center"/>
            <w:hideMark/>
          </w:tcPr>
          <w:p w14:paraId="56838989" w14:textId="77777777" w:rsidR="00F97290" w:rsidRPr="00203D28" w:rsidRDefault="00F97290" w:rsidP="00F97290">
            <w:pPr>
              <w:suppressLineNumbers/>
              <w:suppressAutoHyphens/>
              <w:jc w:val="right"/>
              <w:rPr>
                <w:szCs w:val="22"/>
                <w:lang w:eastAsia="en-CA"/>
              </w:rPr>
            </w:pPr>
            <w:r w:rsidRPr="00203D28">
              <w:rPr>
                <w:szCs w:val="22"/>
                <w:lang w:eastAsia="en-CA"/>
              </w:rPr>
              <w:t>57,286</w:t>
            </w:r>
          </w:p>
        </w:tc>
        <w:tc>
          <w:tcPr>
            <w:tcW w:w="464" w:type="pct"/>
            <w:tcBorders>
              <w:top w:val="nil"/>
              <w:left w:val="nil"/>
              <w:bottom w:val="single" w:sz="4" w:space="0" w:color="auto"/>
              <w:right w:val="single" w:sz="4" w:space="0" w:color="auto"/>
            </w:tcBorders>
            <w:noWrap/>
            <w:vAlign w:val="center"/>
            <w:hideMark/>
          </w:tcPr>
          <w:p w14:paraId="0F4033E0" w14:textId="77777777" w:rsidR="00F97290" w:rsidRPr="00203D28" w:rsidRDefault="00F97290" w:rsidP="00F97290">
            <w:pPr>
              <w:suppressLineNumbers/>
              <w:suppressAutoHyphens/>
              <w:jc w:val="right"/>
              <w:rPr>
                <w:szCs w:val="22"/>
                <w:lang w:eastAsia="en-CA"/>
              </w:rPr>
            </w:pPr>
            <w:r w:rsidRPr="00203D28">
              <w:rPr>
                <w:szCs w:val="22"/>
                <w:lang w:eastAsia="en-CA"/>
              </w:rPr>
              <w:t>2.651</w:t>
            </w:r>
          </w:p>
        </w:tc>
        <w:tc>
          <w:tcPr>
            <w:tcW w:w="545" w:type="pct"/>
            <w:tcBorders>
              <w:top w:val="nil"/>
              <w:left w:val="nil"/>
              <w:bottom w:val="single" w:sz="4" w:space="0" w:color="auto"/>
              <w:right w:val="single" w:sz="4" w:space="0" w:color="auto"/>
            </w:tcBorders>
            <w:noWrap/>
            <w:vAlign w:val="center"/>
            <w:hideMark/>
          </w:tcPr>
          <w:p w14:paraId="2D12C974" w14:textId="77777777" w:rsidR="00F97290" w:rsidRPr="00203D28" w:rsidRDefault="00F97290" w:rsidP="00F97290">
            <w:pPr>
              <w:suppressLineNumbers/>
              <w:suppressAutoHyphens/>
              <w:jc w:val="right"/>
              <w:rPr>
                <w:szCs w:val="22"/>
                <w:lang w:eastAsia="en-CA"/>
              </w:rPr>
            </w:pPr>
            <w:r w:rsidRPr="00203D28">
              <w:rPr>
                <w:szCs w:val="22"/>
                <w:lang w:eastAsia="en-CA"/>
              </w:rPr>
              <w:t>53,609</w:t>
            </w:r>
          </w:p>
        </w:tc>
        <w:tc>
          <w:tcPr>
            <w:tcW w:w="599" w:type="pct"/>
            <w:tcBorders>
              <w:top w:val="nil"/>
              <w:left w:val="nil"/>
              <w:bottom w:val="single" w:sz="4" w:space="0" w:color="auto"/>
              <w:right w:val="single" w:sz="4" w:space="0" w:color="auto"/>
            </w:tcBorders>
            <w:noWrap/>
            <w:vAlign w:val="center"/>
            <w:hideMark/>
          </w:tcPr>
          <w:p w14:paraId="44C74001" w14:textId="77777777" w:rsidR="00F97290" w:rsidRPr="00203D28" w:rsidRDefault="00F97290" w:rsidP="00F97290">
            <w:pPr>
              <w:suppressLineNumbers/>
              <w:suppressAutoHyphens/>
              <w:jc w:val="right"/>
              <w:rPr>
                <w:szCs w:val="22"/>
                <w:lang w:eastAsia="en-CA"/>
              </w:rPr>
            </w:pPr>
            <w:r w:rsidRPr="00203D28">
              <w:rPr>
                <w:szCs w:val="22"/>
                <w:lang w:eastAsia="en-CA"/>
              </w:rPr>
              <w:t>354,902</w:t>
            </w:r>
          </w:p>
        </w:tc>
      </w:tr>
      <w:tr w:rsidR="00F97290" w:rsidRPr="00753ADC" w14:paraId="047383E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74F0870" w14:textId="0A09522C" w:rsidR="00F97290" w:rsidRPr="00203D28" w:rsidRDefault="00F97290" w:rsidP="00F97290">
            <w:pPr>
              <w:suppressLineNumbers/>
              <w:suppressAutoHyphens/>
              <w:jc w:val="left"/>
              <w:rPr>
                <w:szCs w:val="22"/>
                <w:lang w:eastAsia="en-CA"/>
              </w:rPr>
            </w:pPr>
            <w:r w:rsidRPr="00203D28">
              <w:rPr>
                <w:szCs w:val="22"/>
                <w:rtl/>
                <w:lang w:bidi="ar"/>
              </w:rPr>
              <w:t>ميكرونيزيا (ولايات-الموحدة)</w:t>
            </w:r>
          </w:p>
        </w:tc>
        <w:tc>
          <w:tcPr>
            <w:tcW w:w="412" w:type="pct"/>
            <w:tcBorders>
              <w:top w:val="nil"/>
              <w:left w:val="nil"/>
              <w:bottom w:val="single" w:sz="4" w:space="0" w:color="auto"/>
              <w:right w:val="single" w:sz="4" w:space="0" w:color="auto"/>
            </w:tcBorders>
            <w:vAlign w:val="center"/>
            <w:hideMark/>
          </w:tcPr>
          <w:p w14:paraId="00D685DF"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40DA68D2"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15F40B99"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shd w:val="clear" w:color="auto" w:fill="D9D9D9"/>
            <w:noWrap/>
            <w:vAlign w:val="center"/>
            <w:hideMark/>
          </w:tcPr>
          <w:p w14:paraId="4E6D9A36"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5DC1FB35"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noWrap/>
            <w:vAlign w:val="center"/>
            <w:hideMark/>
          </w:tcPr>
          <w:p w14:paraId="75CF082D"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2279A414"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2F986550" w14:textId="77777777" w:rsidR="00F97290" w:rsidRPr="00203D28" w:rsidRDefault="00F97290" w:rsidP="00F97290">
            <w:pPr>
              <w:suppressLineNumbers/>
              <w:suppressAutoHyphens/>
              <w:jc w:val="right"/>
              <w:rPr>
                <w:szCs w:val="22"/>
                <w:lang w:eastAsia="en-CA"/>
              </w:rPr>
            </w:pPr>
            <w:r w:rsidRPr="00203D28">
              <w:rPr>
                <w:szCs w:val="22"/>
                <w:lang w:eastAsia="en-CA"/>
              </w:rPr>
              <w:t>207</w:t>
            </w:r>
          </w:p>
        </w:tc>
      </w:tr>
      <w:tr w:rsidR="00F97290" w:rsidRPr="00753ADC" w14:paraId="152DB7A1"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196E2E7" w14:textId="22A223EC" w:rsidR="00F97290" w:rsidRPr="00203D28" w:rsidRDefault="00F97290" w:rsidP="00F97290">
            <w:pPr>
              <w:suppressLineNumbers/>
              <w:suppressAutoHyphens/>
              <w:jc w:val="left"/>
              <w:rPr>
                <w:szCs w:val="22"/>
                <w:lang w:eastAsia="en-CA"/>
              </w:rPr>
            </w:pPr>
            <w:r w:rsidRPr="00203D28">
              <w:rPr>
                <w:szCs w:val="22"/>
                <w:rtl/>
                <w:lang w:bidi="ar"/>
              </w:rPr>
              <w:t>موناكو</w:t>
            </w:r>
          </w:p>
        </w:tc>
        <w:tc>
          <w:tcPr>
            <w:tcW w:w="412" w:type="pct"/>
            <w:tcBorders>
              <w:top w:val="nil"/>
              <w:left w:val="nil"/>
              <w:bottom w:val="single" w:sz="4" w:space="0" w:color="auto"/>
              <w:right w:val="single" w:sz="4" w:space="0" w:color="auto"/>
            </w:tcBorders>
            <w:vAlign w:val="center"/>
            <w:hideMark/>
          </w:tcPr>
          <w:p w14:paraId="33A4E00A"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464" w:type="pct"/>
            <w:tcBorders>
              <w:top w:val="nil"/>
              <w:left w:val="nil"/>
              <w:bottom w:val="single" w:sz="4" w:space="0" w:color="auto"/>
              <w:right w:val="single" w:sz="4" w:space="0" w:color="auto"/>
            </w:tcBorders>
            <w:noWrap/>
            <w:vAlign w:val="center"/>
            <w:hideMark/>
          </w:tcPr>
          <w:p w14:paraId="5733C05D" w14:textId="77777777" w:rsidR="00F97290" w:rsidRPr="00203D28" w:rsidRDefault="00F97290" w:rsidP="00F97290">
            <w:pPr>
              <w:suppressLineNumbers/>
              <w:suppressAutoHyphens/>
              <w:jc w:val="right"/>
              <w:rPr>
                <w:szCs w:val="22"/>
                <w:lang w:eastAsia="en-CA"/>
              </w:rPr>
            </w:pPr>
            <w:r w:rsidRPr="00203D28">
              <w:rPr>
                <w:szCs w:val="22"/>
                <w:lang w:eastAsia="en-CA"/>
              </w:rPr>
              <w:t>0.013</w:t>
            </w:r>
          </w:p>
        </w:tc>
        <w:tc>
          <w:tcPr>
            <w:tcW w:w="754" w:type="pct"/>
            <w:tcBorders>
              <w:top w:val="nil"/>
              <w:left w:val="nil"/>
              <w:bottom w:val="single" w:sz="4" w:space="0" w:color="auto"/>
              <w:right w:val="single" w:sz="4" w:space="0" w:color="auto"/>
            </w:tcBorders>
            <w:noWrap/>
            <w:vAlign w:val="center"/>
            <w:hideMark/>
          </w:tcPr>
          <w:p w14:paraId="77679CBA" w14:textId="77777777" w:rsidR="00F97290" w:rsidRPr="00203D28" w:rsidRDefault="00F97290" w:rsidP="00F97290">
            <w:pPr>
              <w:suppressLineNumbers/>
              <w:suppressAutoHyphens/>
              <w:jc w:val="right"/>
              <w:rPr>
                <w:szCs w:val="22"/>
                <w:lang w:eastAsia="en-CA"/>
              </w:rPr>
            </w:pPr>
            <w:r w:rsidRPr="00203D28">
              <w:rPr>
                <w:szCs w:val="22"/>
                <w:lang w:eastAsia="en-CA"/>
              </w:rPr>
              <w:t>1,700</w:t>
            </w:r>
          </w:p>
        </w:tc>
        <w:tc>
          <w:tcPr>
            <w:tcW w:w="464" w:type="pct"/>
            <w:tcBorders>
              <w:top w:val="nil"/>
              <w:left w:val="nil"/>
              <w:bottom w:val="single" w:sz="4" w:space="0" w:color="auto"/>
              <w:right w:val="single" w:sz="4" w:space="0" w:color="auto"/>
            </w:tcBorders>
            <w:shd w:val="clear" w:color="auto" w:fill="D9D9D9"/>
            <w:noWrap/>
            <w:vAlign w:val="center"/>
            <w:hideMark/>
          </w:tcPr>
          <w:p w14:paraId="5CF48FD1"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2D3E35B2"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469EAF4D"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50B7FB4F"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3D30D37A" w14:textId="77777777" w:rsidR="00F97290" w:rsidRPr="00203D28" w:rsidRDefault="00F97290" w:rsidP="00F97290">
            <w:pPr>
              <w:suppressLineNumbers/>
              <w:suppressAutoHyphens/>
              <w:jc w:val="right"/>
              <w:rPr>
                <w:szCs w:val="22"/>
                <w:lang w:eastAsia="en-CA"/>
              </w:rPr>
            </w:pPr>
            <w:r w:rsidRPr="00203D28">
              <w:rPr>
                <w:szCs w:val="22"/>
                <w:lang w:eastAsia="en-CA"/>
              </w:rPr>
              <w:t>1,700</w:t>
            </w:r>
          </w:p>
        </w:tc>
      </w:tr>
      <w:tr w:rsidR="00F97290" w:rsidRPr="00753ADC" w14:paraId="6CC55C37"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EB0541C" w14:textId="4148E894" w:rsidR="00F97290" w:rsidRPr="00203D28" w:rsidRDefault="00F97290" w:rsidP="00F97290">
            <w:pPr>
              <w:suppressLineNumbers/>
              <w:suppressAutoHyphens/>
              <w:jc w:val="left"/>
              <w:rPr>
                <w:szCs w:val="22"/>
                <w:lang w:eastAsia="en-CA"/>
              </w:rPr>
            </w:pPr>
            <w:r w:rsidRPr="00203D28">
              <w:rPr>
                <w:szCs w:val="22"/>
                <w:rtl/>
                <w:lang w:bidi="ar"/>
              </w:rPr>
              <w:t>منغوليا</w:t>
            </w:r>
          </w:p>
        </w:tc>
        <w:tc>
          <w:tcPr>
            <w:tcW w:w="412" w:type="pct"/>
            <w:tcBorders>
              <w:top w:val="nil"/>
              <w:left w:val="nil"/>
              <w:bottom w:val="single" w:sz="4" w:space="0" w:color="auto"/>
              <w:right w:val="single" w:sz="4" w:space="0" w:color="auto"/>
            </w:tcBorders>
            <w:vAlign w:val="center"/>
            <w:hideMark/>
          </w:tcPr>
          <w:p w14:paraId="5A84F8A6" w14:textId="77777777" w:rsidR="00F97290" w:rsidRPr="00203D28" w:rsidRDefault="00F97290" w:rsidP="00F97290">
            <w:pPr>
              <w:suppressLineNumbers/>
              <w:suppressAutoHyphens/>
              <w:jc w:val="right"/>
              <w:rPr>
                <w:szCs w:val="22"/>
                <w:lang w:eastAsia="en-CA"/>
              </w:rPr>
            </w:pPr>
            <w:r w:rsidRPr="00203D28">
              <w:rPr>
                <w:szCs w:val="22"/>
                <w:lang w:eastAsia="en-CA"/>
              </w:rPr>
              <w:t>0.005</w:t>
            </w:r>
          </w:p>
        </w:tc>
        <w:tc>
          <w:tcPr>
            <w:tcW w:w="464" w:type="pct"/>
            <w:tcBorders>
              <w:top w:val="nil"/>
              <w:left w:val="nil"/>
              <w:bottom w:val="single" w:sz="4" w:space="0" w:color="auto"/>
              <w:right w:val="single" w:sz="4" w:space="0" w:color="auto"/>
            </w:tcBorders>
            <w:noWrap/>
            <w:vAlign w:val="center"/>
            <w:hideMark/>
          </w:tcPr>
          <w:p w14:paraId="3A43E1F4"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754" w:type="pct"/>
            <w:tcBorders>
              <w:top w:val="nil"/>
              <w:left w:val="nil"/>
              <w:bottom w:val="single" w:sz="4" w:space="0" w:color="auto"/>
              <w:right w:val="single" w:sz="4" w:space="0" w:color="auto"/>
            </w:tcBorders>
            <w:noWrap/>
            <w:vAlign w:val="center"/>
            <w:hideMark/>
          </w:tcPr>
          <w:p w14:paraId="59402BD3" w14:textId="77777777" w:rsidR="00F97290" w:rsidRPr="00203D28" w:rsidRDefault="00F97290" w:rsidP="00F97290">
            <w:pPr>
              <w:suppressLineNumbers/>
              <w:suppressAutoHyphens/>
              <w:jc w:val="right"/>
              <w:rPr>
                <w:szCs w:val="22"/>
                <w:lang w:eastAsia="en-CA"/>
              </w:rPr>
            </w:pPr>
            <w:r w:rsidRPr="00203D28">
              <w:rPr>
                <w:szCs w:val="22"/>
                <w:lang w:eastAsia="en-CA"/>
              </w:rPr>
              <w:t>850</w:t>
            </w:r>
          </w:p>
        </w:tc>
        <w:tc>
          <w:tcPr>
            <w:tcW w:w="464" w:type="pct"/>
            <w:tcBorders>
              <w:top w:val="nil"/>
              <w:left w:val="nil"/>
              <w:bottom w:val="single" w:sz="4" w:space="0" w:color="auto"/>
              <w:right w:val="single" w:sz="4" w:space="0" w:color="auto"/>
            </w:tcBorders>
            <w:noWrap/>
            <w:vAlign w:val="center"/>
            <w:hideMark/>
          </w:tcPr>
          <w:p w14:paraId="0DDE23DC"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589" w:type="pct"/>
            <w:tcBorders>
              <w:top w:val="nil"/>
              <w:left w:val="nil"/>
              <w:bottom w:val="single" w:sz="4" w:space="0" w:color="auto"/>
              <w:right w:val="single" w:sz="4" w:space="0" w:color="auto"/>
            </w:tcBorders>
            <w:noWrap/>
            <w:vAlign w:val="center"/>
            <w:hideMark/>
          </w:tcPr>
          <w:p w14:paraId="1E12591C" w14:textId="77777777" w:rsidR="00F97290" w:rsidRPr="00203D28" w:rsidRDefault="00F97290" w:rsidP="00F97290">
            <w:pPr>
              <w:suppressLineNumbers/>
              <w:suppressAutoHyphens/>
              <w:jc w:val="right"/>
              <w:rPr>
                <w:szCs w:val="22"/>
                <w:lang w:eastAsia="en-CA"/>
              </w:rPr>
            </w:pPr>
            <w:r w:rsidRPr="00203D28">
              <w:rPr>
                <w:szCs w:val="22"/>
                <w:lang w:eastAsia="en-CA"/>
              </w:rPr>
              <w:t>200</w:t>
            </w:r>
          </w:p>
        </w:tc>
        <w:tc>
          <w:tcPr>
            <w:tcW w:w="464" w:type="pct"/>
            <w:tcBorders>
              <w:top w:val="nil"/>
              <w:left w:val="nil"/>
              <w:bottom w:val="single" w:sz="4" w:space="0" w:color="auto"/>
              <w:right w:val="single" w:sz="4" w:space="0" w:color="auto"/>
            </w:tcBorders>
            <w:noWrap/>
            <w:vAlign w:val="center"/>
            <w:hideMark/>
          </w:tcPr>
          <w:p w14:paraId="40F144C3"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545" w:type="pct"/>
            <w:tcBorders>
              <w:top w:val="nil"/>
              <w:left w:val="nil"/>
              <w:bottom w:val="single" w:sz="4" w:space="0" w:color="auto"/>
              <w:right w:val="single" w:sz="4" w:space="0" w:color="auto"/>
            </w:tcBorders>
            <w:noWrap/>
            <w:vAlign w:val="center"/>
            <w:hideMark/>
          </w:tcPr>
          <w:p w14:paraId="02E7D286" w14:textId="77777777" w:rsidR="00F97290" w:rsidRPr="00203D28" w:rsidRDefault="00F97290" w:rsidP="00F97290">
            <w:pPr>
              <w:suppressLineNumbers/>
              <w:suppressAutoHyphens/>
              <w:jc w:val="right"/>
              <w:rPr>
                <w:szCs w:val="22"/>
                <w:lang w:eastAsia="en-CA"/>
              </w:rPr>
            </w:pPr>
            <w:r w:rsidRPr="00203D28">
              <w:rPr>
                <w:szCs w:val="22"/>
                <w:lang w:eastAsia="en-CA"/>
              </w:rPr>
              <w:t>187</w:t>
            </w:r>
          </w:p>
        </w:tc>
        <w:tc>
          <w:tcPr>
            <w:tcW w:w="599" w:type="pct"/>
            <w:tcBorders>
              <w:top w:val="nil"/>
              <w:left w:val="nil"/>
              <w:bottom w:val="single" w:sz="4" w:space="0" w:color="auto"/>
              <w:right w:val="single" w:sz="4" w:space="0" w:color="auto"/>
            </w:tcBorders>
            <w:noWrap/>
            <w:vAlign w:val="center"/>
            <w:hideMark/>
          </w:tcPr>
          <w:p w14:paraId="1283FE74" w14:textId="77777777" w:rsidR="00F97290" w:rsidRPr="00203D28" w:rsidRDefault="00F97290" w:rsidP="00F97290">
            <w:pPr>
              <w:suppressLineNumbers/>
              <w:suppressAutoHyphens/>
              <w:jc w:val="right"/>
              <w:rPr>
                <w:szCs w:val="22"/>
                <w:lang w:eastAsia="en-CA"/>
              </w:rPr>
            </w:pPr>
            <w:r w:rsidRPr="00203D28">
              <w:rPr>
                <w:szCs w:val="22"/>
                <w:lang w:eastAsia="en-CA"/>
              </w:rPr>
              <w:t>1,237</w:t>
            </w:r>
          </w:p>
        </w:tc>
      </w:tr>
      <w:tr w:rsidR="00F97290" w:rsidRPr="00753ADC" w14:paraId="072C6B2E"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66643D5" w14:textId="6415F51E" w:rsidR="00F97290" w:rsidRPr="00203D28" w:rsidRDefault="00F97290" w:rsidP="00F97290">
            <w:pPr>
              <w:suppressLineNumbers/>
              <w:suppressAutoHyphens/>
              <w:jc w:val="left"/>
              <w:rPr>
                <w:szCs w:val="22"/>
                <w:lang w:eastAsia="en-CA"/>
              </w:rPr>
            </w:pPr>
            <w:r w:rsidRPr="00203D28">
              <w:rPr>
                <w:szCs w:val="22"/>
                <w:rtl/>
                <w:lang w:bidi="ar"/>
              </w:rPr>
              <w:t>الجبل ال</w:t>
            </w:r>
            <w:r>
              <w:rPr>
                <w:rFonts w:hint="cs"/>
                <w:szCs w:val="22"/>
                <w:rtl/>
                <w:lang w:bidi="ar"/>
              </w:rPr>
              <w:t>أ</w:t>
            </w:r>
            <w:r w:rsidRPr="00203D28">
              <w:rPr>
                <w:szCs w:val="22"/>
                <w:rtl/>
                <w:lang w:bidi="ar"/>
              </w:rPr>
              <w:t>سود</w:t>
            </w:r>
          </w:p>
        </w:tc>
        <w:tc>
          <w:tcPr>
            <w:tcW w:w="412" w:type="pct"/>
            <w:tcBorders>
              <w:top w:val="nil"/>
              <w:left w:val="nil"/>
              <w:bottom w:val="single" w:sz="4" w:space="0" w:color="auto"/>
              <w:right w:val="single" w:sz="4" w:space="0" w:color="auto"/>
            </w:tcBorders>
            <w:vAlign w:val="center"/>
            <w:hideMark/>
          </w:tcPr>
          <w:p w14:paraId="57F4E96D"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464" w:type="pct"/>
            <w:tcBorders>
              <w:top w:val="nil"/>
              <w:left w:val="nil"/>
              <w:bottom w:val="single" w:sz="4" w:space="0" w:color="auto"/>
              <w:right w:val="single" w:sz="4" w:space="0" w:color="auto"/>
            </w:tcBorders>
            <w:noWrap/>
            <w:vAlign w:val="center"/>
            <w:hideMark/>
          </w:tcPr>
          <w:p w14:paraId="69ABD39C" w14:textId="77777777" w:rsidR="00F97290" w:rsidRPr="00203D28" w:rsidRDefault="00F97290" w:rsidP="00F97290">
            <w:pPr>
              <w:suppressLineNumbers/>
              <w:suppressAutoHyphens/>
              <w:jc w:val="right"/>
              <w:rPr>
                <w:szCs w:val="22"/>
                <w:lang w:eastAsia="en-CA"/>
              </w:rPr>
            </w:pPr>
            <w:r w:rsidRPr="00203D28">
              <w:rPr>
                <w:szCs w:val="22"/>
                <w:lang w:eastAsia="en-CA"/>
              </w:rPr>
              <w:t>0.005</w:t>
            </w:r>
          </w:p>
        </w:tc>
        <w:tc>
          <w:tcPr>
            <w:tcW w:w="754" w:type="pct"/>
            <w:tcBorders>
              <w:top w:val="nil"/>
              <w:left w:val="nil"/>
              <w:bottom w:val="single" w:sz="4" w:space="0" w:color="auto"/>
              <w:right w:val="single" w:sz="4" w:space="0" w:color="auto"/>
            </w:tcBorders>
            <w:noWrap/>
            <w:vAlign w:val="center"/>
            <w:hideMark/>
          </w:tcPr>
          <w:p w14:paraId="7FE1FFC7" w14:textId="77777777" w:rsidR="00F97290" w:rsidRPr="00203D28" w:rsidRDefault="00F97290" w:rsidP="00F97290">
            <w:pPr>
              <w:suppressLineNumbers/>
              <w:suppressAutoHyphens/>
              <w:jc w:val="right"/>
              <w:rPr>
                <w:szCs w:val="22"/>
                <w:lang w:eastAsia="en-CA"/>
              </w:rPr>
            </w:pPr>
            <w:r w:rsidRPr="00203D28">
              <w:rPr>
                <w:szCs w:val="22"/>
                <w:lang w:eastAsia="en-CA"/>
              </w:rPr>
              <w:t>680</w:t>
            </w:r>
          </w:p>
        </w:tc>
        <w:tc>
          <w:tcPr>
            <w:tcW w:w="464" w:type="pct"/>
            <w:tcBorders>
              <w:top w:val="nil"/>
              <w:left w:val="nil"/>
              <w:bottom w:val="single" w:sz="4" w:space="0" w:color="auto"/>
              <w:right w:val="single" w:sz="4" w:space="0" w:color="auto"/>
            </w:tcBorders>
            <w:noWrap/>
            <w:vAlign w:val="center"/>
            <w:hideMark/>
          </w:tcPr>
          <w:p w14:paraId="1C1E7C04"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89" w:type="pct"/>
            <w:tcBorders>
              <w:top w:val="nil"/>
              <w:left w:val="nil"/>
              <w:bottom w:val="single" w:sz="4" w:space="0" w:color="auto"/>
              <w:right w:val="single" w:sz="4" w:space="0" w:color="auto"/>
            </w:tcBorders>
            <w:noWrap/>
            <w:vAlign w:val="center"/>
            <w:hideMark/>
          </w:tcPr>
          <w:p w14:paraId="58886FB5" w14:textId="77777777" w:rsidR="00F97290" w:rsidRPr="00203D28" w:rsidRDefault="00F97290" w:rsidP="00F97290">
            <w:pPr>
              <w:suppressLineNumbers/>
              <w:suppressAutoHyphens/>
              <w:jc w:val="right"/>
              <w:rPr>
                <w:szCs w:val="22"/>
                <w:lang w:eastAsia="en-CA"/>
              </w:rPr>
            </w:pPr>
            <w:r w:rsidRPr="00203D28">
              <w:rPr>
                <w:szCs w:val="22"/>
                <w:lang w:eastAsia="en-CA"/>
              </w:rPr>
              <w:t>160</w:t>
            </w:r>
          </w:p>
        </w:tc>
        <w:tc>
          <w:tcPr>
            <w:tcW w:w="464" w:type="pct"/>
            <w:tcBorders>
              <w:top w:val="nil"/>
              <w:left w:val="nil"/>
              <w:bottom w:val="single" w:sz="4" w:space="0" w:color="auto"/>
              <w:right w:val="single" w:sz="4" w:space="0" w:color="auto"/>
            </w:tcBorders>
            <w:shd w:val="clear" w:color="auto" w:fill="D9D9D9"/>
            <w:noWrap/>
            <w:vAlign w:val="center"/>
            <w:hideMark/>
          </w:tcPr>
          <w:p w14:paraId="05324CD2"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5B9D480"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751A25E3" w14:textId="77777777" w:rsidR="00F97290" w:rsidRPr="00203D28" w:rsidRDefault="00F97290" w:rsidP="00F97290">
            <w:pPr>
              <w:suppressLineNumbers/>
              <w:suppressAutoHyphens/>
              <w:jc w:val="right"/>
              <w:rPr>
                <w:szCs w:val="22"/>
                <w:lang w:eastAsia="en-CA"/>
              </w:rPr>
            </w:pPr>
            <w:r w:rsidRPr="00203D28">
              <w:rPr>
                <w:szCs w:val="22"/>
                <w:lang w:eastAsia="en-CA"/>
              </w:rPr>
              <w:t>840</w:t>
            </w:r>
          </w:p>
        </w:tc>
      </w:tr>
      <w:tr w:rsidR="00F97290" w:rsidRPr="00753ADC" w14:paraId="56789EFE"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89C59EE" w14:textId="58E64E0A" w:rsidR="00F97290" w:rsidRPr="00203D28" w:rsidRDefault="00F97290" w:rsidP="00F97290">
            <w:pPr>
              <w:suppressLineNumbers/>
              <w:suppressAutoHyphens/>
              <w:jc w:val="left"/>
              <w:rPr>
                <w:szCs w:val="22"/>
                <w:lang w:eastAsia="en-CA"/>
              </w:rPr>
            </w:pPr>
            <w:r w:rsidRPr="00203D28">
              <w:rPr>
                <w:szCs w:val="22"/>
                <w:rtl/>
                <w:lang w:bidi="ar"/>
              </w:rPr>
              <w:t>المغرب</w:t>
            </w:r>
          </w:p>
        </w:tc>
        <w:tc>
          <w:tcPr>
            <w:tcW w:w="412" w:type="pct"/>
            <w:tcBorders>
              <w:top w:val="nil"/>
              <w:left w:val="nil"/>
              <w:bottom w:val="single" w:sz="4" w:space="0" w:color="auto"/>
              <w:right w:val="single" w:sz="4" w:space="0" w:color="auto"/>
            </w:tcBorders>
            <w:vAlign w:val="center"/>
            <w:hideMark/>
          </w:tcPr>
          <w:p w14:paraId="1DB22651" w14:textId="77777777" w:rsidR="00F97290" w:rsidRPr="00203D28" w:rsidRDefault="00F97290" w:rsidP="00F97290">
            <w:pPr>
              <w:suppressLineNumbers/>
              <w:suppressAutoHyphens/>
              <w:jc w:val="right"/>
              <w:rPr>
                <w:szCs w:val="22"/>
                <w:lang w:eastAsia="en-CA"/>
              </w:rPr>
            </w:pPr>
            <w:r w:rsidRPr="00203D28">
              <w:rPr>
                <w:szCs w:val="22"/>
                <w:lang w:eastAsia="en-CA"/>
              </w:rPr>
              <w:t>0.054</w:t>
            </w:r>
          </w:p>
        </w:tc>
        <w:tc>
          <w:tcPr>
            <w:tcW w:w="464" w:type="pct"/>
            <w:tcBorders>
              <w:top w:val="nil"/>
              <w:left w:val="nil"/>
              <w:bottom w:val="single" w:sz="4" w:space="0" w:color="auto"/>
              <w:right w:val="single" w:sz="4" w:space="0" w:color="auto"/>
            </w:tcBorders>
            <w:noWrap/>
            <w:vAlign w:val="center"/>
            <w:hideMark/>
          </w:tcPr>
          <w:p w14:paraId="5674AD71" w14:textId="77777777" w:rsidR="00F97290" w:rsidRPr="00203D28" w:rsidRDefault="00F97290" w:rsidP="00F97290">
            <w:pPr>
              <w:suppressLineNumbers/>
              <w:suppressAutoHyphens/>
              <w:jc w:val="right"/>
              <w:rPr>
                <w:szCs w:val="22"/>
                <w:lang w:eastAsia="en-CA"/>
              </w:rPr>
            </w:pPr>
            <w:r w:rsidRPr="00203D28">
              <w:rPr>
                <w:szCs w:val="22"/>
                <w:lang w:eastAsia="en-CA"/>
              </w:rPr>
              <w:t>0.068</w:t>
            </w:r>
          </w:p>
        </w:tc>
        <w:tc>
          <w:tcPr>
            <w:tcW w:w="754" w:type="pct"/>
            <w:tcBorders>
              <w:top w:val="nil"/>
              <w:left w:val="nil"/>
              <w:bottom w:val="single" w:sz="4" w:space="0" w:color="auto"/>
              <w:right w:val="single" w:sz="4" w:space="0" w:color="auto"/>
            </w:tcBorders>
            <w:noWrap/>
            <w:vAlign w:val="center"/>
            <w:hideMark/>
          </w:tcPr>
          <w:p w14:paraId="552EB4D8" w14:textId="77777777" w:rsidR="00F97290" w:rsidRPr="00203D28" w:rsidRDefault="00F97290" w:rsidP="00F97290">
            <w:pPr>
              <w:suppressLineNumbers/>
              <w:suppressAutoHyphens/>
              <w:jc w:val="right"/>
              <w:rPr>
                <w:szCs w:val="22"/>
                <w:lang w:eastAsia="en-CA"/>
              </w:rPr>
            </w:pPr>
            <w:r w:rsidRPr="00203D28">
              <w:rPr>
                <w:szCs w:val="22"/>
                <w:lang w:eastAsia="en-CA"/>
              </w:rPr>
              <w:t>9,182</w:t>
            </w:r>
          </w:p>
        </w:tc>
        <w:tc>
          <w:tcPr>
            <w:tcW w:w="464" w:type="pct"/>
            <w:tcBorders>
              <w:top w:val="nil"/>
              <w:left w:val="nil"/>
              <w:bottom w:val="single" w:sz="4" w:space="0" w:color="auto"/>
              <w:right w:val="single" w:sz="4" w:space="0" w:color="auto"/>
            </w:tcBorders>
            <w:noWrap/>
            <w:vAlign w:val="center"/>
            <w:hideMark/>
          </w:tcPr>
          <w:p w14:paraId="7BDCB8C7" w14:textId="77777777" w:rsidR="00F97290" w:rsidRPr="00203D28" w:rsidRDefault="00F97290" w:rsidP="00F97290">
            <w:pPr>
              <w:suppressLineNumbers/>
              <w:suppressAutoHyphens/>
              <w:jc w:val="right"/>
              <w:rPr>
                <w:szCs w:val="22"/>
                <w:lang w:eastAsia="en-CA"/>
              </w:rPr>
            </w:pPr>
            <w:r w:rsidRPr="00203D28">
              <w:rPr>
                <w:szCs w:val="22"/>
                <w:lang w:eastAsia="en-CA"/>
              </w:rPr>
              <w:t>0.078</w:t>
            </w:r>
          </w:p>
        </w:tc>
        <w:tc>
          <w:tcPr>
            <w:tcW w:w="589" w:type="pct"/>
            <w:tcBorders>
              <w:top w:val="nil"/>
              <w:left w:val="nil"/>
              <w:bottom w:val="single" w:sz="4" w:space="0" w:color="auto"/>
              <w:right w:val="single" w:sz="4" w:space="0" w:color="auto"/>
            </w:tcBorders>
            <w:noWrap/>
            <w:vAlign w:val="center"/>
            <w:hideMark/>
          </w:tcPr>
          <w:p w14:paraId="5DA9A33A" w14:textId="77777777" w:rsidR="00F97290" w:rsidRPr="00203D28" w:rsidRDefault="00F97290" w:rsidP="00F97290">
            <w:pPr>
              <w:suppressLineNumbers/>
              <w:suppressAutoHyphens/>
              <w:jc w:val="right"/>
              <w:rPr>
                <w:szCs w:val="22"/>
                <w:lang w:eastAsia="en-CA"/>
              </w:rPr>
            </w:pPr>
            <w:r w:rsidRPr="00203D28">
              <w:rPr>
                <w:szCs w:val="22"/>
                <w:lang w:eastAsia="en-CA"/>
              </w:rPr>
              <w:t>2,156</w:t>
            </w:r>
          </w:p>
        </w:tc>
        <w:tc>
          <w:tcPr>
            <w:tcW w:w="464" w:type="pct"/>
            <w:tcBorders>
              <w:top w:val="nil"/>
              <w:left w:val="nil"/>
              <w:bottom w:val="single" w:sz="4" w:space="0" w:color="auto"/>
              <w:right w:val="single" w:sz="4" w:space="0" w:color="auto"/>
            </w:tcBorders>
            <w:shd w:val="clear" w:color="auto" w:fill="D9D9D9"/>
            <w:noWrap/>
            <w:vAlign w:val="center"/>
            <w:hideMark/>
          </w:tcPr>
          <w:p w14:paraId="4FE7C881"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0A03CDF0"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4F003831" w14:textId="77777777" w:rsidR="00F97290" w:rsidRPr="00203D28" w:rsidRDefault="00F97290" w:rsidP="00F97290">
            <w:pPr>
              <w:suppressLineNumbers/>
              <w:suppressAutoHyphens/>
              <w:jc w:val="right"/>
              <w:rPr>
                <w:szCs w:val="22"/>
                <w:lang w:eastAsia="en-CA"/>
              </w:rPr>
            </w:pPr>
            <w:r w:rsidRPr="00203D28">
              <w:rPr>
                <w:szCs w:val="22"/>
                <w:lang w:eastAsia="en-CA"/>
              </w:rPr>
              <w:t>11,338</w:t>
            </w:r>
          </w:p>
        </w:tc>
      </w:tr>
      <w:tr w:rsidR="00F97290" w:rsidRPr="00753ADC" w14:paraId="6DA639EA"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257C3BA" w14:textId="164CAC41" w:rsidR="00F97290" w:rsidRPr="00203D28" w:rsidRDefault="00F97290" w:rsidP="00F97290">
            <w:pPr>
              <w:suppressLineNumbers/>
              <w:suppressAutoHyphens/>
              <w:jc w:val="left"/>
              <w:rPr>
                <w:szCs w:val="22"/>
                <w:lang w:eastAsia="en-CA"/>
              </w:rPr>
            </w:pPr>
            <w:r w:rsidRPr="00203D28">
              <w:rPr>
                <w:szCs w:val="22"/>
                <w:rtl/>
                <w:lang w:bidi="ar"/>
              </w:rPr>
              <w:t>موزامبيق</w:t>
            </w:r>
          </w:p>
        </w:tc>
        <w:tc>
          <w:tcPr>
            <w:tcW w:w="412" w:type="pct"/>
            <w:tcBorders>
              <w:top w:val="nil"/>
              <w:left w:val="nil"/>
              <w:bottom w:val="single" w:sz="4" w:space="0" w:color="auto"/>
              <w:right w:val="single" w:sz="4" w:space="0" w:color="auto"/>
            </w:tcBorders>
            <w:vAlign w:val="center"/>
            <w:hideMark/>
          </w:tcPr>
          <w:p w14:paraId="61D6957A"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464" w:type="pct"/>
            <w:tcBorders>
              <w:top w:val="nil"/>
              <w:left w:val="nil"/>
              <w:bottom w:val="single" w:sz="4" w:space="0" w:color="auto"/>
              <w:right w:val="single" w:sz="4" w:space="0" w:color="auto"/>
            </w:tcBorders>
            <w:noWrap/>
            <w:vAlign w:val="center"/>
            <w:hideMark/>
          </w:tcPr>
          <w:p w14:paraId="003155BF" w14:textId="77777777" w:rsidR="00F97290" w:rsidRPr="00203D28" w:rsidRDefault="00F97290" w:rsidP="00F97290">
            <w:pPr>
              <w:suppressLineNumbers/>
              <w:suppressAutoHyphens/>
              <w:jc w:val="right"/>
              <w:rPr>
                <w:szCs w:val="22"/>
                <w:lang w:eastAsia="en-CA"/>
              </w:rPr>
            </w:pPr>
            <w:r w:rsidRPr="00203D28">
              <w:rPr>
                <w:szCs w:val="22"/>
                <w:lang w:eastAsia="en-CA"/>
              </w:rPr>
              <w:t>0.005</w:t>
            </w:r>
          </w:p>
        </w:tc>
        <w:tc>
          <w:tcPr>
            <w:tcW w:w="754" w:type="pct"/>
            <w:tcBorders>
              <w:top w:val="nil"/>
              <w:left w:val="nil"/>
              <w:bottom w:val="single" w:sz="4" w:space="0" w:color="auto"/>
              <w:right w:val="single" w:sz="4" w:space="0" w:color="auto"/>
            </w:tcBorders>
            <w:noWrap/>
            <w:vAlign w:val="center"/>
            <w:hideMark/>
          </w:tcPr>
          <w:p w14:paraId="7FB32D7D" w14:textId="77777777" w:rsidR="00F97290" w:rsidRPr="00203D28" w:rsidRDefault="00F97290" w:rsidP="00F97290">
            <w:pPr>
              <w:suppressLineNumbers/>
              <w:suppressAutoHyphens/>
              <w:jc w:val="right"/>
              <w:rPr>
                <w:szCs w:val="22"/>
                <w:lang w:eastAsia="en-CA"/>
              </w:rPr>
            </w:pPr>
            <w:r w:rsidRPr="00203D28">
              <w:rPr>
                <w:szCs w:val="22"/>
                <w:lang w:eastAsia="en-CA"/>
              </w:rPr>
              <w:t>680</w:t>
            </w:r>
          </w:p>
        </w:tc>
        <w:tc>
          <w:tcPr>
            <w:tcW w:w="464" w:type="pct"/>
            <w:tcBorders>
              <w:top w:val="nil"/>
              <w:left w:val="nil"/>
              <w:bottom w:val="single" w:sz="4" w:space="0" w:color="auto"/>
              <w:right w:val="single" w:sz="4" w:space="0" w:color="auto"/>
            </w:tcBorders>
            <w:noWrap/>
            <w:vAlign w:val="center"/>
            <w:hideMark/>
          </w:tcPr>
          <w:p w14:paraId="17E521F4"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89" w:type="pct"/>
            <w:tcBorders>
              <w:top w:val="nil"/>
              <w:left w:val="nil"/>
              <w:bottom w:val="single" w:sz="4" w:space="0" w:color="auto"/>
              <w:right w:val="single" w:sz="4" w:space="0" w:color="auto"/>
            </w:tcBorders>
            <w:noWrap/>
            <w:vAlign w:val="center"/>
            <w:hideMark/>
          </w:tcPr>
          <w:p w14:paraId="4C545426" w14:textId="77777777" w:rsidR="00F97290" w:rsidRPr="00203D28" w:rsidRDefault="00F97290" w:rsidP="00F97290">
            <w:pPr>
              <w:suppressLineNumbers/>
              <w:suppressAutoHyphens/>
              <w:jc w:val="right"/>
              <w:rPr>
                <w:szCs w:val="22"/>
                <w:lang w:eastAsia="en-CA"/>
              </w:rPr>
            </w:pPr>
            <w:r w:rsidRPr="00203D28">
              <w:rPr>
                <w:szCs w:val="22"/>
                <w:lang w:eastAsia="en-CA"/>
              </w:rPr>
              <w:t>160</w:t>
            </w:r>
          </w:p>
        </w:tc>
        <w:tc>
          <w:tcPr>
            <w:tcW w:w="464" w:type="pct"/>
            <w:tcBorders>
              <w:top w:val="nil"/>
              <w:left w:val="nil"/>
              <w:bottom w:val="single" w:sz="4" w:space="0" w:color="auto"/>
              <w:right w:val="single" w:sz="4" w:space="0" w:color="auto"/>
            </w:tcBorders>
            <w:noWrap/>
            <w:vAlign w:val="center"/>
            <w:hideMark/>
          </w:tcPr>
          <w:p w14:paraId="5A2D0CB8"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545" w:type="pct"/>
            <w:tcBorders>
              <w:top w:val="nil"/>
              <w:left w:val="nil"/>
              <w:bottom w:val="single" w:sz="4" w:space="0" w:color="auto"/>
              <w:right w:val="single" w:sz="4" w:space="0" w:color="auto"/>
            </w:tcBorders>
            <w:noWrap/>
            <w:vAlign w:val="center"/>
            <w:hideMark/>
          </w:tcPr>
          <w:p w14:paraId="0D4DE3A9" w14:textId="77777777" w:rsidR="00F97290" w:rsidRPr="00203D28" w:rsidRDefault="00F97290" w:rsidP="00F97290">
            <w:pPr>
              <w:suppressLineNumbers/>
              <w:suppressAutoHyphens/>
              <w:jc w:val="right"/>
              <w:rPr>
                <w:szCs w:val="22"/>
                <w:lang w:eastAsia="en-CA"/>
              </w:rPr>
            </w:pPr>
            <w:r w:rsidRPr="00203D28">
              <w:rPr>
                <w:szCs w:val="22"/>
                <w:lang w:eastAsia="en-CA"/>
              </w:rPr>
              <w:t>149</w:t>
            </w:r>
          </w:p>
        </w:tc>
        <w:tc>
          <w:tcPr>
            <w:tcW w:w="599" w:type="pct"/>
            <w:tcBorders>
              <w:top w:val="nil"/>
              <w:left w:val="nil"/>
              <w:bottom w:val="single" w:sz="4" w:space="0" w:color="auto"/>
              <w:right w:val="single" w:sz="4" w:space="0" w:color="auto"/>
            </w:tcBorders>
            <w:noWrap/>
            <w:vAlign w:val="center"/>
            <w:hideMark/>
          </w:tcPr>
          <w:p w14:paraId="002384B1" w14:textId="77777777" w:rsidR="00F97290" w:rsidRPr="00203D28" w:rsidRDefault="00F97290" w:rsidP="00F97290">
            <w:pPr>
              <w:suppressLineNumbers/>
              <w:suppressAutoHyphens/>
              <w:jc w:val="right"/>
              <w:rPr>
                <w:szCs w:val="22"/>
                <w:lang w:eastAsia="en-CA"/>
              </w:rPr>
            </w:pPr>
            <w:r w:rsidRPr="00203D28">
              <w:rPr>
                <w:szCs w:val="22"/>
                <w:lang w:eastAsia="en-CA"/>
              </w:rPr>
              <w:t>989</w:t>
            </w:r>
          </w:p>
        </w:tc>
      </w:tr>
      <w:tr w:rsidR="00F97290" w:rsidRPr="00753ADC" w14:paraId="4368CFBE"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5A6E202" w14:textId="1678EC31" w:rsidR="00F97290" w:rsidRPr="00203D28" w:rsidRDefault="00F97290" w:rsidP="00F97290">
            <w:pPr>
              <w:suppressLineNumbers/>
              <w:suppressAutoHyphens/>
              <w:jc w:val="left"/>
              <w:rPr>
                <w:szCs w:val="22"/>
                <w:lang w:eastAsia="en-CA"/>
              </w:rPr>
            </w:pPr>
            <w:r w:rsidRPr="00203D28">
              <w:rPr>
                <w:szCs w:val="22"/>
                <w:rtl/>
                <w:lang w:bidi="ar"/>
              </w:rPr>
              <w:t>ميانمار</w:t>
            </w:r>
          </w:p>
        </w:tc>
        <w:tc>
          <w:tcPr>
            <w:tcW w:w="412" w:type="pct"/>
            <w:tcBorders>
              <w:top w:val="nil"/>
              <w:left w:val="nil"/>
              <w:bottom w:val="single" w:sz="4" w:space="0" w:color="auto"/>
              <w:right w:val="single" w:sz="4" w:space="0" w:color="auto"/>
            </w:tcBorders>
            <w:vAlign w:val="center"/>
            <w:hideMark/>
          </w:tcPr>
          <w:p w14:paraId="702279CA"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464" w:type="pct"/>
            <w:tcBorders>
              <w:top w:val="nil"/>
              <w:left w:val="nil"/>
              <w:bottom w:val="single" w:sz="4" w:space="0" w:color="auto"/>
              <w:right w:val="single" w:sz="4" w:space="0" w:color="auto"/>
            </w:tcBorders>
            <w:noWrap/>
            <w:vAlign w:val="center"/>
            <w:hideMark/>
          </w:tcPr>
          <w:p w14:paraId="75A74080"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754" w:type="pct"/>
            <w:tcBorders>
              <w:top w:val="nil"/>
              <w:left w:val="nil"/>
              <w:bottom w:val="single" w:sz="4" w:space="0" w:color="auto"/>
              <w:right w:val="single" w:sz="4" w:space="0" w:color="auto"/>
            </w:tcBorders>
            <w:noWrap/>
            <w:vAlign w:val="center"/>
            <w:hideMark/>
          </w:tcPr>
          <w:p w14:paraId="2C627419"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c>
          <w:tcPr>
            <w:tcW w:w="464" w:type="pct"/>
            <w:tcBorders>
              <w:top w:val="nil"/>
              <w:left w:val="nil"/>
              <w:bottom w:val="single" w:sz="4" w:space="0" w:color="auto"/>
              <w:right w:val="single" w:sz="4" w:space="0" w:color="auto"/>
            </w:tcBorders>
            <w:noWrap/>
            <w:vAlign w:val="center"/>
            <w:hideMark/>
          </w:tcPr>
          <w:p w14:paraId="580CB7D3"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89" w:type="pct"/>
            <w:tcBorders>
              <w:top w:val="nil"/>
              <w:left w:val="nil"/>
              <w:bottom w:val="single" w:sz="4" w:space="0" w:color="auto"/>
              <w:right w:val="single" w:sz="4" w:space="0" w:color="auto"/>
            </w:tcBorders>
            <w:noWrap/>
            <w:vAlign w:val="center"/>
            <w:hideMark/>
          </w:tcPr>
          <w:p w14:paraId="7AF50432" w14:textId="77777777" w:rsidR="00F97290" w:rsidRPr="00203D28" w:rsidRDefault="00F97290" w:rsidP="00F97290">
            <w:pPr>
              <w:suppressLineNumbers/>
              <w:suppressAutoHyphens/>
              <w:jc w:val="right"/>
              <w:rPr>
                <w:szCs w:val="22"/>
                <w:lang w:eastAsia="en-CA"/>
              </w:rPr>
            </w:pPr>
            <w:r w:rsidRPr="00203D28">
              <w:rPr>
                <w:szCs w:val="22"/>
                <w:lang w:eastAsia="en-CA"/>
              </w:rPr>
              <w:t>276</w:t>
            </w:r>
          </w:p>
        </w:tc>
        <w:tc>
          <w:tcPr>
            <w:tcW w:w="464" w:type="pct"/>
            <w:tcBorders>
              <w:top w:val="nil"/>
              <w:left w:val="nil"/>
              <w:bottom w:val="single" w:sz="4" w:space="0" w:color="auto"/>
              <w:right w:val="single" w:sz="4" w:space="0" w:color="auto"/>
            </w:tcBorders>
            <w:noWrap/>
            <w:vAlign w:val="center"/>
            <w:hideMark/>
          </w:tcPr>
          <w:p w14:paraId="24AEFD9C"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45" w:type="pct"/>
            <w:tcBorders>
              <w:top w:val="nil"/>
              <w:left w:val="nil"/>
              <w:bottom w:val="single" w:sz="4" w:space="0" w:color="auto"/>
              <w:right w:val="single" w:sz="4" w:space="0" w:color="auto"/>
            </w:tcBorders>
            <w:noWrap/>
            <w:vAlign w:val="center"/>
            <w:hideMark/>
          </w:tcPr>
          <w:p w14:paraId="6843FE7F" w14:textId="77777777" w:rsidR="00F97290" w:rsidRPr="00203D28" w:rsidRDefault="00F97290" w:rsidP="00F97290">
            <w:pPr>
              <w:suppressLineNumbers/>
              <w:suppressAutoHyphens/>
              <w:jc w:val="right"/>
              <w:rPr>
                <w:szCs w:val="22"/>
                <w:lang w:eastAsia="en-CA"/>
              </w:rPr>
            </w:pPr>
            <w:r w:rsidRPr="00203D28">
              <w:rPr>
                <w:szCs w:val="22"/>
                <w:lang w:eastAsia="en-CA"/>
              </w:rPr>
              <w:t>202</w:t>
            </w:r>
          </w:p>
        </w:tc>
        <w:tc>
          <w:tcPr>
            <w:tcW w:w="599" w:type="pct"/>
            <w:tcBorders>
              <w:top w:val="nil"/>
              <w:left w:val="nil"/>
              <w:bottom w:val="single" w:sz="4" w:space="0" w:color="auto"/>
              <w:right w:val="single" w:sz="4" w:space="0" w:color="auto"/>
            </w:tcBorders>
            <w:noWrap/>
            <w:vAlign w:val="center"/>
            <w:hideMark/>
          </w:tcPr>
          <w:p w14:paraId="13872A27" w14:textId="77777777" w:rsidR="00F97290" w:rsidRPr="00203D28" w:rsidRDefault="00F97290" w:rsidP="00F97290">
            <w:pPr>
              <w:suppressLineNumbers/>
              <w:suppressAutoHyphens/>
              <w:jc w:val="right"/>
              <w:rPr>
                <w:szCs w:val="22"/>
                <w:lang w:eastAsia="en-CA"/>
              </w:rPr>
            </w:pPr>
            <w:r w:rsidRPr="00203D28">
              <w:rPr>
                <w:szCs w:val="22"/>
                <w:lang w:eastAsia="en-CA"/>
              </w:rPr>
              <w:t>1,838</w:t>
            </w:r>
          </w:p>
        </w:tc>
      </w:tr>
      <w:tr w:rsidR="00F97290" w:rsidRPr="00753ADC" w14:paraId="5468FEA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A907140" w14:textId="3809DE94" w:rsidR="00F97290" w:rsidRPr="00203D28" w:rsidRDefault="00F97290" w:rsidP="00F97290">
            <w:pPr>
              <w:suppressLineNumbers/>
              <w:suppressAutoHyphens/>
              <w:jc w:val="left"/>
              <w:rPr>
                <w:szCs w:val="22"/>
                <w:lang w:eastAsia="en-CA"/>
              </w:rPr>
            </w:pPr>
            <w:r w:rsidRPr="00203D28">
              <w:rPr>
                <w:szCs w:val="22"/>
                <w:rtl/>
                <w:lang w:bidi="ar"/>
              </w:rPr>
              <w:t>ناميبيا</w:t>
            </w:r>
          </w:p>
        </w:tc>
        <w:tc>
          <w:tcPr>
            <w:tcW w:w="412" w:type="pct"/>
            <w:tcBorders>
              <w:top w:val="nil"/>
              <w:left w:val="nil"/>
              <w:bottom w:val="single" w:sz="4" w:space="0" w:color="auto"/>
              <w:right w:val="single" w:sz="4" w:space="0" w:color="auto"/>
            </w:tcBorders>
            <w:vAlign w:val="center"/>
            <w:hideMark/>
          </w:tcPr>
          <w:p w14:paraId="59BF695D"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464" w:type="pct"/>
            <w:tcBorders>
              <w:top w:val="nil"/>
              <w:left w:val="nil"/>
              <w:bottom w:val="single" w:sz="4" w:space="0" w:color="auto"/>
              <w:right w:val="single" w:sz="4" w:space="0" w:color="auto"/>
            </w:tcBorders>
            <w:noWrap/>
            <w:vAlign w:val="center"/>
            <w:hideMark/>
          </w:tcPr>
          <w:p w14:paraId="1F39ED81" w14:textId="77777777" w:rsidR="00F97290" w:rsidRPr="00203D28" w:rsidRDefault="00F97290" w:rsidP="00F97290">
            <w:pPr>
              <w:suppressLineNumbers/>
              <w:suppressAutoHyphens/>
              <w:jc w:val="right"/>
              <w:rPr>
                <w:szCs w:val="22"/>
                <w:lang w:eastAsia="en-CA"/>
              </w:rPr>
            </w:pPr>
            <w:r w:rsidRPr="00203D28">
              <w:rPr>
                <w:szCs w:val="22"/>
                <w:lang w:eastAsia="en-CA"/>
              </w:rPr>
              <w:t>0.013</w:t>
            </w:r>
          </w:p>
        </w:tc>
        <w:tc>
          <w:tcPr>
            <w:tcW w:w="754" w:type="pct"/>
            <w:tcBorders>
              <w:top w:val="nil"/>
              <w:left w:val="nil"/>
              <w:bottom w:val="single" w:sz="4" w:space="0" w:color="auto"/>
              <w:right w:val="single" w:sz="4" w:space="0" w:color="auto"/>
            </w:tcBorders>
            <w:noWrap/>
            <w:vAlign w:val="center"/>
            <w:hideMark/>
          </w:tcPr>
          <w:p w14:paraId="0C5923BD" w14:textId="77777777" w:rsidR="00F97290" w:rsidRPr="00203D28" w:rsidRDefault="00F97290" w:rsidP="00F97290">
            <w:pPr>
              <w:suppressLineNumbers/>
              <w:suppressAutoHyphens/>
              <w:jc w:val="right"/>
              <w:rPr>
                <w:szCs w:val="22"/>
                <w:lang w:eastAsia="en-CA"/>
              </w:rPr>
            </w:pPr>
            <w:r w:rsidRPr="00203D28">
              <w:rPr>
                <w:szCs w:val="22"/>
                <w:lang w:eastAsia="en-CA"/>
              </w:rPr>
              <w:t>1,700</w:t>
            </w:r>
          </w:p>
        </w:tc>
        <w:tc>
          <w:tcPr>
            <w:tcW w:w="464" w:type="pct"/>
            <w:tcBorders>
              <w:top w:val="nil"/>
              <w:left w:val="nil"/>
              <w:bottom w:val="single" w:sz="4" w:space="0" w:color="auto"/>
              <w:right w:val="single" w:sz="4" w:space="0" w:color="auto"/>
            </w:tcBorders>
            <w:noWrap/>
            <w:vAlign w:val="center"/>
            <w:hideMark/>
          </w:tcPr>
          <w:p w14:paraId="52BCD423" w14:textId="77777777" w:rsidR="00F97290" w:rsidRPr="00203D28" w:rsidRDefault="00F97290" w:rsidP="00F97290">
            <w:pPr>
              <w:suppressLineNumbers/>
              <w:suppressAutoHyphens/>
              <w:jc w:val="right"/>
              <w:rPr>
                <w:szCs w:val="22"/>
                <w:lang w:eastAsia="en-CA"/>
              </w:rPr>
            </w:pPr>
            <w:r w:rsidRPr="00203D28">
              <w:rPr>
                <w:szCs w:val="22"/>
                <w:lang w:eastAsia="en-CA"/>
              </w:rPr>
              <w:t>0.014</w:t>
            </w:r>
          </w:p>
        </w:tc>
        <w:tc>
          <w:tcPr>
            <w:tcW w:w="589" w:type="pct"/>
            <w:tcBorders>
              <w:top w:val="nil"/>
              <w:left w:val="nil"/>
              <w:bottom w:val="single" w:sz="4" w:space="0" w:color="auto"/>
              <w:right w:val="single" w:sz="4" w:space="0" w:color="auto"/>
            </w:tcBorders>
            <w:noWrap/>
            <w:vAlign w:val="center"/>
            <w:hideMark/>
          </w:tcPr>
          <w:p w14:paraId="312331AF" w14:textId="77777777" w:rsidR="00F97290" w:rsidRPr="00203D28" w:rsidRDefault="00F97290" w:rsidP="00F97290">
            <w:pPr>
              <w:suppressLineNumbers/>
              <w:suppressAutoHyphens/>
              <w:jc w:val="right"/>
              <w:rPr>
                <w:szCs w:val="22"/>
                <w:lang w:eastAsia="en-CA"/>
              </w:rPr>
            </w:pPr>
            <w:r w:rsidRPr="00203D28">
              <w:rPr>
                <w:szCs w:val="22"/>
                <w:lang w:eastAsia="en-CA"/>
              </w:rPr>
              <w:t>399</w:t>
            </w:r>
          </w:p>
        </w:tc>
        <w:tc>
          <w:tcPr>
            <w:tcW w:w="464" w:type="pct"/>
            <w:tcBorders>
              <w:top w:val="nil"/>
              <w:left w:val="nil"/>
              <w:bottom w:val="single" w:sz="4" w:space="0" w:color="auto"/>
              <w:right w:val="single" w:sz="4" w:space="0" w:color="auto"/>
            </w:tcBorders>
            <w:noWrap/>
            <w:vAlign w:val="center"/>
            <w:hideMark/>
          </w:tcPr>
          <w:p w14:paraId="2E35E0CA" w14:textId="77777777" w:rsidR="00F97290" w:rsidRPr="00203D28" w:rsidRDefault="00F97290" w:rsidP="00F97290">
            <w:pPr>
              <w:suppressLineNumbers/>
              <w:suppressAutoHyphens/>
              <w:jc w:val="right"/>
              <w:rPr>
                <w:szCs w:val="22"/>
                <w:lang w:eastAsia="en-CA"/>
              </w:rPr>
            </w:pPr>
            <w:r w:rsidRPr="00203D28">
              <w:rPr>
                <w:szCs w:val="22"/>
                <w:lang w:eastAsia="en-CA"/>
              </w:rPr>
              <w:t>0.018</w:t>
            </w:r>
          </w:p>
        </w:tc>
        <w:tc>
          <w:tcPr>
            <w:tcW w:w="545" w:type="pct"/>
            <w:tcBorders>
              <w:top w:val="nil"/>
              <w:left w:val="nil"/>
              <w:bottom w:val="single" w:sz="4" w:space="0" w:color="auto"/>
              <w:right w:val="single" w:sz="4" w:space="0" w:color="auto"/>
            </w:tcBorders>
            <w:noWrap/>
            <w:vAlign w:val="center"/>
            <w:hideMark/>
          </w:tcPr>
          <w:p w14:paraId="63FD7388" w14:textId="77777777" w:rsidR="00F97290" w:rsidRPr="00203D28" w:rsidRDefault="00F97290" w:rsidP="00F97290">
            <w:pPr>
              <w:suppressLineNumbers/>
              <w:suppressAutoHyphens/>
              <w:jc w:val="right"/>
              <w:rPr>
                <w:szCs w:val="22"/>
                <w:lang w:eastAsia="en-CA"/>
              </w:rPr>
            </w:pPr>
            <w:r w:rsidRPr="00203D28">
              <w:rPr>
                <w:szCs w:val="22"/>
                <w:lang w:eastAsia="en-CA"/>
              </w:rPr>
              <w:t>374</w:t>
            </w:r>
          </w:p>
        </w:tc>
        <w:tc>
          <w:tcPr>
            <w:tcW w:w="599" w:type="pct"/>
            <w:tcBorders>
              <w:top w:val="nil"/>
              <w:left w:val="nil"/>
              <w:bottom w:val="single" w:sz="4" w:space="0" w:color="auto"/>
              <w:right w:val="single" w:sz="4" w:space="0" w:color="auto"/>
            </w:tcBorders>
            <w:noWrap/>
            <w:vAlign w:val="center"/>
            <w:hideMark/>
          </w:tcPr>
          <w:p w14:paraId="0D46138F" w14:textId="77777777" w:rsidR="00F97290" w:rsidRPr="00203D28" w:rsidRDefault="00F97290" w:rsidP="00F97290">
            <w:pPr>
              <w:suppressLineNumbers/>
              <w:suppressAutoHyphens/>
              <w:jc w:val="right"/>
              <w:rPr>
                <w:szCs w:val="22"/>
                <w:lang w:eastAsia="en-CA"/>
              </w:rPr>
            </w:pPr>
            <w:r w:rsidRPr="00203D28">
              <w:rPr>
                <w:szCs w:val="22"/>
                <w:lang w:eastAsia="en-CA"/>
              </w:rPr>
              <w:t>2,473</w:t>
            </w:r>
          </w:p>
        </w:tc>
      </w:tr>
      <w:tr w:rsidR="00F97290" w:rsidRPr="00753ADC" w14:paraId="01631E0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E7AF31A" w14:textId="6DACB83E" w:rsidR="00F97290" w:rsidRPr="00203D28" w:rsidRDefault="00F97290" w:rsidP="00F97290">
            <w:pPr>
              <w:suppressLineNumbers/>
              <w:suppressAutoHyphens/>
              <w:jc w:val="left"/>
              <w:rPr>
                <w:szCs w:val="22"/>
                <w:lang w:eastAsia="en-CA"/>
              </w:rPr>
            </w:pPr>
            <w:r w:rsidRPr="00203D28">
              <w:rPr>
                <w:szCs w:val="22"/>
                <w:rtl/>
                <w:lang w:bidi="ar"/>
              </w:rPr>
              <w:t>ناورو</w:t>
            </w:r>
          </w:p>
        </w:tc>
        <w:tc>
          <w:tcPr>
            <w:tcW w:w="412" w:type="pct"/>
            <w:tcBorders>
              <w:top w:val="nil"/>
              <w:left w:val="nil"/>
              <w:bottom w:val="single" w:sz="4" w:space="0" w:color="auto"/>
              <w:right w:val="single" w:sz="4" w:space="0" w:color="auto"/>
            </w:tcBorders>
            <w:vAlign w:val="center"/>
            <w:hideMark/>
          </w:tcPr>
          <w:p w14:paraId="1215DDAC"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6BE5D35E"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6AEAACB7"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47F0D427"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7D07B6C1"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shd w:val="clear" w:color="auto" w:fill="D9D9D9"/>
            <w:noWrap/>
            <w:vAlign w:val="center"/>
            <w:hideMark/>
          </w:tcPr>
          <w:p w14:paraId="2BFAFB1B"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5680115A"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0A267BAC" w14:textId="77777777" w:rsidR="00F97290" w:rsidRPr="00203D28" w:rsidRDefault="00F97290" w:rsidP="00F97290">
            <w:pPr>
              <w:suppressLineNumbers/>
              <w:suppressAutoHyphens/>
              <w:jc w:val="right"/>
              <w:rPr>
                <w:szCs w:val="22"/>
                <w:lang w:eastAsia="en-CA"/>
              </w:rPr>
            </w:pPr>
            <w:r w:rsidRPr="00203D28">
              <w:rPr>
                <w:szCs w:val="22"/>
                <w:lang w:eastAsia="en-CA"/>
              </w:rPr>
              <w:t>210</w:t>
            </w:r>
          </w:p>
        </w:tc>
      </w:tr>
      <w:tr w:rsidR="00F97290" w:rsidRPr="00753ADC" w14:paraId="299C99F7"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5E2A77C" w14:textId="1625129E" w:rsidR="00F97290" w:rsidRPr="00203D28" w:rsidRDefault="00F97290" w:rsidP="00F97290">
            <w:pPr>
              <w:suppressLineNumbers/>
              <w:suppressAutoHyphens/>
              <w:jc w:val="left"/>
              <w:rPr>
                <w:szCs w:val="22"/>
                <w:lang w:eastAsia="en-CA"/>
              </w:rPr>
            </w:pPr>
            <w:r w:rsidRPr="00203D28">
              <w:rPr>
                <w:szCs w:val="22"/>
                <w:rtl/>
                <w:lang w:bidi="ar"/>
              </w:rPr>
              <w:t>نيبال</w:t>
            </w:r>
          </w:p>
        </w:tc>
        <w:tc>
          <w:tcPr>
            <w:tcW w:w="412" w:type="pct"/>
            <w:tcBorders>
              <w:top w:val="nil"/>
              <w:left w:val="nil"/>
              <w:bottom w:val="single" w:sz="4" w:space="0" w:color="auto"/>
              <w:right w:val="single" w:sz="4" w:space="0" w:color="auto"/>
            </w:tcBorders>
            <w:vAlign w:val="center"/>
            <w:hideMark/>
          </w:tcPr>
          <w:p w14:paraId="1B4EEFFD"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464" w:type="pct"/>
            <w:tcBorders>
              <w:top w:val="nil"/>
              <w:left w:val="nil"/>
              <w:bottom w:val="single" w:sz="4" w:space="0" w:color="auto"/>
              <w:right w:val="single" w:sz="4" w:space="0" w:color="auto"/>
            </w:tcBorders>
            <w:noWrap/>
            <w:vAlign w:val="center"/>
            <w:hideMark/>
          </w:tcPr>
          <w:p w14:paraId="3E598644" w14:textId="77777777" w:rsidR="00F97290" w:rsidRPr="00203D28" w:rsidRDefault="00F97290" w:rsidP="00F97290">
            <w:pPr>
              <w:suppressLineNumbers/>
              <w:suppressAutoHyphens/>
              <w:jc w:val="right"/>
              <w:rPr>
                <w:szCs w:val="22"/>
                <w:lang w:eastAsia="en-CA"/>
              </w:rPr>
            </w:pPr>
            <w:r w:rsidRPr="00203D28">
              <w:rPr>
                <w:szCs w:val="22"/>
                <w:lang w:eastAsia="en-CA"/>
              </w:rPr>
              <w:t>0.008</w:t>
            </w:r>
          </w:p>
        </w:tc>
        <w:tc>
          <w:tcPr>
            <w:tcW w:w="754" w:type="pct"/>
            <w:tcBorders>
              <w:top w:val="nil"/>
              <w:left w:val="nil"/>
              <w:bottom w:val="single" w:sz="4" w:space="0" w:color="auto"/>
              <w:right w:val="single" w:sz="4" w:space="0" w:color="auto"/>
            </w:tcBorders>
            <w:noWrap/>
            <w:vAlign w:val="center"/>
            <w:hideMark/>
          </w:tcPr>
          <w:p w14:paraId="0B80B1E1" w14:textId="77777777" w:rsidR="00F97290" w:rsidRPr="00203D28" w:rsidRDefault="00F97290" w:rsidP="00F97290">
            <w:pPr>
              <w:suppressLineNumbers/>
              <w:suppressAutoHyphens/>
              <w:jc w:val="right"/>
              <w:rPr>
                <w:szCs w:val="22"/>
                <w:lang w:eastAsia="en-CA"/>
              </w:rPr>
            </w:pPr>
            <w:r w:rsidRPr="00203D28">
              <w:rPr>
                <w:szCs w:val="22"/>
                <w:lang w:eastAsia="en-CA"/>
              </w:rPr>
              <w:t>1,020</w:t>
            </w:r>
          </w:p>
        </w:tc>
        <w:tc>
          <w:tcPr>
            <w:tcW w:w="464" w:type="pct"/>
            <w:tcBorders>
              <w:top w:val="nil"/>
              <w:left w:val="nil"/>
              <w:bottom w:val="single" w:sz="4" w:space="0" w:color="auto"/>
              <w:right w:val="single" w:sz="4" w:space="0" w:color="auto"/>
            </w:tcBorders>
            <w:shd w:val="clear" w:color="auto" w:fill="D9D9D9"/>
            <w:noWrap/>
            <w:vAlign w:val="center"/>
            <w:hideMark/>
          </w:tcPr>
          <w:p w14:paraId="6334A9AD"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765E40BD"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18E68C46"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5FA00569"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18FC7EE3" w14:textId="77777777" w:rsidR="00F97290" w:rsidRPr="00203D28" w:rsidRDefault="00F97290" w:rsidP="00F97290">
            <w:pPr>
              <w:suppressLineNumbers/>
              <w:suppressAutoHyphens/>
              <w:jc w:val="right"/>
              <w:rPr>
                <w:szCs w:val="22"/>
                <w:lang w:eastAsia="en-CA"/>
              </w:rPr>
            </w:pPr>
            <w:r w:rsidRPr="00203D28">
              <w:rPr>
                <w:szCs w:val="22"/>
                <w:lang w:eastAsia="en-CA"/>
              </w:rPr>
              <w:t>1,020</w:t>
            </w:r>
          </w:p>
        </w:tc>
      </w:tr>
      <w:tr w:rsidR="00F97290" w:rsidRPr="00753ADC" w14:paraId="178A6AF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00AEA2A" w14:textId="2748070D" w:rsidR="00F97290" w:rsidRPr="00203D28" w:rsidRDefault="00F97290" w:rsidP="00F97290">
            <w:pPr>
              <w:suppressLineNumbers/>
              <w:suppressAutoHyphens/>
              <w:jc w:val="left"/>
              <w:rPr>
                <w:szCs w:val="22"/>
                <w:lang w:eastAsia="en-CA"/>
              </w:rPr>
            </w:pPr>
            <w:r w:rsidRPr="00203D28">
              <w:rPr>
                <w:szCs w:val="22"/>
                <w:rtl/>
                <w:lang w:bidi="ar"/>
              </w:rPr>
              <w:t>هولندا</w:t>
            </w:r>
          </w:p>
        </w:tc>
        <w:tc>
          <w:tcPr>
            <w:tcW w:w="412" w:type="pct"/>
            <w:tcBorders>
              <w:top w:val="nil"/>
              <w:left w:val="nil"/>
              <w:bottom w:val="single" w:sz="4" w:space="0" w:color="auto"/>
              <w:right w:val="single" w:sz="4" w:space="0" w:color="auto"/>
            </w:tcBorders>
            <w:vAlign w:val="center"/>
            <w:hideMark/>
          </w:tcPr>
          <w:p w14:paraId="515C0F34" w14:textId="77777777" w:rsidR="00F97290" w:rsidRPr="00203D28" w:rsidRDefault="00F97290" w:rsidP="00F97290">
            <w:pPr>
              <w:suppressLineNumbers/>
              <w:suppressAutoHyphens/>
              <w:jc w:val="right"/>
              <w:rPr>
                <w:szCs w:val="22"/>
                <w:lang w:eastAsia="en-CA"/>
              </w:rPr>
            </w:pPr>
            <w:r w:rsidRPr="00203D28">
              <w:rPr>
                <w:szCs w:val="22"/>
                <w:lang w:eastAsia="en-CA"/>
              </w:rPr>
              <w:t>1.482</w:t>
            </w:r>
          </w:p>
        </w:tc>
        <w:tc>
          <w:tcPr>
            <w:tcW w:w="464" w:type="pct"/>
            <w:tcBorders>
              <w:top w:val="nil"/>
              <w:left w:val="nil"/>
              <w:bottom w:val="single" w:sz="4" w:space="0" w:color="auto"/>
              <w:right w:val="single" w:sz="4" w:space="0" w:color="auto"/>
            </w:tcBorders>
            <w:noWrap/>
            <w:vAlign w:val="center"/>
            <w:hideMark/>
          </w:tcPr>
          <w:p w14:paraId="53C02537" w14:textId="77777777" w:rsidR="00F97290" w:rsidRPr="00203D28" w:rsidRDefault="00F97290" w:rsidP="00F97290">
            <w:pPr>
              <w:suppressLineNumbers/>
              <w:suppressAutoHyphens/>
              <w:jc w:val="right"/>
              <w:rPr>
                <w:szCs w:val="22"/>
                <w:lang w:eastAsia="en-CA"/>
              </w:rPr>
            </w:pPr>
            <w:r w:rsidRPr="00203D28">
              <w:rPr>
                <w:szCs w:val="22"/>
                <w:lang w:eastAsia="en-CA"/>
              </w:rPr>
              <w:t>1.853</w:t>
            </w:r>
          </w:p>
        </w:tc>
        <w:tc>
          <w:tcPr>
            <w:tcW w:w="754" w:type="pct"/>
            <w:tcBorders>
              <w:top w:val="nil"/>
              <w:left w:val="nil"/>
              <w:bottom w:val="single" w:sz="4" w:space="0" w:color="auto"/>
              <w:right w:val="single" w:sz="4" w:space="0" w:color="auto"/>
            </w:tcBorders>
            <w:noWrap/>
            <w:vAlign w:val="center"/>
            <w:hideMark/>
          </w:tcPr>
          <w:p w14:paraId="0D609B55" w14:textId="77777777" w:rsidR="00F97290" w:rsidRPr="00203D28" w:rsidRDefault="00F97290" w:rsidP="00F97290">
            <w:pPr>
              <w:suppressLineNumbers/>
              <w:suppressAutoHyphens/>
              <w:jc w:val="right"/>
              <w:rPr>
                <w:szCs w:val="22"/>
                <w:lang w:eastAsia="en-CA"/>
              </w:rPr>
            </w:pPr>
            <w:r w:rsidRPr="00203D28">
              <w:rPr>
                <w:szCs w:val="22"/>
                <w:lang w:eastAsia="en-CA"/>
              </w:rPr>
              <w:t>251,998</w:t>
            </w:r>
          </w:p>
        </w:tc>
        <w:tc>
          <w:tcPr>
            <w:tcW w:w="464" w:type="pct"/>
            <w:tcBorders>
              <w:top w:val="nil"/>
              <w:left w:val="nil"/>
              <w:bottom w:val="single" w:sz="4" w:space="0" w:color="auto"/>
              <w:right w:val="single" w:sz="4" w:space="0" w:color="auto"/>
            </w:tcBorders>
            <w:noWrap/>
            <w:vAlign w:val="center"/>
            <w:hideMark/>
          </w:tcPr>
          <w:p w14:paraId="4E33B204" w14:textId="77777777" w:rsidR="00F97290" w:rsidRPr="00203D28" w:rsidRDefault="00F97290" w:rsidP="00F97290">
            <w:pPr>
              <w:suppressLineNumbers/>
              <w:suppressAutoHyphens/>
              <w:jc w:val="right"/>
              <w:rPr>
                <w:szCs w:val="22"/>
                <w:lang w:eastAsia="en-CA"/>
              </w:rPr>
            </w:pPr>
            <w:r w:rsidRPr="00203D28">
              <w:rPr>
                <w:szCs w:val="22"/>
                <w:lang w:eastAsia="en-CA"/>
              </w:rPr>
              <w:t>2.146</w:t>
            </w:r>
          </w:p>
        </w:tc>
        <w:tc>
          <w:tcPr>
            <w:tcW w:w="589" w:type="pct"/>
            <w:tcBorders>
              <w:top w:val="nil"/>
              <w:left w:val="nil"/>
              <w:bottom w:val="single" w:sz="4" w:space="0" w:color="auto"/>
              <w:right w:val="single" w:sz="4" w:space="0" w:color="auto"/>
            </w:tcBorders>
            <w:noWrap/>
            <w:vAlign w:val="center"/>
            <w:hideMark/>
          </w:tcPr>
          <w:p w14:paraId="30412EC0" w14:textId="77777777" w:rsidR="00F97290" w:rsidRPr="00203D28" w:rsidRDefault="00F97290" w:rsidP="00F97290">
            <w:pPr>
              <w:suppressLineNumbers/>
              <w:suppressAutoHyphens/>
              <w:jc w:val="right"/>
              <w:rPr>
                <w:szCs w:val="22"/>
                <w:lang w:eastAsia="en-CA"/>
              </w:rPr>
            </w:pPr>
            <w:r w:rsidRPr="00203D28">
              <w:rPr>
                <w:szCs w:val="22"/>
                <w:lang w:eastAsia="en-CA"/>
              </w:rPr>
              <w:t>59,162</w:t>
            </w:r>
          </w:p>
        </w:tc>
        <w:tc>
          <w:tcPr>
            <w:tcW w:w="464" w:type="pct"/>
            <w:tcBorders>
              <w:top w:val="nil"/>
              <w:left w:val="nil"/>
              <w:bottom w:val="single" w:sz="4" w:space="0" w:color="auto"/>
              <w:right w:val="single" w:sz="4" w:space="0" w:color="auto"/>
            </w:tcBorders>
            <w:noWrap/>
            <w:vAlign w:val="center"/>
            <w:hideMark/>
          </w:tcPr>
          <w:p w14:paraId="4FAB59C9" w14:textId="77777777" w:rsidR="00F97290" w:rsidRPr="00203D28" w:rsidRDefault="00F97290" w:rsidP="00F97290">
            <w:pPr>
              <w:suppressLineNumbers/>
              <w:suppressAutoHyphens/>
              <w:jc w:val="right"/>
              <w:rPr>
                <w:szCs w:val="22"/>
                <w:lang w:eastAsia="en-CA"/>
              </w:rPr>
            </w:pPr>
            <w:r w:rsidRPr="00203D28">
              <w:rPr>
                <w:szCs w:val="22"/>
                <w:lang w:eastAsia="en-CA"/>
              </w:rPr>
              <w:t>2.738</w:t>
            </w:r>
          </w:p>
        </w:tc>
        <w:tc>
          <w:tcPr>
            <w:tcW w:w="545" w:type="pct"/>
            <w:tcBorders>
              <w:top w:val="nil"/>
              <w:left w:val="nil"/>
              <w:bottom w:val="single" w:sz="4" w:space="0" w:color="auto"/>
              <w:right w:val="single" w:sz="4" w:space="0" w:color="auto"/>
            </w:tcBorders>
            <w:noWrap/>
            <w:vAlign w:val="center"/>
            <w:hideMark/>
          </w:tcPr>
          <w:p w14:paraId="7BA04C48" w14:textId="77777777" w:rsidR="00F97290" w:rsidRPr="00203D28" w:rsidRDefault="00F97290" w:rsidP="00F97290">
            <w:pPr>
              <w:suppressLineNumbers/>
              <w:suppressAutoHyphens/>
              <w:jc w:val="right"/>
              <w:rPr>
                <w:szCs w:val="22"/>
                <w:lang w:eastAsia="en-CA"/>
              </w:rPr>
            </w:pPr>
            <w:r w:rsidRPr="00203D28">
              <w:rPr>
                <w:szCs w:val="22"/>
                <w:lang w:eastAsia="en-CA"/>
              </w:rPr>
              <w:t>55,365</w:t>
            </w:r>
          </w:p>
        </w:tc>
        <w:tc>
          <w:tcPr>
            <w:tcW w:w="599" w:type="pct"/>
            <w:tcBorders>
              <w:top w:val="nil"/>
              <w:left w:val="nil"/>
              <w:bottom w:val="single" w:sz="4" w:space="0" w:color="auto"/>
              <w:right w:val="single" w:sz="4" w:space="0" w:color="auto"/>
            </w:tcBorders>
            <w:noWrap/>
            <w:vAlign w:val="center"/>
            <w:hideMark/>
          </w:tcPr>
          <w:p w14:paraId="4F9B654F" w14:textId="77777777" w:rsidR="00F97290" w:rsidRPr="00203D28" w:rsidRDefault="00F97290" w:rsidP="00F97290">
            <w:pPr>
              <w:suppressLineNumbers/>
              <w:suppressAutoHyphens/>
              <w:jc w:val="right"/>
              <w:rPr>
                <w:szCs w:val="22"/>
                <w:lang w:eastAsia="en-CA"/>
              </w:rPr>
            </w:pPr>
            <w:r w:rsidRPr="00203D28">
              <w:rPr>
                <w:szCs w:val="22"/>
                <w:lang w:eastAsia="en-CA"/>
              </w:rPr>
              <w:t>366,526</w:t>
            </w:r>
          </w:p>
        </w:tc>
      </w:tr>
      <w:tr w:rsidR="00F97290" w:rsidRPr="00753ADC" w14:paraId="3A31193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DC6D89C" w14:textId="1143346C" w:rsidR="00F97290" w:rsidRPr="00203D28" w:rsidRDefault="00F97290" w:rsidP="00F97290">
            <w:pPr>
              <w:suppressLineNumbers/>
              <w:suppressAutoHyphens/>
              <w:jc w:val="left"/>
              <w:rPr>
                <w:szCs w:val="22"/>
                <w:lang w:eastAsia="en-CA"/>
              </w:rPr>
            </w:pPr>
            <w:r w:rsidRPr="00203D28">
              <w:rPr>
                <w:szCs w:val="22"/>
                <w:rtl/>
                <w:lang w:bidi="ar"/>
              </w:rPr>
              <w:lastRenderedPageBreak/>
              <w:t>نيوزيلندا</w:t>
            </w:r>
          </w:p>
        </w:tc>
        <w:tc>
          <w:tcPr>
            <w:tcW w:w="412" w:type="pct"/>
            <w:tcBorders>
              <w:top w:val="nil"/>
              <w:left w:val="nil"/>
              <w:bottom w:val="single" w:sz="4" w:space="0" w:color="auto"/>
              <w:right w:val="single" w:sz="4" w:space="0" w:color="auto"/>
            </w:tcBorders>
            <w:vAlign w:val="center"/>
            <w:hideMark/>
          </w:tcPr>
          <w:p w14:paraId="3A1C2273" w14:textId="77777777" w:rsidR="00F97290" w:rsidRPr="00203D28" w:rsidRDefault="00F97290" w:rsidP="00F97290">
            <w:pPr>
              <w:suppressLineNumbers/>
              <w:suppressAutoHyphens/>
              <w:jc w:val="right"/>
              <w:rPr>
                <w:szCs w:val="22"/>
                <w:lang w:eastAsia="en-CA"/>
              </w:rPr>
            </w:pPr>
            <w:r w:rsidRPr="00203D28">
              <w:rPr>
                <w:szCs w:val="22"/>
                <w:lang w:eastAsia="en-CA"/>
              </w:rPr>
              <w:t>0.268</w:t>
            </w:r>
          </w:p>
        </w:tc>
        <w:tc>
          <w:tcPr>
            <w:tcW w:w="464" w:type="pct"/>
            <w:tcBorders>
              <w:top w:val="nil"/>
              <w:left w:val="nil"/>
              <w:bottom w:val="single" w:sz="4" w:space="0" w:color="auto"/>
              <w:right w:val="single" w:sz="4" w:space="0" w:color="auto"/>
            </w:tcBorders>
            <w:noWrap/>
            <w:vAlign w:val="center"/>
            <w:hideMark/>
          </w:tcPr>
          <w:p w14:paraId="64626CD8" w14:textId="77777777" w:rsidR="00F97290" w:rsidRPr="00203D28" w:rsidRDefault="00F97290" w:rsidP="00F97290">
            <w:pPr>
              <w:suppressLineNumbers/>
              <w:suppressAutoHyphens/>
              <w:jc w:val="right"/>
              <w:rPr>
                <w:szCs w:val="22"/>
                <w:lang w:eastAsia="en-CA"/>
              </w:rPr>
            </w:pPr>
            <w:r w:rsidRPr="00203D28">
              <w:rPr>
                <w:szCs w:val="22"/>
                <w:lang w:eastAsia="en-CA"/>
              </w:rPr>
              <w:t>0.335</w:t>
            </w:r>
          </w:p>
        </w:tc>
        <w:tc>
          <w:tcPr>
            <w:tcW w:w="754" w:type="pct"/>
            <w:tcBorders>
              <w:top w:val="nil"/>
              <w:left w:val="nil"/>
              <w:bottom w:val="single" w:sz="4" w:space="0" w:color="auto"/>
              <w:right w:val="single" w:sz="4" w:space="0" w:color="auto"/>
            </w:tcBorders>
            <w:noWrap/>
            <w:vAlign w:val="center"/>
            <w:hideMark/>
          </w:tcPr>
          <w:p w14:paraId="2EF676DB" w14:textId="77777777" w:rsidR="00F97290" w:rsidRPr="00203D28" w:rsidRDefault="00F97290" w:rsidP="00F97290">
            <w:pPr>
              <w:suppressLineNumbers/>
              <w:suppressAutoHyphens/>
              <w:jc w:val="right"/>
              <w:rPr>
                <w:szCs w:val="22"/>
                <w:lang w:eastAsia="en-CA"/>
              </w:rPr>
            </w:pPr>
            <w:r w:rsidRPr="00203D28">
              <w:rPr>
                <w:szCs w:val="22"/>
                <w:lang w:eastAsia="en-CA"/>
              </w:rPr>
              <w:t>45,571</w:t>
            </w:r>
          </w:p>
        </w:tc>
        <w:tc>
          <w:tcPr>
            <w:tcW w:w="464" w:type="pct"/>
            <w:tcBorders>
              <w:top w:val="nil"/>
              <w:left w:val="nil"/>
              <w:bottom w:val="single" w:sz="4" w:space="0" w:color="auto"/>
              <w:right w:val="single" w:sz="4" w:space="0" w:color="auto"/>
            </w:tcBorders>
            <w:noWrap/>
            <w:vAlign w:val="center"/>
            <w:hideMark/>
          </w:tcPr>
          <w:p w14:paraId="403A87F9" w14:textId="77777777" w:rsidR="00F97290" w:rsidRPr="00203D28" w:rsidRDefault="00F97290" w:rsidP="00F97290">
            <w:pPr>
              <w:suppressLineNumbers/>
              <w:suppressAutoHyphens/>
              <w:jc w:val="right"/>
              <w:rPr>
                <w:szCs w:val="22"/>
                <w:lang w:eastAsia="en-CA"/>
              </w:rPr>
            </w:pPr>
            <w:r w:rsidRPr="00203D28">
              <w:rPr>
                <w:szCs w:val="22"/>
                <w:lang w:eastAsia="en-CA"/>
              </w:rPr>
              <w:t>0.388</w:t>
            </w:r>
          </w:p>
        </w:tc>
        <w:tc>
          <w:tcPr>
            <w:tcW w:w="589" w:type="pct"/>
            <w:tcBorders>
              <w:top w:val="nil"/>
              <w:left w:val="nil"/>
              <w:bottom w:val="single" w:sz="4" w:space="0" w:color="auto"/>
              <w:right w:val="single" w:sz="4" w:space="0" w:color="auto"/>
            </w:tcBorders>
            <w:noWrap/>
            <w:vAlign w:val="center"/>
            <w:hideMark/>
          </w:tcPr>
          <w:p w14:paraId="207F4230" w14:textId="77777777" w:rsidR="00F97290" w:rsidRPr="00203D28" w:rsidRDefault="00F97290" w:rsidP="00F97290">
            <w:pPr>
              <w:suppressLineNumbers/>
              <w:suppressAutoHyphens/>
              <w:jc w:val="right"/>
              <w:rPr>
                <w:szCs w:val="22"/>
                <w:lang w:eastAsia="en-CA"/>
              </w:rPr>
            </w:pPr>
            <w:r w:rsidRPr="00203D28">
              <w:rPr>
                <w:szCs w:val="22"/>
                <w:lang w:eastAsia="en-CA"/>
              </w:rPr>
              <w:t>10,699</w:t>
            </w:r>
          </w:p>
        </w:tc>
        <w:tc>
          <w:tcPr>
            <w:tcW w:w="464" w:type="pct"/>
            <w:tcBorders>
              <w:top w:val="nil"/>
              <w:left w:val="nil"/>
              <w:bottom w:val="single" w:sz="4" w:space="0" w:color="auto"/>
              <w:right w:val="single" w:sz="4" w:space="0" w:color="auto"/>
            </w:tcBorders>
            <w:shd w:val="clear" w:color="auto" w:fill="D9D9D9"/>
            <w:noWrap/>
            <w:vAlign w:val="center"/>
            <w:hideMark/>
          </w:tcPr>
          <w:p w14:paraId="4D1AE009"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1B11A6BE"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0F3688F7" w14:textId="77777777" w:rsidR="00F97290" w:rsidRPr="00203D28" w:rsidRDefault="00F97290" w:rsidP="00F97290">
            <w:pPr>
              <w:suppressLineNumbers/>
              <w:suppressAutoHyphens/>
              <w:jc w:val="right"/>
              <w:rPr>
                <w:szCs w:val="22"/>
                <w:lang w:eastAsia="en-CA"/>
              </w:rPr>
            </w:pPr>
            <w:r w:rsidRPr="00203D28">
              <w:rPr>
                <w:szCs w:val="22"/>
                <w:lang w:eastAsia="en-CA"/>
              </w:rPr>
              <w:t>56,269</w:t>
            </w:r>
          </w:p>
        </w:tc>
      </w:tr>
      <w:tr w:rsidR="00F97290" w:rsidRPr="00753ADC" w14:paraId="05D775F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134BE0B" w14:textId="5A3EDDA3" w:rsidR="00F97290" w:rsidRPr="00203D28" w:rsidRDefault="00F97290" w:rsidP="00F97290">
            <w:pPr>
              <w:suppressLineNumbers/>
              <w:suppressAutoHyphens/>
              <w:jc w:val="left"/>
              <w:rPr>
                <w:szCs w:val="22"/>
                <w:lang w:eastAsia="en-CA"/>
              </w:rPr>
            </w:pPr>
            <w:r w:rsidRPr="00203D28">
              <w:rPr>
                <w:szCs w:val="22"/>
                <w:rtl/>
                <w:lang w:bidi="ar"/>
              </w:rPr>
              <w:t>نيكاراجوا</w:t>
            </w:r>
          </w:p>
        </w:tc>
        <w:tc>
          <w:tcPr>
            <w:tcW w:w="412" w:type="pct"/>
            <w:tcBorders>
              <w:top w:val="nil"/>
              <w:left w:val="nil"/>
              <w:bottom w:val="single" w:sz="4" w:space="0" w:color="auto"/>
              <w:right w:val="single" w:sz="4" w:space="0" w:color="auto"/>
            </w:tcBorders>
            <w:vAlign w:val="center"/>
            <w:hideMark/>
          </w:tcPr>
          <w:p w14:paraId="25FA173C"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464" w:type="pct"/>
            <w:tcBorders>
              <w:top w:val="nil"/>
              <w:left w:val="nil"/>
              <w:bottom w:val="single" w:sz="4" w:space="0" w:color="auto"/>
              <w:right w:val="single" w:sz="4" w:space="0" w:color="auto"/>
            </w:tcBorders>
            <w:noWrap/>
            <w:vAlign w:val="center"/>
            <w:hideMark/>
          </w:tcPr>
          <w:p w14:paraId="065A2F6B" w14:textId="77777777" w:rsidR="00F97290" w:rsidRPr="00203D28" w:rsidRDefault="00F97290" w:rsidP="00F97290">
            <w:pPr>
              <w:suppressLineNumbers/>
              <w:suppressAutoHyphens/>
              <w:jc w:val="right"/>
              <w:rPr>
                <w:szCs w:val="22"/>
                <w:lang w:eastAsia="en-CA"/>
              </w:rPr>
            </w:pPr>
            <w:r w:rsidRPr="00203D28">
              <w:rPr>
                <w:szCs w:val="22"/>
                <w:lang w:eastAsia="en-CA"/>
              </w:rPr>
              <w:t>0.005</w:t>
            </w:r>
          </w:p>
        </w:tc>
        <w:tc>
          <w:tcPr>
            <w:tcW w:w="754" w:type="pct"/>
            <w:tcBorders>
              <w:top w:val="nil"/>
              <w:left w:val="nil"/>
              <w:bottom w:val="single" w:sz="4" w:space="0" w:color="auto"/>
              <w:right w:val="single" w:sz="4" w:space="0" w:color="auto"/>
            </w:tcBorders>
            <w:noWrap/>
            <w:vAlign w:val="center"/>
            <w:hideMark/>
          </w:tcPr>
          <w:p w14:paraId="4CD9CE72" w14:textId="77777777" w:rsidR="00F97290" w:rsidRPr="00203D28" w:rsidRDefault="00F97290" w:rsidP="00F97290">
            <w:pPr>
              <w:suppressLineNumbers/>
              <w:suppressAutoHyphens/>
              <w:jc w:val="right"/>
              <w:rPr>
                <w:szCs w:val="22"/>
                <w:lang w:eastAsia="en-CA"/>
              </w:rPr>
            </w:pPr>
            <w:r w:rsidRPr="00203D28">
              <w:rPr>
                <w:szCs w:val="22"/>
                <w:lang w:eastAsia="en-CA"/>
              </w:rPr>
              <w:t>680</w:t>
            </w:r>
          </w:p>
        </w:tc>
        <w:tc>
          <w:tcPr>
            <w:tcW w:w="464" w:type="pct"/>
            <w:tcBorders>
              <w:top w:val="nil"/>
              <w:left w:val="nil"/>
              <w:bottom w:val="single" w:sz="4" w:space="0" w:color="auto"/>
              <w:right w:val="single" w:sz="4" w:space="0" w:color="auto"/>
            </w:tcBorders>
            <w:noWrap/>
            <w:vAlign w:val="center"/>
            <w:hideMark/>
          </w:tcPr>
          <w:p w14:paraId="5AD1DC8E"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89" w:type="pct"/>
            <w:tcBorders>
              <w:top w:val="nil"/>
              <w:left w:val="nil"/>
              <w:bottom w:val="single" w:sz="4" w:space="0" w:color="auto"/>
              <w:right w:val="single" w:sz="4" w:space="0" w:color="auto"/>
            </w:tcBorders>
            <w:noWrap/>
            <w:vAlign w:val="center"/>
            <w:hideMark/>
          </w:tcPr>
          <w:p w14:paraId="40071811" w14:textId="77777777" w:rsidR="00F97290" w:rsidRPr="00203D28" w:rsidRDefault="00F97290" w:rsidP="00F97290">
            <w:pPr>
              <w:suppressLineNumbers/>
              <w:suppressAutoHyphens/>
              <w:jc w:val="right"/>
              <w:rPr>
                <w:szCs w:val="22"/>
                <w:lang w:eastAsia="en-CA"/>
              </w:rPr>
            </w:pPr>
            <w:r w:rsidRPr="00203D28">
              <w:rPr>
                <w:szCs w:val="22"/>
                <w:lang w:eastAsia="en-CA"/>
              </w:rPr>
              <w:t>160</w:t>
            </w:r>
          </w:p>
        </w:tc>
        <w:tc>
          <w:tcPr>
            <w:tcW w:w="464" w:type="pct"/>
            <w:tcBorders>
              <w:top w:val="nil"/>
              <w:left w:val="nil"/>
              <w:bottom w:val="single" w:sz="4" w:space="0" w:color="auto"/>
              <w:right w:val="single" w:sz="4" w:space="0" w:color="auto"/>
            </w:tcBorders>
            <w:shd w:val="clear" w:color="auto" w:fill="D9D9D9"/>
            <w:noWrap/>
            <w:vAlign w:val="center"/>
            <w:hideMark/>
          </w:tcPr>
          <w:p w14:paraId="6B330DE7"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20A94CEF"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19F92399" w14:textId="77777777" w:rsidR="00F97290" w:rsidRPr="00203D28" w:rsidRDefault="00F97290" w:rsidP="00F97290">
            <w:pPr>
              <w:suppressLineNumbers/>
              <w:suppressAutoHyphens/>
              <w:jc w:val="right"/>
              <w:rPr>
                <w:szCs w:val="22"/>
                <w:lang w:eastAsia="en-CA"/>
              </w:rPr>
            </w:pPr>
            <w:r w:rsidRPr="00203D28">
              <w:rPr>
                <w:szCs w:val="22"/>
                <w:lang w:eastAsia="en-CA"/>
              </w:rPr>
              <w:t>840</w:t>
            </w:r>
          </w:p>
        </w:tc>
      </w:tr>
      <w:tr w:rsidR="00F97290" w:rsidRPr="00753ADC" w14:paraId="457C5F70"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63A569E" w14:textId="38C99E37" w:rsidR="00F97290" w:rsidRPr="00203D28" w:rsidRDefault="00F97290" w:rsidP="00F97290">
            <w:pPr>
              <w:suppressLineNumbers/>
              <w:suppressAutoHyphens/>
              <w:jc w:val="left"/>
              <w:rPr>
                <w:szCs w:val="22"/>
                <w:lang w:eastAsia="en-CA"/>
              </w:rPr>
            </w:pPr>
            <w:r w:rsidRPr="00203D28">
              <w:rPr>
                <w:szCs w:val="22"/>
                <w:rtl/>
                <w:lang w:bidi="ar"/>
              </w:rPr>
              <w:t>النيجر</w:t>
            </w:r>
          </w:p>
        </w:tc>
        <w:tc>
          <w:tcPr>
            <w:tcW w:w="412" w:type="pct"/>
            <w:tcBorders>
              <w:top w:val="nil"/>
              <w:left w:val="nil"/>
              <w:bottom w:val="single" w:sz="4" w:space="0" w:color="auto"/>
              <w:right w:val="single" w:sz="4" w:space="0" w:color="auto"/>
            </w:tcBorders>
            <w:vAlign w:val="center"/>
            <w:hideMark/>
          </w:tcPr>
          <w:p w14:paraId="45DBCE07"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464" w:type="pct"/>
            <w:tcBorders>
              <w:top w:val="nil"/>
              <w:left w:val="nil"/>
              <w:bottom w:val="single" w:sz="4" w:space="0" w:color="auto"/>
              <w:right w:val="single" w:sz="4" w:space="0" w:color="auto"/>
            </w:tcBorders>
            <w:noWrap/>
            <w:vAlign w:val="center"/>
            <w:hideMark/>
          </w:tcPr>
          <w:p w14:paraId="1C7BACCD"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754" w:type="pct"/>
            <w:tcBorders>
              <w:top w:val="nil"/>
              <w:left w:val="nil"/>
              <w:bottom w:val="single" w:sz="4" w:space="0" w:color="auto"/>
              <w:right w:val="single" w:sz="4" w:space="0" w:color="auto"/>
            </w:tcBorders>
            <w:noWrap/>
            <w:vAlign w:val="center"/>
            <w:hideMark/>
          </w:tcPr>
          <w:p w14:paraId="4FA0E82C" w14:textId="77777777" w:rsidR="00F97290" w:rsidRPr="00203D28" w:rsidRDefault="00F97290" w:rsidP="00F97290">
            <w:pPr>
              <w:suppressLineNumbers/>
              <w:suppressAutoHyphens/>
              <w:jc w:val="right"/>
              <w:rPr>
                <w:szCs w:val="22"/>
                <w:lang w:eastAsia="en-CA"/>
              </w:rPr>
            </w:pPr>
            <w:r w:rsidRPr="00203D28">
              <w:rPr>
                <w:szCs w:val="22"/>
                <w:lang w:eastAsia="en-CA"/>
              </w:rPr>
              <w:t>340</w:t>
            </w:r>
          </w:p>
        </w:tc>
        <w:tc>
          <w:tcPr>
            <w:tcW w:w="464" w:type="pct"/>
            <w:tcBorders>
              <w:top w:val="nil"/>
              <w:left w:val="nil"/>
              <w:bottom w:val="single" w:sz="4" w:space="0" w:color="auto"/>
              <w:right w:val="single" w:sz="4" w:space="0" w:color="auto"/>
            </w:tcBorders>
            <w:noWrap/>
            <w:vAlign w:val="center"/>
            <w:hideMark/>
          </w:tcPr>
          <w:p w14:paraId="6AF7C68F"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589" w:type="pct"/>
            <w:tcBorders>
              <w:top w:val="nil"/>
              <w:left w:val="nil"/>
              <w:bottom w:val="single" w:sz="4" w:space="0" w:color="auto"/>
              <w:right w:val="single" w:sz="4" w:space="0" w:color="auto"/>
            </w:tcBorders>
            <w:noWrap/>
            <w:vAlign w:val="center"/>
            <w:hideMark/>
          </w:tcPr>
          <w:p w14:paraId="3E894F57" w14:textId="77777777" w:rsidR="00F97290" w:rsidRPr="00203D28" w:rsidRDefault="00F97290" w:rsidP="00F97290">
            <w:pPr>
              <w:suppressLineNumbers/>
              <w:suppressAutoHyphens/>
              <w:jc w:val="right"/>
              <w:rPr>
                <w:szCs w:val="22"/>
                <w:lang w:eastAsia="en-CA"/>
              </w:rPr>
            </w:pPr>
            <w:r w:rsidRPr="00203D28">
              <w:rPr>
                <w:szCs w:val="22"/>
                <w:lang w:eastAsia="en-CA"/>
              </w:rPr>
              <w:t>80</w:t>
            </w:r>
          </w:p>
        </w:tc>
        <w:tc>
          <w:tcPr>
            <w:tcW w:w="464" w:type="pct"/>
            <w:tcBorders>
              <w:top w:val="nil"/>
              <w:left w:val="nil"/>
              <w:bottom w:val="single" w:sz="4" w:space="0" w:color="auto"/>
              <w:right w:val="single" w:sz="4" w:space="0" w:color="auto"/>
            </w:tcBorders>
            <w:noWrap/>
            <w:vAlign w:val="center"/>
            <w:hideMark/>
          </w:tcPr>
          <w:p w14:paraId="34B58BF5"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45" w:type="pct"/>
            <w:tcBorders>
              <w:top w:val="nil"/>
              <w:left w:val="nil"/>
              <w:bottom w:val="single" w:sz="4" w:space="0" w:color="auto"/>
              <w:right w:val="single" w:sz="4" w:space="0" w:color="auto"/>
            </w:tcBorders>
            <w:noWrap/>
            <w:vAlign w:val="center"/>
            <w:hideMark/>
          </w:tcPr>
          <w:p w14:paraId="33C6F731" w14:textId="77777777" w:rsidR="00F97290" w:rsidRPr="00203D28" w:rsidRDefault="00F97290" w:rsidP="00F97290">
            <w:pPr>
              <w:suppressLineNumbers/>
              <w:suppressAutoHyphens/>
              <w:jc w:val="right"/>
              <w:rPr>
                <w:szCs w:val="22"/>
                <w:lang w:eastAsia="en-CA"/>
              </w:rPr>
            </w:pPr>
            <w:r w:rsidRPr="00203D28">
              <w:rPr>
                <w:szCs w:val="22"/>
                <w:lang w:eastAsia="en-CA"/>
              </w:rPr>
              <w:t>75</w:t>
            </w:r>
          </w:p>
        </w:tc>
        <w:tc>
          <w:tcPr>
            <w:tcW w:w="599" w:type="pct"/>
            <w:tcBorders>
              <w:top w:val="nil"/>
              <w:left w:val="nil"/>
              <w:bottom w:val="single" w:sz="4" w:space="0" w:color="auto"/>
              <w:right w:val="single" w:sz="4" w:space="0" w:color="auto"/>
            </w:tcBorders>
            <w:noWrap/>
            <w:vAlign w:val="center"/>
            <w:hideMark/>
          </w:tcPr>
          <w:p w14:paraId="7305EDB0" w14:textId="77777777" w:rsidR="00F97290" w:rsidRPr="00203D28" w:rsidRDefault="00F97290" w:rsidP="00F97290">
            <w:pPr>
              <w:suppressLineNumbers/>
              <w:suppressAutoHyphens/>
              <w:jc w:val="right"/>
              <w:rPr>
                <w:szCs w:val="22"/>
                <w:lang w:eastAsia="en-CA"/>
              </w:rPr>
            </w:pPr>
            <w:r w:rsidRPr="00203D28">
              <w:rPr>
                <w:szCs w:val="22"/>
                <w:lang w:eastAsia="en-CA"/>
              </w:rPr>
              <w:t>495</w:t>
            </w:r>
          </w:p>
        </w:tc>
      </w:tr>
      <w:tr w:rsidR="00F97290" w:rsidRPr="00753ADC" w14:paraId="2741E59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3E6F8DE" w14:textId="29C78251" w:rsidR="00F97290" w:rsidRPr="00203D28" w:rsidRDefault="00F97290" w:rsidP="00F97290">
            <w:pPr>
              <w:suppressLineNumbers/>
              <w:suppressAutoHyphens/>
              <w:jc w:val="left"/>
              <w:rPr>
                <w:szCs w:val="22"/>
                <w:lang w:eastAsia="en-CA"/>
              </w:rPr>
            </w:pPr>
            <w:r w:rsidRPr="00203D28">
              <w:rPr>
                <w:szCs w:val="22"/>
                <w:rtl/>
                <w:lang w:bidi="ar"/>
              </w:rPr>
              <w:t>نيجيريا</w:t>
            </w:r>
          </w:p>
        </w:tc>
        <w:tc>
          <w:tcPr>
            <w:tcW w:w="412" w:type="pct"/>
            <w:tcBorders>
              <w:top w:val="nil"/>
              <w:left w:val="nil"/>
              <w:bottom w:val="single" w:sz="4" w:space="0" w:color="auto"/>
              <w:right w:val="single" w:sz="4" w:space="0" w:color="auto"/>
            </w:tcBorders>
            <w:vAlign w:val="center"/>
            <w:hideMark/>
          </w:tcPr>
          <w:p w14:paraId="1F835DA5" w14:textId="77777777" w:rsidR="00F97290" w:rsidRPr="00203D28" w:rsidRDefault="00F97290" w:rsidP="00F97290">
            <w:pPr>
              <w:suppressLineNumbers/>
              <w:suppressAutoHyphens/>
              <w:jc w:val="right"/>
              <w:rPr>
                <w:szCs w:val="22"/>
                <w:lang w:eastAsia="en-CA"/>
              </w:rPr>
            </w:pPr>
            <w:r w:rsidRPr="00203D28">
              <w:rPr>
                <w:szCs w:val="22"/>
                <w:lang w:eastAsia="en-CA"/>
              </w:rPr>
              <w:t>0.209</w:t>
            </w:r>
          </w:p>
        </w:tc>
        <w:tc>
          <w:tcPr>
            <w:tcW w:w="464" w:type="pct"/>
            <w:tcBorders>
              <w:top w:val="nil"/>
              <w:left w:val="nil"/>
              <w:bottom w:val="single" w:sz="4" w:space="0" w:color="auto"/>
              <w:right w:val="single" w:sz="4" w:space="0" w:color="auto"/>
            </w:tcBorders>
            <w:noWrap/>
            <w:vAlign w:val="center"/>
            <w:hideMark/>
          </w:tcPr>
          <w:p w14:paraId="0DAC43C2" w14:textId="77777777" w:rsidR="00F97290" w:rsidRPr="00203D28" w:rsidRDefault="00F97290" w:rsidP="00F97290">
            <w:pPr>
              <w:suppressLineNumbers/>
              <w:suppressAutoHyphens/>
              <w:jc w:val="right"/>
              <w:rPr>
                <w:szCs w:val="22"/>
                <w:lang w:eastAsia="en-CA"/>
              </w:rPr>
            </w:pPr>
            <w:r w:rsidRPr="00203D28">
              <w:rPr>
                <w:szCs w:val="22"/>
                <w:lang w:eastAsia="en-CA"/>
              </w:rPr>
              <w:t>0.261</w:t>
            </w:r>
          </w:p>
        </w:tc>
        <w:tc>
          <w:tcPr>
            <w:tcW w:w="754" w:type="pct"/>
            <w:tcBorders>
              <w:top w:val="nil"/>
              <w:left w:val="nil"/>
              <w:bottom w:val="single" w:sz="4" w:space="0" w:color="auto"/>
              <w:right w:val="single" w:sz="4" w:space="0" w:color="auto"/>
            </w:tcBorders>
            <w:noWrap/>
            <w:vAlign w:val="center"/>
            <w:hideMark/>
          </w:tcPr>
          <w:p w14:paraId="24B02186" w14:textId="77777777" w:rsidR="00F97290" w:rsidRPr="00203D28" w:rsidRDefault="00F97290" w:rsidP="00F97290">
            <w:pPr>
              <w:suppressLineNumbers/>
              <w:suppressAutoHyphens/>
              <w:jc w:val="right"/>
              <w:rPr>
                <w:szCs w:val="22"/>
                <w:lang w:eastAsia="en-CA"/>
              </w:rPr>
            </w:pPr>
            <w:r w:rsidRPr="00203D28">
              <w:rPr>
                <w:szCs w:val="22"/>
                <w:lang w:eastAsia="en-CA"/>
              </w:rPr>
              <w:t>35,538</w:t>
            </w:r>
          </w:p>
        </w:tc>
        <w:tc>
          <w:tcPr>
            <w:tcW w:w="464" w:type="pct"/>
            <w:tcBorders>
              <w:top w:val="nil"/>
              <w:left w:val="nil"/>
              <w:bottom w:val="single" w:sz="4" w:space="0" w:color="auto"/>
              <w:right w:val="single" w:sz="4" w:space="0" w:color="auto"/>
            </w:tcBorders>
            <w:noWrap/>
            <w:vAlign w:val="center"/>
            <w:hideMark/>
          </w:tcPr>
          <w:p w14:paraId="1402E66D" w14:textId="77777777" w:rsidR="00F97290" w:rsidRPr="00203D28" w:rsidRDefault="00F97290" w:rsidP="00F97290">
            <w:pPr>
              <w:suppressLineNumbers/>
              <w:suppressAutoHyphens/>
              <w:jc w:val="right"/>
              <w:rPr>
                <w:szCs w:val="22"/>
                <w:lang w:eastAsia="en-CA"/>
              </w:rPr>
            </w:pPr>
            <w:r w:rsidRPr="00203D28">
              <w:rPr>
                <w:szCs w:val="22"/>
                <w:lang w:eastAsia="en-CA"/>
              </w:rPr>
              <w:t>0.303</w:t>
            </w:r>
          </w:p>
        </w:tc>
        <w:tc>
          <w:tcPr>
            <w:tcW w:w="589" w:type="pct"/>
            <w:tcBorders>
              <w:top w:val="nil"/>
              <w:left w:val="nil"/>
              <w:bottom w:val="single" w:sz="4" w:space="0" w:color="auto"/>
              <w:right w:val="single" w:sz="4" w:space="0" w:color="auto"/>
            </w:tcBorders>
            <w:noWrap/>
            <w:vAlign w:val="center"/>
            <w:hideMark/>
          </w:tcPr>
          <w:p w14:paraId="4E4EA7C8" w14:textId="77777777" w:rsidR="00F97290" w:rsidRPr="00203D28" w:rsidRDefault="00F97290" w:rsidP="00F97290">
            <w:pPr>
              <w:suppressLineNumbers/>
              <w:suppressAutoHyphens/>
              <w:jc w:val="right"/>
              <w:rPr>
                <w:szCs w:val="22"/>
                <w:lang w:eastAsia="en-CA"/>
              </w:rPr>
            </w:pPr>
            <w:r w:rsidRPr="00203D28">
              <w:rPr>
                <w:szCs w:val="22"/>
                <w:lang w:eastAsia="en-CA"/>
              </w:rPr>
              <w:t>8,343</w:t>
            </w:r>
          </w:p>
        </w:tc>
        <w:tc>
          <w:tcPr>
            <w:tcW w:w="464" w:type="pct"/>
            <w:tcBorders>
              <w:top w:val="nil"/>
              <w:left w:val="nil"/>
              <w:bottom w:val="single" w:sz="4" w:space="0" w:color="auto"/>
              <w:right w:val="single" w:sz="4" w:space="0" w:color="auto"/>
            </w:tcBorders>
            <w:shd w:val="clear" w:color="auto" w:fill="D9D9D9"/>
            <w:noWrap/>
            <w:vAlign w:val="center"/>
            <w:hideMark/>
          </w:tcPr>
          <w:p w14:paraId="3A8788BC"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C956F68"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0BDFE431" w14:textId="77777777" w:rsidR="00F97290" w:rsidRPr="00203D28" w:rsidRDefault="00F97290" w:rsidP="00F97290">
            <w:pPr>
              <w:suppressLineNumbers/>
              <w:suppressAutoHyphens/>
              <w:jc w:val="right"/>
              <w:rPr>
                <w:szCs w:val="22"/>
                <w:lang w:eastAsia="en-CA"/>
              </w:rPr>
            </w:pPr>
            <w:r w:rsidRPr="00203D28">
              <w:rPr>
                <w:szCs w:val="22"/>
                <w:lang w:eastAsia="en-CA"/>
              </w:rPr>
              <w:t>43,882</w:t>
            </w:r>
          </w:p>
        </w:tc>
      </w:tr>
      <w:tr w:rsidR="00F97290" w:rsidRPr="00753ADC" w14:paraId="5E2DD08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D44536F" w14:textId="65DF2B33" w:rsidR="00F97290" w:rsidRPr="00203D28" w:rsidRDefault="00F97290" w:rsidP="00F97290">
            <w:pPr>
              <w:suppressLineNumbers/>
              <w:suppressAutoHyphens/>
              <w:jc w:val="left"/>
              <w:rPr>
                <w:szCs w:val="22"/>
                <w:lang w:eastAsia="en-CA"/>
              </w:rPr>
            </w:pPr>
            <w:r w:rsidRPr="00203D28">
              <w:rPr>
                <w:szCs w:val="22"/>
                <w:rtl/>
                <w:lang w:bidi="ar"/>
              </w:rPr>
              <w:t>نيوي</w:t>
            </w:r>
          </w:p>
        </w:tc>
        <w:tc>
          <w:tcPr>
            <w:tcW w:w="412" w:type="pct"/>
            <w:tcBorders>
              <w:top w:val="nil"/>
              <w:left w:val="nil"/>
              <w:bottom w:val="single" w:sz="4" w:space="0" w:color="auto"/>
              <w:right w:val="single" w:sz="4" w:space="0" w:color="auto"/>
            </w:tcBorders>
            <w:vAlign w:val="center"/>
            <w:hideMark/>
          </w:tcPr>
          <w:p w14:paraId="7278056F"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01756106"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0F17D3A9"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201FC1E1"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7D5D9EA7"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shd w:val="clear" w:color="auto" w:fill="D9D9D9"/>
            <w:noWrap/>
            <w:vAlign w:val="center"/>
            <w:hideMark/>
          </w:tcPr>
          <w:p w14:paraId="0B9C60EC"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093EFD5A"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08A2156" w14:textId="77777777" w:rsidR="00F97290" w:rsidRPr="00203D28" w:rsidRDefault="00F97290" w:rsidP="00F97290">
            <w:pPr>
              <w:suppressLineNumbers/>
              <w:suppressAutoHyphens/>
              <w:jc w:val="right"/>
              <w:rPr>
                <w:szCs w:val="22"/>
                <w:lang w:eastAsia="en-CA"/>
              </w:rPr>
            </w:pPr>
            <w:r w:rsidRPr="00203D28">
              <w:rPr>
                <w:szCs w:val="22"/>
                <w:lang w:eastAsia="en-CA"/>
              </w:rPr>
              <w:t>210</w:t>
            </w:r>
          </w:p>
        </w:tc>
      </w:tr>
      <w:tr w:rsidR="00F97290" w:rsidRPr="00753ADC" w14:paraId="2DEDEDF1"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B4334C8" w14:textId="3D893232" w:rsidR="00F97290" w:rsidRPr="00203D28" w:rsidRDefault="00F97290" w:rsidP="00F97290">
            <w:pPr>
              <w:suppressLineNumbers/>
              <w:suppressAutoHyphens/>
              <w:jc w:val="left"/>
              <w:rPr>
                <w:szCs w:val="22"/>
                <w:lang w:eastAsia="en-CA"/>
              </w:rPr>
            </w:pPr>
            <w:r w:rsidRPr="00203D28">
              <w:rPr>
                <w:szCs w:val="22"/>
                <w:rtl/>
                <w:lang w:bidi="ar"/>
              </w:rPr>
              <w:t>النرويج</w:t>
            </w:r>
          </w:p>
        </w:tc>
        <w:tc>
          <w:tcPr>
            <w:tcW w:w="412" w:type="pct"/>
            <w:tcBorders>
              <w:top w:val="nil"/>
              <w:left w:val="nil"/>
              <w:bottom w:val="single" w:sz="4" w:space="0" w:color="auto"/>
              <w:right w:val="single" w:sz="4" w:space="0" w:color="auto"/>
            </w:tcBorders>
            <w:vAlign w:val="center"/>
            <w:hideMark/>
          </w:tcPr>
          <w:p w14:paraId="034C3F91" w14:textId="77777777" w:rsidR="00F97290" w:rsidRPr="00203D28" w:rsidRDefault="00F97290" w:rsidP="00F97290">
            <w:pPr>
              <w:suppressLineNumbers/>
              <w:suppressAutoHyphens/>
              <w:jc w:val="right"/>
              <w:rPr>
                <w:szCs w:val="22"/>
                <w:lang w:eastAsia="en-CA"/>
              </w:rPr>
            </w:pPr>
            <w:r w:rsidRPr="00203D28">
              <w:rPr>
                <w:szCs w:val="22"/>
                <w:lang w:eastAsia="en-CA"/>
              </w:rPr>
              <w:t>0.849</w:t>
            </w:r>
          </w:p>
        </w:tc>
        <w:tc>
          <w:tcPr>
            <w:tcW w:w="464" w:type="pct"/>
            <w:tcBorders>
              <w:top w:val="nil"/>
              <w:left w:val="nil"/>
              <w:bottom w:val="single" w:sz="4" w:space="0" w:color="auto"/>
              <w:right w:val="single" w:sz="4" w:space="0" w:color="auto"/>
            </w:tcBorders>
            <w:noWrap/>
            <w:vAlign w:val="center"/>
            <w:hideMark/>
          </w:tcPr>
          <w:p w14:paraId="1F2F42D8" w14:textId="77777777" w:rsidR="00F97290" w:rsidRPr="00203D28" w:rsidRDefault="00F97290" w:rsidP="00F97290">
            <w:pPr>
              <w:suppressLineNumbers/>
              <w:suppressAutoHyphens/>
              <w:jc w:val="right"/>
              <w:rPr>
                <w:szCs w:val="22"/>
                <w:lang w:eastAsia="en-CA"/>
              </w:rPr>
            </w:pPr>
            <w:r w:rsidRPr="00203D28">
              <w:rPr>
                <w:szCs w:val="22"/>
                <w:lang w:eastAsia="en-CA"/>
              </w:rPr>
              <w:t>1.061</w:t>
            </w:r>
          </w:p>
        </w:tc>
        <w:tc>
          <w:tcPr>
            <w:tcW w:w="754" w:type="pct"/>
            <w:tcBorders>
              <w:top w:val="nil"/>
              <w:left w:val="nil"/>
              <w:bottom w:val="single" w:sz="4" w:space="0" w:color="auto"/>
              <w:right w:val="single" w:sz="4" w:space="0" w:color="auto"/>
            </w:tcBorders>
            <w:noWrap/>
            <w:vAlign w:val="center"/>
            <w:hideMark/>
          </w:tcPr>
          <w:p w14:paraId="73240F8A" w14:textId="77777777" w:rsidR="00F97290" w:rsidRPr="00203D28" w:rsidRDefault="00F97290" w:rsidP="00F97290">
            <w:pPr>
              <w:suppressLineNumbers/>
              <w:suppressAutoHyphens/>
              <w:jc w:val="right"/>
              <w:rPr>
                <w:szCs w:val="22"/>
                <w:lang w:eastAsia="en-CA"/>
              </w:rPr>
            </w:pPr>
            <w:r w:rsidRPr="00203D28">
              <w:rPr>
                <w:szCs w:val="22"/>
                <w:lang w:eastAsia="en-CA"/>
              </w:rPr>
              <w:t>144,363</w:t>
            </w:r>
          </w:p>
        </w:tc>
        <w:tc>
          <w:tcPr>
            <w:tcW w:w="464" w:type="pct"/>
            <w:tcBorders>
              <w:top w:val="nil"/>
              <w:left w:val="nil"/>
              <w:bottom w:val="single" w:sz="4" w:space="0" w:color="auto"/>
              <w:right w:val="single" w:sz="4" w:space="0" w:color="auto"/>
            </w:tcBorders>
            <w:noWrap/>
            <w:vAlign w:val="center"/>
            <w:hideMark/>
          </w:tcPr>
          <w:p w14:paraId="49752562" w14:textId="77777777" w:rsidR="00F97290" w:rsidRPr="00203D28" w:rsidRDefault="00F97290" w:rsidP="00F97290">
            <w:pPr>
              <w:suppressLineNumbers/>
              <w:suppressAutoHyphens/>
              <w:jc w:val="right"/>
              <w:rPr>
                <w:szCs w:val="22"/>
                <w:lang w:eastAsia="en-CA"/>
              </w:rPr>
            </w:pPr>
            <w:r w:rsidRPr="00203D28">
              <w:rPr>
                <w:szCs w:val="22"/>
                <w:lang w:eastAsia="en-CA"/>
              </w:rPr>
              <w:t>1.229</w:t>
            </w:r>
          </w:p>
        </w:tc>
        <w:tc>
          <w:tcPr>
            <w:tcW w:w="589" w:type="pct"/>
            <w:tcBorders>
              <w:top w:val="nil"/>
              <w:left w:val="nil"/>
              <w:bottom w:val="single" w:sz="4" w:space="0" w:color="auto"/>
              <w:right w:val="single" w:sz="4" w:space="0" w:color="auto"/>
            </w:tcBorders>
            <w:noWrap/>
            <w:vAlign w:val="center"/>
            <w:hideMark/>
          </w:tcPr>
          <w:p w14:paraId="2E27EB02" w14:textId="77777777" w:rsidR="00F97290" w:rsidRPr="00203D28" w:rsidRDefault="00F97290" w:rsidP="00F97290">
            <w:pPr>
              <w:suppressLineNumbers/>
              <w:suppressAutoHyphens/>
              <w:jc w:val="right"/>
              <w:rPr>
                <w:szCs w:val="22"/>
                <w:lang w:eastAsia="en-CA"/>
              </w:rPr>
            </w:pPr>
            <w:r w:rsidRPr="00203D28">
              <w:rPr>
                <w:szCs w:val="22"/>
                <w:lang w:eastAsia="en-CA"/>
              </w:rPr>
              <w:t>33,893</w:t>
            </w:r>
          </w:p>
        </w:tc>
        <w:tc>
          <w:tcPr>
            <w:tcW w:w="464" w:type="pct"/>
            <w:tcBorders>
              <w:top w:val="nil"/>
              <w:left w:val="nil"/>
              <w:bottom w:val="single" w:sz="4" w:space="0" w:color="auto"/>
              <w:right w:val="single" w:sz="4" w:space="0" w:color="auto"/>
            </w:tcBorders>
            <w:noWrap/>
            <w:vAlign w:val="center"/>
            <w:hideMark/>
          </w:tcPr>
          <w:p w14:paraId="4C6F6D5D" w14:textId="77777777" w:rsidR="00F97290" w:rsidRPr="00203D28" w:rsidRDefault="00F97290" w:rsidP="00F97290">
            <w:pPr>
              <w:suppressLineNumbers/>
              <w:suppressAutoHyphens/>
              <w:jc w:val="right"/>
              <w:rPr>
                <w:szCs w:val="22"/>
                <w:lang w:eastAsia="en-CA"/>
              </w:rPr>
            </w:pPr>
            <w:r w:rsidRPr="00203D28">
              <w:rPr>
                <w:szCs w:val="22"/>
                <w:lang w:eastAsia="en-CA"/>
              </w:rPr>
              <w:t>1.569</w:t>
            </w:r>
          </w:p>
        </w:tc>
        <w:tc>
          <w:tcPr>
            <w:tcW w:w="545" w:type="pct"/>
            <w:tcBorders>
              <w:top w:val="nil"/>
              <w:left w:val="nil"/>
              <w:bottom w:val="single" w:sz="4" w:space="0" w:color="auto"/>
              <w:right w:val="single" w:sz="4" w:space="0" w:color="auto"/>
            </w:tcBorders>
            <w:noWrap/>
            <w:vAlign w:val="center"/>
            <w:hideMark/>
          </w:tcPr>
          <w:p w14:paraId="69C3671E" w14:textId="77777777" w:rsidR="00F97290" w:rsidRPr="00203D28" w:rsidRDefault="00F97290" w:rsidP="00F97290">
            <w:pPr>
              <w:suppressLineNumbers/>
              <w:suppressAutoHyphens/>
              <w:jc w:val="right"/>
              <w:rPr>
                <w:szCs w:val="22"/>
                <w:lang w:eastAsia="en-CA"/>
              </w:rPr>
            </w:pPr>
            <w:r w:rsidRPr="00203D28">
              <w:rPr>
                <w:szCs w:val="22"/>
                <w:lang w:eastAsia="en-CA"/>
              </w:rPr>
              <w:t>31,717</w:t>
            </w:r>
          </w:p>
        </w:tc>
        <w:tc>
          <w:tcPr>
            <w:tcW w:w="599" w:type="pct"/>
            <w:tcBorders>
              <w:top w:val="nil"/>
              <w:left w:val="nil"/>
              <w:bottom w:val="single" w:sz="4" w:space="0" w:color="auto"/>
              <w:right w:val="single" w:sz="4" w:space="0" w:color="auto"/>
            </w:tcBorders>
            <w:noWrap/>
            <w:vAlign w:val="center"/>
            <w:hideMark/>
          </w:tcPr>
          <w:p w14:paraId="0857DE0A" w14:textId="77777777" w:rsidR="00F97290" w:rsidRPr="00203D28" w:rsidRDefault="00F97290" w:rsidP="00F97290">
            <w:pPr>
              <w:suppressLineNumbers/>
              <w:suppressAutoHyphens/>
              <w:jc w:val="right"/>
              <w:rPr>
                <w:szCs w:val="22"/>
                <w:lang w:eastAsia="en-CA"/>
              </w:rPr>
            </w:pPr>
            <w:r w:rsidRPr="00203D28">
              <w:rPr>
                <w:szCs w:val="22"/>
                <w:lang w:eastAsia="en-CA"/>
              </w:rPr>
              <w:t>209,973</w:t>
            </w:r>
          </w:p>
        </w:tc>
      </w:tr>
      <w:tr w:rsidR="00F97290" w:rsidRPr="00753ADC" w14:paraId="76A9930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1D4A7EB" w14:textId="53578CDE" w:rsidR="00F97290" w:rsidRPr="00203D28" w:rsidRDefault="00F97290" w:rsidP="00F97290">
            <w:pPr>
              <w:suppressLineNumbers/>
              <w:suppressAutoHyphens/>
              <w:jc w:val="left"/>
              <w:rPr>
                <w:szCs w:val="22"/>
                <w:lang w:eastAsia="en-CA"/>
              </w:rPr>
            </w:pPr>
            <w:r w:rsidRPr="00203D28">
              <w:rPr>
                <w:szCs w:val="22"/>
                <w:rtl/>
                <w:lang w:bidi="ar"/>
              </w:rPr>
              <w:t>عُمان</w:t>
            </w:r>
          </w:p>
        </w:tc>
        <w:tc>
          <w:tcPr>
            <w:tcW w:w="412" w:type="pct"/>
            <w:tcBorders>
              <w:top w:val="nil"/>
              <w:left w:val="nil"/>
              <w:bottom w:val="single" w:sz="4" w:space="0" w:color="auto"/>
              <w:right w:val="single" w:sz="4" w:space="0" w:color="auto"/>
            </w:tcBorders>
            <w:vAlign w:val="center"/>
            <w:hideMark/>
          </w:tcPr>
          <w:p w14:paraId="4738AD76" w14:textId="77777777" w:rsidR="00F97290" w:rsidRPr="00203D28" w:rsidRDefault="00F97290" w:rsidP="00F97290">
            <w:pPr>
              <w:suppressLineNumbers/>
              <w:suppressAutoHyphens/>
              <w:jc w:val="right"/>
              <w:rPr>
                <w:szCs w:val="22"/>
                <w:lang w:eastAsia="en-CA"/>
              </w:rPr>
            </w:pPr>
            <w:r w:rsidRPr="00203D28">
              <w:rPr>
                <w:szCs w:val="22"/>
                <w:lang w:eastAsia="en-CA"/>
              </w:rPr>
              <w:t>0.113</w:t>
            </w:r>
          </w:p>
        </w:tc>
        <w:tc>
          <w:tcPr>
            <w:tcW w:w="464" w:type="pct"/>
            <w:tcBorders>
              <w:top w:val="nil"/>
              <w:left w:val="nil"/>
              <w:bottom w:val="single" w:sz="4" w:space="0" w:color="auto"/>
              <w:right w:val="single" w:sz="4" w:space="0" w:color="auto"/>
            </w:tcBorders>
            <w:noWrap/>
            <w:vAlign w:val="center"/>
            <w:hideMark/>
          </w:tcPr>
          <w:p w14:paraId="64637184" w14:textId="77777777" w:rsidR="00F97290" w:rsidRPr="00203D28" w:rsidRDefault="00F97290" w:rsidP="00F97290">
            <w:pPr>
              <w:suppressLineNumbers/>
              <w:suppressAutoHyphens/>
              <w:jc w:val="right"/>
              <w:rPr>
                <w:szCs w:val="22"/>
                <w:lang w:eastAsia="en-CA"/>
              </w:rPr>
            </w:pPr>
            <w:r w:rsidRPr="00203D28">
              <w:rPr>
                <w:szCs w:val="22"/>
                <w:lang w:eastAsia="en-CA"/>
              </w:rPr>
              <w:t>0.141</w:t>
            </w:r>
          </w:p>
        </w:tc>
        <w:tc>
          <w:tcPr>
            <w:tcW w:w="754" w:type="pct"/>
            <w:tcBorders>
              <w:top w:val="nil"/>
              <w:left w:val="nil"/>
              <w:bottom w:val="single" w:sz="4" w:space="0" w:color="auto"/>
              <w:right w:val="single" w:sz="4" w:space="0" w:color="auto"/>
            </w:tcBorders>
            <w:noWrap/>
            <w:vAlign w:val="center"/>
            <w:hideMark/>
          </w:tcPr>
          <w:p w14:paraId="5606B323" w14:textId="77777777" w:rsidR="00F97290" w:rsidRPr="00203D28" w:rsidRDefault="00F97290" w:rsidP="00F97290">
            <w:pPr>
              <w:suppressLineNumbers/>
              <w:suppressAutoHyphens/>
              <w:jc w:val="right"/>
              <w:rPr>
                <w:szCs w:val="22"/>
                <w:lang w:eastAsia="en-CA"/>
              </w:rPr>
            </w:pPr>
            <w:r w:rsidRPr="00203D28">
              <w:rPr>
                <w:szCs w:val="22"/>
                <w:lang w:eastAsia="en-CA"/>
              </w:rPr>
              <w:t>19,214</w:t>
            </w:r>
          </w:p>
        </w:tc>
        <w:tc>
          <w:tcPr>
            <w:tcW w:w="464" w:type="pct"/>
            <w:tcBorders>
              <w:top w:val="nil"/>
              <w:left w:val="nil"/>
              <w:bottom w:val="single" w:sz="4" w:space="0" w:color="auto"/>
              <w:right w:val="single" w:sz="4" w:space="0" w:color="auto"/>
            </w:tcBorders>
            <w:noWrap/>
            <w:vAlign w:val="center"/>
            <w:hideMark/>
          </w:tcPr>
          <w:p w14:paraId="5A132BEA" w14:textId="77777777" w:rsidR="00F97290" w:rsidRPr="00203D28" w:rsidRDefault="00F97290" w:rsidP="00F97290">
            <w:pPr>
              <w:suppressLineNumbers/>
              <w:suppressAutoHyphens/>
              <w:jc w:val="right"/>
              <w:rPr>
                <w:szCs w:val="22"/>
                <w:lang w:eastAsia="en-CA"/>
              </w:rPr>
            </w:pPr>
            <w:r w:rsidRPr="00203D28">
              <w:rPr>
                <w:szCs w:val="22"/>
                <w:lang w:eastAsia="en-CA"/>
              </w:rPr>
              <w:t>0.164</w:t>
            </w:r>
          </w:p>
        </w:tc>
        <w:tc>
          <w:tcPr>
            <w:tcW w:w="589" w:type="pct"/>
            <w:tcBorders>
              <w:top w:val="nil"/>
              <w:left w:val="nil"/>
              <w:bottom w:val="single" w:sz="4" w:space="0" w:color="auto"/>
              <w:right w:val="single" w:sz="4" w:space="0" w:color="auto"/>
            </w:tcBorders>
            <w:noWrap/>
            <w:vAlign w:val="center"/>
            <w:hideMark/>
          </w:tcPr>
          <w:p w14:paraId="2C88A6EC" w14:textId="77777777" w:rsidR="00F97290" w:rsidRPr="00203D28" w:rsidRDefault="00F97290" w:rsidP="00F97290">
            <w:pPr>
              <w:suppressLineNumbers/>
              <w:suppressAutoHyphens/>
              <w:jc w:val="right"/>
              <w:rPr>
                <w:szCs w:val="22"/>
                <w:lang w:eastAsia="en-CA"/>
              </w:rPr>
            </w:pPr>
            <w:r w:rsidRPr="00203D28">
              <w:rPr>
                <w:szCs w:val="22"/>
                <w:lang w:eastAsia="en-CA"/>
              </w:rPr>
              <w:t>4,511</w:t>
            </w:r>
          </w:p>
        </w:tc>
        <w:tc>
          <w:tcPr>
            <w:tcW w:w="464" w:type="pct"/>
            <w:tcBorders>
              <w:top w:val="nil"/>
              <w:left w:val="nil"/>
              <w:bottom w:val="single" w:sz="4" w:space="0" w:color="auto"/>
              <w:right w:val="single" w:sz="4" w:space="0" w:color="auto"/>
            </w:tcBorders>
            <w:shd w:val="clear" w:color="auto" w:fill="D9D9D9"/>
            <w:noWrap/>
            <w:vAlign w:val="center"/>
            <w:hideMark/>
          </w:tcPr>
          <w:p w14:paraId="11786954"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536D7AD4"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2A0E0383" w14:textId="77777777" w:rsidR="00F97290" w:rsidRPr="00203D28" w:rsidRDefault="00F97290" w:rsidP="00F97290">
            <w:pPr>
              <w:suppressLineNumbers/>
              <w:suppressAutoHyphens/>
              <w:jc w:val="right"/>
              <w:rPr>
                <w:szCs w:val="22"/>
                <w:lang w:eastAsia="en-CA"/>
              </w:rPr>
            </w:pPr>
            <w:r w:rsidRPr="00203D28">
              <w:rPr>
                <w:szCs w:val="22"/>
                <w:lang w:eastAsia="en-CA"/>
              </w:rPr>
              <w:t>23,725</w:t>
            </w:r>
          </w:p>
        </w:tc>
      </w:tr>
      <w:tr w:rsidR="00F97290" w:rsidRPr="00753ADC" w14:paraId="7F1FA7C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60878A7" w14:textId="60C3FF48" w:rsidR="00F97290" w:rsidRPr="00203D28" w:rsidRDefault="00F97290" w:rsidP="00F97290">
            <w:pPr>
              <w:suppressLineNumbers/>
              <w:suppressAutoHyphens/>
              <w:jc w:val="left"/>
              <w:rPr>
                <w:szCs w:val="22"/>
                <w:lang w:eastAsia="en-CA"/>
              </w:rPr>
            </w:pPr>
            <w:r w:rsidRPr="00203D28">
              <w:rPr>
                <w:szCs w:val="22"/>
                <w:rtl/>
                <w:lang w:bidi="ar"/>
              </w:rPr>
              <w:t>باكستان</w:t>
            </w:r>
          </w:p>
        </w:tc>
        <w:tc>
          <w:tcPr>
            <w:tcW w:w="412" w:type="pct"/>
            <w:tcBorders>
              <w:top w:val="nil"/>
              <w:left w:val="nil"/>
              <w:bottom w:val="single" w:sz="4" w:space="0" w:color="auto"/>
              <w:right w:val="single" w:sz="4" w:space="0" w:color="auto"/>
            </w:tcBorders>
            <w:vAlign w:val="center"/>
            <w:hideMark/>
          </w:tcPr>
          <w:p w14:paraId="0A590A85" w14:textId="77777777" w:rsidR="00F97290" w:rsidRPr="00203D28" w:rsidRDefault="00F97290" w:rsidP="00F97290">
            <w:pPr>
              <w:suppressLineNumbers/>
              <w:suppressAutoHyphens/>
              <w:jc w:val="right"/>
              <w:rPr>
                <w:szCs w:val="22"/>
                <w:lang w:eastAsia="en-CA"/>
              </w:rPr>
            </w:pPr>
            <w:r w:rsidRPr="00203D28">
              <w:rPr>
                <w:szCs w:val="22"/>
                <w:lang w:eastAsia="en-CA"/>
              </w:rPr>
              <w:t>0.093</w:t>
            </w:r>
          </w:p>
        </w:tc>
        <w:tc>
          <w:tcPr>
            <w:tcW w:w="464" w:type="pct"/>
            <w:tcBorders>
              <w:top w:val="nil"/>
              <w:left w:val="nil"/>
              <w:bottom w:val="single" w:sz="4" w:space="0" w:color="auto"/>
              <w:right w:val="single" w:sz="4" w:space="0" w:color="auto"/>
            </w:tcBorders>
            <w:noWrap/>
            <w:vAlign w:val="center"/>
            <w:hideMark/>
          </w:tcPr>
          <w:p w14:paraId="14F5491D" w14:textId="77777777" w:rsidR="00F97290" w:rsidRPr="00203D28" w:rsidRDefault="00F97290" w:rsidP="00F97290">
            <w:pPr>
              <w:suppressLineNumbers/>
              <w:suppressAutoHyphens/>
              <w:jc w:val="right"/>
              <w:rPr>
                <w:szCs w:val="22"/>
                <w:lang w:eastAsia="en-CA"/>
              </w:rPr>
            </w:pPr>
            <w:r w:rsidRPr="00203D28">
              <w:rPr>
                <w:szCs w:val="22"/>
                <w:lang w:eastAsia="en-CA"/>
              </w:rPr>
              <w:t>0.116</w:t>
            </w:r>
          </w:p>
        </w:tc>
        <w:tc>
          <w:tcPr>
            <w:tcW w:w="754" w:type="pct"/>
            <w:tcBorders>
              <w:top w:val="nil"/>
              <w:left w:val="nil"/>
              <w:bottom w:val="single" w:sz="4" w:space="0" w:color="auto"/>
              <w:right w:val="single" w:sz="4" w:space="0" w:color="auto"/>
            </w:tcBorders>
            <w:noWrap/>
            <w:vAlign w:val="center"/>
            <w:hideMark/>
          </w:tcPr>
          <w:p w14:paraId="2102AB3D" w14:textId="77777777" w:rsidR="00F97290" w:rsidRPr="00203D28" w:rsidRDefault="00F97290" w:rsidP="00F97290">
            <w:pPr>
              <w:suppressLineNumbers/>
              <w:suppressAutoHyphens/>
              <w:jc w:val="right"/>
              <w:rPr>
                <w:szCs w:val="22"/>
                <w:lang w:eastAsia="en-CA"/>
              </w:rPr>
            </w:pPr>
            <w:r w:rsidRPr="00203D28">
              <w:rPr>
                <w:szCs w:val="22"/>
                <w:lang w:eastAsia="en-CA"/>
              </w:rPr>
              <w:t>15,814</w:t>
            </w:r>
          </w:p>
        </w:tc>
        <w:tc>
          <w:tcPr>
            <w:tcW w:w="464" w:type="pct"/>
            <w:tcBorders>
              <w:top w:val="nil"/>
              <w:left w:val="nil"/>
              <w:bottom w:val="single" w:sz="4" w:space="0" w:color="auto"/>
              <w:right w:val="single" w:sz="4" w:space="0" w:color="auto"/>
            </w:tcBorders>
            <w:noWrap/>
            <w:vAlign w:val="center"/>
            <w:hideMark/>
          </w:tcPr>
          <w:p w14:paraId="7E70047F" w14:textId="77777777" w:rsidR="00F97290" w:rsidRPr="00203D28" w:rsidRDefault="00F97290" w:rsidP="00F97290">
            <w:pPr>
              <w:suppressLineNumbers/>
              <w:suppressAutoHyphens/>
              <w:jc w:val="right"/>
              <w:rPr>
                <w:szCs w:val="22"/>
                <w:lang w:eastAsia="en-CA"/>
              </w:rPr>
            </w:pPr>
            <w:r w:rsidRPr="00203D28">
              <w:rPr>
                <w:szCs w:val="22"/>
                <w:lang w:eastAsia="en-CA"/>
              </w:rPr>
              <w:t>0.135</w:t>
            </w:r>
          </w:p>
        </w:tc>
        <w:tc>
          <w:tcPr>
            <w:tcW w:w="589" w:type="pct"/>
            <w:tcBorders>
              <w:top w:val="nil"/>
              <w:left w:val="nil"/>
              <w:bottom w:val="single" w:sz="4" w:space="0" w:color="auto"/>
              <w:right w:val="single" w:sz="4" w:space="0" w:color="auto"/>
            </w:tcBorders>
            <w:noWrap/>
            <w:vAlign w:val="center"/>
            <w:hideMark/>
          </w:tcPr>
          <w:p w14:paraId="2A6964F7" w14:textId="77777777" w:rsidR="00F97290" w:rsidRPr="00203D28" w:rsidRDefault="00F97290" w:rsidP="00F97290">
            <w:pPr>
              <w:suppressLineNumbers/>
              <w:suppressAutoHyphens/>
              <w:jc w:val="right"/>
              <w:rPr>
                <w:szCs w:val="22"/>
                <w:lang w:eastAsia="en-CA"/>
              </w:rPr>
            </w:pPr>
            <w:r w:rsidRPr="00203D28">
              <w:rPr>
                <w:szCs w:val="22"/>
                <w:lang w:eastAsia="en-CA"/>
              </w:rPr>
              <w:t>3,713</w:t>
            </w:r>
          </w:p>
        </w:tc>
        <w:tc>
          <w:tcPr>
            <w:tcW w:w="464" w:type="pct"/>
            <w:tcBorders>
              <w:top w:val="nil"/>
              <w:left w:val="nil"/>
              <w:bottom w:val="single" w:sz="4" w:space="0" w:color="auto"/>
              <w:right w:val="single" w:sz="4" w:space="0" w:color="auto"/>
            </w:tcBorders>
            <w:noWrap/>
            <w:vAlign w:val="center"/>
            <w:hideMark/>
          </w:tcPr>
          <w:p w14:paraId="28530FB4" w14:textId="77777777" w:rsidR="00F97290" w:rsidRPr="00203D28" w:rsidRDefault="00F97290" w:rsidP="00F97290">
            <w:pPr>
              <w:suppressLineNumbers/>
              <w:suppressAutoHyphens/>
              <w:jc w:val="right"/>
              <w:rPr>
                <w:szCs w:val="22"/>
                <w:lang w:eastAsia="en-CA"/>
              </w:rPr>
            </w:pPr>
            <w:r w:rsidRPr="00203D28">
              <w:rPr>
                <w:szCs w:val="22"/>
                <w:lang w:eastAsia="en-CA"/>
              </w:rPr>
              <w:t>0.172</w:t>
            </w:r>
          </w:p>
        </w:tc>
        <w:tc>
          <w:tcPr>
            <w:tcW w:w="545" w:type="pct"/>
            <w:tcBorders>
              <w:top w:val="nil"/>
              <w:left w:val="nil"/>
              <w:bottom w:val="single" w:sz="4" w:space="0" w:color="auto"/>
              <w:right w:val="single" w:sz="4" w:space="0" w:color="auto"/>
            </w:tcBorders>
            <w:noWrap/>
            <w:vAlign w:val="center"/>
            <w:hideMark/>
          </w:tcPr>
          <w:p w14:paraId="158E3A2B" w14:textId="77777777" w:rsidR="00F97290" w:rsidRPr="00203D28" w:rsidRDefault="00F97290" w:rsidP="00F97290">
            <w:pPr>
              <w:suppressLineNumbers/>
              <w:suppressAutoHyphens/>
              <w:jc w:val="right"/>
              <w:rPr>
                <w:szCs w:val="22"/>
                <w:lang w:eastAsia="en-CA"/>
              </w:rPr>
            </w:pPr>
            <w:r w:rsidRPr="00203D28">
              <w:rPr>
                <w:szCs w:val="22"/>
                <w:lang w:eastAsia="en-CA"/>
              </w:rPr>
              <w:t>3,474</w:t>
            </w:r>
          </w:p>
        </w:tc>
        <w:tc>
          <w:tcPr>
            <w:tcW w:w="599" w:type="pct"/>
            <w:tcBorders>
              <w:top w:val="nil"/>
              <w:left w:val="nil"/>
              <w:bottom w:val="single" w:sz="4" w:space="0" w:color="auto"/>
              <w:right w:val="single" w:sz="4" w:space="0" w:color="auto"/>
            </w:tcBorders>
            <w:noWrap/>
            <w:vAlign w:val="center"/>
            <w:hideMark/>
          </w:tcPr>
          <w:p w14:paraId="0C5A4BEE" w14:textId="77777777" w:rsidR="00F97290" w:rsidRPr="00203D28" w:rsidRDefault="00F97290" w:rsidP="00F97290">
            <w:pPr>
              <w:suppressLineNumbers/>
              <w:suppressAutoHyphens/>
              <w:jc w:val="right"/>
              <w:rPr>
                <w:szCs w:val="22"/>
                <w:lang w:eastAsia="en-CA"/>
              </w:rPr>
            </w:pPr>
            <w:r w:rsidRPr="00203D28">
              <w:rPr>
                <w:szCs w:val="22"/>
                <w:lang w:eastAsia="en-CA"/>
              </w:rPr>
              <w:t>23,001</w:t>
            </w:r>
          </w:p>
        </w:tc>
      </w:tr>
      <w:tr w:rsidR="00F97290" w:rsidRPr="00753ADC" w14:paraId="6960FBB2"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B1EF361" w14:textId="5A2556CE" w:rsidR="00F97290" w:rsidRPr="00203D28" w:rsidRDefault="00F97290" w:rsidP="00F97290">
            <w:pPr>
              <w:suppressLineNumbers/>
              <w:suppressAutoHyphens/>
              <w:jc w:val="left"/>
              <w:rPr>
                <w:szCs w:val="22"/>
                <w:lang w:eastAsia="en-CA"/>
              </w:rPr>
            </w:pPr>
            <w:r w:rsidRPr="00203D28">
              <w:rPr>
                <w:szCs w:val="22"/>
                <w:rtl/>
                <w:lang w:bidi="ar"/>
              </w:rPr>
              <w:t>بالاو</w:t>
            </w:r>
          </w:p>
        </w:tc>
        <w:tc>
          <w:tcPr>
            <w:tcW w:w="412" w:type="pct"/>
            <w:tcBorders>
              <w:top w:val="nil"/>
              <w:left w:val="nil"/>
              <w:bottom w:val="single" w:sz="4" w:space="0" w:color="auto"/>
              <w:right w:val="single" w:sz="4" w:space="0" w:color="auto"/>
            </w:tcBorders>
            <w:vAlign w:val="center"/>
            <w:hideMark/>
          </w:tcPr>
          <w:p w14:paraId="3975EF88"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7C7319A2"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66AB44E6"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537F1EDE"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4ED01964"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206AFD01"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4378C383"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0AF1629E"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62D943E1"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C450F81" w14:textId="657FFB05" w:rsidR="00F97290" w:rsidRPr="00203D28" w:rsidRDefault="00F97290" w:rsidP="00F97290">
            <w:pPr>
              <w:suppressLineNumbers/>
              <w:suppressAutoHyphens/>
              <w:jc w:val="left"/>
              <w:rPr>
                <w:szCs w:val="22"/>
                <w:lang w:eastAsia="en-CA"/>
              </w:rPr>
            </w:pPr>
            <w:r w:rsidRPr="00203D28">
              <w:rPr>
                <w:szCs w:val="22"/>
                <w:rtl/>
                <w:lang w:bidi="ar"/>
              </w:rPr>
              <w:t>بنما</w:t>
            </w:r>
          </w:p>
        </w:tc>
        <w:tc>
          <w:tcPr>
            <w:tcW w:w="412" w:type="pct"/>
            <w:tcBorders>
              <w:top w:val="nil"/>
              <w:left w:val="nil"/>
              <w:bottom w:val="single" w:sz="4" w:space="0" w:color="auto"/>
              <w:right w:val="single" w:sz="4" w:space="0" w:color="auto"/>
            </w:tcBorders>
            <w:vAlign w:val="center"/>
            <w:hideMark/>
          </w:tcPr>
          <w:p w14:paraId="7657738B" w14:textId="77777777" w:rsidR="00F97290" w:rsidRPr="00203D28" w:rsidRDefault="00F97290" w:rsidP="00F97290">
            <w:pPr>
              <w:suppressLineNumbers/>
              <w:suppressAutoHyphens/>
              <w:jc w:val="right"/>
              <w:rPr>
                <w:szCs w:val="22"/>
                <w:lang w:eastAsia="en-CA"/>
              </w:rPr>
            </w:pPr>
            <w:r w:rsidRPr="00203D28">
              <w:rPr>
                <w:szCs w:val="22"/>
                <w:lang w:eastAsia="en-CA"/>
              </w:rPr>
              <w:t>0.034</w:t>
            </w:r>
          </w:p>
        </w:tc>
        <w:tc>
          <w:tcPr>
            <w:tcW w:w="464" w:type="pct"/>
            <w:tcBorders>
              <w:top w:val="nil"/>
              <w:left w:val="nil"/>
              <w:bottom w:val="single" w:sz="4" w:space="0" w:color="auto"/>
              <w:right w:val="single" w:sz="4" w:space="0" w:color="auto"/>
            </w:tcBorders>
            <w:noWrap/>
            <w:vAlign w:val="center"/>
            <w:hideMark/>
          </w:tcPr>
          <w:p w14:paraId="13F89435" w14:textId="77777777" w:rsidR="00F97290" w:rsidRPr="00203D28" w:rsidRDefault="00F97290" w:rsidP="00F97290">
            <w:pPr>
              <w:suppressLineNumbers/>
              <w:suppressAutoHyphens/>
              <w:jc w:val="right"/>
              <w:rPr>
                <w:szCs w:val="22"/>
                <w:lang w:eastAsia="en-CA"/>
              </w:rPr>
            </w:pPr>
            <w:r w:rsidRPr="00203D28">
              <w:rPr>
                <w:szCs w:val="22"/>
                <w:lang w:eastAsia="en-CA"/>
              </w:rPr>
              <w:t>0.043</w:t>
            </w:r>
          </w:p>
        </w:tc>
        <w:tc>
          <w:tcPr>
            <w:tcW w:w="754" w:type="pct"/>
            <w:tcBorders>
              <w:top w:val="nil"/>
              <w:left w:val="nil"/>
              <w:bottom w:val="single" w:sz="4" w:space="0" w:color="auto"/>
              <w:right w:val="single" w:sz="4" w:space="0" w:color="auto"/>
            </w:tcBorders>
            <w:noWrap/>
            <w:vAlign w:val="center"/>
            <w:hideMark/>
          </w:tcPr>
          <w:p w14:paraId="425A80B5" w14:textId="77777777" w:rsidR="00F97290" w:rsidRPr="00203D28" w:rsidRDefault="00F97290" w:rsidP="00F97290">
            <w:pPr>
              <w:suppressLineNumbers/>
              <w:suppressAutoHyphens/>
              <w:jc w:val="right"/>
              <w:rPr>
                <w:szCs w:val="22"/>
                <w:lang w:eastAsia="en-CA"/>
              </w:rPr>
            </w:pPr>
            <w:r w:rsidRPr="00203D28">
              <w:rPr>
                <w:szCs w:val="22"/>
                <w:lang w:eastAsia="en-CA"/>
              </w:rPr>
              <w:t>5,781</w:t>
            </w:r>
          </w:p>
        </w:tc>
        <w:tc>
          <w:tcPr>
            <w:tcW w:w="464" w:type="pct"/>
            <w:tcBorders>
              <w:top w:val="nil"/>
              <w:left w:val="nil"/>
              <w:bottom w:val="single" w:sz="4" w:space="0" w:color="auto"/>
              <w:right w:val="single" w:sz="4" w:space="0" w:color="auto"/>
            </w:tcBorders>
            <w:noWrap/>
            <w:vAlign w:val="center"/>
            <w:hideMark/>
          </w:tcPr>
          <w:p w14:paraId="25087639" w14:textId="77777777" w:rsidR="00F97290" w:rsidRPr="00203D28" w:rsidRDefault="00F97290" w:rsidP="00F97290">
            <w:pPr>
              <w:suppressLineNumbers/>
              <w:suppressAutoHyphens/>
              <w:jc w:val="right"/>
              <w:rPr>
                <w:szCs w:val="22"/>
                <w:lang w:eastAsia="en-CA"/>
              </w:rPr>
            </w:pPr>
            <w:r w:rsidRPr="00203D28">
              <w:rPr>
                <w:szCs w:val="22"/>
                <w:lang w:eastAsia="en-CA"/>
              </w:rPr>
              <w:t>0.049</w:t>
            </w:r>
          </w:p>
        </w:tc>
        <w:tc>
          <w:tcPr>
            <w:tcW w:w="589" w:type="pct"/>
            <w:tcBorders>
              <w:top w:val="nil"/>
              <w:left w:val="nil"/>
              <w:bottom w:val="single" w:sz="4" w:space="0" w:color="auto"/>
              <w:right w:val="single" w:sz="4" w:space="0" w:color="auto"/>
            </w:tcBorders>
            <w:noWrap/>
            <w:vAlign w:val="center"/>
            <w:hideMark/>
          </w:tcPr>
          <w:p w14:paraId="50AC33B6" w14:textId="77777777" w:rsidR="00F97290" w:rsidRPr="00203D28" w:rsidRDefault="00F97290" w:rsidP="00F97290">
            <w:pPr>
              <w:suppressLineNumbers/>
              <w:suppressAutoHyphens/>
              <w:jc w:val="right"/>
              <w:rPr>
                <w:szCs w:val="22"/>
                <w:lang w:eastAsia="en-CA"/>
              </w:rPr>
            </w:pPr>
            <w:r w:rsidRPr="00203D28">
              <w:rPr>
                <w:szCs w:val="22"/>
                <w:lang w:eastAsia="en-CA"/>
              </w:rPr>
              <w:t>1,357</w:t>
            </w:r>
          </w:p>
        </w:tc>
        <w:tc>
          <w:tcPr>
            <w:tcW w:w="464" w:type="pct"/>
            <w:tcBorders>
              <w:top w:val="nil"/>
              <w:left w:val="nil"/>
              <w:bottom w:val="single" w:sz="4" w:space="0" w:color="auto"/>
              <w:right w:val="single" w:sz="4" w:space="0" w:color="auto"/>
            </w:tcBorders>
            <w:noWrap/>
            <w:vAlign w:val="center"/>
            <w:hideMark/>
          </w:tcPr>
          <w:p w14:paraId="7948A022" w14:textId="77777777" w:rsidR="00F97290" w:rsidRPr="00203D28" w:rsidRDefault="00F97290" w:rsidP="00F97290">
            <w:pPr>
              <w:suppressLineNumbers/>
              <w:suppressAutoHyphens/>
              <w:jc w:val="right"/>
              <w:rPr>
                <w:szCs w:val="22"/>
                <w:lang w:eastAsia="en-CA"/>
              </w:rPr>
            </w:pPr>
            <w:r w:rsidRPr="00203D28">
              <w:rPr>
                <w:szCs w:val="22"/>
                <w:lang w:eastAsia="en-CA"/>
              </w:rPr>
              <w:t>0.063</w:t>
            </w:r>
          </w:p>
        </w:tc>
        <w:tc>
          <w:tcPr>
            <w:tcW w:w="545" w:type="pct"/>
            <w:tcBorders>
              <w:top w:val="nil"/>
              <w:left w:val="nil"/>
              <w:bottom w:val="single" w:sz="4" w:space="0" w:color="auto"/>
              <w:right w:val="single" w:sz="4" w:space="0" w:color="auto"/>
            </w:tcBorders>
            <w:noWrap/>
            <w:vAlign w:val="center"/>
            <w:hideMark/>
          </w:tcPr>
          <w:p w14:paraId="72344271" w14:textId="77777777" w:rsidR="00F97290" w:rsidRPr="00203D28" w:rsidRDefault="00F97290" w:rsidP="00F97290">
            <w:pPr>
              <w:suppressLineNumbers/>
              <w:suppressAutoHyphens/>
              <w:jc w:val="right"/>
              <w:rPr>
                <w:szCs w:val="22"/>
                <w:lang w:eastAsia="en-CA"/>
              </w:rPr>
            </w:pPr>
            <w:r w:rsidRPr="00203D28">
              <w:rPr>
                <w:szCs w:val="22"/>
                <w:lang w:eastAsia="en-CA"/>
              </w:rPr>
              <w:t>1,270</w:t>
            </w:r>
          </w:p>
        </w:tc>
        <w:tc>
          <w:tcPr>
            <w:tcW w:w="599" w:type="pct"/>
            <w:tcBorders>
              <w:top w:val="nil"/>
              <w:left w:val="nil"/>
              <w:bottom w:val="single" w:sz="4" w:space="0" w:color="auto"/>
              <w:right w:val="single" w:sz="4" w:space="0" w:color="auto"/>
            </w:tcBorders>
            <w:noWrap/>
            <w:vAlign w:val="center"/>
            <w:hideMark/>
          </w:tcPr>
          <w:p w14:paraId="59E5E043" w14:textId="77777777" w:rsidR="00F97290" w:rsidRPr="00203D28" w:rsidRDefault="00F97290" w:rsidP="00F97290">
            <w:pPr>
              <w:suppressLineNumbers/>
              <w:suppressAutoHyphens/>
              <w:jc w:val="right"/>
              <w:rPr>
                <w:szCs w:val="22"/>
                <w:lang w:eastAsia="en-CA"/>
              </w:rPr>
            </w:pPr>
            <w:r w:rsidRPr="00203D28">
              <w:rPr>
                <w:szCs w:val="22"/>
                <w:lang w:eastAsia="en-CA"/>
              </w:rPr>
              <w:t>8,409</w:t>
            </w:r>
          </w:p>
        </w:tc>
      </w:tr>
      <w:tr w:rsidR="00F97290" w:rsidRPr="00753ADC" w14:paraId="676CFFF9"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C8521BA" w14:textId="79CDD504" w:rsidR="00F97290" w:rsidRPr="00203D28" w:rsidRDefault="00F97290" w:rsidP="00F97290">
            <w:pPr>
              <w:suppressLineNumbers/>
              <w:suppressAutoHyphens/>
              <w:jc w:val="left"/>
              <w:rPr>
                <w:szCs w:val="22"/>
                <w:lang w:eastAsia="en-CA"/>
              </w:rPr>
            </w:pPr>
            <w:r w:rsidRPr="00203D28">
              <w:rPr>
                <w:szCs w:val="22"/>
                <w:rtl/>
                <w:lang w:bidi="ar"/>
              </w:rPr>
              <w:t>بابوا غينيا الجديدة</w:t>
            </w:r>
          </w:p>
        </w:tc>
        <w:tc>
          <w:tcPr>
            <w:tcW w:w="412" w:type="pct"/>
            <w:tcBorders>
              <w:top w:val="nil"/>
              <w:left w:val="nil"/>
              <w:bottom w:val="single" w:sz="4" w:space="0" w:color="auto"/>
              <w:right w:val="single" w:sz="4" w:space="0" w:color="auto"/>
            </w:tcBorders>
            <w:vAlign w:val="center"/>
            <w:hideMark/>
          </w:tcPr>
          <w:p w14:paraId="64F9636D"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464" w:type="pct"/>
            <w:tcBorders>
              <w:top w:val="nil"/>
              <w:left w:val="nil"/>
              <w:bottom w:val="single" w:sz="4" w:space="0" w:color="auto"/>
              <w:right w:val="single" w:sz="4" w:space="0" w:color="auto"/>
            </w:tcBorders>
            <w:noWrap/>
            <w:vAlign w:val="center"/>
            <w:hideMark/>
          </w:tcPr>
          <w:p w14:paraId="4E683FB0" w14:textId="77777777" w:rsidR="00F97290" w:rsidRPr="00203D28" w:rsidRDefault="00F97290" w:rsidP="00F97290">
            <w:pPr>
              <w:suppressLineNumbers/>
              <w:suppressAutoHyphens/>
              <w:jc w:val="right"/>
              <w:rPr>
                <w:szCs w:val="22"/>
                <w:lang w:eastAsia="en-CA"/>
              </w:rPr>
            </w:pPr>
            <w:r w:rsidRPr="00203D28">
              <w:rPr>
                <w:szCs w:val="22"/>
                <w:lang w:eastAsia="en-CA"/>
              </w:rPr>
              <w:t>0.005</w:t>
            </w:r>
          </w:p>
        </w:tc>
        <w:tc>
          <w:tcPr>
            <w:tcW w:w="754" w:type="pct"/>
            <w:tcBorders>
              <w:top w:val="nil"/>
              <w:left w:val="nil"/>
              <w:bottom w:val="single" w:sz="4" w:space="0" w:color="auto"/>
              <w:right w:val="single" w:sz="4" w:space="0" w:color="auto"/>
            </w:tcBorders>
            <w:noWrap/>
            <w:vAlign w:val="center"/>
            <w:hideMark/>
          </w:tcPr>
          <w:p w14:paraId="10601CC8" w14:textId="77777777" w:rsidR="00F97290" w:rsidRPr="00203D28" w:rsidRDefault="00F97290" w:rsidP="00F97290">
            <w:pPr>
              <w:suppressLineNumbers/>
              <w:suppressAutoHyphens/>
              <w:jc w:val="right"/>
              <w:rPr>
                <w:szCs w:val="22"/>
                <w:lang w:eastAsia="en-CA"/>
              </w:rPr>
            </w:pPr>
            <w:r w:rsidRPr="00203D28">
              <w:rPr>
                <w:szCs w:val="22"/>
                <w:lang w:eastAsia="en-CA"/>
              </w:rPr>
              <w:t>680</w:t>
            </w:r>
          </w:p>
        </w:tc>
        <w:tc>
          <w:tcPr>
            <w:tcW w:w="464" w:type="pct"/>
            <w:tcBorders>
              <w:top w:val="nil"/>
              <w:left w:val="nil"/>
              <w:bottom w:val="single" w:sz="4" w:space="0" w:color="auto"/>
              <w:right w:val="single" w:sz="4" w:space="0" w:color="auto"/>
            </w:tcBorders>
            <w:noWrap/>
            <w:vAlign w:val="center"/>
            <w:hideMark/>
          </w:tcPr>
          <w:p w14:paraId="523CCFF7"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89" w:type="pct"/>
            <w:tcBorders>
              <w:top w:val="nil"/>
              <w:left w:val="nil"/>
              <w:bottom w:val="single" w:sz="4" w:space="0" w:color="auto"/>
              <w:right w:val="single" w:sz="4" w:space="0" w:color="auto"/>
            </w:tcBorders>
            <w:noWrap/>
            <w:vAlign w:val="center"/>
            <w:hideMark/>
          </w:tcPr>
          <w:p w14:paraId="02031020" w14:textId="77777777" w:rsidR="00F97290" w:rsidRPr="00203D28" w:rsidRDefault="00F97290" w:rsidP="00F97290">
            <w:pPr>
              <w:suppressLineNumbers/>
              <w:suppressAutoHyphens/>
              <w:jc w:val="right"/>
              <w:rPr>
                <w:szCs w:val="22"/>
                <w:lang w:eastAsia="en-CA"/>
              </w:rPr>
            </w:pPr>
            <w:r w:rsidRPr="00203D28">
              <w:rPr>
                <w:szCs w:val="22"/>
                <w:lang w:eastAsia="en-CA"/>
              </w:rPr>
              <w:t>160</w:t>
            </w:r>
          </w:p>
        </w:tc>
        <w:tc>
          <w:tcPr>
            <w:tcW w:w="464" w:type="pct"/>
            <w:tcBorders>
              <w:top w:val="nil"/>
              <w:left w:val="nil"/>
              <w:bottom w:val="single" w:sz="4" w:space="0" w:color="auto"/>
              <w:right w:val="single" w:sz="4" w:space="0" w:color="auto"/>
            </w:tcBorders>
            <w:shd w:val="clear" w:color="auto" w:fill="D9D9D9"/>
            <w:noWrap/>
            <w:vAlign w:val="center"/>
            <w:hideMark/>
          </w:tcPr>
          <w:p w14:paraId="4A8E437D"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4EBFDE2A"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31BAD43D" w14:textId="77777777" w:rsidR="00F97290" w:rsidRPr="00203D28" w:rsidRDefault="00F97290" w:rsidP="00F97290">
            <w:pPr>
              <w:suppressLineNumbers/>
              <w:suppressAutoHyphens/>
              <w:jc w:val="right"/>
              <w:rPr>
                <w:szCs w:val="22"/>
                <w:lang w:eastAsia="en-CA"/>
              </w:rPr>
            </w:pPr>
            <w:r w:rsidRPr="00203D28">
              <w:rPr>
                <w:szCs w:val="22"/>
                <w:lang w:eastAsia="en-CA"/>
              </w:rPr>
              <w:t>840</w:t>
            </w:r>
          </w:p>
        </w:tc>
      </w:tr>
      <w:tr w:rsidR="00F97290" w:rsidRPr="00753ADC" w14:paraId="5575910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FAC5E0C" w14:textId="1A4E11B4" w:rsidR="00F97290" w:rsidRPr="00203D28" w:rsidRDefault="00F97290" w:rsidP="00F97290">
            <w:pPr>
              <w:suppressLineNumbers/>
              <w:suppressAutoHyphens/>
              <w:jc w:val="left"/>
              <w:rPr>
                <w:szCs w:val="22"/>
                <w:lang w:eastAsia="en-CA"/>
              </w:rPr>
            </w:pPr>
            <w:r w:rsidRPr="00203D28">
              <w:rPr>
                <w:szCs w:val="22"/>
                <w:rtl/>
                <w:lang w:bidi="ar"/>
              </w:rPr>
              <w:t>بارا</w:t>
            </w:r>
            <w:r>
              <w:rPr>
                <w:rFonts w:hint="cs"/>
                <w:szCs w:val="22"/>
                <w:rtl/>
                <w:lang w:bidi="ar"/>
              </w:rPr>
              <w:t>غ</w:t>
            </w:r>
            <w:r w:rsidRPr="00203D28">
              <w:rPr>
                <w:szCs w:val="22"/>
                <w:rtl/>
                <w:lang w:bidi="ar"/>
              </w:rPr>
              <w:t>واي</w:t>
            </w:r>
          </w:p>
        </w:tc>
        <w:tc>
          <w:tcPr>
            <w:tcW w:w="412" w:type="pct"/>
            <w:tcBorders>
              <w:top w:val="nil"/>
              <w:left w:val="nil"/>
              <w:bottom w:val="single" w:sz="4" w:space="0" w:color="auto"/>
              <w:right w:val="single" w:sz="4" w:space="0" w:color="auto"/>
            </w:tcBorders>
            <w:vAlign w:val="center"/>
            <w:hideMark/>
          </w:tcPr>
          <w:p w14:paraId="6177F3D3" w14:textId="77777777" w:rsidR="00F97290" w:rsidRPr="00203D28" w:rsidRDefault="00F97290" w:rsidP="00F97290">
            <w:pPr>
              <w:suppressLineNumbers/>
              <w:suppressAutoHyphens/>
              <w:jc w:val="right"/>
              <w:rPr>
                <w:szCs w:val="22"/>
                <w:lang w:eastAsia="en-CA"/>
              </w:rPr>
            </w:pPr>
            <w:r w:rsidRPr="00203D28">
              <w:rPr>
                <w:szCs w:val="22"/>
                <w:lang w:eastAsia="en-CA"/>
              </w:rPr>
              <w:t>0.014</w:t>
            </w:r>
          </w:p>
        </w:tc>
        <w:tc>
          <w:tcPr>
            <w:tcW w:w="464" w:type="pct"/>
            <w:tcBorders>
              <w:top w:val="nil"/>
              <w:left w:val="nil"/>
              <w:bottom w:val="single" w:sz="4" w:space="0" w:color="auto"/>
              <w:right w:val="single" w:sz="4" w:space="0" w:color="auto"/>
            </w:tcBorders>
            <w:noWrap/>
            <w:vAlign w:val="center"/>
            <w:hideMark/>
          </w:tcPr>
          <w:p w14:paraId="51D1D020" w14:textId="77777777" w:rsidR="00F97290" w:rsidRPr="00203D28" w:rsidRDefault="00F97290" w:rsidP="00F97290">
            <w:pPr>
              <w:suppressLineNumbers/>
              <w:suppressAutoHyphens/>
              <w:jc w:val="right"/>
              <w:rPr>
                <w:szCs w:val="22"/>
                <w:lang w:eastAsia="en-CA"/>
              </w:rPr>
            </w:pPr>
            <w:r w:rsidRPr="00203D28">
              <w:rPr>
                <w:szCs w:val="22"/>
                <w:lang w:eastAsia="en-CA"/>
              </w:rPr>
              <w:t>0.018</w:t>
            </w:r>
          </w:p>
        </w:tc>
        <w:tc>
          <w:tcPr>
            <w:tcW w:w="754" w:type="pct"/>
            <w:tcBorders>
              <w:top w:val="nil"/>
              <w:left w:val="nil"/>
              <w:bottom w:val="single" w:sz="4" w:space="0" w:color="auto"/>
              <w:right w:val="single" w:sz="4" w:space="0" w:color="auto"/>
            </w:tcBorders>
            <w:noWrap/>
            <w:vAlign w:val="center"/>
            <w:hideMark/>
          </w:tcPr>
          <w:p w14:paraId="792A39BB" w14:textId="77777777" w:rsidR="00F97290" w:rsidRPr="00203D28" w:rsidRDefault="00F97290" w:rsidP="00F97290">
            <w:pPr>
              <w:suppressLineNumbers/>
              <w:suppressAutoHyphens/>
              <w:jc w:val="right"/>
              <w:rPr>
                <w:szCs w:val="22"/>
                <w:lang w:eastAsia="en-CA"/>
              </w:rPr>
            </w:pPr>
            <w:r w:rsidRPr="00203D28">
              <w:rPr>
                <w:szCs w:val="22"/>
                <w:lang w:eastAsia="en-CA"/>
              </w:rPr>
              <w:t>2,381</w:t>
            </w:r>
          </w:p>
        </w:tc>
        <w:tc>
          <w:tcPr>
            <w:tcW w:w="464" w:type="pct"/>
            <w:tcBorders>
              <w:top w:val="nil"/>
              <w:left w:val="nil"/>
              <w:bottom w:val="single" w:sz="4" w:space="0" w:color="auto"/>
              <w:right w:val="single" w:sz="4" w:space="0" w:color="auto"/>
            </w:tcBorders>
            <w:noWrap/>
            <w:vAlign w:val="center"/>
            <w:hideMark/>
          </w:tcPr>
          <w:p w14:paraId="63F5C087" w14:textId="77777777" w:rsidR="00F97290" w:rsidRPr="00203D28" w:rsidRDefault="00F97290" w:rsidP="00F97290">
            <w:pPr>
              <w:suppressLineNumbers/>
              <w:suppressAutoHyphens/>
              <w:jc w:val="right"/>
              <w:rPr>
                <w:szCs w:val="22"/>
                <w:lang w:eastAsia="en-CA"/>
              </w:rPr>
            </w:pPr>
            <w:r w:rsidRPr="00203D28">
              <w:rPr>
                <w:szCs w:val="22"/>
                <w:lang w:eastAsia="en-CA"/>
              </w:rPr>
              <w:t>0.020</w:t>
            </w:r>
          </w:p>
        </w:tc>
        <w:tc>
          <w:tcPr>
            <w:tcW w:w="589" w:type="pct"/>
            <w:tcBorders>
              <w:top w:val="nil"/>
              <w:left w:val="nil"/>
              <w:bottom w:val="single" w:sz="4" w:space="0" w:color="auto"/>
              <w:right w:val="single" w:sz="4" w:space="0" w:color="auto"/>
            </w:tcBorders>
            <w:noWrap/>
            <w:vAlign w:val="center"/>
            <w:hideMark/>
          </w:tcPr>
          <w:p w14:paraId="65E7F626" w14:textId="77777777" w:rsidR="00F97290" w:rsidRPr="00203D28" w:rsidRDefault="00F97290" w:rsidP="00F97290">
            <w:pPr>
              <w:suppressLineNumbers/>
              <w:suppressAutoHyphens/>
              <w:jc w:val="right"/>
              <w:rPr>
                <w:szCs w:val="22"/>
                <w:lang w:eastAsia="en-CA"/>
              </w:rPr>
            </w:pPr>
            <w:r w:rsidRPr="00203D28">
              <w:rPr>
                <w:szCs w:val="22"/>
                <w:lang w:eastAsia="en-CA"/>
              </w:rPr>
              <w:t>559</w:t>
            </w:r>
          </w:p>
        </w:tc>
        <w:tc>
          <w:tcPr>
            <w:tcW w:w="464" w:type="pct"/>
            <w:tcBorders>
              <w:top w:val="nil"/>
              <w:left w:val="nil"/>
              <w:bottom w:val="single" w:sz="4" w:space="0" w:color="auto"/>
              <w:right w:val="single" w:sz="4" w:space="0" w:color="auto"/>
            </w:tcBorders>
            <w:shd w:val="clear" w:color="auto" w:fill="D9D9D9"/>
            <w:noWrap/>
            <w:vAlign w:val="center"/>
            <w:hideMark/>
          </w:tcPr>
          <w:p w14:paraId="0EDAFA5B"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01C333C7"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38A60E0B" w14:textId="77777777" w:rsidR="00F97290" w:rsidRPr="00203D28" w:rsidRDefault="00F97290" w:rsidP="00F97290">
            <w:pPr>
              <w:suppressLineNumbers/>
              <w:suppressAutoHyphens/>
              <w:jc w:val="right"/>
              <w:rPr>
                <w:szCs w:val="22"/>
                <w:lang w:eastAsia="en-CA"/>
              </w:rPr>
            </w:pPr>
            <w:r w:rsidRPr="00203D28">
              <w:rPr>
                <w:szCs w:val="22"/>
                <w:lang w:eastAsia="en-CA"/>
              </w:rPr>
              <w:t>2,939</w:t>
            </w:r>
          </w:p>
        </w:tc>
      </w:tr>
      <w:tr w:rsidR="00F97290" w:rsidRPr="00753ADC" w14:paraId="1A2E4110"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44CA710" w14:textId="764560D0" w:rsidR="00F97290" w:rsidRPr="00203D28" w:rsidRDefault="00F97290" w:rsidP="00F97290">
            <w:pPr>
              <w:suppressLineNumbers/>
              <w:suppressAutoHyphens/>
              <w:jc w:val="left"/>
              <w:rPr>
                <w:szCs w:val="22"/>
                <w:lang w:eastAsia="en-CA"/>
              </w:rPr>
            </w:pPr>
            <w:r w:rsidRPr="00203D28">
              <w:rPr>
                <w:szCs w:val="22"/>
                <w:rtl/>
                <w:lang w:bidi="ar"/>
              </w:rPr>
              <w:t>بيرو</w:t>
            </w:r>
          </w:p>
        </w:tc>
        <w:tc>
          <w:tcPr>
            <w:tcW w:w="412" w:type="pct"/>
            <w:tcBorders>
              <w:top w:val="nil"/>
              <w:left w:val="nil"/>
              <w:bottom w:val="single" w:sz="4" w:space="0" w:color="auto"/>
              <w:right w:val="single" w:sz="4" w:space="0" w:color="auto"/>
            </w:tcBorders>
            <w:vAlign w:val="center"/>
            <w:hideMark/>
          </w:tcPr>
          <w:p w14:paraId="29482F32" w14:textId="77777777" w:rsidR="00F97290" w:rsidRPr="00203D28" w:rsidRDefault="00F97290" w:rsidP="00F97290">
            <w:pPr>
              <w:suppressLineNumbers/>
              <w:suppressAutoHyphens/>
              <w:jc w:val="right"/>
              <w:rPr>
                <w:szCs w:val="22"/>
                <w:lang w:eastAsia="en-CA"/>
              </w:rPr>
            </w:pPr>
            <w:r w:rsidRPr="00203D28">
              <w:rPr>
                <w:szCs w:val="22"/>
                <w:lang w:eastAsia="en-CA"/>
              </w:rPr>
              <w:t>0.136</w:t>
            </w:r>
          </w:p>
        </w:tc>
        <w:tc>
          <w:tcPr>
            <w:tcW w:w="464" w:type="pct"/>
            <w:tcBorders>
              <w:top w:val="nil"/>
              <w:left w:val="nil"/>
              <w:bottom w:val="single" w:sz="4" w:space="0" w:color="auto"/>
              <w:right w:val="single" w:sz="4" w:space="0" w:color="auto"/>
            </w:tcBorders>
            <w:noWrap/>
            <w:vAlign w:val="center"/>
            <w:hideMark/>
          </w:tcPr>
          <w:p w14:paraId="5147483C" w14:textId="77777777" w:rsidR="00F97290" w:rsidRPr="00203D28" w:rsidRDefault="00F97290" w:rsidP="00F97290">
            <w:pPr>
              <w:suppressLineNumbers/>
              <w:suppressAutoHyphens/>
              <w:jc w:val="right"/>
              <w:rPr>
                <w:szCs w:val="22"/>
                <w:lang w:eastAsia="en-CA"/>
              </w:rPr>
            </w:pPr>
            <w:r w:rsidRPr="00203D28">
              <w:rPr>
                <w:szCs w:val="22"/>
                <w:lang w:eastAsia="en-CA"/>
              </w:rPr>
              <w:t>0.170</w:t>
            </w:r>
          </w:p>
        </w:tc>
        <w:tc>
          <w:tcPr>
            <w:tcW w:w="754" w:type="pct"/>
            <w:tcBorders>
              <w:top w:val="nil"/>
              <w:left w:val="nil"/>
              <w:bottom w:val="single" w:sz="4" w:space="0" w:color="auto"/>
              <w:right w:val="single" w:sz="4" w:space="0" w:color="auto"/>
            </w:tcBorders>
            <w:noWrap/>
            <w:vAlign w:val="center"/>
            <w:hideMark/>
          </w:tcPr>
          <w:p w14:paraId="36AB130B" w14:textId="77777777" w:rsidR="00F97290" w:rsidRPr="00203D28" w:rsidRDefault="00F97290" w:rsidP="00F97290">
            <w:pPr>
              <w:suppressLineNumbers/>
              <w:suppressAutoHyphens/>
              <w:jc w:val="right"/>
              <w:rPr>
                <w:szCs w:val="22"/>
                <w:lang w:eastAsia="en-CA"/>
              </w:rPr>
            </w:pPr>
            <w:r w:rsidRPr="00203D28">
              <w:rPr>
                <w:szCs w:val="22"/>
                <w:lang w:eastAsia="en-CA"/>
              </w:rPr>
              <w:t>23,125</w:t>
            </w:r>
          </w:p>
        </w:tc>
        <w:tc>
          <w:tcPr>
            <w:tcW w:w="464" w:type="pct"/>
            <w:tcBorders>
              <w:top w:val="nil"/>
              <w:left w:val="nil"/>
              <w:bottom w:val="single" w:sz="4" w:space="0" w:color="auto"/>
              <w:right w:val="single" w:sz="4" w:space="0" w:color="auto"/>
            </w:tcBorders>
            <w:noWrap/>
            <w:vAlign w:val="center"/>
            <w:hideMark/>
          </w:tcPr>
          <w:p w14:paraId="5C066064" w14:textId="77777777" w:rsidR="00F97290" w:rsidRPr="00203D28" w:rsidRDefault="00F97290" w:rsidP="00F97290">
            <w:pPr>
              <w:suppressLineNumbers/>
              <w:suppressAutoHyphens/>
              <w:jc w:val="right"/>
              <w:rPr>
                <w:szCs w:val="22"/>
                <w:lang w:eastAsia="en-CA"/>
              </w:rPr>
            </w:pPr>
            <w:r w:rsidRPr="00203D28">
              <w:rPr>
                <w:szCs w:val="22"/>
                <w:lang w:eastAsia="en-CA"/>
              </w:rPr>
              <w:t>0.197</w:t>
            </w:r>
          </w:p>
        </w:tc>
        <w:tc>
          <w:tcPr>
            <w:tcW w:w="589" w:type="pct"/>
            <w:tcBorders>
              <w:top w:val="nil"/>
              <w:left w:val="nil"/>
              <w:bottom w:val="single" w:sz="4" w:space="0" w:color="auto"/>
              <w:right w:val="single" w:sz="4" w:space="0" w:color="auto"/>
            </w:tcBorders>
            <w:noWrap/>
            <w:vAlign w:val="center"/>
            <w:hideMark/>
          </w:tcPr>
          <w:p w14:paraId="7BACBC88" w14:textId="77777777" w:rsidR="00F97290" w:rsidRPr="00203D28" w:rsidRDefault="00F97290" w:rsidP="00F97290">
            <w:pPr>
              <w:suppressLineNumbers/>
              <w:suppressAutoHyphens/>
              <w:jc w:val="right"/>
              <w:rPr>
                <w:szCs w:val="22"/>
                <w:lang w:eastAsia="en-CA"/>
              </w:rPr>
            </w:pPr>
            <w:r w:rsidRPr="00203D28">
              <w:rPr>
                <w:szCs w:val="22"/>
                <w:lang w:eastAsia="en-CA"/>
              </w:rPr>
              <w:t>5,429</w:t>
            </w:r>
          </w:p>
        </w:tc>
        <w:tc>
          <w:tcPr>
            <w:tcW w:w="464" w:type="pct"/>
            <w:tcBorders>
              <w:top w:val="nil"/>
              <w:left w:val="nil"/>
              <w:bottom w:val="single" w:sz="4" w:space="0" w:color="auto"/>
              <w:right w:val="single" w:sz="4" w:space="0" w:color="auto"/>
            </w:tcBorders>
            <w:noWrap/>
            <w:vAlign w:val="center"/>
            <w:hideMark/>
          </w:tcPr>
          <w:p w14:paraId="2CC9B64D" w14:textId="77777777" w:rsidR="00F97290" w:rsidRPr="00203D28" w:rsidRDefault="00F97290" w:rsidP="00F97290">
            <w:pPr>
              <w:suppressLineNumbers/>
              <w:suppressAutoHyphens/>
              <w:jc w:val="right"/>
              <w:rPr>
                <w:szCs w:val="22"/>
                <w:lang w:eastAsia="en-CA"/>
              </w:rPr>
            </w:pPr>
            <w:r w:rsidRPr="00203D28">
              <w:rPr>
                <w:szCs w:val="22"/>
                <w:lang w:eastAsia="en-CA"/>
              </w:rPr>
              <w:t>0.251</w:t>
            </w:r>
          </w:p>
        </w:tc>
        <w:tc>
          <w:tcPr>
            <w:tcW w:w="545" w:type="pct"/>
            <w:tcBorders>
              <w:top w:val="nil"/>
              <w:left w:val="nil"/>
              <w:bottom w:val="single" w:sz="4" w:space="0" w:color="auto"/>
              <w:right w:val="single" w:sz="4" w:space="0" w:color="auto"/>
            </w:tcBorders>
            <w:noWrap/>
            <w:vAlign w:val="center"/>
            <w:hideMark/>
          </w:tcPr>
          <w:p w14:paraId="51637C6B" w14:textId="77777777" w:rsidR="00F97290" w:rsidRPr="00203D28" w:rsidRDefault="00F97290" w:rsidP="00F97290">
            <w:pPr>
              <w:suppressLineNumbers/>
              <w:suppressAutoHyphens/>
              <w:jc w:val="right"/>
              <w:rPr>
                <w:szCs w:val="22"/>
                <w:lang w:eastAsia="en-CA"/>
              </w:rPr>
            </w:pPr>
            <w:r w:rsidRPr="00203D28">
              <w:rPr>
                <w:szCs w:val="22"/>
                <w:lang w:eastAsia="en-CA"/>
              </w:rPr>
              <w:t>5,081</w:t>
            </w:r>
          </w:p>
        </w:tc>
        <w:tc>
          <w:tcPr>
            <w:tcW w:w="599" w:type="pct"/>
            <w:tcBorders>
              <w:top w:val="nil"/>
              <w:left w:val="nil"/>
              <w:bottom w:val="single" w:sz="4" w:space="0" w:color="auto"/>
              <w:right w:val="single" w:sz="4" w:space="0" w:color="auto"/>
            </w:tcBorders>
            <w:noWrap/>
            <w:vAlign w:val="center"/>
            <w:hideMark/>
          </w:tcPr>
          <w:p w14:paraId="70A8E38B" w14:textId="77777777" w:rsidR="00F97290" w:rsidRPr="00203D28" w:rsidRDefault="00F97290" w:rsidP="00F97290">
            <w:pPr>
              <w:suppressLineNumbers/>
              <w:suppressAutoHyphens/>
              <w:jc w:val="right"/>
              <w:rPr>
                <w:szCs w:val="22"/>
                <w:lang w:eastAsia="en-CA"/>
              </w:rPr>
            </w:pPr>
            <w:r w:rsidRPr="00203D28">
              <w:rPr>
                <w:szCs w:val="22"/>
                <w:lang w:eastAsia="en-CA"/>
              </w:rPr>
              <w:t>33,635</w:t>
            </w:r>
          </w:p>
        </w:tc>
      </w:tr>
      <w:tr w:rsidR="00F97290" w:rsidRPr="00753ADC" w14:paraId="5823ADD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1141668" w14:textId="5E9FF835" w:rsidR="00F97290" w:rsidRPr="00203D28" w:rsidRDefault="00F97290" w:rsidP="00F97290">
            <w:pPr>
              <w:suppressLineNumbers/>
              <w:suppressAutoHyphens/>
              <w:jc w:val="left"/>
              <w:rPr>
                <w:szCs w:val="22"/>
                <w:lang w:eastAsia="en-CA"/>
              </w:rPr>
            </w:pPr>
            <w:r w:rsidRPr="00203D28">
              <w:rPr>
                <w:szCs w:val="22"/>
                <w:rtl/>
                <w:lang w:bidi="ar"/>
              </w:rPr>
              <w:t>الفلبين</w:t>
            </w:r>
          </w:p>
        </w:tc>
        <w:tc>
          <w:tcPr>
            <w:tcW w:w="412" w:type="pct"/>
            <w:tcBorders>
              <w:top w:val="nil"/>
              <w:left w:val="nil"/>
              <w:bottom w:val="single" w:sz="4" w:space="0" w:color="auto"/>
              <w:right w:val="single" w:sz="4" w:space="0" w:color="auto"/>
            </w:tcBorders>
            <w:vAlign w:val="center"/>
            <w:hideMark/>
          </w:tcPr>
          <w:p w14:paraId="609246D0" w14:textId="77777777" w:rsidR="00F97290" w:rsidRPr="00203D28" w:rsidRDefault="00F97290" w:rsidP="00F97290">
            <w:pPr>
              <w:suppressLineNumbers/>
              <w:suppressAutoHyphens/>
              <w:jc w:val="right"/>
              <w:rPr>
                <w:szCs w:val="22"/>
                <w:lang w:eastAsia="en-CA"/>
              </w:rPr>
            </w:pPr>
            <w:r w:rsidRPr="00203D28">
              <w:rPr>
                <w:szCs w:val="22"/>
                <w:lang w:eastAsia="en-CA"/>
              </w:rPr>
              <w:t>0.165</w:t>
            </w:r>
          </w:p>
        </w:tc>
        <w:tc>
          <w:tcPr>
            <w:tcW w:w="464" w:type="pct"/>
            <w:tcBorders>
              <w:top w:val="nil"/>
              <w:left w:val="nil"/>
              <w:bottom w:val="single" w:sz="4" w:space="0" w:color="auto"/>
              <w:right w:val="single" w:sz="4" w:space="0" w:color="auto"/>
            </w:tcBorders>
            <w:noWrap/>
            <w:vAlign w:val="center"/>
            <w:hideMark/>
          </w:tcPr>
          <w:p w14:paraId="66B37B31" w14:textId="77777777" w:rsidR="00F97290" w:rsidRPr="00203D28" w:rsidRDefault="00F97290" w:rsidP="00F97290">
            <w:pPr>
              <w:suppressLineNumbers/>
              <w:suppressAutoHyphens/>
              <w:jc w:val="right"/>
              <w:rPr>
                <w:szCs w:val="22"/>
                <w:lang w:eastAsia="en-CA"/>
              </w:rPr>
            </w:pPr>
            <w:r w:rsidRPr="00203D28">
              <w:rPr>
                <w:szCs w:val="22"/>
                <w:lang w:eastAsia="en-CA"/>
              </w:rPr>
              <w:t>0.206</w:t>
            </w:r>
          </w:p>
        </w:tc>
        <w:tc>
          <w:tcPr>
            <w:tcW w:w="754" w:type="pct"/>
            <w:tcBorders>
              <w:top w:val="nil"/>
              <w:left w:val="nil"/>
              <w:bottom w:val="single" w:sz="4" w:space="0" w:color="auto"/>
              <w:right w:val="single" w:sz="4" w:space="0" w:color="auto"/>
            </w:tcBorders>
            <w:noWrap/>
            <w:vAlign w:val="center"/>
            <w:hideMark/>
          </w:tcPr>
          <w:p w14:paraId="0E89FAA5" w14:textId="77777777" w:rsidR="00F97290" w:rsidRPr="00203D28" w:rsidRDefault="00F97290" w:rsidP="00F97290">
            <w:pPr>
              <w:suppressLineNumbers/>
              <w:suppressAutoHyphens/>
              <w:jc w:val="right"/>
              <w:rPr>
                <w:szCs w:val="22"/>
                <w:lang w:eastAsia="en-CA"/>
              </w:rPr>
            </w:pPr>
            <w:r w:rsidRPr="00203D28">
              <w:rPr>
                <w:szCs w:val="22"/>
                <w:lang w:eastAsia="en-CA"/>
              </w:rPr>
              <w:t>28,057</w:t>
            </w:r>
          </w:p>
        </w:tc>
        <w:tc>
          <w:tcPr>
            <w:tcW w:w="464" w:type="pct"/>
            <w:tcBorders>
              <w:top w:val="nil"/>
              <w:left w:val="nil"/>
              <w:bottom w:val="single" w:sz="4" w:space="0" w:color="auto"/>
              <w:right w:val="single" w:sz="4" w:space="0" w:color="auto"/>
            </w:tcBorders>
            <w:noWrap/>
            <w:vAlign w:val="center"/>
            <w:hideMark/>
          </w:tcPr>
          <w:p w14:paraId="5E61385F" w14:textId="77777777" w:rsidR="00F97290" w:rsidRPr="00203D28" w:rsidRDefault="00F97290" w:rsidP="00F97290">
            <w:pPr>
              <w:suppressLineNumbers/>
              <w:suppressAutoHyphens/>
              <w:jc w:val="right"/>
              <w:rPr>
                <w:szCs w:val="22"/>
                <w:lang w:eastAsia="en-CA"/>
              </w:rPr>
            </w:pPr>
            <w:r w:rsidRPr="00203D28">
              <w:rPr>
                <w:szCs w:val="22"/>
                <w:lang w:eastAsia="en-CA"/>
              </w:rPr>
              <w:t>0.239</w:t>
            </w:r>
          </w:p>
        </w:tc>
        <w:tc>
          <w:tcPr>
            <w:tcW w:w="589" w:type="pct"/>
            <w:tcBorders>
              <w:top w:val="nil"/>
              <w:left w:val="nil"/>
              <w:bottom w:val="single" w:sz="4" w:space="0" w:color="auto"/>
              <w:right w:val="single" w:sz="4" w:space="0" w:color="auto"/>
            </w:tcBorders>
            <w:noWrap/>
            <w:vAlign w:val="center"/>
            <w:hideMark/>
          </w:tcPr>
          <w:p w14:paraId="52BC89B3" w14:textId="77777777" w:rsidR="00F97290" w:rsidRPr="00203D28" w:rsidRDefault="00F97290" w:rsidP="00F97290">
            <w:pPr>
              <w:suppressLineNumbers/>
              <w:suppressAutoHyphens/>
              <w:jc w:val="right"/>
              <w:rPr>
                <w:szCs w:val="22"/>
                <w:lang w:eastAsia="en-CA"/>
              </w:rPr>
            </w:pPr>
            <w:r w:rsidRPr="00203D28">
              <w:rPr>
                <w:szCs w:val="22"/>
                <w:lang w:eastAsia="en-CA"/>
              </w:rPr>
              <w:t>6,587</w:t>
            </w:r>
          </w:p>
        </w:tc>
        <w:tc>
          <w:tcPr>
            <w:tcW w:w="464" w:type="pct"/>
            <w:tcBorders>
              <w:top w:val="nil"/>
              <w:left w:val="nil"/>
              <w:bottom w:val="single" w:sz="4" w:space="0" w:color="auto"/>
              <w:right w:val="single" w:sz="4" w:space="0" w:color="auto"/>
            </w:tcBorders>
            <w:noWrap/>
            <w:vAlign w:val="center"/>
            <w:hideMark/>
          </w:tcPr>
          <w:p w14:paraId="25FB752A" w14:textId="77777777" w:rsidR="00F97290" w:rsidRPr="00203D28" w:rsidRDefault="00F97290" w:rsidP="00F97290">
            <w:pPr>
              <w:suppressLineNumbers/>
              <w:suppressAutoHyphens/>
              <w:jc w:val="right"/>
              <w:rPr>
                <w:szCs w:val="22"/>
                <w:lang w:eastAsia="en-CA"/>
              </w:rPr>
            </w:pPr>
            <w:r w:rsidRPr="00203D28">
              <w:rPr>
                <w:szCs w:val="22"/>
                <w:lang w:eastAsia="en-CA"/>
              </w:rPr>
              <w:t>0.305</w:t>
            </w:r>
          </w:p>
        </w:tc>
        <w:tc>
          <w:tcPr>
            <w:tcW w:w="545" w:type="pct"/>
            <w:tcBorders>
              <w:top w:val="nil"/>
              <w:left w:val="nil"/>
              <w:bottom w:val="single" w:sz="4" w:space="0" w:color="auto"/>
              <w:right w:val="single" w:sz="4" w:space="0" w:color="auto"/>
            </w:tcBorders>
            <w:noWrap/>
            <w:vAlign w:val="center"/>
            <w:hideMark/>
          </w:tcPr>
          <w:p w14:paraId="3ACA9DA1" w14:textId="77777777" w:rsidR="00F97290" w:rsidRPr="00203D28" w:rsidRDefault="00F97290" w:rsidP="00F97290">
            <w:pPr>
              <w:suppressLineNumbers/>
              <w:suppressAutoHyphens/>
              <w:jc w:val="right"/>
              <w:rPr>
                <w:szCs w:val="22"/>
                <w:lang w:eastAsia="en-CA"/>
              </w:rPr>
            </w:pPr>
            <w:r w:rsidRPr="00203D28">
              <w:rPr>
                <w:szCs w:val="22"/>
                <w:lang w:eastAsia="en-CA"/>
              </w:rPr>
              <w:t>6,164</w:t>
            </w:r>
          </w:p>
        </w:tc>
        <w:tc>
          <w:tcPr>
            <w:tcW w:w="599" w:type="pct"/>
            <w:tcBorders>
              <w:top w:val="nil"/>
              <w:left w:val="nil"/>
              <w:bottom w:val="single" w:sz="4" w:space="0" w:color="auto"/>
              <w:right w:val="single" w:sz="4" w:space="0" w:color="auto"/>
            </w:tcBorders>
            <w:noWrap/>
            <w:vAlign w:val="center"/>
            <w:hideMark/>
          </w:tcPr>
          <w:p w14:paraId="0A0E0D5F" w14:textId="77777777" w:rsidR="00F97290" w:rsidRPr="00203D28" w:rsidRDefault="00F97290" w:rsidP="00F97290">
            <w:pPr>
              <w:suppressLineNumbers/>
              <w:suppressAutoHyphens/>
              <w:jc w:val="right"/>
              <w:rPr>
                <w:szCs w:val="22"/>
                <w:lang w:eastAsia="en-CA"/>
              </w:rPr>
            </w:pPr>
            <w:r w:rsidRPr="00203D28">
              <w:rPr>
                <w:szCs w:val="22"/>
                <w:lang w:eastAsia="en-CA"/>
              </w:rPr>
              <w:t>40,808</w:t>
            </w:r>
          </w:p>
        </w:tc>
      </w:tr>
      <w:tr w:rsidR="00F97290" w:rsidRPr="00753ADC" w14:paraId="10404651"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FEE4CDD" w14:textId="3A01F1C8" w:rsidR="00F97290" w:rsidRPr="00203D28" w:rsidRDefault="00F97290" w:rsidP="00F97290">
            <w:pPr>
              <w:suppressLineNumbers/>
              <w:suppressAutoHyphens/>
              <w:jc w:val="left"/>
              <w:rPr>
                <w:szCs w:val="22"/>
                <w:lang w:eastAsia="en-CA"/>
              </w:rPr>
            </w:pPr>
            <w:r w:rsidRPr="00203D28">
              <w:rPr>
                <w:szCs w:val="22"/>
                <w:rtl/>
                <w:lang w:bidi="ar"/>
              </w:rPr>
              <w:t>بولندا</w:t>
            </w:r>
          </w:p>
        </w:tc>
        <w:tc>
          <w:tcPr>
            <w:tcW w:w="412" w:type="pct"/>
            <w:tcBorders>
              <w:top w:val="nil"/>
              <w:left w:val="nil"/>
              <w:bottom w:val="single" w:sz="4" w:space="0" w:color="auto"/>
              <w:right w:val="single" w:sz="4" w:space="0" w:color="auto"/>
            </w:tcBorders>
            <w:vAlign w:val="center"/>
            <w:hideMark/>
          </w:tcPr>
          <w:p w14:paraId="633AE769" w14:textId="77777777" w:rsidR="00F97290" w:rsidRPr="00203D28" w:rsidRDefault="00F97290" w:rsidP="00F97290">
            <w:pPr>
              <w:suppressLineNumbers/>
              <w:suppressAutoHyphens/>
              <w:jc w:val="right"/>
              <w:rPr>
                <w:szCs w:val="22"/>
                <w:lang w:eastAsia="en-CA"/>
              </w:rPr>
            </w:pPr>
            <w:r w:rsidRPr="00203D28">
              <w:rPr>
                <w:szCs w:val="22"/>
                <w:lang w:eastAsia="en-CA"/>
              </w:rPr>
              <w:t>0.841</w:t>
            </w:r>
          </w:p>
        </w:tc>
        <w:tc>
          <w:tcPr>
            <w:tcW w:w="464" w:type="pct"/>
            <w:tcBorders>
              <w:top w:val="nil"/>
              <w:left w:val="nil"/>
              <w:bottom w:val="single" w:sz="4" w:space="0" w:color="auto"/>
              <w:right w:val="single" w:sz="4" w:space="0" w:color="auto"/>
            </w:tcBorders>
            <w:noWrap/>
            <w:vAlign w:val="center"/>
            <w:hideMark/>
          </w:tcPr>
          <w:p w14:paraId="65CC8DDF" w14:textId="77777777" w:rsidR="00F97290" w:rsidRPr="00203D28" w:rsidRDefault="00F97290" w:rsidP="00F97290">
            <w:pPr>
              <w:suppressLineNumbers/>
              <w:suppressAutoHyphens/>
              <w:jc w:val="right"/>
              <w:rPr>
                <w:szCs w:val="22"/>
                <w:lang w:eastAsia="en-CA"/>
              </w:rPr>
            </w:pPr>
            <w:r w:rsidRPr="00203D28">
              <w:rPr>
                <w:szCs w:val="22"/>
                <w:lang w:eastAsia="en-CA"/>
              </w:rPr>
              <w:t>1.051</w:t>
            </w:r>
          </w:p>
        </w:tc>
        <w:tc>
          <w:tcPr>
            <w:tcW w:w="754" w:type="pct"/>
            <w:tcBorders>
              <w:top w:val="nil"/>
              <w:left w:val="nil"/>
              <w:bottom w:val="single" w:sz="4" w:space="0" w:color="auto"/>
              <w:right w:val="single" w:sz="4" w:space="0" w:color="auto"/>
            </w:tcBorders>
            <w:noWrap/>
            <w:vAlign w:val="center"/>
            <w:hideMark/>
          </w:tcPr>
          <w:p w14:paraId="736B7EF9" w14:textId="77777777" w:rsidR="00F97290" w:rsidRPr="00203D28" w:rsidRDefault="00F97290" w:rsidP="00F97290">
            <w:pPr>
              <w:suppressLineNumbers/>
              <w:suppressAutoHyphens/>
              <w:jc w:val="right"/>
              <w:rPr>
                <w:szCs w:val="22"/>
                <w:lang w:eastAsia="en-CA"/>
              </w:rPr>
            </w:pPr>
            <w:r w:rsidRPr="00203D28">
              <w:rPr>
                <w:szCs w:val="22"/>
                <w:lang w:eastAsia="en-CA"/>
              </w:rPr>
              <w:t>143,003</w:t>
            </w:r>
          </w:p>
        </w:tc>
        <w:tc>
          <w:tcPr>
            <w:tcW w:w="464" w:type="pct"/>
            <w:tcBorders>
              <w:top w:val="nil"/>
              <w:left w:val="nil"/>
              <w:bottom w:val="single" w:sz="4" w:space="0" w:color="auto"/>
              <w:right w:val="single" w:sz="4" w:space="0" w:color="auto"/>
            </w:tcBorders>
            <w:noWrap/>
            <w:vAlign w:val="center"/>
            <w:hideMark/>
          </w:tcPr>
          <w:p w14:paraId="7DF303EC" w14:textId="77777777" w:rsidR="00F97290" w:rsidRPr="00203D28" w:rsidRDefault="00F97290" w:rsidP="00F97290">
            <w:pPr>
              <w:suppressLineNumbers/>
              <w:suppressAutoHyphens/>
              <w:jc w:val="right"/>
              <w:rPr>
                <w:szCs w:val="22"/>
                <w:lang w:eastAsia="en-CA"/>
              </w:rPr>
            </w:pPr>
            <w:r w:rsidRPr="00203D28">
              <w:rPr>
                <w:szCs w:val="22"/>
                <w:lang w:eastAsia="en-CA"/>
              </w:rPr>
              <w:t>1.218</w:t>
            </w:r>
          </w:p>
        </w:tc>
        <w:tc>
          <w:tcPr>
            <w:tcW w:w="589" w:type="pct"/>
            <w:tcBorders>
              <w:top w:val="nil"/>
              <w:left w:val="nil"/>
              <w:bottom w:val="single" w:sz="4" w:space="0" w:color="auto"/>
              <w:right w:val="single" w:sz="4" w:space="0" w:color="auto"/>
            </w:tcBorders>
            <w:noWrap/>
            <w:vAlign w:val="center"/>
            <w:hideMark/>
          </w:tcPr>
          <w:p w14:paraId="6EEA8378" w14:textId="77777777" w:rsidR="00F97290" w:rsidRPr="00203D28" w:rsidRDefault="00F97290" w:rsidP="00F97290">
            <w:pPr>
              <w:suppressLineNumbers/>
              <w:suppressAutoHyphens/>
              <w:jc w:val="right"/>
              <w:rPr>
                <w:szCs w:val="22"/>
                <w:lang w:eastAsia="en-CA"/>
              </w:rPr>
            </w:pPr>
            <w:r w:rsidRPr="00203D28">
              <w:rPr>
                <w:szCs w:val="22"/>
                <w:lang w:eastAsia="en-CA"/>
              </w:rPr>
              <w:t>33,573</w:t>
            </w:r>
          </w:p>
        </w:tc>
        <w:tc>
          <w:tcPr>
            <w:tcW w:w="464" w:type="pct"/>
            <w:tcBorders>
              <w:top w:val="nil"/>
              <w:left w:val="nil"/>
              <w:bottom w:val="single" w:sz="4" w:space="0" w:color="auto"/>
              <w:right w:val="single" w:sz="4" w:space="0" w:color="auto"/>
            </w:tcBorders>
            <w:shd w:val="clear" w:color="auto" w:fill="D9D9D9"/>
            <w:noWrap/>
            <w:vAlign w:val="center"/>
            <w:hideMark/>
          </w:tcPr>
          <w:p w14:paraId="35C293D9"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04AEAC0D"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3C0B1563" w14:textId="77777777" w:rsidR="00F97290" w:rsidRPr="00203D28" w:rsidRDefault="00F97290" w:rsidP="00F97290">
            <w:pPr>
              <w:suppressLineNumbers/>
              <w:suppressAutoHyphens/>
              <w:jc w:val="right"/>
              <w:rPr>
                <w:szCs w:val="22"/>
                <w:lang w:eastAsia="en-CA"/>
              </w:rPr>
            </w:pPr>
            <w:r w:rsidRPr="00203D28">
              <w:rPr>
                <w:szCs w:val="22"/>
                <w:lang w:eastAsia="en-CA"/>
              </w:rPr>
              <w:t>176,576</w:t>
            </w:r>
          </w:p>
        </w:tc>
      </w:tr>
      <w:tr w:rsidR="00F97290" w:rsidRPr="00753ADC" w14:paraId="6D34FB34"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0F5AADF" w14:textId="77A5480A" w:rsidR="00F97290" w:rsidRPr="00203D28" w:rsidRDefault="00F97290" w:rsidP="00F97290">
            <w:pPr>
              <w:suppressLineNumbers/>
              <w:suppressAutoHyphens/>
              <w:jc w:val="left"/>
              <w:rPr>
                <w:szCs w:val="22"/>
                <w:lang w:eastAsia="en-CA"/>
              </w:rPr>
            </w:pPr>
            <w:r w:rsidRPr="00203D28">
              <w:rPr>
                <w:szCs w:val="22"/>
                <w:rtl/>
                <w:lang w:bidi="ar"/>
              </w:rPr>
              <w:t>البرتغال</w:t>
            </w:r>
          </w:p>
        </w:tc>
        <w:tc>
          <w:tcPr>
            <w:tcW w:w="412" w:type="pct"/>
            <w:tcBorders>
              <w:top w:val="nil"/>
              <w:left w:val="nil"/>
              <w:bottom w:val="single" w:sz="4" w:space="0" w:color="auto"/>
              <w:right w:val="single" w:sz="4" w:space="0" w:color="auto"/>
            </w:tcBorders>
            <w:vAlign w:val="center"/>
            <w:hideMark/>
          </w:tcPr>
          <w:p w14:paraId="152C2BED" w14:textId="77777777" w:rsidR="00F97290" w:rsidRPr="00203D28" w:rsidRDefault="00F97290" w:rsidP="00F97290">
            <w:pPr>
              <w:suppressLineNumbers/>
              <w:suppressAutoHyphens/>
              <w:jc w:val="right"/>
              <w:rPr>
                <w:szCs w:val="22"/>
                <w:lang w:eastAsia="en-CA"/>
              </w:rPr>
            </w:pPr>
            <w:r w:rsidRPr="00203D28">
              <w:rPr>
                <w:szCs w:val="22"/>
                <w:lang w:eastAsia="en-CA"/>
              </w:rPr>
              <w:t>0.392</w:t>
            </w:r>
          </w:p>
        </w:tc>
        <w:tc>
          <w:tcPr>
            <w:tcW w:w="464" w:type="pct"/>
            <w:tcBorders>
              <w:top w:val="nil"/>
              <w:left w:val="nil"/>
              <w:bottom w:val="single" w:sz="4" w:space="0" w:color="auto"/>
              <w:right w:val="single" w:sz="4" w:space="0" w:color="auto"/>
            </w:tcBorders>
            <w:noWrap/>
            <w:vAlign w:val="center"/>
            <w:hideMark/>
          </w:tcPr>
          <w:p w14:paraId="5A9DE33C" w14:textId="77777777" w:rsidR="00F97290" w:rsidRPr="00203D28" w:rsidRDefault="00F97290" w:rsidP="00F97290">
            <w:pPr>
              <w:suppressLineNumbers/>
              <w:suppressAutoHyphens/>
              <w:jc w:val="right"/>
              <w:rPr>
                <w:szCs w:val="22"/>
                <w:lang w:eastAsia="en-CA"/>
              </w:rPr>
            </w:pPr>
            <w:r w:rsidRPr="00203D28">
              <w:rPr>
                <w:szCs w:val="22"/>
                <w:lang w:eastAsia="en-CA"/>
              </w:rPr>
              <w:t>0.490</w:t>
            </w:r>
          </w:p>
        </w:tc>
        <w:tc>
          <w:tcPr>
            <w:tcW w:w="754" w:type="pct"/>
            <w:tcBorders>
              <w:top w:val="nil"/>
              <w:left w:val="nil"/>
              <w:bottom w:val="single" w:sz="4" w:space="0" w:color="auto"/>
              <w:right w:val="single" w:sz="4" w:space="0" w:color="auto"/>
            </w:tcBorders>
            <w:noWrap/>
            <w:vAlign w:val="center"/>
            <w:hideMark/>
          </w:tcPr>
          <w:p w14:paraId="76236137" w14:textId="77777777" w:rsidR="00F97290" w:rsidRPr="00203D28" w:rsidRDefault="00F97290" w:rsidP="00F97290">
            <w:pPr>
              <w:suppressLineNumbers/>
              <w:suppressAutoHyphens/>
              <w:jc w:val="right"/>
              <w:rPr>
                <w:szCs w:val="22"/>
                <w:lang w:eastAsia="en-CA"/>
              </w:rPr>
            </w:pPr>
            <w:r w:rsidRPr="00203D28">
              <w:rPr>
                <w:szCs w:val="22"/>
                <w:lang w:eastAsia="en-CA"/>
              </w:rPr>
              <w:t>66,655</w:t>
            </w:r>
          </w:p>
        </w:tc>
        <w:tc>
          <w:tcPr>
            <w:tcW w:w="464" w:type="pct"/>
            <w:tcBorders>
              <w:top w:val="nil"/>
              <w:left w:val="nil"/>
              <w:bottom w:val="single" w:sz="4" w:space="0" w:color="auto"/>
              <w:right w:val="single" w:sz="4" w:space="0" w:color="auto"/>
            </w:tcBorders>
            <w:noWrap/>
            <w:vAlign w:val="center"/>
            <w:hideMark/>
          </w:tcPr>
          <w:p w14:paraId="465574D0" w14:textId="77777777" w:rsidR="00F97290" w:rsidRPr="00203D28" w:rsidRDefault="00F97290" w:rsidP="00F97290">
            <w:pPr>
              <w:suppressLineNumbers/>
              <w:suppressAutoHyphens/>
              <w:jc w:val="right"/>
              <w:rPr>
                <w:szCs w:val="22"/>
                <w:lang w:eastAsia="en-CA"/>
              </w:rPr>
            </w:pPr>
            <w:r w:rsidRPr="00203D28">
              <w:rPr>
                <w:szCs w:val="22"/>
                <w:lang w:eastAsia="en-CA"/>
              </w:rPr>
              <w:t>0.568</w:t>
            </w:r>
          </w:p>
        </w:tc>
        <w:tc>
          <w:tcPr>
            <w:tcW w:w="589" w:type="pct"/>
            <w:tcBorders>
              <w:top w:val="nil"/>
              <w:left w:val="nil"/>
              <w:bottom w:val="single" w:sz="4" w:space="0" w:color="auto"/>
              <w:right w:val="single" w:sz="4" w:space="0" w:color="auto"/>
            </w:tcBorders>
            <w:noWrap/>
            <w:vAlign w:val="center"/>
            <w:hideMark/>
          </w:tcPr>
          <w:p w14:paraId="576F36E3" w14:textId="77777777" w:rsidR="00F97290" w:rsidRPr="00203D28" w:rsidRDefault="00F97290" w:rsidP="00F97290">
            <w:pPr>
              <w:suppressLineNumbers/>
              <w:suppressAutoHyphens/>
              <w:jc w:val="right"/>
              <w:rPr>
                <w:szCs w:val="22"/>
                <w:lang w:eastAsia="en-CA"/>
              </w:rPr>
            </w:pPr>
            <w:r w:rsidRPr="00203D28">
              <w:rPr>
                <w:szCs w:val="22"/>
                <w:lang w:eastAsia="en-CA"/>
              </w:rPr>
              <w:t>15,649</w:t>
            </w:r>
          </w:p>
        </w:tc>
        <w:tc>
          <w:tcPr>
            <w:tcW w:w="464" w:type="pct"/>
            <w:tcBorders>
              <w:top w:val="nil"/>
              <w:left w:val="nil"/>
              <w:bottom w:val="single" w:sz="4" w:space="0" w:color="auto"/>
              <w:right w:val="single" w:sz="4" w:space="0" w:color="auto"/>
            </w:tcBorders>
            <w:noWrap/>
            <w:vAlign w:val="center"/>
            <w:hideMark/>
          </w:tcPr>
          <w:p w14:paraId="60998ECF" w14:textId="77777777" w:rsidR="00F97290" w:rsidRPr="00203D28" w:rsidRDefault="00F97290" w:rsidP="00F97290">
            <w:pPr>
              <w:suppressLineNumbers/>
              <w:suppressAutoHyphens/>
              <w:jc w:val="right"/>
              <w:rPr>
                <w:szCs w:val="22"/>
                <w:lang w:eastAsia="en-CA"/>
              </w:rPr>
            </w:pPr>
            <w:r w:rsidRPr="00203D28">
              <w:rPr>
                <w:szCs w:val="22"/>
                <w:lang w:eastAsia="en-CA"/>
              </w:rPr>
              <w:t>0.724</w:t>
            </w:r>
          </w:p>
        </w:tc>
        <w:tc>
          <w:tcPr>
            <w:tcW w:w="545" w:type="pct"/>
            <w:tcBorders>
              <w:top w:val="nil"/>
              <w:left w:val="nil"/>
              <w:bottom w:val="single" w:sz="4" w:space="0" w:color="auto"/>
              <w:right w:val="single" w:sz="4" w:space="0" w:color="auto"/>
            </w:tcBorders>
            <w:noWrap/>
            <w:vAlign w:val="center"/>
            <w:hideMark/>
          </w:tcPr>
          <w:p w14:paraId="7E088E10" w14:textId="77777777" w:rsidR="00F97290" w:rsidRPr="00203D28" w:rsidRDefault="00F97290" w:rsidP="00F97290">
            <w:pPr>
              <w:suppressLineNumbers/>
              <w:suppressAutoHyphens/>
              <w:jc w:val="right"/>
              <w:rPr>
                <w:szCs w:val="22"/>
                <w:lang w:eastAsia="en-CA"/>
              </w:rPr>
            </w:pPr>
            <w:r w:rsidRPr="00203D28">
              <w:rPr>
                <w:szCs w:val="22"/>
                <w:lang w:eastAsia="en-CA"/>
              </w:rPr>
              <w:t>14,644</w:t>
            </w:r>
          </w:p>
        </w:tc>
        <w:tc>
          <w:tcPr>
            <w:tcW w:w="599" w:type="pct"/>
            <w:tcBorders>
              <w:top w:val="nil"/>
              <w:left w:val="nil"/>
              <w:bottom w:val="single" w:sz="4" w:space="0" w:color="auto"/>
              <w:right w:val="single" w:sz="4" w:space="0" w:color="auto"/>
            </w:tcBorders>
            <w:noWrap/>
            <w:vAlign w:val="center"/>
            <w:hideMark/>
          </w:tcPr>
          <w:p w14:paraId="293EE71D" w14:textId="77777777" w:rsidR="00F97290" w:rsidRPr="00203D28" w:rsidRDefault="00F97290" w:rsidP="00F97290">
            <w:pPr>
              <w:suppressLineNumbers/>
              <w:suppressAutoHyphens/>
              <w:jc w:val="right"/>
              <w:rPr>
                <w:szCs w:val="22"/>
                <w:lang w:eastAsia="en-CA"/>
              </w:rPr>
            </w:pPr>
            <w:r w:rsidRPr="00203D28">
              <w:rPr>
                <w:szCs w:val="22"/>
                <w:lang w:eastAsia="en-CA"/>
              </w:rPr>
              <w:t>96,949</w:t>
            </w:r>
          </w:p>
        </w:tc>
      </w:tr>
      <w:tr w:rsidR="00F97290" w:rsidRPr="00753ADC" w14:paraId="0091B80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85CF138" w14:textId="1AC9A54A" w:rsidR="00F97290" w:rsidRPr="00203D28" w:rsidRDefault="00F97290" w:rsidP="00F97290">
            <w:pPr>
              <w:suppressLineNumbers/>
              <w:suppressAutoHyphens/>
              <w:jc w:val="left"/>
              <w:rPr>
                <w:szCs w:val="22"/>
                <w:lang w:eastAsia="en-CA"/>
              </w:rPr>
            </w:pPr>
            <w:r w:rsidRPr="00203D28">
              <w:rPr>
                <w:szCs w:val="22"/>
                <w:rtl/>
                <w:lang w:bidi="ar"/>
              </w:rPr>
              <w:t>قطر</w:t>
            </w:r>
          </w:p>
        </w:tc>
        <w:tc>
          <w:tcPr>
            <w:tcW w:w="412" w:type="pct"/>
            <w:tcBorders>
              <w:top w:val="nil"/>
              <w:left w:val="nil"/>
              <w:bottom w:val="single" w:sz="4" w:space="0" w:color="auto"/>
              <w:right w:val="single" w:sz="4" w:space="0" w:color="auto"/>
            </w:tcBorders>
            <w:vAlign w:val="center"/>
            <w:hideMark/>
          </w:tcPr>
          <w:p w14:paraId="286BDF42" w14:textId="77777777" w:rsidR="00F97290" w:rsidRPr="00203D28" w:rsidRDefault="00F97290" w:rsidP="00F97290">
            <w:pPr>
              <w:suppressLineNumbers/>
              <w:suppressAutoHyphens/>
              <w:jc w:val="right"/>
              <w:rPr>
                <w:szCs w:val="22"/>
                <w:lang w:eastAsia="en-CA"/>
              </w:rPr>
            </w:pPr>
            <w:r w:rsidRPr="00203D28">
              <w:rPr>
                <w:szCs w:val="22"/>
                <w:lang w:eastAsia="en-CA"/>
              </w:rPr>
              <w:t>0.269</w:t>
            </w:r>
          </w:p>
        </w:tc>
        <w:tc>
          <w:tcPr>
            <w:tcW w:w="464" w:type="pct"/>
            <w:tcBorders>
              <w:top w:val="nil"/>
              <w:left w:val="nil"/>
              <w:bottom w:val="single" w:sz="4" w:space="0" w:color="auto"/>
              <w:right w:val="single" w:sz="4" w:space="0" w:color="auto"/>
            </w:tcBorders>
            <w:noWrap/>
            <w:vAlign w:val="center"/>
            <w:hideMark/>
          </w:tcPr>
          <w:p w14:paraId="4D60B1C1" w14:textId="77777777" w:rsidR="00F97290" w:rsidRPr="00203D28" w:rsidRDefault="00F97290" w:rsidP="00F97290">
            <w:pPr>
              <w:suppressLineNumbers/>
              <w:suppressAutoHyphens/>
              <w:jc w:val="right"/>
              <w:rPr>
                <w:szCs w:val="22"/>
                <w:lang w:eastAsia="en-CA"/>
              </w:rPr>
            </w:pPr>
            <w:r w:rsidRPr="00203D28">
              <w:rPr>
                <w:szCs w:val="22"/>
                <w:lang w:eastAsia="en-CA"/>
              </w:rPr>
              <w:t>0.336</w:t>
            </w:r>
          </w:p>
        </w:tc>
        <w:tc>
          <w:tcPr>
            <w:tcW w:w="754" w:type="pct"/>
            <w:tcBorders>
              <w:top w:val="nil"/>
              <w:left w:val="nil"/>
              <w:bottom w:val="single" w:sz="4" w:space="0" w:color="auto"/>
              <w:right w:val="single" w:sz="4" w:space="0" w:color="auto"/>
            </w:tcBorders>
            <w:noWrap/>
            <w:vAlign w:val="center"/>
            <w:hideMark/>
          </w:tcPr>
          <w:p w14:paraId="11901D98" w14:textId="77777777" w:rsidR="00F97290" w:rsidRPr="00203D28" w:rsidRDefault="00F97290" w:rsidP="00F97290">
            <w:pPr>
              <w:suppressLineNumbers/>
              <w:suppressAutoHyphens/>
              <w:jc w:val="right"/>
              <w:rPr>
                <w:szCs w:val="22"/>
                <w:lang w:eastAsia="en-CA"/>
              </w:rPr>
            </w:pPr>
            <w:r w:rsidRPr="00203D28">
              <w:rPr>
                <w:szCs w:val="22"/>
                <w:lang w:eastAsia="en-CA"/>
              </w:rPr>
              <w:t>45,741</w:t>
            </w:r>
          </w:p>
        </w:tc>
        <w:tc>
          <w:tcPr>
            <w:tcW w:w="464" w:type="pct"/>
            <w:tcBorders>
              <w:top w:val="nil"/>
              <w:left w:val="nil"/>
              <w:bottom w:val="single" w:sz="4" w:space="0" w:color="auto"/>
              <w:right w:val="single" w:sz="4" w:space="0" w:color="auto"/>
            </w:tcBorders>
            <w:noWrap/>
            <w:vAlign w:val="center"/>
            <w:hideMark/>
          </w:tcPr>
          <w:p w14:paraId="60CC19F2" w14:textId="77777777" w:rsidR="00F97290" w:rsidRPr="00203D28" w:rsidRDefault="00F97290" w:rsidP="00F97290">
            <w:pPr>
              <w:suppressLineNumbers/>
              <w:suppressAutoHyphens/>
              <w:jc w:val="right"/>
              <w:rPr>
                <w:szCs w:val="22"/>
                <w:lang w:eastAsia="en-CA"/>
              </w:rPr>
            </w:pPr>
            <w:r w:rsidRPr="00203D28">
              <w:rPr>
                <w:szCs w:val="22"/>
                <w:lang w:eastAsia="en-CA"/>
              </w:rPr>
              <w:t>0.389</w:t>
            </w:r>
          </w:p>
        </w:tc>
        <w:tc>
          <w:tcPr>
            <w:tcW w:w="589" w:type="pct"/>
            <w:tcBorders>
              <w:top w:val="nil"/>
              <w:left w:val="nil"/>
              <w:bottom w:val="single" w:sz="4" w:space="0" w:color="auto"/>
              <w:right w:val="single" w:sz="4" w:space="0" w:color="auto"/>
            </w:tcBorders>
            <w:noWrap/>
            <w:vAlign w:val="center"/>
            <w:hideMark/>
          </w:tcPr>
          <w:p w14:paraId="110C4EEE" w14:textId="77777777" w:rsidR="00F97290" w:rsidRPr="00203D28" w:rsidRDefault="00F97290" w:rsidP="00F97290">
            <w:pPr>
              <w:suppressLineNumbers/>
              <w:suppressAutoHyphens/>
              <w:jc w:val="right"/>
              <w:rPr>
                <w:szCs w:val="22"/>
                <w:lang w:eastAsia="en-CA"/>
              </w:rPr>
            </w:pPr>
            <w:r w:rsidRPr="00203D28">
              <w:rPr>
                <w:szCs w:val="22"/>
                <w:lang w:eastAsia="en-CA"/>
              </w:rPr>
              <w:t>10,739</w:t>
            </w:r>
          </w:p>
        </w:tc>
        <w:tc>
          <w:tcPr>
            <w:tcW w:w="464" w:type="pct"/>
            <w:tcBorders>
              <w:top w:val="nil"/>
              <w:left w:val="nil"/>
              <w:bottom w:val="single" w:sz="4" w:space="0" w:color="auto"/>
              <w:right w:val="single" w:sz="4" w:space="0" w:color="auto"/>
            </w:tcBorders>
            <w:noWrap/>
            <w:vAlign w:val="center"/>
            <w:hideMark/>
          </w:tcPr>
          <w:p w14:paraId="203CB729" w14:textId="77777777" w:rsidR="00F97290" w:rsidRPr="00203D28" w:rsidRDefault="00F97290" w:rsidP="00F97290">
            <w:pPr>
              <w:suppressLineNumbers/>
              <w:suppressAutoHyphens/>
              <w:jc w:val="right"/>
              <w:rPr>
                <w:szCs w:val="22"/>
                <w:lang w:eastAsia="en-CA"/>
              </w:rPr>
            </w:pPr>
            <w:r w:rsidRPr="00203D28">
              <w:rPr>
                <w:szCs w:val="22"/>
                <w:lang w:eastAsia="en-CA"/>
              </w:rPr>
              <w:t>0.497</w:t>
            </w:r>
          </w:p>
        </w:tc>
        <w:tc>
          <w:tcPr>
            <w:tcW w:w="545" w:type="pct"/>
            <w:tcBorders>
              <w:top w:val="nil"/>
              <w:left w:val="nil"/>
              <w:bottom w:val="single" w:sz="4" w:space="0" w:color="auto"/>
              <w:right w:val="single" w:sz="4" w:space="0" w:color="auto"/>
            </w:tcBorders>
            <w:noWrap/>
            <w:vAlign w:val="center"/>
            <w:hideMark/>
          </w:tcPr>
          <w:p w14:paraId="544B6A4C" w14:textId="77777777" w:rsidR="00F97290" w:rsidRPr="00203D28" w:rsidRDefault="00F97290" w:rsidP="00F97290">
            <w:pPr>
              <w:suppressLineNumbers/>
              <w:suppressAutoHyphens/>
              <w:jc w:val="right"/>
              <w:rPr>
                <w:szCs w:val="22"/>
                <w:lang w:eastAsia="en-CA"/>
              </w:rPr>
            </w:pPr>
            <w:r w:rsidRPr="00203D28">
              <w:rPr>
                <w:szCs w:val="22"/>
                <w:lang w:eastAsia="en-CA"/>
              </w:rPr>
              <w:t>10,049</w:t>
            </w:r>
          </w:p>
        </w:tc>
        <w:tc>
          <w:tcPr>
            <w:tcW w:w="599" w:type="pct"/>
            <w:tcBorders>
              <w:top w:val="nil"/>
              <w:left w:val="nil"/>
              <w:bottom w:val="single" w:sz="4" w:space="0" w:color="auto"/>
              <w:right w:val="single" w:sz="4" w:space="0" w:color="auto"/>
            </w:tcBorders>
            <w:noWrap/>
            <w:vAlign w:val="center"/>
            <w:hideMark/>
          </w:tcPr>
          <w:p w14:paraId="6C39CD9C" w14:textId="77777777" w:rsidR="00F97290" w:rsidRPr="00203D28" w:rsidRDefault="00F97290" w:rsidP="00F97290">
            <w:pPr>
              <w:suppressLineNumbers/>
              <w:suppressAutoHyphens/>
              <w:jc w:val="right"/>
              <w:rPr>
                <w:szCs w:val="22"/>
                <w:lang w:eastAsia="en-CA"/>
              </w:rPr>
            </w:pPr>
            <w:r w:rsidRPr="00203D28">
              <w:rPr>
                <w:szCs w:val="22"/>
                <w:lang w:eastAsia="en-CA"/>
              </w:rPr>
              <w:t>66,529</w:t>
            </w:r>
          </w:p>
        </w:tc>
      </w:tr>
      <w:tr w:rsidR="00F97290" w:rsidRPr="00753ADC" w14:paraId="334B19CA"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9583F8D" w14:textId="44D6D2E3" w:rsidR="00F97290" w:rsidRPr="00203D28" w:rsidRDefault="00F97290" w:rsidP="00F97290">
            <w:pPr>
              <w:suppressLineNumbers/>
              <w:suppressAutoHyphens/>
              <w:jc w:val="left"/>
              <w:rPr>
                <w:szCs w:val="22"/>
                <w:lang w:eastAsia="en-CA"/>
              </w:rPr>
            </w:pPr>
            <w:r w:rsidRPr="00203D28">
              <w:rPr>
                <w:szCs w:val="22"/>
                <w:rtl/>
                <w:lang w:bidi="ar"/>
              </w:rPr>
              <w:t>جمهوريه كوريا</w:t>
            </w:r>
          </w:p>
        </w:tc>
        <w:tc>
          <w:tcPr>
            <w:tcW w:w="412" w:type="pct"/>
            <w:tcBorders>
              <w:top w:val="nil"/>
              <w:left w:val="nil"/>
              <w:bottom w:val="single" w:sz="4" w:space="0" w:color="auto"/>
              <w:right w:val="single" w:sz="4" w:space="0" w:color="auto"/>
            </w:tcBorders>
            <w:vAlign w:val="center"/>
            <w:hideMark/>
          </w:tcPr>
          <w:p w14:paraId="3002E70B" w14:textId="77777777" w:rsidR="00F97290" w:rsidRPr="00203D28" w:rsidRDefault="00F97290" w:rsidP="00F97290">
            <w:pPr>
              <w:suppressLineNumbers/>
              <w:suppressAutoHyphens/>
              <w:jc w:val="right"/>
              <w:rPr>
                <w:szCs w:val="22"/>
                <w:lang w:eastAsia="en-CA"/>
              </w:rPr>
            </w:pPr>
            <w:r w:rsidRPr="00203D28">
              <w:rPr>
                <w:szCs w:val="22"/>
                <w:lang w:eastAsia="en-CA"/>
              </w:rPr>
              <w:t>2.039</w:t>
            </w:r>
          </w:p>
        </w:tc>
        <w:tc>
          <w:tcPr>
            <w:tcW w:w="464" w:type="pct"/>
            <w:tcBorders>
              <w:top w:val="nil"/>
              <w:left w:val="nil"/>
              <w:bottom w:val="single" w:sz="4" w:space="0" w:color="auto"/>
              <w:right w:val="single" w:sz="4" w:space="0" w:color="auto"/>
            </w:tcBorders>
            <w:noWrap/>
            <w:vAlign w:val="center"/>
            <w:hideMark/>
          </w:tcPr>
          <w:p w14:paraId="7A6656C0" w14:textId="77777777" w:rsidR="00F97290" w:rsidRPr="00203D28" w:rsidRDefault="00F97290" w:rsidP="00F97290">
            <w:pPr>
              <w:suppressLineNumbers/>
              <w:suppressAutoHyphens/>
              <w:jc w:val="right"/>
              <w:rPr>
                <w:szCs w:val="22"/>
                <w:lang w:eastAsia="en-CA"/>
              </w:rPr>
            </w:pPr>
            <w:r w:rsidRPr="00203D28">
              <w:rPr>
                <w:szCs w:val="22"/>
                <w:lang w:eastAsia="en-CA"/>
              </w:rPr>
              <w:t>2.549</w:t>
            </w:r>
          </w:p>
        </w:tc>
        <w:tc>
          <w:tcPr>
            <w:tcW w:w="754" w:type="pct"/>
            <w:tcBorders>
              <w:top w:val="nil"/>
              <w:left w:val="nil"/>
              <w:bottom w:val="single" w:sz="4" w:space="0" w:color="auto"/>
              <w:right w:val="single" w:sz="4" w:space="0" w:color="auto"/>
            </w:tcBorders>
            <w:noWrap/>
            <w:vAlign w:val="center"/>
            <w:hideMark/>
          </w:tcPr>
          <w:p w14:paraId="431B0813" w14:textId="77777777" w:rsidR="00F97290" w:rsidRPr="00203D28" w:rsidRDefault="00F97290" w:rsidP="00F97290">
            <w:pPr>
              <w:suppressLineNumbers/>
              <w:suppressAutoHyphens/>
              <w:jc w:val="right"/>
              <w:rPr>
                <w:szCs w:val="22"/>
                <w:lang w:eastAsia="en-CA"/>
              </w:rPr>
            </w:pPr>
            <w:r w:rsidRPr="00203D28">
              <w:rPr>
                <w:szCs w:val="22"/>
                <w:lang w:eastAsia="en-CA"/>
              </w:rPr>
              <w:t>346,710</w:t>
            </w:r>
          </w:p>
        </w:tc>
        <w:tc>
          <w:tcPr>
            <w:tcW w:w="464" w:type="pct"/>
            <w:tcBorders>
              <w:top w:val="nil"/>
              <w:left w:val="nil"/>
              <w:bottom w:val="single" w:sz="4" w:space="0" w:color="auto"/>
              <w:right w:val="single" w:sz="4" w:space="0" w:color="auto"/>
            </w:tcBorders>
            <w:noWrap/>
            <w:vAlign w:val="center"/>
            <w:hideMark/>
          </w:tcPr>
          <w:p w14:paraId="7F119259" w14:textId="77777777" w:rsidR="00F97290" w:rsidRPr="00203D28" w:rsidRDefault="00F97290" w:rsidP="00F97290">
            <w:pPr>
              <w:suppressLineNumbers/>
              <w:suppressAutoHyphens/>
              <w:jc w:val="right"/>
              <w:rPr>
                <w:szCs w:val="22"/>
                <w:lang w:eastAsia="en-CA"/>
              </w:rPr>
            </w:pPr>
            <w:r w:rsidRPr="00203D28">
              <w:rPr>
                <w:szCs w:val="22"/>
                <w:lang w:eastAsia="en-CA"/>
              </w:rPr>
              <w:t>2.952</w:t>
            </w:r>
          </w:p>
        </w:tc>
        <w:tc>
          <w:tcPr>
            <w:tcW w:w="589" w:type="pct"/>
            <w:tcBorders>
              <w:top w:val="nil"/>
              <w:left w:val="nil"/>
              <w:bottom w:val="single" w:sz="4" w:space="0" w:color="auto"/>
              <w:right w:val="single" w:sz="4" w:space="0" w:color="auto"/>
            </w:tcBorders>
            <w:noWrap/>
            <w:vAlign w:val="center"/>
            <w:hideMark/>
          </w:tcPr>
          <w:p w14:paraId="60284B2E" w14:textId="77777777" w:rsidR="00F97290" w:rsidRPr="00203D28" w:rsidRDefault="00F97290" w:rsidP="00F97290">
            <w:pPr>
              <w:suppressLineNumbers/>
              <w:suppressAutoHyphens/>
              <w:jc w:val="right"/>
              <w:rPr>
                <w:szCs w:val="22"/>
                <w:lang w:eastAsia="en-CA"/>
              </w:rPr>
            </w:pPr>
            <w:r w:rsidRPr="00203D28">
              <w:rPr>
                <w:szCs w:val="22"/>
                <w:lang w:eastAsia="en-CA"/>
              </w:rPr>
              <w:t>81,398</w:t>
            </w:r>
          </w:p>
        </w:tc>
        <w:tc>
          <w:tcPr>
            <w:tcW w:w="464" w:type="pct"/>
            <w:tcBorders>
              <w:top w:val="nil"/>
              <w:left w:val="nil"/>
              <w:bottom w:val="single" w:sz="4" w:space="0" w:color="auto"/>
              <w:right w:val="single" w:sz="4" w:space="0" w:color="auto"/>
            </w:tcBorders>
            <w:noWrap/>
            <w:vAlign w:val="center"/>
            <w:hideMark/>
          </w:tcPr>
          <w:p w14:paraId="04D8FE74" w14:textId="77777777" w:rsidR="00F97290" w:rsidRPr="00203D28" w:rsidRDefault="00F97290" w:rsidP="00F97290">
            <w:pPr>
              <w:suppressLineNumbers/>
              <w:suppressAutoHyphens/>
              <w:jc w:val="right"/>
              <w:rPr>
                <w:szCs w:val="22"/>
                <w:lang w:eastAsia="en-CA"/>
              </w:rPr>
            </w:pPr>
            <w:r w:rsidRPr="00203D28">
              <w:rPr>
                <w:szCs w:val="22"/>
                <w:lang w:eastAsia="en-CA"/>
              </w:rPr>
              <w:t>3.767</w:t>
            </w:r>
          </w:p>
        </w:tc>
        <w:tc>
          <w:tcPr>
            <w:tcW w:w="545" w:type="pct"/>
            <w:tcBorders>
              <w:top w:val="nil"/>
              <w:left w:val="nil"/>
              <w:bottom w:val="single" w:sz="4" w:space="0" w:color="auto"/>
              <w:right w:val="single" w:sz="4" w:space="0" w:color="auto"/>
            </w:tcBorders>
            <w:noWrap/>
            <w:vAlign w:val="center"/>
            <w:hideMark/>
          </w:tcPr>
          <w:p w14:paraId="13A65A58" w14:textId="77777777" w:rsidR="00F97290" w:rsidRPr="00203D28" w:rsidRDefault="00F97290" w:rsidP="00F97290">
            <w:pPr>
              <w:suppressLineNumbers/>
              <w:suppressAutoHyphens/>
              <w:jc w:val="right"/>
              <w:rPr>
                <w:szCs w:val="22"/>
                <w:lang w:eastAsia="en-CA"/>
              </w:rPr>
            </w:pPr>
            <w:r w:rsidRPr="00203D28">
              <w:rPr>
                <w:szCs w:val="22"/>
                <w:lang w:eastAsia="en-CA"/>
              </w:rPr>
              <w:t>76,173</w:t>
            </w:r>
          </w:p>
        </w:tc>
        <w:tc>
          <w:tcPr>
            <w:tcW w:w="599" w:type="pct"/>
            <w:tcBorders>
              <w:top w:val="nil"/>
              <w:left w:val="nil"/>
              <w:bottom w:val="single" w:sz="4" w:space="0" w:color="auto"/>
              <w:right w:val="single" w:sz="4" w:space="0" w:color="auto"/>
            </w:tcBorders>
            <w:noWrap/>
            <w:vAlign w:val="center"/>
            <w:hideMark/>
          </w:tcPr>
          <w:p w14:paraId="6FE4B044" w14:textId="77777777" w:rsidR="00F97290" w:rsidRPr="00203D28" w:rsidRDefault="00F97290" w:rsidP="00F97290">
            <w:pPr>
              <w:suppressLineNumbers/>
              <w:suppressAutoHyphens/>
              <w:jc w:val="right"/>
              <w:rPr>
                <w:szCs w:val="22"/>
                <w:lang w:eastAsia="en-CA"/>
              </w:rPr>
            </w:pPr>
            <w:r w:rsidRPr="00203D28">
              <w:rPr>
                <w:szCs w:val="22"/>
                <w:lang w:eastAsia="en-CA"/>
              </w:rPr>
              <w:t>504,282</w:t>
            </w:r>
          </w:p>
        </w:tc>
      </w:tr>
      <w:tr w:rsidR="00F97290" w:rsidRPr="00753ADC" w14:paraId="13005A8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2BD37CB" w14:textId="0065217D" w:rsidR="00F97290" w:rsidRPr="00203D28" w:rsidRDefault="00F97290" w:rsidP="00F97290">
            <w:pPr>
              <w:suppressLineNumbers/>
              <w:suppressAutoHyphens/>
              <w:jc w:val="left"/>
              <w:rPr>
                <w:szCs w:val="22"/>
                <w:lang w:eastAsia="en-CA"/>
              </w:rPr>
            </w:pPr>
            <w:r w:rsidRPr="00203D28">
              <w:rPr>
                <w:szCs w:val="22"/>
                <w:rtl/>
                <w:lang w:bidi="ar"/>
              </w:rPr>
              <w:t>جمهوريه مولدوفا</w:t>
            </w:r>
          </w:p>
        </w:tc>
        <w:tc>
          <w:tcPr>
            <w:tcW w:w="412" w:type="pct"/>
            <w:tcBorders>
              <w:top w:val="nil"/>
              <w:left w:val="nil"/>
              <w:bottom w:val="single" w:sz="4" w:space="0" w:color="auto"/>
              <w:right w:val="single" w:sz="4" w:space="0" w:color="auto"/>
            </w:tcBorders>
            <w:vAlign w:val="center"/>
            <w:hideMark/>
          </w:tcPr>
          <w:p w14:paraId="3C135F6B"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464" w:type="pct"/>
            <w:tcBorders>
              <w:top w:val="nil"/>
              <w:left w:val="nil"/>
              <w:bottom w:val="single" w:sz="4" w:space="0" w:color="auto"/>
              <w:right w:val="single" w:sz="4" w:space="0" w:color="auto"/>
            </w:tcBorders>
            <w:noWrap/>
            <w:vAlign w:val="center"/>
            <w:hideMark/>
          </w:tcPr>
          <w:p w14:paraId="4E405CDE" w14:textId="77777777" w:rsidR="00F97290" w:rsidRPr="00203D28" w:rsidRDefault="00F97290" w:rsidP="00F97290">
            <w:pPr>
              <w:suppressLineNumbers/>
              <w:suppressAutoHyphens/>
              <w:jc w:val="right"/>
              <w:rPr>
                <w:szCs w:val="22"/>
                <w:lang w:eastAsia="en-CA"/>
              </w:rPr>
            </w:pPr>
            <w:r w:rsidRPr="00203D28">
              <w:rPr>
                <w:szCs w:val="22"/>
                <w:lang w:eastAsia="en-CA"/>
              </w:rPr>
              <w:t>0.005</w:t>
            </w:r>
          </w:p>
        </w:tc>
        <w:tc>
          <w:tcPr>
            <w:tcW w:w="754" w:type="pct"/>
            <w:tcBorders>
              <w:top w:val="nil"/>
              <w:left w:val="nil"/>
              <w:bottom w:val="single" w:sz="4" w:space="0" w:color="auto"/>
              <w:right w:val="single" w:sz="4" w:space="0" w:color="auto"/>
            </w:tcBorders>
            <w:noWrap/>
            <w:vAlign w:val="center"/>
            <w:hideMark/>
          </w:tcPr>
          <w:p w14:paraId="1637980D" w14:textId="77777777" w:rsidR="00F97290" w:rsidRPr="00203D28" w:rsidRDefault="00F97290" w:rsidP="00F97290">
            <w:pPr>
              <w:suppressLineNumbers/>
              <w:suppressAutoHyphens/>
              <w:jc w:val="right"/>
              <w:rPr>
                <w:szCs w:val="22"/>
                <w:lang w:eastAsia="en-CA"/>
              </w:rPr>
            </w:pPr>
            <w:r w:rsidRPr="00203D28">
              <w:rPr>
                <w:szCs w:val="22"/>
                <w:lang w:eastAsia="en-CA"/>
              </w:rPr>
              <w:t>680</w:t>
            </w:r>
          </w:p>
        </w:tc>
        <w:tc>
          <w:tcPr>
            <w:tcW w:w="464" w:type="pct"/>
            <w:tcBorders>
              <w:top w:val="nil"/>
              <w:left w:val="nil"/>
              <w:bottom w:val="single" w:sz="4" w:space="0" w:color="auto"/>
              <w:right w:val="single" w:sz="4" w:space="0" w:color="auto"/>
            </w:tcBorders>
            <w:noWrap/>
            <w:vAlign w:val="center"/>
            <w:hideMark/>
          </w:tcPr>
          <w:p w14:paraId="6DD0F7AC"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89" w:type="pct"/>
            <w:tcBorders>
              <w:top w:val="nil"/>
              <w:left w:val="nil"/>
              <w:bottom w:val="single" w:sz="4" w:space="0" w:color="auto"/>
              <w:right w:val="single" w:sz="4" w:space="0" w:color="auto"/>
            </w:tcBorders>
            <w:noWrap/>
            <w:vAlign w:val="center"/>
            <w:hideMark/>
          </w:tcPr>
          <w:p w14:paraId="04BA703B" w14:textId="77777777" w:rsidR="00F97290" w:rsidRPr="00203D28" w:rsidRDefault="00F97290" w:rsidP="00F97290">
            <w:pPr>
              <w:suppressLineNumbers/>
              <w:suppressAutoHyphens/>
              <w:jc w:val="right"/>
              <w:rPr>
                <w:szCs w:val="22"/>
                <w:lang w:eastAsia="en-CA"/>
              </w:rPr>
            </w:pPr>
            <w:r w:rsidRPr="00203D28">
              <w:rPr>
                <w:szCs w:val="22"/>
                <w:lang w:eastAsia="en-CA"/>
              </w:rPr>
              <w:t>160</w:t>
            </w:r>
          </w:p>
        </w:tc>
        <w:tc>
          <w:tcPr>
            <w:tcW w:w="464" w:type="pct"/>
            <w:tcBorders>
              <w:top w:val="nil"/>
              <w:left w:val="nil"/>
              <w:bottom w:val="single" w:sz="4" w:space="0" w:color="auto"/>
              <w:right w:val="single" w:sz="4" w:space="0" w:color="auto"/>
            </w:tcBorders>
            <w:noWrap/>
            <w:vAlign w:val="center"/>
            <w:hideMark/>
          </w:tcPr>
          <w:p w14:paraId="7F704CE3"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545" w:type="pct"/>
            <w:tcBorders>
              <w:top w:val="nil"/>
              <w:left w:val="nil"/>
              <w:bottom w:val="single" w:sz="4" w:space="0" w:color="auto"/>
              <w:right w:val="single" w:sz="4" w:space="0" w:color="auto"/>
            </w:tcBorders>
            <w:noWrap/>
            <w:vAlign w:val="center"/>
            <w:hideMark/>
          </w:tcPr>
          <w:p w14:paraId="1242AF48" w14:textId="77777777" w:rsidR="00F97290" w:rsidRPr="00203D28" w:rsidRDefault="00F97290" w:rsidP="00F97290">
            <w:pPr>
              <w:suppressLineNumbers/>
              <w:suppressAutoHyphens/>
              <w:jc w:val="right"/>
              <w:rPr>
                <w:szCs w:val="22"/>
                <w:lang w:eastAsia="en-CA"/>
              </w:rPr>
            </w:pPr>
            <w:r w:rsidRPr="00203D28">
              <w:rPr>
                <w:szCs w:val="22"/>
                <w:lang w:eastAsia="en-CA"/>
              </w:rPr>
              <w:t>149</w:t>
            </w:r>
          </w:p>
        </w:tc>
        <w:tc>
          <w:tcPr>
            <w:tcW w:w="599" w:type="pct"/>
            <w:tcBorders>
              <w:top w:val="nil"/>
              <w:left w:val="nil"/>
              <w:bottom w:val="single" w:sz="4" w:space="0" w:color="auto"/>
              <w:right w:val="single" w:sz="4" w:space="0" w:color="auto"/>
            </w:tcBorders>
            <w:noWrap/>
            <w:vAlign w:val="center"/>
            <w:hideMark/>
          </w:tcPr>
          <w:p w14:paraId="234B18BA" w14:textId="77777777" w:rsidR="00F97290" w:rsidRPr="00203D28" w:rsidRDefault="00F97290" w:rsidP="00F97290">
            <w:pPr>
              <w:suppressLineNumbers/>
              <w:suppressAutoHyphens/>
              <w:jc w:val="right"/>
              <w:rPr>
                <w:szCs w:val="22"/>
                <w:lang w:eastAsia="en-CA"/>
              </w:rPr>
            </w:pPr>
            <w:r w:rsidRPr="00203D28">
              <w:rPr>
                <w:szCs w:val="22"/>
                <w:lang w:eastAsia="en-CA"/>
              </w:rPr>
              <w:t>989</w:t>
            </w:r>
          </w:p>
        </w:tc>
      </w:tr>
      <w:tr w:rsidR="00F97290" w:rsidRPr="00753ADC" w14:paraId="44A36F0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BE1F729" w14:textId="42C275C7" w:rsidR="00F97290" w:rsidRPr="00203D28" w:rsidRDefault="00F97290" w:rsidP="00F97290">
            <w:pPr>
              <w:suppressLineNumbers/>
              <w:suppressAutoHyphens/>
              <w:jc w:val="left"/>
              <w:rPr>
                <w:szCs w:val="22"/>
                <w:lang w:eastAsia="en-CA"/>
              </w:rPr>
            </w:pPr>
            <w:r w:rsidRPr="00203D28">
              <w:rPr>
                <w:szCs w:val="22"/>
                <w:rtl/>
                <w:lang w:bidi="ar"/>
              </w:rPr>
              <w:t>رومانيا</w:t>
            </w:r>
          </w:p>
        </w:tc>
        <w:tc>
          <w:tcPr>
            <w:tcW w:w="412" w:type="pct"/>
            <w:tcBorders>
              <w:top w:val="nil"/>
              <w:left w:val="nil"/>
              <w:bottom w:val="single" w:sz="4" w:space="0" w:color="auto"/>
              <w:right w:val="single" w:sz="4" w:space="0" w:color="auto"/>
            </w:tcBorders>
            <w:vAlign w:val="center"/>
            <w:hideMark/>
          </w:tcPr>
          <w:p w14:paraId="5D5AF4A9" w14:textId="77777777" w:rsidR="00F97290" w:rsidRPr="00203D28" w:rsidRDefault="00F97290" w:rsidP="00F97290">
            <w:pPr>
              <w:suppressLineNumbers/>
              <w:suppressAutoHyphens/>
              <w:jc w:val="right"/>
              <w:rPr>
                <w:szCs w:val="22"/>
                <w:lang w:eastAsia="en-CA"/>
              </w:rPr>
            </w:pPr>
            <w:r w:rsidRPr="00203D28">
              <w:rPr>
                <w:szCs w:val="22"/>
                <w:lang w:eastAsia="en-CA"/>
              </w:rPr>
              <w:t>0.184</w:t>
            </w:r>
          </w:p>
        </w:tc>
        <w:tc>
          <w:tcPr>
            <w:tcW w:w="464" w:type="pct"/>
            <w:tcBorders>
              <w:top w:val="nil"/>
              <w:left w:val="nil"/>
              <w:bottom w:val="single" w:sz="4" w:space="0" w:color="auto"/>
              <w:right w:val="single" w:sz="4" w:space="0" w:color="auto"/>
            </w:tcBorders>
            <w:noWrap/>
            <w:vAlign w:val="center"/>
            <w:hideMark/>
          </w:tcPr>
          <w:p w14:paraId="0568ECD0" w14:textId="77777777" w:rsidR="00F97290" w:rsidRPr="00203D28" w:rsidRDefault="00F97290" w:rsidP="00F97290">
            <w:pPr>
              <w:suppressLineNumbers/>
              <w:suppressAutoHyphens/>
              <w:jc w:val="right"/>
              <w:rPr>
                <w:szCs w:val="22"/>
                <w:lang w:eastAsia="en-CA"/>
              </w:rPr>
            </w:pPr>
            <w:r w:rsidRPr="00203D28">
              <w:rPr>
                <w:szCs w:val="22"/>
                <w:lang w:eastAsia="en-CA"/>
              </w:rPr>
              <w:t>0.230</w:t>
            </w:r>
          </w:p>
        </w:tc>
        <w:tc>
          <w:tcPr>
            <w:tcW w:w="754" w:type="pct"/>
            <w:tcBorders>
              <w:top w:val="nil"/>
              <w:left w:val="nil"/>
              <w:bottom w:val="single" w:sz="4" w:space="0" w:color="auto"/>
              <w:right w:val="single" w:sz="4" w:space="0" w:color="auto"/>
            </w:tcBorders>
            <w:noWrap/>
            <w:vAlign w:val="center"/>
            <w:hideMark/>
          </w:tcPr>
          <w:p w14:paraId="25518CE1" w14:textId="77777777" w:rsidR="00F97290" w:rsidRPr="00203D28" w:rsidRDefault="00F97290" w:rsidP="00F97290">
            <w:pPr>
              <w:suppressLineNumbers/>
              <w:suppressAutoHyphens/>
              <w:jc w:val="right"/>
              <w:rPr>
                <w:szCs w:val="22"/>
                <w:lang w:eastAsia="en-CA"/>
              </w:rPr>
            </w:pPr>
            <w:r w:rsidRPr="00203D28">
              <w:rPr>
                <w:szCs w:val="22"/>
                <w:lang w:eastAsia="en-CA"/>
              </w:rPr>
              <w:t>31,287</w:t>
            </w:r>
          </w:p>
        </w:tc>
        <w:tc>
          <w:tcPr>
            <w:tcW w:w="464" w:type="pct"/>
            <w:tcBorders>
              <w:top w:val="nil"/>
              <w:left w:val="nil"/>
              <w:bottom w:val="single" w:sz="4" w:space="0" w:color="auto"/>
              <w:right w:val="single" w:sz="4" w:space="0" w:color="auto"/>
            </w:tcBorders>
            <w:noWrap/>
            <w:vAlign w:val="center"/>
            <w:hideMark/>
          </w:tcPr>
          <w:p w14:paraId="449658BF" w14:textId="77777777" w:rsidR="00F97290" w:rsidRPr="00203D28" w:rsidRDefault="00F97290" w:rsidP="00F97290">
            <w:pPr>
              <w:suppressLineNumbers/>
              <w:suppressAutoHyphens/>
              <w:jc w:val="right"/>
              <w:rPr>
                <w:szCs w:val="22"/>
                <w:lang w:eastAsia="en-CA"/>
              </w:rPr>
            </w:pPr>
            <w:r w:rsidRPr="00203D28">
              <w:rPr>
                <w:szCs w:val="22"/>
                <w:lang w:eastAsia="en-CA"/>
              </w:rPr>
              <w:t>0.266</w:t>
            </w:r>
          </w:p>
        </w:tc>
        <w:tc>
          <w:tcPr>
            <w:tcW w:w="589" w:type="pct"/>
            <w:tcBorders>
              <w:top w:val="nil"/>
              <w:left w:val="nil"/>
              <w:bottom w:val="single" w:sz="4" w:space="0" w:color="auto"/>
              <w:right w:val="single" w:sz="4" w:space="0" w:color="auto"/>
            </w:tcBorders>
            <w:noWrap/>
            <w:vAlign w:val="center"/>
            <w:hideMark/>
          </w:tcPr>
          <w:p w14:paraId="56D77C64" w14:textId="77777777" w:rsidR="00F97290" w:rsidRPr="00203D28" w:rsidRDefault="00F97290" w:rsidP="00F97290">
            <w:pPr>
              <w:suppressLineNumbers/>
              <w:suppressAutoHyphens/>
              <w:jc w:val="right"/>
              <w:rPr>
                <w:szCs w:val="22"/>
                <w:lang w:eastAsia="en-CA"/>
              </w:rPr>
            </w:pPr>
            <w:r w:rsidRPr="00203D28">
              <w:rPr>
                <w:szCs w:val="22"/>
                <w:lang w:eastAsia="en-CA"/>
              </w:rPr>
              <w:t>7,345</w:t>
            </w:r>
          </w:p>
        </w:tc>
        <w:tc>
          <w:tcPr>
            <w:tcW w:w="464" w:type="pct"/>
            <w:tcBorders>
              <w:top w:val="nil"/>
              <w:left w:val="nil"/>
              <w:bottom w:val="single" w:sz="4" w:space="0" w:color="auto"/>
              <w:right w:val="single" w:sz="4" w:space="0" w:color="auto"/>
            </w:tcBorders>
            <w:shd w:val="clear" w:color="auto" w:fill="D9D9D9"/>
            <w:noWrap/>
            <w:vAlign w:val="center"/>
            <w:hideMark/>
          </w:tcPr>
          <w:p w14:paraId="23CBDC7A"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5ED5E71F"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4F106FF2" w14:textId="77777777" w:rsidR="00F97290" w:rsidRPr="00203D28" w:rsidRDefault="00F97290" w:rsidP="00F97290">
            <w:pPr>
              <w:suppressLineNumbers/>
              <w:suppressAutoHyphens/>
              <w:jc w:val="right"/>
              <w:rPr>
                <w:szCs w:val="22"/>
                <w:lang w:eastAsia="en-CA"/>
              </w:rPr>
            </w:pPr>
            <w:r w:rsidRPr="00203D28">
              <w:rPr>
                <w:szCs w:val="22"/>
                <w:lang w:eastAsia="en-CA"/>
              </w:rPr>
              <w:t>38,633</w:t>
            </w:r>
          </w:p>
        </w:tc>
      </w:tr>
      <w:tr w:rsidR="00F97290" w:rsidRPr="00753ADC" w14:paraId="79F8079D"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4B145A5" w14:textId="392D2411" w:rsidR="00F97290" w:rsidRPr="00203D28" w:rsidRDefault="00F97290" w:rsidP="00F97290">
            <w:pPr>
              <w:suppressLineNumbers/>
              <w:suppressAutoHyphens/>
              <w:jc w:val="left"/>
              <w:rPr>
                <w:szCs w:val="22"/>
                <w:lang w:eastAsia="en-CA"/>
              </w:rPr>
            </w:pPr>
            <w:r w:rsidRPr="00203D28">
              <w:rPr>
                <w:szCs w:val="22"/>
                <w:rtl/>
                <w:lang w:bidi="ar"/>
              </w:rPr>
              <w:t>الاتحاد الروسي</w:t>
            </w:r>
          </w:p>
        </w:tc>
        <w:tc>
          <w:tcPr>
            <w:tcW w:w="412" w:type="pct"/>
            <w:tcBorders>
              <w:top w:val="nil"/>
              <w:left w:val="nil"/>
              <w:bottom w:val="single" w:sz="4" w:space="0" w:color="auto"/>
              <w:right w:val="single" w:sz="4" w:space="0" w:color="auto"/>
            </w:tcBorders>
            <w:vAlign w:val="center"/>
            <w:hideMark/>
          </w:tcPr>
          <w:p w14:paraId="61120DEC" w14:textId="77777777" w:rsidR="00F97290" w:rsidRPr="00203D28" w:rsidRDefault="00F97290" w:rsidP="00F97290">
            <w:pPr>
              <w:suppressLineNumbers/>
              <w:suppressAutoHyphens/>
              <w:jc w:val="right"/>
              <w:rPr>
                <w:szCs w:val="22"/>
                <w:lang w:eastAsia="en-CA"/>
              </w:rPr>
            </w:pPr>
            <w:r w:rsidRPr="00203D28">
              <w:rPr>
                <w:szCs w:val="22"/>
                <w:lang w:eastAsia="en-CA"/>
              </w:rPr>
              <w:t>3.088</w:t>
            </w:r>
          </w:p>
        </w:tc>
        <w:tc>
          <w:tcPr>
            <w:tcW w:w="464" w:type="pct"/>
            <w:tcBorders>
              <w:top w:val="nil"/>
              <w:left w:val="nil"/>
              <w:bottom w:val="single" w:sz="4" w:space="0" w:color="auto"/>
              <w:right w:val="single" w:sz="4" w:space="0" w:color="auto"/>
            </w:tcBorders>
            <w:noWrap/>
            <w:vAlign w:val="center"/>
            <w:hideMark/>
          </w:tcPr>
          <w:p w14:paraId="0CAD02B6" w14:textId="77777777" w:rsidR="00F97290" w:rsidRPr="00203D28" w:rsidRDefault="00F97290" w:rsidP="00F97290">
            <w:pPr>
              <w:suppressLineNumbers/>
              <w:suppressAutoHyphens/>
              <w:jc w:val="right"/>
              <w:rPr>
                <w:szCs w:val="22"/>
                <w:lang w:eastAsia="en-CA"/>
              </w:rPr>
            </w:pPr>
            <w:r w:rsidRPr="00203D28">
              <w:rPr>
                <w:szCs w:val="22"/>
                <w:lang w:eastAsia="en-CA"/>
              </w:rPr>
              <w:t>3.860</w:t>
            </w:r>
          </w:p>
        </w:tc>
        <w:tc>
          <w:tcPr>
            <w:tcW w:w="754" w:type="pct"/>
            <w:tcBorders>
              <w:top w:val="nil"/>
              <w:left w:val="nil"/>
              <w:bottom w:val="single" w:sz="4" w:space="0" w:color="auto"/>
              <w:right w:val="single" w:sz="4" w:space="0" w:color="auto"/>
            </w:tcBorders>
            <w:noWrap/>
            <w:vAlign w:val="center"/>
            <w:hideMark/>
          </w:tcPr>
          <w:p w14:paraId="644DA9C7" w14:textId="77777777" w:rsidR="00F97290" w:rsidRPr="00203D28" w:rsidRDefault="00F97290" w:rsidP="00F97290">
            <w:pPr>
              <w:suppressLineNumbers/>
              <w:suppressAutoHyphens/>
              <w:jc w:val="right"/>
              <w:rPr>
                <w:szCs w:val="22"/>
                <w:lang w:eastAsia="en-CA"/>
              </w:rPr>
            </w:pPr>
            <w:r w:rsidRPr="00203D28">
              <w:rPr>
                <w:szCs w:val="22"/>
                <w:lang w:eastAsia="en-CA"/>
              </w:rPr>
              <w:t>525,082</w:t>
            </w:r>
          </w:p>
        </w:tc>
        <w:tc>
          <w:tcPr>
            <w:tcW w:w="464" w:type="pct"/>
            <w:tcBorders>
              <w:top w:val="nil"/>
              <w:left w:val="nil"/>
              <w:bottom w:val="single" w:sz="4" w:space="0" w:color="auto"/>
              <w:right w:val="single" w:sz="4" w:space="0" w:color="auto"/>
            </w:tcBorders>
            <w:shd w:val="clear" w:color="auto" w:fill="D9D9D9"/>
            <w:noWrap/>
            <w:vAlign w:val="center"/>
            <w:hideMark/>
          </w:tcPr>
          <w:p w14:paraId="127710D6"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7CCD978A"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763B7301"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61B7E087"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662D7BEC" w14:textId="77777777" w:rsidR="00F97290" w:rsidRPr="00203D28" w:rsidRDefault="00F97290" w:rsidP="00F97290">
            <w:pPr>
              <w:suppressLineNumbers/>
              <w:suppressAutoHyphens/>
              <w:jc w:val="right"/>
              <w:rPr>
                <w:szCs w:val="22"/>
                <w:lang w:eastAsia="en-CA"/>
              </w:rPr>
            </w:pPr>
            <w:r w:rsidRPr="00203D28">
              <w:rPr>
                <w:szCs w:val="22"/>
                <w:lang w:eastAsia="en-CA"/>
              </w:rPr>
              <w:t>525,082</w:t>
            </w:r>
          </w:p>
        </w:tc>
      </w:tr>
      <w:tr w:rsidR="00F97290" w:rsidRPr="00753ADC" w14:paraId="3853663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B130127" w14:textId="13CD8110" w:rsidR="00F97290" w:rsidRPr="00203D28" w:rsidRDefault="00F97290" w:rsidP="00F97290">
            <w:pPr>
              <w:suppressLineNumbers/>
              <w:suppressAutoHyphens/>
              <w:jc w:val="left"/>
              <w:rPr>
                <w:szCs w:val="22"/>
                <w:lang w:eastAsia="en-CA"/>
              </w:rPr>
            </w:pPr>
            <w:r w:rsidRPr="00203D28">
              <w:rPr>
                <w:szCs w:val="22"/>
                <w:rtl/>
                <w:lang w:bidi="ar"/>
              </w:rPr>
              <w:t>رواندا</w:t>
            </w:r>
          </w:p>
        </w:tc>
        <w:tc>
          <w:tcPr>
            <w:tcW w:w="412" w:type="pct"/>
            <w:tcBorders>
              <w:top w:val="nil"/>
              <w:left w:val="nil"/>
              <w:bottom w:val="single" w:sz="4" w:space="0" w:color="auto"/>
              <w:right w:val="single" w:sz="4" w:space="0" w:color="auto"/>
            </w:tcBorders>
            <w:vAlign w:val="center"/>
            <w:hideMark/>
          </w:tcPr>
          <w:p w14:paraId="7CAC8725"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464" w:type="pct"/>
            <w:tcBorders>
              <w:top w:val="nil"/>
              <w:left w:val="nil"/>
              <w:bottom w:val="single" w:sz="4" w:space="0" w:color="auto"/>
              <w:right w:val="single" w:sz="4" w:space="0" w:color="auto"/>
            </w:tcBorders>
            <w:noWrap/>
            <w:vAlign w:val="center"/>
            <w:hideMark/>
          </w:tcPr>
          <w:p w14:paraId="01C99DC4"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754" w:type="pct"/>
            <w:tcBorders>
              <w:top w:val="nil"/>
              <w:left w:val="nil"/>
              <w:bottom w:val="single" w:sz="4" w:space="0" w:color="auto"/>
              <w:right w:val="single" w:sz="4" w:space="0" w:color="auto"/>
            </w:tcBorders>
            <w:noWrap/>
            <w:vAlign w:val="center"/>
            <w:hideMark/>
          </w:tcPr>
          <w:p w14:paraId="2EB61D7B" w14:textId="77777777" w:rsidR="00F97290" w:rsidRPr="00203D28" w:rsidRDefault="00F97290" w:rsidP="00F97290">
            <w:pPr>
              <w:suppressLineNumbers/>
              <w:suppressAutoHyphens/>
              <w:jc w:val="right"/>
              <w:rPr>
                <w:szCs w:val="22"/>
                <w:lang w:eastAsia="en-CA"/>
              </w:rPr>
            </w:pPr>
            <w:r w:rsidRPr="00203D28">
              <w:rPr>
                <w:szCs w:val="22"/>
                <w:lang w:eastAsia="en-CA"/>
              </w:rPr>
              <w:t>340</w:t>
            </w:r>
          </w:p>
        </w:tc>
        <w:tc>
          <w:tcPr>
            <w:tcW w:w="464" w:type="pct"/>
            <w:tcBorders>
              <w:top w:val="nil"/>
              <w:left w:val="nil"/>
              <w:bottom w:val="single" w:sz="4" w:space="0" w:color="auto"/>
              <w:right w:val="single" w:sz="4" w:space="0" w:color="auto"/>
            </w:tcBorders>
            <w:noWrap/>
            <w:vAlign w:val="center"/>
            <w:hideMark/>
          </w:tcPr>
          <w:p w14:paraId="1B95B0C9"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589" w:type="pct"/>
            <w:tcBorders>
              <w:top w:val="nil"/>
              <w:left w:val="nil"/>
              <w:bottom w:val="single" w:sz="4" w:space="0" w:color="auto"/>
              <w:right w:val="single" w:sz="4" w:space="0" w:color="auto"/>
            </w:tcBorders>
            <w:noWrap/>
            <w:vAlign w:val="center"/>
            <w:hideMark/>
          </w:tcPr>
          <w:p w14:paraId="58ABC2DE" w14:textId="77777777" w:rsidR="00F97290" w:rsidRPr="00203D28" w:rsidRDefault="00F97290" w:rsidP="00F97290">
            <w:pPr>
              <w:suppressLineNumbers/>
              <w:suppressAutoHyphens/>
              <w:jc w:val="right"/>
              <w:rPr>
                <w:szCs w:val="22"/>
                <w:lang w:eastAsia="en-CA"/>
              </w:rPr>
            </w:pPr>
            <w:r w:rsidRPr="00203D28">
              <w:rPr>
                <w:szCs w:val="22"/>
                <w:lang w:eastAsia="en-CA"/>
              </w:rPr>
              <w:t>80</w:t>
            </w:r>
          </w:p>
        </w:tc>
        <w:tc>
          <w:tcPr>
            <w:tcW w:w="464" w:type="pct"/>
            <w:tcBorders>
              <w:top w:val="nil"/>
              <w:left w:val="nil"/>
              <w:bottom w:val="single" w:sz="4" w:space="0" w:color="auto"/>
              <w:right w:val="single" w:sz="4" w:space="0" w:color="auto"/>
            </w:tcBorders>
            <w:noWrap/>
            <w:vAlign w:val="center"/>
            <w:hideMark/>
          </w:tcPr>
          <w:p w14:paraId="505FB329"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45" w:type="pct"/>
            <w:tcBorders>
              <w:top w:val="nil"/>
              <w:left w:val="nil"/>
              <w:bottom w:val="single" w:sz="4" w:space="0" w:color="auto"/>
              <w:right w:val="single" w:sz="4" w:space="0" w:color="auto"/>
            </w:tcBorders>
            <w:noWrap/>
            <w:vAlign w:val="center"/>
            <w:hideMark/>
          </w:tcPr>
          <w:p w14:paraId="0269170C" w14:textId="77777777" w:rsidR="00F97290" w:rsidRPr="00203D28" w:rsidRDefault="00F97290" w:rsidP="00F97290">
            <w:pPr>
              <w:suppressLineNumbers/>
              <w:suppressAutoHyphens/>
              <w:jc w:val="right"/>
              <w:rPr>
                <w:szCs w:val="22"/>
                <w:lang w:eastAsia="en-CA"/>
              </w:rPr>
            </w:pPr>
            <w:r w:rsidRPr="00203D28">
              <w:rPr>
                <w:szCs w:val="22"/>
                <w:lang w:eastAsia="en-CA"/>
              </w:rPr>
              <w:t>75</w:t>
            </w:r>
          </w:p>
        </w:tc>
        <w:tc>
          <w:tcPr>
            <w:tcW w:w="599" w:type="pct"/>
            <w:tcBorders>
              <w:top w:val="nil"/>
              <w:left w:val="nil"/>
              <w:bottom w:val="single" w:sz="4" w:space="0" w:color="auto"/>
              <w:right w:val="single" w:sz="4" w:space="0" w:color="auto"/>
            </w:tcBorders>
            <w:noWrap/>
            <w:vAlign w:val="center"/>
            <w:hideMark/>
          </w:tcPr>
          <w:p w14:paraId="14A5D119" w14:textId="77777777" w:rsidR="00F97290" w:rsidRPr="00203D28" w:rsidRDefault="00F97290" w:rsidP="00F97290">
            <w:pPr>
              <w:suppressLineNumbers/>
              <w:suppressAutoHyphens/>
              <w:jc w:val="right"/>
              <w:rPr>
                <w:szCs w:val="22"/>
                <w:lang w:eastAsia="en-CA"/>
              </w:rPr>
            </w:pPr>
            <w:r w:rsidRPr="00203D28">
              <w:rPr>
                <w:szCs w:val="22"/>
                <w:lang w:eastAsia="en-CA"/>
              </w:rPr>
              <w:t>495</w:t>
            </w:r>
          </w:p>
        </w:tc>
      </w:tr>
      <w:tr w:rsidR="00F97290" w:rsidRPr="00753ADC" w14:paraId="7CF20DE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6B4C35D" w14:textId="4DDCF0F8" w:rsidR="00F97290" w:rsidRPr="00203D28" w:rsidRDefault="00F97290" w:rsidP="00F97290">
            <w:pPr>
              <w:suppressLineNumbers/>
              <w:suppressAutoHyphens/>
              <w:jc w:val="left"/>
              <w:rPr>
                <w:szCs w:val="22"/>
                <w:lang w:eastAsia="en-CA"/>
              </w:rPr>
            </w:pPr>
            <w:r w:rsidRPr="00203D28">
              <w:rPr>
                <w:szCs w:val="22"/>
                <w:rtl/>
                <w:lang w:bidi="ar"/>
              </w:rPr>
              <w:lastRenderedPageBreak/>
              <w:t>سانت كيتس ونيفيس</w:t>
            </w:r>
          </w:p>
        </w:tc>
        <w:tc>
          <w:tcPr>
            <w:tcW w:w="412" w:type="pct"/>
            <w:tcBorders>
              <w:top w:val="nil"/>
              <w:left w:val="nil"/>
              <w:bottom w:val="single" w:sz="4" w:space="0" w:color="auto"/>
              <w:right w:val="single" w:sz="4" w:space="0" w:color="auto"/>
            </w:tcBorders>
            <w:vAlign w:val="center"/>
            <w:hideMark/>
          </w:tcPr>
          <w:p w14:paraId="0D756FB8"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6D4BAFF2"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0BA9C968"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0BA0633E"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230BE770"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1ABA8A15"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01500BAB"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76DC4FE5"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13CA8A59"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E80BB00" w14:textId="30152FBD" w:rsidR="00F97290" w:rsidRPr="00203D28" w:rsidRDefault="00F97290" w:rsidP="00F97290">
            <w:pPr>
              <w:suppressLineNumbers/>
              <w:suppressAutoHyphens/>
              <w:jc w:val="left"/>
              <w:rPr>
                <w:szCs w:val="22"/>
                <w:lang w:eastAsia="en-CA"/>
              </w:rPr>
            </w:pPr>
            <w:r w:rsidRPr="00203D28">
              <w:rPr>
                <w:szCs w:val="22"/>
                <w:rtl/>
                <w:lang w:bidi="ar"/>
              </w:rPr>
              <w:t>سانت لوسيا</w:t>
            </w:r>
          </w:p>
        </w:tc>
        <w:tc>
          <w:tcPr>
            <w:tcW w:w="412" w:type="pct"/>
            <w:tcBorders>
              <w:top w:val="nil"/>
              <w:left w:val="nil"/>
              <w:bottom w:val="single" w:sz="4" w:space="0" w:color="auto"/>
              <w:right w:val="single" w:sz="4" w:space="0" w:color="auto"/>
            </w:tcBorders>
            <w:vAlign w:val="center"/>
            <w:hideMark/>
          </w:tcPr>
          <w:p w14:paraId="141CC573"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2ECF966F"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6CCAE901"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3F59AC8C"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6E3D40F6"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shd w:val="clear" w:color="auto" w:fill="D9D9D9"/>
            <w:noWrap/>
            <w:vAlign w:val="center"/>
            <w:hideMark/>
          </w:tcPr>
          <w:p w14:paraId="3EF20FDC"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67573360"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175ADC85" w14:textId="77777777" w:rsidR="00F97290" w:rsidRPr="00203D28" w:rsidRDefault="00F97290" w:rsidP="00F97290">
            <w:pPr>
              <w:suppressLineNumbers/>
              <w:suppressAutoHyphens/>
              <w:jc w:val="right"/>
              <w:rPr>
                <w:szCs w:val="22"/>
                <w:lang w:eastAsia="en-CA"/>
              </w:rPr>
            </w:pPr>
            <w:r w:rsidRPr="00203D28">
              <w:rPr>
                <w:szCs w:val="22"/>
                <w:lang w:eastAsia="en-CA"/>
              </w:rPr>
              <w:t>210</w:t>
            </w:r>
          </w:p>
        </w:tc>
      </w:tr>
      <w:tr w:rsidR="00F97290" w:rsidRPr="00753ADC" w14:paraId="5E29F99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A54E495" w14:textId="37D530BD" w:rsidR="00F97290" w:rsidRPr="00203D28" w:rsidRDefault="00F97290" w:rsidP="00F97290">
            <w:pPr>
              <w:suppressLineNumbers/>
              <w:suppressAutoHyphens/>
              <w:jc w:val="left"/>
              <w:rPr>
                <w:szCs w:val="22"/>
                <w:lang w:eastAsia="en-CA"/>
              </w:rPr>
            </w:pPr>
            <w:r w:rsidRPr="00203D28">
              <w:rPr>
                <w:szCs w:val="22"/>
                <w:rtl/>
                <w:lang w:bidi="ar"/>
              </w:rPr>
              <w:t>سانت فنسنت وجزر غرينادين</w:t>
            </w:r>
          </w:p>
        </w:tc>
        <w:tc>
          <w:tcPr>
            <w:tcW w:w="412" w:type="pct"/>
            <w:tcBorders>
              <w:top w:val="nil"/>
              <w:left w:val="nil"/>
              <w:bottom w:val="single" w:sz="4" w:space="0" w:color="auto"/>
              <w:right w:val="single" w:sz="4" w:space="0" w:color="auto"/>
            </w:tcBorders>
            <w:vAlign w:val="center"/>
            <w:hideMark/>
          </w:tcPr>
          <w:p w14:paraId="5B5AB94A"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42832F3D"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3DB80B74"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589C483E"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7E8C49F6"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shd w:val="clear" w:color="auto" w:fill="D9D9D9"/>
            <w:noWrap/>
            <w:vAlign w:val="center"/>
            <w:hideMark/>
          </w:tcPr>
          <w:p w14:paraId="66FE6198"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47F2EE8B"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4DB61AAB" w14:textId="77777777" w:rsidR="00F97290" w:rsidRPr="00203D28" w:rsidRDefault="00F97290" w:rsidP="00F97290">
            <w:pPr>
              <w:suppressLineNumbers/>
              <w:suppressAutoHyphens/>
              <w:jc w:val="right"/>
              <w:rPr>
                <w:szCs w:val="22"/>
                <w:lang w:eastAsia="en-CA"/>
              </w:rPr>
            </w:pPr>
            <w:r w:rsidRPr="00203D28">
              <w:rPr>
                <w:szCs w:val="22"/>
                <w:lang w:eastAsia="en-CA"/>
              </w:rPr>
              <w:t>210</w:t>
            </w:r>
          </w:p>
        </w:tc>
      </w:tr>
      <w:tr w:rsidR="00F97290" w:rsidRPr="00753ADC" w14:paraId="0F8A5C2A"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A90148F" w14:textId="08BB9CA7" w:rsidR="00F97290" w:rsidRPr="00203D28" w:rsidRDefault="00F97290" w:rsidP="00F97290">
            <w:pPr>
              <w:suppressLineNumbers/>
              <w:suppressAutoHyphens/>
              <w:jc w:val="left"/>
              <w:rPr>
                <w:szCs w:val="22"/>
                <w:lang w:eastAsia="en-CA"/>
              </w:rPr>
            </w:pPr>
            <w:r w:rsidRPr="00203D28">
              <w:rPr>
                <w:szCs w:val="22"/>
                <w:rtl/>
                <w:lang w:bidi="ar"/>
              </w:rPr>
              <w:t>ساموا</w:t>
            </w:r>
          </w:p>
        </w:tc>
        <w:tc>
          <w:tcPr>
            <w:tcW w:w="412" w:type="pct"/>
            <w:tcBorders>
              <w:top w:val="nil"/>
              <w:left w:val="nil"/>
              <w:bottom w:val="single" w:sz="4" w:space="0" w:color="auto"/>
              <w:right w:val="single" w:sz="4" w:space="0" w:color="auto"/>
            </w:tcBorders>
            <w:vAlign w:val="center"/>
            <w:hideMark/>
          </w:tcPr>
          <w:p w14:paraId="788CB71F"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495A0C4F"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1E9709D8"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23616076"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69BE6329"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47EF02FF"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3752C814"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7DD28021"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0812A2A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FE4DA66" w14:textId="20756BEA" w:rsidR="00F97290" w:rsidRPr="00203D28" w:rsidRDefault="00F97290" w:rsidP="00F97290">
            <w:pPr>
              <w:suppressLineNumbers/>
              <w:suppressAutoHyphens/>
              <w:jc w:val="left"/>
              <w:rPr>
                <w:szCs w:val="22"/>
                <w:lang w:eastAsia="en-CA"/>
              </w:rPr>
            </w:pPr>
            <w:r w:rsidRPr="00203D28">
              <w:rPr>
                <w:szCs w:val="22"/>
                <w:rtl/>
                <w:lang w:bidi="ar"/>
              </w:rPr>
              <w:t>سان مارينو</w:t>
            </w:r>
          </w:p>
        </w:tc>
        <w:tc>
          <w:tcPr>
            <w:tcW w:w="412" w:type="pct"/>
            <w:tcBorders>
              <w:top w:val="nil"/>
              <w:left w:val="nil"/>
              <w:bottom w:val="single" w:sz="4" w:space="0" w:color="auto"/>
              <w:right w:val="single" w:sz="4" w:space="0" w:color="auto"/>
            </w:tcBorders>
            <w:vAlign w:val="center"/>
            <w:hideMark/>
          </w:tcPr>
          <w:p w14:paraId="428AA65D"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464" w:type="pct"/>
            <w:tcBorders>
              <w:top w:val="nil"/>
              <w:left w:val="nil"/>
              <w:bottom w:val="single" w:sz="4" w:space="0" w:color="auto"/>
              <w:right w:val="single" w:sz="4" w:space="0" w:color="auto"/>
            </w:tcBorders>
            <w:noWrap/>
            <w:vAlign w:val="center"/>
            <w:hideMark/>
          </w:tcPr>
          <w:p w14:paraId="5C1D0CD5"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754" w:type="pct"/>
            <w:tcBorders>
              <w:top w:val="nil"/>
              <w:left w:val="nil"/>
              <w:bottom w:val="single" w:sz="4" w:space="0" w:color="auto"/>
              <w:right w:val="single" w:sz="4" w:space="0" w:color="auto"/>
            </w:tcBorders>
            <w:noWrap/>
            <w:vAlign w:val="center"/>
            <w:hideMark/>
          </w:tcPr>
          <w:p w14:paraId="6182396B" w14:textId="77777777" w:rsidR="00F97290" w:rsidRPr="00203D28" w:rsidRDefault="00F97290" w:rsidP="00F97290">
            <w:pPr>
              <w:suppressLineNumbers/>
              <w:suppressAutoHyphens/>
              <w:jc w:val="right"/>
              <w:rPr>
                <w:szCs w:val="22"/>
                <w:lang w:eastAsia="en-CA"/>
              </w:rPr>
            </w:pPr>
            <w:r w:rsidRPr="00203D28">
              <w:rPr>
                <w:szCs w:val="22"/>
                <w:lang w:eastAsia="en-CA"/>
              </w:rPr>
              <w:t>510</w:t>
            </w:r>
          </w:p>
        </w:tc>
        <w:tc>
          <w:tcPr>
            <w:tcW w:w="464" w:type="pct"/>
            <w:tcBorders>
              <w:top w:val="nil"/>
              <w:left w:val="nil"/>
              <w:bottom w:val="single" w:sz="4" w:space="0" w:color="auto"/>
              <w:right w:val="single" w:sz="4" w:space="0" w:color="auto"/>
            </w:tcBorders>
            <w:shd w:val="clear" w:color="auto" w:fill="D9D9D9"/>
            <w:noWrap/>
            <w:vAlign w:val="center"/>
            <w:hideMark/>
          </w:tcPr>
          <w:p w14:paraId="5BE1A93E"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7B269486"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121CD331"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6DEB1AD"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8532080" w14:textId="77777777" w:rsidR="00F97290" w:rsidRPr="00203D28" w:rsidRDefault="00F97290" w:rsidP="00F97290">
            <w:pPr>
              <w:suppressLineNumbers/>
              <w:suppressAutoHyphens/>
              <w:jc w:val="right"/>
              <w:rPr>
                <w:szCs w:val="22"/>
                <w:lang w:eastAsia="en-CA"/>
              </w:rPr>
            </w:pPr>
            <w:r w:rsidRPr="00203D28">
              <w:rPr>
                <w:szCs w:val="22"/>
                <w:lang w:eastAsia="en-CA"/>
              </w:rPr>
              <w:t>510</w:t>
            </w:r>
          </w:p>
        </w:tc>
      </w:tr>
      <w:tr w:rsidR="00F97290" w:rsidRPr="00753ADC" w14:paraId="3620BB5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254BD91" w14:textId="58B52041" w:rsidR="00F97290" w:rsidRPr="00203D28" w:rsidRDefault="00F97290" w:rsidP="00F97290">
            <w:pPr>
              <w:suppressLineNumbers/>
              <w:suppressAutoHyphens/>
              <w:jc w:val="left"/>
              <w:rPr>
                <w:szCs w:val="22"/>
                <w:lang w:eastAsia="en-CA"/>
              </w:rPr>
            </w:pPr>
            <w:r w:rsidRPr="00203D28">
              <w:rPr>
                <w:szCs w:val="22"/>
                <w:rtl/>
                <w:lang w:bidi="ar"/>
              </w:rPr>
              <w:t>سان ت</w:t>
            </w:r>
            <w:r>
              <w:rPr>
                <w:rFonts w:hint="cs"/>
                <w:szCs w:val="22"/>
                <w:rtl/>
                <w:lang w:bidi="ar"/>
              </w:rPr>
              <w:t>و</w:t>
            </w:r>
            <w:r w:rsidRPr="00203D28">
              <w:rPr>
                <w:szCs w:val="22"/>
                <w:rtl/>
                <w:lang w:bidi="ar"/>
              </w:rPr>
              <w:t>مي وبرينسيبي</w:t>
            </w:r>
          </w:p>
        </w:tc>
        <w:tc>
          <w:tcPr>
            <w:tcW w:w="412" w:type="pct"/>
            <w:tcBorders>
              <w:top w:val="nil"/>
              <w:left w:val="nil"/>
              <w:bottom w:val="single" w:sz="4" w:space="0" w:color="auto"/>
              <w:right w:val="single" w:sz="4" w:space="0" w:color="auto"/>
            </w:tcBorders>
            <w:vAlign w:val="center"/>
            <w:hideMark/>
          </w:tcPr>
          <w:p w14:paraId="01C4847F"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6B1BADE3"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1FEACEB0"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shd w:val="clear" w:color="auto" w:fill="D9D9D9"/>
            <w:noWrap/>
            <w:vAlign w:val="center"/>
            <w:hideMark/>
          </w:tcPr>
          <w:p w14:paraId="0E07EBAA"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60E8954C"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noWrap/>
            <w:vAlign w:val="center"/>
            <w:hideMark/>
          </w:tcPr>
          <w:p w14:paraId="55B47BD2"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07FF00C2"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5CCCC14E" w14:textId="77777777" w:rsidR="00F97290" w:rsidRPr="00203D28" w:rsidRDefault="00F97290" w:rsidP="00F97290">
            <w:pPr>
              <w:suppressLineNumbers/>
              <w:suppressAutoHyphens/>
              <w:jc w:val="right"/>
              <w:rPr>
                <w:szCs w:val="22"/>
                <w:lang w:eastAsia="en-CA"/>
              </w:rPr>
            </w:pPr>
            <w:r w:rsidRPr="00203D28">
              <w:rPr>
                <w:szCs w:val="22"/>
                <w:lang w:eastAsia="en-CA"/>
              </w:rPr>
              <w:t>207</w:t>
            </w:r>
          </w:p>
        </w:tc>
      </w:tr>
      <w:tr w:rsidR="00F97290" w:rsidRPr="00753ADC" w14:paraId="0505ADE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22F464E" w14:textId="1833EA82" w:rsidR="00F97290" w:rsidRPr="00203D28" w:rsidRDefault="00F97290" w:rsidP="00F97290">
            <w:pPr>
              <w:suppressLineNumbers/>
              <w:suppressAutoHyphens/>
              <w:jc w:val="left"/>
              <w:rPr>
                <w:szCs w:val="22"/>
                <w:lang w:eastAsia="en-CA"/>
              </w:rPr>
            </w:pPr>
            <w:r w:rsidRPr="00203D28">
              <w:rPr>
                <w:szCs w:val="22"/>
                <w:rtl/>
                <w:lang w:bidi="ar"/>
              </w:rPr>
              <w:t>المملكة العربية السعودية</w:t>
            </w:r>
          </w:p>
        </w:tc>
        <w:tc>
          <w:tcPr>
            <w:tcW w:w="412" w:type="pct"/>
            <w:tcBorders>
              <w:top w:val="nil"/>
              <w:left w:val="nil"/>
              <w:bottom w:val="single" w:sz="4" w:space="0" w:color="auto"/>
              <w:right w:val="single" w:sz="4" w:space="0" w:color="auto"/>
            </w:tcBorders>
            <w:vAlign w:val="center"/>
            <w:hideMark/>
          </w:tcPr>
          <w:p w14:paraId="6C744CCB" w14:textId="77777777" w:rsidR="00F97290" w:rsidRPr="00203D28" w:rsidRDefault="00F97290" w:rsidP="00F97290">
            <w:pPr>
              <w:suppressLineNumbers/>
              <w:suppressAutoHyphens/>
              <w:jc w:val="right"/>
              <w:rPr>
                <w:szCs w:val="22"/>
                <w:lang w:eastAsia="en-CA"/>
              </w:rPr>
            </w:pPr>
            <w:r w:rsidRPr="00203D28">
              <w:rPr>
                <w:szCs w:val="22"/>
                <w:lang w:eastAsia="en-CA"/>
              </w:rPr>
              <w:t>1.146</w:t>
            </w:r>
          </w:p>
        </w:tc>
        <w:tc>
          <w:tcPr>
            <w:tcW w:w="464" w:type="pct"/>
            <w:tcBorders>
              <w:top w:val="nil"/>
              <w:left w:val="nil"/>
              <w:bottom w:val="single" w:sz="4" w:space="0" w:color="auto"/>
              <w:right w:val="single" w:sz="4" w:space="0" w:color="auto"/>
            </w:tcBorders>
            <w:noWrap/>
            <w:vAlign w:val="center"/>
            <w:hideMark/>
          </w:tcPr>
          <w:p w14:paraId="44B2EE06" w14:textId="77777777" w:rsidR="00F97290" w:rsidRPr="00203D28" w:rsidRDefault="00F97290" w:rsidP="00F97290">
            <w:pPr>
              <w:suppressLineNumbers/>
              <w:suppressAutoHyphens/>
              <w:jc w:val="right"/>
              <w:rPr>
                <w:szCs w:val="22"/>
                <w:lang w:eastAsia="en-CA"/>
              </w:rPr>
            </w:pPr>
            <w:r w:rsidRPr="00203D28">
              <w:rPr>
                <w:szCs w:val="22"/>
                <w:lang w:eastAsia="en-CA"/>
              </w:rPr>
              <w:t>1.433</w:t>
            </w:r>
          </w:p>
        </w:tc>
        <w:tc>
          <w:tcPr>
            <w:tcW w:w="754" w:type="pct"/>
            <w:tcBorders>
              <w:top w:val="nil"/>
              <w:left w:val="nil"/>
              <w:bottom w:val="single" w:sz="4" w:space="0" w:color="auto"/>
              <w:right w:val="single" w:sz="4" w:space="0" w:color="auto"/>
            </w:tcBorders>
            <w:noWrap/>
            <w:vAlign w:val="center"/>
            <w:hideMark/>
          </w:tcPr>
          <w:p w14:paraId="1F6233C6" w14:textId="77777777" w:rsidR="00F97290" w:rsidRPr="00203D28" w:rsidRDefault="00F97290" w:rsidP="00F97290">
            <w:pPr>
              <w:suppressLineNumbers/>
              <w:suppressAutoHyphens/>
              <w:jc w:val="right"/>
              <w:rPr>
                <w:szCs w:val="22"/>
                <w:lang w:eastAsia="en-CA"/>
              </w:rPr>
            </w:pPr>
            <w:r w:rsidRPr="00203D28">
              <w:rPr>
                <w:szCs w:val="22"/>
                <w:lang w:eastAsia="en-CA"/>
              </w:rPr>
              <w:t>194,865</w:t>
            </w:r>
          </w:p>
        </w:tc>
        <w:tc>
          <w:tcPr>
            <w:tcW w:w="464" w:type="pct"/>
            <w:tcBorders>
              <w:top w:val="nil"/>
              <w:left w:val="nil"/>
              <w:bottom w:val="single" w:sz="4" w:space="0" w:color="auto"/>
              <w:right w:val="single" w:sz="4" w:space="0" w:color="auto"/>
            </w:tcBorders>
            <w:noWrap/>
            <w:vAlign w:val="center"/>
            <w:hideMark/>
          </w:tcPr>
          <w:p w14:paraId="1568F35F" w14:textId="77777777" w:rsidR="00F97290" w:rsidRPr="00203D28" w:rsidRDefault="00F97290" w:rsidP="00F97290">
            <w:pPr>
              <w:suppressLineNumbers/>
              <w:suppressAutoHyphens/>
              <w:jc w:val="right"/>
              <w:rPr>
                <w:szCs w:val="22"/>
                <w:lang w:eastAsia="en-CA"/>
              </w:rPr>
            </w:pPr>
            <w:r w:rsidRPr="00203D28">
              <w:rPr>
                <w:szCs w:val="22"/>
                <w:lang w:eastAsia="en-CA"/>
              </w:rPr>
              <w:t>1.659</w:t>
            </w:r>
          </w:p>
        </w:tc>
        <w:tc>
          <w:tcPr>
            <w:tcW w:w="589" w:type="pct"/>
            <w:tcBorders>
              <w:top w:val="nil"/>
              <w:left w:val="nil"/>
              <w:bottom w:val="single" w:sz="4" w:space="0" w:color="auto"/>
              <w:right w:val="single" w:sz="4" w:space="0" w:color="auto"/>
            </w:tcBorders>
            <w:noWrap/>
            <w:vAlign w:val="center"/>
            <w:hideMark/>
          </w:tcPr>
          <w:p w14:paraId="764D3F14" w14:textId="77777777" w:rsidR="00F97290" w:rsidRPr="00203D28" w:rsidRDefault="00F97290" w:rsidP="00F97290">
            <w:pPr>
              <w:suppressLineNumbers/>
              <w:suppressAutoHyphens/>
              <w:jc w:val="right"/>
              <w:rPr>
                <w:szCs w:val="22"/>
                <w:lang w:eastAsia="en-CA"/>
              </w:rPr>
            </w:pPr>
            <w:r w:rsidRPr="00203D28">
              <w:rPr>
                <w:szCs w:val="22"/>
                <w:lang w:eastAsia="en-CA"/>
              </w:rPr>
              <w:t>45,749</w:t>
            </w:r>
          </w:p>
        </w:tc>
        <w:tc>
          <w:tcPr>
            <w:tcW w:w="464" w:type="pct"/>
            <w:tcBorders>
              <w:top w:val="nil"/>
              <w:left w:val="nil"/>
              <w:bottom w:val="single" w:sz="4" w:space="0" w:color="auto"/>
              <w:right w:val="single" w:sz="4" w:space="0" w:color="auto"/>
            </w:tcBorders>
            <w:shd w:val="clear" w:color="auto" w:fill="D9D9D9"/>
            <w:noWrap/>
            <w:vAlign w:val="center"/>
            <w:hideMark/>
          </w:tcPr>
          <w:p w14:paraId="0C79CB9E"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37852EDC"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0B638C2F" w14:textId="77777777" w:rsidR="00F97290" w:rsidRPr="00203D28" w:rsidRDefault="00F97290" w:rsidP="00F97290">
            <w:pPr>
              <w:suppressLineNumbers/>
              <w:suppressAutoHyphens/>
              <w:jc w:val="right"/>
              <w:rPr>
                <w:szCs w:val="22"/>
                <w:lang w:eastAsia="en-CA"/>
              </w:rPr>
            </w:pPr>
            <w:r w:rsidRPr="00203D28">
              <w:rPr>
                <w:szCs w:val="22"/>
                <w:lang w:eastAsia="en-CA"/>
              </w:rPr>
              <w:t>240,614</w:t>
            </w:r>
          </w:p>
        </w:tc>
      </w:tr>
      <w:tr w:rsidR="00F97290" w:rsidRPr="00753ADC" w14:paraId="516D4932"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C2F2B96" w14:textId="1AB841F0" w:rsidR="00F97290" w:rsidRPr="00203D28" w:rsidRDefault="00F97290" w:rsidP="00F97290">
            <w:pPr>
              <w:suppressLineNumbers/>
              <w:suppressAutoHyphens/>
              <w:jc w:val="left"/>
              <w:rPr>
                <w:szCs w:val="22"/>
                <w:lang w:eastAsia="en-CA"/>
              </w:rPr>
            </w:pPr>
            <w:r w:rsidRPr="00203D28">
              <w:rPr>
                <w:szCs w:val="22"/>
                <w:rtl/>
                <w:lang w:bidi="ar"/>
              </w:rPr>
              <w:t>السنغال</w:t>
            </w:r>
          </w:p>
        </w:tc>
        <w:tc>
          <w:tcPr>
            <w:tcW w:w="412" w:type="pct"/>
            <w:tcBorders>
              <w:top w:val="nil"/>
              <w:left w:val="nil"/>
              <w:bottom w:val="single" w:sz="4" w:space="0" w:color="auto"/>
              <w:right w:val="single" w:sz="4" w:space="0" w:color="auto"/>
            </w:tcBorders>
            <w:vAlign w:val="center"/>
            <w:hideMark/>
          </w:tcPr>
          <w:p w14:paraId="1D7EB660" w14:textId="77777777" w:rsidR="00F97290" w:rsidRPr="00203D28" w:rsidRDefault="00F97290" w:rsidP="00F97290">
            <w:pPr>
              <w:suppressLineNumbers/>
              <w:suppressAutoHyphens/>
              <w:jc w:val="right"/>
              <w:rPr>
                <w:szCs w:val="22"/>
                <w:lang w:eastAsia="en-CA"/>
              </w:rPr>
            </w:pPr>
            <w:r w:rsidRPr="00203D28">
              <w:rPr>
                <w:szCs w:val="22"/>
                <w:lang w:eastAsia="en-CA"/>
              </w:rPr>
              <w:t>0.005</w:t>
            </w:r>
          </w:p>
        </w:tc>
        <w:tc>
          <w:tcPr>
            <w:tcW w:w="464" w:type="pct"/>
            <w:tcBorders>
              <w:top w:val="nil"/>
              <w:left w:val="nil"/>
              <w:bottom w:val="single" w:sz="4" w:space="0" w:color="auto"/>
              <w:right w:val="single" w:sz="4" w:space="0" w:color="auto"/>
            </w:tcBorders>
            <w:noWrap/>
            <w:vAlign w:val="center"/>
            <w:hideMark/>
          </w:tcPr>
          <w:p w14:paraId="21273CAC"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754" w:type="pct"/>
            <w:tcBorders>
              <w:top w:val="nil"/>
              <w:left w:val="nil"/>
              <w:bottom w:val="single" w:sz="4" w:space="0" w:color="auto"/>
              <w:right w:val="single" w:sz="4" w:space="0" w:color="auto"/>
            </w:tcBorders>
            <w:noWrap/>
            <w:vAlign w:val="center"/>
            <w:hideMark/>
          </w:tcPr>
          <w:p w14:paraId="794F4402" w14:textId="77777777" w:rsidR="00F97290" w:rsidRPr="00203D28" w:rsidRDefault="00F97290" w:rsidP="00F97290">
            <w:pPr>
              <w:suppressLineNumbers/>
              <w:suppressAutoHyphens/>
              <w:jc w:val="right"/>
              <w:rPr>
                <w:szCs w:val="22"/>
                <w:lang w:eastAsia="en-CA"/>
              </w:rPr>
            </w:pPr>
            <w:r w:rsidRPr="00203D28">
              <w:rPr>
                <w:szCs w:val="22"/>
                <w:lang w:eastAsia="en-CA"/>
              </w:rPr>
              <w:t>850</w:t>
            </w:r>
          </w:p>
        </w:tc>
        <w:tc>
          <w:tcPr>
            <w:tcW w:w="464" w:type="pct"/>
            <w:tcBorders>
              <w:top w:val="nil"/>
              <w:left w:val="nil"/>
              <w:bottom w:val="single" w:sz="4" w:space="0" w:color="auto"/>
              <w:right w:val="single" w:sz="4" w:space="0" w:color="auto"/>
            </w:tcBorders>
            <w:noWrap/>
            <w:vAlign w:val="center"/>
            <w:hideMark/>
          </w:tcPr>
          <w:p w14:paraId="70F10366"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589" w:type="pct"/>
            <w:tcBorders>
              <w:top w:val="nil"/>
              <w:left w:val="nil"/>
              <w:bottom w:val="single" w:sz="4" w:space="0" w:color="auto"/>
              <w:right w:val="single" w:sz="4" w:space="0" w:color="auto"/>
            </w:tcBorders>
            <w:noWrap/>
            <w:vAlign w:val="center"/>
            <w:hideMark/>
          </w:tcPr>
          <w:p w14:paraId="691C57DD" w14:textId="77777777" w:rsidR="00F97290" w:rsidRPr="00203D28" w:rsidRDefault="00F97290" w:rsidP="00F97290">
            <w:pPr>
              <w:suppressLineNumbers/>
              <w:suppressAutoHyphens/>
              <w:jc w:val="right"/>
              <w:rPr>
                <w:szCs w:val="22"/>
                <w:lang w:eastAsia="en-CA"/>
              </w:rPr>
            </w:pPr>
            <w:r w:rsidRPr="00203D28">
              <w:rPr>
                <w:szCs w:val="22"/>
                <w:lang w:eastAsia="en-CA"/>
              </w:rPr>
              <w:t>200</w:t>
            </w:r>
          </w:p>
        </w:tc>
        <w:tc>
          <w:tcPr>
            <w:tcW w:w="464" w:type="pct"/>
            <w:tcBorders>
              <w:top w:val="nil"/>
              <w:left w:val="nil"/>
              <w:bottom w:val="single" w:sz="4" w:space="0" w:color="auto"/>
              <w:right w:val="single" w:sz="4" w:space="0" w:color="auto"/>
            </w:tcBorders>
            <w:noWrap/>
            <w:vAlign w:val="center"/>
            <w:hideMark/>
          </w:tcPr>
          <w:p w14:paraId="7F63A434"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545" w:type="pct"/>
            <w:tcBorders>
              <w:top w:val="nil"/>
              <w:left w:val="nil"/>
              <w:bottom w:val="single" w:sz="4" w:space="0" w:color="auto"/>
              <w:right w:val="single" w:sz="4" w:space="0" w:color="auto"/>
            </w:tcBorders>
            <w:noWrap/>
            <w:vAlign w:val="center"/>
            <w:hideMark/>
          </w:tcPr>
          <w:p w14:paraId="2C9F66D0" w14:textId="77777777" w:rsidR="00F97290" w:rsidRPr="00203D28" w:rsidRDefault="00F97290" w:rsidP="00F97290">
            <w:pPr>
              <w:suppressLineNumbers/>
              <w:suppressAutoHyphens/>
              <w:jc w:val="right"/>
              <w:rPr>
                <w:szCs w:val="22"/>
                <w:lang w:eastAsia="en-CA"/>
              </w:rPr>
            </w:pPr>
            <w:r w:rsidRPr="00203D28">
              <w:rPr>
                <w:szCs w:val="22"/>
                <w:lang w:eastAsia="en-CA"/>
              </w:rPr>
              <w:t>187</w:t>
            </w:r>
          </w:p>
        </w:tc>
        <w:tc>
          <w:tcPr>
            <w:tcW w:w="599" w:type="pct"/>
            <w:tcBorders>
              <w:top w:val="nil"/>
              <w:left w:val="nil"/>
              <w:bottom w:val="single" w:sz="4" w:space="0" w:color="auto"/>
              <w:right w:val="single" w:sz="4" w:space="0" w:color="auto"/>
            </w:tcBorders>
            <w:noWrap/>
            <w:vAlign w:val="center"/>
            <w:hideMark/>
          </w:tcPr>
          <w:p w14:paraId="7A380037" w14:textId="77777777" w:rsidR="00F97290" w:rsidRPr="00203D28" w:rsidRDefault="00F97290" w:rsidP="00F97290">
            <w:pPr>
              <w:suppressLineNumbers/>
              <w:suppressAutoHyphens/>
              <w:jc w:val="right"/>
              <w:rPr>
                <w:szCs w:val="22"/>
                <w:lang w:eastAsia="en-CA"/>
              </w:rPr>
            </w:pPr>
            <w:r w:rsidRPr="00203D28">
              <w:rPr>
                <w:szCs w:val="22"/>
                <w:lang w:eastAsia="en-CA"/>
              </w:rPr>
              <w:t>1,237</w:t>
            </w:r>
          </w:p>
        </w:tc>
      </w:tr>
      <w:tr w:rsidR="00F97290" w:rsidRPr="00753ADC" w14:paraId="43941DF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B7A14B8" w14:textId="29C65D52" w:rsidR="00F97290" w:rsidRPr="00203D28" w:rsidRDefault="00F97290" w:rsidP="00F97290">
            <w:pPr>
              <w:suppressLineNumbers/>
              <w:suppressAutoHyphens/>
              <w:jc w:val="left"/>
              <w:rPr>
                <w:szCs w:val="22"/>
                <w:lang w:eastAsia="en-CA"/>
              </w:rPr>
            </w:pPr>
            <w:r w:rsidRPr="00203D28">
              <w:rPr>
                <w:szCs w:val="22"/>
                <w:rtl/>
                <w:lang w:bidi="ar"/>
              </w:rPr>
              <w:t>صربيا</w:t>
            </w:r>
          </w:p>
        </w:tc>
        <w:tc>
          <w:tcPr>
            <w:tcW w:w="412" w:type="pct"/>
            <w:tcBorders>
              <w:top w:val="nil"/>
              <w:left w:val="nil"/>
              <w:bottom w:val="single" w:sz="4" w:space="0" w:color="auto"/>
              <w:right w:val="single" w:sz="4" w:space="0" w:color="auto"/>
            </w:tcBorders>
            <w:vAlign w:val="center"/>
            <w:hideMark/>
          </w:tcPr>
          <w:p w14:paraId="0E08A073" w14:textId="77777777" w:rsidR="00F97290" w:rsidRPr="00203D28" w:rsidRDefault="00F97290" w:rsidP="00F97290">
            <w:pPr>
              <w:suppressLineNumbers/>
              <w:suppressAutoHyphens/>
              <w:jc w:val="right"/>
              <w:rPr>
                <w:szCs w:val="22"/>
                <w:lang w:eastAsia="en-CA"/>
              </w:rPr>
            </w:pPr>
            <w:r w:rsidRPr="00203D28">
              <w:rPr>
                <w:szCs w:val="22"/>
                <w:lang w:eastAsia="en-CA"/>
              </w:rPr>
              <w:t>0.032</w:t>
            </w:r>
          </w:p>
        </w:tc>
        <w:tc>
          <w:tcPr>
            <w:tcW w:w="464" w:type="pct"/>
            <w:tcBorders>
              <w:top w:val="nil"/>
              <w:left w:val="nil"/>
              <w:bottom w:val="single" w:sz="4" w:space="0" w:color="auto"/>
              <w:right w:val="single" w:sz="4" w:space="0" w:color="auto"/>
            </w:tcBorders>
            <w:noWrap/>
            <w:vAlign w:val="center"/>
            <w:hideMark/>
          </w:tcPr>
          <w:p w14:paraId="7C000C1A" w14:textId="77777777" w:rsidR="00F97290" w:rsidRPr="00203D28" w:rsidRDefault="00F97290" w:rsidP="00F97290">
            <w:pPr>
              <w:suppressLineNumbers/>
              <w:suppressAutoHyphens/>
              <w:jc w:val="right"/>
              <w:rPr>
                <w:szCs w:val="22"/>
                <w:lang w:eastAsia="en-CA"/>
              </w:rPr>
            </w:pPr>
            <w:r w:rsidRPr="00203D28">
              <w:rPr>
                <w:szCs w:val="22"/>
                <w:lang w:eastAsia="en-CA"/>
              </w:rPr>
              <w:t>0.040</w:t>
            </w:r>
          </w:p>
        </w:tc>
        <w:tc>
          <w:tcPr>
            <w:tcW w:w="754" w:type="pct"/>
            <w:tcBorders>
              <w:top w:val="nil"/>
              <w:left w:val="nil"/>
              <w:bottom w:val="single" w:sz="4" w:space="0" w:color="auto"/>
              <w:right w:val="single" w:sz="4" w:space="0" w:color="auto"/>
            </w:tcBorders>
            <w:noWrap/>
            <w:vAlign w:val="center"/>
            <w:hideMark/>
          </w:tcPr>
          <w:p w14:paraId="28DD47B8" w14:textId="77777777" w:rsidR="00F97290" w:rsidRPr="00203D28" w:rsidRDefault="00F97290" w:rsidP="00F97290">
            <w:pPr>
              <w:suppressLineNumbers/>
              <w:suppressAutoHyphens/>
              <w:jc w:val="right"/>
              <w:rPr>
                <w:szCs w:val="22"/>
                <w:lang w:eastAsia="en-CA"/>
              </w:rPr>
            </w:pPr>
            <w:r w:rsidRPr="00203D28">
              <w:rPr>
                <w:szCs w:val="22"/>
                <w:lang w:eastAsia="en-CA"/>
              </w:rPr>
              <w:t>5,441</w:t>
            </w:r>
          </w:p>
        </w:tc>
        <w:tc>
          <w:tcPr>
            <w:tcW w:w="464" w:type="pct"/>
            <w:tcBorders>
              <w:top w:val="nil"/>
              <w:left w:val="nil"/>
              <w:bottom w:val="single" w:sz="4" w:space="0" w:color="auto"/>
              <w:right w:val="single" w:sz="4" w:space="0" w:color="auto"/>
            </w:tcBorders>
            <w:noWrap/>
            <w:vAlign w:val="center"/>
            <w:hideMark/>
          </w:tcPr>
          <w:p w14:paraId="4C152480" w14:textId="77777777" w:rsidR="00F97290" w:rsidRPr="00203D28" w:rsidRDefault="00F97290" w:rsidP="00F97290">
            <w:pPr>
              <w:suppressLineNumbers/>
              <w:suppressAutoHyphens/>
              <w:jc w:val="right"/>
              <w:rPr>
                <w:szCs w:val="22"/>
                <w:lang w:eastAsia="en-CA"/>
              </w:rPr>
            </w:pPr>
            <w:r w:rsidRPr="00203D28">
              <w:rPr>
                <w:szCs w:val="22"/>
                <w:lang w:eastAsia="en-CA"/>
              </w:rPr>
              <w:t>0.046</w:t>
            </w:r>
          </w:p>
        </w:tc>
        <w:tc>
          <w:tcPr>
            <w:tcW w:w="589" w:type="pct"/>
            <w:tcBorders>
              <w:top w:val="nil"/>
              <w:left w:val="nil"/>
              <w:bottom w:val="single" w:sz="4" w:space="0" w:color="auto"/>
              <w:right w:val="single" w:sz="4" w:space="0" w:color="auto"/>
            </w:tcBorders>
            <w:noWrap/>
            <w:vAlign w:val="center"/>
            <w:hideMark/>
          </w:tcPr>
          <w:p w14:paraId="6226275A" w14:textId="77777777" w:rsidR="00F97290" w:rsidRPr="00203D28" w:rsidRDefault="00F97290" w:rsidP="00F97290">
            <w:pPr>
              <w:suppressLineNumbers/>
              <w:suppressAutoHyphens/>
              <w:jc w:val="right"/>
              <w:rPr>
                <w:szCs w:val="22"/>
                <w:lang w:eastAsia="en-CA"/>
              </w:rPr>
            </w:pPr>
            <w:r w:rsidRPr="00203D28">
              <w:rPr>
                <w:szCs w:val="22"/>
                <w:lang w:eastAsia="en-CA"/>
              </w:rPr>
              <w:t>1,277</w:t>
            </w:r>
          </w:p>
        </w:tc>
        <w:tc>
          <w:tcPr>
            <w:tcW w:w="464" w:type="pct"/>
            <w:tcBorders>
              <w:top w:val="nil"/>
              <w:left w:val="nil"/>
              <w:bottom w:val="single" w:sz="4" w:space="0" w:color="auto"/>
              <w:right w:val="single" w:sz="4" w:space="0" w:color="auto"/>
            </w:tcBorders>
            <w:shd w:val="clear" w:color="auto" w:fill="D9D9D9"/>
            <w:noWrap/>
            <w:vAlign w:val="center"/>
            <w:hideMark/>
          </w:tcPr>
          <w:p w14:paraId="6CC09444"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3304D61C"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B96CF1B" w14:textId="77777777" w:rsidR="00F97290" w:rsidRPr="00203D28" w:rsidRDefault="00F97290" w:rsidP="00F97290">
            <w:pPr>
              <w:suppressLineNumbers/>
              <w:suppressAutoHyphens/>
              <w:jc w:val="right"/>
              <w:rPr>
                <w:szCs w:val="22"/>
                <w:lang w:eastAsia="en-CA"/>
              </w:rPr>
            </w:pPr>
            <w:r w:rsidRPr="00203D28">
              <w:rPr>
                <w:szCs w:val="22"/>
                <w:lang w:eastAsia="en-CA"/>
              </w:rPr>
              <w:t>6,719</w:t>
            </w:r>
          </w:p>
        </w:tc>
      </w:tr>
      <w:tr w:rsidR="00F97290" w:rsidRPr="00753ADC" w14:paraId="4EA9688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7C6E365" w14:textId="39F6D10E" w:rsidR="00F97290" w:rsidRPr="00203D28" w:rsidRDefault="00F97290" w:rsidP="00F97290">
            <w:pPr>
              <w:suppressLineNumbers/>
              <w:suppressAutoHyphens/>
              <w:jc w:val="left"/>
              <w:rPr>
                <w:szCs w:val="22"/>
                <w:lang w:eastAsia="en-CA"/>
              </w:rPr>
            </w:pPr>
            <w:r w:rsidRPr="00203D28">
              <w:rPr>
                <w:szCs w:val="22"/>
                <w:rtl/>
                <w:lang w:bidi="ar"/>
              </w:rPr>
              <w:t>سيشيل</w:t>
            </w:r>
          </w:p>
        </w:tc>
        <w:tc>
          <w:tcPr>
            <w:tcW w:w="412" w:type="pct"/>
            <w:tcBorders>
              <w:top w:val="nil"/>
              <w:left w:val="nil"/>
              <w:bottom w:val="single" w:sz="4" w:space="0" w:color="auto"/>
              <w:right w:val="single" w:sz="4" w:space="0" w:color="auto"/>
            </w:tcBorders>
            <w:vAlign w:val="center"/>
            <w:hideMark/>
          </w:tcPr>
          <w:p w14:paraId="72AFD372"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5E4FA53D"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3082F37F"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2AC41CEA"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40960550"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5656B2C4"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5714E7D6"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580EE664"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05A8AC09"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80BAA3F" w14:textId="4CBEDDC0" w:rsidR="00F97290" w:rsidRPr="00203D28" w:rsidRDefault="00F97290" w:rsidP="00F97290">
            <w:pPr>
              <w:suppressLineNumbers/>
              <w:suppressAutoHyphens/>
              <w:jc w:val="left"/>
              <w:rPr>
                <w:szCs w:val="22"/>
                <w:lang w:eastAsia="en-CA"/>
              </w:rPr>
            </w:pPr>
            <w:r w:rsidRPr="00203D28">
              <w:rPr>
                <w:szCs w:val="22"/>
                <w:rtl/>
                <w:lang w:bidi="ar"/>
              </w:rPr>
              <w:t>سيراليون</w:t>
            </w:r>
          </w:p>
        </w:tc>
        <w:tc>
          <w:tcPr>
            <w:tcW w:w="412" w:type="pct"/>
            <w:tcBorders>
              <w:top w:val="nil"/>
              <w:left w:val="nil"/>
              <w:bottom w:val="single" w:sz="4" w:space="0" w:color="auto"/>
              <w:right w:val="single" w:sz="4" w:space="0" w:color="auto"/>
            </w:tcBorders>
            <w:vAlign w:val="center"/>
            <w:hideMark/>
          </w:tcPr>
          <w:p w14:paraId="36D0EF4B"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0878F434"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233D2E35"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shd w:val="clear" w:color="auto" w:fill="D9D9D9"/>
            <w:noWrap/>
            <w:vAlign w:val="center"/>
            <w:hideMark/>
          </w:tcPr>
          <w:p w14:paraId="7D226D62"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2CCB4968"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noWrap/>
            <w:vAlign w:val="center"/>
            <w:hideMark/>
          </w:tcPr>
          <w:p w14:paraId="0DCBD78D"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6018FB9C"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39798323" w14:textId="77777777" w:rsidR="00F97290" w:rsidRPr="00203D28" w:rsidRDefault="00F97290" w:rsidP="00F97290">
            <w:pPr>
              <w:suppressLineNumbers/>
              <w:suppressAutoHyphens/>
              <w:jc w:val="right"/>
              <w:rPr>
                <w:szCs w:val="22"/>
                <w:lang w:eastAsia="en-CA"/>
              </w:rPr>
            </w:pPr>
            <w:r w:rsidRPr="00203D28">
              <w:rPr>
                <w:szCs w:val="22"/>
                <w:lang w:eastAsia="en-CA"/>
              </w:rPr>
              <w:t>207</w:t>
            </w:r>
          </w:p>
        </w:tc>
      </w:tr>
      <w:tr w:rsidR="00F97290" w:rsidRPr="00753ADC" w14:paraId="5FFA9629"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18C93EA" w14:textId="514DFC85" w:rsidR="00F97290" w:rsidRPr="00203D28" w:rsidRDefault="00F97290" w:rsidP="00F97290">
            <w:pPr>
              <w:suppressLineNumbers/>
              <w:suppressAutoHyphens/>
              <w:jc w:val="left"/>
              <w:rPr>
                <w:szCs w:val="22"/>
                <w:lang w:eastAsia="en-CA"/>
              </w:rPr>
            </w:pPr>
            <w:r w:rsidRPr="00203D28">
              <w:rPr>
                <w:szCs w:val="22"/>
                <w:rtl/>
                <w:lang w:bidi="ar"/>
              </w:rPr>
              <w:t>سنغافورة</w:t>
            </w:r>
          </w:p>
        </w:tc>
        <w:tc>
          <w:tcPr>
            <w:tcW w:w="412" w:type="pct"/>
            <w:tcBorders>
              <w:top w:val="nil"/>
              <w:left w:val="nil"/>
              <w:bottom w:val="single" w:sz="4" w:space="0" w:color="auto"/>
              <w:right w:val="single" w:sz="4" w:space="0" w:color="auto"/>
            </w:tcBorders>
            <w:vAlign w:val="center"/>
            <w:hideMark/>
          </w:tcPr>
          <w:p w14:paraId="52E6C881" w14:textId="77777777" w:rsidR="00F97290" w:rsidRPr="00203D28" w:rsidRDefault="00F97290" w:rsidP="00F97290">
            <w:pPr>
              <w:suppressLineNumbers/>
              <w:suppressAutoHyphens/>
              <w:jc w:val="right"/>
              <w:rPr>
                <w:szCs w:val="22"/>
                <w:lang w:eastAsia="en-CA"/>
              </w:rPr>
            </w:pPr>
            <w:r w:rsidRPr="00203D28">
              <w:rPr>
                <w:szCs w:val="22"/>
                <w:lang w:eastAsia="en-CA"/>
              </w:rPr>
              <w:t>0.447</w:t>
            </w:r>
          </w:p>
        </w:tc>
        <w:tc>
          <w:tcPr>
            <w:tcW w:w="464" w:type="pct"/>
            <w:tcBorders>
              <w:top w:val="nil"/>
              <w:left w:val="nil"/>
              <w:bottom w:val="single" w:sz="4" w:space="0" w:color="auto"/>
              <w:right w:val="single" w:sz="4" w:space="0" w:color="auto"/>
            </w:tcBorders>
            <w:noWrap/>
            <w:vAlign w:val="center"/>
            <w:hideMark/>
          </w:tcPr>
          <w:p w14:paraId="7AA6DFD7" w14:textId="77777777" w:rsidR="00F97290" w:rsidRPr="00203D28" w:rsidRDefault="00F97290" w:rsidP="00F97290">
            <w:pPr>
              <w:suppressLineNumbers/>
              <w:suppressAutoHyphens/>
              <w:jc w:val="right"/>
              <w:rPr>
                <w:szCs w:val="22"/>
                <w:lang w:eastAsia="en-CA"/>
              </w:rPr>
            </w:pPr>
            <w:r w:rsidRPr="00203D28">
              <w:rPr>
                <w:szCs w:val="22"/>
                <w:lang w:eastAsia="en-CA"/>
              </w:rPr>
              <w:t>0.559</w:t>
            </w:r>
          </w:p>
        </w:tc>
        <w:tc>
          <w:tcPr>
            <w:tcW w:w="754" w:type="pct"/>
            <w:tcBorders>
              <w:top w:val="nil"/>
              <w:left w:val="nil"/>
              <w:bottom w:val="single" w:sz="4" w:space="0" w:color="auto"/>
              <w:right w:val="single" w:sz="4" w:space="0" w:color="auto"/>
            </w:tcBorders>
            <w:noWrap/>
            <w:vAlign w:val="center"/>
            <w:hideMark/>
          </w:tcPr>
          <w:p w14:paraId="6EE63948" w14:textId="77777777" w:rsidR="00F97290" w:rsidRPr="00203D28" w:rsidRDefault="00F97290" w:rsidP="00F97290">
            <w:pPr>
              <w:suppressLineNumbers/>
              <w:suppressAutoHyphens/>
              <w:jc w:val="right"/>
              <w:rPr>
                <w:szCs w:val="22"/>
                <w:lang w:eastAsia="en-CA"/>
              </w:rPr>
            </w:pPr>
            <w:r w:rsidRPr="00203D28">
              <w:rPr>
                <w:szCs w:val="22"/>
                <w:lang w:eastAsia="en-CA"/>
              </w:rPr>
              <w:t>76,008</w:t>
            </w:r>
          </w:p>
        </w:tc>
        <w:tc>
          <w:tcPr>
            <w:tcW w:w="464" w:type="pct"/>
            <w:tcBorders>
              <w:top w:val="nil"/>
              <w:left w:val="nil"/>
              <w:bottom w:val="single" w:sz="4" w:space="0" w:color="auto"/>
              <w:right w:val="single" w:sz="4" w:space="0" w:color="auto"/>
            </w:tcBorders>
            <w:shd w:val="clear" w:color="auto" w:fill="D9D9D9"/>
            <w:noWrap/>
            <w:vAlign w:val="center"/>
            <w:hideMark/>
          </w:tcPr>
          <w:p w14:paraId="11307ADE"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0BE645EF"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1C15868B"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00D73620"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B4422DE" w14:textId="77777777" w:rsidR="00F97290" w:rsidRPr="00203D28" w:rsidRDefault="00F97290" w:rsidP="00F97290">
            <w:pPr>
              <w:suppressLineNumbers/>
              <w:suppressAutoHyphens/>
              <w:jc w:val="right"/>
              <w:rPr>
                <w:szCs w:val="22"/>
                <w:lang w:eastAsia="en-CA"/>
              </w:rPr>
            </w:pPr>
            <w:r w:rsidRPr="00203D28">
              <w:rPr>
                <w:szCs w:val="22"/>
                <w:lang w:eastAsia="en-CA"/>
              </w:rPr>
              <w:t>76,008</w:t>
            </w:r>
          </w:p>
        </w:tc>
      </w:tr>
      <w:tr w:rsidR="00F97290" w:rsidRPr="00753ADC" w14:paraId="66474E6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0161E9B" w14:textId="37DD5821" w:rsidR="00F97290" w:rsidRPr="00203D28" w:rsidRDefault="00F97290" w:rsidP="00F97290">
            <w:pPr>
              <w:suppressLineNumbers/>
              <w:suppressAutoHyphens/>
              <w:jc w:val="left"/>
              <w:rPr>
                <w:szCs w:val="22"/>
                <w:lang w:eastAsia="en-CA"/>
              </w:rPr>
            </w:pPr>
            <w:r w:rsidRPr="00203D28">
              <w:rPr>
                <w:szCs w:val="22"/>
                <w:rtl/>
                <w:lang w:bidi="ar"/>
              </w:rPr>
              <w:t>سلوفاكيا</w:t>
            </w:r>
          </w:p>
        </w:tc>
        <w:tc>
          <w:tcPr>
            <w:tcW w:w="412" w:type="pct"/>
            <w:tcBorders>
              <w:top w:val="nil"/>
              <w:left w:val="nil"/>
              <w:bottom w:val="single" w:sz="4" w:space="0" w:color="auto"/>
              <w:right w:val="single" w:sz="4" w:space="0" w:color="auto"/>
            </w:tcBorders>
            <w:vAlign w:val="center"/>
            <w:hideMark/>
          </w:tcPr>
          <w:p w14:paraId="095808F0" w14:textId="77777777" w:rsidR="00F97290" w:rsidRPr="00203D28" w:rsidRDefault="00F97290" w:rsidP="00F97290">
            <w:pPr>
              <w:suppressLineNumbers/>
              <w:suppressAutoHyphens/>
              <w:jc w:val="right"/>
              <w:rPr>
                <w:szCs w:val="22"/>
                <w:lang w:eastAsia="en-CA"/>
              </w:rPr>
            </w:pPr>
            <w:r w:rsidRPr="00203D28">
              <w:rPr>
                <w:szCs w:val="22"/>
                <w:lang w:eastAsia="en-CA"/>
              </w:rPr>
              <w:t>0.160</w:t>
            </w:r>
          </w:p>
        </w:tc>
        <w:tc>
          <w:tcPr>
            <w:tcW w:w="464" w:type="pct"/>
            <w:tcBorders>
              <w:top w:val="nil"/>
              <w:left w:val="nil"/>
              <w:bottom w:val="single" w:sz="4" w:space="0" w:color="auto"/>
              <w:right w:val="single" w:sz="4" w:space="0" w:color="auto"/>
            </w:tcBorders>
            <w:noWrap/>
            <w:vAlign w:val="center"/>
            <w:hideMark/>
          </w:tcPr>
          <w:p w14:paraId="115B979D" w14:textId="77777777" w:rsidR="00F97290" w:rsidRPr="00203D28" w:rsidRDefault="00F97290" w:rsidP="00F97290">
            <w:pPr>
              <w:suppressLineNumbers/>
              <w:suppressAutoHyphens/>
              <w:jc w:val="right"/>
              <w:rPr>
                <w:szCs w:val="22"/>
                <w:lang w:eastAsia="en-CA"/>
              </w:rPr>
            </w:pPr>
            <w:r w:rsidRPr="00203D28">
              <w:rPr>
                <w:szCs w:val="22"/>
                <w:lang w:eastAsia="en-CA"/>
              </w:rPr>
              <w:t>0.200</w:t>
            </w:r>
          </w:p>
        </w:tc>
        <w:tc>
          <w:tcPr>
            <w:tcW w:w="754" w:type="pct"/>
            <w:tcBorders>
              <w:top w:val="nil"/>
              <w:left w:val="nil"/>
              <w:bottom w:val="single" w:sz="4" w:space="0" w:color="auto"/>
              <w:right w:val="single" w:sz="4" w:space="0" w:color="auto"/>
            </w:tcBorders>
            <w:noWrap/>
            <w:vAlign w:val="center"/>
            <w:hideMark/>
          </w:tcPr>
          <w:p w14:paraId="01D40CE6" w14:textId="77777777" w:rsidR="00F97290" w:rsidRPr="00203D28" w:rsidRDefault="00F97290" w:rsidP="00F97290">
            <w:pPr>
              <w:suppressLineNumbers/>
              <w:suppressAutoHyphens/>
              <w:jc w:val="right"/>
              <w:rPr>
                <w:szCs w:val="22"/>
                <w:lang w:eastAsia="en-CA"/>
              </w:rPr>
            </w:pPr>
            <w:r w:rsidRPr="00203D28">
              <w:rPr>
                <w:szCs w:val="22"/>
                <w:lang w:eastAsia="en-CA"/>
              </w:rPr>
              <w:t>27,206</w:t>
            </w:r>
          </w:p>
        </w:tc>
        <w:tc>
          <w:tcPr>
            <w:tcW w:w="464" w:type="pct"/>
            <w:tcBorders>
              <w:top w:val="nil"/>
              <w:left w:val="nil"/>
              <w:bottom w:val="single" w:sz="4" w:space="0" w:color="auto"/>
              <w:right w:val="single" w:sz="4" w:space="0" w:color="auto"/>
            </w:tcBorders>
            <w:noWrap/>
            <w:vAlign w:val="center"/>
            <w:hideMark/>
          </w:tcPr>
          <w:p w14:paraId="3EFF8322" w14:textId="77777777" w:rsidR="00F97290" w:rsidRPr="00203D28" w:rsidRDefault="00F97290" w:rsidP="00F97290">
            <w:pPr>
              <w:suppressLineNumbers/>
              <w:suppressAutoHyphens/>
              <w:jc w:val="right"/>
              <w:rPr>
                <w:szCs w:val="22"/>
                <w:lang w:eastAsia="en-CA"/>
              </w:rPr>
            </w:pPr>
            <w:r w:rsidRPr="00203D28">
              <w:rPr>
                <w:szCs w:val="22"/>
                <w:lang w:eastAsia="en-CA"/>
              </w:rPr>
              <w:t>0.232</w:t>
            </w:r>
          </w:p>
        </w:tc>
        <w:tc>
          <w:tcPr>
            <w:tcW w:w="589" w:type="pct"/>
            <w:tcBorders>
              <w:top w:val="nil"/>
              <w:left w:val="nil"/>
              <w:bottom w:val="single" w:sz="4" w:space="0" w:color="auto"/>
              <w:right w:val="single" w:sz="4" w:space="0" w:color="auto"/>
            </w:tcBorders>
            <w:noWrap/>
            <w:vAlign w:val="center"/>
            <w:hideMark/>
          </w:tcPr>
          <w:p w14:paraId="6B56964E" w14:textId="77777777" w:rsidR="00F97290" w:rsidRPr="00203D28" w:rsidRDefault="00F97290" w:rsidP="00F97290">
            <w:pPr>
              <w:suppressLineNumbers/>
              <w:suppressAutoHyphens/>
              <w:jc w:val="right"/>
              <w:rPr>
                <w:szCs w:val="22"/>
                <w:lang w:eastAsia="en-CA"/>
              </w:rPr>
            </w:pPr>
            <w:r w:rsidRPr="00203D28">
              <w:rPr>
                <w:szCs w:val="22"/>
                <w:lang w:eastAsia="en-CA"/>
              </w:rPr>
              <w:t>6,387</w:t>
            </w:r>
          </w:p>
        </w:tc>
        <w:tc>
          <w:tcPr>
            <w:tcW w:w="464" w:type="pct"/>
            <w:tcBorders>
              <w:top w:val="nil"/>
              <w:left w:val="nil"/>
              <w:bottom w:val="single" w:sz="4" w:space="0" w:color="auto"/>
              <w:right w:val="single" w:sz="4" w:space="0" w:color="auto"/>
            </w:tcBorders>
            <w:noWrap/>
            <w:vAlign w:val="center"/>
            <w:hideMark/>
          </w:tcPr>
          <w:p w14:paraId="73D10ED7" w14:textId="77777777" w:rsidR="00F97290" w:rsidRPr="00203D28" w:rsidRDefault="00F97290" w:rsidP="00F97290">
            <w:pPr>
              <w:suppressLineNumbers/>
              <w:suppressAutoHyphens/>
              <w:jc w:val="right"/>
              <w:rPr>
                <w:szCs w:val="22"/>
                <w:lang w:eastAsia="en-CA"/>
              </w:rPr>
            </w:pPr>
            <w:r w:rsidRPr="00203D28">
              <w:rPr>
                <w:szCs w:val="22"/>
                <w:lang w:eastAsia="en-CA"/>
              </w:rPr>
              <w:t>0.296</w:t>
            </w:r>
          </w:p>
        </w:tc>
        <w:tc>
          <w:tcPr>
            <w:tcW w:w="545" w:type="pct"/>
            <w:tcBorders>
              <w:top w:val="nil"/>
              <w:left w:val="nil"/>
              <w:bottom w:val="single" w:sz="4" w:space="0" w:color="auto"/>
              <w:right w:val="single" w:sz="4" w:space="0" w:color="auto"/>
            </w:tcBorders>
            <w:noWrap/>
            <w:vAlign w:val="center"/>
            <w:hideMark/>
          </w:tcPr>
          <w:p w14:paraId="36334C83" w14:textId="77777777" w:rsidR="00F97290" w:rsidRPr="00203D28" w:rsidRDefault="00F97290" w:rsidP="00F97290">
            <w:pPr>
              <w:suppressLineNumbers/>
              <w:suppressAutoHyphens/>
              <w:jc w:val="right"/>
              <w:rPr>
                <w:szCs w:val="22"/>
                <w:lang w:eastAsia="en-CA"/>
              </w:rPr>
            </w:pPr>
            <w:r w:rsidRPr="00203D28">
              <w:rPr>
                <w:szCs w:val="22"/>
                <w:lang w:eastAsia="en-CA"/>
              </w:rPr>
              <w:t>5,977</w:t>
            </w:r>
          </w:p>
        </w:tc>
        <w:tc>
          <w:tcPr>
            <w:tcW w:w="599" w:type="pct"/>
            <w:tcBorders>
              <w:top w:val="nil"/>
              <w:left w:val="nil"/>
              <w:bottom w:val="single" w:sz="4" w:space="0" w:color="auto"/>
              <w:right w:val="single" w:sz="4" w:space="0" w:color="auto"/>
            </w:tcBorders>
            <w:noWrap/>
            <w:vAlign w:val="center"/>
            <w:hideMark/>
          </w:tcPr>
          <w:p w14:paraId="690B018C" w14:textId="77777777" w:rsidR="00F97290" w:rsidRPr="00203D28" w:rsidRDefault="00F97290" w:rsidP="00F97290">
            <w:pPr>
              <w:suppressLineNumbers/>
              <w:suppressAutoHyphens/>
              <w:jc w:val="right"/>
              <w:rPr>
                <w:szCs w:val="22"/>
                <w:lang w:eastAsia="en-CA"/>
              </w:rPr>
            </w:pPr>
            <w:r w:rsidRPr="00203D28">
              <w:rPr>
                <w:szCs w:val="22"/>
                <w:lang w:eastAsia="en-CA"/>
              </w:rPr>
              <w:t>39,571</w:t>
            </w:r>
          </w:p>
        </w:tc>
      </w:tr>
      <w:tr w:rsidR="00F97290" w:rsidRPr="00753ADC" w14:paraId="011DBF9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A1F302C" w14:textId="418AAD59" w:rsidR="00F97290" w:rsidRPr="00203D28" w:rsidRDefault="00F97290" w:rsidP="00F97290">
            <w:pPr>
              <w:suppressLineNumbers/>
              <w:suppressAutoHyphens/>
              <w:jc w:val="left"/>
              <w:rPr>
                <w:szCs w:val="22"/>
                <w:lang w:eastAsia="en-CA"/>
              </w:rPr>
            </w:pPr>
            <w:r w:rsidRPr="00203D28">
              <w:rPr>
                <w:szCs w:val="22"/>
                <w:rtl/>
                <w:lang w:bidi="ar"/>
              </w:rPr>
              <w:t>سلوفينيا</w:t>
            </w:r>
          </w:p>
        </w:tc>
        <w:tc>
          <w:tcPr>
            <w:tcW w:w="412" w:type="pct"/>
            <w:tcBorders>
              <w:top w:val="nil"/>
              <w:left w:val="nil"/>
              <w:bottom w:val="single" w:sz="4" w:space="0" w:color="auto"/>
              <w:right w:val="single" w:sz="4" w:space="0" w:color="auto"/>
            </w:tcBorders>
            <w:vAlign w:val="center"/>
            <w:hideMark/>
          </w:tcPr>
          <w:p w14:paraId="4251258A" w14:textId="77777777" w:rsidR="00F97290" w:rsidRPr="00203D28" w:rsidRDefault="00F97290" w:rsidP="00F97290">
            <w:pPr>
              <w:suppressLineNumbers/>
              <w:suppressAutoHyphens/>
              <w:jc w:val="right"/>
              <w:rPr>
                <w:szCs w:val="22"/>
                <w:lang w:eastAsia="en-CA"/>
              </w:rPr>
            </w:pPr>
            <w:r w:rsidRPr="00203D28">
              <w:rPr>
                <w:szCs w:val="22"/>
                <w:lang w:eastAsia="en-CA"/>
              </w:rPr>
              <w:t>0.084</w:t>
            </w:r>
          </w:p>
        </w:tc>
        <w:tc>
          <w:tcPr>
            <w:tcW w:w="464" w:type="pct"/>
            <w:tcBorders>
              <w:top w:val="nil"/>
              <w:left w:val="nil"/>
              <w:bottom w:val="single" w:sz="4" w:space="0" w:color="auto"/>
              <w:right w:val="single" w:sz="4" w:space="0" w:color="auto"/>
            </w:tcBorders>
            <w:noWrap/>
            <w:vAlign w:val="center"/>
            <w:hideMark/>
          </w:tcPr>
          <w:p w14:paraId="3E1A09C2" w14:textId="77777777" w:rsidR="00F97290" w:rsidRPr="00203D28" w:rsidRDefault="00F97290" w:rsidP="00F97290">
            <w:pPr>
              <w:suppressLineNumbers/>
              <w:suppressAutoHyphens/>
              <w:jc w:val="right"/>
              <w:rPr>
                <w:szCs w:val="22"/>
                <w:lang w:eastAsia="en-CA"/>
              </w:rPr>
            </w:pPr>
            <w:r w:rsidRPr="00203D28">
              <w:rPr>
                <w:szCs w:val="22"/>
                <w:lang w:eastAsia="en-CA"/>
              </w:rPr>
              <w:t>0.105</w:t>
            </w:r>
          </w:p>
        </w:tc>
        <w:tc>
          <w:tcPr>
            <w:tcW w:w="754" w:type="pct"/>
            <w:tcBorders>
              <w:top w:val="nil"/>
              <w:left w:val="nil"/>
              <w:bottom w:val="single" w:sz="4" w:space="0" w:color="auto"/>
              <w:right w:val="single" w:sz="4" w:space="0" w:color="auto"/>
            </w:tcBorders>
            <w:noWrap/>
            <w:vAlign w:val="center"/>
            <w:hideMark/>
          </w:tcPr>
          <w:p w14:paraId="07F51D2A" w14:textId="77777777" w:rsidR="00F97290" w:rsidRPr="00203D28" w:rsidRDefault="00F97290" w:rsidP="00F97290">
            <w:pPr>
              <w:suppressLineNumbers/>
              <w:suppressAutoHyphens/>
              <w:jc w:val="right"/>
              <w:rPr>
                <w:szCs w:val="22"/>
                <w:lang w:eastAsia="en-CA"/>
              </w:rPr>
            </w:pPr>
            <w:r w:rsidRPr="00203D28">
              <w:rPr>
                <w:szCs w:val="22"/>
                <w:lang w:eastAsia="en-CA"/>
              </w:rPr>
              <w:t>14,283</w:t>
            </w:r>
          </w:p>
        </w:tc>
        <w:tc>
          <w:tcPr>
            <w:tcW w:w="464" w:type="pct"/>
            <w:tcBorders>
              <w:top w:val="nil"/>
              <w:left w:val="nil"/>
              <w:bottom w:val="single" w:sz="4" w:space="0" w:color="auto"/>
              <w:right w:val="single" w:sz="4" w:space="0" w:color="auto"/>
            </w:tcBorders>
            <w:noWrap/>
            <w:vAlign w:val="center"/>
            <w:hideMark/>
          </w:tcPr>
          <w:p w14:paraId="616C84E2" w14:textId="77777777" w:rsidR="00F97290" w:rsidRPr="00203D28" w:rsidRDefault="00F97290" w:rsidP="00F97290">
            <w:pPr>
              <w:suppressLineNumbers/>
              <w:suppressAutoHyphens/>
              <w:jc w:val="right"/>
              <w:rPr>
                <w:szCs w:val="22"/>
                <w:lang w:eastAsia="en-CA"/>
              </w:rPr>
            </w:pPr>
            <w:r w:rsidRPr="00203D28">
              <w:rPr>
                <w:szCs w:val="22"/>
                <w:lang w:eastAsia="en-CA"/>
              </w:rPr>
              <w:t>0.122</w:t>
            </w:r>
          </w:p>
        </w:tc>
        <w:tc>
          <w:tcPr>
            <w:tcW w:w="589" w:type="pct"/>
            <w:tcBorders>
              <w:top w:val="nil"/>
              <w:left w:val="nil"/>
              <w:bottom w:val="single" w:sz="4" w:space="0" w:color="auto"/>
              <w:right w:val="single" w:sz="4" w:space="0" w:color="auto"/>
            </w:tcBorders>
            <w:noWrap/>
            <w:vAlign w:val="center"/>
            <w:hideMark/>
          </w:tcPr>
          <w:p w14:paraId="1B32CDE3" w14:textId="77777777" w:rsidR="00F97290" w:rsidRPr="00203D28" w:rsidRDefault="00F97290" w:rsidP="00F97290">
            <w:pPr>
              <w:suppressLineNumbers/>
              <w:suppressAutoHyphens/>
              <w:jc w:val="right"/>
              <w:rPr>
                <w:szCs w:val="22"/>
                <w:lang w:eastAsia="en-CA"/>
              </w:rPr>
            </w:pPr>
            <w:r w:rsidRPr="00203D28">
              <w:rPr>
                <w:szCs w:val="22"/>
                <w:lang w:eastAsia="en-CA"/>
              </w:rPr>
              <w:t>3,353</w:t>
            </w:r>
          </w:p>
        </w:tc>
        <w:tc>
          <w:tcPr>
            <w:tcW w:w="464" w:type="pct"/>
            <w:tcBorders>
              <w:top w:val="nil"/>
              <w:left w:val="nil"/>
              <w:bottom w:val="single" w:sz="4" w:space="0" w:color="auto"/>
              <w:right w:val="single" w:sz="4" w:space="0" w:color="auto"/>
            </w:tcBorders>
            <w:shd w:val="clear" w:color="auto" w:fill="D9D9D9"/>
            <w:noWrap/>
            <w:vAlign w:val="center"/>
            <w:hideMark/>
          </w:tcPr>
          <w:p w14:paraId="071133A4"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39F6DA91"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4E2BCB29" w14:textId="77777777" w:rsidR="00F97290" w:rsidRPr="00203D28" w:rsidRDefault="00F97290" w:rsidP="00F97290">
            <w:pPr>
              <w:suppressLineNumbers/>
              <w:suppressAutoHyphens/>
              <w:jc w:val="right"/>
              <w:rPr>
                <w:szCs w:val="22"/>
                <w:lang w:eastAsia="en-CA"/>
              </w:rPr>
            </w:pPr>
            <w:r w:rsidRPr="00203D28">
              <w:rPr>
                <w:szCs w:val="22"/>
                <w:lang w:eastAsia="en-CA"/>
              </w:rPr>
              <w:t>17,637</w:t>
            </w:r>
          </w:p>
        </w:tc>
      </w:tr>
      <w:tr w:rsidR="00F97290" w:rsidRPr="00753ADC" w14:paraId="1401484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04AA6CF" w14:textId="0029147D" w:rsidR="00F97290" w:rsidRPr="00203D28" w:rsidRDefault="00F97290" w:rsidP="00F97290">
            <w:pPr>
              <w:suppressLineNumbers/>
              <w:suppressAutoHyphens/>
              <w:jc w:val="left"/>
              <w:rPr>
                <w:szCs w:val="22"/>
                <w:lang w:eastAsia="en-CA"/>
              </w:rPr>
            </w:pPr>
            <w:r w:rsidRPr="00203D28">
              <w:rPr>
                <w:szCs w:val="22"/>
                <w:rtl/>
                <w:lang w:bidi="ar"/>
              </w:rPr>
              <w:t>جزر سليمان</w:t>
            </w:r>
          </w:p>
        </w:tc>
        <w:tc>
          <w:tcPr>
            <w:tcW w:w="412" w:type="pct"/>
            <w:tcBorders>
              <w:top w:val="nil"/>
              <w:left w:val="nil"/>
              <w:bottom w:val="single" w:sz="4" w:space="0" w:color="auto"/>
              <w:right w:val="single" w:sz="4" w:space="0" w:color="auto"/>
            </w:tcBorders>
            <w:vAlign w:val="center"/>
            <w:hideMark/>
          </w:tcPr>
          <w:p w14:paraId="2B66A8C1"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1C64B0E2"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5DE28D7D"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575AE7E0"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557E52B1"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shd w:val="clear" w:color="auto" w:fill="D9D9D9"/>
            <w:noWrap/>
            <w:vAlign w:val="center"/>
            <w:hideMark/>
          </w:tcPr>
          <w:p w14:paraId="6A3733BA"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62C86832"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3D522925" w14:textId="77777777" w:rsidR="00F97290" w:rsidRPr="00203D28" w:rsidRDefault="00F97290" w:rsidP="00F97290">
            <w:pPr>
              <w:suppressLineNumbers/>
              <w:suppressAutoHyphens/>
              <w:jc w:val="right"/>
              <w:rPr>
                <w:szCs w:val="22"/>
                <w:lang w:eastAsia="en-CA"/>
              </w:rPr>
            </w:pPr>
            <w:r w:rsidRPr="00203D28">
              <w:rPr>
                <w:szCs w:val="22"/>
                <w:lang w:eastAsia="en-CA"/>
              </w:rPr>
              <w:t>210</w:t>
            </w:r>
          </w:p>
        </w:tc>
      </w:tr>
      <w:tr w:rsidR="00F97290" w:rsidRPr="00753ADC" w14:paraId="44EFDEC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9D8FD21" w14:textId="4303BB21" w:rsidR="00F97290" w:rsidRPr="00203D28" w:rsidRDefault="00F97290" w:rsidP="00F97290">
            <w:pPr>
              <w:suppressLineNumbers/>
              <w:suppressAutoHyphens/>
              <w:jc w:val="left"/>
              <w:rPr>
                <w:szCs w:val="22"/>
                <w:lang w:eastAsia="en-CA"/>
              </w:rPr>
            </w:pPr>
            <w:r w:rsidRPr="00203D28">
              <w:rPr>
                <w:szCs w:val="22"/>
                <w:rtl/>
                <w:lang w:bidi="ar"/>
              </w:rPr>
              <w:t>الصومال</w:t>
            </w:r>
          </w:p>
        </w:tc>
        <w:tc>
          <w:tcPr>
            <w:tcW w:w="412" w:type="pct"/>
            <w:tcBorders>
              <w:top w:val="nil"/>
              <w:left w:val="nil"/>
              <w:bottom w:val="single" w:sz="4" w:space="0" w:color="auto"/>
              <w:right w:val="single" w:sz="4" w:space="0" w:color="auto"/>
            </w:tcBorders>
            <w:vAlign w:val="center"/>
            <w:hideMark/>
          </w:tcPr>
          <w:p w14:paraId="30F9DC5C"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7C877987"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744E3483"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77418B2F"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2885852F"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shd w:val="clear" w:color="auto" w:fill="D9D9D9"/>
            <w:noWrap/>
            <w:vAlign w:val="center"/>
            <w:hideMark/>
          </w:tcPr>
          <w:p w14:paraId="25532056"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010C48EE"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4F568317" w14:textId="77777777" w:rsidR="00F97290" w:rsidRPr="00203D28" w:rsidRDefault="00F97290" w:rsidP="00F97290">
            <w:pPr>
              <w:suppressLineNumbers/>
              <w:suppressAutoHyphens/>
              <w:jc w:val="right"/>
              <w:rPr>
                <w:szCs w:val="22"/>
                <w:lang w:eastAsia="en-CA"/>
              </w:rPr>
            </w:pPr>
            <w:r w:rsidRPr="00203D28">
              <w:rPr>
                <w:szCs w:val="22"/>
                <w:lang w:eastAsia="en-CA"/>
              </w:rPr>
              <w:t>210</w:t>
            </w:r>
          </w:p>
        </w:tc>
      </w:tr>
      <w:tr w:rsidR="00F97290" w:rsidRPr="00753ADC" w14:paraId="60E7A1B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71ACD1B" w14:textId="012EB1EB" w:rsidR="00F97290" w:rsidRPr="00203D28" w:rsidRDefault="00F97290" w:rsidP="00F97290">
            <w:pPr>
              <w:suppressLineNumbers/>
              <w:suppressAutoHyphens/>
              <w:jc w:val="left"/>
              <w:rPr>
                <w:szCs w:val="22"/>
                <w:lang w:eastAsia="en-CA"/>
              </w:rPr>
            </w:pPr>
            <w:r w:rsidRPr="00203D28">
              <w:rPr>
                <w:szCs w:val="22"/>
                <w:rtl/>
                <w:lang w:bidi="ar"/>
              </w:rPr>
              <w:t>جنوب أفريقيا</w:t>
            </w:r>
          </w:p>
        </w:tc>
        <w:tc>
          <w:tcPr>
            <w:tcW w:w="412" w:type="pct"/>
            <w:tcBorders>
              <w:top w:val="nil"/>
              <w:left w:val="nil"/>
              <w:bottom w:val="single" w:sz="4" w:space="0" w:color="auto"/>
              <w:right w:val="single" w:sz="4" w:space="0" w:color="auto"/>
            </w:tcBorders>
            <w:vAlign w:val="center"/>
            <w:hideMark/>
          </w:tcPr>
          <w:p w14:paraId="24B53DCC" w14:textId="77777777" w:rsidR="00F97290" w:rsidRPr="00203D28" w:rsidRDefault="00F97290" w:rsidP="00F97290">
            <w:pPr>
              <w:suppressLineNumbers/>
              <w:suppressAutoHyphens/>
              <w:jc w:val="right"/>
              <w:rPr>
                <w:szCs w:val="22"/>
                <w:lang w:eastAsia="en-CA"/>
              </w:rPr>
            </w:pPr>
            <w:r w:rsidRPr="00203D28">
              <w:rPr>
                <w:szCs w:val="22"/>
                <w:lang w:eastAsia="en-CA"/>
              </w:rPr>
              <w:t>0.364</w:t>
            </w:r>
          </w:p>
        </w:tc>
        <w:tc>
          <w:tcPr>
            <w:tcW w:w="464" w:type="pct"/>
            <w:tcBorders>
              <w:top w:val="nil"/>
              <w:left w:val="nil"/>
              <w:bottom w:val="single" w:sz="4" w:space="0" w:color="auto"/>
              <w:right w:val="single" w:sz="4" w:space="0" w:color="auto"/>
            </w:tcBorders>
            <w:noWrap/>
            <w:vAlign w:val="center"/>
            <w:hideMark/>
          </w:tcPr>
          <w:p w14:paraId="581088E2" w14:textId="77777777" w:rsidR="00F97290" w:rsidRPr="00203D28" w:rsidRDefault="00F97290" w:rsidP="00F97290">
            <w:pPr>
              <w:suppressLineNumbers/>
              <w:suppressAutoHyphens/>
              <w:jc w:val="right"/>
              <w:rPr>
                <w:szCs w:val="22"/>
                <w:lang w:eastAsia="en-CA"/>
              </w:rPr>
            </w:pPr>
            <w:r w:rsidRPr="00203D28">
              <w:rPr>
                <w:szCs w:val="22"/>
                <w:lang w:eastAsia="en-CA"/>
              </w:rPr>
              <w:t>0.455</w:t>
            </w:r>
          </w:p>
        </w:tc>
        <w:tc>
          <w:tcPr>
            <w:tcW w:w="754" w:type="pct"/>
            <w:tcBorders>
              <w:top w:val="nil"/>
              <w:left w:val="nil"/>
              <w:bottom w:val="single" w:sz="4" w:space="0" w:color="auto"/>
              <w:right w:val="single" w:sz="4" w:space="0" w:color="auto"/>
            </w:tcBorders>
            <w:noWrap/>
            <w:vAlign w:val="center"/>
            <w:hideMark/>
          </w:tcPr>
          <w:p w14:paraId="0D6034C6" w14:textId="77777777" w:rsidR="00F97290" w:rsidRPr="00203D28" w:rsidRDefault="00F97290" w:rsidP="00F97290">
            <w:pPr>
              <w:suppressLineNumbers/>
              <w:suppressAutoHyphens/>
              <w:jc w:val="right"/>
              <w:rPr>
                <w:szCs w:val="22"/>
                <w:lang w:eastAsia="en-CA"/>
              </w:rPr>
            </w:pPr>
            <w:r w:rsidRPr="00203D28">
              <w:rPr>
                <w:szCs w:val="22"/>
                <w:lang w:eastAsia="en-CA"/>
              </w:rPr>
              <w:t>61,894</w:t>
            </w:r>
          </w:p>
        </w:tc>
        <w:tc>
          <w:tcPr>
            <w:tcW w:w="464" w:type="pct"/>
            <w:tcBorders>
              <w:top w:val="nil"/>
              <w:left w:val="nil"/>
              <w:bottom w:val="single" w:sz="4" w:space="0" w:color="auto"/>
              <w:right w:val="single" w:sz="4" w:space="0" w:color="auto"/>
            </w:tcBorders>
            <w:noWrap/>
            <w:vAlign w:val="center"/>
            <w:hideMark/>
          </w:tcPr>
          <w:p w14:paraId="3ED54E45" w14:textId="77777777" w:rsidR="00F97290" w:rsidRPr="00203D28" w:rsidRDefault="00F97290" w:rsidP="00F97290">
            <w:pPr>
              <w:suppressLineNumbers/>
              <w:suppressAutoHyphens/>
              <w:jc w:val="right"/>
              <w:rPr>
                <w:szCs w:val="22"/>
                <w:lang w:eastAsia="en-CA"/>
              </w:rPr>
            </w:pPr>
            <w:r w:rsidRPr="00203D28">
              <w:rPr>
                <w:szCs w:val="22"/>
                <w:lang w:eastAsia="en-CA"/>
              </w:rPr>
              <w:t>0.527</w:t>
            </w:r>
          </w:p>
        </w:tc>
        <w:tc>
          <w:tcPr>
            <w:tcW w:w="589" w:type="pct"/>
            <w:tcBorders>
              <w:top w:val="nil"/>
              <w:left w:val="nil"/>
              <w:bottom w:val="single" w:sz="4" w:space="0" w:color="auto"/>
              <w:right w:val="single" w:sz="4" w:space="0" w:color="auto"/>
            </w:tcBorders>
            <w:noWrap/>
            <w:vAlign w:val="center"/>
            <w:hideMark/>
          </w:tcPr>
          <w:p w14:paraId="18288BB4" w14:textId="77777777" w:rsidR="00F97290" w:rsidRPr="00203D28" w:rsidRDefault="00F97290" w:rsidP="00F97290">
            <w:pPr>
              <w:suppressLineNumbers/>
              <w:suppressAutoHyphens/>
              <w:jc w:val="right"/>
              <w:rPr>
                <w:szCs w:val="22"/>
                <w:lang w:eastAsia="en-CA"/>
              </w:rPr>
            </w:pPr>
            <w:r w:rsidRPr="00203D28">
              <w:rPr>
                <w:szCs w:val="22"/>
                <w:lang w:eastAsia="en-CA"/>
              </w:rPr>
              <w:t>14,531</w:t>
            </w:r>
          </w:p>
        </w:tc>
        <w:tc>
          <w:tcPr>
            <w:tcW w:w="464" w:type="pct"/>
            <w:tcBorders>
              <w:top w:val="nil"/>
              <w:left w:val="nil"/>
              <w:bottom w:val="single" w:sz="4" w:space="0" w:color="auto"/>
              <w:right w:val="single" w:sz="4" w:space="0" w:color="auto"/>
            </w:tcBorders>
            <w:noWrap/>
            <w:vAlign w:val="center"/>
            <w:hideMark/>
          </w:tcPr>
          <w:p w14:paraId="66843BAD" w14:textId="77777777" w:rsidR="00F97290" w:rsidRPr="00203D28" w:rsidRDefault="00F97290" w:rsidP="00F97290">
            <w:pPr>
              <w:suppressLineNumbers/>
              <w:suppressAutoHyphens/>
              <w:jc w:val="right"/>
              <w:rPr>
                <w:szCs w:val="22"/>
                <w:lang w:eastAsia="en-CA"/>
              </w:rPr>
            </w:pPr>
            <w:r w:rsidRPr="00203D28">
              <w:rPr>
                <w:szCs w:val="22"/>
                <w:lang w:eastAsia="en-CA"/>
              </w:rPr>
              <w:t>0.673</w:t>
            </w:r>
          </w:p>
        </w:tc>
        <w:tc>
          <w:tcPr>
            <w:tcW w:w="545" w:type="pct"/>
            <w:tcBorders>
              <w:top w:val="nil"/>
              <w:left w:val="nil"/>
              <w:bottom w:val="single" w:sz="4" w:space="0" w:color="auto"/>
              <w:right w:val="single" w:sz="4" w:space="0" w:color="auto"/>
            </w:tcBorders>
            <w:noWrap/>
            <w:vAlign w:val="center"/>
            <w:hideMark/>
          </w:tcPr>
          <w:p w14:paraId="79F23A08" w14:textId="77777777" w:rsidR="00F97290" w:rsidRPr="00203D28" w:rsidRDefault="00F97290" w:rsidP="00F97290">
            <w:pPr>
              <w:suppressLineNumbers/>
              <w:suppressAutoHyphens/>
              <w:jc w:val="right"/>
              <w:rPr>
                <w:szCs w:val="22"/>
                <w:lang w:eastAsia="en-CA"/>
              </w:rPr>
            </w:pPr>
            <w:r w:rsidRPr="00203D28">
              <w:rPr>
                <w:szCs w:val="22"/>
                <w:lang w:eastAsia="en-CA"/>
              </w:rPr>
              <w:t>13,598</w:t>
            </w:r>
          </w:p>
        </w:tc>
        <w:tc>
          <w:tcPr>
            <w:tcW w:w="599" w:type="pct"/>
            <w:tcBorders>
              <w:top w:val="nil"/>
              <w:left w:val="nil"/>
              <w:bottom w:val="single" w:sz="4" w:space="0" w:color="auto"/>
              <w:right w:val="single" w:sz="4" w:space="0" w:color="auto"/>
            </w:tcBorders>
            <w:noWrap/>
            <w:vAlign w:val="center"/>
            <w:hideMark/>
          </w:tcPr>
          <w:p w14:paraId="5CA92B1B" w14:textId="77777777" w:rsidR="00F97290" w:rsidRPr="00203D28" w:rsidRDefault="00F97290" w:rsidP="00F97290">
            <w:pPr>
              <w:suppressLineNumbers/>
              <w:suppressAutoHyphens/>
              <w:jc w:val="right"/>
              <w:rPr>
                <w:szCs w:val="22"/>
                <w:lang w:eastAsia="en-CA"/>
              </w:rPr>
            </w:pPr>
            <w:r w:rsidRPr="00203D28">
              <w:rPr>
                <w:szCs w:val="22"/>
                <w:lang w:eastAsia="en-CA"/>
              </w:rPr>
              <w:t>90,024</w:t>
            </w:r>
          </w:p>
        </w:tc>
      </w:tr>
      <w:tr w:rsidR="00F97290" w:rsidRPr="00753ADC" w14:paraId="34E80B2D"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6BE492F" w14:textId="776C2676" w:rsidR="00F97290" w:rsidRPr="00203D28" w:rsidRDefault="00F97290" w:rsidP="00F97290">
            <w:pPr>
              <w:suppressLineNumbers/>
              <w:suppressAutoHyphens/>
              <w:jc w:val="left"/>
              <w:rPr>
                <w:szCs w:val="22"/>
                <w:lang w:eastAsia="en-CA"/>
              </w:rPr>
            </w:pPr>
            <w:r w:rsidRPr="00203D28">
              <w:rPr>
                <w:szCs w:val="22"/>
                <w:rtl/>
                <w:lang w:bidi="ar"/>
              </w:rPr>
              <w:t>جنوب السودان</w:t>
            </w:r>
          </w:p>
        </w:tc>
        <w:tc>
          <w:tcPr>
            <w:tcW w:w="412" w:type="pct"/>
            <w:tcBorders>
              <w:top w:val="nil"/>
              <w:left w:val="nil"/>
              <w:bottom w:val="single" w:sz="4" w:space="0" w:color="auto"/>
              <w:right w:val="single" w:sz="4" w:space="0" w:color="auto"/>
            </w:tcBorders>
            <w:vAlign w:val="center"/>
            <w:hideMark/>
          </w:tcPr>
          <w:p w14:paraId="311CBECA"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464" w:type="pct"/>
            <w:tcBorders>
              <w:top w:val="nil"/>
              <w:left w:val="nil"/>
              <w:bottom w:val="single" w:sz="4" w:space="0" w:color="auto"/>
              <w:right w:val="single" w:sz="4" w:space="0" w:color="auto"/>
            </w:tcBorders>
            <w:noWrap/>
            <w:vAlign w:val="center"/>
            <w:hideMark/>
          </w:tcPr>
          <w:p w14:paraId="36D01184"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754" w:type="pct"/>
            <w:tcBorders>
              <w:top w:val="nil"/>
              <w:left w:val="nil"/>
              <w:bottom w:val="single" w:sz="4" w:space="0" w:color="auto"/>
              <w:right w:val="single" w:sz="4" w:space="0" w:color="auto"/>
            </w:tcBorders>
            <w:noWrap/>
            <w:vAlign w:val="center"/>
            <w:hideMark/>
          </w:tcPr>
          <w:p w14:paraId="673CCF64" w14:textId="77777777" w:rsidR="00F97290" w:rsidRPr="00203D28" w:rsidRDefault="00F97290" w:rsidP="00F97290">
            <w:pPr>
              <w:suppressLineNumbers/>
              <w:suppressAutoHyphens/>
              <w:jc w:val="right"/>
              <w:rPr>
                <w:szCs w:val="22"/>
                <w:lang w:eastAsia="en-CA"/>
              </w:rPr>
            </w:pPr>
            <w:r w:rsidRPr="00203D28">
              <w:rPr>
                <w:szCs w:val="22"/>
                <w:lang w:eastAsia="en-CA"/>
              </w:rPr>
              <w:t>510</w:t>
            </w:r>
          </w:p>
        </w:tc>
        <w:tc>
          <w:tcPr>
            <w:tcW w:w="464" w:type="pct"/>
            <w:tcBorders>
              <w:top w:val="nil"/>
              <w:left w:val="nil"/>
              <w:bottom w:val="single" w:sz="4" w:space="0" w:color="auto"/>
              <w:right w:val="single" w:sz="4" w:space="0" w:color="auto"/>
            </w:tcBorders>
            <w:shd w:val="clear" w:color="auto" w:fill="D9D9D9"/>
            <w:noWrap/>
            <w:vAlign w:val="center"/>
            <w:hideMark/>
          </w:tcPr>
          <w:p w14:paraId="22ED1263"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7BE71862"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6B9F5F2F"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5C138A61"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74B09243" w14:textId="77777777" w:rsidR="00F97290" w:rsidRPr="00203D28" w:rsidRDefault="00F97290" w:rsidP="00F97290">
            <w:pPr>
              <w:suppressLineNumbers/>
              <w:suppressAutoHyphens/>
              <w:jc w:val="right"/>
              <w:rPr>
                <w:szCs w:val="22"/>
                <w:lang w:eastAsia="en-CA"/>
              </w:rPr>
            </w:pPr>
            <w:r w:rsidRPr="00203D28">
              <w:rPr>
                <w:szCs w:val="22"/>
                <w:lang w:eastAsia="en-CA"/>
              </w:rPr>
              <w:t>510</w:t>
            </w:r>
          </w:p>
        </w:tc>
      </w:tr>
      <w:tr w:rsidR="00F97290" w:rsidRPr="00753ADC" w14:paraId="0E80CC09"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FDC523A" w14:textId="0B0C6F83" w:rsidR="00F97290" w:rsidRPr="00203D28" w:rsidRDefault="00F97290" w:rsidP="00F97290">
            <w:pPr>
              <w:suppressLineNumbers/>
              <w:suppressAutoHyphens/>
              <w:jc w:val="left"/>
              <w:rPr>
                <w:szCs w:val="22"/>
                <w:lang w:eastAsia="en-CA"/>
              </w:rPr>
            </w:pPr>
            <w:r w:rsidRPr="00203D28">
              <w:rPr>
                <w:szCs w:val="22"/>
                <w:rtl/>
                <w:lang w:bidi="ar"/>
              </w:rPr>
              <w:t>إسبانيا</w:t>
            </w:r>
          </w:p>
        </w:tc>
        <w:tc>
          <w:tcPr>
            <w:tcW w:w="412" w:type="pct"/>
            <w:tcBorders>
              <w:top w:val="nil"/>
              <w:left w:val="nil"/>
              <w:bottom w:val="single" w:sz="4" w:space="0" w:color="auto"/>
              <w:right w:val="single" w:sz="4" w:space="0" w:color="auto"/>
            </w:tcBorders>
            <w:vAlign w:val="center"/>
            <w:hideMark/>
          </w:tcPr>
          <w:p w14:paraId="6990586B" w14:textId="77777777" w:rsidR="00F97290" w:rsidRPr="00203D28" w:rsidRDefault="00F97290" w:rsidP="00F97290">
            <w:pPr>
              <w:suppressLineNumbers/>
              <w:suppressAutoHyphens/>
              <w:jc w:val="right"/>
              <w:rPr>
                <w:szCs w:val="22"/>
                <w:lang w:eastAsia="en-CA"/>
              </w:rPr>
            </w:pPr>
            <w:r w:rsidRPr="00203D28">
              <w:rPr>
                <w:szCs w:val="22"/>
                <w:lang w:eastAsia="en-CA"/>
              </w:rPr>
              <w:t>2.443</w:t>
            </w:r>
          </w:p>
        </w:tc>
        <w:tc>
          <w:tcPr>
            <w:tcW w:w="464" w:type="pct"/>
            <w:tcBorders>
              <w:top w:val="nil"/>
              <w:left w:val="nil"/>
              <w:bottom w:val="single" w:sz="4" w:space="0" w:color="auto"/>
              <w:right w:val="single" w:sz="4" w:space="0" w:color="auto"/>
            </w:tcBorders>
            <w:noWrap/>
            <w:vAlign w:val="center"/>
            <w:hideMark/>
          </w:tcPr>
          <w:p w14:paraId="619CE4C0" w14:textId="77777777" w:rsidR="00F97290" w:rsidRPr="00203D28" w:rsidRDefault="00F97290" w:rsidP="00F97290">
            <w:pPr>
              <w:suppressLineNumbers/>
              <w:suppressAutoHyphens/>
              <w:jc w:val="right"/>
              <w:rPr>
                <w:szCs w:val="22"/>
                <w:lang w:eastAsia="en-CA"/>
              </w:rPr>
            </w:pPr>
            <w:r w:rsidRPr="00203D28">
              <w:rPr>
                <w:szCs w:val="22"/>
                <w:lang w:eastAsia="en-CA"/>
              </w:rPr>
              <w:t>3.054</w:t>
            </w:r>
          </w:p>
        </w:tc>
        <w:tc>
          <w:tcPr>
            <w:tcW w:w="754" w:type="pct"/>
            <w:tcBorders>
              <w:top w:val="nil"/>
              <w:left w:val="nil"/>
              <w:bottom w:val="single" w:sz="4" w:space="0" w:color="auto"/>
              <w:right w:val="single" w:sz="4" w:space="0" w:color="auto"/>
            </w:tcBorders>
            <w:noWrap/>
            <w:vAlign w:val="center"/>
            <w:hideMark/>
          </w:tcPr>
          <w:p w14:paraId="5B007875" w14:textId="77777777" w:rsidR="00F97290" w:rsidRPr="00203D28" w:rsidRDefault="00F97290" w:rsidP="00F97290">
            <w:pPr>
              <w:suppressLineNumbers/>
              <w:suppressAutoHyphens/>
              <w:jc w:val="right"/>
              <w:rPr>
                <w:szCs w:val="22"/>
                <w:lang w:eastAsia="en-CA"/>
              </w:rPr>
            </w:pPr>
            <w:r w:rsidRPr="00203D28">
              <w:rPr>
                <w:szCs w:val="22"/>
                <w:lang w:eastAsia="en-CA"/>
              </w:rPr>
              <w:t>415,406</w:t>
            </w:r>
          </w:p>
        </w:tc>
        <w:tc>
          <w:tcPr>
            <w:tcW w:w="464" w:type="pct"/>
            <w:tcBorders>
              <w:top w:val="nil"/>
              <w:left w:val="nil"/>
              <w:bottom w:val="single" w:sz="4" w:space="0" w:color="auto"/>
              <w:right w:val="single" w:sz="4" w:space="0" w:color="auto"/>
            </w:tcBorders>
            <w:noWrap/>
            <w:vAlign w:val="center"/>
            <w:hideMark/>
          </w:tcPr>
          <w:p w14:paraId="3C1A111F" w14:textId="77777777" w:rsidR="00F97290" w:rsidRPr="00203D28" w:rsidRDefault="00F97290" w:rsidP="00F97290">
            <w:pPr>
              <w:suppressLineNumbers/>
              <w:suppressAutoHyphens/>
              <w:jc w:val="right"/>
              <w:rPr>
                <w:szCs w:val="22"/>
                <w:lang w:eastAsia="en-CA"/>
              </w:rPr>
            </w:pPr>
            <w:r w:rsidRPr="00203D28">
              <w:rPr>
                <w:szCs w:val="22"/>
                <w:lang w:eastAsia="en-CA"/>
              </w:rPr>
              <w:t>3.537</w:t>
            </w:r>
          </w:p>
        </w:tc>
        <w:tc>
          <w:tcPr>
            <w:tcW w:w="589" w:type="pct"/>
            <w:tcBorders>
              <w:top w:val="nil"/>
              <w:left w:val="nil"/>
              <w:bottom w:val="single" w:sz="4" w:space="0" w:color="auto"/>
              <w:right w:val="single" w:sz="4" w:space="0" w:color="auto"/>
            </w:tcBorders>
            <w:noWrap/>
            <w:vAlign w:val="center"/>
            <w:hideMark/>
          </w:tcPr>
          <w:p w14:paraId="4F0FAC53" w14:textId="77777777" w:rsidR="00F97290" w:rsidRPr="00203D28" w:rsidRDefault="00F97290" w:rsidP="00F97290">
            <w:pPr>
              <w:suppressLineNumbers/>
              <w:suppressAutoHyphens/>
              <w:jc w:val="right"/>
              <w:rPr>
                <w:szCs w:val="22"/>
                <w:lang w:eastAsia="en-CA"/>
              </w:rPr>
            </w:pPr>
            <w:r w:rsidRPr="00203D28">
              <w:rPr>
                <w:szCs w:val="22"/>
                <w:lang w:eastAsia="en-CA"/>
              </w:rPr>
              <w:t>97,526</w:t>
            </w:r>
          </w:p>
        </w:tc>
        <w:tc>
          <w:tcPr>
            <w:tcW w:w="464" w:type="pct"/>
            <w:tcBorders>
              <w:top w:val="nil"/>
              <w:left w:val="nil"/>
              <w:bottom w:val="single" w:sz="4" w:space="0" w:color="auto"/>
              <w:right w:val="single" w:sz="4" w:space="0" w:color="auto"/>
            </w:tcBorders>
            <w:noWrap/>
            <w:vAlign w:val="center"/>
            <w:hideMark/>
          </w:tcPr>
          <w:p w14:paraId="2752D2BB" w14:textId="77777777" w:rsidR="00F97290" w:rsidRPr="00203D28" w:rsidRDefault="00F97290" w:rsidP="00F97290">
            <w:pPr>
              <w:suppressLineNumbers/>
              <w:suppressAutoHyphens/>
              <w:jc w:val="right"/>
              <w:rPr>
                <w:szCs w:val="22"/>
                <w:lang w:eastAsia="en-CA"/>
              </w:rPr>
            </w:pPr>
            <w:r w:rsidRPr="00203D28">
              <w:rPr>
                <w:szCs w:val="22"/>
                <w:lang w:eastAsia="en-CA"/>
              </w:rPr>
              <w:t>4.514</w:t>
            </w:r>
          </w:p>
        </w:tc>
        <w:tc>
          <w:tcPr>
            <w:tcW w:w="545" w:type="pct"/>
            <w:tcBorders>
              <w:top w:val="nil"/>
              <w:left w:val="nil"/>
              <w:bottom w:val="single" w:sz="4" w:space="0" w:color="auto"/>
              <w:right w:val="single" w:sz="4" w:space="0" w:color="auto"/>
            </w:tcBorders>
            <w:noWrap/>
            <w:vAlign w:val="center"/>
            <w:hideMark/>
          </w:tcPr>
          <w:p w14:paraId="2F6B1CF6" w14:textId="77777777" w:rsidR="00F97290" w:rsidRPr="00203D28" w:rsidRDefault="00F97290" w:rsidP="00F97290">
            <w:pPr>
              <w:suppressLineNumbers/>
              <w:suppressAutoHyphens/>
              <w:jc w:val="right"/>
              <w:rPr>
                <w:szCs w:val="22"/>
                <w:lang w:eastAsia="en-CA"/>
              </w:rPr>
            </w:pPr>
            <w:r w:rsidRPr="00203D28">
              <w:rPr>
                <w:szCs w:val="22"/>
                <w:lang w:eastAsia="en-CA"/>
              </w:rPr>
              <w:t>91,266</w:t>
            </w:r>
          </w:p>
        </w:tc>
        <w:tc>
          <w:tcPr>
            <w:tcW w:w="599" w:type="pct"/>
            <w:tcBorders>
              <w:top w:val="nil"/>
              <w:left w:val="nil"/>
              <w:bottom w:val="single" w:sz="4" w:space="0" w:color="auto"/>
              <w:right w:val="single" w:sz="4" w:space="0" w:color="auto"/>
            </w:tcBorders>
            <w:noWrap/>
            <w:vAlign w:val="center"/>
            <w:hideMark/>
          </w:tcPr>
          <w:p w14:paraId="3B42D8B8" w14:textId="77777777" w:rsidR="00F97290" w:rsidRPr="00203D28" w:rsidRDefault="00F97290" w:rsidP="00F97290">
            <w:pPr>
              <w:suppressLineNumbers/>
              <w:suppressAutoHyphens/>
              <w:jc w:val="right"/>
              <w:rPr>
                <w:szCs w:val="22"/>
                <w:lang w:eastAsia="en-CA"/>
              </w:rPr>
            </w:pPr>
            <w:r w:rsidRPr="00203D28">
              <w:rPr>
                <w:szCs w:val="22"/>
                <w:lang w:eastAsia="en-CA"/>
              </w:rPr>
              <w:t>604,199</w:t>
            </w:r>
          </w:p>
        </w:tc>
      </w:tr>
      <w:tr w:rsidR="00F97290" w:rsidRPr="00753ADC" w14:paraId="287DD09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0EB0A76" w14:textId="771EB028" w:rsidR="00F97290" w:rsidRPr="00203D28" w:rsidRDefault="00F97290" w:rsidP="00F97290">
            <w:pPr>
              <w:suppressLineNumbers/>
              <w:suppressAutoHyphens/>
              <w:jc w:val="left"/>
              <w:rPr>
                <w:szCs w:val="22"/>
                <w:lang w:eastAsia="en-CA"/>
              </w:rPr>
            </w:pPr>
            <w:r w:rsidRPr="00203D28">
              <w:rPr>
                <w:szCs w:val="22"/>
                <w:rtl/>
                <w:lang w:bidi="ar"/>
              </w:rPr>
              <w:t>سري لانكا</w:t>
            </w:r>
          </w:p>
        </w:tc>
        <w:tc>
          <w:tcPr>
            <w:tcW w:w="412" w:type="pct"/>
            <w:tcBorders>
              <w:top w:val="nil"/>
              <w:left w:val="nil"/>
              <w:bottom w:val="single" w:sz="4" w:space="0" w:color="auto"/>
              <w:right w:val="single" w:sz="4" w:space="0" w:color="auto"/>
            </w:tcBorders>
            <w:vAlign w:val="center"/>
            <w:hideMark/>
          </w:tcPr>
          <w:p w14:paraId="32F03740" w14:textId="77777777" w:rsidR="00F97290" w:rsidRPr="00203D28" w:rsidRDefault="00F97290" w:rsidP="00F97290">
            <w:pPr>
              <w:suppressLineNumbers/>
              <w:suppressAutoHyphens/>
              <w:jc w:val="right"/>
              <w:rPr>
                <w:szCs w:val="22"/>
                <w:lang w:eastAsia="en-CA"/>
              </w:rPr>
            </w:pPr>
            <w:r w:rsidRPr="00203D28">
              <w:rPr>
                <w:szCs w:val="22"/>
                <w:lang w:eastAsia="en-CA"/>
              </w:rPr>
              <w:t>0.031</w:t>
            </w:r>
          </w:p>
        </w:tc>
        <w:tc>
          <w:tcPr>
            <w:tcW w:w="464" w:type="pct"/>
            <w:tcBorders>
              <w:top w:val="nil"/>
              <w:left w:val="nil"/>
              <w:bottom w:val="single" w:sz="4" w:space="0" w:color="auto"/>
              <w:right w:val="single" w:sz="4" w:space="0" w:color="auto"/>
            </w:tcBorders>
            <w:noWrap/>
            <w:vAlign w:val="center"/>
            <w:hideMark/>
          </w:tcPr>
          <w:p w14:paraId="4484584F" w14:textId="77777777" w:rsidR="00F97290" w:rsidRPr="00203D28" w:rsidRDefault="00F97290" w:rsidP="00F97290">
            <w:pPr>
              <w:suppressLineNumbers/>
              <w:suppressAutoHyphens/>
              <w:jc w:val="right"/>
              <w:rPr>
                <w:szCs w:val="22"/>
                <w:lang w:eastAsia="en-CA"/>
              </w:rPr>
            </w:pPr>
            <w:r w:rsidRPr="00203D28">
              <w:rPr>
                <w:szCs w:val="22"/>
                <w:lang w:eastAsia="en-CA"/>
              </w:rPr>
              <w:t>0.039</w:t>
            </w:r>
          </w:p>
        </w:tc>
        <w:tc>
          <w:tcPr>
            <w:tcW w:w="754" w:type="pct"/>
            <w:tcBorders>
              <w:top w:val="nil"/>
              <w:left w:val="nil"/>
              <w:bottom w:val="single" w:sz="4" w:space="0" w:color="auto"/>
              <w:right w:val="single" w:sz="4" w:space="0" w:color="auto"/>
            </w:tcBorders>
            <w:noWrap/>
            <w:vAlign w:val="center"/>
            <w:hideMark/>
          </w:tcPr>
          <w:p w14:paraId="243CA22C" w14:textId="77777777" w:rsidR="00F97290" w:rsidRPr="00203D28" w:rsidRDefault="00F97290" w:rsidP="00F97290">
            <w:pPr>
              <w:suppressLineNumbers/>
              <w:suppressAutoHyphens/>
              <w:jc w:val="right"/>
              <w:rPr>
                <w:szCs w:val="22"/>
                <w:lang w:eastAsia="en-CA"/>
              </w:rPr>
            </w:pPr>
            <w:r w:rsidRPr="00203D28">
              <w:rPr>
                <w:szCs w:val="22"/>
                <w:lang w:eastAsia="en-CA"/>
              </w:rPr>
              <w:t>5,271</w:t>
            </w:r>
          </w:p>
        </w:tc>
        <w:tc>
          <w:tcPr>
            <w:tcW w:w="464" w:type="pct"/>
            <w:tcBorders>
              <w:top w:val="nil"/>
              <w:left w:val="nil"/>
              <w:bottom w:val="single" w:sz="4" w:space="0" w:color="auto"/>
              <w:right w:val="single" w:sz="4" w:space="0" w:color="auto"/>
            </w:tcBorders>
            <w:noWrap/>
            <w:vAlign w:val="center"/>
            <w:hideMark/>
          </w:tcPr>
          <w:p w14:paraId="452632CC" w14:textId="77777777" w:rsidR="00F97290" w:rsidRPr="00203D28" w:rsidRDefault="00F97290" w:rsidP="00F97290">
            <w:pPr>
              <w:suppressLineNumbers/>
              <w:suppressAutoHyphens/>
              <w:jc w:val="right"/>
              <w:rPr>
                <w:szCs w:val="22"/>
                <w:lang w:eastAsia="en-CA"/>
              </w:rPr>
            </w:pPr>
            <w:r w:rsidRPr="00203D28">
              <w:rPr>
                <w:szCs w:val="22"/>
                <w:lang w:eastAsia="en-CA"/>
              </w:rPr>
              <w:t>0.045</w:t>
            </w:r>
          </w:p>
        </w:tc>
        <w:tc>
          <w:tcPr>
            <w:tcW w:w="589" w:type="pct"/>
            <w:tcBorders>
              <w:top w:val="nil"/>
              <w:left w:val="nil"/>
              <w:bottom w:val="single" w:sz="4" w:space="0" w:color="auto"/>
              <w:right w:val="single" w:sz="4" w:space="0" w:color="auto"/>
            </w:tcBorders>
            <w:noWrap/>
            <w:vAlign w:val="center"/>
            <w:hideMark/>
          </w:tcPr>
          <w:p w14:paraId="65779A84" w14:textId="77777777" w:rsidR="00F97290" w:rsidRPr="00203D28" w:rsidRDefault="00F97290" w:rsidP="00F97290">
            <w:pPr>
              <w:suppressLineNumbers/>
              <w:suppressAutoHyphens/>
              <w:jc w:val="right"/>
              <w:rPr>
                <w:szCs w:val="22"/>
                <w:lang w:eastAsia="en-CA"/>
              </w:rPr>
            </w:pPr>
            <w:r w:rsidRPr="00203D28">
              <w:rPr>
                <w:szCs w:val="22"/>
                <w:lang w:eastAsia="en-CA"/>
              </w:rPr>
              <w:t>1,238</w:t>
            </w:r>
          </w:p>
        </w:tc>
        <w:tc>
          <w:tcPr>
            <w:tcW w:w="464" w:type="pct"/>
            <w:tcBorders>
              <w:top w:val="nil"/>
              <w:left w:val="nil"/>
              <w:bottom w:val="single" w:sz="4" w:space="0" w:color="auto"/>
              <w:right w:val="single" w:sz="4" w:space="0" w:color="auto"/>
            </w:tcBorders>
            <w:shd w:val="clear" w:color="auto" w:fill="D9D9D9"/>
            <w:noWrap/>
            <w:vAlign w:val="center"/>
            <w:hideMark/>
          </w:tcPr>
          <w:p w14:paraId="386FB510"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3081EB00"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03211DB8" w14:textId="77777777" w:rsidR="00F97290" w:rsidRPr="00203D28" w:rsidRDefault="00F97290" w:rsidP="00F97290">
            <w:pPr>
              <w:suppressLineNumbers/>
              <w:suppressAutoHyphens/>
              <w:jc w:val="right"/>
              <w:rPr>
                <w:szCs w:val="22"/>
                <w:lang w:eastAsia="en-CA"/>
              </w:rPr>
            </w:pPr>
            <w:r w:rsidRPr="00203D28">
              <w:rPr>
                <w:szCs w:val="22"/>
                <w:lang w:eastAsia="en-CA"/>
              </w:rPr>
              <w:t>6,509</w:t>
            </w:r>
          </w:p>
        </w:tc>
      </w:tr>
      <w:tr w:rsidR="00F97290" w:rsidRPr="00753ADC" w14:paraId="3798536E"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167DE6B" w14:textId="6F58D7E1" w:rsidR="00F97290" w:rsidRPr="00203D28" w:rsidRDefault="00F97290" w:rsidP="00F97290">
            <w:pPr>
              <w:suppressLineNumbers/>
              <w:suppressAutoHyphens/>
              <w:jc w:val="left"/>
              <w:rPr>
                <w:szCs w:val="22"/>
                <w:lang w:eastAsia="en-CA"/>
              </w:rPr>
            </w:pPr>
            <w:r w:rsidRPr="00203D28">
              <w:rPr>
                <w:szCs w:val="22"/>
                <w:rtl/>
                <w:lang w:bidi="ar"/>
              </w:rPr>
              <w:t>دوله فلسطين</w:t>
            </w:r>
          </w:p>
        </w:tc>
        <w:tc>
          <w:tcPr>
            <w:tcW w:w="412" w:type="pct"/>
            <w:tcBorders>
              <w:top w:val="nil"/>
              <w:left w:val="nil"/>
              <w:bottom w:val="single" w:sz="4" w:space="0" w:color="auto"/>
              <w:right w:val="single" w:sz="4" w:space="0" w:color="auto"/>
            </w:tcBorders>
            <w:vAlign w:val="center"/>
            <w:hideMark/>
          </w:tcPr>
          <w:p w14:paraId="1D86FD67"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464" w:type="pct"/>
            <w:tcBorders>
              <w:top w:val="nil"/>
              <w:left w:val="nil"/>
              <w:bottom w:val="single" w:sz="4" w:space="0" w:color="auto"/>
              <w:right w:val="single" w:sz="4" w:space="0" w:color="auto"/>
            </w:tcBorders>
            <w:noWrap/>
            <w:vAlign w:val="center"/>
            <w:hideMark/>
          </w:tcPr>
          <w:p w14:paraId="5EB42405"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754" w:type="pct"/>
            <w:tcBorders>
              <w:top w:val="nil"/>
              <w:left w:val="nil"/>
              <w:bottom w:val="single" w:sz="4" w:space="0" w:color="auto"/>
              <w:right w:val="single" w:sz="4" w:space="0" w:color="auto"/>
            </w:tcBorders>
            <w:noWrap/>
            <w:vAlign w:val="center"/>
            <w:hideMark/>
          </w:tcPr>
          <w:p w14:paraId="3FD6B838" w14:textId="77777777" w:rsidR="00F97290" w:rsidRPr="00203D28" w:rsidRDefault="00F97290" w:rsidP="00F97290">
            <w:pPr>
              <w:suppressLineNumbers/>
              <w:suppressAutoHyphens/>
              <w:jc w:val="right"/>
              <w:rPr>
                <w:szCs w:val="22"/>
                <w:lang w:eastAsia="en-CA"/>
              </w:rPr>
            </w:pPr>
            <w:r w:rsidRPr="00203D28">
              <w:rPr>
                <w:szCs w:val="22"/>
                <w:lang w:eastAsia="en-CA"/>
              </w:rPr>
              <w:t>1,190</w:t>
            </w:r>
          </w:p>
        </w:tc>
        <w:tc>
          <w:tcPr>
            <w:tcW w:w="464" w:type="pct"/>
            <w:tcBorders>
              <w:top w:val="nil"/>
              <w:left w:val="nil"/>
              <w:bottom w:val="single" w:sz="4" w:space="0" w:color="auto"/>
              <w:right w:val="single" w:sz="4" w:space="0" w:color="auto"/>
            </w:tcBorders>
            <w:noWrap/>
            <w:vAlign w:val="center"/>
            <w:hideMark/>
          </w:tcPr>
          <w:p w14:paraId="2B662578"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89" w:type="pct"/>
            <w:tcBorders>
              <w:top w:val="nil"/>
              <w:left w:val="nil"/>
              <w:bottom w:val="single" w:sz="4" w:space="0" w:color="auto"/>
              <w:right w:val="single" w:sz="4" w:space="0" w:color="auto"/>
            </w:tcBorders>
            <w:noWrap/>
            <w:vAlign w:val="center"/>
            <w:hideMark/>
          </w:tcPr>
          <w:p w14:paraId="08B8405E" w14:textId="77777777" w:rsidR="00F97290" w:rsidRPr="00203D28" w:rsidRDefault="00F97290" w:rsidP="00F97290">
            <w:pPr>
              <w:suppressLineNumbers/>
              <w:suppressAutoHyphens/>
              <w:jc w:val="right"/>
              <w:rPr>
                <w:szCs w:val="22"/>
                <w:lang w:eastAsia="en-CA"/>
              </w:rPr>
            </w:pPr>
            <w:r w:rsidRPr="00203D28">
              <w:rPr>
                <w:szCs w:val="22"/>
                <w:lang w:eastAsia="en-CA"/>
              </w:rPr>
              <w:t>279</w:t>
            </w:r>
          </w:p>
        </w:tc>
        <w:tc>
          <w:tcPr>
            <w:tcW w:w="464" w:type="pct"/>
            <w:tcBorders>
              <w:top w:val="nil"/>
              <w:left w:val="nil"/>
              <w:bottom w:val="single" w:sz="4" w:space="0" w:color="auto"/>
              <w:right w:val="single" w:sz="4" w:space="0" w:color="auto"/>
            </w:tcBorders>
            <w:shd w:val="clear" w:color="auto" w:fill="D9D9D9"/>
            <w:noWrap/>
            <w:vAlign w:val="center"/>
            <w:hideMark/>
          </w:tcPr>
          <w:p w14:paraId="1F8A0C79"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0E0D4BE3"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2F24F358" w14:textId="77777777" w:rsidR="00F97290" w:rsidRPr="00203D28" w:rsidRDefault="00F97290" w:rsidP="00F97290">
            <w:pPr>
              <w:suppressLineNumbers/>
              <w:suppressAutoHyphens/>
              <w:jc w:val="right"/>
              <w:rPr>
                <w:szCs w:val="22"/>
                <w:lang w:eastAsia="en-CA"/>
              </w:rPr>
            </w:pPr>
            <w:r w:rsidRPr="00203D28">
              <w:rPr>
                <w:szCs w:val="22"/>
                <w:lang w:eastAsia="en-CA"/>
              </w:rPr>
              <w:t>1,470</w:t>
            </w:r>
          </w:p>
        </w:tc>
      </w:tr>
      <w:tr w:rsidR="00F97290" w:rsidRPr="00753ADC" w14:paraId="0EBE17F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A54D7E7" w14:textId="3E5EBB90" w:rsidR="00F97290" w:rsidRPr="00203D28" w:rsidRDefault="00F97290" w:rsidP="00F97290">
            <w:pPr>
              <w:suppressLineNumbers/>
              <w:suppressAutoHyphens/>
              <w:jc w:val="left"/>
              <w:rPr>
                <w:szCs w:val="22"/>
                <w:lang w:eastAsia="en-CA"/>
              </w:rPr>
            </w:pPr>
            <w:r w:rsidRPr="00203D28">
              <w:rPr>
                <w:szCs w:val="22"/>
                <w:rtl/>
                <w:lang w:bidi="ar"/>
              </w:rPr>
              <w:lastRenderedPageBreak/>
              <w:t>السودان</w:t>
            </w:r>
          </w:p>
        </w:tc>
        <w:tc>
          <w:tcPr>
            <w:tcW w:w="412" w:type="pct"/>
            <w:tcBorders>
              <w:top w:val="nil"/>
              <w:left w:val="nil"/>
              <w:bottom w:val="single" w:sz="4" w:space="0" w:color="auto"/>
              <w:right w:val="single" w:sz="4" w:space="0" w:color="auto"/>
            </w:tcBorders>
            <w:vAlign w:val="center"/>
            <w:hideMark/>
          </w:tcPr>
          <w:p w14:paraId="59264C93"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464" w:type="pct"/>
            <w:tcBorders>
              <w:top w:val="nil"/>
              <w:left w:val="nil"/>
              <w:bottom w:val="single" w:sz="4" w:space="0" w:color="auto"/>
              <w:right w:val="single" w:sz="4" w:space="0" w:color="auto"/>
            </w:tcBorders>
            <w:noWrap/>
            <w:vAlign w:val="center"/>
            <w:hideMark/>
          </w:tcPr>
          <w:p w14:paraId="2D547EBE"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754" w:type="pct"/>
            <w:tcBorders>
              <w:top w:val="nil"/>
              <w:left w:val="nil"/>
              <w:bottom w:val="single" w:sz="4" w:space="0" w:color="auto"/>
              <w:right w:val="single" w:sz="4" w:space="0" w:color="auto"/>
            </w:tcBorders>
            <w:noWrap/>
            <w:vAlign w:val="center"/>
            <w:hideMark/>
          </w:tcPr>
          <w:p w14:paraId="1D8F029C"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c>
          <w:tcPr>
            <w:tcW w:w="464" w:type="pct"/>
            <w:tcBorders>
              <w:top w:val="nil"/>
              <w:left w:val="nil"/>
              <w:bottom w:val="single" w:sz="4" w:space="0" w:color="auto"/>
              <w:right w:val="single" w:sz="4" w:space="0" w:color="auto"/>
            </w:tcBorders>
            <w:noWrap/>
            <w:vAlign w:val="center"/>
            <w:hideMark/>
          </w:tcPr>
          <w:p w14:paraId="1263EE5F"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89" w:type="pct"/>
            <w:tcBorders>
              <w:top w:val="nil"/>
              <w:left w:val="nil"/>
              <w:bottom w:val="single" w:sz="4" w:space="0" w:color="auto"/>
              <w:right w:val="single" w:sz="4" w:space="0" w:color="auto"/>
            </w:tcBorders>
            <w:noWrap/>
            <w:vAlign w:val="center"/>
            <w:hideMark/>
          </w:tcPr>
          <w:p w14:paraId="1EBC61DE" w14:textId="77777777" w:rsidR="00F97290" w:rsidRPr="00203D28" w:rsidRDefault="00F97290" w:rsidP="00F97290">
            <w:pPr>
              <w:suppressLineNumbers/>
              <w:suppressAutoHyphens/>
              <w:jc w:val="right"/>
              <w:rPr>
                <w:szCs w:val="22"/>
                <w:lang w:eastAsia="en-CA"/>
              </w:rPr>
            </w:pPr>
            <w:r w:rsidRPr="00203D28">
              <w:rPr>
                <w:szCs w:val="22"/>
                <w:lang w:eastAsia="en-CA"/>
              </w:rPr>
              <w:t>276</w:t>
            </w:r>
          </w:p>
        </w:tc>
        <w:tc>
          <w:tcPr>
            <w:tcW w:w="464" w:type="pct"/>
            <w:tcBorders>
              <w:top w:val="nil"/>
              <w:left w:val="nil"/>
              <w:bottom w:val="single" w:sz="4" w:space="0" w:color="auto"/>
              <w:right w:val="single" w:sz="4" w:space="0" w:color="auto"/>
            </w:tcBorders>
            <w:noWrap/>
            <w:vAlign w:val="center"/>
            <w:hideMark/>
          </w:tcPr>
          <w:p w14:paraId="3C0353B2"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45" w:type="pct"/>
            <w:tcBorders>
              <w:top w:val="nil"/>
              <w:left w:val="nil"/>
              <w:bottom w:val="single" w:sz="4" w:space="0" w:color="auto"/>
              <w:right w:val="single" w:sz="4" w:space="0" w:color="auto"/>
            </w:tcBorders>
            <w:noWrap/>
            <w:vAlign w:val="center"/>
            <w:hideMark/>
          </w:tcPr>
          <w:p w14:paraId="66AEA988" w14:textId="77777777" w:rsidR="00F97290" w:rsidRPr="00203D28" w:rsidRDefault="00F97290" w:rsidP="00F97290">
            <w:pPr>
              <w:suppressLineNumbers/>
              <w:suppressAutoHyphens/>
              <w:jc w:val="right"/>
              <w:rPr>
                <w:szCs w:val="22"/>
                <w:lang w:eastAsia="en-CA"/>
              </w:rPr>
            </w:pPr>
            <w:r w:rsidRPr="00203D28">
              <w:rPr>
                <w:szCs w:val="22"/>
                <w:lang w:eastAsia="en-CA"/>
              </w:rPr>
              <w:t>202</w:t>
            </w:r>
          </w:p>
        </w:tc>
        <w:tc>
          <w:tcPr>
            <w:tcW w:w="599" w:type="pct"/>
            <w:tcBorders>
              <w:top w:val="nil"/>
              <w:left w:val="nil"/>
              <w:bottom w:val="single" w:sz="4" w:space="0" w:color="auto"/>
              <w:right w:val="single" w:sz="4" w:space="0" w:color="auto"/>
            </w:tcBorders>
            <w:noWrap/>
            <w:vAlign w:val="center"/>
            <w:hideMark/>
          </w:tcPr>
          <w:p w14:paraId="55AAA663" w14:textId="77777777" w:rsidR="00F97290" w:rsidRPr="00203D28" w:rsidRDefault="00F97290" w:rsidP="00F97290">
            <w:pPr>
              <w:suppressLineNumbers/>
              <w:suppressAutoHyphens/>
              <w:jc w:val="right"/>
              <w:rPr>
                <w:szCs w:val="22"/>
                <w:lang w:eastAsia="en-CA"/>
              </w:rPr>
            </w:pPr>
            <w:r w:rsidRPr="00203D28">
              <w:rPr>
                <w:szCs w:val="22"/>
                <w:lang w:eastAsia="en-CA"/>
              </w:rPr>
              <w:t>1,838</w:t>
            </w:r>
          </w:p>
        </w:tc>
      </w:tr>
      <w:tr w:rsidR="00F97290" w:rsidRPr="00753ADC" w14:paraId="25CB4579"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C2B3386" w14:textId="534E61A5" w:rsidR="00F97290" w:rsidRPr="00203D28" w:rsidRDefault="00F97290" w:rsidP="00F97290">
            <w:pPr>
              <w:suppressLineNumbers/>
              <w:suppressAutoHyphens/>
              <w:jc w:val="left"/>
              <w:rPr>
                <w:szCs w:val="22"/>
                <w:lang w:eastAsia="en-CA"/>
              </w:rPr>
            </w:pPr>
            <w:r w:rsidRPr="00203D28">
              <w:rPr>
                <w:szCs w:val="22"/>
                <w:rtl/>
                <w:lang w:bidi="ar"/>
              </w:rPr>
              <w:t>سورينام</w:t>
            </w:r>
          </w:p>
        </w:tc>
        <w:tc>
          <w:tcPr>
            <w:tcW w:w="412" w:type="pct"/>
            <w:tcBorders>
              <w:top w:val="nil"/>
              <w:left w:val="nil"/>
              <w:bottom w:val="single" w:sz="4" w:space="0" w:color="auto"/>
              <w:right w:val="single" w:sz="4" w:space="0" w:color="auto"/>
            </w:tcBorders>
            <w:vAlign w:val="center"/>
            <w:hideMark/>
          </w:tcPr>
          <w:p w14:paraId="66124575"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464" w:type="pct"/>
            <w:tcBorders>
              <w:top w:val="nil"/>
              <w:left w:val="nil"/>
              <w:bottom w:val="single" w:sz="4" w:space="0" w:color="auto"/>
              <w:right w:val="single" w:sz="4" w:space="0" w:color="auto"/>
            </w:tcBorders>
            <w:noWrap/>
            <w:vAlign w:val="center"/>
            <w:hideMark/>
          </w:tcPr>
          <w:p w14:paraId="65FF7763" w14:textId="77777777" w:rsidR="00F97290" w:rsidRPr="00203D28" w:rsidRDefault="00F97290" w:rsidP="00F97290">
            <w:pPr>
              <w:suppressLineNumbers/>
              <w:suppressAutoHyphens/>
              <w:jc w:val="right"/>
              <w:rPr>
                <w:szCs w:val="22"/>
                <w:lang w:eastAsia="en-CA"/>
              </w:rPr>
            </w:pPr>
            <w:r w:rsidRPr="00203D28">
              <w:rPr>
                <w:szCs w:val="22"/>
                <w:lang w:eastAsia="en-CA"/>
              </w:rPr>
              <w:t>0.008</w:t>
            </w:r>
          </w:p>
        </w:tc>
        <w:tc>
          <w:tcPr>
            <w:tcW w:w="754" w:type="pct"/>
            <w:tcBorders>
              <w:top w:val="nil"/>
              <w:left w:val="nil"/>
              <w:bottom w:val="single" w:sz="4" w:space="0" w:color="auto"/>
              <w:right w:val="single" w:sz="4" w:space="0" w:color="auto"/>
            </w:tcBorders>
            <w:noWrap/>
            <w:vAlign w:val="center"/>
            <w:hideMark/>
          </w:tcPr>
          <w:p w14:paraId="149401A9" w14:textId="77777777" w:rsidR="00F97290" w:rsidRPr="00203D28" w:rsidRDefault="00F97290" w:rsidP="00F97290">
            <w:pPr>
              <w:suppressLineNumbers/>
              <w:suppressAutoHyphens/>
              <w:jc w:val="right"/>
              <w:rPr>
                <w:szCs w:val="22"/>
                <w:lang w:eastAsia="en-CA"/>
              </w:rPr>
            </w:pPr>
            <w:r w:rsidRPr="00203D28">
              <w:rPr>
                <w:szCs w:val="22"/>
                <w:lang w:eastAsia="en-CA"/>
              </w:rPr>
              <w:t>1,020</w:t>
            </w:r>
          </w:p>
        </w:tc>
        <w:tc>
          <w:tcPr>
            <w:tcW w:w="464" w:type="pct"/>
            <w:tcBorders>
              <w:top w:val="nil"/>
              <w:left w:val="nil"/>
              <w:bottom w:val="single" w:sz="4" w:space="0" w:color="auto"/>
              <w:right w:val="single" w:sz="4" w:space="0" w:color="auto"/>
            </w:tcBorders>
            <w:noWrap/>
            <w:vAlign w:val="center"/>
            <w:hideMark/>
          </w:tcPr>
          <w:p w14:paraId="0D106B11"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589" w:type="pct"/>
            <w:tcBorders>
              <w:top w:val="nil"/>
              <w:left w:val="nil"/>
              <w:bottom w:val="single" w:sz="4" w:space="0" w:color="auto"/>
              <w:right w:val="single" w:sz="4" w:space="0" w:color="auto"/>
            </w:tcBorders>
            <w:noWrap/>
            <w:vAlign w:val="center"/>
            <w:hideMark/>
          </w:tcPr>
          <w:p w14:paraId="49E82745" w14:textId="77777777" w:rsidR="00F97290" w:rsidRPr="00203D28" w:rsidRDefault="00F97290" w:rsidP="00F97290">
            <w:pPr>
              <w:suppressLineNumbers/>
              <w:suppressAutoHyphens/>
              <w:jc w:val="right"/>
              <w:rPr>
                <w:szCs w:val="22"/>
                <w:lang w:eastAsia="en-CA"/>
              </w:rPr>
            </w:pPr>
            <w:r w:rsidRPr="00203D28">
              <w:rPr>
                <w:szCs w:val="22"/>
                <w:lang w:eastAsia="en-CA"/>
              </w:rPr>
              <w:t>240</w:t>
            </w:r>
          </w:p>
        </w:tc>
        <w:tc>
          <w:tcPr>
            <w:tcW w:w="464" w:type="pct"/>
            <w:tcBorders>
              <w:top w:val="nil"/>
              <w:left w:val="nil"/>
              <w:bottom w:val="single" w:sz="4" w:space="0" w:color="auto"/>
              <w:right w:val="single" w:sz="4" w:space="0" w:color="auto"/>
            </w:tcBorders>
            <w:shd w:val="clear" w:color="auto" w:fill="D9D9D9"/>
            <w:noWrap/>
            <w:vAlign w:val="center"/>
            <w:hideMark/>
          </w:tcPr>
          <w:p w14:paraId="6A374F77"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66F07A6B"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3295542E" w14:textId="77777777" w:rsidR="00F97290" w:rsidRPr="00203D28" w:rsidRDefault="00F97290" w:rsidP="00F97290">
            <w:pPr>
              <w:suppressLineNumbers/>
              <w:suppressAutoHyphens/>
              <w:jc w:val="right"/>
              <w:rPr>
                <w:szCs w:val="22"/>
                <w:lang w:eastAsia="en-CA"/>
              </w:rPr>
            </w:pPr>
            <w:r w:rsidRPr="00203D28">
              <w:rPr>
                <w:szCs w:val="22"/>
                <w:lang w:eastAsia="en-CA"/>
              </w:rPr>
              <w:t>1,260</w:t>
            </w:r>
          </w:p>
        </w:tc>
      </w:tr>
      <w:tr w:rsidR="00F97290" w:rsidRPr="00753ADC" w14:paraId="0B2A1FF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930FEA8" w14:textId="0CD24076" w:rsidR="00F97290" w:rsidRDefault="00F97290" w:rsidP="00F97290">
            <w:pPr>
              <w:suppressLineNumbers/>
              <w:suppressAutoHyphens/>
              <w:jc w:val="left"/>
              <w:rPr>
                <w:szCs w:val="22"/>
                <w:lang w:eastAsia="en-CA"/>
              </w:rPr>
            </w:pPr>
            <w:proofErr w:type="spellStart"/>
            <w:r>
              <w:rPr>
                <w:rFonts w:hint="cs"/>
                <w:szCs w:val="22"/>
                <w:rtl/>
                <w:lang w:bidi="ar"/>
              </w:rPr>
              <w:t>إ</w:t>
            </w:r>
            <w:r>
              <w:rPr>
                <w:szCs w:val="22"/>
                <w:rtl/>
                <w:lang w:bidi="ar"/>
              </w:rPr>
              <w:t>سواتيني</w:t>
            </w:r>
            <w:proofErr w:type="spellEnd"/>
          </w:p>
        </w:tc>
        <w:tc>
          <w:tcPr>
            <w:tcW w:w="412" w:type="pct"/>
            <w:tcBorders>
              <w:top w:val="nil"/>
              <w:left w:val="nil"/>
              <w:bottom w:val="single" w:sz="4" w:space="0" w:color="auto"/>
              <w:right w:val="single" w:sz="4" w:space="0" w:color="auto"/>
            </w:tcBorders>
            <w:vAlign w:val="center"/>
            <w:hideMark/>
          </w:tcPr>
          <w:p w14:paraId="477B0851"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464" w:type="pct"/>
            <w:tcBorders>
              <w:top w:val="nil"/>
              <w:left w:val="nil"/>
              <w:bottom w:val="single" w:sz="4" w:space="0" w:color="auto"/>
              <w:right w:val="single" w:sz="4" w:space="0" w:color="auto"/>
            </w:tcBorders>
            <w:noWrap/>
            <w:vAlign w:val="center"/>
            <w:hideMark/>
          </w:tcPr>
          <w:p w14:paraId="55FAE843"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754" w:type="pct"/>
            <w:tcBorders>
              <w:top w:val="nil"/>
              <w:left w:val="nil"/>
              <w:bottom w:val="single" w:sz="4" w:space="0" w:color="auto"/>
              <w:right w:val="single" w:sz="4" w:space="0" w:color="auto"/>
            </w:tcBorders>
            <w:noWrap/>
            <w:vAlign w:val="center"/>
            <w:hideMark/>
          </w:tcPr>
          <w:p w14:paraId="15AD4535" w14:textId="77777777" w:rsidR="00F97290" w:rsidRPr="00203D28" w:rsidRDefault="00F97290" w:rsidP="00F97290">
            <w:pPr>
              <w:suppressLineNumbers/>
              <w:suppressAutoHyphens/>
              <w:jc w:val="right"/>
              <w:rPr>
                <w:szCs w:val="22"/>
                <w:lang w:eastAsia="en-CA"/>
              </w:rPr>
            </w:pPr>
            <w:r w:rsidRPr="00203D28">
              <w:rPr>
                <w:szCs w:val="22"/>
                <w:lang w:eastAsia="en-CA"/>
              </w:rPr>
              <w:t>340</w:t>
            </w:r>
          </w:p>
        </w:tc>
        <w:tc>
          <w:tcPr>
            <w:tcW w:w="464" w:type="pct"/>
            <w:tcBorders>
              <w:top w:val="nil"/>
              <w:left w:val="nil"/>
              <w:bottom w:val="single" w:sz="4" w:space="0" w:color="auto"/>
              <w:right w:val="single" w:sz="4" w:space="0" w:color="auto"/>
            </w:tcBorders>
            <w:noWrap/>
            <w:vAlign w:val="center"/>
            <w:hideMark/>
          </w:tcPr>
          <w:p w14:paraId="3344C730"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589" w:type="pct"/>
            <w:tcBorders>
              <w:top w:val="nil"/>
              <w:left w:val="nil"/>
              <w:bottom w:val="single" w:sz="4" w:space="0" w:color="auto"/>
              <w:right w:val="single" w:sz="4" w:space="0" w:color="auto"/>
            </w:tcBorders>
            <w:noWrap/>
            <w:vAlign w:val="center"/>
            <w:hideMark/>
          </w:tcPr>
          <w:p w14:paraId="709A5A78" w14:textId="77777777" w:rsidR="00F97290" w:rsidRPr="00203D28" w:rsidRDefault="00F97290" w:rsidP="00F97290">
            <w:pPr>
              <w:suppressLineNumbers/>
              <w:suppressAutoHyphens/>
              <w:jc w:val="right"/>
              <w:rPr>
                <w:szCs w:val="22"/>
                <w:lang w:eastAsia="en-CA"/>
              </w:rPr>
            </w:pPr>
            <w:r w:rsidRPr="00203D28">
              <w:rPr>
                <w:szCs w:val="22"/>
                <w:lang w:eastAsia="en-CA"/>
              </w:rPr>
              <w:t>80</w:t>
            </w:r>
          </w:p>
        </w:tc>
        <w:tc>
          <w:tcPr>
            <w:tcW w:w="464" w:type="pct"/>
            <w:tcBorders>
              <w:top w:val="nil"/>
              <w:left w:val="nil"/>
              <w:bottom w:val="single" w:sz="4" w:space="0" w:color="auto"/>
              <w:right w:val="single" w:sz="4" w:space="0" w:color="auto"/>
            </w:tcBorders>
            <w:noWrap/>
            <w:vAlign w:val="center"/>
            <w:hideMark/>
          </w:tcPr>
          <w:p w14:paraId="6C8DAC38"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545" w:type="pct"/>
            <w:tcBorders>
              <w:top w:val="nil"/>
              <w:left w:val="nil"/>
              <w:bottom w:val="single" w:sz="4" w:space="0" w:color="auto"/>
              <w:right w:val="single" w:sz="4" w:space="0" w:color="auto"/>
            </w:tcBorders>
            <w:noWrap/>
            <w:vAlign w:val="center"/>
            <w:hideMark/>
          </w:tcPr>
          <w:p w14:paraId="1214DFA6" w14:textId="77777777" w:rsidR="00F97290" w:rsidRPr="00203D28" w:rsidRDefault="00F97290" w:rsidP="00F97290">
            <w:pPr>
              <w:suppressLineNumbers/>
              <w:suppressAutoHyphens/>
              <w:jc w:val="right"/>
              <w:rPr>
                <w:szCs w:val="22"/>
                <w:lang w:eastAsia="en-CA"/>
              </w:rPr>
            </w:pPr>
            <w:r w:rsidRPr="00203D28">
              <w:rPr>
                <w:szCs w:val="22"/>
                <w:lang w:eastAsia="en-CA"/>
              </w:rPr>
              <w:t>75</w:t>
            </w:r>
          </w:p>
        </w:tc>
        <w:tc>
          <w:tcPr>
            <w:tcW w:w="599" w:type="pct"/>
            <w:tcBorders>
              <w:top w:val="nil"/>
              <w:left w:val="nil"/>
              <w:bottom w:val="single" w:sz="4" w:space="0" w:color="auto"/>
              <w:right w:val="single" w:sz="4" w:space="0" w:color="auto"/>
            </w:tcBorders>
            <w:noWrap/>
            <w:vAlign w:val="center"/>
            <w:hideMark/>
          </w:tcPr>
          <w:p w14:paraId="45D4AE28" w14:textId="77777777" w:rsidR="00F97290" w:rsidRPr="00203D28" w:rsidRDefault="00F97290" w:rsidP="00F97290">
            <w:pPr>
              <w:suppressLineNumbers/>
              <w:suppressAutoHyphens/>
              <w:jc w:val="right"/>
              <w:rPr>
                <w:szCs w:val="22"/>
                <w:lang w:eastAsia="en-CA"/>
              </w:rPr>
            </w:pPr>
            <w:r w:rsidRPr="00203D28">
              <w:rPr>
                <w:szCs w:val="22"/>
                <w:lang w:eastAsia="en-CA"/>
              </w:rPr>
              <w:t>495</w:t>
            </w:r>
          </w:p>
        </w:tc>
      </w:tr>
      <w:tr w:rsidR="00F97290" w:rsidRPr="00753ADC" w14:paraId="4873219A"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7F012EB" w14:textId="34BB4CF0" w:rsidR="00F97290" w:rsidRPr="00203D28" w:rsidRDefault="00F97290" w:rsidP="00F97290">
            <w:pPr>
              <w:suppressLineNumbers/>
              <w:suppressAutoHyphens/>
              <w:jc w:val="left"/>
              <w:rPr>
                <w:szCs w:val="22"/>
                <w:lang w:eastAsia="en-CA"/>
              </w:rPr>
            </w:pPr>
            <w:r w:rsidRPr="00203D28">
              <w:rPr>
                <w:szCs w:val="22"/>
                <w:rtl/>
                <w:lang w:bidi="ar"/>
              </w:rPr>
              <w:t>السويد</w:t>
            </w:r>
          </w:p>
        </w:tc>
        <w:tc>
          <w:tcPr>
            <w:tcW w:w="412" w:type="pct"/>
            <w:tcBorders>
              <w:top w:val="nil"/>
              <w:left w:val="nil"/>
              <w:bottom w:val="single" w:sz="4" w:space="0" w:color="auto"/>
              <w:right w:val="single" w:sz="4" w:space="0" w:color="auto"/>
            </w:tcBorders>
            <w:vAlign w:val="center"/>
            <w:hideMark/>
          </w:tcPr>
          <w:p w14:paraId="74FA2CC4" w14:textId="77777777" w:rsidR="00F97290" w:rsidRPr="00203D28" w:rsidRDefault="00F97290" w:rsidP="00F97290">
            <w:pPr>
              <w:suppressLineNumbers/>
              <w:suppressAutoHyphens/>
              <w:jc w:val="right"/>
              <w:rPr>
                <w:szCs w:val="22"/>
                <w:lang w:eastAsia="en-CA"/>
              </w:rPr>
            </w:pPr>
            <w:r w:rsidRPr="00203D28">
              <w:rPr>
                <w:szCs w:val="22"/>
                <w:lang w:eastAsia="en-CA"/>
              </w:rPr>
              <w:t>0.956</w:t>
            </w:r>
          </w:p>
        </w:tc>
        <w:tc>
          <w:tcPr>
            <w:tcW w:w="464" w:type="pct"/>
            <w:tcBorders>
              <w:top w:val="nil"/>
              <w:left w:val="nil"/>
              <w:bottom w:val="single" w:sz="4" w:space="0" w:color="auto"/>
              <w:right w:val="single" w:sz="4" w:space="0" w:color="auto"/>
            </w:tcBorders>
            <w:noWrap/>
            <w:vAlign w:val="center"/>
            <w:hideMark/>
          </w:tcPr>
          <w:p w14:paraId="3C945B1B" w14:textId="77777777" w:rsidR="00F97290" w:rsidRPr="00203D28" w:rsidRDefault="00F97290" w:rsidP="00F97290">
            <w:pPr>
              <w:suppressLineNumbers/>
              <w:suppressAutoHyphens/>
              <w:jc w:val="right"/>
              <w:rPr>
                <w:szCs w:val="22"/>
                <w:lang w:eastAsia="en-CA"/>
              </w:rPr>
            </w:pPr>
            <w:r w:rsidRPr="00203D28">
              <w:rPr>
                <w:szCs w:val="22"/>
                <w:lang w:eastAsia="en-CA"/>
              </w:rPr>
              <w:t>1.195</w:t>
            </w:r>
          </w:p>
        </w:tc>
        <w:tc>
          <w:tcPr>
            <w:tcW w:w="754" w:type="pct"/>
            <w:tcBorders>
              <w:top w:val="nil"/>
              <w:left w:val="nil"/>
              <w:bottom w:val="single" w:sz="4" w:space="0" w:color="auto"/>
              <w:right w:val="single" w:sz="4" w:space="0" w:color="auto"/>
            </w:tcBorders>
            <w:noWrap/>
            <w:vAlign w:val="center"/>
            <w:hideMark/>
          </w:tcPr>
          <w:p w14:paraId="2277F70C" w14:textId="77777777" w:rsidR="00F97290" w:rsidRPr="00203D28" w:rsidRDefault="00F97290" w:rsidP="00F97290">
            <w:pPr>
              <w:suppressLineNumbers/>
              <w:suppressAutoHyphens/>
              <w:jc w:val="right"/>
              <w:rPr>
                <w:szCs w:val="22"/>
                <w:lang w:eastAsia="en-CA"/>
              </w:rPr>
            </w:pPr>
            <w:r w:rsidRPr="00203D28">
              <w:rPr>
                <w:szCs w:val="22"/>
                <w:lang w:eastAsia="en-CA"/>
              </w:rPr>
              <w:t>162,558</w:t>
            </w:r>
          </w:p>
        </w:tc>
        <w:tc>
          <w:tcPr>
            <w:tcW w:w="464" w:type="pct"/>
            <w:tcBorders>
              <w:top w:val="nil"/>
              <w:left w:val="nil"/>
              <w:bottom w:val="single" w:sz="4" w:space="0" w:color="auto"/>
              <w:right w:val="single" w:sz="4" w:space="0" w:color="auto"/>
            </w:tcBorders>
            <w:noWrap/>
            <w:vAlign w:val="center"/>
            <w:hideMark/>
          </w:tcPr>
          <w:p w14:paraId="6F4D51D6" w14:textId="77777777" w:rsidR="00F97290" w:rsidRPr="00203D28" w:rsidRDefault="00F97290" w:rsidP="00F97290">
            <w:pPr>
              <w:suppressLineNumbers/>
              <w:suppressAutoHyphens/>
              <w:jc w:val="right"/>
              <w:rPr>
                <w:szCs w:val="22"/>
                <w:lang w:eastAsia="en-CA"/>
              </w:rPr>
            </w:pPr>
            <w:r w:rsidRPr="00203D28">
              <w:rPr>
                <w:szCs w:val="22"/>
                <w:lang w:eastAsia="en-CA"/>
              </w:rPr>
              <w:t>1.384</w:t>
            </w:r>
          </w:p>
        </w:tc>
        <w:tc>
          <w:tcPr>
            <w:tcW w:w="589" w:type="pct"/>
            <w:tcBorders>
              <w:top w:val="nil"/>
              <w:left w:val="nil"/>
              <w:bottom w:val="single" w:sz="4" w:space="0" w:color="auto"/>
              <w:right w:val="single" w:sz="4" w:space="0" w:color="auto"/>
            </w:tcBorders>
            <w:noWrap/>
            <w:vAlign w:val="center"/>
            <w:hideMark/>
          </w:tcPr>
          <w:p w14:paraId="04496DB7" w14:textId="77777777" w:rsidR="00F97290" w:rsidRPr="00203D28" w:rsidRDefault="00F97290" w:rsidP="00F97290">
            <w:pPr>
              <w:suppressLineNumbers/>
              <w:suppressAutoHyphens/>
              <w:jc w:val="right"/>
              <w:rPr>
                <w:szCs w:val="22"/>
                <w:lang w:eastAsia="en-CA"/>
              </w:rPr>
            </w:pPr>
            <w:r w:rsidRPr="00203D28">
              <w:rPr>
                <w:szCs w:val="22"/>
                <w:lang w:eastAsia="en-CA"/>
              </w:rPr>
              <w:t>38,164</w:t>
            </w:r>
          </w:p>
        </w:tc>
        <w:tc>
          <w:tcPr>
            <w:tcW w:w="464" w:type="pct"/>
            <w:tcBorders>
              <w:top w:val="nil"/>
              <w:left w:val="nil"/>
              <w:bottom w:val="single" w:sz="4" w:space="0" w:color="auto"/>
              <w:right w:val="single" w:sz="4" w:space="0" w:color="auto"/>
            </w:tcBorders>
            <w:noWrap/>
            <w:vAlign w:val="center"/>
            <w:hideMark/>
          </w:tcPr>
          <w:p w14:paraId="1002B969" w14:textId="77777777" w:rsidR="00F97290" w:rsidRPr="00203D28" w:rsidRDefault="00F97290" w:rsidP="00F97290">
            <w:pPr>
              <w:suppressLineNumbers/>
              <w:suppressAutoHyphens/>
              <w:jc w:val="right"/>
              <w:rPr>
                <w:szCs w:val="22"/>
                <w:lang w:eastAsia="en-CA"/>
              </w:rPr>
            </w:pPr>
            <w:r w:rsidRPr="00203D28">
              <w:rPr>
                <w:szCs w:val="22"/>
                <w:lang w:eastAsia="en-CA"/>
              </w:rPr>
              <w:t>1.766</w:t>
            </w:r>
          </w:p>
        </w:tc>
        <w:tc>
          <w:tcPr>
            <w:tcW w:w="545" w:type="pct"/>
            <w:tcBorders>
              <w:top w:val="nil"/>
              <w:left w:val="nil"/>
              <w:bottom w:val="single" w:sz="4" w:space="0" w:color="auto"/>
              <w:right w:val="single" w:sz="4" w:space="0" w:color="auto"/>
            </w:tcBorders>
            <w:noWrap/>
            <w:vAlign w:val="center"/>
            <w:hideMark/>
          </w:tcPr>
          <w:p w14:paraId="538F9FE6" w14:textId="77777777" w:rsidR="00F97290" w:rsidRPr="00203D28" w:rsidRDefault="00F97290" w:rsidP="00F97290">
            <w:pPr>
              <w:suppressLineNumbers/>
              <w:suppressAutoHyphens/>
              <w:jc w:val="right"/>
              <w:rPr>
                <w:szCs w:val="22"/>
                <w:lang w:eastAsia="en-CA"/>
              </w:rPr>
            </w:pPr>
            <w:r w:rsidRPr="00203D28">
              <w:rPr>
                <w:szCs w:val="22"/>
                <w:lang w:eastAsia="en-CA"/>
              </w:rPr>
              <w:t>35,714</w:t>
            </w:r>
          </w:p>
        </w:tc>
        <w:tc>
          <w:tcPr>
            <w:tcW w:w="599" w:type="pct"/>
            <w:tcBorders>
              <w:top w:val="nil"/>
              <w:left w:val="nil"/>
              <w:bottom w:val="single" w:sz="4" w:space="0" w:color="auto"/>
              <w:right w:val="single" w:sz="4" w:space="0" w:color="auto"/>
            </w:tcBorders>
            <w:noWrap/>
            <w:vAlign w:val="center"/>
            <w:hideMark/>
          </w:tcPr>
          <w:p w14:paraId="47F62195" w14:textId="77777777" w:rsidR="00F97290" w:rsidRPr="00203D28" w:rsidRDefault="00F97290" w:rsidP="00F97290">
            <w:pPr>
              <w:suppressLineNumbers/>
              <w:suppressAutoHyphens/>
              <w:jc w:val="right"/>
              <w:rPr>
                <w:szCs w:val="22"/>
                <w:lang w:eastAsia="en-CA"/>
              </w:rPr>
            </w:pPr>
            <w:r w:rsidRPr="00203D28">
              <w:rPr>
                <w:szCs w:val="22"/>
                <w:lang w:eastAsia="en-CA"/>
              </w:rPr>
              <w:t>236,436</w:t>
            </w:r>
          </w:p>
        </w:tc>
      </w:tr>
      <w:tr w:rsidR="00F97290" w:rsidRPr="00753ADC" w14:paraId="1377B429"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B878B7D" w14:textId="10835188" w:rsidR="00F97290" w:rsidRPr="00203D28" w:rsidRDefault="00F97290" w:rsidP="00F97290">
            <w:pPr>
              <w:suppressLineNumbers/>
              <w:suppressAutoHyphens/>
              <w:jc w:val="left"/>
              <w:rPr>
                <w:szCs w:val="22"/>
                <w:lang w:eastAsia="en-CA"/>
              </w:rPr>
            </w:pPr>
            <w:r w:rsidRPr="00203D28">
              <w:rPr>
                <w:szCs w:val="22"/>
                <w:rtl/>
                <w:lang w:bidi="ar"/>
              </w:rPr>
              <w:t xml:space="preserve">سويسرا </w:t>
            </w:r>
          </w:p>
        </w:tc>
        <w:tc>
          <w:tcPr>
            <w:tcW w:w="412" w:type="pct"/>
            <w:tcBorders>
              <w:top w:val="nil"/>
              <w:left w:val="nil"/>
              <w:bottom w:val="single" w:sz="4" w:space="0" w:color="auto"/>
              <w:right w:val="single" w:sz="4" w:space="0" w:color="auto"/>
            </w:tcBorders>
            <w:vAlign w:val="center"/>
            <w:hideMark/>
          </w:tcPr>
          <w:p w14:paraId="4DA0AD42" w14:textId="77777777" w:rsidR="00F97290" w:rsidRPr="00203D28" w:rsidRDefault="00F97290" w:rsidP="00F97290">
            <w:pPr>
              <w:suppressLineNumbers/>
              <w:suppressAutoHyphens/>
              <w:jc w:val="right"/>
              <w:rPr>
                <w:szCs w:val="22"/>
                <w:lang w:eastAsia="en-CA"/>
              </w:rPr>
            </w:pPr>
            <w:r w:rsidRPr="00203D28">
              <w:rPr>
                <w:szCs w:val="22"/>
                <w:lang w:eastAsia="en-CA"/>
              </w:rPr>
              <w:t>1.140</w:t>
            </w:r>
          </w:p>
        </w:tc>
        <w:tc>
          <w:tcPr>
            <w:tcW w:w="464" w:type="pct"/>
            <w:tcBorders>
              <w:top w:val="nil"/>
              <w:left w:val="nil"/>
              <w:bottom w:val="single" w:sz="4" w:space="0" w:color="auto"/>
              <w:right w:val="single" w:sz="4" w:space="0" w:color="auto"/>
            </w:tcBorders>
            <w:noWrap/>
            <w:vAlign w:val="center"/>
            <w:hideMark/>
          </w:tcPr>
          <w:p w14:paraId="2823A91A" w14:textId="77777777" w:rsidR="00F97290" w:rsidRPr="00203D28" w:rsidRDefault="00F97290" w:rsidP="00F97290">
            <w:pPr>
              <w:suppressLineNumbers/>
              <w:suppressAutoHyphens/>
              <w:jc w:val="right"/>
              <w:rPr>
                <w:szCs w:val="22"/>
                <w:lang w:eastAsia="en-CA"/>
              </w:rPr>
            </w:pPr>
            <w:r w:rsidRPr="00203D28">
              <w:rPr>
                <w:szCs w:val="22"/>
                <w:lang w:eastAsia="en-CA"/>
              </w:rPr>
              <w:t>1.425</w:t>
            </w:r>
          </w:p>
        </w:tc>
        <w:tc>
          <w:tcPr>
            <w:tcW w:w="754" w:type="pct"/>
            <w:tcBorders>
              <w:top w:val="nil"/>
              <w:left w:val="nil"/>
              <w:bottom w:val="single" w:sz="4" w:space="0" w:color="auto"/>
              <w:right w:val="single" w:sz="4" w:space="0" w:color="auto"/>
            </w:tcBorders>
            <w:noWrap/>
            <w:vAlign w:val="center"/>
            <w:hideMark/>
          </w:tcPr>
          <w:p w14:paraId="7B1B020A" w14:textId="77777777" w:rsidR="00F97290" w:rsidRPr="00203D28" w:rsidRDefault="00F97290" w:rsidP="00F97290">
            <w:pPr>
              <w:suppressLineNumbers/>
              <w:suppressAutoHyphens/>
              <w:jc w:val="right"/>
              <w:rPr>
                <w:szCs w:val="22"/>
                <w:lang w:eastAsia="en-CA"/>
              </w:rPr>
            </w:pPr>
            <w:r w:rsidRPr="00203D28">
              <w:rPr>
                <w:szCs w:val="22"/>
                <w:lang w:eastAsia="en-CA"/>
              </w:rPr>
              <w:t>193,845</w:t>
            </w:r>
          </w:p>
        </w:tc>
        <w:tc>
          <w:tcPr>
            <w:tcW w:w="464" w:type="pct"/>
            <w:tcBorders>
              <w:top w:val="nil"/>
              <w:left w:val="nil"/>
              <w:bottom w:val="single" w:sz="4" w:space="0" w:color="auto"/>
              <w:right w:val="single" w:sz="4" w:space="0" w:color="auto"/>
            </w:tcBorders>
            <w:noWrap/>
            <w:vAlign w:val="center"/>
            <w:hideMark/>
          </w:tcPr>
          <w:p w14:paraId="562A314B" w14:textId="77777777" w:rsidR="00F97290" w:rsidRPr="00203D28" w:rsidRDefault="00F97290" w:rsidP="00F97290">
            <w:pPr>
              <w:suppressLineNumbers/>
              <w:suppressAutoHyphens/>
              <w:jc w:val="right"/>
              <w:rPr>
                <w:szCs w:val="22"/>
                <w:lang w:eastAsia="en-CA"/>
              </w:rPr>
            </w:pPr>
            <w:r w:rsidRPr="00203D28">
              <w:rPr>
                <w:szCs w:val="22"/>
                <w:lang w:eastAsia="en-CA"/>
              </w:rPr>
              <w:t>1.651</w:t>
            </w:r>
          </w:p>
        </w:tc>
        <w:tc>
          <w:tcPr>
            <w:tcW w:w="589" w:type="pct"/>
            <w:tcBorders>
              <w:top w:val="nil"/>
              <w:left w:val="nil"/>
              <w:bottom w:val="single" w:sz="4" w:space="0" w:color="auto"/>
              <w:right w:val="single" w:sz="4" w:space="0" w:color="auto"/>
            </w:tcBorders>
            <w:noWrap/>
            <w:vAlign w:val="center"/>
            <w:hideMark/>
          </w:tcPr>
          <w:p w14:paraId="2BB1E73C" w14:textId="77777777" w:rsidR="00F97290" w:rsidRPr="00203D28" w:rsidRDefault="00F97290" w:rsidP="00F97290">
            <w:pPr>
              <w:suppressLineNumbers/>
              <w:suppressAutoHyphens/>
              <w:jc w:val="right"/>
              <w:rPr>
                <w:szCs w:val="22"/>
                <w:lang w:eastAsia="en-CA"/>
              </w:rPr>
            </w:pPr>
            <w:r w:rsidRPr="00203D28">
              <w:rPr>
                <w:szCs w:val="22"/>
                <w:lang w:eastAsia="en-CA"/>
              </w:rPr>
              <w:t>45,510</w:t>
            </w:r>
          </w:p>
        </w:tc>
        <w:tc>
          <w:tcPr>
            <w:tcW w:w="464" w:type="pct"/>
            <w:tcBorders>
              <w:top w:val="nil"/>
              <w:left w:val="nil"/>
              <w:bottom w:val="single" w:sz="4" w:space="0" w:color="auto"/>
              <w:right w:val="single" w:sz="4" w:space="0" w:color="auto"/>
            </w:tcBorders>
            <w:noWrap/>
            <w:vAlign w:val="center"/>
            <w:hideMark/>
          </w:tcPr>
          <w:p w14:paraId="6300AC3B" w14:textId="77777777" w:rsidR="00F97290" w:rsidRPr="00203D28" w:rsidRDefault="00F97290" w:rsidP="00F97290">
            <w:pPr>
              <w:suppressLineNumbers/>
              <w:suppressAutoHyphens/>
              <w:jc w:val="right"/>
              <w:rPr>
                <w:szCs w:val="22"/>
                <w:lang w:eastAsia="en-CA"/>
              </w:rPr>
            </w:pPr>
            <w:r w:rsidRPr="00203D28">
              <w:rPr>
                <w:szCs w:val="22"/>
                <w:lang w:eastAsia="en-CA"/>
              </w:rPr>
              <w:t>2.106</w:t>
            </w:r>
          </w:p>
        </w:tc>
        <w:tc>
          <w:tcPr>
            <w:tcW w:w="545" w:type="pct"/>
            <w:tcBorders>
              <w:top w:val="nil"/>
              <w:left w:val="nil"/>
              <w:bottom w:val="single" w:sz="4" w:space="0" w:color="auto"/>
              <w:right w:val="single" w:sz="4" w:space="0" w:color="auto"/>
            </w:tcBorders>
            <w:noWrap/>
            <w:vAlign w:val="center"/>
            <w:hideMark/>
          </w:tcPr>
          <w:p w14:paraId="2BDC3F8F" w14:textId="77777777" w:rsidR="00F97290" w:rsidRPr="00203D28" w:rsidRDefault="00F97290" w:rsidP="00F97290">
            <w:pPr>
              <w:suppressLineNumbers/>
              <w:suppressAutoHyphens/>
              <w:jc w:val="right"/>
              <w:rPr>
                <w:szCs w:val="22"/>
                <w:lang w:eastAsia="en-CA"/>
              </w:rPr>
            </w:pPr>
            <w:r w:rsidRPr="00203D28">
              <w:rPr>
                <w:szCs w:val="22"/>
                <w:lang w:eastAsia="en-CA"/>
              </w:rPr>
              <w:t>42,588</w:t>
            </w:r>
          </w:p>
        </w:tc>
        <w:tc>
          <w:tcPr>
            <w:tcW w:w="599" w:type="pct"/>
            <w:tcBorders>
              <w:top w:val="nil"/>
              <w:left w:val="nil"/>
              <w:bottom w:val="single" w:sz="4" w:space="0" w:color="auto"/>
              <w:right w:val="single" w:sz="4" w:space="0" w:color="auto"/>
            </w:tcBorders>
            <w:noWrap/>
            <w:vAlign w:val="center"/>
            <w:hideMark/>
          </w:tcPr>
          <w:p w14:paraId="3B7F088C" w14:textId="77777777" w:rsidR="00F97290" w:rsidRPr="00203D28" w:rsidRDefault="00F97290" w:rsidP="00F97290">
            <w:pPr>
              <w:suppressLineNumbers/>
              <w:suppressAutoHyphens/>
              <w:jc w:val="right"/>
              <w:rPr>
                <w:szCs w:val="22"/>
                <w:lang w:eastAsia="en-CA"/>
              </w:rPr>
            </w:pPr>
            <w:r w:rsidRPr="00203D28">
              <w:rPr>
                <w:szCs w:val="22"/>
                <w:lang w:eastAsia="en-CA"/>
              </w:rPr>
              <w:t>281,943</w:t>
            </w:r>
          </w:p>
        </w:tc>
      </w:tr>
      <w:tr w:rsidR="00F97290" w:rsidRPr="00753ADC" w14:paraId="5CF87AD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C39B03B" w14:textId="18DB922E" w:rsidR="00F97290" w:rsidRPr="00203D28" w:rsidRDefault="00F97290" w:rsidP="00F97290">
            <w:pPr>
              <w:suppressLineNumbers/>
              <w:suppressAutoHyphens/>
              <w:jc w:val="left"/>
              <w:rPr>
                <w:szCs w:val="22"/>
                <w:lang w:eastAsia="en-CA"/>
              </w:rPr>
            </w:pPr>
            <w:r w:rsidRPr="00203D28">
              <w:rPr>
                <w:szCs w:val="22"/>
                <w:rtl/>
                <w:lang w:bidi="ar"/>
              </w:rPr>
              <w:t>الجمهورية العربية السورية</w:t>
            </w:r>
          </w:p>
        </w:tc>
        <w:tc>
          <w:tcPr>
            <w:tcW w:w="412" w:type="pct"/>
            <w:tcBorders>
              <w:top w:val="nil"/>
              <w:left w:val="nil"/>
              <w:bottom w:val="single" w:sz="4" w:space="0" w:color="auto"/>
              <w:right w:val="single" w:sz="4" w:space="0" w:color="auto"/>
            </w:tcBorders>
            <w:vAlign w:val="center"/>
            <w:hideMark/>
          </w:tcPr>
          <w:p w14:paraId="3259B4E2" w14:textId="77777777" w:rsidR="00F97290" w:rsidRPr="00203D28" w:rsidRDefault="00F97290" w:rsidP="00F97290">
            <w:pPr>
              <w:suppressLineNumbers/>
              <w:suppressAutoHyphens/>
              <w:jc w:val="right"/>
              <w:rPr>
                <w:szCs w:val="22"/>
                <w:lang w:eastAsia="en-CA"/>
              </w:rPr>
            </w:pPr>
            <w:r w:rsidRPr="00203D28">
              <w:rPr>
                <w:szCs w:val="22"/>
                <w:lang w:eastAsia="en-CA"/>
              </w:rPr>
              <w:t>0.024</w:t>
            </w:r>
          </w:p>
        </w:tc>
        <w:tc>
          <w:tcPr>
            <w:tcW w:w="464" w:type="pct"/>
            <w:tcBorders>
              <w:top w:val="nil"/>
              <w:left w:val="nil"/>
              <w:bottom w:val="single" w:sz="4" w:space="0" w:color="auto"/>
              <w:right w:val="single" w:sz="4" w:space="0" w:color="auto"/>
            </w:tcBorders>
            <w:noWrap/>
            <w:vAlign w:val="center"/>
            <w:hideMark/>
          </w:tcPr>
          <w:p w14:paraId="367D0C0F" w14:textId="77777777" w:rsidR="00F97290" w:rsidRPr="00203D28" w:rsidRDefault="00F97290" w:rsidP="00F97290">
            <w:pPr>
              <w:suppressLineNumbers/>
              <w:suppressAutoHyphens/>
              <w:jc w:val="right"/>
              <w:rPr>
                <w:szCs w:val="22"/>
                <w:lang w:eastAsia="en-CA"/>
              </w:rPr>
            </w:pPr>
            <w:r w:rsidRPr="00203D28">
              <w:rPr>
                <w:szCs w:val="22"/>
                <w:lang w:eastAsia="en-CA"/>
              </w:rPr>
              <w:t>0.030</w:t>
            </w:r>
          </w:p>
        </w:tc>
        <w:tc>
          <w:tcPr>
            <w:tcW w:w="754" w:type="pct"/>
            <w:tcBorders>
              <w:top w:val="nil"/>
              <w:left w:val="nil"/>
              <w:bottom w:val="single" w:sz="4" w:space="0" w:color="auto"/>
              <w:right w:val="single" w:sz="4" w:space="0" w:color="auto"/>
            </w:tcBorders>
            <w:noWrap/>
            <w:vAlign w:val="center"/>
            <w:hideMark/>
          </w:tcPr>
          <w:p w14:paraId="764459A3" w14:textId="77777777" w:rsidR="00F97290" w:rsidRPr="00203D28" w:rsidRDefault="00F97290" w:rsidP="00F97290">
            <w:pPr>
              <w:suppressLineNumbers/>
              <w:suppressAutoHyphens/>
              <w:jc w:val="right"/>
              <w:rPr>
                <w:szCs w:val="22"/>
                <w:lang w:eastAsia="en-CA"/>
              </w:rPr>
            </w:pPr>
            <w:r w:rsidRPr="00203D28">
              <w:rPr>
                <w:szCs w:val="22"/>
                <w:lang w:eastAsia="en-CA"/>
              </w:rPr>
              <w:t>4,081</w:t>
            </w:r>
          </w:p>
        </w:tc>
        <w:tc>
          <w:tcPr>
            <w:tcW w:w="464" w:type="pct"/>
            <w:tcBorders>
              <w:top w:val="nil"/>
              <w:left w:val="nil"/>
              <w:bottom w:val="single" w:sz="4" w:space="0" w:color="auto"/>
              <w:right w:val="single" w:sz="4" w:space="0" w:color="auto"/>
            </w:tcBorders>
            <w:noWrap/>
            <w:vAlign w:val="center"/>
            <w:hideMark/>
          </w:tcPr>
          <w:p w14:paraId="372FB947" w14:textId="77777777" w:rsidR="00F97290" w:rsidRPr="00203D28" w:rsidRDefault="00F97290" w:rsidP="00F97290">
            <w:pPr>
              <w:suppressLineNumbers/>
              <w:suppressAutoHyphens/>
              <w:jc w:val="right"/>
              <w:rPr>
                <w:szCs w:val="22"/>
                <w:lang w:eastAsia="en-CA"/>
              </w:rPr>
            </w:pPr>
            <w:r w:rsidRPr="00203D28">
              <w:rPr>
                <w:szCs w:val="22"/>
                <w:lang w:eastAsia="en-CA"/>
              </w:rPr>
              <w:t>0.035</w:t>
            </w:r>
          </w:p>
        </w:tc>
        <w:tc>
          <w:tcPr>
            <w:tcW w:w="589" w:type="pct"/>
            <w:tcBorders>
              <w:top w:val="nil"/>
              <w:left w:val="nil"/>
              <w:bottom w:val="single" w:sz="4" w:space="0" w:color="auto"/>
              <w:right w:val="single" w:sz="4" w:space="0" w:color="auto"/>
            </w:tcBorders>
            <w:noWrap/>
            <w:vAlign w:val="center"/>
            <w:hideMark/>
          </w:tcPr>
          <w:p w14:paraId="3CE3A465" w14:textId="77777777" w:rsidR="00F97290" w:rsidRPr="00203D28" w:rsidRDefault="00F97290" w:rsidP="00F97290">
            <w:pPr>
              <w:suppressLineNumbers/>
              <w:suppressAutoHyphens/>
              <w:jc w:val="right"/>
              <w:rPr>
                <w:szCs w:val="22"/>
                <w:lang w:eastAsia="en-CA"/>
              </w:rPr>
            </w:pPr>
            <w:r w:rsidRPr="00203D28">
              <w:rPr>
                <w:szCs w:val="22"/>
                <w:lang w:eastAsia="en-CA"/>
              </w:rPr>
              <w:t>958</w:t>
            </w:r>
          </w:p>
        </w:tc>
        <w:tc>
          <w:tcPr>
            <w:tcW w:w="464" w:type="pct"/>
            <w:tcBorders>
              <w:top w:val="nil"/>
              <w:left w:val="nil"/>
              <w:bottom w:val="single" w:sz="4" w:space="0" w:color="auto"/>
              <w:right w:val="single" w:sz="4" w:space="0" w:color="auto"/>
            </w:tcBorders>
            <w:noWrap/>
            <w:vAlign w:val="center"/>
            <w:hideMark/>
          </w:tcPr>
          <w:p w14:paraId="04269B19" w14:textId="77777777" w:rsidR="00F97290" w:rsidRPr="00203D28" w:rsidRDefault="00F97290" w:rsidP="00F97290">
            <w:pPr>
              <w:suppressLineNumbers/>
              <w:suppressAutoHyphens/>
              <w:jc w:val="right"/>
              <w:rPr>
                <w:szCs w:val="22"/>
                <w:lang w:eastAsia="en-CA"/>
              </w:rPr>
            </w:pPr>
            <w:r w:rsidRPr="00203D28">
              <w:rPr>
                <w:szCs w:val="22"/>
                <w:lang w:eastAsia="en-CA"/>
              </w:rPr>
              <w:t>0.044</w:t>
            </w:r>
          </w:p>
        </w:tc>
        <w:tc>
          <w:tcPr>
            <w:tcW w:w="545" w:type="pct"/>
            <w:tcBorders>
              <w:top w:val="nil"/>
              <w:left w:val="nil"/>
              <w:bottom w:val="single" w:sz="4" w:space="0" w:color="auto"/>
              <w:right w:val="single" w:sz="4" w:space="0" w:color="auto"/>
            </w:tcBorders>
            <w:noWrap/>
            <w:vAlign w:val="center"/>
            <w:hideMark/>
          </w:tcPr>
          <w:p w14:paraId="5818D0D8" w14:textId="77777777" w:rsidR="00F97290" w:rsidRPr="00203D28" w:rsidRDefault="00F97290" w:rsidP="00F97290">
            <w:pPr>
              <w:suppressLineNumbers/>
              <w:suppressAutoHyphens/>
              <w:jc w:val="right"/>
              <w:rPr>
                <w:szCs w:val="22"/>
                <w:lang w:eastAsia="en-CA"/>
              </w:rPr>
            </w:pPr>
            <w:r w:rsidRPr="00203D28">
              <w:rPr>
                <w:szCs w:val="22"/>
                <w:lang w:eastAsia="en-CA"/>
              </w:rPr>
              <w:t>897</w:t>
            </w:r>
          </w:p>
        </w:tc>
        <w:tc>
          <w:tcPr>
            <w:tcW w:w="599" w:type="pct"/>
            <w:tcBorders>
              <w:top w:val="nil"/>
              <w:left w:val="nil"/>
              <w:bottom w:val="single" w:sz="4" w:space="0" w:color="auto"/>
              <w:right w:val="single" w:sz="4" w:space="0" w:color="auto"/>
            </w:tcBorders>
            <w:noWrap/>
            <w:vAlign w:val="center"/>
            <w:hideMark/>
          </w:tcPr>
          <w:p w14:paraId="4B10C23D" w14:textId="77777777" w:rsidR="00F97290" w:rsidRPr="00203D28" w:rsidRDefault="00F97290" w:rsidP="00F97290">
            <w:pPr>
              <w:suppressLineNumbers/>
              <w:suppressAutoHyphens/>
              <w:jc w:val="right"/>
              <w:rPr>
                <w:szCs w:val="22"/>
                <w:lang w:eastAsia="en-CA"/>
              </w:rPr>
            </w:pPr>
            <w:r w:rsidRPr="00203D28">
              <w:rPr>
                <w:szCs w:val="22"/>
                <w:lang w:eastAsia="en-CA"/>
              </w:rPr>
              <w:t>5,936</w:t>
            </w:r>
          </w:p>
        </w:tc>
      </w:tr>
      <w:tr w:rsidR="00F97290" w:rsidRPr="00753ADC" w14:paraId="6A13B911"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CC15200" w14:textId="3A83C0A5" w:rsidR="00F97290" w:rsidRPr="00203D28" w:rsidRDefault="00F97290" w:rsidP="00F97290">
            <w:pPr>
              <w:suppressLineNumbers/>
              <w:suppressAutoHyphens/>
              <w:jc w:val="left"/>
              <w:rPr>
                <w:szCs w:val="22"/>
                <w:lang w:eastAsia="en-CA"/>
              </w:rPr>
            </w:pPr>
            <w:r w:rsidRPr="00203D28">
              <w:rPr>
                <w:szCs w:val="22"/>
                <w:rtl/>
                <w:lang w:bidi="ar"/>
              </w:rPr>
              <w:t>طاجيكستان</w:t>
            </w:r>
          </w:p>
        </w:tc>
        <w:tc>
          <w:tcPr>
            <w:tcW w:w="412" w:type="pct"/>
            <w:tcBorders>
              <w:top w:val="nil"/>
              <w:left w:val="nil"/>
              <w:bottom w:val="single" w:sz="4" w:space="0" w:color="auto"/>
              <w:right w:val="single" w:sz="4" w:space="0" w:color="auto"/>
            </w:tcBorders>
            <w:vAlign w:val="center"/>
            <w:hideMark/>
          </w:tcPr>
          <w:p w14:paraId="2BF67CB8"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464" w:type="pct"/>
            <w:tcBorders>
              <w:top w:val="nil"/>
              <w:left w:val="nil"/>
              <w:bottom w:val="single" w:sz="4" w:space="0" w:color="auto"/>
              <w:right w:val="single" w:sz="4" w:space="0" w:color="auto"/>
            </w:tcBorders>
            <w:noWrap/>
            <w:vAlign w:val="center"/>
            <w:hideMark/>
          </w:tcPr>
          <w:p w14:paraId="2A1B7B4F" w14:textId="77777777" w:rsidR="00F97290" w:rsidRPr="00203D28" w:rsidRDefault="00F97290" w:rsidP="00F97290">
            <w:pPr>
              <w:suppressLineNumbers/>
              <w:suppressAutoHyphens/>
              <w:jc w:val="right"/>
              <w:rPr>
                <w:szCs w:val="22"/>
                <w:lang w:eastAsia="en-CA"/>
              </w:rPr>
            </w:pPr>
            <w:r w:rsidRPr="00203D28">
              <w:rPr>
                <w:szCs w:val="22"/>
                <w:lang w:eastAsia="en-CA"/>
              </w:rPr>
              <w:t>0.005</w:t>
            </w:r>
          </w:p>
        </w:tc>
        <w:tc>
          <w:tcPr>
            <w:tcW w:w="754" w:type="pct"/>
            <w:tcBorders>
              <w:top w:val="nil"/>
              <w:left w:val="nil"/>
              <w:bottom w:val="single" w:sz="4" w:space="0" w:color="auto"/>
              <w:right w:val="single" w:sz="4" w:space="0" w:color="auto"/>
            </w:tcBorders>
            <w:noWrap/>
            <w:vAlign w:val="center"/>
            <w:hideMark/>
          </w:tcPr>
          <w:p w14:paraId="7B563EB7" w14:textId="77777777" w:rsidR="00F97290" w:rsidRPr="00203D28" w:rsidRDefault="00F97290" w:rsidP="00F97290">
            <w:pPr>
              <w:suppressLineNumbers/>
              <w:suppressAutoHyphens/>
              <w:jc w:val="right"/>
              <w:rPr>
                <w:szCs w:val="22"/>
                <w:lang w:eastAsia="en-CA"/>
              </w:rPr>
            </w:pPr>
            <w:r w:rsidRPr="00203D28">
              <w:rPr>
                <w:szCs w:val="22"/>
                <w:lang w:eastAsia="en-CA"/>
              </w:rPr>
              <w:t>680</w:t>
            </w:r>
          </w:p>
        </w:tc>
        <w:tc>
          <w:tcPr>
            <w:tcW w:w="464" w:type="pct"/>
            <w:tcBorders>
              <w:top w:val="nil"/>
              <w:left w:val="nil"/>
              <w:bottom w:val="single" w:sz="4" w:space="0" w:color="auto"/>
              <w:right w:val="single" w:sz="4" w:space="0" w:color="auto"/>
            </w:tcBorders>
            <w:noWrap/>
            <w:vAlign w:val="center"/>
            <w:hideMark/>
          </w:tcPr>
          <w:p w14:paraId="36B0FB73"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89" w:type="pct"/>
            <w:tcBorders>
              <w:top w:val="nil"/>
              <w:left w:val="nil"/>
              <w:bottom w:val="single" w:sz="4" w:space="0" w:color="auto"/>
              <w:right w:val="single" w:sz="4" w:space="0" w:color="auto"/>
            </w:tcBorders>
            <w:noWrap/>
            <w:vAlign w:val="center"/>
            <w:hideMark/>
          </w:tcPr>
          <w:p w14:paraId="3EAB461E" w14:textId="77777777" w:rsidR="00F97290" w:rsidRPr="00203D28" w:rsidRDefault="00F97290" w:rsidP="00F97290">
            <w:pPr>
              <w:suppressLineNumbers/>
              <w:suppressAutoHyphens/>
              <w:jc w:val="right"/>
              <w:rPr>
                <w:szCs w:val="22"/>
                <w:lang w:eastAsia="en-CA"/>
              </w:rPr>
            </w:pPr>
            <w:r w:rsidRPr="00203D28">
              <w:rPr>
                <w:szCs w:val="22"/>
                <w:lang w:eastAsia="en-CA"/>
              </w:rPr>
              <w:t>160</w:t>
            </w:r>
          </w:p>
        </w:tc>
        <w:tc>
          <w:tcPr>
            <w:tcW w:w="464" w:type="pct"/>
            <w:tcBorders>
              <w:top w:val="nil"/>
              <w:left w:val="nil"/>
              <w:bottom w:val="single" w:sz="4" w:space="0" w:color="auto"/>
              <w:right w:val="single" w:sz="4" w:space="0" w:color="auto"/>
            </w:tcBorders>
            <w:noWrap/>
            <w:vAlign w:val="center"/>
            <w:hideMark/>
          </w:tcPr>
          <w:p w14:paraId="4BADB07C"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545" w:type="pct"/>
            <w:tcBorders>
              <w:top w:val="nil"/>
              <w:left w:val="nil"/>
              <w:bottom w:val="single" w:sz="4" w:space="0" w:color="auto"/>
              <w:right w:val="single" w:sz="4" w:space="0" w:color="auto"/>
            </w:tcBorders>
            <w:noWrap/>
            <w:vAlign w:val="center"/>
            <w:hideMark/>
          </w:tcPr>
          <w:p w14:paraId="615858BD" w14:textId="77777777" w:rsidR="00F97290" w:rsidRPr="00203D28" w:rsidRDefault="00F97290" w:rsidP="00F97290">
            <w:pPr>
              <w:suppressLineNumbers/>
              <w:suppressAutoHyphens/>
              <w:jc w:val="right"/>
              <w:rPr>
                <w:szCs w:val="22"/>
                <w:lang w:eastAsia="en-CA"/>
              </w:rPr>
            </w:pPr>
            <w:r w:rsidRPr="00203D28">
              <w:rPr>
                <w:szCs w:val="22"/>
                <w:lang w:eastAsia="en-CA"/>
              </w:rPr>
              <w:t>149</w:t>
            </w:r>
          </w:p>
        </w:tc>
        <w:tc>
          <w:tcPr>
            <w:tcW w:w="599" w:type="pct"/>
            <w:tcBorders>
              <w:top w:val="nil"/>
              <w:left w:val="nil"/>
              <w:bottom w:val="single" w:sz="4" w:space="0" w:color="auto"/>
              <w:right w:val="single" w:sz="4" w:space="0" w:color="auto"/>
            </w:tcBorders>
            <w:noWrap/>
            <w:vAlign w:val="center"/>
            <w:hideMark/>
          </w:tcPr>
          <w:p w14:paraId="155146BF" w14:textId="77777777" w:rsidR="00F97290" w:rsidRPr="00203D28" w:rsidRDefault="00F97290" w:rsidP="00F97290">
            <w:pPr>
              <w:suppressLineNumbers/>
              <w:suppressAutoHyphens/>
              <w:jc w:val="right"/>
              <w:rPr>
                <w:szCs w:val="22"/>
                <w:lang w:eastAsia="en-CA"/>
              </w:rPr>
            </w:pPr>
            <w:r w:rsidRPr="00203D28">
              <w:rPr>
                <w:szCs w:val="22"/>
                <w:lang w:eastAsia="en-CA"/>
              </w:rPr>
              <w:t>989</w:t>
            </w:r>
          </w:p>
        </w:tc>
      </w:tr>
      <w:tr w:rsidR="00F97290" w:rsidRPr="00753ADC" w14:paraId="302DE3B7"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3FC65EC8" w14:textId="78FFA4D0" w:rsidR="00F97290" w:rsidRPr="00203D28" w:rsidRDefault="00F97290" w:rsidP="00F97290">
            <w:pPr>
              <w:suppressLineNumbers/>
              <w:suppressAutoHyphens/>
              <w:jc w:val="left"/>
              <w:rPr>
                <w:szCs w:val="22"/>
                <w:lang w:eastAsia="en-CA"/>
              </w:rPr>
            </w:pPr>
            <w:r w:rsidRPr="00203D28">
              <w:rPr>
                <w:szCs w:val="22"/>
                <w:rtl/>
                <w:lang w:bidi="ar"/>
              </w:rPr>
              <w:t>تايلند</w:t>
            </w:r>
          </w:p>
        </w:tc>
        <w:tc>
          <w:tcPr>
            <w:tcW w:w="412" w:type="pct"/>
            <w:tcBorders>
              <w:top w:val="nil"/>
              <w:left w:val="nil"/>
              <w:bottom w:val="single" w:sz="4" w:space="0" w:color="auto"/>
              <w:right w:val="single" w:sz="4" w:space="0" w:color="auto"/>
            </w:tcBorders>
            <w:vAlign w:val="center"/>
            <w:hideMark/>
          </w:tcPr>
          <w:p w14:paraId="1E021EC4" w14:textId="77777777" w:rsidR="00F97290" w:rsidRPr="00203D28" w:rsidRDefault="00F97290" w:rsidP="00F97290">
            <w:pPr>
              <w:suppressLineNumbers/>
              <w:suppressAutoHyphens/>
              <w:jc w:val="right"/>
              <w:rPr>
                <w:szCs w:val="22"/>
                <w:lang w:eastAsia="en-CA"/>
              </w:rPr>
            </w:pPr>
            <w:r w:rsidRPr="00203D28">
              <w:rPr>
                <w:szCs w:val="22"/>
                <w:lang w:eastAsia="en-CA"/>
              </w:rPr>
              <w:t>0.291</w:t>
            </w:r>
          </w:p>
        </w:tc>
        <w:tc>
          <w:tcPr>
            <w:tcW w:w="464" w:type="pct"/>
            <w:tcBorders>
              <w:top w:val="nil"/>
              <w:left w:val="nil"/>
              <w:bottom w:val="single" w:sz="4" w:space="0" w:color="auto"/>
              <w:right w:val="single" w:sz="4" w:space="0" w:color="auto"/>
            </w:tcBorders>
            <w:noWrap/>
            <w:vAlign w:val="center"/>
            <w:hideMark/>
          </w:tcPr>
          <w:p w14:paraId="526312D4" w14:textId="77777777" w:rsidR="00F97290" w:rsidRPr="00203D28" w:rsidRDefault="00F97290" w:rsidP="00F97290">
            <w:pPr>
              <w:suppressLineNumbers/>
              <w:suppressAutoHyphens/>
              <w:jc w:val="right"/>
              <w:rPr>
                <w:szCs w:val="22"/>
                <w:lang w:eastAsia="en-CA"/>
              </w:rPr>
            </w:pPr>
            <w:r w:rsidRPr="00203D28">
              <w:rPr>
                <w:szCs w:val="22"/>
                <w:lang w:eastAsia="en-CA"/>
              </w:rPr>
              <w:t>0.364</w:t>
            </w:r>
          </w:p>
        </w:tc>
        <w:tc>
          <w:tcPr>
            <w:tcW w:w="754" w:type="pct"/>
            <w:tcBorders>
              <w:top w:val="nil"/>
              <w:left w:val="nil"/>
              <w:bottom w:val="single" w:sz="4" w:space="0" w:color="auto"/>
              <w:right w:val="single" w:sz="4" w:space="0" w:color="auto"/>
            </w:tcBorders>
            <w:noWrap/>
            <w:vAlign w:val="center"/>
            <w:hideMark/>
          </w:tcPr>
          <w:p w14:paraId="3DD62FC0" w14:textId="77777777" w:rsidR="00F97290" w:rsidRPr="00203D28" w:rsidRDefault="00F97290" w:rsidP="00F97290">
            <w:pPr>
              <w:suppressLineNumbers/>
              <w:suppressAutoHyphens/>
              <w:jc w:val="right"/>
              <w:rPr>
                <w:szCs w:val="22"/>
                <w:lang w:eastAsia="en-CA"/>
              </w:rPr>
            </w:pPr>
            <w:r w:rsidRPr="00203D28">
              <w:rPr>
                <w:szCs w:val="22"/>
                <w:lang w:eastAsia="en-CA"/>
              </w:rPr>
              <w:t>49,481</w:t>
            </w:r>
          </w:p>
        </w:tc>
        <w:tc>
          <w:tcPr>
            <w:tcW w:w="464" w:type="pct"/>
            <w:tcBorders>
              <w:top w:val="nil"/>
              <w:left w:val="nil"/>
              <w:bottom w:val="single" w:sz="4" w:space="0" w:color="auto"/>
              <w:right w:val="single" w:sz="4" w:space="0" w:color="auto"/>
            </w:tcBorders>
            <w:noWrap/>
            <w:vAlign w:val="center"/>
            <w:hideMark/>
          </w:tcPr>
          <w:p w14:paraId="5CF29F55" w14:textId="77777777" w:rsidR="00F97290" w:rsidRPr="00203D28" w:rsidRDefault="00F97290" w:rsidP="00F97290">
            <w:pPr>
              <w:suppressLineNumbers/>
              <w:suppressAutoHyphens/>
              <w:jc w:val="right"/>
              <w:rPr>
                <w:szCs w:val="22"/>
                <w:lang w:eastAsia="en-CA"/>
              </w:rPr>
            </w:pPr>
            <w:r w:rsidRPr="00203D28">
              <w:rPr>
                <w:szCs w:val="22"/>
                <w:lang w:eastAsia="en-CA"/>
              </w:rPr>
              <w:t>0.421</w:t>
            </w:r>
          </w:p>
        </w:tc>
        <w:tc>
          <w:tcPr>
            <w:tcW w:w="589" w:type="pct"/>
            <w:tcBorders>
              <w:top w:val="nil"/>
              <w:left w:val="nil"/>
              <w:bottom w:val="single" w:sz="4" w:space="0" w:color="auto"/>
              <w:right w:val="single" w:sz="4" w:space="0" w:color="auto"/>
            </w:tcBorders>
            <w:noWrap/>
            <w:vAlign w:val="center"/>
            <w:hideMark/>
          </w:tcPr>
          <w:p w14:paraId="62D75DC3" w14:textId="77777777" w:rsidR="00F97290" w:rsidRPr="00203D28" w:rsidRDefault="00F97290" w:rsidP="00F97290">
            <w:pPr>
              <w:suppressLineNumbers/>
              <w:suppressAutoHyphens/>
              <w:jc w:val="right"/>
              <w:rPr>
                <w:szCs w:val="22"/>
                <w:lang w:eastAsia="en-CA"/>
              </w:rPr>
            </w:pPr>
            <w:r w:rsidRPr="00203D28">
              <w:rPr>
                <w:szCs w:val="22"/>
                <w:lang w:eastAsia="en-CA"/>
              </w:rPr>
              <w:t>11,617</w:t>
            </w:r>
          </w:p>
        </w:tc>
        <w:tc>
          <w:tcPr>
            <w:tcW w:w="464" w:type="pct"/>
            <w:tcBorders>
              <w:top w:val="nil"/>
              <w:left w:val="nil"/>
              <w:bottom w:val="single" w:sz="4" w:space="0" w:color="auto"/>
              <w:right w:val="single" w:sz="4" w:space="0" w:color="auto"/>
            </w:tcBorders>
            <w:shd w:val="clear" w:color="auto" w:fill="D9D9D9"/>
            <w:noWrap/>
            <w:vAlign w:val="center"/>
            <w:hideMark/>
          </w:tcPr>
          <w:p w14:paraId="7B34F287"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39492C70"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473AA738" w14:textId="77777777" w:rsidR="00F97290" w:rsidRPr="00203D28" w:rsidRDefault="00F97290" w:rsidP="00F97290">
            <w:pPr>
              <w:suppressLineNumbers/>
              <w:suppressAutoHyphens/>
              <w:jc w:val="right"/>
              <w:rPr>
                <w:szCs w:val="22"/>
                <w:lang w:eastAsia="en-CA"/>
              </w:rPr>
            </w:pPr>
            <w:r w:rsidRPr="00203D28">
              <w:rPr>
                <w:szCs w:val="22"/>
                <w:lang w:eastAsia="en-CA"/>
              </w:rPr>
              <w:t>61,098</w:t>
            </w:r>
          </w:p>
        </w:tc>
      </w:tr>
      <w:tr w:rsidR="00F97290" w:rsidRPr="00753ADC" w14:paraId="690776E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C81777F" w14:textId="1C241E89" w:rsidR="00F97290" w:rsidRPr="00203D28" w:rsidRDefault="00F97290" w:rsidP="00F97290">
            <w:pPr>
              <w:suppressLineNumbers/>
              <w:suppressAutoHyphens/>
              <w:jc w:val="left"/>
              <w:rPr>
                <w:szCs w:val="22"/>
                <w:lang w:eastAsia="en-CA"/>
              </w:rPr>
            </w:pPr>
            <w:r w:rsidRPr="00203D28">
              <w:rPr>
                <w:szCs w:val="22"/>
                <w:rtl/>
                <w:lang w:bidi="ar"/>
              </w:rPr>
              <w:t>جمهوريه مقدونيا اليوغوسلافية</w:t>
            </w:r>
            <w:r>
              <w:rPr>
                <w:rFonts w:hint="cs"/>
                <w:szCs w:val="22"/>
                <w:rtl/>
                <w:lang w:bidi="ar"/>
              </w:rPr>
              <w:t xml:space="preserve"> السابقة</w:t>
            </w:r>
          </w:p>
        </w:tc>
        <w:tc>
          <w:tcPr>
            <w:tcW w:w="412" w:type="pct"/>
            <w:tcBorders>
              <w:top w:val="nil"/>
              <w:left w:val="nil"/>
              <w:bottom w:val="single" w:sz="4" w:space="0" w:color="auto"/>
              <w:right w:val="single" w:sz="4" w:space="0" w:color="auto"/>
            </w:tcBorders>
            <w:vAlign w:val="center"/>
            <w:hideMark/>
          </w:tcPr>
          <w:p w14:paraId="020523C3"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464" w:type="pct"/>
            <w:tcBorders>
              <w:top w:val="nil"/>
              <w:left w:val="nil"/>
              <w:bottom w:val="single" w:sz="4" w:space="0" w:color="auto"/>
              <w:right w:val="single" w:sz="4" w:space="0" w:color="auto"/>
            </w:tcBorders>
            <w:noWrap/>
            <w:vAlign w:val="center"/>
            <w:hideMark/>
          </w:tcPr>
          <w:p w14:paraId="1A39A2B8"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754" w:type="pct"/>
            <w:tcBorders>
              <w:top w:val="nil"/>
              <w:left w:val="nil"/>
              <w:bottom w:val="single" w:sz="4" w:space="0" w:color="auto"/>
              <w:right w:val="single" w:sz="4" w:space="0" w:color="auto"/>
            </w:tcBorders>
            <w:noWrap/>
            <w:vAlign w:val="center"/>
            <w:hideMark/>
          </w:tcPr>
          <w:p w14:paraId="30242D23" w14:textId="77777777" w:rsidR="00F97290" w:rsidRPr="00203D28" w:rsidRDefault="00F97290" w:rsidP="00F97290">
            <w:pPr>
              <w:suppressLineNumbers/>
              <w:suppressAutoHyphens/>
              <w:jc w:val="right"/>
              <w:rPr>
                <w:szCs w:val="22"/>
                <w:lang w:eastAsia="en-CA"/>
              </w:rPr>
            </w:pPr>
            <w:r w:rsidRPr="00203D28">
              <w:rPr>
                <w:szCs w:val="22"/>
                <w:lang w:eastAsia="en-CA"/>
              </w:rPr>
              <w:t>1,190</w:t>
            </w:r>
          </w:p>
        </w:tc>
        <w:tc>
          <w:tcPr>
            <w:tcW w:w="464" w:type="pct"/>
            <w:tcBorders>
              <w:top w:val="nil"/>
              <w:left w:val="nil"/>
              <w:bottom w:val="single" w:sz="4" w:space="0" w:color="auto"/>
              <w:right w:val="single" w:sz="4" w:space="0" w:color="auto"/>
            </w:tcBorders>
            <w:noWrap/>
            <w:vAlign w:val="center"/>
            <w:hideMark/>
          </w:tcPr>
          <w:p w14:paraId="76E45C59"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89" w:type="pct"/>
            <w:tcBorders>
              <w:top w:val="nil"/>
              <w:left w:val="nil"/>
              <w:bottom w:val="single" w:sz="4" w:space="0" w:color="auto"/>
              <w:right w:val="single" w:sz="4" w:space="0" w:color="auto"/>
            </w:tcBorders>
            <w:noWrap/>
            <w:vAlign w:val="center"/>
            <w:hideMark/>
          </w:tcPr>
          <w:p w14:paraId="31B7AADC" w14:textId="77777777" w:rsidR="00F97290" w:rsidRPr="00203D28" w:rsidRDefault="00F97290" w:rsidP="00F97290">
            <w:pPr>
              <w:suppressLineNumbers/>
              <w:suppressAutoHyphens/>
              <w:jc w:val="right"/>
              <w:rPr>
                <w:szCs w:val="22"/>
                <w:lang w:eastAsia="en-CA"/>
              </w:rPr>
            </w:pPr>
            <w:r w:rsidRPr="00203D28">
              <w:rPr>
                <w:szCs w:val="22"/>
                <w:lang w:eastAsia="en-CA"/>
              </w:rPr>
              <w:t>279</w:t>
            </w:r>
          </w:p>
        </w:tc>
        <w:tc>
          <w:tcPr>
            <w:tcW w:w="464" w:type="pct"/>
            <w:tcBorders>
              <w:top w:val="nil"/>
              <w:left w:val="nil"/>
              <w:bottom w:val="single" w:sz="4" w:space="0" w:color="auto"/>
              <w:right w:val="single" w:sz="4" w:space="0" w:color="auto"/>
            </w:tcBorders>
            <w:shd w:val="clear" w:color="auto" w:fill="D9D9D9"/>
            <w:noWrap/>
            <w:vAlign w:val="center"/>
            <w:hideMark/>
          </w:tcPr>
          <w:p w14:paraId="6E227C61"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3C0A99DD"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7DBD7A3D" w14:textId="77777777" w:rsidR="00F97290" w:rsidRPr="00203D28" w:rsidRDefault="00F97290" w:rsidP="00F97290">
            <w:pPr>
              <w:suppressLineNumbers/>
              <w:suppressAutoHyphens/>
              <w:jc w:val="right"/>
              <w:rPr>
                <w:szCs w:val="22"/>
                <w:lang w:eastAsia="en-CA"/>
              </w:rPr>
            </w:pPr>
            <w:r w:rsidRPr="00203D28">
              <w:rPr>
                <w:szCs w:val="22"/>
                <w:lang w:eastAsia="en-CA"/>
              </w:rPr>
              <w:t>1,470</w:t>
            </w:r>
          </w:p>
        </w:tc>
      </w:tr>
      <w:tr w:rsidR="00F97290" w:rsidRPr="00753ADC" w14:paraId="7A05BA0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4CA853C" w14:textId="3BB3B0E6" w:rsidR="00F97290" w:rsidRPr="00203D28" w:rsidRDefault="00F97290" w:rsidP="00F97290">
            <w:pPr>
              <w:suppressLineNumbers/>
              <w:suppressAutoHyphens/>
              <w:jc w:val="left"/>
              <w:rPr>
                <w:szCs w:val="22"/>
                <w:lang w:eastAsia="en-CA"/>
              </w:rPr>
            </w:pPr>
            <w:r w:rsidRPr="00203D28">
              <w:rPr>
                <w:szCs w:val="22"/>
                <w:rtl/>
                <w:lang w:bidi="ar"/>
              </w:rPr>
              <w:t>تيمور-ليشتي</w:t>
            </w:r>
          </w:p>
        </w:tc>
        <w:tc>
          <w:tcPr>
            <w:tcW w:w="412" w:type="pct"/>
            <w:tcBorders>
              <w:top w:val="nil"/>
              <w:left w:val="nil"/>
              <w:bottom w:val="single" w:sz="4" w:space="0" w:color="auto"/>
              <w:right w:val="single" w:sz="4" w:space="0" w:color="auto"/>
            </w:tcBorders>
            <w:vAlign w:val="center"/>
            <w:hideMark/>
          </w:tcPr>
          <w:p w14:paraId="7368C9DE" w14:textId="77777777" w:rsidR="00F97290" w:rsidRPr="00203D28" w:rsidRDefault="00F97290" w:rsidP="00F97290">
            <w:pPr>
              <w:suppressLineNumbers/>
              <w:suppressAutoHyphens/>
              <w:jc w:val="right"/>
              <w:rPr>
                <w:szCs w:val="22"/>
                <w:lang w:eastAsia="en-CA"/>
              </w:rPr>
            </w:pPr>
            <w:r w:rsidRPr="00203D28">
              <w:rPr>
                <w:szCs w:val="22"/>
                <w:lang w:eastAsia="en-CA"/>
              </w:rPr>
              <w:t>0.003</w:t>
            </w:r>
          </w:p>
        </w:tc>
        <w:tc>
          <w:tcPr>
            <w:tcW w:w="464" w:type="pct"/>
            <w:tcBorders>
              <w:top w:val="nil"/>
              <w:left w:val="nil"/>
              <w:bottom w:val="single" w:sz="4" w:space="0" w:color="auto"/>
              <w:right w:val="single" w:sz="4" w:space="0" w:color="auto"/>
            </w:tcBorders>
            <w:noWrap/>
            <w:vAlign w:val="center"/>
            <w:hideMark/>
          </w:tcPr>
          <w:p w14:paraId="1615389F"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754" w:type="pct"/>
            <w:tcBorders>
              <w:top w:val="nil"/>
              <w:left w:val="nil"/>
              <w:bottom w:val="single" w:sz="4" w:space="0" w:color="auto"/>
              <w:right w:val="single" w:sz="4" w:space="0" w:color="auto"/>
            </w:tcBorders>
            <w:noWrap/>
            <w:vAlign w:val="center"/>
            <w:hideMark/>
          </w:tcPr>
          <w:p w14:paraId="4729DFB0" w14:textId="77777777" w:rsidR="00F97290" w:rsidRPr="00203D28" w:rsidRDefault="00F97290" w:rsidP="00F97290">
            <w:pPr>
              <w:suppressLineNumbers/>
              <w:suppressAutoHyphens/>
              <w:jc w:val="right"/>
              <w:rPr>
                <w:szCs w:val="22"/>
                <w:lang w:eastAsia="en-CA"/>
              </w:rPr>
            </w:pPr>
            <w:r w:rsidRPr="00203D28">
              <w:rPr>
                <w:szCs w:val="22"/>
                <w:lang w:eastAsia="en-CA"/>
              </w:rPr>
              <w:t>510</w:t>
            </w:r>
          </w:p>
        </w:tc>
        <w:tc>
          <w:tcPr>
            <w:tcW w:w="464" w:type="pct"/>
            <w:tcBorders>
              <w:top w:val="nil"/>
              <w:left w:val="nil"/>
              <w:bottom w:val="single" w:sz="4" w:space="0" w:color="auto"/>
              <w:right w:val="single" w:sz="4" w:space="0" w:color="auto"/>
            </w:tcBorders>
            <w:shd w:val="clear" w:color="auto" w:fill="D9D9D9"/>
            <w:noWrap/>
            <w:vAlign w:val="center"/>
            <w:hideMark/>
          </w:tcPr>
          <w:p w14:paraId="2C77380F"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74AE581C"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5F772102"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83A26DC"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69F1BDA8" w14:textId="77777777" w:rsidR="00F97290" w:rsidRPr="00203D28" w:rsidRDefault="00F97290" w:rsidP="00F97290">
            <w:pPr>
              <w:suppressLineNumbers/>
              <w:suppressAutoHyphens/>
              <w:jc w:val="right"/>
              <w:rPr>
                <w:szCs w:val="22"/>
                <w:lang w:eastAsia="en-CA"/>
              </w:rPr>
            </w:pPr>
            <w:r w:rsidRPr="00203D28">
              <w:rPr>
                <w:szCs w:val="22"/>
                <w:lang w:eastAsia="en-CA"/>
              </w:rPr>
              <w:t>510</w:t>
            </w:r>
          </w:p>
        </w:tc>
      </w:tr>
      <w:tr w:rsidR="00F97290" w:rsidRPr="00753ADC" w14:paraId="1E7BAF0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15A3097" w14:textId="77963854" w:rsidR="00F97290" w:rsidRPr="00203D28" w:rsidRDefault="00F97290" w:rsidP="00F97290">
            <w:pPr>
              <w:suppressLineNumbers/>
              <w:suppressAutoHyphens/>
              <w:jc w:val="left"/>
              <w:rPr>
                <w:szCs w:val="22"/>
                <w:lang w:eastAsia="en-CA"/>
              </w:rPr>
            </w:pPr>
            <w:r w:rsidRPr="00203D28">
              <w:rPr>
                <w:szCs w:val="22"/>
                <w:rtl/>
                <w:lang w:bidi="ar"/>
              </w:rPr>
              <w:t>توغو</w:t>
            </w:r>
          </w:p>
        </w:tc>
        <w:tc>
          <w:tcPr>
            <w:tcW w:w="412" w:type="pct"/>
            <w:tcBorders>
              <w:top w:val="nil"/>
              <w:left w:val="nil"/>
              <w:bottom w:val="single" w:sz="4" w:space="0" w:color="auto"/>
              <w:right w:val="single" w:sz="4" w:space="0" w:color="auto"/>
            </w:tcBorders>
            <w:vAlign w:val="center"/>
            <w:hideMark/>
          </w:tcPr>
          <w:p w14:paraId="7EEC873D"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530D3E46"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3E1ADADF"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274B75E1"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14F5FC8D"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noWrap/>
            <w:vAlign w:val="center"/>
            <w:hideMark/>
          </w:tcPr>
          <w:p w14:paraId="3BE66F76"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124ECB3A"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73D71CE0" w14:textId="77777777" w:rsidR="00F97290" w:rsidRPr="00203D28" w:rsidRDefault="00F97290" w:rsidP="00F97290">
            <w:pPr>
              <w:suppressLineNumbers/>
              <w:suppressAutoHyphens/>
              <w:jc w:val="right"/>
              <w:rPr>
                <w:szCs w:val="22"/>
                <w:lang w:eastAsia="en-CA"/>
              </w:rPr>
            </w:pPr>
            <w:r w:rsidRPr="00203D28">
              <w:rPr>
                <w:szCs w:val="22"/>
                <w:lang w:eastAsia="en-CA"/>
              </w:rPr>
              <w:t>247</w:t>
            </w:r>
          </w:p>
        </w:tc>
      </w:tr>
      <w:tr w:rsidR="00F97290" w:rsidRPr="00753ADC" w14:paraId="1D29E1D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AEBBF73" w14:textId="58FBD803" w:rsidR="00F97290" w:rsidRPr="00203D28" w:rsidRDefault="00F97290" w:rsidP="00F97290">
            <w:pPr>
              <w:suppressLineNumbers/>
              <w:suppressAutoHyphens/>
              <w:jc w:val="left"/>
              <w:rPr>
                <w:szCs w:val="22"/>
                <w:lang w:eastAsia="en-CA"/>
              </w:rPr>
            </w:pPr>
            <w:r w:rsidRPr="00203D28">
              <w:rPr>
                <w:szCs w:val="22"/>
                <w:rtl/>
                <w:lang w:bidi="ar"/>
              </w:rPr>
              <w:t>تونغا</w:t>
            </w:r>
          </w:p>
        </w:tc>
        <w:tc>
          <w:tcPr>
            <w:tcW w:w="412" w:type="pct"/>
            <w:tcBorders>
              <w:top w:val="nil"/>
              <w:left w:val="nil"/>
              <w:bottom w:val="single" w:sz="4" w:space="0" w:color="auto"/>
              <w:right w:val="single" w:sz="4" w:space="0" w:color="auto"/>
            </w:tcBorders>
            <w:vAlign w:val="center"/>
            <w:hideMark/>
          </w:tcPr>
          <w:p w14:paraId="64054B28"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3A21320C"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2689BB25"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noWrap/>
            <w:vAlign w:val="center"/>
            <w:hideMark/>
          </w:tcPr>
          <w:p w14:paraId="0CDD4A8B"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589" w:type="pct"/>
            <w:tcBorders>
              <w:top w:val="nil"/>
              <w:left w:val="nil"/>
              <w:bottom w:val="single" w:sz="4" w:space="0" w:color="auto"/>
              <w:right w:val="single" w:sz="4" w:space="0" w:color="auto"/>
            </w:tcBorders>
            <w:noWrap/>
            <w:vAlign w:val="center"/>
            <w:hideMark/>
          </w:tcPr>
          <w:p w14:paraId="208170A5" w14:textId="77777777" w:rsidR="00F97290" w:rsidRPr="00203D28" w:rsidRDefault="00F97290" w:rsidP="00F97290">
            <w:pPr>
              <w:suppressLineNumbers/>
              <w:suppressAutoHyphens/>
              <w:jc w:val="right"/>
              <w:rPr>
                <w:szCs w:val="22"/>
                <w:lang w:eastAsia="en-CA"/>
              </w:rPr>
            </w:pPr>
            <w:r w:rsidRPr="00203D28">
              <w:rPr>
                <w:szCs w:val="22"/>
                <w:lang w:eastAsia="en-CA"/>
              </w:rPr>
              <w:t>40</w:t>
            </w:r>
          </w:p>
        </w:tc>
        <w:tc>
          <w:tcPr>
            <w:tcW w:w="464" w:type="pct"/>
            <w:tcBorders>
              <w:top w:val="nil"/>
              <w:left w:val="nil"/>
              <w:bottom w:val="single" w:sz="4" w:space="0" w:color="auto"/>
              <w:right w:val="single" w:sz="4" w:space="0" w:color="auto"/>
            </w:tcBorders>
            <w:shd w:val="clear" w:color="auto" w:fill="D9D9D9"/>
            <w:noWrap/>
            <w:vAlign w:val="center"/>
            <w:hideMark/>
          </w:tcPr>
          <w:p w14:paraId="20CB1B9F"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2AEF66A6"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3D41B783" w14:textId="77777777" w:rsidR="00F97290" w:rsidRPr="00203D28" w:rsidRDefault="00F97290" w:rsidP="00F97290">
            <w:pPr>
              <w:suppressLineNumbers/>
              <w:suppressAutoHyphens/>
              <w:jc w:val="right"/>
              <w:rPr>
                <w:szCs w:val="22"/>
                <w:lang w:eastAsia="en-CA"/>
              </w:rPr>
            </w:pPr>
            <w:r w:rsidRPr="00203D28">
              <w:rPr>
                <w:szCs w:val="22"/>
                <w:lang w:eastAsia="en-CA"/>
              </w:rPr>
              <w:t>210</w:t>
            </w:r>
          </w:p>
        </w:tc>
      </w:tr>
      <w:tr w:rsidR="00F97290" w:rsidRPr="00753ADC" w14:paraId="151044D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2AA2AA36" w14:textId="0CBC3969" w:rsidR="00F97290" w:rsidRPr="00203D28" w:rsidRDefault="00F97290" w:rsidP="00F97290">
            <w:pPr>
              <w:suppressLineNumbers/>
              <w:suppressAutoHyphens/>
              <w:jc w:val="left"/>
              <w:rPr>
                <w:szCs w:val="22"/>
                <w:lang w:eastAsia="en-CA"/>
              </w:rPr>
            </w:pPr>
            <w:r w:rsidRPr="00203D28">
              <w:rPr>
                <w:szCs w:val="22"/>
                <w:rtl/>
                <w:lang w:bidi="ar"/>
              </w:rPr>
              <w:t>تر</w:t>
            </w:r>
            <w:r>
              <w:rPr>
                <w:rFonts w:hint="cs"/>
                <w:szCs w:val="22"/>
                <w:rtl/>
                <w:lang w:bidi="ar"/>
              </w:rPr>
              <w:t>ي</w:t>
            </w:r>
            <w:r w:rsidRPr="00203D28">
              <w:rPr>
                <w:szCs w:val="22"/>
                <w:rtl/>
                <w:lang w:bidi="ar"/>
              </w:rPr>
              <w:t>ن</w:t>
            </w:r>
            <w:r>
              <w:rPr>
                <w:rFonts w:hint="cs"/>
                <w:szCs w:val="22"/>
                <w:rtl/>
                <w:lang w:bidi="ar"/>
              </w:rPr>
              <w:t>ي</w:t>
            </w:r>
            <w:r w:rsidRPr="00203D28">
              <w:rPr>
                <w:szCs w:val="22"/>
                <w:rtl/>
                <w:lang w:bidi="ar"/>
              </w:rPr>
              <w:t>داد وتوباجو</w:t>
            </w:r>
          </w:p>
        </w:tc>
        <w:tc>
          <w:tcPr>
            <w:tcW w:w="412" w:type="pct"/>
            <w:tcBorders>
              <w:top w:val="nil"/>
              <w:left w:val="nil"/>
              <w:bottom w:val="single" w:sz="4" w:space="0" w:color="auto"/>
              <w:right w:val="single" w:sz="4" w:space="0" w:color="auto"/>
            </w:tcBorders>
            <w:vAlign w:val="center"/>
            <w:hideMark/>
          </w:tcPr>
          <w:p w14:paraId="43247F4F" w14:textId="77777777" w:rsidR="00F97290" w:rsidRPr="00203D28" w:rsidRDefault="00F97290" w:rsidP="00F97290">
            <w:pPr>
              <w:suppressLineNumbers/>
              <w:suppressAutoHyphens/>
              <w:jc w:val="right"/>
              <w:rPr>
                <w:szCs w:val="22"/>
                <w:lang w:eastAsia="en-CA"/>
              </w:rPr>
            </w:pPr>
            <w:r w:rsidRPr="00203D28">
              <w:rPr>
                <w:szCs w:val="22"/>
                <w:lang w:eastAsia="en-CA"/>
              </w:rPr>
              <w:t>0.034</w:t>
            </w:r>
          </w:p>
        </w:tc>
        <w:tc>
          <w:tcPr>
            <w:tcW w:w="464" w:type="pct"/>
            <w:tcBorders>
              <w:top w:val="nil"/>
              <w:left w:val="nil"/>
              <w:bottom w:val="single" w:sz="4" w:space="0" w:color="auto"/>
              <w:right w:val="single" w:sz="4" w:space="0" w:color="auto"/>
            </w:tcBorders>
            <w:noWrap/>
            <w:vAlign w:val="center"/>
            <w:hideMark/>
          </w:tcPr>
          <w:p w14:paraId="6A34D423" w14:textId="77777777" w:rsidR="00F97290" w:rsidRPr="00203D28" w:rsidRDefault="00F97290" w:rsidP="00F97290">
            <w:pPr>
              <w:suppressLineNumbers/>
              <w:suppressAutoHyphens/>
              <w:jc w:val="right"/>
              <w:rPr>
                <w:szCs w:val="22"/>
                <w:lang w:eastAsia="en-CA"/>
              </w:rPr>
            </w:pPr>
            <w:r w:rsidRPr="00203D28">
              <w:rPr>
                <w:szCs w:val="22"/>
                <w:lang w:eastAsia="en-CA"/>
              </w:rPr>
              <w:t>0.043</w:t>
            </w:r>
          </w:p>
        </w:tc>
        <w:tc>
          <w:tcPr>
            <w:tcW w:w="754" w:type="pct"/>
            <w:tcBorders>
              <w:top w:val="nil"/>
              <w:left w:val="nil"/>
              <w:bottom w:val="single" w:sz="4" w:space="0" w:color="auto"/>
              <w:right w:val="single" w:sz="4" w:space="0" w:color="auto"/>
            </w:tcBorders>
            <w:noWrap/>
            <w:vAlign w:val="center"/>
            <w:hideMark/>
          </w:tcPr>
          <w:p w14:paraId="07BB25C6" w14:textId="77777777" w:rsidR="00F97290" w:rsidRPr="00203D28" w:rsidRDefault="00F97290" w:rsidP="00F97290">
            <w:pPr>
              <w:suppressLineNumbers/>
              <w:suppressAutoHyphens/>
              <w:jc w:val="right"/>
              <w:rPr>
                <w:szCs w:val="22"/>
                <w:lang w:eastAsia="en-CA"/>
              </w:rPr>
            </w:pPr>
            <w:r w:rsidRPr="00203D28">
              <w:rPr>
                <w:szCs w:val="22"/>
                <w:lang w:eastAsia="en-CA"/>
              </w:rPr>
              <w:t>5,781</w:t>
            </w:r>
          </w:p>
        </w:tc>
        <w:tc>
          <w:tcPr>
            <w:tcW w:w="464" w:type="pct"/>
            <w:tcBorders>
              <w:top w:val="nil"/>
              <w:left w:val="nil"/>
              <w:bottom w:val="single" w:sz="4" w:space="0" w:color="auto"/>
              <w:right w:val="single" w:sz="4" w:space="0" w:color="auto"/>
            </w:tcBorders>
            <w:noWrap/>
            <w:vAlign w:val="center"/>
            <w:hideMark/>
          </w:tcPr>
          <w:p w14:paraId="31A4D55A" w14:textId="77777777" w:rsidR="00F97290" w:rsidRPr="00203D28" w:rsidRDefault="00F97290" w:rsidP="00F97290">
            <w:pPr>
              <w:suppressLineNumbers/>
              <w:suppressAutoHyphens/>
              <w:jc w:val="right"/>
              <w:rPr>
                <w:szCs w:val="22"/>
                <w:lang w:eastAsia="en-CA"/>
              </w:rPr>
            </w:pPr>
            <w:r w:rsidRPr="00203D28">
              <w:rPr>
                <w:szCs w:val="22"/>
                <w:lang w:eastAsia="en-CA"/>
              </w:rPr>
              <w:t>0.049</w:t>
            </w:r>
          </w:p>
        </w:tc>
        <w:tc>
          <w:tcPr>
            <w:tcW w:w="589" w:type="pct"/>
            <w:tcBorders>
              <w:top w:val="nil"/>
              <w:left w:val="nil"/>
              <w:bottom w:val="single" w:sz="4" w:space="0" w:color="auto"/>
              <w:right w:val="single" w:sz="4" w:space="0" w:color="auto"/>
            </w:tcBorders>
            <w:noWrap/>
            <w:vAlign w:val="center"/>
            <w:hideMark/>
          </w:tcPr>
          <w:p w14:paraId="1B99AEEC" w14:textId="77777777" w:rsidR="00F97290" w:rsidRPr="00203D28" w:rsidRDefault="00F97290" w:rsidP="00F97290">
            <w:pPr>
              <w:suppressLineNumbers/>
              <w:suppressAutoHyphens/>
              <w:jc w:val="right"/>
              <w:rPr>
                <w:szCs w:val="22"/>
                <w:lang w:eastAsia="en-CA"/>
              </w:rPr>
            </w:pPr>
            <w:r w:rsidRPr="00203D28">
              <w:rPr>
                <w:szCs w:val="22"/>
                <w:lang w:eastAsia="en-CA"/>
              </w:rPr>
              <w:t>1,357</w:t>
            </w:r>
          </w:p>
        </w:tc>
        <w:tc>
          <w:tcPr>
            <w:tcW w:w="464" w:type="pct"/>
            <w:tcBorders>
              <w:top w:val="nil"/>
              <w:left w:val="nil"/>
              <w:bottom w:val="single" w:sz="4" w:space="0" w:color="auto"/>
              <w:right w:val="single" w:sz="4" w:space="0" w:color="auto"/>
            </w:tcBorders>
            <w:shd w:val="clear" w:color="auto" w:fill="D9D9D9"/>
            <w:noWrap/>
            <w:vAlign w:val="center"/>
            <w:hideMark/>
          </w:tcPr>
          <w:p w14:paraId="71D84350"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109B3B04"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2E33D21C" w14:textId="77777777" w:rsidR="00F97290" w:rsidRPr="00203D28" w:rsidRDefault="00F97290" w:rsidP="00F97290">
            <w:pPr>
              <w:suppressLineNumbers/>
              <w:suppressAutoHyphens/>
              <w:jc w:val="right"/>
              <w:rPr>
                <w:szCs w:val="22"/>
                <w:lang w:eastAsia="en-CA"/>
              </w:rPr>
            </w:pPr>
            <w:r w:rsidRPr="00203D28">
              <w:rPr>
                <w:szCs w:val="22"/>
                <w:lang w:eastAsia="en-CA"/>
              </w:rPr>
              <w:t>7,139</w:t>
            </w:r>
          </w:p>
        </w:tc>
      </w:tr>
      <w:tr w:rsidR="00F97290" w:rsidRPr="00753ADC" w14:paraId="20739BA2"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412A8AC" w14:textId="60D17E78" w:rsidR="00F97290" w:rsidRPr="00203D28" w:rsidRDefault="00F97290" w:rsidP="00F97290">
            <w:pPr>
              <w:suppressLineNumbers/>
              <w:suppressAutoHyphens/>
              <w:jc w:val="left"/>
              <w:rPr>
                <w:szCs w:val="22"/>
                <w:lang w:eastAsia="en-CA"/>
              </w:rPr>
            </w:pPr>
            <w:r w:rsidRPr="00203D28">
              <w:rPr>
                <w:szCs w:val="22"/>
                <w:rtl/>
                <w:lang w:bidi="ar"/>
              </w:rPr>
              <w:t>تونس</w:t>
            </w:r>
          </w:p>
        </w:tc>
        <w:tc>
          <w:tcPr>
            <w:tcW w:w="412" w:type="pct"/>
            <w:tcBorders>
              <w:top w:val="nil"/>
              <w:left w:val="nil"/>
              <w:bottom w:val="single" w:sz="4" w:space="0" w:color="auto"/>
              <w:right w:val="single" w:sz="4" w:space="0" w:color="auto"/>
            </w:tcBorders>
            <w:vAlign w:val="center"/>
            <w:hideMark/>
          </w:tcPr>
          <w:p w14:paraId="05689345" w14:textId="77777777" w:rsidR="00F97290" w:rsidRPr="00203D28" w:rsidRDefault="00F97290" w:rsidP="00F97290">
            <w:pPr>
              <w:suppressLineNumbers/>
              <w:suppressAutoHyphens/>
              <w:jc w:val="right"/>
              <w:rPr>
                <w:szCs w:val="22"/>
                <w:lang w:eastAsia="en-CA"/>
              </w:rPr>
            </w:pPr>
            <w:r w:rsidRPr="00203D28">
              <w:rPr>
                <w:szCs w:val="22"/>
                <w:lang w:eastAsia="en-CA"/>
              </w:rPr>
              <w:t>0.028</w:t>
            </w:r>
          </w:p>
        </w:tc>
        <w:tc>
          <w:tcPr>
            <w:tcW w:w="464" w:type="pct"/>
            <w:tcBorders>
              <w:top w:val="nil"/>
              <w:left w:val="nil"/>
              <w:bottom w:val="single" w:sz="4" w:space="0" w:color="auto"/>
              <w:right w:val="single" w:sz="4" w:space="0" w:color="auto"/>
            </w:tcBorders>
            <w:noWrap/>
            <w:vAlign w:val="center"/>
            <w:hideMark/>
          </w:tcPr>
          <w:p w14:paraId="17E6833A" w14:textId="77777777" w:rsidR="00F97290" w:rsidRPr="00203D28" w:rsidRDefault="00F97290" w:rsidP="00F97290">
            <w:pPr>
              <w:suppressLineNumbers/>
              <w:suppressAutoHyphens/>
              <w:jc w:val="right"/>
              <w:rPr>
                <w:szCs w:val="22"/>
                <w:lang w:eastAsia="en-CA"/>
              </w:rPr>
            </w:pPr>
            <w:r w:rsidRPr="00203D28">
              <w:rPr>
                <w:szCs w:val="22"/>
                <w:lang w:eastAsia="en-CA"/>
              </w:rPr>
              <w:t>0.035</w:t>
            </w:r>
          </w:p>
        </w:tc>
        <w:tc>
          <w:tcPr>
            <w:tcW w:w="754" w:type="pct"/>
            <w:tcBorders>
              <w:top w:val="nil"/>
              <w:left w:val="nil"/>
              <w:bottom w:val="single" w:sz="4" w:space="0" w:color="auto"/>
              <w:right w:val="single" w:sz="4" w:space="0" w:color="auto"/>
            </w:tcBorders>
            <w:noWrap/>
            <w:vAlign w:val="center"/>
            <w:hideMark/>
          </w:tcPr>
          <w:p w14:paraId="014514A7" w14:textId="77777777" w:rsidR="00F97290" w:rsidRPr="00203D28" w:rsidRDefault="00F97290" w:rsidP="00F97290">
            <w:pPr>
              <w:suppressLineNumbers/>
              <w:suppressAutoHyphens/>
              <w:jc w:val="right"/>
              <w:rPr>
                <w:szCs w:val="22"/>
                <w:lang w:eastAsia="en-CA"/>
              </w:rPr>
            </w:pPr>
            <w:r w:rsidRPr="00203D28">
              <w:rPr>
                <w:szCs w:val="22"/>
                <w:lang w:eastAsia="en-CA"/>
              </w:rPr>
              <w:t>4,761</w:t>
            </w:r>
          </w:p>
        </w:tc>
        <w:tc>
          <w:tcPr>
            <w:tcW w:w="464" w:type="pct"/>
            <w:tcBorders>
              <w:top w:val="nil"/>
              <w:left w:val="nil"/>
              <w:bottom w:val="single" w:sz="4" w:space="0" w:color="auto"/>
              <w:right w:val="single" w:sz="4" w:space="0" w:color="auto"/>
            </w:tcBorders>
            <w:noWrap/>
            <w:vAlign w:val="center"/>
            <w:hideMark/>
          </w:tcPr>
          <w:p w14:paraId="5235F035" w14:textId="77777777" w:rsidR="00F97290" w:rsidRPr="00203D28" w:rsidRDefault="00F97290" w:rsidP="00F97290">
            <w:pPr>
              <w:suppressLineNumbers/>
              <w:suppressAutoHyphens/>
              <w:jc w:val="right"/>
              <w:rPr>
                <w:szCs w:val="22"/>
                <w:lang w:eastAsia="en-CA"/>
              </w:rPr>
            </w:pPr>
            <w:r w:rsidRPr="00203D28">
              <w:rPr>
                <w:szCs w:val="22"/>
                <w:lang w:eastAsia="en-CA"/>
              </w:rPr>
              <w:t>0.041</w:t>
            </w:r>
          </w:p>
        </w:tc>
        <w:tc>
          <w:tcPr>
            <w:tcW w:w="589" w:type="pct"/>
            <w:tcBorders>
              <w:top w:val="nil"/>
              <w:left w:val="nil"/>
              <w:bottom w:val="single" w:sz="4" w:space="0" w:color="auto"/>
              <w:right w:val="single" w:sz="4" w:space="0" w:color="auto"/>
            </w:tcBorders>
            <w:noWrap/>
            <w:vAlign w:val="center"/>
            <w:hideMark/>
          </w:tcPr>
          <w:p w14:paraId="7A4CFB2A" w14:textId="77777777" w:rsidR="00F97290" w:rsidRPr="00203D28" w:rsidRDefault="00F97290" w:rsidP="00F97290">
            <w:pPr>
              <w:suppressLineNumbers/>
              <w:suppressAutoHyphens/>
              <w:jc w:val="right"/>
              <w:rPr>
                <w:szCs w:val="22"/>
                <w:lang w:eastAsia="en-CA"/>
              </w:rPr>
            </w:pPr>
            <w:r w:rsidRPr="00203D28">
              <w:rPr>
                <w:szCs w:val="22"/>
                <w:lang w:eastAsia="en-CA"/>
              </w:rPr>
              <w:t>1,118</w:t>
            </w:r>
          </w:p>
        </w:tc>
        <w:tc>
          <w:tcPr>
            <w:tcW w:w="464" w:type="pct"/>
            <w:tcBorders>
              <w:top w:val="nil"/>
              <w:left w:val="nil"/>
              <w:bottom w:val="single" w:sz="4" w:space="0" w:color="auto"/>
              <w:right w:val="single" w:sz="4" w:space="0" w:color="auto"/>
            </w:tcBorders>
            <w:shd w:val="clear" w:color="auto" w:fill="D9D9D9"/>
            <w:noWrap/>
            <w:vAlign w:val="center"/>
            <w:hideMark/>
          </w:tcPr>
          <w:p w14:paraId="764C84B9"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708CA0D2"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E027C9E" w14:textId="77777777" w:rsidR="00F97290" w:rsidRPr="00203D28" w:rsidRDefault="00F97290" w:rsidP="00F97290">
            <w:pPr>
              <w:suppressLineNumbers/>
              <w:suppressAutoHyphens/>
              <w:jc w:val="right"/>
              <w:rPr>
                <w:szCs w:val="22"/>
                <w:lang w:eastAsia="en-CA"/>
              </w:rPr>
            </w:pPr>
            <w:r w:rsidRPr="00203D28">
              <w:rPr>
                <w:szCs w:val="22"/>
                <w:lang w:eastAsia="en-CA"/>
              </w:rPr>
              <w:t>5,879</w:t>
            </w:r>
          </w:p>
        </w:tc>
      </w:tr>
      <w:tr w:rsidR="00F97290" w:rsidRPr="00753ADC" w14:paraId="56E2C97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B90F932" w14:textId="5FEDB7C1" w:rsidR="00F97290" w:rsidRPr="00203D28" w:rsidRDefault="00F97290" w:rsidP="00F97290">
            <w:pPr>
              <w:suppressLineNumbers/>
              <w:suppressAutoHyphens/>
              <w:jc w:val="left"/>
              <w:rPr>
                <w:szCs w:val="22"/>
                <w:lang w:eastAsia="en-CA"/>
              </w:rPr>
            </w:pPr>
            <w:r w:rsidRPr="00203D28">
              <w:rPr>
                <w:szCs w:val="22"/>
                <w:rtl/>
                <w:lang w:bidi="ar"/>
              </w:rPr>
              <w:t>تركيا</w:t>
            </w:r>
          </w:p>
        </w:tc>
        <w:tc>
          <w:tcPr>
            <w:tcW w:w="412" w:type="pct"/>
            <w:tcBorders>
              <w:top w:val="nil"/>
              <w:left w:val="nil"/>
              <w:bottom w:val="single" w:sz="4" w:space="0" w:color="auto"/>
              <w:right w:val="single" w:sz="4" w:space="0" w:color="auto"/>
            </w:tcBorders>
            <w:vAlign w:val="center"/>
            <w:hideMark/>
          </w:tcPr>
          <w:p w14:paraId="6E988485" w14:textId="77777777" w:rsidR="00F97290" w:rsidRPr="00203D28" w:rsidRDefault="00F97290" w:rsidP="00F97290">
            <w:pPr>
              <w:suppressLineNumbers/>
              <w:suppressAutoHyphens/>
              <w:jc w:val="right"/>
              <w:rPr>
                <w:szCs w:val="22"/>
                <w:lang w:eastAsia="en-CA"/>
              </w:rPr>
            </w:pPr>
            <w:r w:rsidRPr="00203D28">
              <w:rPr>
                <w:szCs w:val="22"/>
                <w:lang w:eastAsia="en-CA"/>
              </w:rPr>
              <w:t>1.018</w:t>
            </w:r>
          </w:p>
        </w:tc>
        <w:tc>
          <w:tcPr>
            <w:tcW w:w="464" w:type="pct"/>
            <w:tcBorders>
              <w:top w:val="nil"/>
              <w:left w:val="nil"/>
              <w:bottom w:val="single" w:sz="4" w:space="0" w:color="auto"/>
              <w:right w:val="single" w:sz="4" w:space="0" w:color="auto"/>
            </w:tcBorders>
            <w:noWrap/>
            <w:vAlign w:val="center"/>
            <w:hideMark/>
          </w:tcPr>
          <w:p w14:paraId="6C20DA80" w14:textId="77777777" w:rsidR="00F97290" w:rsidRPr="00203D28" w:rsidRDefault="00F97290" w:rsidP="00F97290">
            <w:pPr>
              <w:suppressLineNumbers/>
              <w:suppressAutoHyphens/>
              <w:jc w:val="right"/>
              <w:rPr>
                <w:szCs w:val="22"/>
                <w:lang w:eastAsia="en-CA"/>
              </w:rPr>
            </w:pPr>
            <w:r w:rsidRPr="00203D28">
              <w:rPr>
                <w:szCs w:val="22"/>
                <w:lang w:eastAsia="en-CA"/>
              </w:rPr>
              <w:t>1.273</w:t>
            </w:r>
          </w:p>
        </w:tc>
        <w:tc>
          <w:tcPr>
            <w:tcW w:w="754" w:type="pct"/>
            <w:tcBorders>
              <w:top w:val="nil"/>
              <w:left w:val="nil"/>
              <w:bottom w:val="single" w:sz="4" w:space="0" w:color="auto"/>
              <w:right w:val="single" w:sz="4" w:space="0" w:color="auto"/>
            </w:tcBorders>
            <w:noWrap/>
            <w:vAlign w:val="center"/>
            <w:hideMark/>
          </w:tcPr>
          <w:p w14:paraId="436B47D4" w14:textId="77777777" w:rsidR="00F97290" w:rsidRPr="00203D28" w:rsidRDefault="00F97290" w:rsidP="00F97290">
            <w:pPr>
              <w:suppressLineNumbers/>
              <w:suppressAutoHyphens/>
              <w:jc w:val="right"/>
              <w:rPr>
                <w:szCs w:val="22"/>
                <w:lang w:eastAsia="en-CA"/>
              </w:rPr>
            </w:pPr>
            <w:r w:rsidRPr="00203D28">
              <w:rPr>
                <w:szCs w:val="22"/>
                <w:lang w:eastAsia="en-CA"/>
              </w:rPr>
              <w:t>173,100</w:t>
            </w:r>
          </w:p>
        </w:tc>
        <w:tc>
          <w:tcPr>
            <w:tcW w:w="464" w:type="pct"/>
            <w:tcBorders>
              <w:top w:val="nil"/>
              <w:left w:val="nil"/>
              <w:bottom w:val="single" w:sz="4" w:space="0" w:color="auto"/>
              <w:right w:val="single" w:sz="4" w:space="0" w:color="auto"/>
            </w:tcBorders>
            <w:noWrap/>
            <w:vAlign w:val="center"/>
            <w:hideMark/>
          </w:tcPr>
          <w:p w14:paraId="05AF5614" w14:textId="77777777" w:rsidR="00F97290" w:rsidRPr="00203D28" w:rsidRDefault="00F97290" w:rsidP="00F97290">
            <w:pPr>
              <w:suppressLineNumbers/>
              <w:suppressAutoHyphens/>
              <w:jc w:val="right"/>
              <w:rPr>
                <w:szCs w:val="22"/>
                <w:lang w:eastAsia="en-CA"/>
              </w:rPr>
            </w:pPr>
            <w:r w:rsidRPr="00203D28">
              <w:rPr>
                <w:szCs w:val="22"/>
                <w:lang w:eastAsia="en-CA"/>
              </w:rPr>
              <w:t>1.474</w:t>
            </w:r>
          </w:p>
        </w:tc>
        <w:tc>
          <w:tcPr>
            <w:tcW w:w="589" w:type="pct"/>
            <w:tcBorders>
              <w:top w:val="nil"/>
              <w:left w:val="nil"/>
              <w:bottom w:val="single" w:sz="4" w:space="0" w:color="auto"/>
              <w:right w:val="single" w:sz="4" w:space="0" w:color="auto"/>
            </w:tcBorders>
            <w:noWrap/>
            <w:vAlign w:val="center"/>
            <w:hideMark/>
          </w:tcPr>
          <w:p w14:paraId="3285EA60" w14:textId="77777777" w:rsidR="00F97290" w:rsidRPr="00203D28" w:rsidRDefault="00F97290" w:rsidP="00F97290">
            <w:pPr>
              <w:suppressLineNumbers/>
              <w:suppressAutoHyphens/>
              <w:jc w:val="right"/>
              <w:rPr>
                <w:szCs w:val="22"/>
                <w:lang w:eastAsia="en-CA"/>
              </w:rPr>
            </w:pPr>
            <w:r w:rsidRPr="00203D28">
              <w:rPr>
                <w:szCs w:val="22"/>
                <w:lang w:eastAsia="en-CA"/>
              </w:rPr>
              <w:t>40,639</w:t>
            </w:r>
          </w:p>
        </w:tc>
        <w:tc>
          <w:tcPr>
            <w:tcW w:w="464" w:type="pct"/>
            <w:tcBorders>
              <w:top w:val="nil"/>
              <w:left w:val="nil"/>
              <w:bottom w:val="single" w:sz="4" w:space="0" w:color="auto"/>
              <w:right w:val="single" w:sz="4" w:space="0" w:color="auto"/>
            </w:tcBorders>
            <w:shd w:val="clear" w:color="auto" w:fill="D9D9D9"/>
            <w:noWrap/>
            <w:vAlign w:val="center"/>
            <w:hideMark/>
          </w:tcPr>
          <w:p w14:paraId="567D25B0"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1A1BAF5A"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3322BE14" w14:textId="77777777" w:rsidR="00F97290" w:rsidRPr="00203D28" w:rsidRDefault="00F97290" w:rsidP="00F97290">
            <w:pPr>
              <w:suppressLineNumbers/>
              <w:suppressAutoHyphens/>
              <w:jc w:val="right"/>
              <w:rPr>
                <w:szCs w:val="22"/>
                <w:lang w:eastAsia="en-CA"/>
              </w:rPr>
            </w:pPr>
            <w:r w:rsidRPr="00203D28">
              <w:rPr>
                <w:szCs w:val="22"/>
                <w:lang w:eastAsia="en-CA"/>
              </w:rPr>
              <w:t>213,739</w:t>
            </w:r>
          </w:p>
        </w:tc>
      </w:tr>
      <w:tr w:rsidR="00F97290" w:rsidRPr="00753ADC" w14:paraId="4BCE5D07"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0B545CA" w14:textId="3DAF521D" w:rsidR="00F97290" w:rsidRPr="00203D28" w:rsidRDefault="00F97290" w:rsidP="00F97290">
            <w:pPr>
              <w:suppressLineNumbers/>
              <w:suppressAutoHyphens/>
              <w:jc w:val="left"/>
              <w:rPr>
                <w:szCs w:val="22"/>
                <w:lang w:eastAsia="en-CA"/>
              </w:rPr>
            </w:pPr>
            <w:r w:rsidRPr="00203D28">
              <w:rPr>
                <w:szCs w:val="22"/>
                <w:rtl/>
                <w:lang w:bidi="ar"/>
              </w:rPr>
              <w:t>تركمانستان</w:t>
            </w:r>
          </w:p>
        </w:tc>
        <w:tc>
          <w:tcPr>
            <w:tcW w:w="412" w:type="pct"/>
            <w:tcBorders>
              <w:top w:val="nil"/>
              <w:left w:val="nil"/>
              <w:bottom w:val="single" w:sz="4" w:space="0" w:color="auto"/>
              <w:right w:val="single" w:sz="4" w:space="0" w:color="auto"/>
            </w:tcBorders>
            <w:vAlign w:val="center"/>
            <w:hideMark/>
          </w:tcPr>
          <w:p w14:paraId="0B541DAD" w14:textId="77777777" w:rsidR="00F97290" w:rsidRPr="00203D28" w:rsidRDefault="00F97290" w:rsidP="00F97290">
            <w:pPr>
              <w:suppressLineNumbers/>
              <w:suppressAutoHyphens/>
              <w:jc w:val="right"/>
              <w:rPr>
                <w:szCs w:val="22"/>
                <w:lang w:eastAsia="en-CA"/>
              </w:rPr>
            </w:pPr>
            <w:r w:rsidRPr="00203D28">
              <w:rPr>
                <w:szCs w:val="22"/>
                <w:lang w:eastAsia="en-CA"/>
              </w:rPr>
              <w:t>0.026</w:t>
            </w:r>
          </w:p>
        </w:tc>
        <w:tc>
          <w:tcPr>
            <w:tcW w:w="464" w:type="pct"/>
            <w:tcBorders>
              <w:top w:val="nil"/>
              <w:left w:val="nil"/>
              <w:bottom w:val="single" w:sz="4" w:space="0" w:color="auto"/>
              <w:right w:val="single" w:sz="4" w:space="0" w:color="auto"/>
            </w:tcBorders>
            <w:noWrap/>
            <w:vAlign w:val="center"/>
            <w:hideMark/>
          </w:tcPr>
          <w:p w14:paraId="35032487" w14:textId="77777777" w:rsidR="00F97290" w:rsidRPr="00203D28" w:rsidRDefault="00F97290" w:rsidP="00F97290">
            <w:pPr>
              <w:suppressLineNumbers/>
              <w:suppressAutoHyphens/>
              <w:jc w:val="right"/>
              <w:rPr>
                <w:szCs w:val="22"/>
                <w:lang w:eastAsia="en-CA"/>
              </w:rPr>
            </w:pPr>
            <w:r w:rsidRPr="00203D28">
              <w:rPr>
                <w:szCs w:val="22"/>
                <w:lang w:eastAsia="en-CA"/>
              </w:rPr>
              <w:t>0.033</w:t>
            </w:r>
          </w:p>
        </w:tc>
        <w:tc>
          <w:tcPr>
            <w:tcW w:w="754" w:type="pct"/>
            <w:tcBorders>
              <w:top w:val="nil"/>
              <w:left w:val="nil"/>
              <w:bottom w:val="single" w:sz="4" w:space="0" w:color="auto"/>
              <w:right w:val="single" w:sz="4" w:space="0" w:color="auto"/>
            </w:tcBorders>
            <w:noWrap/>
            <w:vAlign w:val="center"/>
            <w:hideMark/>
          </w:tcPr>
          <w:p w14:paraId="549D2F1A" w14:textId="77777777" w:rsidR="00F97290" w:rsidRPr="00203D28" w:rsidRDefault="00F97290" w:rsidP="00F97290">
            <w:pPr>
              <w:suppressLineNumbers/>
              <w:suppressAutoHyphens/>
              <w:jc w:val="right"/>
              <w:rPr>
                <w:szCs w:val="22"/>
                <w:lang w:eastAsia="en-CA"/>
              </w:rPr>
            </w:pPr>
            <w:r w:rsidRPr="00203D28">
              <w:rPr>
                <w:szCs w:val="22"/>
                <w:lang w:eastAsia="en-CA"/>
              </w:rPr>
              <w:t>4,421</w:t>
            </w:r>
          </w:p>
        </w:tc>
        <w:tc>
          <w:tcPr>
            <w:tcW w:w="464" w:type="pct"/>
            <w:tcBorders>
              <w:top w:val="nil"/>
              <w:left w:val="nil"/>
              <w:bottom w:val="single" w:sz="4" w:space="0" w:color="auto"/>
              <w:right w:val="single" w:sz="4" w:space="0" w:color="auto"/>
            </w:tcBorders>
            <w:noWrap/>
            <w:vAlign w:val="center"/>
            <w:hideMark/>
          </w:tcPr>
          <w:p w14:paraId="2D24CD0A" w14:textId="77777777" w:rsidR="00F97290" w:rsidRPr="00203D28" w:rsidRDefault="00F97290" w:rsidP="00F97290">
            <w:pPr>
              <w:suppressLineNumbers/>
              <w:suppressAutoHyphens/>
              <w:jc w:val="right"/>
              <w:rPr>
                <w:szCs w:val="22"/>
                <w:lang w:eastAsia="en-CA"/>
              </w:rPr>
            </w:pPr>
            <w:r w:rsidRPr="00203D28">
              <w:rPr>
                <w:szCs w:val="22"/>
                <w:lang w:eastAsia="en-CA"/>
              </w:rPr>
              <w:t>0.038</w:t>
            </w:r>
          </w:p>
        </w:tc>
        <w:tc>
          <w:tcPr>
            <w:tcW w:w="589" w:type="pct"/>
            <w:tcBorders>
              <w:top w:val="nil"/>
              <w:left w:val="nil"/>
              <w:bottom w:val="single" w:sz="4" w:space="0" w:color="auto"/>
              <w:right w:val="single" w:sz="4" w:space="0" w:color="auto"/>
            </w:tcBorders>
            <w:noWrap/>
            <w:vAlign w:val="center"/>
            <w:hideMark/>
          </w:tcPr>
          <w:p w14:paraId="77DAD53E" w14:textId="77777777" w:rsidR="00F97290" w:rsidRPr="00203D28" w:rsidRDefault="00F97290" w:rsidP="00F97290">
            <w:pPr>
              <w:suppressLineNumbers/>
              <w:suppressAutoHyphens/>
              <w:jc w:val="right"/>
              <w:rPr>
                <w:szCs w:val="22"/>
                <w:lang w:eastAsia="en-CA"/>
              </w:rPr>
            </w:pPr>
            <w:r w:rsidRPr="00203D28">
              <w:rPr>
                <w:szCs w:val="22"/>
                <w:lang w:eastAsia="en-CA"/>
              </w:rPr>
              <w:t>1,038</w:t>
            </w:r>
          </w:p>
        </w:tc>
        <w:tc>
          <w:tcPr>
            <w:tcW w:w="464" w:type="pct"/>
            <w:tcBorders>
              <w:top w:val="nil"/>
              <w:left w:val="nil"/>
              <w:bottom w:val="single" w:sz="4" w:space="0" w:color="auto"/>
              <w:right w:val="single" w:sz="4" w:space="0" w:color="auto"/>
            </w:tcBorders>
            <w:shd w:val="clear" w:color="auto" w:fill="D9D9D9"/>
            <w:noWrap/>
            <w:vAlign w:val="center"/>
            <w:hideMark/>
          </w:tcPr>
          <w:p w14:paraId="213398D9"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537B70E8"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41A75756" w14:textId="77777777" w:rsidR="00F97290" w:rsidRPr="00203D28" w:rsidRDefault="00F97290" w:rsidP="00F97290">
            <w:pPr>
              <w:suppressLineNumbers/>
              <w:suppressAutoHyphens/>
              <w:jc w:val="right"/>
              <w:rPr>
                <w:szCs w:val="22"/>
                <w:lang w:eastAsia="en-CA"/>
              </w:rPr>
            </w:pPr>
            <w:r w:rsidRPr="00203D28">
              <w:rPr>
                <w:szCs w:val="22"/>
                <w:lang w:eastAsia="en-CA"/>
              </w:rPr>
              <w:t>5,459</w:t>
            </w:r>
          </w:p>
        </w:tc>
      </w:tr>
      <w:tr w:rsidR="00F97290" w:rsidRPr="00753ADC" w14:paraId="7345D98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C087E9E" w14:textId="09EDE4B3" w:rsidR="00F97290" w:rsidRPr="00203D28" w:rsidRDefault="00F97290" w:rsidP="00F97290">
            <w:pPr>
              <w:suppressLineNumbers/>
              <w:suppressAutoHyphens/>
              <w:jc w:val="left"/>
              <w:rPr>
                <w:szCs w:val="22"/>
                <w:lang w:eastAsia="en-CA"/>
              </w:rPr>
            </w:pPr>
            <w:r w:rsidRPr="00203D28">
              <w:rPr>
                <w:szCs w:val="22"/>
                <w:rtl/>
                <w:lang w:bidi="ar"/>
              </w:rPr>
              <w:t>توفالو</w:t>
            </w:r>
          </w:p>
        </w:tc>
        <w:tc>
          <w:tcPr>
            <w:tcW w:w="412" w:type="pct"/>
            <w:tcBorders>
              <w:top w:val="nil"/>
              <w:left w:val="nil"/>
              <w:bottom w:val="single" w:sz="4" w:space="0" w:color="auto"/>
              <w:right w:val="single" w:sz="4" w:space="0" w:color="auto"/>
            </w:tcBorders>
            <w:vAlign w:val="center"/>
            <w:hideMark/>
          </w:tcPr>
          <w:p w14:paraId="40B18325"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75010964"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43D23132"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shd w:val="clear" w:color="auto" w:fill="D9D9D9"/>
            <w:noWrap/>
            <w:vAlign w:val="center"/>
            <w:hideMark/>
          </w:tcPr>
          <w:p w14:paraId="71B62C58"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74D01C5C"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noWrap/>
            <w:vAlign w:val="center"/>
            <w:hideMark/>
          </w:tcPr>
          <w:p w14:paraId="6EDCE0F1"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2AAE7091"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01213DA0" w14:textId="77777777" w:rsidR="00F97290" w:rsidRPr="00203D28" w:rsidRDefault="00F97290" w:rsidP="00F97290">
            <w:pPr>
              <w:suppressLineNumbers/>
              <w:suppressAutoHyphens/>
              <w:jc w:val="right"/>
              <w:rPr>
                <w:szCs w:val="22"/>
                <w:lang w:eastAsia="en-CA"/>
              </w:rPr>
            </w:pPr>
            <w:r w:rsidRPr="00203D28">
              <w:rPr>
                <w:szCs w:val="22"/>
                <w:lang w:eastAsia="en-CA"/>
              </w:rPr>
              <w:t>207</w:t>
            </w:r>
          </w:p>
        </w:tc>
      </w:tr>
      <w:tr w:rsidR="00F97290" w:rsidRPr="00753ADC" w14:paraId="297E2FE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81C8820" w14:textId="066B696B" w:rsidR="00F97290" w:rsidRPr="00203D28" w:rsidRDefault="00F97290" w:rsidP="00F97290">
            <w:pPr>
              <w:suppressLineNumbers/>
              <w:suppressAutoHyphens/>
              <w:jc w:val="left"/>
              <w:rPr>
                <w:szCs w:val="22"/>
                <w:lang w:eastAsia="en-CA"/>
              </w:rPr>
            </w:pPr>
            <w:r w:rsidRPr="00203D28">
              <w:rPr>
                <w:szCs w:val="22"/>
                <w:rtl/>
                <w:lang w:bidi="ar"/>
              </w:rPr>
              <w:t>اوغندا</w:t>
            </w:r>
          </w:p>
        </w:tc>
        <w:tc>
          <w:tcPr>
            <w:tcW w:w="412" w:type="pct"/>
            <w:tcBorders>
              <w:top w:val="nil"/>
              <w:left w:val="nil"/>
              <w:bottom w:val="single" w:sz="4" w:space="0" w:color="auto"/>
              <w:right w:val="single" w:sz="4" w:space="0" w:color="auto"/>
            </w:tcBorders>
            <w:vAlign w:val="center"/>
            <w:hideMark/>
          </w:tcPr>
          <w:p w14:paraId="52B9EB23"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464" w:type="pct"/>
            <w:tcBorders>
              <w:top w:val="nil"/>
              <w:left w:val="nil"/>
              <w:bottom w:val="single" w:sz="4" w:space="0" w:color="auto"/>
              <w:right w:val="single" w:sz="4" w:space="0" w:color="auto"/>
            </w:tcBorders>
            <w:noWrap/>
            <w:vAlign w:val="center"/>
            <w:hideMark/>
          </w:tcPr>
          <w:p w14:paraId="417E8078"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754" w:type="pct"/>
            <w:tcBorders>
              <w:top w:val="nil"/>
              <w:left w:val="nil"/>
              <w:bottom w:val="single" w:sz="4" w:space="0" w:color="auto"/>
              <w:right w:val="single" w:sz="4" w:space="0" w:color="auto"/>
            </w:tcBorders>
            <w:noWrap/>
            <w:vAlign w:val="center"/>
            <w:hideMark/>
          </w:tcPr>
          <w:p w14:paraId="2D1364DF"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c>
          <w:tcPr>
            <w:tcW w:w="464" w:type="pct"/>
            <w:tcBorders>
              <w:top w:val="nil"/>
              <w:left w:val="nil"/>
              <w:bottom w:val="single" w:sz="4" w:space="0" w:color="auto"/>
              <w:right w:val="single" w:sz="4" w:space="0" w:color="auto"/>
            </w:tcBorders>
            <w:noWrap/>
            <w:vAlign w:val="center"/>
            <w:hideMark/>
          </w:tcPr>
          <w:p w14:paraId="5C117A5B"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89" w:type="pct"/>
            <w:tcBorders>
              <w:top w:val="nil"/>
              <w:left w:val="nil"/>
              <w:bottom w:val="single" w:sz="4" w:space="0" w:color="auto"/>
              <w:right w:val="single" w:sz="4" w:space="0" w:color="auto"/>
            </w:tcBorders>
            <w:noWrap/>
            <w:vAlign w:val="center"/>
            <w:hideMark/>
          </w:tcPr>
          <w:p w14:paraId="258FC981" w14:textId="77777777" w:rsidR="00F97290" w:rsidRPr="00203D28" w:rsidRDefault="00F97290" w:rsidP="00F97290">
            <w:pPr>
              <w:suppressLineNumbers/>
              <w:suppressAutoHyphens/>
              <w:jc w:val="right"/>
              <w:rPr>
                <w:szCs w:val="22"/>
                <w:lang w:eastAsia="en-CA"/>
              </w:rPr>
            </w:pPr>
            <w:r w:rsidRPr="00203D28">
              <w:rPr>
                <w:szCs w:val="22"/>
                <w:lang w:eastAsia="en-CA"/>
              </w:rPr>
              <w:t>276</w:t>
            </w:r>
          </w:p>
        </w:tc>
        <w:tc>
          <w:tcPr>
            <w:tcW w:w="464" w:type="pct"/>
            <w:tcBorders>
              <w:top w:val="nil"/>
              <w:left w:val="nil"/>
              <w:bottom w:val="single" w:sz="4" w:space="0" w:color="auto"/>
              <w:right w:val="single" w:sz="4" w:space="0" w:color="auto"/>
            </w:tcBorders>
            <w:noWrap/>
            <w:vAlign w:val="center"/>
            <w:hideMark/>
          </w:tcPr>
          <w:p w14:paraId="1832288A"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45" w:type="pct"/>
            <w:tcBorders>
              <w:top w:val="nil"/>
              <w:left w:val="nil"/>
              <w:bottom w:val="single" w:sz="4" w:space="0" w:color="auto"/>
              <w:right w:val="single" w:sz="4" w:space="0" w:color="auto"/>
            </w:tcBorders>
            <w:noWrap/>
            <w:vAlign w:val="center"/>
            <w:hideMark/>
          </w:tcPr>
          <w:p w14:paraId="574A0555" w14:textId="77777777" w:rsidR="00F97290" w:rsidRPr="00203D28" w:rsidRDefault="00F97290" w:rsidP="00F97290">
            <w:pPr>
              <w:suppressLineNumbers/>
              <w:suppressAutoHyphens/>
              <w:jc w:val="right"/>
              <w:rPr>
                <w:szCs w:val="22"/>
                <w:lang w:eastAsia="en-CA"/>
              </w:rPr>
            </w:pPr>
            <w:r w:rsidRPr="00203D28">
              <w:rPr>
                <w:szCs w:val="22"/>
                <w:lang w:eastAsia="en-CA"/>
              </w:rPr>
              <w:t>202</w:t>
            </w:r>
          </w:p>
        </w:tc>
        <w:tc>
          <w:tcPr>
            <w:tcW w:w="599" w:type="pct"/>
            <w:tcBorders>
              <w:top w:val="nil"/>
              <w:left w:val="nil"/>
              <w:bottom w:val="single" w:sz="4" w:space="0" w:color="auto"/>
              <w:right w:val="single" w:sz="4" w:space="0" w:color="auto"/>
            </w:tcBorders>
            <w:noWrap/>
            <w:vAlign w:val="center"/>
            <w:hideMark/>
          </w:tcPr>
          <w:p w14:paraId="4DBB677E" w14:textId="77777777" w:rsidR="00F97290" w:rsidRPr="00203D28" w:rsidRDefault="00F97290" w:rsidP="00F97290">
            <w:pPr>
              <w:suppressLineNumbers/>
              <w:suppressAutoHyphens/>
              <w:jc w:val="right"/>
              <w:rPr>
                <w:szCs w:val="22"/>
                <w:lang w:eastAsia="en-CA"/>
              </w:rPr>
            </w:pPr>
            <w:r w:rsidRPr="00203D28">
              <w:rPr>
                <w:szCs w:val="22"/>
                <w:lang w:eastAsia="en-CA"/>
              </w:rPr>
              <w:t>1,838</w:t>
            </w:r>
          </w:p>
        </w:tc>
      </w:tr>
      <w:tr w:rsidR="00F97290" w:rsidRPr="00753ADC" w14:paraId="10FAE012"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3649BF8" w14:textId="61B7DECC" w:rsidR="00F97290" w:rsidRPr="00203D28" w:rsidRDefault="00F97290" w:rsidP="00F97290">
            <w:pPr>
              <w:suppressLineNumbers/>
              <w:suppressAutoHyphens/>
              <w:jc w:val="left"/>
              <w:rPr>
                <w:szCs w:val="22"/>
                <w:lang w:eastAsia="en-CA"/>
              </w:rPr>
            </w:pPr>
            <w:r w:rsidRPr="00203D28">
              <w:rPr>
                <w:szCs w:val="22"/>
                <w:rtl/>
                <w:lang w:bidi="ar"/>
              </w:rPr>
              <w:t>أوكرانيا</w:t>
            </w:r>
          </w:p>
        </w:tc>
        <w:tc>
          <w:tcPr>
            <w:tcW w:w="412" w:type="pct"/>
            <w:tcBorders>
              <w:top w:val="nil"/>
              <w:left w:val="nil"/>
              <w:bottom w:val="single" w:sz="4" w:space="0" w:color="auto"/>
              <w:right w:val="single" w:sz="4" w:space="0" w:color="auto"/>
            </w:tcBorders>
            <w:vAlign w:val="center"/>
            <w:hideMark/>
          </w:tcPr>
          <w:p w14:paraId="56A11196" w14:textId="77777777" w:rsidR="00F97290" w:rsidRPr="00203D28" w:rsidRDefault="00F97290" w:rsidP="00F97290">
            <w:pPr>
              <w:suppressLineNumbers/>
              <w:suppressAutoHyphens/>
              <w:jc w:val="right"/>
              <w:rPr>
                <w:szCs w:val="22"/>
                <w:lang w:eastAsia="en-CA"/>
              </w:rPr>
            </w:pPr>
            <w:r w:rsidRPr="00203D28">
              <w:rPr>
                <w:szCs w:val="22"/>
                <w:lang w:eastAsia="en-CA"/>
              </w:rPr>
              <w:t>0.103</w:t>
            </w:r>
          </w:p>
        </w:tc>
        <w:tc>
          <w:tcPr>
            <w:tcW w:w="464" w:type="pct"/>
            <w:tcBorders>
              <w:top w:val="nil"/>
              <w:left w:val="nil"/>
              <w:bottom w:val="single" w:sz="4" w:space="0" w:color="auto"/>
              <w:right w:val="single" w:sz="4" w:space="0" w:color="auto"/>
            </w:tcBorders>
            <w:noWrap/>
            <w:vAlign w:val="center"/>
            <w:hideMark/>
          </w:tcPr>
          <w:p w14:paraId="7C2C7DCE" w14:textId="77777777" w:rsidR="00F97290" w:rsidRPr="00203D28" w:rsidRDefault="00F97290" w:rsidP="00F97290">
            <w:pPr>
              <w:suppressLineNumbers/>
              <w:suppressAutoHyphens/>
              <w:jc w:val="right"/>
              <w:rPr>
                <w:szCs w:val="22"/>
                <w:lang w:eastAsia="en-CA"/>
              </w:rPr>
            </w:pPr>
            <w:r w:rsidRPr="00203D28">
              <w:rPr>
                <w:szCs w:val="22"/>
                <w:lang w:eastAsia="en-CA"/>
              </w:rPr>
              <w:t>0.129</w:t>
            </w:r>
          </w:p>
        </w:tc>
        <w:tc>
          <w:tcPr>
            <w:tcW w:w="754" w:type="pct"/>
            <w:tcBorders>
              <w:top w:val="nil"/>
              <w:left w:val="nil"/>
              <w:bottom w:val="single" w:sz="4" w:space="0" w:color="auto"/>
              <w:right w:val="single" w:sz="4" w:space="0" w:color="auto"/>
            </w:tcBorders>
            <w:noWrap/>
            <w:vAlign w:val="center"/>
            <w:hideMark/>
          </w:tcPr>
          <w:p w14:paraId="51E351A1" w14:textId="77777777" w:rsidR="00F97290" w:rsidRPr="00203D28" w:rsidRDefault="00F97290" w:rsidP="00F97290">
            <w:pPr>
              <w:suppressLineNumbers/>
              <w:suppressAutoHyphens/>
              <w:jc w:val="right"/>
              <w:rPr>
                <w:szCs w:val="22"/>
                <w:lang w:eastAsia="en-CA"/>
              </w:rPr>
            </w:pPr>
            <w:r w:rsidRPr="00203D28">
              <w:rPr>
                <w:szCs w:val="22"/>
                <w:lang w:eastAsia="en-CA"/>
              </w:rPr>
              <w:t>17,514</w:t>
            </w:r>
          </w:p>
        </w:tc>
        <w:tc>
          <w:tcPr>
            <w:tcW w:w="464" w:type="pct"/>
            <w:tcBorders>
              <w:top w:val="nil"/>
              <w:left w:val="nil"/>
              <w:bottom w:val="single" w:sz="4" w:space="0" w:color="auto"/>
              <w:right w:val="single" w:sz="4" w:space="0" w:color="auto"/>
            </w:tcBorders>
            <w:noWrap/>
            <w:vAlign w:val="center"/>
            <w:hideMark/>
          </w:tcPr>
          <w:p w14:paraId="18BF68D4" w14:textId="77777777" w:rsidR="00F97290" w:rsidRPr="00203D28" w:rsidRDefault="00F97290" w:rsidP="00F97290">
            <w:pPr>
              <w:suppressLineNumbers/>
              <w:suppressAutoHyphens/>
              <w:jc w:val="right"/>
              <w:rPr>
                <w:szCs w:val="22"/>
                <w:lang w:eastAsia="en-CA"/>
              </w:rPr>
            </w:pPr>
            <w:r w:rsidRPr="00203D28">
              <w:rPr>
                <w:szCs w:val="22"/>
                <w:lang w:eastAsia="en-CA"/>
              </w:rPr>
              <w:t>0.149</w:t>
            </w:r>
          </w:p>
        </w:tc>
        <w:tc>
          <w:tcPr>
            <w:tcW w:w="589" w:type="pct"/>
            <w:tcBorders>
              <w:top w:val="nil"/>
              <w:left w:val="nil"/>
              <w:bottom w:val="single" w:sz="4" w:space="0" w:color="auto"/>
              <w:right w:val="single" w:sz="4" w:space="0" w:color="auto"/>
            </w:tcBorders>
            <w:noWrap/>
            <w:vAlign w:val="center"/>
            <w:hideMark/>
          </w:tcPr>
          <w:p w14:paraId="0225509B" w14:textId="77777777" w:rsidR="00F97290" w:rsidRPr="00203D28" w:rsidRDefault="00F97290" w:rsidP="00F97290">
            <w:pPr>
              <w:suppressLineNumbers/>
              <w:suppressAutoHyphens/>
              <w:jc w:val="right"/>
              <w:rPr>
                <w:szCs w:val="22"/>
                <w:lang w:eastAsia="en-CA"/>
              </w:rPr>
            </w:pPr>
            <w:r w:rsidRPr="00203D28">
              <w:rPr>
                <w:szCs w:val="22"/>
                <w:lang w:eastAsia="en-CA"/>
              </w:rPr>
              <w:t>4,112</w:t>
            </w:r>
          </w:p>
        </w:tc>
        <w:tc>
          <w:tcPr>
            <w:tcW w:w="464" w:type="pct"/>
            <w:tcBorders>
              <w:top w:val="nil"/>
              <w:left w:val="nil"/>
              <w:bottom w:val="single" w:sz="4" w:space="0" w:color="auto"/>
              <w:right w:val="single" w:sz="4" w:space="0" w:color="auto"/>
            </w:tcBorders>
            <w:shd w:val="clear" w:color="auto" w:fill="D9D9D9"/>
            <w:noWrap/>
            <w:vAlign w:val="center"/>
            <w:hideMark/>
          </w:tcPr>
          <w:p w14:paraId="6C91F7A3"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36D6244D"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03B60BC" w14:textId="77777777" w:rsidR="00F97290" w:rsidRPr="00203D28" w:rsidRDefault="00F97290" w:rsidP="00F97290">
            <w:pPr>
              <w:suppressLineNumbers/>
              <w:suppressAutoHyphens/>
              <w:jc w:val="right"/>
              <w:rPr>
                <w:szCs w:val="22"/>
                <w:lang w:eastAsia="en-CA"/>
              </w:rPr>
            </w:pPr>
            <w:r w:rsidRPr="00203D28">
              <w:rPr>
                <w:szCs w:val="22"/>
                <w:lang w:eastAsia="en-CA"/>
              </w:rPr>
              <w:t>21,626</w:t>
            </w:r>
          </w:p>
        </w:tc>
      </w:tr>
      <w:tr w:rsidR="00F97290" w:rsidRPr="00753ADC" w14:paraId="55F7FBBF"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A327AEC" w14:textId="65EB2966" w:rsidR="00F97290" w:rsidRPr="00203D28" w:rsidRDefault="00F97290" w:rsidP="00F97290">
            <w:pPr>
              <w:suppressLineNumbers/>
              <w:suppressAutoHyphens/>
              <w:jc w:val="left"/>
              <w:rPr>
                <w:szCs w:val="22"/>
                <w:lang w:eastAsia="en-CA"/>
              </w:rPr>
            </w:pPr>
            <w:r w:rsidRPr="00203D28">
              <w:rPr>
                <w:szCs w:val="22"/>
                <w:rtl/>
                <w:lang w:bidi="ar"/>
              </w:rPr>
              <w:t>الإمارات العربية المتحدة</w:t>
            </w:r>
          </w:p>
        </w:tc>
        <w:tc>
          <w:tcPr>
            <w:tcW w:w="412" w:type="pct"/>
            <w:tcBorders>
              <w:top w:val="nil"/>
              <w:left w:val="nil"/>
              <w:bottom w:val="single" w:sz="4" w:space="0" w:color="auto"/>
              <w:right w:val="single" w:sz="4" w:space="0" w:color="auto"/>
            </w:tcBorders>
            <w:vAlign w:val="center"/>
            <w:hideMark/>
          </w:tcPr>
          <w:p w14:paraId="65909435" w14:textId="77777777" w:rsidR="00F97290" w:rsidRPr="00203D28" w:rsidRDefault="00F97290" w:rsidP="00F97290">
            <w:pPr>
              <w:suppressLineNumbers/>
              <w:suppressAutoHyphens/>
              <w:jc w:val="right"/>
              <w:rPr>
                <w:szCs w:val="22"/>
                <w:lang w:eastAsia="en-CA"/>
              </w:rPr>
            </w:pPr>
            <w:r w:rsidRPr="00203D28">
              <w:rPr>
                <w:szCs w:val="22"/>
                <w:lang w:eastAsia="en-CA"/>
              </w:rPr>
              <w:t>0.604</w:t>
            </w:r>
          </w:p>
        </w:tc>
        <w:tc>
          <w:tcPr>
            <w:tcW w:w="464" w:type="pct"/>
            <w:tcBorders>
              <w:top w:val="nil"/>
              <w:left w:val="nil"/>
              <w:bottom w:val="single" w:sz="4" w:space="0" w:color="auto"/>
              <w:right w:val="single" w:sz="4" w:space="0" w:color="auto"/>
            </w:tcBorders>
            <w:noWrap/>
            <w:vAlign w:val="center"/>
            <w:hideMark/>
          </w:tcPr>
          <w:p w14:paraId="7692B1DB" w14:textId="77777777" w:rsidR="00F97290" w:rsidRPr="00203D28" w:rsidRDefault="00F97290" w:rsidP="00F97290">
            <w:pPr>
              <w:suppressLineNumbers/>
              <w:suppressAutoHyphens/>
              <w:jc w:val="right"/>
              <w:rPr>
                <w:szCs w:val="22"/>
                <w:lang w:eastAsia="en-CA"/>
              </w:rPr>
            </w:pPr>
            <w:r w:rsidRPr="00203D28">
              <w:rPr>
                <w:szCs w:val="22"/>
                <w:lang w:eastAsia="en-CA"/>
              </w:rPr>
              <w:t>0.755</w:t>
            </w:r>
          </w:p>
        </w:tc>
        <w:tc>
          <w:tcPr>
            <w:tcW w:w="754" w:type="pct"/>
            <w:tcBorders>
              <w:top w:val="nil"/>
              <w:left w:val="nil"/>
              <w:bottom w:val="single" w:sz="4" w:space="0" w:color="auto"/>
              <w:right w:val="single" w:sz="4" w:space="0" w:color="auto"/>
            </w:tcBorders>
            <w:noWrap/>
            <w:vAlign w:val="center"/>
            <w:hideMark/>
          </w:tcPr>
          <w:p w14:paraId="74BE2161" w14:textId="77777777" w:rsidR="00F97290" w:rsidRPr="00203D28" w:rsidRDefault="00F97290" w:rsidP="00F97290">
            <w:pPr>
              <w:suppressLineNumbers/>
              <w:suppressAutoHyphens/>
              <w:jc w:val="right"/>
              <w:rPr>
                <w:szCs w:val="22"/>
                <w:lang w:eastAsia="en-CA"/>
              </w:rPr>
            </w:pPr>
            <w:r w:rsidRPr="00203D28">
              <w:rPr>
                <w:szCs w:val="22"/>
                <w:lang w:eastAsia="en-CA"/>
              </w:rPr>
              <w:t>102,704</w:t>
            </w:r>
          </w:p>
        </w:tc>
        <w:tc>
          <w:tcPr>
            <w:tcW w:w="464" w:type="pct"/>
            <w:tcBorders>
              <w:top w:val="nil"/>
              <w:left w:val="nil"/>
              <w:bottom w:val="single" w:sz="4" w:space="0" w:color="auto"/>
              <w:right w:val="single" w:sz="4" w:space="0" w:color="auto"/>
            </w:tcBorders>
            <w:noWrap/>
            <w:vAlign w:val="center"/>
            <w:hideMark/>
          </w:tcPr>
          <w:p w14:paraId="3D138C23" w14:textId="77777777" w:rsidR="00F97290" w:rsidRPr="00203D28" w:rsidRDefault="00F97290" w:rsidP="00F97290">
            <w:pPr>
              <w:suppressLineNumbers/>
              <w:suppressAutoHyphens/>
              <w:jc w:val="right"/>
              <w:rPr>
                <w:szCs w:val="22"/>
                <w:lang w:eastAsia="en-CA"/>
              </w:rPr>
            </w:pPr>
            <w:r w:rsidRPr="00203D28">
              <w:rPr>
                <w:szCs w:val="22"/>
                <w:lang w:eastAsia="en-CA"/>
              </w:rPr>
              <w:t>0.875</w:t>
            </w:r>
          </w:p>
        </w:tc>
        <w:tc>
          <w:tcPr>
            <w:tcW w:w="589" w:type="pct"/>
            <w:tcBorders>
              <w:top w:val="nil"/>
              <w:left w:val="nil"/>
              <w:bottom w:val="single" w:sz="4" w:space="0" w:color="auto"/>
              <w:right w:val="single" w:sz="4" w:space="0" w:color="auto"/>
            </w:tcBorders>
            <w:noWrap/>
            <w:vAlign w:val="center"/>
            <w:hideMark/>
          </w:tcPr>
          <w:p w14:paraId="31F3E4F8" w14:textId="77777777" w:rsidR="00F97290" w:rsidRPr="00203D28" w:rsidRDefault="00F97290" w:rsidP="00F97290">
            <w:pPr>
              <w:suppressLineNumbers/>
              <w:suppressAutoHyphens/>
              <w:jc w:val="right"/>
              <w:rPr>
                <w:szCs w:val="22"/>
                <w:lang w:eastAsia="en-CA"/>
              </w:rPr>
            </w:pPr>
            <w:r w:rsidRPr="00203D28">
              <w:rPr>
                <w:szCs w:val="22"/>
                <w:lang w:eastAsia="en-CA"/>
              </w:rPr>
              <w:t>24,112</w:t>
            </w:r>
          </w:p>
        </w:tc>
        <w:tc>
          <w:tcPr>
            <w:tcW w:w="464" w:type="pct"/>
            <w:tcBorders>
              <w:top w:val="nil"/>
              <w:left w:val="nil"/>
              <w:bottom w:val="single" w:sz="4" w:space="0" w:color="auto"/>
              <w:right w:val="single" w:sz="4" w:space="0" w:color="auto"/>
            </w:tcBorders>
            <w:noWrap/>
            <w:vAlign w:val="center"/>
            <w:hideMark/>
          </w:tcPr>
          <w:p w14:paraId="74A3D828" w14:textId="77777777" w:rsidR="00F97290" w:rsidRPr="00203D28" w:rsidRDefault="00F97290" w:rsidP="00F97290">
            <w:pPr>
              <w:suppressLineNumbers/>
              <w:suppressAutoHyphens/>
              <w:jc w:val="right"/>
              <w:rPr>
                <w:szCs w:val="22"/>
                <w:lang w:eastAsia="en-CA"/>
              </w:rPr>
            </w:pPr>
            <w:r w:rsidRPr="00203D28">
              <w:rPr>
                <w:szCs w:val="22"/>
                <w:lang w:eastAsia="en-CA"/>
              </w:rPr>
              <w:t>1.116</w:t>
            </w:r>
          </w:p>
        </w:tc>
        <w:tc>
          <w:tcPr>
            <w:tcW w:w="545" w:type="pct"/>
            <w:tcBorders>
              <w:top w:val="nil"/>
              <w:left w:val="nil"/>
              <w:bottom w:val="single" w:sz="4" w:space="0" w:color="auto"/>
              <w:right w:val="single" w:sz="4" w:space="0" w:color="auto"/>
            </w:tcBorders>
            <w:noWrap/>
            <w:vAlign w:val="center"/>
            <w:hideMark/>
          </w:tcPr>
          <w:p w14:paraId="4CA85D1C" w14:textId="77777777" w:rsidR="00F97290" w:rsidRPr="00203D28" w:rsidRDefault="00F97290" w:rsidP="00F97290">
            <w:pPr>
              <w:suppressLineNumbers/>
              <w:suppressAutoHyphens/>
              <w:jc w:val="right"/>
              <w:rPr>
                <w:szCs w:val="22"/>
                <w:lang w:eastAsia="en-CA"/>
              </w:rPr>
            </w:pPr>
            <w:r w:rsidRPr="00203D28">
              <w:rPr>
                <w:szCs w:val="22"/>
                <w:lang w:eastAsia="en-CA"/>
              </w:rPr>
              <w:t>22,564</w:t>
            </w:r>
          </w:p>
        </w:tc>
        <w:tc>
          <w:tcPr>
            <w:tcW w:w="599" w:type="pct"/>
            <w:tcBorders>
              <w:top w:val="nil"/>
              <w:left w:val="nil"/>
              <w:bottom w:val="single" w:sz="4" w:space="0" w:color="auto"/>
              <w:right w:val="single" w:sz="4" w:space="0" w:color="auto"/>
            </w:tcBorders>
            <w:noWrap/>
            <w:vAlign w:val="center"/>
            <w:hideMark/>
          </w:tcPr>
          <w:p w14:paraId="7208C845" w14:textId="77777777" w:rsidR="00F97290" w:rsidRPr="00203D28" w:rsidRDefault="00F97290" w:rsidP="00F97290">
            <w:pPr>
              <w:suppressLineNumbers/>
              <w:suppressAutoHyphens/>
              <w:jc w:val="right"/>
              <w:rPr>
                <w:szCs w:val="22"/>
                <w:lang w:eastAsia="en-CA"/>
              </w:rPr>
            </w:pPr>
            <w:r w:rsidRPr="00203D28">
              <w:rPr>
                <w:szCs w:val="22"/>
                <w:lang w:eastAsia="en-CA"/>
              </w:rPr>
              <w:t>149,380</w:t>
            </w:r>
          </w:p>
        </w:tc>
      </w:tr>
      <w:tr w:rsidR="00F97290" w:rsidRPr="00753ADC" w14:paraId="3500B238"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2B2199F" w14:textId="2B8885A6" w:rsidR="00F97290" w:rsidRPr="00203D28" w:rsidRDefault="00F97290" w:rsidP="00F97290">
            <w:pPr>
              <w:suppressLineNumbers/>
              <w:suppressAutoHyphens/>
              <w:jc w:val="left"/>
              <w:rPr>
                <w:szCs w:val="22"/>
                <w:lang w:eastAsia="en-CA"/>
              </w:rPr>
            </w:pPr>
            <w:r w:rsidRPr="00203D28">
              <w:rPr>
                <w:szCs w:val="22"/>
                <w:rtl/>
                <w:lang w:bidi="ar"/>
              </w:rPr>
              <w:lastRenderedPageBreak/>
              <w:t>المملكة المتحدة لبريطانيا العظمي و</w:t>
            </w:r>
            <w:r>
              <w:rPr>
                <w:rFonts w:hint="cs"/>
                <w:szCs w:val="22"/>
                <w:rtl/>
                <w:lang w:bidi="ar"/>
              </w:rPr>
              <w:t>أ</w:t>
            </w:r>
            <w:r w:rsidRPr="00203D28">
              <w:rPr>
                <w:szCs w:val="22"/>
                <w:rtl/>
                <w:lang w:bidi="ar"/>
              </w:rPr>
              <w:t>يرلندا الشمالية</w:t>
            </w:r>
          </w:p>
        </w:tc>
        <w:tc>
          <w:tcPr>
            <w:tcW w:w="412" w:type="pct"/>
            <w:tcBorders>
              <w:top w:val="nil"/>
              <w:left w:val="nil"/>
              <w:bottom w:val="single" w:sz="4" w:space="0" w:color="auto"/>
              <w:right w:val="single" w:sz="4" w:space="0" w:color="auto"/>
            </w:tcBorders>
            <w:vAlign w:val="center"/>
            <w:hideMark/>
          </w:tcPr>
          <w:p w14:paraId="7B8F7A2F" w14:textId="77777777" w:rsidR="00F97290" w:rsidRPr="00203D28" w:rsidRDefault="00F97290" w:rsidP="00F97290">
            <w:pPr>
              <w:suppressLineNumbers/>
              <w:suppressAutoHyphens/>
              <w:jc w:val="right"/>
              <w:rPr>
                <w:szCs w:val="22"/>
                <w:lang w:eastAsia="en-CA"/>
              </w:rPr>
            </w:pPr>
            <w:r w:rsidRPr="00203D28">
              <w:rPr>
                <w:szCs w:val="22"/>
                <w:lang w:eastAsia="en-CA"/>
              </w:rPr>
              <w:t>4.463</w:t>
            </w:r>
          </w:p>
        </w:tc>
        <w:tc>
          <w:tcPr>
            <w:tcW w:w="464" w:type="pct"/>
            <w:tcBorders>
              <w:top w:val="nil"/>
              <w:left w:val="nil"/>
              <w:bottom w:val="single" w:sz="4" w:space="0" w:color="auto"/>
              <w:right w:val="single" w:sz="4" w:space="0" w:color="auto"/>
            </w:tcBorders>
            <w:noWrap/>
            <w:vAlign w:val="center"/>
            <w:hideMark/>
          </w:tcPr>
          <w:p w14:paraId="4A4F666B" w14:textId="77777777" w:rsidR="00F97290" w:rsidRPr="00203D28" w:rsidRDefault="00F97290" w:rsidP="00F97290">
            <w:pPr>
              <w:suppressLineNumbers/>
              <w:suppressAutoHyphens/>
              <w:jc w:val="right"/>
              <w:rPr>
                <w:szCs w:val="22"/>
                <w:lang w:eastAsia="en-CA"/>
              </w:rPr>
            </w:pPr>
            <w:r w:rsidRPr="00203D28">
              <w:rPr>
                <w:szCs w:val="22"/>
                <w:lang w:eastAsia="en-CA"/>
              </w:rPr>
              <w:t>5.579</w:t>
            </w:r>
          </w:p>
        </w:tc>
        <w:tc>
          <w:tcPr>
            <w:tcW w:w="754" w:type="pct"/>
            <w:tcBorders>
              <w:top w:val="nil"/>
              <w:left w:val="nil"/>
              <w:bottom w:val="single" w:sz="4" w:space="0" w:color="auto"/>
              <w:right w:val="single" w:sz="4" w:space="0" w:color="auto"/>
            </w:tcBorders>
            <w:noWrap/>
            <w:vAlign w:val="center"/>
            <w:hideMark/>
          </w:tcPr>
          <w:p w14:paraId="6318EEC3" w14:textId="77777777" w:rsidR="00F97290" w:rsidRPr="00203D28" w:rsidRDefault="00F97290" w:rsidP="00F97290">
            <w:pPr>
              <w:suppressLineNumbers/>
              <w:suppressAutoHyphens/>
              <w:jc w:val="right"/>
              <w:rPr>
                <w:szCs w:val="22"/>
                <w:lang w:eastAsia="en-CA"/>
              </w:rPr>
            </w:pPr>
            <w:r w:rsidRPr="00203D28">
              <w:rPr>
                <w:szCs w:val="22"/>
                <w:lang w:eastAsia="en-CA"/>
              </w:rPr>
              <w:t>758,886</w:t>
            </w:r>
          </w:p>
        </w:tc>
        <w:tc>
          <w:tcPr>
            <w:tcW w:w="464" w:type="pct"/>
            <w:tcBorders>
              <w:top w:val="nil"/>
              <w:left w:val="nil"/>
              <w:bottom w:val="single" w:sz="4" w:space="0" w:color="auto"/>
              <w:right w:val="single" w:sz="4" w:space="0" w:color="auto"/>
            </w:tcBorders>
            <w:noWrap/>
            <w:vAlign w:val="center"/>
            <w:hideMark/>
          </w:tcPr>
          <w:p w14:paraId="4E8C8B27" w14:textId="77777777" w:rsidR="00F97290" w:rsidRPr="00203D28" w:rsidRDefault="00F97290" w:rsidP="00F97290">
            <w:pPr>
              <w:suppressLineNumbers/>
              <w:suppressAutoHyphens/>
              <w:jc w:val="right"/>
              <w:rPr>
                <w:szCs w:val="22"/>
                <w:lang w:eastAsia="en-CA"/>
              </w:rPr>
            </w:pPr>
            <w:r w:rsidRPr="00203D28">
              <w:rPr>
                <w:szCs w:val="22"/>
                <w:lang w:eastAsia="en-CA"/>
              </w:rPr>
              <w:t>6.462</w:t>
            </w:r>
          </w:p>
        </w:tc>
        <w:tc>
          <w:tcPr>
            <w:tcW w:w="589" w:type="pct"/>
            <w:tcBorders>
              <w:top w:val="nil"/>
              <w:left w:val="nil"/>
              <w:bottom w:val="single" w:sz="4" w:space="0" w:color="auto"/>
              <w:right w:val="single" w:sz="4" w:space="0" w:color="auto"/>
            </w:tcBorders>
            <w:noWrap/>
            <w:vAlign w:val="center"/>
            <w:hideMark/>
          </w:tcPr>
          <w:p w14:paraId="00C3289F" w14:textId="77777777" w:rsidR="00F97290" w:rsidRPr="00203D28" w:rsidRDefault="00F97290" w:rsidP="00F97290">
            <w:pPr>
              <w:suppressLineNumbers/>
              <w:suppressAutoHyphens/>
              <w:jc w:val="right"/>
              <w:rPr>
                <w:szCs w:val="22"/>
                <w:lang w:eastAsia="en-CA"/>
              </w:rPr>
            </w:pPr>
            <w:r w:rsidRPr="00203D28">
              <w:rPr>
                <w:szCs w:val="22"/>
                <w:lang w:eastAsia="en-CA"/>
              </w:rPr>
              <w:t>178,166</w:t>
            </w:r>
          </w:p>
        </w:tc>
        <w:tc>
          <w:tcPr>
            <w:tcW w:w="464" w:type="pct"/>
            <w:tcBorders>
              <w:top w:val="nil"/>
              <w:left w:val="nil"/>
              <w:bottom w:val="single" w:sz="4" w:space="0" w:color="auto"/>
              <w:right w:val="single" w:sz="4" w:space="0" w:color="auto"/>
            </w:tcBorders>
            <w:noWrap/>
            <w:vAlign w:val="center"/>
            <w:hideMark/>
          </w:tcPr>
          <w:p w14:paraId="59F9F9E2" w14:textId="77777777" w:rsidR="00F97290" w:rsidRPr="00203D28" w:rsidRDefault="00F97290" w:rsidP="00F97290">
            <w:pPr>
              <w:suppressLineNumbers/>
              <w:suppressAutoHyphens/>
              <w:jc w:val="right"/>
              <w:rPr>
                <w:szCs w:val="22"/>
                <w:lang w:eastAsia="en-CA"/>
              </w:rPr>
            </w:pPr>
            <w:r w:rsidRPr="00203D28">
              <w:rPr>
                <w:szCs w:val="22"/>
                <w:lang w:eastAsia="en-CA"/>
              </w:rPr>
              <w:t>8.246</w:t>
            </w:r>
          </w:p>
        </w:tc>
        <w:tc>
          <w:tcPr>
            <w:tcW w:w="545" w:type="pct"/>
            <w:tcBorders>
              <w:top w:val="nil"/>
              <w:left w:val="nil"/>
              <w:bottom w:val="single" w:sz="4" w:space="0" w:color="auto"/>
              <w:right w:val="single" w:sz="4" w:space="0" w:color="auto"/>
            </w:tcBorders>
            <w:noWrap/>
            <w:vAlign w:val="center"/>
            <w:hideMark/>
          </w:tcPr>
          <w:p w14:paraId="65F42DB0" w14:textId="77777777" w:rsidR="00F97290" w:rsidRPr="00203D28" w:rsidRDefault="00F97290" w:rsidP="00F97290">
            <w:pPr>
              <w:suppressLineNumbers/>
              <w:suppressAutoHyphens/>
              <w:jc w:val="right"/>
              <w:rPr>
                <w:szCs w:val="22"/>
                <w:lang w:eastAsia="en-CA"/>
              </w:rPr>
            </w:pPr>
            <w:r w:rsidRPr="00203D28">
              <w:rPr>
                <w:szCs w:val="22"/>
                <w:lang w:eastAsia="en-CA"/>
              </w:rPr>
              <w:t>166,730</w:t>
            </w:r>
          </w:p>
        </w:tc>
        <w:tc>
          <w:tcPr>
            <w:tcW w:w="599" w:type="pct"/>
            <w:tcBorders>
              <w:top w:val="nil"/>
              <w:left w:val="nil"/>
              <w:bottom w:val="single" w:sz="4" w:space="0" w:color="auto"/>
              <w:right w:val="single" w:sz="4" w:space="0" w:color="auto"/>
            </w:tcBorders>
            <w:noWrap/>
            <w:vAlign w:val="center"/>
            <w:hideMark/>
          </w:tcPr>
          <w:p w14:paraId="6389B564" w14:textId="77777777" w:rsidR="00F97290" w:rsidRPr="00203D28" w:rsidRDefault="00F97290" w:rsidP="00F97290">
            <w:pPr>
              <w:suppressLineNumbers/>
              <w:suppressAutoHyphens/>
              <w:jc w:val="right"/>
              <w:rPr>
                <w:szCs w:val="22"/>
                <w:lang w:eastAsia="en-CA"/>
              </w:rPr>
            </w:pPr>
            <w:r w:rsidRPr="00203D28">
              <w:rPr>
                <w:szCs w:val="22"/>
                <w:lang w:eastAsia="en-CA"/>
              </w:rPr>
              <w:t>1,103,782</w:t>
            </w:r>
          </w:p>
        </w:tc>
      </w:tr>
      <w:tr w:rsidR="00F97290" w:rsidRPr="00753ADC" w14:paraId="0F5C211D"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FEA2082" w14:textId="5F0A8371" w:rsidR="00F97290" w:rsidRPr="00203D28" w:rsidRDefault="00F97290" w:rsidP="00F97290">
            <w:pPr>
              <w:suppressLineNumbers/>
              <w:suppressAutoHyphens/>
              <w:jc w:val="left"/>
              <w:rPr>
                <w:szCs w:val="22"/>
                <w:lang w:eastAsia="en-CA"/>
              </w:rPr>
            </w:pPr>
            <w:r w:rsidRPr="00203D28">
              <w:rPr>
                <w:szCs w:val="22"/>
                <w:rtl/>
                <w:lang w:bidi="ar"/>
              </w:rPr>
              <w:t>جمهوريه تنزانيا المتحدة</w:t>
            </w:r>
          </w:p>
        </w:tc>
        <w:tc>
          <w:tcPr>
            <w:tcW w:w="412" w:type="pct"/>
            <w:tcBorders>
              <w:top w:val="nil"/>
              <w:left w:val="nil"/>
              <w:bottom w:val="single" w:sz="4" w:space="0" w:color="auto"/>
              <w:right w:val="single" w:sz="4" w:space="0" w:color="auto"/>
            </w:tcBorders>
            <w:vAlign w:val="center"/>
            <w:hideMark/>
          </w:tcPr>
          <w:p w14:paraId="04464F2B"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464" w:type="pct"/>
            <w:tcBorders>
              <w:top w:val="nil"/>
              <w:left w:val="nil"/>
              <w:bottom w:val="single" w:sz="4" w:space="0" w:color="auto"/>
              <w:right w:val="single" w:sz="4" w:space="0" w:color="auto"/>
            </w:tcBorders>
            <w:noWrap/>
            <w:vAlign w:val="center"/>
            <w:hideMark/>
          </w:tcPr>
          <w:p w14:paraId="1857E0CB"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754" w:type="pct"/>
            <w:tcBorders>
              <w:top w:val="nil"/>
              <w:left w:val="nil"/>
              <w:bottom w:val="single" w:sz="4" w:space="0" w:color="auto"/>
              <w:right w:val="single" w:sz="4" w:space="0" w:color="auto"/>
            </w:tcBorders>
            <w:noWrap/>
            <w:vAlign w:val="center"/>
            <w:hideMark/>
          </w:tcPr>
          <w:p w14:paraId="7E5779C0"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c>
          <w:tcPr>
            <w:tcW w:w="464" w:type="pct"/>
            <w:tcBorders>
              <w:top w:val="nil"/>
              <w:left w:val="nil"/>
              <w:bottom w:val="single" w:sz="4" w:space="0" w:color="auto"/>
              <w:right w:val="single" w:sz="4" w:space="0" w:color="auto"/>
            </w:tcBorders>
            <w:noWrap/>
            <w:vAlign w:val="center"/>
            <w:hideMark/>
          </w:tcPr>
          <w:p w14:paraId="7CE6A8D1"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89" w:type="pct"/>
            <w:tcBorders>
              <w:top w:val="nil"/>
              <w:left w:val="nil"/>
              <w:bottom w:val="single" w:sz="4" w:space="0" w:color="auto"/>
              <w:right w:val="single" w:sz="4" w:space="0" w:color="auto"/>
            </w:tcBorders>
            <w:noWrap/>
            <w:vAlign w:val="center"/>
            <w:hideMark/>
          </w:tcPr>
          <w:p w14:paraId="37E753AF" w14:textId="77777777" w:rsidR="00F97290" w:rsidRPr="00203D28" w:rsidRDefault="00F97290" w:rsidP="00F97290">
            <w:pPr>
              <w:suppressLineNumbers/>
              <w:suppressAutoHyphens/>
              <w:jc w:val="right"/>
              <w:rPr>
                <w:szCs w:val="22"/>
                <w:lang w:eastAsia="en-CA"/>
              </w:rPr>
            </w:pPr>
            <w:r w:rsidRPr="00203D28">
              <w:rPr>
                <w:szCs w:val="22"/>
                <w:lang w:eastAsia="en-CA"/>
              </w:rPr>
              <w:t>276</w:t>
            </w:r>
          </w:p>
        </w:tc>
        <w:tc>
          <w:tcPr>
            <w:tcW w:w="464" w:type="pct"/>
            <w:tcBorders>
              <w:top w:val="nil"/>
              <w:left w:val="nil"/>
              <w:bottom w:val="single" w:sz="4" w:space="0" w:color="auto"/>
              <w:right w:val="single" w:sz="4" w:space="0" w:color="auto"/>
            </w:tcBorders>
            <w:noWrap/>
            <w:vAlign w:val="center"/>
            <w:hideMark/>
          </w:tcPr>
          <w:p w14:paraId="408240DB" w14:textId="77777777" w:rsidR="00F97290" w:rsidRPr="00203D28" w:rsidRDefault="00F97290" w:rsidP="00F97290">
            <w:pPr>
              <w:suppressLineNumbers/>
              <w:suppressAutoHyphens/>
              <w:jc w:val="right"/>
              <w:rPr>
                <w:szCs w:val="22"/>
                <w:lang w:eastAsia="en-CA"/>
              </w:rPr>
            </w:pPr>
            <w:r w:rsidRPr="00203D28">
              <w:rPr>
                <w:szCs w:val="22"/>
                <w:lang w:eastAsia="en-CA"/>
              </w:rPr>
              <w:t>0.018</w:t>
            </w:r>
          </w:p>
        </w:tc>
        <w:tc>
          <w:tcPr>
            <w:tcW w:w="545" w:type="pct"/>
            <w:tcBorders>
              <w:top w:val="nil"/>
              <w:left w:val="nil"/>
              <w:bottom w:val="single" w:sz="4" w:space="0" w:color="auto"/>
              <w:right w:val="single" w:sz="4" w:space="0" w:color="auto"/>
            </w:tcBorders>
            <w:noWrap/>
            <w:vAlign w:val="center"/>
            <w:hideMark/>
          </w:tcPr>
          <w:p w14:paraId="5FFEFB0E" w14:textId="77777777" w:rsidR="00F97290" w:rsidRPr="00203D28" w:rsidRDefault="00F97290" w:rsidP="00F97290">
            <w:pPr>
              <w:suppressLineNumbers/>
              <w:suppressAutoHyphens/>
              <w:jc w:val="right"/>
              <w:rPr>
                <w:szCs w:val="22"/>
                <w:lang w:eastAsia="en-CA"/>
              </w:rPr>
            </w:pPr>
            <w:r w:rsidRPr="00203D28">
              <w:rPr>
                <w:szCs w:val="22"/>
                <w:lang w:eastAsia="en-CA"/>
              </w:rPr>
              <w:t>374</w:t>
            </w:r>
          </w:p>
        </w:tc>
        <w:tc>
          <w:tcPr>
            <w:tcW w:w="599" w:type="pct"/>
            <w:tcBorders>
              <w:top w:val="nil"/>
              <w:left w:val="nil"/>
              <w:bottom w:val="single" w:sz="4" w:space="0" w:color="auto"/>
              <w:right w:val="single" w:sz="4" w:space="0" w:color="auto"/>
            </w:tcBorders>
            <w:noWrap/>
            <w:vAlign w:val="center"/>
            <w:hideMark/>
          </w:tcPr>
          <w:p w14:paraId="53F23EB2" w14:textId="77777777" w:rsidR="00F97290" w:rsidRPr="00203D28" w:rsidRDefault="00F97290" w:rsidP="00F97290">
            <w:pPr>
              <w:suppressLineNumbers/>
              <w:suppressAutoHyphens/>
              <w:jc w:val="right"/>
              <w:rPr>
                <w:szCs w:val="22"/>
                <w:lang w:eastAsia="en-CA"/>
              </w:rPr>
            </w:pPr>
            <w:r w:rsidRPr="00203D28">
              <w:rPr>
                <w:szCs w:val="22"/>
                <w:lang w:eastAsia="en-CA"/>
              </w:rPr>
              <w:t>2,009</w:t>
            </w:r>
          </w:p>
        </w:tc>
      </w:tr>
      <w:tr w:rsidR="00F97290" w:rsidRPr="00753ADC" w14:paraId="48194B1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8613B8E" w14:textId="423219BB" w:rsidR="00F97290" w:rsidRPr="00203D28" w:rsidRDefault="00F97290" w:rsidP="00F97290">
            <w:pPr>
              <w:suppressLineNumbers/>
              <w:suppressAutoHyphens/>
              <w:jc w:val="left"/>
              <w:rPr>
                <w:szCs w:val="22"/>
                <w:lang w:eastAsia="en-CA"/>
              </w:rPr>
            </w:pPr>
            <w:r w:rsidRPr="00203D28">
              <w:rPr>
                <w:szCs w:val="22"/>
                <w:rtl/>
                <w:lang w:bidi="ar"/>
              </w:rPr>
              <w:t>اورو</w:t>
            </w:r>
            <w:r>
              <w:rPr>
                <w:rFonts w:hint="cs"/>
                <w:szCs w:val="22"/>
                <w:rtl/>
                <w:lang w:bidi="ar"/>
              </w:rPr>
              <w:t>غ</w:t>
            </w:r>
            <w:r w:rsidRPr="00203D28">
              <w:rPr>
                <w:szCs w:val="22"/>
                <w:rtl/>
                <w:lang w:bidi="ar"/>
              </w:rPr>
              <w:t>واي</w:t>
            </w:r>
          </w:p>
        </w:tc>
        <w:tc>
          <w:tcPr>
            <w:tcW w:w="412" w:type="pct"/>
            <w:tcBorders>
              <w:top w:val="nil"/>
              <w:left w:val="nil"/>
              <w:bottom w:val="single" w:sz="4" w:space="0" w:color="auto"/>
              <w:right w:val="single" w:sz="4" w:space="0" w:color="auto"/>
            </w:tcBorders>
            <w:vAlign w:val="center"/>
            <w:hideMark/>
          </w:tcPr>
          <w:p w14:paraId="29385B18" w14:textId="77777777" w:rsidR="00F97290" w:rsidRPr="00203D28" w:rsidRDefault="00F97290" w:rsidP="00F97290">
            <w:pPr>
              <w:suppressLineNumbers/>
              <w:suppressAutoHyphens/>
              <w:jc w:val="right"/>
              <w:rPr>
                <w:szCs w:val="22"/>
                <w:lang w:eastAsia="en-CA"/>
              </w:rPr>
            </w:pPr>
            <w:r w:rsidRPr="00203D28">
              <w:rPr>
                <w:szCs w:val="22"/>
                <w:lang w:eastAsia="en-CA"/>
              </w:rPr>
              <w:t>0.079</w:t>
            </w:r>
          </w:p>
        </w:tc>
        <w:tc>
          <w:tcPr>
            <w:tcW w:w="464" w:type="pct"/>
            <w:tcBorders>
              <w:top w:val="nil"/>
              <w:left w:val="nil"/>
              <w:bottom w:val="single" w:sz="4" w:space="0" w:color="auto"/>
              <w:right w:val="single" w:sz="4" w:space="0" w:color="auto"/>
            </w:tcBorders>
            <w:noWrap/>
            <w:vAlign w:val="center"/>
            <w:hideMark/>
          </w:tcPr>
          <w:p w14:paraId="720B69E1" w14:textId="77777777" w:rsidR="00F97290" w:rsidRPr="00203D28" w:rsidRDefault="00F97290" w:rsidP="00F97290">
            <w:pPr>
              <w:suppressLineNumbers/>
              <w:suppressAutoHyphens/>
              <w:jc w:val="right"/>
              <w:rPr>
                <w:szCs w:val="22"/>
                <w:lang w:eastAsia="en-CA"/>
              </w:rPr>
            </w:pPr>
            <w:r w:rsidRPr="00203D28">
              <w:rPr>
                <w:szCs w:val="22"/>
                <w:lang w:eastAsia="en-CA"/>
              </w:rPr>
              <w:t>0.099</w:t>
            </w:r>
          </w:p>
        </w:tc>
        <w:tc>
          <w:tcPr>
            <w:tcW w:w="754" w:type="pct"/>
            <w:tcBorders>
              <w:top w:val="nil"/>
              <w:left w:val="nil"/>
              <w:bottom w:val="single" w:sz="4" w:space="0" w:color="auto"/>
              <w:right w:val="single" w:sz="4" w:space="0" w:color="auto"/>
            </w:tcBorders>
            <w:noWrap/>
            <w:vAlign w:val="center"/>
            <w:hideMark/>
          </w:tcPr>
          <w:p w14:paraId="3AE9C57D" w14:textId="77777777" w:rsidR="00F97290" w:rsidRPr="00203D28" w:rsidRDefault="00F97290" w:rsidP="00F97290">
            <w:pPr>
              <w:suppressLineNumbers/>
              <w:suppressAutoHyphens/>
              <w:jc w:val="right"/>
              <w:rPr>
                <w:szCs w:val="22"/>
                <w:lang w:eastAsia="en-CA"/>
              </w:rPr>
            </w:pPr>
            <w:r w:rsidRPr="00203D28">
              <w:rPr>
                <w:szCs w:val="22"/>
                <w:lang w:eastAsia="en-CA"/>
              </w:rPr>
              <w:t>13,433</w:t>
            </w:r>
          </w:p>
        </w:tc>
        <w:tc>
          <w:tcPr>
            <w:tcW w:w="464" w:type="pct"/>
            <w:tcBorders>
              <w:top w:val="nil"/>
              <w:left w:val="nil"/>
              <w:bottom w:val="single" w:sz="4" w:space="0" w:color="auto"/>
              <w:right w:val="single" w:sz="4" w:space="0" w:color="auto"/>
            </w:tcBorders>
            <w:noWrap/>
            <w:vAlign w:val="center"/>
            <w:hideMark/>
          </w:tcPr>
          <w:p w14:paraId="354A23DA" w14:textId="77777777" w:rsidR="00F97290" w:rsidRPr="00203D28" w:rsidRDefault="00F97290" w:rsidP="00F97290">
            <w:pPr>
              <w:suppressLineNumbers/>
              <w:suppressAutoHyphens/>
              <w:jc w:val="right"/>
              <w:rPr>
                <w:szCs w:val="22"/>
                <w:lang w:eastAsia="en-CA"/>
              </w:rPr>
            </w:pPr>
            <w:r w:rsidRPr="00203D28">
              <w:rPr>
                <w:szCs w:val="22"/>
                <w:lang w:eastAsia="en-CA"/>
              </w:rPr>
              <w:t>0.114</w:t>
            </w:r>
          </w:p>
        </w:tc>
        <w:tc>
          <w:tcPr>
            <w:tcW w:w="589" w:type="pct"/>
            <w:tcBorders>
              <w:top w:val="nil"/>
              <w:left w:val="nil"/>
              <w:bottom w:val="single" w:sz="4" w:space="0" w:color="auto"/>
              <w:right w:val="single" w:sz="4" w:space="0" w:color="auto"/>
            </w:tcBorders>
            <w:noWrap/>
            <w:vAlign w:val="center"/>
            <w:hideMark/>
          </w:tcPr>
          <w:p w14:paraId="784E3B0F" w14:textId="77777777" w:rsidR="00F97290" w:rsidRPr="00203D28" w:rsidRDefault="00F97290" w:rsidP="00F97290">
            <w:pPr>
              <w:suppressLineNumbers/>
              <w:suppressAutoHyphens/>
              <w:jc w:val="right"/>
              <w:rPr>
                <w:szCs w:val="22"/>
                <w:lang w:eastAsia="en-CA"/>
              </w:rPr>
            </w:pPr>
            <w:r w:rsidRPr="00203D28">
              <w:rPr>
                <w:szCs w:val="22"/>
                <w:lang w:eastAsia="en-CA"/>
              </w:rPr>
              <w:t>3,154</w:t>
            </w:r>
          </w:p>
        </w:tc>
        <w:tc>
          <w:tcPr>
            <w:tcW w:w="464" w:type="pct"/>
            <w:tcBorders>
              <w:top w:val="nil"/>
              <w:left w:val="nil"/>
              <w:bottom w:val="single" w:sz="4" w:space="0" w:color="auto"/>
              <w:right w:val="single" w:sz="4" w:space="0" w:color="auto"/>
            </w:tcBorders>
            <w:noWrap/>
            <w:vAlign w:val="center"/>
            <w:hideMark/>
          </w:tcPr>
          <w:p w14:paraId="6C3C989F" w14:textId="77777777" w:rsidR="00F97290" w:rsidRPr="00203D28" w:rsidRDefault="00F97290" w:rsidP="00F97290">
            <w:pPr>
              <w:suppressLineNumbers/>
              <w:suppressAutoHyphens/>
              <w:jc w:val="right"/>
              <w:rPr>
                <w:szCs w:val="22"/>
                <w:lang w:eastAsia="en-CA"/>
              </w:rPr>
            </w:pPr>
            <w:r w:rsidRPr="00203D28">
              <w:rPr>
                <w:szCs w:val="22"/>
                <w:lang w:eastAsia="en-CA"/>
              </w:rPr>
              <w:t>0.146</w:t>
            </w:r>
          </w:p>
        </w:tc>
        <w:tc>
          <w:tcPr>
            <w:tcW w:w="545" w:type="pct"/>
            <w:tcBorders>
              <w:top w:val="nil"/>
              <w:left w:val="nil"/>
              <w:bottom w:val="single" w:sz="4" w:space="0" w:color="auto"/>
              <w:right w:val="single" w:sz="4" w:space="0" w:color="auto"/>
            </w:tcBorders>
            <w:noWrap/>
            <w:vAlign w:val="center"/>
            <w:hideMark/>
          </w:tcPr>
          <w:p w14:paraId="6BB7F46F" w14:textId="77777777" w:rsidR="00F97290" w:rsidRPr="00203D28" w:rsidRDefault="00F97290" w:rsidP="00F97290">
            <w:pPr>
              <w:suppressLineNumbers/>
              <w:suppressAutoHyphens/>
              <w:jc w:val="right"/>
              <w:rPr>
                <w:szCs w:val="22"/>
                <w:lang w:eastAsia="en-CA"/>
              </w:rPr>
            </w:pPr>
            <w:r w:rsidRPr="00203D28">
              <w:rPr>
                <w:szCs w:val="22"/>
                <w:lang w:eastAsia="en-CA"/>
              </w:rPr>
              <w:t>2,951</w:t>
            </w:r>
          </w:p>
        </w:tc>
        <w:tc>
          <w:tcPr>
            <w:tcW w:w="599" w:type="pct"/>
            <w:tcBorders>
              <w:top w:val="nil"/>
              <w:left w:val="nil"/>
              <w:bottom w:val="single" w:sz="4" w:space="0" w:color="auto"/>
              <w:right w:val="single" w:sz="4" w:space="0" w:color="auto"/>
            </w:tcBorders>
            <w:noWrap/>
            <w:vAlign w:val="center"/>
            <w:hideMark/>
          </w:tcPr>
          <w:p w14:paraId="0B293D17" w14:textId="77777777" w:rsidR="00F97290" w:rsidRPr="00203D28" w:rsidRDefault="00F97290" w:rsidP="00F97290">
            <w:pPr>
              <w:suppressLineNumbers/>
              <w:suppressAutoHyphens/>
              <w:jc w:val="right"/>
              <w:rPr>
                <w:szCs w:val="22"/>
                <w:lang w:eastAsia="en-CA"/>
              </w:rPr>
            </w:pPr>
            <w:r w:rsidRPr="00203D28">
              <w:rPr>
                <w:szCs w:val="22"/>
                <w:lang w:eastAsia="en-CA"/>
              </w:rPr>
              <w:t>19,538</w:t>
            </w:r>
          </w:p>
        </w:tc>
      </w:tr>
      <w:tr w:rsidR="00F97290" w:rsidRPr="00753ADC" w14:paraId="3AD9208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5E1DBFFE" w14:textId="03FE0D96" w:rsidR="00F97290" w:rsidRPr="00203D28" w:rsidRDefault="00F97290" w:rsidP="00F97290">
            <w:pPr>
              <w:suppressLineNumbers/>
              <w:suppressAutoHyphens/>
              <w:jc w:val="left"/>
              <w:rPr>
                <w:szCs w:val="22"/>
                <w:lang w:eastAsia="en-CA"/>
              </w:rPr>
            </w:pPr>
            <w:r w:rsidRPr="00203D28">
              <w:rPr>
                <w:szCs w:val="22"/>
                <w:rtl/>
                <w:lang w:bidi="ar"/>
              </w:rPr>
              <w:t>أوزبكستان</w:t>
            </w:r>
          </w:p>
        </w:tc>
        <w:tc>
          <w:tcPr>
            <w:tcW w:w="412" w:type="pct"/>
            <w:tcBorders>
              <w:top w:val="nil"/>
              <w:left w:val="nil"/>
              <w:bottom w:val="single" w:sz="4" w:space="0" w:color="auto"/>
              <w:right w:val="single" w:sz="4" w:space="0" w:color="auto"/>
            </w:tcBorders>
            <w:vAlign w:val="center"/>
            <w:hideMark/>
          </w:tcPr>
          <w:p w14:paraId="11110495" w14:textId="77777777" w:rsidR="00F97290" w:rsidRPr="00203D28" w:rsidRDefault="00F97290" w:rsidP="00F97290">
            <w:pPr>
              <w:suppressLineNumbers/>
              <w:suppressAutoHyphens/>
              <w:jc w:val="right"/>
              <w:rPr>
                <w:szCs w:val="22"/>
                <w:lang w:eastAsia="en-CA"/>
              </w:rPr>
            </w:pPr>
            <w:r w:rsidRPr="00203D28">
              <w:rPr>
                <w:szCs w:val="22"/>
                <w:lang w:eastAsia="en-CA"/>
              </w:rPr>
              <w:t>0.023</w:t>
            </w:r>
          </w:p>
        </w:tc>
        <w:tc>
          <w:tcPr>
            <w:tcW w:w="464" w:type="pct"/>
            <w:tcBorders>
              <w:top w:val="nil"/>
              <w:left w:val="nil"/>
              <w:bottom w:val="single" w:sz="4" w:space="0" w:color="auto"/>
              <w:right w:val="single" w:sz="4" w:space="0" w:color="auto"/>
            </w:tcBorders>
            <w:noWrap/>
            <w:vAlign w:val="center"/>
            <w:hideMark/>
          </w:tcPr>
          <w:p w14:paraId="54E9839F" w14:textId="77777777" w:rsidR="00F97290" w:rsidRPr="00203D28" w:rsidRDefault="00F97290" w:rsidP="00F97290">
            <w:pPr>
              <w:suppressLineNumbers/>
              <w:suppressAutoHyphens/>
              <w:jc w:val="right"/>
              <w:rPr>
                <w:szCs w:val="22"/>
                <w:lang w:eastAsia="en-CA"/>
              </w:rPr>
            </w:pPr>
            <w:r w:rsidRPr="00203D28">
              <w:rPr>
                <w:szCs w:val="22"/>
                <w:lang w:eastAsia="en-CA"/>
              </w:rPr>
              <w:t>0.029</w:t>
            </w:r>
          </w:p>
        </w:tc>
        <w:tc>
          <w:tcPr>
            <w:tcW w:w="754" w:type="pct"/>
            <w:tcBorders>
              <w:top w:val="nil"/>
              <w:left w:val="nil"/>
              <w:bottom w:val="single" w:sz="4" w:space="0" w:color="auto"/>
              <w:right w:val="single" w:sz="4" w:space="0" w:color="auto"/>
            </w:tcBorders>
            <w:noWrap/>
            <w:vAlign w:val="center"/>
            <w:hideMark/>
          </w:tcPr>
          <w:p w14:paraId="1D6B4D25" w14:textId="77777777" w:rsidR="00F97290" w:rsidRPr="00203D28" w:rsidRDefault="00F97290" w:rsidP="00F97290">
            <w:pPr>
              <w:suppressLineNumbers/>
              <w:suppressAutoHyphens/>
              <w:jc w:val="right"/>
              <w:rPr>
                <w:szCs w:val="22"/>
                <w:lang w:eastAsia="en-CA"/>
              </w:rPr>
            </w:pPr>
            <w:r w:rsidRPr="00203D28">
              <w:rPr>
                <w:szCs w:val="22"/>
                <w:lang w:eastAsia="en-CA"/>
              </w:rPr>
              <w:t>3,911</w:t>
            </w:r>
          </w:p>
        </w:tc>
        <w:tc>
          <w:tcPr>
            <w:tcW w:w="464" w:type="pct"/>
            <w:tcBorders>
              <w:top w:val="nil"/>
              <w:left w:val="nil"/>
              <w:bottom w:val="single" w:sz="4" w:space="0" w:color="auto"/>
              <w:right w:val="single" w:sz="4" w:space="0" w:color="auto"/>
            </w:tcBorders>
            <w:shd w:val="clear" w:color="auto" w:fill="D9D9D9"/>
            <w:noWrap/>
            <w:vAlign w:val="center"/>
            <w:hideMark/>
          </w:tcPr>
          <w:p w14:paraId="387B4AE0"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6CF44352"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shd w:val="clear" w:color="auto" w:fill="D9D9D9"/>
            <w:noWrap/>
            <w:vAlign w:val="center"/>
            <w:hideMark/>
          </w:tcPr>
          <w:p w14:paraId="71C799B8"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11612EA5"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58471AB9" w14:textId="77777777" w:rsidR="00F97290" w:rsidRPr="00203D28" w:rsidRDefault="00F97290" w:rsidP="00F97290">
            <w:pPr>
              <w:suppressLineNumbers/>
              <w:suppressAutoHyphens/>
              <w:jc w:val="right"/>
              <w:rPr>
                <w:szCs w:val="22"/>
                <w:lang w:eastAsia="en-CA"/>
              </w:rPr>
            </w:pPr>
            <w:r w:rsidRPr="00203D28">
              <w:rPr>
                <w:szCs w:val="22"/>
                <w:lang w:eastAsia="en-CA"/>
              </w:rPr>
              <w:t>3,911</w:t>
            </w:r>
          </w:p>
        </w:tc>
      </w:tr>
      <w:tr w:rsidR="00F97290" w:rsidRPr="00753ADC" w14:paraId="5C92803B"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8C6B667" w14:textId="445BD4AF" w:rsidR="00F97290" w:rsidRPr="00203D28" w:rsidRDefault="00F97290" w:rsidP="00F97290">
            <w:pPr>
              <w:suppressLineNumbers/>
              <w:suppressAutoHyphens/>
              <w:jc w:val="left"/>
              <w:rPr>
                <w:szCs w:val="22"/>
                <w:lang w:eastAsia="en-CA"/>
              </w:rPr>
            </w:pPr>
            <w:r w:rsidRPr="00203D28">
              <w:rPr>
                <w:szCs w:val="22"/>
                <w:rtl/>
                <w:lang w:bidi="ar"/>
              </w:rPr>
              <w:t>فانواتو</w:t>
            </w:r>
          </w:p>
        </w:tc>
        <w:tc>
          <w:tcPr>
            <w:tcW w:w="412" w:type="pct"/>
            <w:tcBorders>
              <w:top w:val="nil"/>
              <w:left w:val="nil"/>
              <w:bottom w:val="single" w:sz="4" w:space="0" w:color="auto"/>
              <w:right w:val="single" w:sz="4" w:space="0" w:color="auto"/>
            </w:tcBorders>
            <w:vAlign w:val="center"/>
            <w:hideMark/>
          </w:tcPr>
          <w:p w14:paraId="59D92D2B"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464" w:type="pct"/>
            <w:tcBorders>
              <w:top w:val="nil"/>
              <w:left w:val="nil"/>
              <w:bottom w:val="single" w:sz="4" w:space="0" w:color="auto"/>
              <w:right w:val="single" w:sz="4" w:space="0" w:color="auto"/>
            </w:tcBorders>
            <w:noWrap/>
            <w:vAlign w:val="center"/>
            <w:hideMark/>
          </w:tcPr>
          <w:p w14:paraId="7BA6AF3F" w14:textId="77777777" w:rsidR="00F97290" w:rsidRPr="00203D28" w:rsidRDefault="00F97290" w:rsidP="00F97290">
            <w:pPr>
              <w:suppressLineNumbers/>
              <w:suppressAutoHyphens/>
              <w:jc w:val="right"/>
              <w:rPr>
                <w:szCs w:val="22"/>
                <w:lang w:eastAsia="en-CA"/>
              </w:rPr>
            </w:pPr>
            <w:r w:rsidRPr="00203D28">
              <w:rPr>
                <w:szCs w:val="22"/>
                <w:lang w:eastAsia="en-CA"/>
              </w:rPr>
              <w:t>0.001</w:t>
            </w:r>
          </w:p>
        </w:tc>
        <w:tc>
          <w:tcPr>
            <w:tcW w:w="754" w:type="pct"/>
            <w:tcBorders>
              <w:top w:val="nil"/>
              <w:left w:val="nil"/>
              <w:bottom w:val="single" w:sz="4" w:space="0" w:color="auto"/>
              <w:right w:val="single" w:sz="4" w:space="0" w:color="auto"/>
            </w:tcBorders>
            <w:noWrap/>
            <w:vAlign w:val="center"/>
            <w:hideMark/>
          </w:tcPr>
          <w:p w14:paraId="449E01EB" w14:textId="77777777" w:rsidR="00F97290" w:rsidRPr="00203D28" w:rsidRDefault="00F97290" w:rsidP="00F97290">
            <w:pPr>
              <w:suppressLineNumbers/>
              <w:suppressAutoHyphens/>
              <w:jc w:val="right"/>
              <w:rPr>
                <w:szCs w:val="22"/>
                <w:lang w:eastAsia="en-CA"/>
              </w:rPr>
            </w:pPr>
            <w:r w:rsidRPr="00203D28">
              <w:rPr>
                <w:szCs w:val="22"/>
                <w:lang w:eastAsia="en-CA"/>
              </w:rPr>
              <w:t>170</w:t>
            </w:r>
          </w:p>
        </w:tc>
        <w:tc>
          <w:tcPr>
            <w:tcW w:w="464" w:type="pct"/>
            <w:tcBorders>
              <w:top w:val="nil"/>
              <w:left w:val="nil"/>
              <w:bottom w:val="single" w:sz="4" w:space="0" w:color="auto"/>
              <w:right w:val="single" w:sz="4" w:space="0" w:color="auto"/>
            </w:tcBorders>
            <w:shd w:val="clear" w:color="auto" w:fill="D9D9D9"/>
            <w:noWrap/>
            <w:vAlign w:val="center"/>
            <w:hideMark/>
          </w:tcPr>
          <w:p w14:paraId="7CBC5BED" w14:textId="77777777" w:rsidR="00F97290" w:rsidRPr="00203D28" w:rsidRDefault="00F97290" w:rsidP="00F97290">
            <w:pPr>
              <w:suppressLineNumbers/>
              <w:suppressAutoHyphens/>
              <w:jc w:val="right"/>
              <w:rPr>
                <w:szCs w:val="22"/>
                <w:lang w:eastAsia="en-CA"/>
              </w:rPr>
            </w:pPr>
            <w:r w:rsidRPr="00203D28">
              <w:rPr>
                <w:szCs w:val="22"/>
                <w:lang w:eastAsia="en-CA"/>
              </w:rPr>
              <w:t>0.000</w:t>
            </w:r>
          </w:p>
        </w:tc>
        <w:tc>
          <w:tcPr>
            <w:tcW w:w="589" w:type="pct"/>
            <w:tcBorders>
              <w:top w:val="nil"/>
              <w:left w:val="nil"/>
              <w:bottom w:val="single" w:sz="4" w:space="0" w:color="auto"/>
              <w:right w:val="single" w:sz="4" w:space="0" w:color="auto"/>
            </w:tcBorders>
            <w:noWrap/>
            <w:vAlign w:val="center"/>
            <w:hideMark/>
          </w:tcPr>
          <w:p w14:paraId="611F7ED8"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464" w:type="pct"/>
            <w:tcBorders>
              <w:top w:val="nil"/>
              <w:left w:val="nil"/>
              <w:bottom w:val="single" w:sz="4" w:space="0" w:color="auto"/>
              <w:right w:val="single" w:sz="4" w:space="0" w:color="auto"/>
            </w:tcBorders>
            <w:noWrap/>
            <w:vAlign w:val="center"/>
            <w:hideMark/>
          </w:tcPr>
          <w:p w14:paraId="1052061B" w14:textId="77777777" w:rsidR="00F97290" w:rsidRPr="00203D28" w:rsidRDefault="00F97290" w:rsidP="00F97290">
            <w:pPr>
              <w:suppressLineNumbers/>
              <w:suppressAutoHyphens/>
              <w:jc w:val="right"/>
              <w:rPr>
                <w:szCs w:val="22"/>
                <w:lang w:eastAsia="en-CA"/>
              </w:rPr>
            </w:pPr>
            <w:r w:rsidRPr="00203D28">
              <w:rPr>
                <w:szCs w:val="22"/>
                <w:lang w:eastAsia="en-CA"/>
              </w:rPr>
              <w:t>0.002</w:t>
            </w:r>
          </w:p>
        </w:tc>
        <w:tc>
          <w:tcPr>
            <w:tcW w:w="545" w:type="pct"/>
            <w:tcBorders>
              <w:top w:val="nil"/>
              <w:left w:val="nil"/>
              <w:bottom w:val="single" w:sz="4" w:space="0" w:color="auto"/>
              <w:right w:val="single" w:sz="4" w:space="0" w:color="auto"/>
            </w:tcBorders>
            <w:noWrap/>
            <w:vAlign w:val="center"/>
            <w:hideMark/>
          </w:tcPr>
          <w:p w14:paraId="35C0E0EC" w14:textId="77777777" w:rsidR="00F97290" w:rsidRPr="00203D28" w:rsidRDefault="00F97290" w:rsidP="00F97290">
            <w:pPr>
              <w:suppressLineNumbers/>
              <w:suppressAutoHyphens/>
              <w:jc w:val="right"/>
              <w:rPr>
                <w:szCs w:val="22"/>
                <w:lang w:eastAsia="en-CA"/>
              </w:rPr>
            </w:pPr>
            <w:r w:rsidRPr="00203D28">
              <w:rPr>
                <w:szCs w:val="22"/>
                <w:lang w:eastAsia="en-CA"/>
              </w:rPr>
              <w:t>37</w:t>
            </w:r>
          </w:p>
        </w:tc>
        <w:tc>
          <w:tcPr>
            <w:tcW w:w="599" w:type="pct"/>
            <w:tcBorders>
              <w:top w:val="nil"/>
              <w:left w:val="nil"/>
              <w:bottom w:val="single" w:sz="4" w:space="0" w:color="auto"/>
              <w:right w:val="single" w:sz="4" w:space="0" w:color="auto"/>
            </w:tcBorders>
            <w:noWrap/>
            <w:vAlign w:val="center"/>
            <w:hideMark/>
          </w:tcPr>
          <w:p w14:paraId="43819088" w14:textId="77777777" w:rsidR="00F97290" w:rsidRPr="00203D28" w:rsidRDefault="00F97290" w:rsidP="00F97290">
            <w:pPr>
              <w:suppressLineNumbers/>
              <w:suppressAutoHyphens/>
              <w:jc w:val="right"/>
              <w:rPr>
                <w:szCs w:val="22"/>
                <w:lang w:eastAsia="en-CA"/>
              </w:rPr>
            </w:pPr>
            <w:r w:rsidRPr="00203D28">
              <w:rPr>
                <w:szCs w:val="22"/>
                <w:lang w:eastAsia="en-CA"/>
              </w:rPr>
              <w:t>207</w:t>
            </w:r>
          </w:p>
        </w:tc>
      </w:tr>
      <w:tr w:rsidR="00F97290" w:rsidRPr="00753ADC" w14:paraId="53FEFD44"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B9E693D" w14:textId="11FB2953" w:rsidR="00F97290" w:rsidRPr="00203D28" w:rsidRDefault="00F97290" w:rsidP="00F97290">
            <w:pPr>
              <w:suppressLineNumbers/>
              <w:suppressAutoHyphens/>
              <w:jc w:val="left"/>
              <w:rPr>
                <w:szCs w:val="22"/>
                <w:lang w:eastAsia="en-CA"/>
              </w:rPr>
            </w:pPr>
            <w:r w:rsidRPr="00203D28">
              <w:rPr>
                <w:szCs w:val="22"/>
                <w:rtl/>
                <w:lang w:bidi="ar"/>
              </w:rPr>
              <w:t>فنزويلا</w:t>
            </w:r>
          </w:p>
        </w:tc>
        <w:tc>
          <w:tcPr>
            <w:tcW w:w="412" w:type="pct"/>
            <w:tcBorders>
              <w:top w:val="nil"/>
              <w:left w:val="nil"/>
              <w:bottom w:val="single" w:sz="4" w:space="0" w:color="auto"/>
              <w:right w:val="single" w:sz="4" w:space="0" w:color="auto"/>
            </w:tcBorders>
            <w:vAlign w:val="center"/>
            <w:hideMark/>
          </w:tcPr>
          <w:p w14:paraId="0243966A" w14:textId="77777777" w:rsidR="00F97290" w:rsidRPr="00203D28" w:rsidRDefault="00F97290" w:rsidP="00F97290">
            <w:pPr>
              <w:suppressLineNumbers/>
              <w:suppressAutoHyphens/>
              <w:jc w:val="right"/>
              <w:rPr>
                <w:szCs w:val="22"/>
                <w:lang w:eastAsia="en-CA"/>
              </w:rPr>
            </w:pPr>
            <w:r w:rsidRPr="00203D28">
              <w:rPr>
                <w:szCs w:val="22"/>
                <w:lang w:eastAsia="en-CA"/>
              </w:rPr>
              <w:t>0.571</w:t>
            </w:r>
          </w:p>
        </w:tc>
        <w:tc>
          <w:tcPr>
            <w:tcW w:w="464" w:type="pct"/>
            <w:tcBorders>
              <w:top w:val="nil"/>
              <w:left w:val="nil"/>
              <w:bottom w:val="single" w:sz="4" w:space="0" w:color="auto"/>
              <w:right w:val="single" w:sz="4" w:space="0" w:color="auto"/>
            </w:tcBorders>
            <w:noWrap/>
            <w:vAlign w:val="center"/>
            <w:hideMark/>
          </w:tcPr>
          <w:p w14:paraId="75EE1E2C" w14:textId="77777777" w:rsidR="00F97290" w:rsidRPr="00203D28" w:rsidRDefault="00F97290" w:rsidP="00F97290">
            <w:pPr>
              <w:suppressLineNumbers/>
              <w:suppressAutoHyphens/>
              <w:jc w:val="right"/>
              <w:rPr>
                <w:szCs w:val="22"/>
                <w:lang w:eastAsia="en-CA"/>
              </w:rPr>
            </w:pPr>
            <w:r w:rsidRPr="00203D28">
              <w:rPr>
                <w:szCs w:val="22"/>
                <w:lang w:eastAsia="en-CA"/>
              </w:rPr>
              <w:t>0.714</w:t>
            </w:r>
          </w:p>
        </w:tc>
        <w:tc>
          <w:tcPr>
            <w:tcW w:w="754" w:type="pct"/>
            <w:tcBorders>
              <w:top w:val="nil"/>
              <w:left w:val="nil"/>
              <w:bottom w:val="single" w:sz="4" w:space="0" w:color="auto"/>
              <w:right w:val="single" w:sz="4" w:space="0" w:color="auto"/>
            </w:tcBorders>
            <w:noWrap/>
            <w:vAlign w:val="center"/>
            <w:hideMark/>
          </w:tcPr>
          <w:p w14:paraId="4B086AA2" w14:textId="77777777" w:rsidR="00F97290" w:rsidRPr="00203D28" w:rsidRDefault="00F97290" w:rsidP="00F97290">
            <w:pPr>
              <w:suppressLineNumbers/>
              <w:suppressAutoHyphens/>
              <w:jc w:val="right"/>
              <w:rPr>
                <w:szCs w:val="22"/>
                <w:lang w:eastAsia="en-CA"/>
              </w:rPr>
            </w:pPr>
            <w:r w:rsidRPr="00203D28">
              <w:rPr>
                <w:szCs w:val="22"/>
                <w:lang w:eastAsia="en-CA"/>
              </w:rPr>
              <w:t>97,093</w:t>
            </w:r>
          </w:p>
        </w:tc>
        <w:tc>
          <w:tcPr>
            <w:tcW w:w="464" w:type="pct"/>
            <w:tcBorders>
              <w:top w:val="nil"/>
              <w:left w:val="nil"/>
              <w:bottom w:val="single" w:sz="4" w:space="0" w:color="auto"/>
              <w:right w:val="single" w:sz="4" w:space="0" w:color="auto"/>
            </w:tcBorders>
            <w:noWrap/>
            <w:vAlign w:val="center"/>
            <w:hideMark/>
          </w:tcPr>
          <w:p w14:paraId="1CEFA1F2" w14:textId="77777777" w:rsidR="00F97290" w:rsidRPr="00203D28" w:rsidRDefault="00F97290" w:rsidP="00F97290">
            <w:pPr>
              <w:suppressLineNumbers/>
              <w:suppressAutoHyphens/>
              <w:jc w:val="right"/>
              <w:rPr>
                <w:szCs w:val="22"/>
                <w:lang w:eastAsia="en-CA"/>
              </w:rPr>
            </w:pPr>
            <w:r w:rsidRPr="00203D28">
              <w:rPr>
                <w:szCs w:val="22"/>
                <w:lang w:eastAsia="en-CA"/>
              </w:rPr>
              <w:t>0.827</w:t>
            </w:r>
          </w:p>
        </w:tc>
        <w:tc>
          <w:tcPr>
            <w:tcW w:w="589" w:type="pct"/>
            <w:tcBorders>
              <w:top w:val="nil"/>
              <w:left w:val="nil"/>
              <w:bottom w:val="single" w:sz="4" w:space="0" w:color="auto"/>
              <w:right w:val="single" w:sz="4" w:space="0" w:color="auto"/>
            </w:tcBorders>
            <w:noWrap/>
            <w:vAlign w:val="center"/>
            <w:hideMark/>
          </w:tcPr>
          <w:p w14:paraId="30247344" w14:textId="77777777" w:rsidR="00F97290" w:rsidRPr="00203D28" w:rsidRDefault="00F97290" w:rsidP="00F97290">
            <w:pPr>
              <w:suppressLineNumbers/>
              <w:suppressAutoHyphens/>
              <w:jc w:val="right"/>
              <w:rPr>
                <w:szCs w:val="22"/>
                <w:lang w:eastAsia="en-CA"/>
              </w:rPr>
            </w:pPr>
            <w:r w:rsidRPr="00203D28">
              <w:rPr>
                <w:szCs w:val="22"/>
                <w:lang w:eastAsia="en-CA"/>
              </w:rPr>
              <w:t>22,795</w:t>
            </w:r>
          </w:p>
        </w:tc>
        <w:tc>
          <w:tcPr>
            <w:tcW w:w="464" w:type="pct"/>
            <w:tcBorders>
              <w:top w:val="nil"/>
              <w:left w:val="nil"/>
              <w:bottom w:val="single" w:sz="4" w:space="0" w:color="auto"/>
              <w:right w:val="single" w:sz="4" w:space="0" w:color="auto"/>
            </w:tcBorders>
            <w:shd w:val="clear" w:color="auto" w:fill="D9D9D9"/>
            <w:noWrap/>
            <w:vAlign w:val="center"/>
            <w:hideMark/>
          </w:tcPr>
          <w:p w14:paraId="0166D3F2"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60DD8F07"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2EC4EE84" w14:textId="77777777" w:rsidR="00F97290" w:rsidRPr="00203D28" w:rsidRDefault="00F97290" w:rsidP="00F97290">
            <w:pPr>
              <w:suppressLineNumbers/>
              <w:suppressAutoHyphens/>
              <w:jc w:val="right"/>
              <w:rPr>
                <w:szCs w:val="22"/>
                <w:lang w:eastAsia="en-CA"/>
              </w:rPr>
            </w:pPr>
            <w:r w:rsidRPr="00203D28">
              <w:rPr>
                <w:szCs w:val="22"/>
                <w:lang w:eastAsia="en-CA"/>
              </w:rPr>
              <w:t>119,887</w:t>
            </w:r>
          </w:p>
        </w:tc>
      </w:tr>
      <w:tr w:rsidR="00F97290" w:rsidRPr="00753ADC" w14:paraId="477056EC"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02C584BE" w14:textId="15215D9C" w:rsidR="00F97290" w:rsidRPr="00203D28" w:rsidRDefault="00F97290" w:rsidP="00F97290">
            <w:pPr>
              <w:suppressLineNumbers/>
              <w:suppressAutoHyphens/>
              <w:jc w:val="left"/>
              <w:rPr>
                <w:szCs w:val="22"/>
                <w:lang w:eastAsia="en-CA"/>
              </w:rPr>
            </w:pPr>
            <w:r>
              <w:rPr>
                <w:rFonts w:hint="cs"/>
                <w:szCs w:val="22"/>
                <w:rtl/>
                <w:lang w:bidi="ar"/>
              </w:rPr>
              <w:t>فييت نام</w:t>
            </w:r>
          </w:p>
        </w:tc>
        <w:tc>
          <w:tcPr>
            <w:tcW w:w="412" w:type="pct"/>
            <w:tcBorders>
              <w:top w:val="nil"/>
              <w:left w:val="nil"/>
              <w:bottom w:val="single" w:sz="4" w:space="0" w:color="auto"/>
              <w:right w:val="single" w:sz="4" w:space="0" w:color="auto"/>
            </w:tcBorders>
            <w:vAlign w:val="center"/>
            <w:hideMark/>
          </w:tcPr>
          <w:p w14:paraId="57C5ACF7" w14:textId="77777777" w:rsidR="00F97290" w:rsidRPr="00203D28" w:rsidRDefault="00F97290" w:rsidP="00F97290">
            <w:pPr>
              <w:suppressLineNumbers/>
              <w:suppressAutoHyphens/>
              <w:jc w:val="right"/>
              <w:rPr>
                <w:szCs w:val="22"/>
                <w:lang w:eastAsia="en-CA"/>
              </w:rPr>
            </w:pPr>
            <w:r w:rsidRPr="00203D28">
              <w:rPr>
                <w:szCs w:val="22"/>
                <w:lang w:eastAsia="en-CA"/>
              </w:rPr>
              <w:t>0.058</w:t>
            </w:r>
          </w:p>
        </w:tc>
        <w:tc>
          <w:tcPr>
            <w:tcW w:w="464" w:type="pct"/>
            <w:tcBorders>
              <w:top w:val="nil"/>
              <w:left w:val="nil"/>
              <w:bottom w:val="single" w:sz="4" w:space="0" w:color="auto"/>
              <w:right w:val="single" w:sz="4" w:space="0" w:color="auto"/>
            </w:tcBorders>
            <w:noWrap/>
            <w:vAlign w:val="center"/>
            <w:hideMark/>
          </w:tcPr>
          <w:p w14:paraId="558962DC" w14:textId="77777777" w:rsidR="00F97290" w:rsidRPr="00203D28" w:rsidRDefault="00F97290" w:rsidP="00F97290">
            <w:pPr>
              <w:suppressLineNumbers/>
              <w:suppressAutoHyphens/>
              <w:jc w:val="right"/>
              <w:rPr>
                <w:szCs w:val="22"/>
                <w:lang w:eastAsia="en-CA"/>
              </w:rPr>
            </w:pPr>
            <w:r w:rsidRPr="00203D28">
              <w:rPr>
                <w:szCs w:val="22"/>
                <w:lang w:eastAsia="en-CA"/>
              </w:rPr>
              <w:t>0.073</w:t>
            </w:r>
          </w:p>
        </w:tc>
        <w:tc>
          <w:tcPr>
            <w:tcW w:w="754" w:type="pct"/>
            <w:tcBorders>
              <w:top w:val="nil"/>
              <w:left w:val="nil"/>
              <w:bottom w:val="single" w:sz="4" w:space="0" w:color="auto"/>
              <w:right w:val="single" w:sz="4" w:space="0" w:color="auto"/>
            </w:tcBorders>
            <w:noWrap/>
            <w:vAlign w:val="center"/>
            <w:hideMark/>
          </w:tcPr>
          <w:p w14:paraId="12A277AD" w14:textId="77777777" w:rsidR="00F97290" w:rsidRPr="00203D28" w:rsidRDefault="00F97290" w:rsidP="00F97290">
            <w:pPr>
              <w:suppressLineNumbers/>
              <w:suppressAutoHyphens/>
              <w:jc w:val="right"/>
              <w:rPr>
                <w:szCs w:val="22"/>
                <w:lang w:eastAsia="en-CA"/>
              </w:rPr>
            </w:pPr>
            <w:r w:rsidRPr="00203D28">
              <w:rPr>
                <w:szCs w:val="22"/>
                <w:lang w:eastAsia="en-CA"/>
              </w:rPr>
              <w:t>9,862</w:t>
            </w:r>
          </w:p>
        </w:tc>
        <w:tc>
          <w:tcPr>
            <w:tcW w:w="464" w:type="pct"/>
            <w:tcBorders>
              <w:top w:val="nil"/>
              <w:left w:val="nil"/>
              <w:bottom w:val="single" w:sz="4" w:space="0" w:color="auto"/>
              <w:right w:val="single" w:sz="4" w:space="0" w:color="auto"/>
            </w:tcBorders>
            <w:noWrap/>
            <w:vAlign w:val="center"/>
            <w:hideMark/>
          </w:tcPr>
          <w:p w14:paraId="7DD5F4F2" w14:textId="77777777" w:rsidR="00F97290" w:rsidRPr="00203D28" w:rsidRDefault="00F97290" w:rsidP="00F97290">
            <w:pPr>
              <w:suppressLineNumbers/>
              <w:suppressAutoHyphens/>
              <w:jc w:val="right"/>
              <w:rPr>
                <w:szCs w:val="22"/>
                <w:lang w:eastAsia="en-CA"/>
              </w:rPr>
            </w:pPr>
            <w:r w:rsidRPr="00203D28">
              <w:rPr>
                <w:szCs w:val="22"/>
                <w:lang w:eastAsia="en-CA"/>
              </w:rPr>
              <w:t>0.084</w:t>
            </w:r>
          </w:p>
        </w:tc>
        <w:tc>
          <w:tcPr>
            <w:tcW w:w="589" w:type="pct"/>
            <w:tcBorders>
              <w:top w:val="nil"/>
              <w:left w:val="nil"/>
              <w:bottom w:val="single" w:sz="4" w:space="0" w:color="auto"/>
              <w:right w:val="single" w:sz="4" w:space="0" w:color="auto"/>
            </w:tcBorders>
            <w:noWrap/>
            <w:vAlign w:val="center"/>
            <w:hideMark/>
          </w:tcPr>
          <w:p w14:paraId="1422E499" w14:textId="77777777" w:rsidR="00F97290" w:rsidRPr="00203D28" w:rsidRDefault="00F97290" w:rsidP="00F97290">
            <w:pPr>
              <w:suppressLineNumbers/>
              <w:suppressAutoHyphens/>
              <w:jc w:val="right"/>
              <w:rPr>
                <w:szCs w:val="22"/>
                <w:lang w:eastAsia="en-CA"/>
              </w:rPr>
            </w:pPr>
            <w:r w:rsidRPr="00203D28">
              <w:rPr>
                <w:szCs w:val="22"/>
                <w:lang w:eastAsia="en-CA"/>
              </w:rPr>
              <w:t>2,315</w:t>
            </w:r>
          </w:p>
        </w:tc>
        <w:tc>
          <w:tcPr>
            <w:tcW w:w="464" w:type="pct"/>
            <w:tcBorders>
              <w:top w:val="nil"/>
              <w:left w:val="nil"/>
              <w:bottom w:val="single" w:sz="4" w:space="0" w:color="auto"/>
              <w:right w:val="single" w:sz="4" w:space="0" w:color="auto"/>
            </w:tcBorders>
            <w:noWrap/>
            <w:vAlign w:val="center"/>
            <w:hideMark/>
          </w:tcPr>
          <w:p w14:paraId="19A87EA7" w14:textId="77777777" w:rsidR="00F97290" w:rsidRPr="00203D28" w:rsidRDefault="00F97290" w:rsidP="00F97290">
            <w:pPr>
              <w:suppressLineNumbers/>
              <w:suppressAutoHyphens/>
              <w:jc w:val="right"/>
              <w:rPr>
                <w:szCs w:val="22"/>
                <w:lang w:eastAsia="en-CA"/>
              </w:rPr>
            </w:pPr>
            <w:r w:rsidRPr="00203D28">
              <w:rPr>
                <w:szCs w:val="22"/>
                <w:lang w:eastAsia="en-CA"/>
              </w:rPr>
              <w:t>0.107</w:t>
            </w:r>
          </w:p>
        </w:tc>
        <w:tc>
          <w:tcPr>
            <w:tcW w:w="545" w:type="pct"/>
            <w:tcBorders>
              <w:top w:val="nil"/>
              <w:left w:val="nil"/>
              <w:bottom w:val="single" w:sz="4" w:space="0" w:color="auto"/>
              <w:right w:val="single" w:sz="4" w:space="0" w:color="auto"/>
            </w:tcBorders>
            <w:noWrap/>
            <w:vAlign w:val="center"/>
            <w:hideMark/>
          </w:tcPr>
          <w:p w14:paraId="700F8191" w14:textId="77777777" w:rsidR="00F97290" w:rsidRPr="00203D28" w:rsidRDefault="00F97290" w:rsidP="00F97290">
            <w:pPr>
              <w:suppressLineNumbers/>
              <w:suppressAutoHyphens/>
              <w:jc w:val="right"/>
              <w:rPr>
                <w:szCs w:val="22"/>
                <w:lang w:eastAsia="en-CA"/>
              </w:rPr>
            </w:pPr>
            <w:r w:rsidRPr="00203D28">
              <w:rPr>
                <w:szCs w:val="22"/>
                <w:lang w:eastAsia="en-CA"/>
              </w:rPr>
              <w:t>2,167</w:t>
            </w:r>
          </w:p>
        </w:tc>
        <w:tc>
          <w:tcPr>
            <w:tcW w:w="599" w:type="pct"/>
            <w:tcBorders>
              <w:top w:val="nil"/>
              <w:left w:val="nil"/>
              <w:bottom w:val="single" w:sz="4" w:space="0" w:color="auto"/>
              <w:right w:val="single" w:sz="4" w:space="0" w:color="auto"/>
            </w:tcBorders>
            <w:noWrap/>
            <w:vAlign w:val="center"/>
            <w:hideMark/>
          </w:tcPr>
          <w:p w14:paraId="1DEA7AA9" w14:textId="77777777" w:rsidR="00F97290" w:rsidRPr="00203D28" w:rsidRDefault="00F97290" w:rsidP="00F97290">
            <w:pPr>
              <w:suppressLineNumbers/>
              <w:suppressAutoHyphens/>
              <w:jc w:val="right"/>
              <w:rPr>
                <w:szCs w:val="22"/>
                <w:lang w:eastAsia="en-CA"/>
              </w:rPr>
            </w:pPr>
            <w:r w:rsidRPr="00203D28">
              <w:rPr>
                <w:szCs w:val="22"/>
                <w:lang w:eastAsia="en-CA"/>
              </w:rPr>
              <w:t>14,344</w:t>
            </w:r>
          </w:p>
        </w:tc>
      </w:tr>
      <w:tr w:rsidR="00F97290" w:rsidRPr="00753ADC" w14:paraId="00446125"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135626F5" w14:textId="52160CF8" w:rsidR="00F97290" w:rsidRPr="00203D28" w:rsidRDefault="00F97290" w:rsidP="00F97290">
            <w:pPr>
              <w:suppressLineNumbers/>
              <w:suppressAutoHyphens/>
              <w:jc w:val="left"/>
              <w:rPr>
                <w:szCs w:val="22"/>
                <w:lang w:eastAsia="en-CA"/>
              </w:rPr>
            </w:pPr>
            <w:r w:rsidRPr="00203D28">
              <w:rPr>
                <w:szCs w:val="22"/>
                <w:rtl/>
                <w:lang w:bidi="ar"/>
              </w:rPr>
              <w:t>اليمن</w:t>
            </w:r>
          </w:p>
        </w:tc>
        <w:tc>
          <w:tcPr>
            <w:tcW w:w="412" w:type="pct"/>
            <w:tcBorders>
              <w:top w:val="nil"/>
              <w:left w:val="nil"/>
              <w:bottom w:val="single" w:sz="4" w:space="0" w:color="auto"/>
              <w:right w:val="single" w:sz="4" w:space="0" w:color="auto"/>
            </w:tcBorders>
            <w:vAlign w:val="center"/>
            <w:hideMark/>
          </w:tcPr>
          <w:p w14:paraId="54E135CE"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464" w:type="pct"/>
            <w:tcBorders>
              <w:top w:val="nil"/>
              <w:left w:val="nil"/>
              <w:bottom w:val="single" w:sz="4" w:space="0" w:color="auto"/>
              <w:right w:val="single" w:sz="4" w:space="0" w:color="auto"/>
            </w:tcBorders>
            <w:noWrap/>
            <w:vAlign w:val="center"/>
            <w:hideMark/>
          </w:tcPr>
          <w:p w14:paraId="5EDA0AAF"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754" w:type="pct"/>
            <w:tcBorders>
              <w:top w:val="nil"/>
              <w:left w:val="nil"/>
              <w:bottom w:val="single" w:sz="4" w:space="0" w:color="auto"/>
              <w:right w:val="single" w:sz="4" w:space="0" w:color="auto"/>
            </w:tcBorders>
            <w:noWrap/>
            <w:vAlign w:val="center"/>
            <w:hideMark/>
          </w:tcPr>
          <w:p w14:paraId="6DD8B629" w14:textId="77777777" w:rsidR="00F97290" w:rsidRPr="00203D28" w:rsidRDefault="00F97290" w:rsidP="00F97290">
            <w:pPr>
              <w:suppressLineNumbers/>
              <w:suppressAutoHyphens/>
              <w:jc w:val="right"/>
              <w:rPr>
                <w:szCs w:val="22"/>
                <w:lang w:eastAsia="en-CA"/>
              </w:rPr>
            </w:pPr>
            <w:r w:rsidRPr="00203D28">
              <w:rPr>
                <w:szCs w:val="22"/>
                <w:lang w:eastAsia="en-CA"/>
              </w:rPr>
              <w:t>1,360</w:t>
            </w:r>
          </w:p>
        </w:tc>
        <w:tc>
          <w:tcPr>
            <w:tcW w:w="464" w:type="pct"/>
            <w:tcBorders>
              <w:top w:val="nil"/>
              <w:left w:val="nil"/>
              <w:bottom w:val="single" w:sz="4" w:space="0" w:color="auto"/>
              <w:right w:val="single" w:sz="4" w:space="0" w:color="auto"/>
            </w:tcBorders>
            <w:noWrap/>
            <w:vAlign w:val="center"/>
            <w:hideMark/>
          </w:tcPr>
          <w:p w14:paraId="2DD133E3"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89" w:type="pct"/>
            <w:tcBorders>
              <w:top w:val="nil"/>
              <w:left w:val="nil"/>
              <w:bottom w:val="single" w:sz="4" w:space="0" w:color="auto"/>
              <w:right w:val="single" w:sz="4" w:space="0" w:color="auto"/>
            </w:tcBorders>
            <w:noWrap/>
            <w:vAlign w:val="center"/>
            <w:hideMark/>
          </w:tcPr>
          <w:p w14:paraId="4DC06202" w14:textId="77777777" w:rsidR="00F97290" w:rsidRPr="00203D28" w:rsidRDefault="00F97290" w:rsidP="00F97290">
            <w:pPr>
              <w:suppressLineNumbers/>
              <w:suppressAutoHyphens/>
              <w:jc w:val="right"/>
              <w:rPr>
                <w:szCs w:val="22"/>
                <w:lang w:eastAsia="en-CA"/>
              </w:rPr>
            </w:pPr>
            <w:r w:rsidRPr="00203D28">
              <w:rPr>
                <w:szCs w:val="22"/>
                <w:lang w:eastAsia="en-CA"/>
              </w:rPr>
              <w:t>276</w:t>
            </w:r>
          </w:p>
        </w:tc>
        <w:tc>
          <w:tcPr>
            <w:tcW w:w="464" w:type="pct"/>
            <w:tcBorders>
              <w:top w:val="nil"/>
              <w:left w:val="nil"/>
              <w:bottom w:val="single" w:sz="4" w:space="0" w:color="auto"/>
              <w:right w:val="single" w:sz="4" w:space="0" w:color="auto"/>
            </w:tcBorders>
            <w:shd w:val="clear" w:color="auto" w:fill="D9D9D9"/>
            <w:noWrap/>
            <w:vAlign w:val="center"/>
            <w:hideMark/>
          </w:tcPr>
          <w:p w14:paraId="687CB8B2" w14:textId="77777777" w:rsidR="00F97290" w:rsidRPr="00203D28" w:rsidRDefault="00F97290" w:rsidP="00F97290">
            <w:pPr>
              <w:suppressLineNumbers/>
              <w:suppressAutoHyphens/>
              <w:jc w:val="left"/>
              <w:rPr>
                <w:szCs w:val="22"/>
                <w:lang w:eastAsia="en-CA"/>
              </w:rPr>
            </w:pPr>
            <w:r w:rsidRPr="00203D28">
              <w:rPr>
                <w:szCs w:val="22"/>
                <w:lang w:eastAsia="en-CA"/>
              </w:rPr>
              <w:t> </w:t>
            </w:r>
          </w:p>
        </w:tc>
        <w:tc>
          <w:tcPr>
            <w:tcW w:w="545" w:type="pct"/>
            <w:tcBorders>
              <w:top w:val="nil"/>
              <w:left w:val="nil"/>
              <w:bottom w:val="single" w:sz="4" w:space="0" w:color="auto"/>
              <w:right w:val="single" w:sz="4" w:space="0" w:color="auto"/>
            </w:tcBorders>
            <w:shd w:val="clear" w:color="auto" w:fill="D9D9D9"/>
            <w:noWrap/>
            <w:vAlign w:val="center"/>
            <w:hideMark/>
          </w:tcPr>
          <w:p w14:paraId="13C679EE" w14:textId="77777777" w:rsidR="00F97290" w:rsidRPr="00203D28" w:rsidRDefault="00F97290" w:rsidP="00F97290">
            <w:pPr>
              <w:suppressLineNumbers/>
              <w:suppressAutoHyphens/>
              <w:jc w:val="right"/>
              <w:rPr>
                <w:szCs w:val="22"/>
                <w:lang w:eastAsia="en-CA"/>
              </w:rPr>
            </w:pPr>
            <w:r w:rsidRPr="00203D28">
              <w:rPr>
                <w:szCs w:val="22"/>
                <w:lang w:eastAsia="en-CA"/>
              </w:rPr>
              <w:t>0</w:t>
            </w:r>
          </w:p>
        </w:tc>
        <w:tc>
          <w:tcPr>
            <w:tcW w:w="599" w:type="pct"/>
            <w:tcBorders>
              <w:top w:val="nil"/>
              <w:left w:val="nil"/>
              <w:bottom w:val="single" w:sz="4" w:space="0" w:color="auto"/>
              <w:right w:val="single" w:sz="4" w:space="0" w:color="auto"/>
            </w:tcBorders>
            <w:noWrap/>
            <w:vAlign w:val="center"/>
            <w:hideMark/>
          </w:tcPr>
          <w:p w14:paraId="40405D34" w14:textId="77777777" w:rsidR="00F97290" w:rsidRPr="00203D28" w:rsidRDefault="00F97290" w:rsidP="00F97290">
            <w:pPr>
              <w:suppressLineNumbers/>
              <w:suppressAutoHyphens/>
              <w:jc w:val="right"/>
              <w:rPr>
                <w:szCs w:val="22"/>
                <w:lang w:eastAsia="en-CA"/>
              </w:rPr>
            </w:pPr>
            <w:r w:rsidRPr="00203D28">
              <w:rPr>
                <w:szCs w:val="22"/>
                <w:lang w:eastAsia="en-CA"/>
              </w:rPr>
              <w:t>1,636</w:t>
            </w:r>
          </w:p>
        </w:tc>
      </w:tr>
      <w:tr w:rsidR="00F97290" w:rsidRPr="00753ADC" w14:paraId="52F415E4"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782F6DEF" w14:textId="32FC6122" w:rsidR="00F97290" w:rsidRPr="00203D28" w:rsidRDefault="00F97290" w:rsidP="00F97290">
            <w:pPr>
              <w:suppressLineNumbers/>
              <w:suppressAutoHyphens/>
              <w:jc w:val="left"/>
              <w:rPr>
                <w:szCs w:val="22"/>
                <w:lang w:eastAsia="en-CA"/>
              </w:rPr>
            </w:pPr>
            <w:r w:rsidRPr="00203D28">
              <w:rPr>
                <w:szCs w:val="22"/>
                <w:rtl/>
                <w:lang w:bidi="ar"/>
              </w:rPr>
              <w:t>زامبيا</w:t>
            </w:r>
          </w:p>
        </w:tc>
        <w:tc>
          <w:tcPr>
            <w:tcW w:w="412" w:type="pct"/>
            <w:tcBorders>
              <w:top w:val="nil"/>
              <w:left w:val="nil"/>
              <w:bottom w:val="single" w:sz="4" w:space="0" w:color="auto"/>
              <w:right w:val="single" w:sz="4" w:space="0" w:color="auto"/>
            </w:tcBorders>
            <w:vAlign w:val="center"/>
            <w:hideMark/>
          </w:tcPr>
          <w:p w14:paraId="37E14612"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464" w:type="pct"/>
            <w:tcBorders>
              <w:top w:val="nil"/>
              <w:left w:val="nil"/>
              <w:bottom w:val="single" w:sz="4" w:space="0" w:color="auto"/>
              <w:right w:val="single" w:sz="4" w:space="0" w:color="auto"/>
            </w:tcBorders>
            <w:noWrap/>
            <w:vAlign w:val="center"/>
            <w:hideMark/>
          </w:tcPr>
          <w:p w14:paraId="5849E493" w14:textId="77777777" w:rsidR="00F97290" w:rsidRPr="00203D28" w:rsidRDefault="00F97290" w:rsidP="00F97290">
            <w:pPr>
              <w:suppressLineNumbers/>
              <w:suppressAutoHyphens/>
              <w:jc w:val="right"/>
              <w:rPr>
                <w:szCs w:val="22"/>
                <w:lang w:eastAsia="en-CA"/>
              </w:rPr>
            </w:pPr>
            <w:r w:rsidRPr="00203D28">
              <w:rPr>
                <w:szCs w:val="22"/>
                <w:lang w:eastAsia="en-CA"/>
              </w:rPr>
              <w:t>0.009</w:t>
            </w:r>
          </w:p>
        </w:tc>
        <w:tc>
          <w:tcPr>
            <w:tcW w:w="754" w:type="pct"/>
            <w:tcBorders>
              <w:top w:val="nil"/>
              <w:left w:val="nil"/>
              <w:bottom w:val="single" w:sz="4" w:space="0" w:color="auto"/>
              <w:right w:val="single" w:sz="4" w:space="0" w:color="auto"/>
            </w:tcBorders>
            <w:noWrap/>
            <w:vAlign w:val="center"/>
            <w:hideMark/>
          </w:tcPr>
          <w:p w14:paraId="25D2B28C" w14:textId="77777777" w:rsidR="00F97290" w:rsidRPr="00203D28" w:rsidRDefault="00F97290" w:rsidP="00F97290">
            <w:pPr>
              <w:suppressLineNumbers/>
              <w:suppressAutoHyphens/>
              <w:jc w:val="right"/>
              <w:rPr>
                <w:szCs w:val="22"/>
                <w:lang w:eastAsia="en-CA"/>
              </w:rPr>
            </w:pPr>
            <w:r w:rsidRPr="00203D28">
              <w:rPr>
                <w:szCs w:val="22"/>
                <w:lang w:eastAsia="en-CA"/>
              </w:rPr>
              <w:t>1,190</w:t>
            </w:r>
          </w:p>
        </w:tc>
        <w:tc>
          <w:tcPr>
            <w:tcW w:w="464" w:type="pct"/>
            <w:tcBorders>
              <w:top w:val="nil"/>
              <w:left w:val="nil"/>
              <w:bottom w:val="single" w:sz="4" w:space="0" w:color="auto"/>
              <w:right w:val="single" w:sz="4" w:space="0" w:color="auto"/>
            </w:tcBorders>
            <w:noWrap/>
            <w:vAlign w:val="center"/>
            <w:hideMark/>
          </w:tcPr>
          <w:p w14:paraId="1F1861DA" w14:textId="77777777" w:rsidR="00F97290" w:rsidRPr="00203D28" w:rsidRDefault="00F97290" w:rsidP="00F97290">
            <w:pPr>
              <w:suppressLineNumbers/>
              <w:suppressAutoHyphens/>
              <w:jc w:val="right"/>
              <w:rPr>
                <w:szCs w:val="22"/>
                <w:lang w:eastAsia="en-CA"/>
              </w:rPr>
            </w:pPr>
            <w:r w:rsidRPr="00203D28">
              <w:rPr>
                <w:szCs w:val="22"/>
                <w:lang w:eastAsia="en-CA"/>
              </w:rPr>
              <w:t>0.010</w:t>
            </w:r>
          </w:p>
        </w:tc>
        <w:tc>
          <w:tcPr>
            <w:tcW w:w="589" w:type="pct"/>
            <w:tcBorders>
              <w:top w:val="nil"/>
              <w:left w:val="nil"/>
              <w:bottom w:val="single" w:sz="4" w:space="0" w:color="auto"/>
              <w:right w:val="single" w:sz="4" w:space="0" w:color="auto"/>
            </w:tcBorders>
            <w:noWrap/>
            <w:vAlign w:val="center"/>
            <w:hideMark/>
          </w:tcPr>
          <w:p w14:paraId="056EBC7E" w14:textId="77777777" w:rsidR="00F97290" w:rsidRPr="00203D28" w:rsidRDefault="00F97290" w:rsidP="00F97290">
            <w:pPr>
              <w:suppressLineNumbers/>
              <w:suppressAutoHyphens/>
              <w:jc w:val="right"/>
              <w:rPr>
                <w:szCs w:val="22"/>
                <w:lang w:eastAsia="en-CA"/>
              </w:rPr>
            </w:pPr>
            <w:r w:rsidRPr="00203D28">
              <w:rPr>
                <w:szCs w:val="22"/>
                <w:lang w:eastAsia="en-CA"/>
              </w:rPr>
              <w:t>279</w:t>
            </w:r>
          </w:p>
        </w:tc>
        <w:tc>
          <w:tcPr>
            <w:tcW w:w="464" w:type="pct"/>
            <w:tcBorders>
              <w:top w:val="nil"/>
              <w:left w:val="nil"/>
              <w:bottom w:val="single" w:sz="4" w:space="0" w:color="auto"/>
              <w:right w:val="single" w:sz="4" w:space="0" w:color="auto"/>
            </w:tcBorders>
            <w:noWrap/>
            <w:vAlign w:val="center"/>
            <w:hideMark/>
          </w:tcPr>
          <w:p w14:paraId="0441EE84" w14:textId="77777777" w:rsidR="00F97290" w:rsidRPr="00203D28" w:rsidRDefault="00F97290" w:rsidP="00F97290">
            <w:pPr>
              <w:suppressLineNumbers/>
              <w:suppressAutoHyphens/>
              <w:jc w:val="right"/>
              <w:rPr>
                <w:szCs w:val="22"/>
                <w:lang w:eastAsia="en-CA"/>
              </w:rPr>
            </w:pPr>
            <w:r w:rsidRPr="00203D28">
              <w:rPr>
                <w:szCs w:val="22"/>
                <w:lang w:eastAsia="en-CA"/>
              </w:rPr>
              <w:t>0.013</w:t>
            </w:r>
          </w:p>
        </w:tc>
        <w:tc>
          <w:tcPr>
            <w:tcW w:w="545" w:type="pct"/>
            <w:tcBorders>
              <w:top w:val="nil"/>
              <w:left w:val="nil"/>
              <w:bottom w:val="single" w:sz="4" w:space="0" w:color="auto"/>
              <w:right w:val="single" w:sz="4" w:space="0" w:color="auto"/>
            </w:tcBorders>
            <w:noWrap/>
            <w:vAlign w:val="center"/>
            <w:hideMark/>
          </w:tcPr>
          <w:p w14:paraId="7067EF07" w14:textId="77777777" w:rsidR="00F97290" w:rsidRPr="00203D28" w:rsidRDefault="00F97290" w:rsidP="00F97290">
            <w:pPr>
              <w:suppressLineNumbers/>
              <w:suppressAutoHyphens/>
              <w:jc w:val="right"/>
              <w:rPr>
                <w:szCs w:val="22"/>
                <w:lang w:eastAsia="en-CA"/>
              </w:rPr>
            </w:pPr>
            <w:r w:rsidRPr="00203D28">
              <w:rPr>
                <w:szCs w:val="22"/>
                <w:lang w:eastAsia="en-CA"/>
              </w:rPr>
              <w:t>262</w:t>
            </w:r>
          </w:p>
        </w:tc>
        <w:tc>
          <w:tcPr>
            <w:tcW w:w="599" w:type="pct"/>
            <w:tcBorders>
              <w:top w:val="nil"/>
              <w:left w:val="nil"/>
              <w:bottom w:val="single" w:sz="4" w:space="0" w:color="auto"/>
              <w:right w:val="single" w:sz="4" w:space="0" w:color="auto"/>
            </w:tcBorders>
            <w:noWrap/>
            <w:vAlign w:val="center"/>
            <w:hideMark/>
          </w:tcPr>
          <w:p w14:paraId="5E49DEC5" w14:textId="77777777" w:rsidR="00F97290" w:rsidRPr="00203D28" w:rsidRDefault="00F97290" w:rsidP="00F97290">
            <w:pPr>
              <w:suppressLineNumbers/>
              <w:suppressAutoHyphens/>
              <w:jc w:val="right"/>
              <w:rPr>
                <w:szCs w:val="22"/>
                <w:lang w:eastAsia="en-CA"/>
              </w:rPr>
            </w:pPr>
            <w:r w:rsidRPr="00203D28">
              <w:rPr>
                <w:szCs w:val="22"/>
                <w:lang w:eastAsia="en-CA"/>
              </w:rPr>
              <w:t>1,731</w:t>
            </w:r>
          </w:p>
        </w:tc>
      </w:tr>
      <w:tr w:rsidR="00F97290" w:rsidRPr="00753ADC" w14:paraId="646CF8B3"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6D20F053" w14:textId="3C10E10B" w:rsidR="00F97290" w:rsidRPr="00203D28" w:rsidRDefault="00F97290" w:rsidP="00F97290">
            <w:pPr>
              <w:suppressLineNumbers/>
              <w:suppressAutoHyphens/>
              <w:jc w:val="left"/>
              <w:rPr>
                <w:szCs w:val="22"/>
                <w:lang w:eastAsia="en-CA"/>
              </w:rPr>
            </w:pPr>
            <w:r w:rsidRPr="00203D28">
              <w:rPr>
                <w:szCs w:val="22"/>
                <w:rtl/>
                <w:lang w:bidi="ar"/>
              </w:rPr>
              <w:t>زمبابوي</w:t>
            </w:r>
          </w:p>
        </w:tc>
        <w:tc>
          <w:tcPr>
            <w:tcW w:w="412" w:type="pct"/>
            <w:tcBorders>
              <w:top w:val="nil"/>
              <w:left w:val="nil"/>
              <w:bottom w:val="single" w:sz="4" w:space="0" w:color="auto"/>
              <w:right w:val="single" w:sz="4" w:space="0" w:color="auto"/>
            </w:tcBorders>
            <w:vAlign w:val="center"/>
            <w:hideMark/>
          </w:tcPr>
          <w:p w14:paraId="74859379" w14:textId="77777777" w:rsidR="00F97290" w:rsidRPr="00203D28" w:rsidRDefault="00F97290" w:rsidP="00F97290">
            <w:pPr>
              <w:suppressLineNumbers/>
              <w:suppressAutoHyphens/>
              <w:jc w:val="right"/>
              <w:rPr>
                <w:szCs w:val="22"/>
                <w:lang w:eastAsia="en-CA"/>
              </w:rPr>
            </w:pPr>
            <w:r w:rsidRPr="00203D28">
              <w:rPr>
                <w:szCs w:val="22"/>
                <w:lang w:eastAsia="en-CA"/>
              </w:rPr>
              <w:t>0.004</w:t>
            </w:r>
          </w:p>
        </w:tc>
        <w:tc>
          <w:tcPr>
            <w:tcW w:w="464" w:type="pct"/>
            <w:tcBorders>
              <w:top w:val="nil"/>
              <w:left w:val="nil"/>
              <w:bottom w:val="single" w:sz="4" w:space="0" w:color="auto"/>
              <w:right w:val="single" w:sz="4" w:space="0" w:color="auto"/>
            </w:tcBorders>
            <w:noWrap/>
            <w:vAlign w:val="center"/>
            <w:hideMark/>
          </w:tcPr>
          <w:p w14:paraId="43778351" w14:textId="77777777" w:rsidR="00F97290" w:rsidRPr="00203D28" w:rsidRDefault="00F97290" w:rsidP="00F97290">
            <w:pPr>
              <w:suppressLineNumbers/>
              <w:suppressAutoHyphens/>
              <w:jc w:val="right"/>
              <w:rPr>
                <w:szCs w:val="22"/>
                <w:lang w:eastAsia="en-CA"/>
              </w:rPr>
            </w:pPr>
            <w:r w:rsidRPr="00203D28">
              <w:rPr>
                <w:szCs w:val="22"/>
                <w:lang w:eastAsia="en-CA"/>
              </w:rPr>
              <w:t>0.005</w:t>
            </w:r>
          </w:p>
        </w:tc>
        <w:tc>
          <w:tcPr>
            <w:tcW w:w="754" w:type="pct"/>
            <w:tcBorders>
              <w:top w:val="nil"/>
              <w:left w:val="nil"/>
              <w:bottom w:val="single" w:sz="4" w:space="0" w:color="auto"/>
              <w:right w:val="single" w:sz="4" w:space="0" w:color="auto"/>
            </w:tcBorders>
            <w:noWrap/>
            <w:vAlign w:val="center"/>
            <w:hideMark/>
          </w:tcPr>
          <w:p w14:paraId="5AF585BA" w14:textId="77777777" w:rsidR="00F97290" w:rsidRPr="00203D28" w:rsidRDefault="00F97290" w:rsidP="00F97290">
            <w:pPr>
              <w:suppressLineNumbers/>
              <w:suppressAutoHyphens/>
              <w:jc w:val="right"/>
              <w:rPr>
                <w:szCs w:val="22"/>
                <w:lang w:eastAsia="en-CA"/>
              </w:rPr>
            </w:pPr>
            <w:r w:rsidRPr="00203D28">
              <w:rPr>
                <w:szCs w:val="22"/>
                <w:lang w:eastAsia="en-CA"/>
              </w:rPr>
              <w:t>680</w:t>
            </w:r>
          </w:p>
        </w:tc>
        <w:tc>
          <w:tcPr>
            <w:tcW w:w="464" w:type="pct"/>
            <w:tcBorders>
              <w:top w:val="nil"/>
              <w:left w:val="nil"/>
              <w:bottom w:val="single" w:sz="4" w:space="0" w:color="auto"/>
              <w:right w:val="single" w:sz="4" w:space="0" w:color="auto"/>
            </w:tcBorders>
            <w:noWrap/>
            <w:vAlign w:val="center"/>
            <w:hideMark/>
          </w:tcPr>
          <w:p w14:paraId="18181F78" w14:textId="77777777" w:rsidR="00F97290" w:rsidRPr="00203D28" w:rsidRDefault="00F97290" w:rsidP="00F97290">
            <w:pPr>
              <w:suppressLineNumbers/>
              <w:suppressAutoHyphens/>
              <w:jc w:val="right"/>
              <w:rPr>
                <w:szCs w:val="22"/>
                <w:lang w:eastAsia="en-CA"/>
              </w:rPr>
            </w:pPr>
            <w:r w:rsidRPr="00203D28">
              <w:rPr>
                <w:szCs w:val="22"/>
                <w:lang w:eastAsia="en-CA"/>
              </w:rPr>
              <w:t>0.006</w:t>
            </w:r>
          </w:p>
        </w:tc>
        <w:tc>
          <w:tcPr>
            <w:tcW w:w="589" w:type="pct"/>
            <w:tcBorders>
              <w:top w:val="nil"/>
              <w:left w:val="nil"/>
              <w:bottom w:val="single" w:sz="4" w:space="0" w:color="auto"/>
              <w:right w:val="single" w:sz="4" w:space="0" w:color="auto"/>
            </w:tcBorders>
            <w:noWrap/>
            <w:vAlign w:val="center"/>
            <w:hideMark/>
          </w:tcPr>
          <w:p w14:paraId="707BEB79" w14:textId="77777777" w:rsidR="00F97290" w:rsidRPr="00203D28" w:rsidRDefault="00F97290" w:rsidP="00F97290">
            <w:pPr>
              <w:suppressLineNumbers/>
              <w:suppressAutoHyphens/>
              <w:jc w:val="right"/>
              <w:rPr>
                <w:szCs w:val="22"/>
                <w:lang w:eastAsia="en-CA"/>
              </w:rPr>
            </w:pPr>
            <w:r w:rsidRPr="00203D28">
              <w:rPr>
                <w:szCs w:val="22"/>
                <w:lang w:eastAsia="en-CA"/>
              </w:rPr>
              <w:t>160</w:t>
            </w:r>
          </w:p>
        </w:tc>
        <w:tc>
          <w:tcPr>
            <w:tcW w:w="464" w:type="pct"/>
            <w:tcBorders>
              <w:top w:val="nil"/>
              <w:left w:val="nil"/>
              <w:bottom w:val="single" w:sz="4" w:space="0" w:color="auto"/>
              <w:right w:val="single" w:sz="4" w:space="0" w:color="auto"/>
            </w:tcBorders>
            <w:noWrap/>
            <w:vAlign w:val="center"/>
            <w:hideMark/>
          </w:tcPr>
          <w:p w14:paraId="5D057997" w14:textId="77777777" w:rsidR="00F97290" w:rsidRPr="00203D28" w:rsidRDefault="00F97290" w:rsidP="00F97290">
            <w:pPr>
              <w:suppressLineNumbers/>
              <w:suppressAutoHyphens/>
              <w:jc w:val="right"/>
              <w:rPr>
                <w:szCs w:val="22"/>
                <w:lang w:eastAsia="en-CA"/>
              </w:rPr>
            </w:pPr>
            <w:r w:rsidRPr="00203D28">
              <w:rPr>
                <w:szCs w:val="22"/>
                <w:lang w:eastAsia="en-CA"/>
              </w:rPr>
              <w:t>0.007</w:t>
            </w:r>
          </w:p>
        </w:tc>
        <w:tc>
          <w:tcPr>
            <w:tcW w:w="545" w:type="pct"/>
            <w:tcBorders>
              <w:top w:val="nil"/>
              <w:left w:val="nil"/>
              <w:bottom w:val="single" w:sz="4" w:space="0" w:color="auto"/>
              <w:right w:val="single" w:sz="4" w:space="0" w:color="auto"/>
            </w:tcBorders>
            <w:noWrap/>
            <w:vAlign w:val="center"/>
            <w:hideMark/>
          </w:tcPr>
          <w:p w14:paraId="361680C7" w14:textId="77777777" w:rsidR="00F97290" w:rsidRPr="00203D28" w:rsidRDefault="00F97290" w:rsidP="00F97290">
            <w:pPr>
              <w:suppressLineNumbers/>
              <w:suppressAutoHyphens/>
              <w:jc w:val="right"/>
              <w:rPr>
                <w:szCs w:val="22"/>
                <w:lang w:eastAsia="en-CA"/>
              </w:rPr>
            </w:pPr>
            <w:r w:rsidRPr="00203D28">
              <w:rPr>
                <w:szCs w:val="22"/>
                <w:lang w:eastAsia="en-CA"/>
              </w:rPr>
              <w:t>149</w:t>
            </w:r>
          </w:p>
        </w:tc>
        <w:tc>
          <w:tcPr>
            <w:tcW w:w="599" w:type="pct"/>
            <w:tcBorders>
              <w:top w:val="nil"/>
              <w:left w:val="nil"/>
              <w:bottom w:val="single" w:sz="4" w:space="0" w:color="auto"/>
              <w:right w:val="single" w:sz="4" w:space="0" w:color="auto"/>
            </w:tcBorders>
            <w:noWrap/>
            <w:vAlign w:val="center"/>
            <w:hideMark/>
          </w:tcPr>
          <w:p w14:paraId="185733DA" w14:textId="77777777" w:rsidR="00F97290" w:rsidRPr="00203D28" w:rsidRDefault="00F97290" w:rsidP="00F97290">
            <w:pPr>
              <w:suppressLineNumbers/>
              <w:suppressAutoHyphens/>
              <w:jc w:val="right"/>
              <w:rPr>
                <w:szCs w:val="22"/>
                <w:lang w:eastAsia="en-CA"/>
              </w:rPr>
            </w:pPr>
            <w:r w:rsidRPr="00203D28">
              <w:rPr>
                <w:szCs w:val="22"/>
                <w:lang w:eastAsia="en-CA"/>
              </w:rPr>
              <w:t>989</w:t>
            </w:r>
          </w:p>
        </w:tc>
      </w:tr>
      <w:tr w:rsidR="00F97290" w:rsidRPr="00753ADC" w14:paraId="0A236286" w14:textId="77777777" w:rsidTr="00F97290">
        <w:trPr>
          <w:cantSplit/>
          <w:jc w:val="center"/>
        </w:trPr>
        <w:tc>
          <w:tcPr>
            <w:tcW w:w="707" w:type="pct"/>
            <w:tcBorders>
              <w:top w:val="nil"/>
              <w:left w:val="single" w:sz="4" w:space="0" w:color="auto"/>
              <w:bottom w:val="single" w:sz="4" w:space="0" w:color="auto"/>
              <w:right w:val="single" w:sz="4" w:space="0" w:color="auto"/>
            </w:tcBorders>
            <w:vAlign w:val="center"/>
          </w:tcPr>
          <w:p w14:paraId="471656A2" w14:textId="26BE9989" w:rsidR="00F97290" w:rsidRPr="00203D28" w:rsidRDefault="00F97290" w:rsidP="00F97290">
            <w:pPr>
              <w:suppressLineNumbers/>
              <w:suppressAutoHyphens/>
              <w:jc w:val="left"/>
              <w:rPr>
                <w:b/>
                <w:bCs/>
                <w:szCs w:val="22"/>
                <w:lang w:eastAsia="en-CA"/>
              </w:rPr>
            </w:pPr>
            <w:r>
              <w:rPr>
                <w:rFonts w:hint="cs"/>
                <w:b/>
                <w:bCs/>
                <w:szCs w:val="22"/>
                <w:rtl/>
                <w:lang w:bidi="ar"/>
              </w:rPr>
              <w:t>ال</w:t>
            </w:r>
            <w:r w:rsidRPr="00203D28">
              <w:rPr>
                <w:b/>
                <w:bCs/>
                <w:szCs w:val="22"/>
                <w:rtl/>
                <w:lang w:bidi="ar"/>
              </w:rPr>
              <w:t>مجموع</w:t>
            </w:r>
          </w:p>
        </w:tc>
        <w:tc>
          <w:tcPr>
            <w:tcW w:w="412" w:type="pct"/>
            <w:tcBorders>
              <w:top w:val="nil"/>
              <w:left w:val="nil"/>
              <w:bottom w:val="single" w:sz="4" w:space="0" w:color="auto"/>
              <w:right w:val="single" w:sz="4" w:space="0" w:color="auto"/>
            </w:tcBorders>
            <w:noWrap/>
            <w:vAlign w:val="center"/>
            <w:hideMark/>
          </w:tcPr>
          <w:p w14:paraId="3615ED26" w14:textId="77777777" w:rsidR="00F97290" w:rsidRPr="00203D28" w:rsidRDefault="00F97290" w:rsidP="00F97290">
            <w:pPr>
              <w:suppressLineNumbers/>
              <w:suppressAutoHyphens/>
              <w:jc w:val="right"/>
              <w:rPr>
                <w:b/>
                <w:bCs/>
                <w:szCs w:val="22"/>
                <w:lang w:eastAsia="en-CA"/>
              </w:rPr>
            </w:pPr>
            <w:r w:rsidRPr="00203D28">
              <w:rPr>
                <w:b/>
                <w:bCs/>
                <w:szCs w:val="22"/>
                <w:lang w:eastAsia="en-CA"/>
              </w:rPr>
              <w:t>78.009</w:t>
            </w:r>
          </w:p>
        </w:tc>
        <w:tc>
          <w:tcPr>
            <w:tcW w:w="464" w:type="pct"/>
            <w:tcBorders>
              <w:top w:val="nil"/>
              <w:left w:val="nil"/>
              <w:bottom w:val="single" w:sz="4" w:space="0" w:color="auto"/>
              <w:right w:val="single" w:sz="4" w:space="0" w:color="auto"/>
            </w:tcBorders>
            <w:noWrap/>
            <w:vAlign w:val="center"/>
            <w:hideMark/>
          </w:tcPr>
          <w:p w14:paraId="0237AB77" w14:textId="77777777" w:rsidR="00F97290" w:rsidRPr="00203D28" w:rsidRDefault="00F97290" w:rsidP="00F97290">
            <w:pPr>
              <w:suppressLineNumbers/>
              <w:suppressAutoHyphens/>
              <w:jc w:val="right"/>
              <w:rPr>
                <w:b/>
                <w:bCs/>
                <w:szCs w:val="22"/>
                <w:lang w:eastAsia="en-CA"/>
              </w:rPr>
            </w:pPr>
            <w:r w:rsidRPr="00203D28">
              <w:rPr>
                <w:b/>
                <w:bCs/>
                <w:szCs w:val="22"/>
                <w:lang w:eastAsia="en-CA"/>
              </w:rPr>
              <w:t>100.000</w:t>
            </w:r>
          </w:p>
        </w:tc>
        <w:tc>
          <w:tcPr>
            <w:tcW w:w="754" w:type="pct"/>
            <w:tcBorders>
              <w:top w:val="nil"/>
              <w:left w:val="nil"/>
              <w:bottom w:val="single" w:sz="4" w:space="0" w:color="auto"/>
              <w:right w:val="single" w:sz="4" w:space="0" w:color="auto"/>
            </w:tcBorders>
            <w:noWrap/>
            <w:vAlign w:val="center"/>
            <w:hideMark/>
          </w:tcPr>
          <w:p w14:paraId="2CB9B3D9" w14:textId="77777777" w:rsidR="00F97290" w:rsidRPr="00203D28" w:rsidRDefault="00F97290" w:rsidP="00F97290">
            <w:pPr>
              <w:suppressLineNumbers/>
              <w:suppressAutoHyphens/>
              <w:jc w:val="right"/>
              <w:rPr>
                <w:b/>
                <w:bCs/>
                <w:szCs w:val="22"/>
                <w:lang w:eastAsia="en-CA"/>
              </w:rPr>
            </w:pPr>
            <w:r w:rsidRPr="00203D28">
              <w:rPr>
                <w:b/>
                <w:bCs/>
                <w:szCs w:val="22"/>
                <w:lang w:eastAsia="en-CA"/>
              </w:rPr>
              <w:t>13,601,759</w:t>
            </w:r>
          </w:p>
        </w:tc>
        <w:tc>
          <w:tcPr>
            <w:tcW w:w="464" w:type="pct"/>
            <w:tcBorders>
              <w:top w:val="nil"/>
              <w:left w:val="nil"/>
              <w:bottom w:val="single" w:sz="4" w:space="0" w:color="auto"/>
              <w:right w:val="single" w:sz="4" w:space="0" w:color="auto"/>
            </w:tcBorders>
            <w:noWrap/>
            <w:vAlign w:val="center"/>
            <w:hideMark/>
          </w:tcPr>
          <w:p w14:paraId="6B35477A" w14:textId="77777777" w:rsidR="00F97290" w:rsidRPr="00203D28" w:rsidRDefault="00F97290" w:rsidP="00F97290">
            <w:pPr>
              <w:suppressLineNumbers/>
              <w:suppressAutoHyphens/>
              <w:jc w:val="right"/>
              <w:rPr>
                <w:b/>
                <w:bCs/>
                <w:szCs w:val="22"/>
                <w:lang w:eastAsia="en-CA"/>
              </w:rPr>
            </w:pPr>
            <w:r w:rsidRPr="00203D28">
              <w:rPr>
                <w:b/>
                <w:bCs/>
                <w:szCs w:val="22"/>
                <w:lang w:eastAsia="en-CA"/>
              </w:rPr>
              <w:t>100.000</w:t>
            </w:r>
          </w:p>
        </w:tc>
        <w:tc>
          <w:tcPr>
            <w:tcW w:w="589" w:type="pct"/>
            <w:tcBorders>
              <w:top w:val="nil"/>
              <w:left w:val="nil"/>
              <w:bottom w:val="single" w:sz="4" w:space="0" w:color="auto"/>
              <w:right w:val="single" w:sz="4" w:space="0" w:color="auto"/>
            </w:tcBorders>
            <w:noWrap/>
            <w:vAlign w:val="center"/>
            <w:hideMark/>
          </w:tcPr>
          <w:p w14:paraId="7603F446" w14:textId="77777777" w:rsidR="00F97290" w:rsidRPr="00203D28" w:rsidRDefault="00F97290" w:rsidP="00F97290">
            <w:pPr>
              <w:suppressLineNumbers/>
              <w:suppressAutoHyphens/>
              <w:jc w:val="right"/>
              <w:rPr>
                <w:b/>
                <w:bCs/>
                <w:szCs w:val="22"/>
                <w:lang w:eastAsia="en-CA"/>
              </w:rPr>
            </w:pPr>
            <w:r w:rsidRPr="00203D28">
              <w:rPr>
                <w:b/>
                <w:bCs/>
                <w:szCs w:val="22"/>
                <w:lang w:eastAsia="en-CA"/>
              </w:rPr>
              <w:t>2,757,113</w:t>
            </w:r>
          </w:p>
        </w:tc>
        <w:tc>
          <w:tcPr>
            <w:tcW w:w="464" w:type="pct"/>
            <w:tcBorders>
              <w:top w:val="nil"/>
              <w:left w:val="nil"/>
              <w:bottom w:val="single" w:sz="4" w:space="0" w:color="auto"/>
              <w:right w:val="single" w:sz="4" w:space="0" w:color="auto"/>
            </w:tcBorders>
            <w:noWrap/>
            <w:vAlign w:val="center"/>
            <w:hideMark/>
          </w:tcPr>
          <w:p w14:paraId="10BF236F" w14:textId="77777777" w:rsidR="00F97290" w:rsidRPr="00203D28" w:rsidRDefault="00F97290" w:rsidP="00F97290">
            <w:pPr>
              <w:suppressLineNumbers/>
              <w:suppressAutoHyphens/>
              <w:jc w:val="right"/>
              <w:rPr>
                <w:b/>
                <w:bCs/>
                <w:szCs w:val="22"/>
                <w:lang w:eastAsia="en-CA"/>
              </w:rPr>
            </w:pPr>
            <w:r w:rsidRPr="00203D28">
              <w:rPr>
                <w:b/>
                <w:bCs/>
                <w:szCs w:val="22"/>
                <w:lang w:eastAsia="en-CA"/>
              </w:rPr>
              <w:t>100.000</w:t>
            </w:r>
          </w:p>
        </w:tc>
        <w:tc>
          <w:tcPr>
            <w:tcW w:w="545" w:type="pct"/>
            <w:tcBorders>
              <w:top w:val="nil"/>
              <w:left w:val="nil"/>
              <w:bottom w:val="single" w:sz="4" w:space="0" w:color="auto"/>
              <w:right w:val="single" w:sz="4" w:space="0" w:color="auto"/>
            </w:tcBorders>
            <w:noWrap/>
            <w:vAlign w:val="center"/>
            <w:hideMark/>
          </w:tcPr>
          <w:p w14:paraId="0FBF127F" w14:textId="77777777" w:rsidR="00F97290" w:rsidRPr="00203D28" w:rsidRDefault="00F97290" w:rsidP="00F97290">
            <w:pPr>
              <w:suppressLineNumbers/>
              <w:suppressAutoHyphens/>
              <w:jc w:val="right"/>
              <w:rPr>
                <w:b/>
                <w:bCs/>
                <w:szCs w:val="22"/>
                <w:lang w:eastAsia="en-CA"/>
              </w:rPr>
            </w:pPr>
            <w:r w:rsidRPr="00203D28">
              <w:rPr>
                <w:b/>
                <w:bCs/>
                <w:szCs w:val="22"/>
                <w:lang w:eastAsia="en-CA"/>
              </w:rPr>
              <w:t>2,021,883</w:t>
            </w:r>
          </w:p>
        </w:tc>
        <w:tc>
          <w:tcPr>
            <w:tcW w:w="599" w:type="pct"/>
            <w:tcBorders>
              <w:top w:val="nil"/>
              <w:left w:val="nil"/>
              <w:bottom w:val="single" w:sz="4" w:space="0" w:color="auto"/>
              <w:right w:val="single" w:sz="4" w:space="0" w:color="auto"/>
            </w:tcBorders>
            <w:noWrap/>
            <w:vAlign w:val="center"/>
            <w:hideMark/>
          </w:tcPr>
          <w:p w14:paraId="30355C51" w14:textId="77777777" w:rsidR="00F97290" w:rsidRPr="00203D28" w:rsidRDefault="00F97290" w:rsidP="00F97290">
            <w:pPr>
              <w:suppressLineNumbers/>
              <w:suppressAutoHyphens/>
              <w:jc w:val="right"/>
              <w:rPr>
                <w:b/>
                <w:bCs/>
                <w:szCs w:val="22"/>
                <w:lang w:eastAsia="en-CA"/>
              </w:rPr>
            </w:pPr>
            <w:r w:rsidRPr="00203D28">
              <w:rPr>
                <w:b/>
                <w:bCs/>
                <w:szCs w:val="22"/>
                <w:lang w:eastAsia="en-CA"/>
              </w:rPr>
              <w:t>18,380,755</w:t>
            </w:r>
          </w:p>
        </w:tc>
      </w:tr>
    </w:tbl>
    <w:bookmarkEnd w:id="1"/>
    <w:p w14:paraId="296D7E28" w14:textId="61DD470D" w:rsidR="00C86862" w:rsidRPr="00587151" w:rsidRDefault="00C86862" w:rsidP="00C86862">
      <w:pPr>
        <w:spacing w:after="120"/>
        <w:jc w:val="both"/>
        <w:rPr>
          <w:sz w:val="18"/>
          <w:szCs w:val="20"/>
          <w:rtl/>
          <w:lang w:bidi="ar-EG"/>
        </w:rPr>
      </w:pPr>
      <w:r w:rsidRPr="00587151">
        <w:rPr>
          <w:rFonts w:hint="cs"/>
          <w:sz w:val="18"/>
          <w:szCs w:val="20"/>
          <w:rtl/>
          <w:lang w:bidi="ar-EG"/>
        </w:rPr>
        <w:t>1/</w:t>
      </w:r>
      <w:r w:rsidR="001F6B4D">
        <w:rPr>
          <w:rFonts w:hint="cs"/>
          <w:sz w:val="18"/>
          <w:szCs w:val="20"/>
          <w:rtl/>
          <w:lang w:bidi="ar-EG"/>
        </w:rPr>
        <w:t xml:space="preserve"> </w:t>
      </w:r>
      <w:r w:rsidRPr="00587151">
        <w:rPr>
          <w:rFonts w:hint="cs"/>
          <w:sz w:val="18"/>
          <w:szCs w:val="20"/>
          <w:rtl/>
          <w:lang w:bidi="ar-EG"/>
        </w:rPr>
        <w:t>استنادا إلى السيناريو 1.</w:t>
      </w:r>
    </w:p>
    <w:p w14:paraId="2EE52FF4" w14:textId="77777777" w:rsidR="00C86862" w:rsidRDefault="00C86862" w:rsidP="005A32DA">
      <w:pPr>
        <w:spacing w:after="120"/>
        <w:jc w:val="both"/>
        <w:rPr>
          <w:sz w:val="22"/>
          <w:rtl/>
          <w:lang w:bidi="ar-EG"/>
        </w:rPr>
      </w:pPr>
    </w:p>
    <w:p w14:paraId="289276EF" w14:textId="1DF3BF90" w:rsidR="00AC4FB9" w:rsidRDefault="00AC4FB9" w:rsidP="005A32DA">
      <w:pPr>
        <w:spacing w:after="120"/>
        <w:jc w:val="both"/>
        <w:rPr>
          <w:sz w:val="22"/>
          <w:rtl/>
          <w:lang w:bidi="ar-EG"/>
        </w:rPr>
      </w:pPr>
    </w:p>
    <w:p w14:paraId="2B08C4A4" w14:textId="211C7781" w:rsidR="00F97290" w:rsidRDefault="00F97290">
      <w:pPr>
        <w:bidi w:val="0"/>
        <w:spacing w:line="240" w:lineRule="auto"/>
        <w:jc w:val="left"/>
        <w:rPr>
          <w:sz w:val="22"/>
          <w:rtl/>
          <w:lang w:bidi="ar-EG"/>
        </w:rPr>
      </w:pPr>
      <w:r>
        <w:rPr>
          <w:sz w:val="22"/>
          <w:rtl/>
          <w:lang w:bidi="ar-EG"/>
        </w:rPr>
        <w:br w:type="page"/>
      </w:r>
    </w:p>
    <w:p w14:paraId="02EAA03D" w14:textId="77777777" w:rsidR="00F97290" w:rsidRPr="00AC4FB9" w:rsidRDefault="00F97290" w:rsidP="00F97290">
      <w:pPr>
        <w:spacing w:after="120"/>
        <w:jc w:val="center"/>
        <w:rPr>
          <w:i/>
          <w:iCs/>
          <w:sz w:val="22"/>
          <w:rtl/>
          <w:lang w:bidi="ar-EG"/>
        </w:rPr>
      </w:pPr>
      <w:r w:rsidRPr="00AC4FB9">
        <w:rPr>
          <w:rFonts w:hint="cs"/>
          <w:i/>
          <w:iCs/>
          <w:sz w:val="22"/>
          <w:rtl/>
          <w:lang w:bidi="ar-EG"/>
        </w:rPr>
        <w:lastRenderedPageBreak/>
        <w:t>المرفق السادس</w:t>
      </w:r>
    </w:p>
    <w:p w14:paraId="5C2141EA" w14:textId="31C60745" w:rsidR="00F97290" w:rsidRDefault="00F97290" w:rsidP="00DD7765">
      <w:pPr>
        <w:spacing w:after="120"/>
        <w:jc w:val="center"/>
        <w:rPr>
          <w:sz w:val="22"/>
          <w:rtl/>
          <w:lang w:bidi="ar-EG"/>
        </w:rPr>
      </w:pPr>
      <w:r w:rsidRPr="00AC4FB9">
        <w:rPr>
          <w:rFonts w:hint="cs"/>
          <w:b/>
          <w:bCs/>
          <w:sz w:val="24"/>
          <w:szCs w:val="28"/>
          <w:rtl/>
          <w:lang w:bidi="ar-EG"/>
        </w:rPr>
        <w:t xml:space="preserve">المساهمات للصندوق الاستئماني لاتفاقية التنوع البيولوجي وبروتوكوليها لعام </w:t>
      </w:r>
      <w:r w:rsidR="00587151">
        <w:rPr>
          <w:rFonts w:hint="cs"/>
          <w:b/>
          <w:bCs/>
          <w:sz w:val="24"/>
          <w:szCs w:val="28"/>
          <w:rtl/>
          <w:lang w:bidi="ar-EG"/>
        </w:rPr>
        <w:t xml:space="preserve">2020 </w:t>
      </w:r>
      <w:r w:rsidR="00587151" w:rsidRPr="00587151">
        <w:rPr>
          <w:rFonts w:hint="cs"/>
          <w:b/>
          <w:bCs/>
          <w:sz w:val="24"/>
          <w:szCs w:val="28"/>
          <w:vertAlign w:val="superscript"/>
          <w:rtl/>
          <w:lang w:bidi="ar-EG"/>
        </w:rPr>
        <w:t>1/</w:t>
      </w:r>
    </w:p>
    <w:tbl>
      <w:tblPr>
        <w:bidiVisual/>
        <w:tblW w:w="4997" w:type="pct"/>
        <w:tblLook w:val="04A0" w:firstRow="1" w:lastRow="0" w:firstColumn="1" w:lastColumn="0" w:noHBand="0" w:noVBand="1"/>
      </w:tblPr>
      <w:tblGrid>
        <w:gridCol w:w="1529"/>
        <w:gridCol w:w="1067"/>
        <w:gridCol w:w="1414"/>
        <w:gridCol w:w="1433"/>
        <w:gridCol w:w="1411"/>
        <w:gridCol w:w="1563"/>
        <w:gridCol w:w="1552"/>
        <w:gridCol w:w="1560"/>
        <w:gridCol w:w="1127"/>
        <w:gridCol w:w="1124"/>
      </w:tblGrid>
      <w:tr w:rsidR="00DD7765" w:rsidRPr="00753ADC" w14:paraId="22D389E6" w14:textId="77777777" w:rsidTr="00DD7765">
        <w:trPr>
          <w:trHeight w:val="1725"/>
          <w:tblHeader/>
        </w:trPr>
        <w:tc>
          <w:tcPr>
            <w:tcW w:w="555" w:type="pct"/>
            <w:tcBorders>
              <w:top w:val="single" w:sz="4" w:space="0" w:color="auto"/>
              <w:left w:val="single" w:sz="4" w:space="0" w:color="auto"/>
              <w:bottom w:val="single" w:sz="4" w:space="0" w:color="auto"/>
              <w:right w:val="single" w:sz="4" w:space="0" w:color="auto"/>
            </w:tcBorders>
            <w:vAlign w:val="center"/>
          </w:tcPr>
          <w:p w14:paraId="61B24FDE" w14:textId="59AA24CB" w:rsidR="00DD7765" w:rsidRPr="00F97290" w:rsidRDefault="00DD7765" w:rsidP="00C86862">
            <w:pPr>
              <w:jc w:val="left"/>
              <w:rPr>
                <w:b/>
                <w:bCs/>
                <w:sz w:val="18"/>
                <w:szCs w:val="18"/>
                <w:rtl/>
                <w:lang w:bidi="ar"/>
              </w:rPr>
            </w:pPr>
            <w:r w:rsidRPr="00F97290">
              <w:rPr>
                <w:b/>
                <w:bCs/>
                <w:sz w:val="18"/>
                <w:szCs w:val="18"/>
                <w:rtl/>
                <w:lang w:bidi="ar"/>
              </w:rPr>
              <w:t>الاطراف</w:t>
            </w:r>
          </w:p>
        </w:tc>
        <w:tc>
          <w:tcPr>
            <w:tcW w:w="387" w:type="pct"/>
            <w:tcBorders>
              <w:top w:val="single" w:sz="4" w:space="0" w:color="auto"/>
              <w:left w:val="nil"/>
              <w:bottom w:val="single" w:sz="4" w:space="0" w:color="auto"/>
              <w:right w:val="single" w:sz="4" w:space="0" w:color="auto"/>
            </w:tcBorders>
            <w:vAlign w:val="center"/>
            <w:hideMark/>
          </w:tcPr>
          <w:p w14:paraId="01B1EE5A" w14:textId="3B4F6CB6" w:rsidR="00DD7765" w:rsidRPr="00203D28" w:rsidRDefault="00DD7765" w:rsidP="00C86862">
            <w:pPr>
              <w:jc w:val="center"/>
              <w:rPr>
                <w:b/>
                <w:bCs/>
                <w:szCs w:val="20"/>
                <w:lang w:eastAsia="en-CA"/>
              </w:rPr>
            </w:pPr>
            <w:r>
              <w:rPr>
                <w:rFonts w:hint="cs"/>
                <w:b/>
                <w:bCs/>
                <w:sz w:val="18"/>
                <w:szCs w:val="18"/>
                <w:rtl/>
                <w:lang w:eastAsia="en-CA"/>
              </w:rPr>
              <w:t>جدول الاشتراكات المقررة للأمم المتحدة</w:t>
            </w:r>
            <w:r w:rsidRPr="00F97290">
              <w:rPr>
                <w:rFonts w:hint="cs"/>
                <w:b/>
                <w:bCs/>
                <w:sz w:val="18"/>
                <w:szCs w:val="18"/>
                <w:rtl/>
                <w:lang w:eastAsia="en-CA"/>
              </w:rPr>
              <w:t xml:space="preserve"> لعام </w:t>
            </w:r>
            <w:r>
              <w:rPr>
                <w:rFonts w:hint="cs"/>
                <w:b/>
                <w:bCs/>
                <w:sz w:val="18"/>
                <w:szCs w:val="18"/>
                <w:rtl/>
                <w:lang w:eastAsia="en-CA"/>
              </w:rPr>
              <w:t>2020</w:t>
            </w:r>
          </w:p>
        </w:tc>
        <w:tc>
          <w:tcPr>
            <w:tcW w:w="513" w:type="pct"/>
            <w:tcBorders>
              <w:top w:val="single" w:sz="4" w:space="0" w:color="auto"/>
              <w:left w:val="nil"/>
              <w:bottom w:val="single" w:sz="4" w:space="0" w:color="auto"/>
              <w:right w:val="single" w:sz="4" w:space="0" w:color="auto"/>
            </w:tcBorders>
            <w:vAlign w:val="center"/>
            <w:hideMark/>
          </w:tcPr>
          <w:p w14:paraId="2211910B" w14:textId="19C6EA2B" w:rsidR="00DD7765" w:rsidRPr="00203D28" w:rsidRDefault="00DD7765" w:rsidP="00C86862">
            <w:pPr>
              <w:jc w:val="center"/>
              <w:rPr>
                <w:b/>
                <w:bCs/>
                <w:szCs w:val="20"/>
                <w:lang w:eastAsia="en-CA"/>
              </w:rPr>
            </w:pPr>
            <w:r w:rsidRPr="00F97290">
              <w:rPr>
                <w:rFonts w:hint="cs"/>
                <w:b/>
                <w:bCs/>
                <w:sz w:val="18"/>
                <w:szCs w:val="18"/>
                <w:rtl/>
                <w:lang w:eastAsia="en-CA"/>
              </w:rPr>
              <w:t xml:space="preserve">الجدول بحد أقصى 22 في المائة، </w:t>
            </w:r>
            <w:r>
              <w:rPr>
                <w:rFonts w:hint="cs"/>
                <w:b/>
                <w:bCs/>
                <w:sz w:val="18"/>
                <w:szCs w:val="18"/>
                <w:rtl/>
                <w:lang w:eastAsia="en-CA"/>
              </w:rPr>
              <w:t>لا يدفع أي من أقل</w:t>
            </w:r>
            <w:r w:rsidRPr="00F97290">
              <w:rPr>
                <w:rFonts w:hint="cs"/>
                <w:b/>
                <w:bCs/>
                <w:sz w:val="18"/>
                <w:szCs w:val="18"/>
                <w:rtl/>
                <w:lang w:eastAsia="en-CA"/>
              </w:rPr>
              <w:t xml:space="preserve"> البلدان نموا أكثر من 0.01 في المائة</w:t>
            </w:r>
          </w:p>
        </w:tc>
        <w:tc>
          <w:tcPr>
            <w:tcW w:w="520" w:type="pct"/>
            <w:tcBorders>
              <w:top w:val="single" w:sz="4" w:space="0" w:color="auto"/>
              <w:left w:val="nil"/>
              <w:bottom w:val="single" w:sz="4" w:space="0" w:color="auto"/>
              <w:right w:val="single" w:sz="4" w:space="0" w:color="auto"/>
            </w:tcBorders>
            <w:vAlign w:val="center"/>
            <w:hideMark/>
          </w:tcPr>
          <w:p w14:paraId="1D39A7DA" w14:textId="060871EF" w:rsidR="00DD7765" w:rsidRPr="00F97290" w:rsidRDefault="00DD7765" w:rsidP="00C86862">
            <w:pPr>
              <w:suppressLineNumbers/>
              <w:suppressAutoHyphens/>
              <w:jc w:val="center"/>
              <w:rPr>
                <w:b/>
                <w:bCs/>
                <w:sz w:val="18"/>
                <w:szCs w:val="18"/>
                <w:rtl/>
                <w:lang w:eastAsia="en-CA"/>
              </w:rPr>
            </w:pPr>
            <w:r w:rsidRPr="00F97290">
              <w:rPr>
                <w:rFonts w:hint="cs"/>
                <w:b/>
                <w:bCs/>
                <w:sz w:val="18"/>
                <w:szCs w:val="18"/>
                <w:rtl/>
                <w:lang w:eastAsia="en-CA"/>
              </w:rPr>
              <w:t xml:space="preserve">الاشتراكات في 1 يناير/كانون الثاني </w:t>
            </w:r>
            <w:r>
              <w:rPr>
                <w:rFonts w:hint="cs"/>
                <w:b/>
                <w:bCs/>
                <w:sz w:val="18"/>
                <w:szCs w:val="18"/>
                <w:rtl/>
                <w:lang w:eastAsia="en-CA"/>
              </w:rPr>
              <w:t>2019</w:t>
            </w:r>
            <w:r w:rsidRPr="00F97290">
              <w:rPr>
                <w:rFonts w:hint="cs"/>
                <w:b/>
                <w:bCs/>
                <w:sz w:val="18"/>
                <w:szCs w:val="18"/>
                <w:rtl/>
                <w:lang w:eastAsia="en-CA"/>
              </w:rPr>
              <w:t xml:space="preserve"> للاتفاقية</w:t>
            </w:r>
          </w:p>
          <w:p w14:paraId="16F61C22" w14:textId="47E91FED" w:rsidR="00DD7765" w:rsidRPr="00203D28" w:rsidRDefault="00DD7765" w:rsidP="00C86862">
            <w:pPr>
              <w:jc w:val="center"/>
              <w:rPr>
                <w:b/>
                <w:bCs/>
                <w:szCs w:val="20"/>
                <w:lang w:eastAsia="en-CA"/>
              </w:rPr>
            </w:pPr>
            <w:r w:rsidRPr="00F97290">
              <w:rPr>
                <w:rFonts w:hint="cs"/>
                <w:b/>
                <w:bCs/>
                <w:sz w:val="18"/>
                <w:szCs w:val="18"/>
                <w:rtl/>
                <w:lang w:eastAsia="en-CA"/>
              </w:rPr>
              <w:t>74 في المائة</w:t>
            </w:r>
          </w:p>
        </w:tc>
        <w:tc>
          <w:tcPr>
            <w:tcW w:w="512" w:type="pct"/>
            <w:tcBorders>
              <w:top w:val="single" w:sz="4" w:space="0" w:color="auto"/>
              <w:left w:val="nil"/>
              <w:bottom w:val="single" w:sz="4" w:space="0" w:color="auto"/>
              <w:right w:val="single" w:sz="4" w:space="0" w:color="auto"/>
            </w:tcBorders>
            <w:vAlign w:val="center"/>
            <w:hideMark/>
          </w:tcPr>
          <w:p w14:paraId="7AA1F341" w14:textId="77784FFB" w:rsidR="00DD7765" w:rsidRPr="00203D28" w:rsidRDefault="00DD7765" w:rsidP="00C86862">
            <w:pPr>
              <w:jc w:val="center"/>
              <w:rPr>
                <w:b/>
                <w:bCs/>
                <w:szCs w:val="20"/>
                <w:lang w:eastAsia="en-CA"/>
              </w:rPr>
            </w:pPr>
            <w:r w:rsidRPr="00F97290">
              <w:rPr>
                <w:rFonts w:hint="cs"/>
                <w:b/>
                <w:bCs/>
                <w:sz w:val="18"/>
                <w:szCs w:val="18"/>
                <w:rtl/>
                <w:lang w:eastAsia="en-CA"/>
              </w:rPr>
              <w:t xml:space="preserve">الجدول بحد أقصى 22 في المائة، </w:t>
            </w:r>
            <w:r>
              <w:rPr>
                <w:rFonts w:hint="cs"/>
                <w:b/>
                <w:bCs/>
                <w:sz w:val="18"/>
                <w:szCs w:val="18"/>
                <w:rtl/>
                <w:lang w:eastAsia="en-CA"/>
              </w:rPr>
              <w:t>لا يدفع أي من أقل</w:t>
            </w:r>
            <w:r w:rsidRPr="00F97290">
              <w:rPr>
                <w:rFonts w:hint="cs"/>
                <w:b/>
                <w:bCs/>
                <w:sz w:val="18"/>
                <w:szCs w:val="18"/>
                <w:rtl/>
                <w:lang w:eastAsia="en-CA"/>
              </w:rPr>
              <w:t xml:space="preserve"> البلدان نموا أكثر من 0.01 في المائة</w:t>
            </w:r>
          </w:p>
        </w:tc>
        <w:tc>
          <w:tcPr>
            <w:tcW w:w="567" w:type="pct"/>
            <w:tcBorders>
              <w:top w:val="single" w:sz="4" w:space="0" w:color="auto"/>
              <w:left w:val="nil"/>
              <w:bottom w:val="single" w:sz="4" w:space="0" w:color="auto"/>
              <w:right w:val="single" w:sz="4" w:space="0" w:color="auto"/>
            </w:tcBorders>
            <w:vAlign w:val="center"/>
            <w:hideMark/>
          </w:tcPr>
          <w:p w14:paraId="749344B5" w14:textId="61BBA1C7" w:rsidR="00DD7765" w:rsidRPr="00F97290" w:rsidRDefault="00DD7765" w:rsidP="00C86862">
            <w:pPr>
              <w:suppressLineNumbers/>
              <w:suppressAutoHyphens/>
              <w:jc w:val="center"/>
              <w:rPr>
                <w:b/>
                <w:bCs/>
                <w:sz w:val="18"/>
                <w:szCs w:val="18"/>
                <w:rtl/>
                <w:lang w:eastAsia="en-CA"/>
              </w:rPr>
            </w:pPr>
            <w:r w:rsidRPr="00F97290">
              <w:rPr>
                <w:rFonts w:hint="cs"/>
                <w:b/>
                <w:bCs/>
                <w:sz w:val="18"/>
                <w:szCs w:val="18"/>
                <w:rtl/>
                <w:lang w:eastAsia="en-CA"/>
              </w:rPr>
              <w:t xml:space="preserve">الاشتراكات في 1 يناير/كانون الثاني </w:t>
            </w:r>
            <w:r>
              <w:rPr>
                <w:rFonts w:hint="cs"/>
                <w:b/>
                <w:bCs/>
                <w:sz w:val="18"/>
                <w:szCs w:val="18"/>
                <w:rtl/>
                <w:lang w:eastAsia="en-CA"/>
              </w:rPr>
              <w:t>2020</w:t>
            </w:r>
            <w:r w:rsidRPr="00F97290">
              <w:rPr>
                <w:rFonts w:hint="cs"/>
                <w:b/>
                <w:bCs/>
                <w:sz w:val="18"/>
                <w:szCs w:val="18"/>
                <w:rtl/>
                <w:lang w:eastAsia="en-CA"/>
              </w:rPr>
              <w:t xml:space="preserve"> لبروتوكول قرطاجنة</w:t>
            </w:r>
          </w:p>
          <w:p w14:paraId="31FDF994" w14:textId="50BFD874" w:rsidR="00DD7765" w:rsidRPr="00203D28" w:rsidRDefault="00DD7765" w:rsidP="00C86862">
            <w:pPr>
              <w:jc w:val="center"/>
              <w:rPr>
                <w:b/>
                <w:bCs/>
                <w:szCs w:val="20"/>
                <w:lang w:eastAsia="en-CA"/>
              </w:rPr>
            </w:pPr>
            <w:r w:rsidRPr="00F97290">
              <w:rPr>
                <w:rFonts w:hint="cs"/>
                <w:b/>
                <w:bCs/>
                <w:sz w:val="18"/>
                <w:szCs w:val="18"/>
                <w:rtl/>
                <w:lang w:eastAsia="en-CA"/>
              </w:rPr>
              <w:t>15 في المائة</w:t>
            </w:r>
          </w:p>
        </w:tc>
        <w:tc>
          <w:tcPr>
            <w:tcW w:w="563" w:type="pct"/>
            <w:tcBorders>
              <w:top w:val="single" w:sz="4" w:space="0" w:color="auto"/>
              <w:left w:val="nil"/>
              <w:bottom w:val="single" w:sz="4" w:space="0" w:color="auto"/>
              <w:right w:val="single" w:sz="4" w:space="0" w:color="auto"/>
            </w:tcBorders>
            <w:vAlign w:val="center"/>
            <w:hideMark/>
          </w:tcPr>
          <w:p w14:paraId="775C6B12" w14:textId="11D1E97D" w:rsidR="00DD7765" w:rsidRPr="00203D28" w:rsidRDefault="00DD7765" w:rsidP="00C86862">
            <w:pPr>
              <w:jc w:val="center"/>
              <w:rPr>
                <w:b/>
                <w:bCs/>
                <w:szCs w:val="20"/>
                <w:lang w:eastAsia="en-CA"/>
              </w:rPr>
            </w:pPr>
            <w:r w:rsidRPr="00F97290">
              <w:rPr>
                <w:rFonts w:hint="cs"/>
                <w:b/>
                <w:bCs/>
                <w:sz w:val="18"/>
                <w:szCs w:val="18"/>
                <w:rtl/>
                <w:lang w:eastAsia="en-CA"/>
              </w:rPr>
              <w:t xml:space="preserve">الجدول بحد أقصى 22 في المائة، </w:t>
            </w:r>
            <w:r>
              <w:rPr>
                <w:rFonts w:hint="cs"/>
                <w:b/>
                <w:bCs/>
                <w:sz w:val="18"/>
                <w:szCs w:val="18"/>
                <w:rtl/>
                <w:lang w:eastAsia="en-CA"/>
              </w:rPr>
              <w:t>لا يدفع أي من أقل</w:t>
            </w:r>
            <w:r w:rsidRPr="00F97290">
              <w:rPr>
                <w:rFonts w:hint="cs"/>
                <w:b/>
                <w:bCs/>
                <w:sz w:val="18"/>
                <w:szCs w:val="18"/>
                <w:rtl/>
                <w:lang w:eastAsia="en-CA"/>
              </w:rPr>
              <w:t xml:space="preserve"> البلدان نموا أكثر من 0.01 في المائة</w:t>
            </w:r>
          </w:p>
        </w:tc>
        <w:tc>
          <w:tcPr>
            <w:tcW w:w="566" w:type="pct"/>
            <w:tcBorders>
              <w:top w:val="single" w:sz="4" w:space="0" w:color="auto"/>
              <w:left w:val="nil"/>
              <w:bottom w:val="single" w:sz="4" w:space="0" w:color="auto"/>
              <w:right w:val="single" w:sz="4" w:space="0" w:color="auto"/>
            </w:tcBorders>
            <w:vAlign w:val="center"/>
            <w:hideMark/>
          </w:tcPr>
          <w:p w14:paraId="3D5C76CD" w14:textId="30F26765" w:rsidR="00DD7765" w:rsidRPr="00F97290" w:rsidRDefault="00DD7765" w:rsidP="00C86862">
            <w:pPr>
              <w:suppressLineNumbers/>
              <w:suppressAutoHyphens/>
              <w:jc w:val="center"/>
              <w:rPr>
                <w:b/>
                <w:bCs/>
                <w:sz w:val="18"/>
                <w:szCs w:val="18"/>
                <w:rtl/>
                <w:lang w:eastAsia="en-CA"/>
              </w:rPr>
            </w:pPr>
            <w:r w:rsidRPr="00F97290">
              <w:rPr>
                <w:rFonts w:hint="cs"/>
                <w:b/>
                <w:bCs/>
                <w:sz w:val="18"/>
                <w:szCs w:val="18"/>
                <w:rtl/>
                <w:lang w:eastAsia="en-CA"/>
              </w:rPr>
              <w:t xml:space="preserve">الاشتراكات في 1 يناير/كانون الثاني </w:t>
            </w:r>
            <w:r>
              <w:rPr>
                <w:rFonts w:hint="cs"/>
                <w:b/>
                <w:bCs/>
                <w:sz w:val="18"/>
                <w:szCs w:val="18"/>
                <w:rtl/>
                <w:lang w:eastAsia="en-CA"/>
              </w:rPr>
              <w:t>2020</w:t>
            </w:r>
            <w:r w:rsidRPr="00F97290">
              <w:rPr>
                <w:rFonts w:hint="cs"/>
                <w:b/>
                <w:bCs/>
                <w:sz w:val="18"/>
                <w:szCs w:val="18"/>
                <w:rtl/>
                <w:lang w:eastAsia="en-CA"/>
              </w:rPr>
              <w:t xml:space="preserve"> لبروتوكول ناغويا</w:t>
            </w:r>
          </w:p>
          <w:p w14:paraId="2F84763E" w14:textId="1F46745C" w:rsidR="00DD7765" w:rsidRPr="00203D28" w:rsidRDefault="00DD7765" w:rsidP="00C86862">
            <w:pPr>
              <w:jc w:val="center"/>
              <w:rPr>
                <w:b/>
                <w:bCs/>
                <w:szCs w:val="20"/>
                <w:lang w:eastAsia="en-CA"/>
              </w:rPr>
            </w:pPr>
            <w:r w:rsidRPr="00F97290">
              <w:rPr>
                <w:rFonts w:hint="cs"/>
                <w:b/>
                <w:bCs/>
                <w:sz w:val="18"/>
                <w:szCs w:val="18"/>
                <w:rtl/>
                <w:lang w:eastAsia="en-CA"/>
              </w:rPr>
              <w:t>11 في المائة</w:t>
            </w:r>
          </w:p>
        </w:tc>
        <w:tc>
          <w:tcPr>
            <w:tcW w:w="409" w:type="pct"/>
            <w:tcBorders>
              <w:top w:val="single" w:sz="4" w:space="0" w:color="auto"/>
              <w:left w:val="nil"/>
              <w:bottom w:val="single" w:sz="4" w:space="0" w:color="auto"/>
              <w:right w:val="single" w:sz="4" w:space="0" w:color="auto"/>
            </w:tcBorders>
            <w:vAlign w:val="center"/>
            <w:hideMark/>
          </w:tcPr>
          <w:p w14:paraId="07B90729" w14:textId="5711F519" w:rsidR="00DD7765" w:rsidRPr="00203D28" w:rsidRDefault="00DD7765" w:rsidP="00C86862">
            <w:pPr>
              <w:jc w:val="center"/>
              <w:rPr>
                <w:b/>
                <w:bCs/>
                <w:szCs w:val="20"/>
                <w:lang w:eastAsia="en-CA"/>
              </w:rPr>
            </w:pPr>
            <w:r w:rsidRPr="00F97290">
              <w:rPr>
                <w:rFonts w:hint="cs"/>
                <w:b/>
                <w:bCs/>
                <w:sz w:val="18"/>
                <w:szCs w:val="18"/>
                <w:rtl/>
                <w:lang w:eastAsia="en-CA"/>
              </w:rPr>
              <w:t xml:space="preserve">مجموع الاشتراكات لعام </w:t>
            </w:r>
            <w:r>
              <w:rPr>
                <w:rFonts w:hint="cs"/>
                <w:b/>
                <w:bCs/>
                <w:sz w:val="18"/>
                <w:szCs w:val="18"/>
                <w:rtl/>
                <w:lang w:eastAsia="en-CA"/>
              </w:rPr>
              <w:t>2020</w:t>
            </w:r>
          </w:p>
        </w:tc>
        <w:tc>
          <w:tcPr>
            <w:tcW w:w="408" w:type="pct"/>
            <w:tcBorders>
              <w:top w:val="single" w:sz="4" w:space="0" w:color="auto"/>
              <w:left w:val="nil"/>
              <w:bottom w:val="single" w:sz="4" w:space="0" w:color="auto"/>
              <w:right w:val="single" w:sz="4" w:space="0" w:color="auto"/>
            </w:tcBorders>
            <w:vAlign w:val="center"/>
            <w:hideMark/>
          </w:tcPr>
          <w:p w14:paraId="6054732E" w14:textId="2BCC6A40" w:rsidR="00DD7765" w:rsidRPr="00203D28" w:rsidRDefault="00DD7765" w:rsidP="00C86862">
            <w:pPr>
              <w:jc w:val="center"/>
              <w:rPr>
                <w:b/>
                <w:bCs/>
                <w:szCs w:val="20"/>
                <w:lang w:eastAsia="en-CA"/>
              </w:rPr>
            </w:pPr>
            <w:r w:rsidRPr="00F97290">
              <w:rPr>
                <w:rFonts w:hint="cs"/>
                <w:b/>
                <w:bCs/>
                <w:sz w:val="18"/>
                <w:szCs w:val="18"/>
                <w:rtl/>
                <w:lang w:eastAsia="en-CA"/>
              </w:rPr>
              <w:t xml:space="preserve">مجموع الاشتراكات </w:t>
            </w:r>
            <w:r>
              <w:rPr>
                <w:rFonts w:hint="cs"/>
                <w:b/>
                <w:bCs/>
                <w:sz w:val="18"/>
                <w:szCs w:val="18"/>
                <w:rtl/>
                <w:lang w:eastAsia="en-CA"/>
              </w:rPr>
              <w:t>للفترة</w:t>
            </w:r>
            <w:r w:rsidRPr="00F97290">
              <w:rPr>
                <w:rFonts w:hint="cs"/>
                <w:b/>
                <w:bCs/>
                <w:sz w:val="18"/>
                <w:szCs w:val="18"/>
                <w:rtl/>
                <w:lang w:eastAsia="en-CA"/>
              </w:rPr>
              <w:t xml:space="preserve"> </w:t>
            </w:r>
            <w:r>
              <w:rPr>
                <w:rFonts w:hint="cs"/>
                <w:b/>
                <w:bCs/>
                <w:sz w:val="18"/>
                <w:szCs w:val="18"/>
                <w:rtl/>
                <w:lang w:eastAsia="en-CA"/>
              </w:rPr>
              <w:t>2019-2020</w:t>
            </w:r>
          </w:p>
        </w:tc>
      </w:tr>
      <w:tr w:rsidR="00DD7765" w:rsidRPr="00753ADC" w14:paraId="1D7B8B81" w14:textId="77777777" w:rsidTr="00DD7765">
        <w:trPr>
          <w:trHeight w:val="277"/>
        </w:trPr>
        <w:tc>
          <w:tcPr>
            <w:tcW w:w="555" w:type="pct"/>
            <w:tcBorders>
              <w:top w:val="nil"/>
              <w:left w:val="single" w:sz="4" w:space="0" w:color="auto"/>
              <w:bottom w:val="single" w:sz="4" w:space="0" w:color="auto"/>
              <w:right w:val="single" w:sz="4" w:space="0" w:color="auto"/>
            </w:tcBorders>
            <w:vAlign w:val="center"/>
          </w:tcPr>
          <w:p w14:paraId="1DA1BA58" w14:textId="6F525F0D" w:rsidR="00DD7765" w:rsidRPr="00203D28" w:rsidRDefault="00DD7765" w:rsidP="00587151">
            <w:pPr>
              <w:jc w:val="left"/>
              <w:rPr>
                <w:szCs w:val="22"/>
                <w:lang w:eastAsia="en-CA"/>
              </w:rPr>
            </w:pPr>
            <w:r w:rsidRPr="00203D28">
              <w:rPr>
                <w:szCs w:val="22"/>
                <w:rtl/>
                <w:lang w:bidi="ar"/>
              </w:rPr>
              <w:t>أفغانستان</w:t>
            </w:r>
          </w:p>
        </w:tc>
        <w:tc>
          <w:tcPr>
            <w:tcW w:w="387" w:type="pct"/>
            <w:tcBorders>
              <w:top w:val="nil"/>
              <w:left w:val="nil"/>
              <w:bottom w:val="single" w:sz="4" w:space="0" w:color="auto"/>
              <w:right w:val="single" w:sz="4" w:space="0" w:color="auto"/>
            </w:tcBorders>
            <w:vAlign w:val="center"/>
            <w:hideMark/>
          </w:tcPr>
          <w:p w14:paraId="38A87F3D" w14:textId="355F98B6" w:rsidR="00DD7765" w:rsidRPr="00203D28" w:rsidRDefault="00DD7765" w:rsidP="00587151">
            <w:pPr>
              <w:jc w:val="right"/>
              <w:rPr>
                <w:szCs w:val="22"/>
                <w:lang w:eastAsia="en-CA"/>
              </w:rPr>
            </w:pPr>
            <w:r w:rsidRPr="00203D28">
              <w:rPr>
                <w:szCs w:val="22"/>
                <w:lang w:eastAsia="en-CA"/>
              </w:rPr>
              <w:t>0.006</w:t>
            </w:r>
          </w:p>
        </w:tc>
        <w:tc>
          <w:tcPr>
            <w:tcW w:w="513" w:type="pct"/>
            <w:tcBorders>
              <w:top w:val="nil"/>
              <w:left w:val="nil"/>
              <w:bottom w:val="single" w:sz="4" w:space="0" w:color="auto"/>
              <w:right w:val="single" w:sz="4" w:space="0" w:color="auto"/>
            </w:tcBorders>
            <w:noWrap/>
            <w:vAlign w:val="center"/>
            <w:hideMark/>
          </w:tcPr>
          <w:p w14:paraId="33262B1E" w14:textId="77777777" w:rsidR="00DD7765" w:rsidRPr="00203D28" w:rsidRDefault="00DD7765" w:rsidP="00587151">
            <w:pPr>
              <w:jc w:val="right"/>
              <w:rPr>
                <w:szCs w:val="22"/>
                <w:lang w:eastAsia="en-CA"/>
              </w:rPr>
            </w:pPr>
            <w:r w:rsidRPr="00203D28">
              <w:rPr>
                <w:szCs w:val="22"/>
                <w:lang w:eastAsia="en-CA"/>
              </w:rPr>
              <w:t>0.008</w:t>
            </w:r>
          </w:p>
        </w:tc>
        <w:tc>
          <w:tcPr>
            <w:tcW w:w="520" w:type="pct"/>
            <w:tcBorders>
              <w:top w:val="nil"/>
              <w:left w:val="nil"/>
              <w:bottom w:val="single" w:sz="4" w:space="0" w:color="auto"/>
              <w:right w:val="single" w:sz="4" w:space="0" w:color="auto"/>
            </w:tcBorders>
            <w:noWrap/>
            <w:vAlign w:val="center"/>
            <w:hideMark/>
          </w:tcPr>
          <w:p w14:paraId="5A50DD36" w14:textId="77777777" w:rsidR="00DD7765" w:rsidRPr="00203D28" w:rsidRDefault="00DD7765" w:rsidP="00587151">
            <w:pPr>
              <w:jc w:val="right"/>
              <w:rPr>
                <w:szCs w:val="22"/>
                <w:lang w:eastAsia="en-CA"/>
              </w:rPr>
            </w:pPr>
            <w:r w:rsidRPr="00203D28">
              <w:rPr>
                <w:szCs w:val="22"/>
                <w:lang w:eastAsia="en-CA"/>
              </w:rPr>
              <w:t>1,118</w:t>
            </w:r>
          </w:p>
        </w:tc>
        <w:tc>
          <w:tcPr>
            <w:tcW w:w="512" w:type="pct"/>
            <w:tcBorders>
              <w:top w:val="nil"/>
              <w:left w:val="nil"/>
              <w:bottom w:val="single" w:sz="4" w:space="0" w:color="auto"/>
              <w:right w:val="single" w:sz="4" w:space="0" w:color="auto"/>
            </w:tcBorders>
            <w:noWrap/>
            <w:vAlign w:val="center"/>
            <w:hideMark/>
          </w:tcPr>
          <w:p w14:paraId="6B434D1C" w14:textId="77777777" w:rsidR="00DD7765" w:rsidRPr="00203D28" w:rsidRDefault="00DD7765" w:rsidP="00587151">
            <w:pPr>
              <w:jc w:val="right"/>
              <w:rPr>
                <w:szCs w:val="22"/>
                <w:lang w:eastAsia="en-CA"/>
              </w:rPr>
            </w:pPr>
            <w:r w:rsidRPr="00203D28">
              <w:rPr>
                <w:szCs w:val="22"/>
                <w:lang w:eastAsia="en-CA"/>
              </w:rPr>
              <w:t>0.009</w:t>
            </w:r>
          </w:p>
        </w:tc>
        <w:tc>
          <w:tcPr>
            <w:tcW w:w="567" w:type="pct"/>
            <w:tcBorders>
              <w:top w:val="nil"/>
              <w:left w:val="nil"/>
              <w:bottom w:val="single" w:sz="4" w:space="0" w:color="auto"/>
              <w:right w:val="single" w:sz="4" w:space="0" w:color="auto"/>
            </w:tcBorders>
            <w:noWrap/>
            <w:vAlign w:val="center"/>
            <w:hideMark/>
          </w:tcPr>
          <w:p w14:paraId="0FF22BFA" w14:textId="77777777" w:rsidR="00DD7765" w:rsidRPr="00203D28" w:rsidRDefault="00DD7765" w:rsidP="00587151">
            <w:pPr>
              <w:jc w:val="right"/>
              <w:rPr>
                <w:szCs w:val="22"/>
                <w:lang w:eastAsia="en-CA"/>
              </w:rPr>
            </w:pPr>
            <w:r w:rsidRPr="00203D28">
              <w:rPr>
                <w:szCs w:val="22"/>
                <w:lang w:eastAsia="en-CA"/>
              </w:rPr>
              <w:t>262</w:t>
            </w:r>
          </w:p>
        </w:tc>
        <w:tc>
          <w:tcPr>
            <w:tcW w:w="563" w:type="pct"/>
            <w:tcBorders>
              <w:top w:val="nil"/>
              <w:left w:val="nil"/>
              <w:bottom w:val="single" w:sz="4" w:space="0" w:color="auto"/>
              <w:right w:val="single" w:sz="4" w:space="0" w:color="auto"/>
            </w:tcBorders>
            <w:noWrap/>
            <w:vAlign w:val="center"/>
            <w:hideMark/>
          </w:tcPr>
          <w:p w14:paraId="588DD296" w14:textId="77777777" w:rsidR="00DD7765" w:rsidRPr="00203D28" w:rsidRDefault="00DD7765" w:rsidP="00587151">
            <w:pPr>
              <w:jc w:val="right"/>
              <w:rPr>
                <w:szCs w:val="22"/>
                <w:lang w:eastAsia="en-CA"/>
              </w:rPr>
            </w:pPr>
            <w:r w:rsidRPr="00203D28">
              <w:rPr>
                <w:szCs w:val="22"/>
                <w:lang w:eastAsia="en-CA"/>
              </w:rPr>
              <w:t>0.011</w:t>
            </w:r>
          </w:p>
        </w:tc>
        <w:tc>
          <w:tcPr>
            <w:tcW w:w="566" w:type="pct"/>
            <w:tcBorders>
              <w:top w:val="nil"/>
              <w:left w:val="nil"/>
              <w:bottom w:val="single" w:sz="4" w:space="0" w:color="auto"/>
              <w:right w:val="nil"/>
            </w:tcBorders>
            <w:noWrap/>
            <w:vAlign w:val="center"/>
            <w:hideMark/>
          </w:tcPr>
          <w:p w14:paraId="53D4AA3E" w14:textId="77777777" w:rsidR="00DD7765" w:rsidRPr="00203D28" w:rsidRDefault="00DD7765" w:rsidP="00587151">
            <w:pPr>
              <w:jc w:val="right"/>
              <w:rPr>
                <w:szCs w:val="22"/>
                <w:lang w:eastAsia="en-CA"/>
              </w:rPr>
            </w:pPr>
            <w:r w:rsidRPr="00203D28">
              <w:rPr>
                <w:szCs w:val="22"/>
                <w:lang w:eastAsia="en-CA"/>
              </w:rPr>
              <w:t>246</w:t>
            </w:r>
          </w:p>
        </w:tc>
        <w:tc>
          <w:tcPr>
            <w:tcW w:w="409" w:type="pct"/>
            <w:tcBorders>
              <w:top w:val="nil"/>
              <w:left w:val="single" w:sz="4" w:space="0" w:color="auto"/>
              <w:bottom w:val="single" w:sz="4" w:space="0" w:color="auto"/>
              <w:right w:val="single" w:sz="4" w:space="0" w:color="auto"/>
            </w:tcBorders>
            <w:noWrap/>
            <w:vAlign w:val="center"/>
            <w:hideMark/>
          </w:tcPr>
          <w:p w14:paraId="2093FFFD" w14:textId="77777777" w:rsidR="00DD7765" w:rsidRPr="00203D28" w:rsidRDefault="00DD7765" w:rsidP="00587151">
            <w:pPr>
              <w:jc w:val="right"/>
              <w:rPr>
                <w:szCs w:val="22"/>
                <w:lang w:eastAsia="en-CA"/>
              </w:rPr>
            </w:pPr>
            <w:r w:rsidRPr="00203D28">
              <w:rPr>
                <w:szCs w:val="22"/>
                <w:lang w:eastAsia="en-CA"/>
              </w:rPr>
              <w:t>1,626</w:t>
            </w:r>
          </w:p>
        </w:tc>
        <w:tc>
          <w:tcPr>
            <w:tcW w:w="408" w:type="pct"/>
            <w:tcBorders>
              <w:top w:val="nil"/>
              <w:left w:val="nil"/>
              <w:bottom w:val="single" w:sz="4" w:space="0" w:color="auto"/>
              <w:right w:val="single" w:sz="4" w:space="0" w:color="auto"/>
            </w:tcBorders>
            <w:noWrap/>
            <w:vAlign w:val="center"/>
            <w:hideMark/>
          </w:tcPr>
          <w:p w14:paraId="68D0633A" w14:textId="77777777" w:rsidR="00DD7765" w:rsidRPr="00203D28" w:rsidRDefault="00DD7765" w:rsidP="00587151">
            <w:pPr>
              <w:jc w:val="right"/>
              <w:rPr>
                <w:szCs w:val="22"/>
                <w:lang w:eastAsia="en-CA"/>
              </w:rPr>
            </w:pPr>
            <w:r w:rsidRPr="00203D28">
              <w:rPr>
                <w:szCs w:val="22"/>
                <w:lang w:eastAsia="en-CA"/>
              </w:rPr>
              <w:t>3,110</w:t>
            </w:r>
          </w:p>
        </w:tc>
      </w:tr>
      <w:tr w:rsidR="00DD7765" w:rsidRPr="00753ADC" w14:paraId="4DA4FDA3"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CAF5AA3" w14:textId="461577B9" w:rsidR="00DD7765" w:rsidRPr="00203D28" w:rsidRDefault="00DD7765" w:rsidP="00587151">
            <w:pPr>
              <w:jc w:val="left"/>
              <w:rPr>
                <w:szCs w:val="22"/>
                <w:lang w:eastAsia="en-CA"/>
              </w:rPr>
            </w:pPr>
            <w:r w:rsidRPr="00203D28">
              <w:rPr>
                <w:szCs w:val="22"/>
                <w:rtl/>
                <w:lang w:bidi="ar"/>
              </w:rPr>
              <w:t>ألبانيا</w:t>
            </w:r>
          </w:p>
        </w:tc>
        <w:tc>
          <w:tcPr>
            <w:tcW w:w="387" w:type="pct"/>
            <w:tcBorders>
              <w:top w:val="nil"/>
              <w:left w:val="nil"/>
              <w:bottom w:val="single" w:sz="4" w:space="0" w:color="auto"/>
              <w:right w:val="single" w:sz="4" w:space="0" w:color="auto"/>
            </w:tcBorders>
            <w:vAlign w:val="center"/>
            <w:hideMark/>
          </w:tcPr>
          <w:p w14:paraId="47C283D2" w14:textId="4FCAAD81" w:rsidR="00DD7765" w:rsidRPr="00203D28" w:rsidRDefault="00DD7765" w:rsidP="00587151">
            <w:pPr>
              <w:jc w:val="right"/>
              <w:rPr>
                <w:szCs w:val="22"/>
                <w:lang w:eastAsia="en-CA"/>
              </w:rPr>
            </w:pPr>
            <w:r w:rsidRPr="00203D28">
              <w:rPr>
                <w:szCs w:val="22"/>
                <w:lang w:eastAsia="en-CA"/>
              </w:rPr>
              <w:t>0.008</w:t>
            </w:r>
          </w:p>
        </w:tc>
        <w:tc>
          <w:tcPr>
            <w:tcW w:w="513" w:type="pct"/>
            <w:tcBorders>
              <w:top w:val="nil"/>
              <w:left w:val="nil"/>
              <w:bottom w:val="single" w:sz="4" w:space="0" w:color="auto"/>
              <w:right w:val="single" w:sz="4" w:space="0" w:color="auto"/>
            </w:tcBorders>
            <w:noWrap/>
            <w:vAlign w:val="center"/>
            <w:hideMark/>
          </w:tcPr>
          <w:p w14:paraId="0C47E71C" w14:textId="77777777" w:rsidR="00DD7765" w:rsidRPr="00203D28" w:rsidRDefault="00DD7765" w:rsidP="00587151">
            <w:pPr>
              <w:jc w:val="right"/>
              <w:rPr>
                <w:szCs w:val="22"/>
                <w:lang w:eastAsia="en-CA"/>
              </w:rPr>
            </w:pPr>
            <w:r w:rsidRPr="00203D28">
              <w:rPr>
                <w:szCs w:val="22"/>
                <w:lang w:eastAsia="en-CA"/>
              </w:rPr>
              <w:t>0.010</w:t>
            </w:r>
          </w:p>
        </w:tc>
        <w:tc>
          <w:tcPr>
            <w:tcW w:w="520" w:type="pct"/>
            <w:tcBorders>
              <w:top w:val="nil"/>
              <w:left w:val="nil"/>
              <w:bottom w:val="single" w:sz="4" w:space="0" w:color="auto"/>
              <w:right w:val="single" w:sz="4" w:space="0" w:color="auto"/>
            </w:tcBorders>
            <w:noWrap/>
            <w:vAlign w:val="center"/>
            <w:hideMark/>
          </w:tcPr>
          <w:p w14:paraId="3D79CC27" w14:textId="77777777" w:rsidR="00DD7765" w:rsidRPr="00203D28" w:rsidRDefault="00DD7765" w:rsidP="00587151">
            <w:pPr>
              <w:jc w:val="right"/>
              <w:rPr>
                <w:szCs w:val="22"/>
                <w:lang w:eastAsia="en-CA"/>
              </w:rPr>
            </w:pPr>
            <w:r w:rsidRPr="00203D28">
              <w:rPr>
                <w:szCs w:val="22"/>
                <w:lang w:eastAsia="en-CA"/>
              </w:rPr>
              <w:t>1,491</w:t>
            </w:r>
          </w:p>
        </w:tc>
        <w:tc>
          <w:tcPr>
            <w:tcW w:w="512" w:type="pct"/>
            <w:tcBorders>
              <w:top w:val="nil"/>
              <w:left w:val="nil"/>
              <w:bottom w:val="single" w:sz="4" w:space="0" w:color="auto"/>
              <w:right w:val="single" w:sz="4" w:space="0" w:color="auto"/>
            </w:tcBorders>
            <w:noWrap/>
            <w:vAlign w:val="center"/>
            <w:hideMark/>
          </w:tcPr>
          <w:p w14:paraId="0499C9BD" w14:textId="77777777" w:rsidR="00DD7765" w:rsidRPr="00203D28" w:rsidRDefault="00DD7765" w:rsidP="00587151">
            <w:pPr>
              <w:jc w:val="right"/>
              <w:rPr>
                <w:szCs w:val="22"/>
                <w:lang w:eastAsia="en-CA"/>
              </w:rPr>
            </w:pPr>
            <w:r w:rsidRPr="00203D28">
              <w:rPr>
                <w:szCs w:val="22"/>
                <w:lang w:eastAsia="en-CA"/>
              </w:rPr>
              <w:t>0.012</w:t>
            </w:r>
          </w:p>
        </w:tc>
        <w:tc>
          <w:tcPr>
            <w:tcW w:w="567" w:type="pct"/>
            <w:tcBorders>
              <w:top w:val="nil"/>
              <w:left w:val="nil"/>
              <w:bottom w:val="single" w:sz="4" w:space="0" w:color="auto"/>
              <w:right w:val="single" w:sz="4" w:space="0" w:color="auto"/>
            </w:tcBorders>
            <w:noWrap/>
            <w:vAlign w:val="center"/>
            <w:hideMark/>
          </w:tcPr>
          <w:p w14:paraId="1ADD1BC6" w14:textId="77777777" w:rsidR="00DD7765" w:rsidRPr="00203D28" w:rsidRDefault="00DD7765" w:rsidP="00587151">
            <w:pPr>
              <w:jc w:val="right"/>
              <w:rPr>
                <w:szCs w:val="22"/>
                <w:lang w:eastAsia="en-CA"/>
              </w:rPr>
            </w:pPr>
            <w:r w:rsidRPr="00203D28">
              <w:rPr>
                <w:szCs w:val="22"/>
                <w:lang w:eastAsia="en-CA"/>
              </w:rPr>
              <w:t>350</w:t>
            </w:r>
          </w:p>
        </w:tc>
        <w:tc>
          <w:tcPr>
            <w:tcW w:w="563" w:type="pct"/>
            <w:tcBorders>
              <w:top w:val="nil"/>
              <w:left w:val="nil"/>
              <w:bottom w:val="single" w:sz="4" w:space="0" w:color="auto"/>
              <w:right w:val="single" w:sz="4" w:space="0" w:color="auto"/>
            </w:tcBorders>
            <w:noWrap/>
            <w:vAlign w:val="center"/>
            <w:hideMark/>
          </w:tcPr>
          <w:p w14:paraId="2F7F32AD" w14:textId="77777777" w:rsidR="00DD7765" w:rsidRPr="00203D28" w:rsidRDefault="00DD7765" w:rsidP="00587151">
            <w:pPr>
              <w:jc w:val="right"/>
              <w:rPr>
                <w:szCs w:val="22"/>
                <w:lang w:eastAsia="en-CA"/>
              </w:rPr>
            </w:pPr>
            <w:r w:rsidRPr="00203D28">
              <w:rPr>
                <w:szCs w:val="22"/>
                <w:lang w:eastAsia="en-CA"/>
              </w:rPr>
              <w:t>0.015</w:t>
            </w:r>
          </w:p>
        </w:tc>
        <w:tc>
          <w:tcPr>
            <w:tcW w:w="566" w:type="pct"/>
            <w:tcBorders>
              <w:top w:val="nil"/>
              <w:left w:val="nil"/>
              <w:bottom w:val="single" w:sz="4" w:space="0" w:color="auto"/>
              <w:right w:val="nil"/>
            </w:tcBorders>
            <w:noWrap/>
            <w:vAlign w:val="center"/>
            <w:hideMark/>
          </w:tcPr>
          <w:p w14:paraId="3DC7F615" w14:textId="77777777" w:rsidR="00DD7765" w:rsidRPr="00203D28" w:rsidRDefault="00DD7765" w:rsidP="00587151">
            <w:pPr>
              <w:jc w:val="right"/>
              <w:rPr>
                <w:szCs w:val="22"/>
                <w:lang w:eastAsia="en-CA"/>
              </w:rPr>
            </w:pPr>
            <w:r w:rsidRPr="00203D28">
              <w:rPr>
                <w:szCs w:val="22"/>
                <w:lang w:eastAsia="en-CA"/>
              </w:rPr>
              <w:t>328</w:t>
            </w:r>
          </w:p>
        </w:tc>
        <w:tc>
          <w:tcPr>
            <w:tcW w:w="409" w:type="pct"/>
            <w:tcBorders>
              <w:top w:val="nil"/>
              <w:left w:val="single" w:sz="4" w:space="0" w:color="auto"/>
              <w:bottom w:val="single" w:sz="4" w:space="0" w:color="auto"/>
              <w:right w:val="single" w:sz="4" w:space="0" w:color="auto"/>
            </w:tcBorders>
            <w:noWrap/>
            <w:vAlign w:val="center"/>
            <w:hideMark/>
          </w:tcPr>
          <w:p w14:paraId="3B38584C" w14:textId="77777777" w:rsidR="00DD7765" w:rsidRPr="00203D28" w:rsidRDefault="00DD7765" w:rsidP="00587151">
            <w:pPr>
              <w:jc w:val="right"/>
              <w:rPr>
                <w:szCs w:val="22"/>
                <w:lang w:eastAsia="en-CA"/>
              </w:rPr>
            </w:pPr>
            <w:r w:rsidRPr="00203D28">
              <w:rPr>
                <w:szCs w:val="22"/>
                <w:lang w:eastAsia="en-CA"/>
              </w:rPr>
              <w:t>2,168</w:t>
            </w:r>
          </w:p>
        </w:tc>
        <w:tc>
          <w:tcPr>
            <w:tcW w:w="408" w:type="pct"/>
            <w:tcBorders>
              <w:top w:val="nil"/>
              <w:left w:val="nil"/>
              <w:bottom w:val="single" w:sz="4" w:space="0" w:color="auto"/>
              <w:right w:val="single" w:sz="4" w:space="0" w:color="auto"/>
            </w:tcBorders>
            <w:noWrap/>
            <w:vAlign w:val="center"/>
            <w:hideMark/>
          </w:tcPr>
          <w:p w14:paraId="7BA03F30" w14:textId="77777777" w:rsidR="00DD7765" w:rsidRPr="00203D28" w:rsidRDefault="00DD7765" w:rsidP="00587151">
            <w:pPr>
              <w:jc w:val="right"/>
              <w:rPr>
                <w:szCs w:val="22"/>
                <w:lang w:eastAsia="en-CA"/>
              </w:rPr>
            </w:pPr>
            <w:r w:rsidRPr="00203D28">
              <w:rPr>
                <w:szCs w:val="22"/>
                <w:lang w:eastAsia="en-CA"/>
              </w:rPr>
              <w:t>4,147</w:t>
            </w:r>
          </w:p>
        </w:tc>
      </w:tr>
      <w:tr w:rsidR="00DD7765" w:rsidRPr="00753ADC" w14:paraId="7BE776CD"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0352BEA" w14:textId="409ED3BE" w:rsidR="00DD7765" w:rsidRPr="00203D28" w:rsidRDefault="00DD7765" w:rsidP="00587151">
            <w:pPr>
              <w:jc w:val="left"/>
              <w:rPr>
                <w:szCs w:val="22"/>
                <w:lang w:eastAsia="en-CA"/>
              </w:rPr>
            </w:pPr>
            <w:r w:rsidRPr="00203D28">
              <w:rPr>
                <w:szCs w:val="22"/>
                <w:rtl/>
                <w:lang w:bidi="ar"/>
              </w:rPr>
              <w:t>الجزائر</w:t>
            </w:r>
          </w:p>
        </w:tc>
        <w:tc>
          <w:tcPr>
            <w:tcW w:w="387" w:type="pct"/>
            <w:tcBorders>
              <w:top w:val="nil"/>
              <w:left w:val="nil"/>
              <w:bottom w:val="single" w:sz="4" w:space="0" w:color="auto"/>
              <w:right w:val="single" w:sz="4" w:space="0" w:color="auto"/>
            </w:tcBorders>
            <w:vAlign w:val="center"/>
            <w:hideMark/>
          </w:tcPr>
          <w:p w14:paraId="0899D936" w14:textId="18678BFA" w:rsidR="00DD7765" w:rsidRPr="00203D28" w:rsidRDefault="00DD7765" w:rsidP="00587151">
            <w:pPr>
              <w:jc w:val="right"/>
              <w:rPr>
                <w:szCs w:val="22"/>
                <w:lang w:eastAsia="en-CA"/>
              </w:rPr>
            </w:pPr>
            <w:r w:rsidRPr="00203D28">
              <w:rPr>
                <w:szCs w:val="22"/>
                <w:lang w:eastAsia="en-CA"/>
              </w:rPr>
              <w:t>0.161</w:t>
            </w:r>
          </w:p>
        </w:tc>
        <w:tc>
          <w:tcPr>
            <w:tcW w:w="513" w:type="pct"/>
            <w:tcBorders>
              <w:top w:val="nil"/>
              <w:left w:val="nil"/>
              <w:bottom w:val="single" w:sz="4" w:space="0" w:color="auto"/>
              <w:right w:val="single" w:sz="4" w:space="0" w:color="auto"/>
            </w:tcBorders>
            <w:noWrap/>
            <w:vAlign w:val="center"/>
            <w:hideMark/>
          </w:tcPr>
          <w:p w14:paraId="112E948F" w14:textId="77777777" w:rsidR="00DD7765" w:rsidRPr="00203D28" w:rsidRDefault="00DD7765" w:rsidP="00587151">
            <w:pPr>
              <w:jc w:val="right"/>
              <w:rPr>
                <w:szCs w:val="22"/>
                <w:lang w:eastAsia="en-CA"/>
              </w:rPr>
            </w:pPr>
            <w:r w:rsidRPr="00203D28">
              <w:rPr>
                <w:szCs w:val="22"/>
                <w:lang w:eastAsia="en-CA"/>
              </w:rPr>
              <w:t>0.201</w:t>
            </w:r>
          </w:p>
        </w:tc>
        <w:tc>
          <w:tcPr>
            <w:tcW w:w="520" w:type="pct"/>
            <w:tcBorders>
              <w:top w:val="nil"/>
              <w:left w:val="nil"/>
              <w:bottom w:val="single" w:sz="4" w:space="0" w:color="auto"/>
              <w:right w:val="single" w:sz="4" w:space="0" w:color="auto"/>
            </w:tcBorders>
            <w:noWrap/>
            <w:vAlign w:val="center"/>
            <w:hideMark/>
          </w:tcPr>
          <w:p w14:paraId="4305DE4F" w14:textId="77777777" w:rsidR="00DD7765" w:rsidRPr="00203D28" w:rsidRDefault="00DD7765" w:rsidP="00587151">
            <w:pPr>
              <w:jc w:val="right"/>
              <w:rPr>
                <w:szCs w:val="22"/>
                <w:lang w:eastAsia="en-CA"/>
              </w:rPr>
            </w:pPr>
            <w:r w:rsidRPr="00203D28">
              <w:rPr>
                <w:szCs w:val="22"/>
                <w:lang w:eastAsia="en-CA"/>
              </w:rPr>
              <w:t>30,000</w:t>
            </w:r>
          </w:p>
        </w:tc>
        <w:tc>
          <w:tcPr>
            <w:tcW w:w="512" w:type="pct"/>
            <w:tcBorders>
              <w:top w:val="nil"/>
              <w:left w:val="nil"/>
              <w:bottom w:val="single" w:sz="4" w:space="0" w:color="auto"/>
              <w:right w:val="single" w:sz="4" w:space="0" w:color="auto"/>
            </w:tcBorders>
            <w:noWrap/>
            <w:vAlign w:val="center"/>
            <w:hideMark/>
          </w:tcPr>
          <w:p w14:paraId="532E448E" w14:textId="77777777" w:rsidR="00DD7765" w:rsidRPr="00203D28" w:rsidRDefault="00DD7765" w:rsidP="00587151">
            <w:pPr>
              <w:jc w:val="right"/>
              <w:rPr>
                <w:szCs w:val="22"/>
                <w:lang w:eastAsia="en-CA"/>
              </w:rPr>
            </w:pPr>
            <w:r w:rsidRPr="00203D28">
              <w:rPr>
                <w:szCs w:val="22"/>
                <w:lang w:eastAsia="en-CA"/>
              </w:rPr>
              <w:t>0.233</w:t>
            </w:r>
          </w:p>
        </w:tc>
        <w:tc>
          <w:tcPr>
            <w:tcW w:w="567" w:type="pct"/>
            <w:tcBorders>
              <w:top w:val="nil"/>
              <w:left w:val="nil"/>
              <w:bottom w:val="single" w:sz="4" w:space="0" w:color="auto"/>
              <w:right w:val="single" w:sz="4" w:space="0" w:color="auto"/>
            </w:tcBorders>
            <w:noWrap/>
            <w:vAlign w:val="center"/>
            <w:hideMark/>
          </w:tcPr>
          <w:p w14:paraId="3108DCD8" w14:textId="77777777" w:rsidR="00DD7765" w:rsidRPr="00203D28" w:rsidRDefault="00DD7765" w:rsidP="00587151">
            <w:pPr>
              <w:jc w:val="right"/>
              <w:rPr>
                <w:szCs w:val="22"/>
                <w:lang w:eastAsia="en-CA"/>
              </w:rPr>
            </w:pPr>
            <w:r w:rsidRPr="00203D28">
              <w:rPr>
                <w:szCs w:val="22"/>
                <w:lang w:eastAsia="en-CA"/>
              </w:rPr>
              <w:t>7,043</w:t>
            </w:r>
          </w:p>
        </w:tc>
        <w:tc>
          <w:tcPr>
            <w:tcW w:w="563" w:type="pct"/>
            <w:tcBorders>
              <w:top w:val="nil"/>
              <w:left w:val="nil"/>
              <w:bottom w:val="single" w:sz="4" w:space="0" w:color="auto"/>
              <w:right w:val="single" w:sz="4" w:space="0" w:color="auto"/>
            </w:tcBorders>
            <w:shd w:val="clear" w:color="auto" w:fill="D9D9D9"/>
            <w:noWrap/>
            <w:vAlign w:val="center"/>
            <w:hideMark/>
          </w:tcPr>
          <w:p w14:paraId="3C0D1B78"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5DE38BA1"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7D7092CD" w14:textId="77777777" w:rsidR="00DD7765" w:rsidRPr="00203D28" w:rsidRDefault="00DD7765" w:rsidP="00587151">
            <w:pPr>
              <w:jc w:val="right"/>
              <w:rPr>
                <w:szCs w:val="22"/>
                <w:lang w:eastAsia="en-CA"/>
              </w:rPr>
            </w:pPr>
            <w:r w:rsidRPr="00203D28">
              <w:rPr>
                <w:szCs w:val="22"/>
                <w:lang w:eastAsia="en-CA"/>
              </w:rPr>
              <w:t>37,044</w:t>
            </w:r>
          </w:p>
        </w:tc>
        <w:tc>
          <w:tcPr>
            <w:tcW w:w="408" w:type="pct"/>
            <w:tcBorders>
              <w:top w:val="nil"/>
              <w:left w:val="nil"/>
              <w:bottom w:val="single" w:sz="4" w:space="0" w:color="auto"/>
              <w:right w:val="single" w:sz="4" w:space="0" w:color="auto"/>
            </w:tcBorders>
            <w:noWrap/>
            <w:vAlign w:val="center"/>
            <w:hideMark/>
          </w:tcPr>
          <w:p w14:paraId="62BCB137" w14:textId="77777777" w:rsidR="00DD7765" w:rsidRPr="00203D28" w:rsidRDefault="00DD7765" w:rsidP="00587151">
            <w:pPr>
              <w:jc w:val="right"/>
              <w:rPr>
                <w:szCs w:val="22"/>
                <w:lang w:eastAsia="en-CA"/>
              </w:rPr>
            </w:pPr>
            <w:r w:rsidRPr="00203D28">
              <w:rPr>
                <w:szCs w:val="22"/>
                <w:lang w:eastAsia="en-CA"/>
              </w:rPr>
              <w:t>70,847</w:t>
            </w:r>
          </w:p>
        </w:tc>
      </w:tr>
      <w:tr w:rsidR="00DD7765" w:rsidRPr="00753ADC" w14:paraId="457E50D7"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84D95D0" w14:textId="282DEA34" w:rsidR="00DD7765" w:rsidRPr="00203D28" w:rsidRDefault="00DD7765" w:rsidP="00587151">
            <w:pPr>
              <w:jc w:val="left"/>
              <w:rPr>
                <w:szCs w:val="22"/>
                <w:lang w:eastAsia="en-CA"/>
              </w:rPr>
            </w:pPr>
            <w:r w:rsidRPr="00203D28">
              <w:rPr>
                <w:szCs w:val="22"/>
                <w:rtl/>
                <w:lang w:bidi="ar"/>
              </w:rPr>
              <w:t>اندورا</w:t>
            </w:r>
          </w:p>
        </w:tc>
        <w:tc>
          <w:tcPr>
            <w:tcW w:w="387" w:type="pct"/>
            <w:tcBorders>
              <w:top w:val="nil"/>
              <w:left w:val="nil"/>
              <w:bottom w:val="single" w:sz="4" w:space="0" w:color="auto"/>
              <w:right w:val="single" w:sz="4" w:space="0" w:color="auto"/>
            </w:tcBorders>
            <w:vAlign w:val="center"/>
            <w:hideMark/>
          </w:tcPr>
          <w:p w14:paraId="28A305AB" w14:textId="41F971EF" w:rsidR="00DD7765" w:rsidRPr="00203D28" w:rsidRDefault="00DD7765" w:rsidP="00587151">
            <w:pPr>
              <w:jc w:val="right"/>
              <w:rPr>
                <w:szCs w:val="22"/>
                <w:lang w:eastAsia="en-CA"/>
              </w:rPr>
            </w:pPr>
            <w:r w:rsidRPr="00203D28">
              <w:rPr>
                <w:szCs w:val="22"/>
                <w:lang w:eastAsia="en-CA"/>
              </w:rPr>
              <w:t>0.006</w:t>
            </w:r>
          </w:p>
        </w:tc>
        <w:tc>
          <w:tcPr>
            <w:tcW w:w="513" w:type="pct"/>
            <w:tcBorders>
              <w:top w:val="nil"/>
              <w:left w:val="nil"/>
              <w:bottom w:val="single" w:sz="4" w:space="0" w:color="auto"/>
              <w:right w:val="single" w:sz="4" w:space="0" w:color="auto"/>
            </w:tcBorders>
            <w:noWrap/>
            <w:vAlign w:val="center"/>
            <w:hideMark/>
          </w:tcPr>
          <w:p w14:paraId="111D342F" w14:textId="77777777" w:rsidR="00DD7765" w:rsidRPr="00203D28" w:rsidRDefault="00DD7765" w:rsidP="00587151">
            <w:pPr>
              <w:jc w:val="right"/>
              <w:rPr>
                <w:szCs w:val="22"/>
                <w:lang w:eastAsia="en-CA"/>
              </w:rPr>
            </w:pPr>
            <w:r w:rsidRPr="00203D28">
              <w:rPr>
                <w:szCs w:val="22"/>
                <w:lang w:eastAsia="en-CA"/>
              </w:rPr>
              <w:t>0.008</w:t>
            </w:r>
          </w:p>
        </w:tc>
        <w:tc>
          <w:tcPr>
            <w:tcW w:w="520" w:type="pct"/>
            <w:tcBorders>
              <w:top w:val="nil"/>
              <w:left w:val="nil"/>
              <w:bottom w:val="single" w:sz="4" w:space="0" w:color="auto"/>
              <w:right w:val="single" w:sz="4" w:space="0" w:color="auto"/>
            </w:tcBorders>
            <w:noWrap/>
            <w:vAlign w:val="center"/>
            <w:hideMark/>
          </w:tcPr>
          <w:p w14:paraId="2867B85B" w14:textId="77777777" w:rsidR="00DD7765" w:rsidRPr="00203D28" w:rsidRDefault="00DD7765" w:rsidP="00587151">
            <w:pPr>
              <w:jc w:val="right"/>
              <w:rPr>
                <w:szCs w:val="22"/>
                <w:lang w:eastAsia="en-CA"/>
              </w:rPr>
            </w:pPr>
            <w:r w:rsidRPr="00203D28">
              <w:rPr>
                <w:szCs w:val="22"/>
                <w:lang w:eastAsia="en-CA"/>
              </w:rPr>
              <w:t>1,118</w:t>
            </w:r>
          </w:p>
        </w:tc>
        <w:tc>
          <w:tcPr>
            <w:tcW w:w="512" w:type="pct"/>
            <w:tcBorders>
              <w:top w:val="nil"/>
              <w:left w:val="nil"/>
              <w:bottom w:val="single" w:sz="4" w:space="0" w:color="auto"/>
              <w:right w:val="single" w:sz="4" w:space="0" w:color="auto"/>
            </w:tcBorders>
            <w:shd w:val="clear" w:color="auto" w:fill="D9D9D9"/>
            <w:noWrap/>
            <w:vAlign w:val="center"/>
            <w:hideMark/>
          </w:tcPr>
          <w:p w14:paraId="2E184743"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7472A4C3"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6D27BB5B"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84B8F44"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75C3EB42" w14:textId="77777777" w:rsidR="00DD7765" w:rsidRPr="00203D28" w:rsidRDefault="00DD7765" w:rsidP="00587151">
            <w:pPr>
              <w:jc w:val="right"/>
              <w:rPr>
                <w:szCs w:val="22"/>
                <w:lang w:eastAsia="en-CA"/>
              </w:rPr>
            </w:pPr>
            <w:r w:rsidRPr="00203D28">
              <w:rPr>
                <w:szCs w:val="22"/>
                <w:lang w:eastAsia="en-CA"/>
              </w:rPr>
              <w:t>1,118</w:t>
            </w:r>
          </w:p>
        </w:tc>
        <w:tc>
          <w:tcPr>
            <w:tcW w:w="408" w:type="pct"/>
            <w:tcBorders>
              <w:top w:val="nil"/>
              <w:left w:val="nil"/>
              <w:bottom w:val="single" w:sz="4" w:space="0" w:color="auto"/>
              <w:right w:val="single" w:sz="4" w:space="0" w:color="auto"/>
            </w:tcBorders>
            <w:noWrap/>
            <w:vAlign w:val="center"/>
            <w:hideMark/>
          </w:tcPr>
          <w:p w14:paraId="78252EB8" w14:textId="77777777" w:rsidR="00DD7765" w:rsidRPr="00203D28" w:rsidRDefault="00DD7765" w:rsidP="00587151">
            <w:pPr>
              <w:jc w:val="right"/>
              <w:rPr>
                <w:szCs w:val="22"/>
                <w:lang w:eastAsia="en-CA"/>
              </w:rPr>
            </w:pPr>
            <w:r w:rsidRPr="00203D28">
              <w:rPr>
                <w:szCs w:val="22"/>
                <w:lang w:eastAsia="en-CA"/>
              </w:rPr>
              <w:t>2,138</w:t>
            </w:r>
          </w:p>
        </w:tc>
      </w:tr>
      <w:tr w:rsidR="00DD7765" w:rsidRPr="00753ADC" w14:paraId="7924E815"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B443DC3" w14:textId="047E9FFD" w:rsidR="00DD7765" w:rsidRPr="00203D28" w:rsidRDefault="00DD7765" w:rsidP="00587151">
            <w:pPr>
              <w:jc w:val="left"/>
              <w:rPr>
                <w:szCs w:val="22"/>
                <w:lang w:eastAsia="en-CA"/>
              </w:rPr>
            </w:pPr>
            <w:r w:rsidRPr="00203D28">
              <w:rPr>
                <w:szCs w:val="22"/>
                <w:rtl/>
                <w:lang w:bidi="ar"/>
              </w:rPr>
              <w:t>انغولا</w:t>
            </w:r>
          </w:p>
        </w:tc>
        <w:tc>
          <w:tcPr>
            <w:tcW w:w="387" w:type="pct"/>
            <w:tcBorders>
              <w:top w:val="nil"/>
              <w:left w:val="nil"/>
              <w:bottom w:val="single" w:sz="4" w:space="0" w:color="auto"/>
              <w:right w:val="single" w:sz="4" w:space="0" w:color="auto"/>
            </w:tcBorders>
            <w:vAlign w:val="center"/>
            <w:hideMark/>
          </w:tcPr>
          <w:p w14:paraId="2A7BA7CC" w14:textId="764EA958" w:rsidR="00DD7765" w:rsidRPr="00203D28" w:rsidRDefault="00DD7765" w:rsidP="00587151">
            <w:pPr>
              <w:jc w:val="right"/>
              <w:rPr>
                <w:szCs w:val="22"/>
                <w:lang w:eastAsia="en-CA"/>
              </w:rPr>
            </w:pPr>
            <w:r w:rsidRPr="00203D28">
              <w:rPr>
                <w:szCs w:val="22"/>
                <w:lang w:eastAsia="en-CA"/>
              </w:rPr>
              <w:t>0.010</w:t>
            </w:r>
          </w:p>
        </w:tc>
        <w:tc>
          <w:tcPr>
            <w:tcW w:w="513" w:type="pct"/>
            <w:tcBorders>
              <w:top w:val="nil"/>
              <w:left w:val="nil"/>
              <w:bottom w:val="single" w:sz="4" w:space="0" w:color="auto"/>
              <w:right w:val="single" w:sz="4" w:space="0" w:color="auto"/>
            </w:tcBorders>
            <w:noWrap/>
            <w:vAlign w:val="center"/>
            <w:hideMark/>
          </w:tcPr>
          <w:p w14:paraId="64E107D0" w14:textId="77777777" w:rsidR="00DD7765" w:rsidRPr="00203D28" w:rsidRDefault="00DD7765" w:rsidP="00587151">
            <w:pPr>
              <w:jc w:val="right"/>
              <w:rPr>
                <w:szCs w:val="22"/>
                <w:lang w:eastAsia="en-CA"/>
              </w:rPr>
            </w:pPr>
            <w:r w:rsidRPr="00203D28">
              <w:rPr>
                <w:szCs w:val="22"/>
                <w:lang w:eastAsia="en-CA"/>
              </w:rPr>
              <w:t>0.010</w:t>
            </w:r>
          </w:p>
        </w:tc>
        <w:tc>
          <w:tcPr>
            <w:tcW w:w="520" w:type="pct"/>
            <w:tcBorders>
              <w:top w:val="nil"/>
              <w:left w:val="nil"/>
              <w:bottom w:val="single" w:sz="4" w:space="0" w:color="auto"/>
              <w:right w:val="single" w:sz="4" w:space="0" w:color="auto"/>
            </w:tcBorders>
            <w:noWrap/>
            <w:vAlign w:val="center"/>
            <w:hideMark/>
          </w:tcPr>
          <w:p w14:paraId="27F59413" w14:textId="77777777" w:rsidR="00DD7765" w:rsidRPr="00203D28" w:rsidRDefault="00DD7765" w:rsidP="00587151">
            <w:pPr>
              <w:jc w:val="right"/>
              <w:rPr>
                <w:szCs w:val="22"/>
                <w:lang w:eastAsia="en-CA"/>
              </w:rPr>
            </w:pPr>
            <w:r w:rsidRPr="00203D28">
              <w:rPr>
                <w:szCs w:val="22"/>
                <w:lang w:eastAsia="en-CA"/>
              </w:rPr>
              <w:t>1,491</w:t>
            </w:r>
          </w:p>
        </w:tc>
        <w:tc>
          <w:tcPr>
            <w:tcW w:w="512" w:type="pct"/>
            <w:tcBorders>
              <w:top w:val="nil"/>
              <w:left w:val="nil"/>
              <w:bottom w:val="single" w:sz="4" w:space="0" w:color="auto"/>
              <w:right w:val="single" w:sz="4" w:space="0" w:color="auto"/>
            </w:tcBorders>
            <w:noWrap/>
            <w:vAlign w:val="center"/>
            <w:hideMark/>
          </w:tcPr>
          <w:p w14:paraId="133E6AC2" w14:textId="77777777" w:rsidR="00DD7765" w:rsidRPr="00203D28" w:rsidRDefault="00DD7765" w:rsidP="00587151">
            <w:pPr>
              <w:jc w:val="right"/>
              <w:rPr>
                <w:szCs w:val="22"/>
                <w:lang w:eastAsia="en-CA"/>
              </w:rPr>
            </w:pPr>
            <w:r w:rsidRPr="00203D28">
              <w:rPr>
                <w:szCs w:val="22"/>
                <w:lang w:eastAsia="en-CA"/>
              </w:rPr>
              <w:t>0.010</w:t>
            </w:r>
          </w:p>
        </w:tc>
        <w:tc>
          <w:tcPr>
            <w:tcW w:w="567" w:type="pct"/>
            <w:tcBorders>
              <w:top w:val="nil"/>
              <w:left w:val="nil"/>
              <w:bottom w:val="single" w:sz="4" w:space="0" w:color="auto"/>
              <w:right w:val="single" w:sz="4" w:space="0" w:color="auto"/>
            </w:tcBorders>
            <w:noWrap/>
            <w:vAlign w:val="center"/>
            <w:hideMark/>
          </w:tcPr>
          <w:p w14:paraId="5C923D63" w14:textId="77777777" w:rsidR="00DD7765" w:rsidRPr="00203D28" w:rsidRDefault="00DD7765" w:rsidP="00587151">
            <w:pPr>
              <w:jc w:val="right"/>
              <w:rPr>
                <w:szCs w:val="22"/>
                <w:lang w:eastAsia="en-CA"/>
              </w:rPr>
            </w:pPr>
            <w:r w:rsidRPr="00203D28">
              <w:rPr>
                <w:szCs w:val="22"/>
                <w:lang w:eastAsia="en-CA"/>
              </w:rPr>
              <w:t>302</w:t>
            </w:r>
          </w:p>
        </w:tc>
        <w:tc>
          <w:tcPr>
            <w:tcW w:w="563" w:type="pct"/>
            <w:tcBorders>
              <w:top w:val="nil"/>
              <w:left w:val="nil"/>
              <w:bottom w:val="single" w:sz="4" w:space="0" w:color="auto"/>
              <w:right w:val="single" w:sz="4" w:space="0" w:color="auto"/>
            </w:tcBorders>
            <w:noWrap/>
            <w:vAlign w:val="center"/>
            <w:hideMark/>
          </w:tcPr>
          <w:p w14:paraId="7149DF8B" w14:textId="77777777" w:rsidR="00DD7765" w:rsidRPr="00203D28" w:rsidRDefault="00DD7765" w:rsidP="00587151">
            <w:pPr>
              <w:jc w:val="right"/>
              <w:rPr>
                <w:szCs w:val="22"/>
                <w:lang w:eastAsia="en-CA"/>
              </w:rPr>
            </w:pPr>
            <w:r w:rsidRPr="00203D28">
              <w:rPr>
                <w:szCs w:val="22"/>
                <w:lang w:eastAsia="en-CA"/>
              </w:rPr>
              <w:t>0.010</w:t>
            </w:r>
          </w:p>
        </w:tc>
        <w:tc>
          <w:tcPr>
            <w:tcW w:w="566" w:type="pct"/>
            <w:tcBorders>
              <w:top w:val="nil"/>
              <w:left w:val="nil"/>
              <w:bottom w:val="single" w:sz="4" w:space="0" w:color="auto"/>
              <w:right w:val="nil"/>
            </w:tcBorders>
            <w:noWrap/>
            <w:vAlign w:val="center"/>
            <w:hideMark/>
          </w:tcPr>
          <w:p w14:paraId="3A11DCDE" w14:textId="77777777" w:rsidR="00DD7765" w:rsidRPr="00203D28" w:rsidRDefault="00DD7765" w:rsidP="00587151">
            <w:pPr>
              <w:jc w:val="right"/>
              <w:rPr>
                <w:szCs w:val="22"/>
                <w:lang w:eastAsia="en-CA"/>
              </w:rPr>
            </w:pPr>
            <w:r w:rsidRPr="00203D28">
              <w:rPr>
                <w:szCs w:val="22"/>
                <w:lang w:eastAsia="en-CA"/>
              </w:rPr>
              <w:t>222</w:t>
            </w:r>
          </w:p>
        </w:tc>
        <w:tc>
          <w:tcPr>
            <w:tcW w:w="409" w:type="pct"/>
            <w:tcBorders>
              <w:top w:val="nil"/>
              <w:left w:val="single" w:sz="4" w:space="0" w:color="auto"/>
              <w:bottom w:val="single" w:sz="4" w:space="0" w:color="auto"/>
              <w:right w:val="single" w:sz="4" w:space="0" w:color="auto"/>
            </w:tcBorders>
            <w:noWrap/>
            <w:vAlign w:val="center"/>
            <w:hideMark/>
          </w:tcPr>
          <w:p w14:paraId="5A5316C6" w14:textId="77777777" w:rsidR="00DD7765" w:rsidRPr="00203D28" w:rsidRDefault="00DD7765" w:rsidP="00587151">
            <w:pPr>
              <w:jc w:val="right"/>
              <w:rPr>
                <w:szCs w:val="22"/>
                <w:lang w:eastAsia="en-CA"/>
              </w:rPr>
            </w:pPr>
            <w:r w:rsidRPr="00203D28">
              <w:rPr>
                <w:szCs w:val="22"/>
                <w:lang w:eastAsia="en-CA"/>
              </w:rPr>
              <w:t>2,014</w:t>
            </w:r>
          </w:p>
        </w:tc>
        <w:tc>
          <w:tcPr>
            <w:tcW w:w="408" w:type="pct"/>
            <w:tcBorders>
              <w:top w:val="nil"/>
              <w:left w:val="nil"/>
              <w:bottom w:val="single" w:sz="4" w:space="0" w:color="auto"/>
              <w:right w:val="single" w:sz="4" w:space="0" w:color="auto"/>
            </w:tcBorders>
            <w:noWrap/>
            <w:vAlign w:val="center"/>
            <w:hideMark/>
          </w:tcPr>
          <w:p w14:paraId="409D99DF" w14:textId="77777777" w:rsidR="00DD7765" w:rsidRPr="00203D28" w:rsidRDefault="00DD7765" w:rsidP="00587151">
            <w:pPr>
              <w:jc w:val="right"/>
              <w:rPr>
                <w:szCs w:val="22"/>
                <w:lang w:eastAsia="en-CA"/>
              </w:rPr>
            </w:pPr>
            <w:r w:rsidRPr="00203D28">
              <w:rPr>
                <w:szCs w:val="22"/>
                <w:lang w:eastAsia="en-CA"/>
              </w:rPr>
              <w:t>3,852</w:t>
            </w:r>
          </w:p>
        </w:tc>
      </w:tr>
      <w:tr w:rsidR="00DD7765" w:rsidRPr="00753ADC" w14:paraId="3261B82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2626EC9" w14:textId="08CC7140" w:rsidR="00DD7765" w:rsidRPr="00203D28" w:rsidRDefault="00DD7765" w:rsidP="00587151">
            <w:pPr>
              <w:jc w:val="left"/>
              <w:rPr>
                <w:szCs w:val="22"/>
                <w:lang w:eastAsia="en-CA"/>
              </w:rPr>
            </w:pPr>
            <w:r w:rsidRPr="00203D28">
              <w:rPr>
                <w:szCs w:val="22"/>
                <w:rtl/>
                <w:lang w:bidi="ar"/>
              </w:rPr>
              <w:t>انتيغوا وبربودا</w:t>
            </w:r>
          </w:p>
        </w:tc>
        <w:tc>
          <w:tcPr>
            <w:tcW w:w="387" w:type="pct"/>
            <w:tcBorders>
              <w:top w:val="nil"/>
              <w:left w:val="nil"/>
              <w:bottom w:val="single" w:sz="4" w:space="0" w:color="auto"/>
              <w:right w:val="single" w:sz="4" w:space="0" w:color="auto"/>
            </w:tcBorders>
            <w:vAlign w:val="center"/>
            <w:hideMark/>
          </w:tcPr>
          <w:p w14:paraId="4C822243" w14:textId="64330B3F" w:rsidR="00DD7765" w:rsidRPr="00203D28" w:rsidRDefault="00DD7765" w:rsidP="00587151">
            <w:pPr>
              <w:jc w:val="right"/>
              <w:rPr>
                <w:szCs w:val="22"/>
                <w:lang w:eastAsia="en-CA"/>
              </w:rPr>
            </w:pPr>
            <w:r w:rsidRPr="00203D28">
              <w:rPr>
                <w:szCs w:val="22"/>
                <w:lang w:eastAsia="en-CA"/>
              </w:rPr>
              <w:t>0.002</w:t>
            </w:r>
          </w:p>
        </w:tc>
        <w:tc>
          <w:tcPr>
            <w:tcW w:w="513" w:type="pct"/>
            <w:tcBorders>
              <w:top w:val="nil"/>
              <w:left w:val="nil"/>
              <w:bottom w:val="single" w:sz="4" w:space="0" w:color="auto"/>
              <w:right w:val="single" w:sz="4" w:space="0" w:color="auto"/>
            </w:tcBorders>
            <w:noWrap/>
            <w:vAlign w:val="center"/>
            <w:hideMark/>
          </w:tcPr>
          <w:p w14:paraId="37695362" w14:textId="77777777" w:rsidR="00DD7765" w:rsidRPr="00203D28" w:rsidRDefault="00DD7765" w:rsidP="00587151">
            <w:pPr>
              <w:jc w:val="right"/>
              <w:rPr>
                <w:szCs w:val="22"/>
                <w:lang w:eastAsia="en-CA"/>
              </w:rPr>
            </w:pPr>
            <w:r w:rsidRPr="00203D28">
              <w:rPr>
                <w:szCs w:val="22"/>
                <w:lang w:eastAsia="en-CA"/>
              </w:rPr>
              <w:t>0.003</w:t>
            </w:r>
          </w:p>
        </w:tc>
        <w:tc>
          <w:tcPr>
            <w:tcW w:w="520" w:type="pct"/>
            <w:tcBorders>
              <w:top w:val="nil"/>
              <w:left w:val="nil"/>
              <w:bottom w:val="single" w:sz="4" w:space="0" w:color="auto"/>
              <w:right w:val="single" w:sz="4" w:space="0" w:color="auto"/>
            </w:tcBorders>
            <w:noWrap/>
            <w:vAlign w:val="center"/>
            <w:hideMark/>
          </w:tcPr>
          <w:p w14:paraId="5EB0B7C8" w14:textId="77777777" w:rsidR="00DD7765" w:rsidRPr="00203D28" w:rsidRDefault="00DD7765" w:rsidP="00587151">
            <w:pPr>
              <w:jc w:val="right"/>
              <w:rPr>
                <w:szCs w:val="22"/>
                <w:lang w:eastAsia="en-CA"/>
              </w:rPr>
            </w:pPr>
            <w:r w:rsidRPr="00203D28">
              <w:rPr>
                <w:szCs w:val="22"/>
                <w:lang w:eastAsia="en-CA"/>
              </w:rPr>
              <w:t>373</w:t>
            </w:r>
          </w:p>
        </w:tc>
        <w:tc>
          <w:tcPr>
            <w:tcW w:w="512" w:type="pct"/>
            <w:tcBorders>
              <w:top w:val="nil"/>
              <w:left w:val="nil"/>
              <w:bottom w:val="single" w:sz="4" w:space="0" w:color="auto"/>
              <w:right w:val="single" w:sz="4" w:space="0" w:color="auto"/>
            </w:tcBorders>
            <w:noWrap/>
            <w:vAlign w:val="center"/>
            <w:hideMark/>
          </w:tcPr>
          <w:p w14:paraId="3C87640D" w14:textId="77777777" w:rsidR="00DD7765" w:rsidRPr="00203D28" w:rsidRDefault="00DD7765" w:rsidP="00587151">
            <w:pPr>
              <w:jc w:val="right"/>
              <w:rPr>
                <w:szCs w:val="22"/>
                <w:lang w:eastAsia="en-CA"/>
              </w:rPr>
            </w:pPr>
            <w:r w:rsidRPr="00203D28">
              <w:rPr>
                <w:szCs w:val="22"/>
                <w:lang w:eastAsia="en-CA"/>
              </w:rPr>
              <w:t>0.003</w:t>
            </w:r>
          </w:p>
        </w:tc>
        <w:tc>
          <w:tcPr>
            <w:tcW w:w="567" w:type="pct"/>
            <w:tcBorders>
              <w:top w:val="nil"/>
              <w:left w:val="nil"/>
              <w:bottom w:val="single" w:sz="4" w:space="0" w:color="auto"/>
              <w:right w:val="single" w:sz="4" w:space="0" w:color="auto"/>
            </w:tcBorders>
            <w:noWrap/>
            <w:vAlign w:val="center"/>
            <w:hideMark/>
          </w:tcPr>
          <w:p w14:paraId="31160BE2" w14:textId="77777777" w:rsidR="00DD7765" w:rsidRPr="00203D28" w:rsidRDefault="00DD7765" w:rsidP="00587151">
            <w:pPr>
              <w:jc w:val="right"/>
              <w:rPr>
                <w:szCs w:val="22"/>
                <w:lang w:eastAsia="en-CA"/>
              </w:rPr>
            </w:pPr>
            <w:r w:rsidRPr="00203D28">
              <w:rPr>
                <w:szCs w:val="22"/>
                <w:lang w:eastAsia="en-CA"/>
              </w:rPr>
              <w:t>87</w:t>
            </w:r>
          </w:p>
        </w:tc>
        <w:tc>
          <w:tcPr>
            <w:tcW w:w="563" w:type="pct"/>
            <w:tcBorders>
              <w:top w:val="nil"/>
              <w:left w:val="nil"/>
              <w:bottom w:val="single" w:sz="4" w:space="0" w:color="auto"/>
              <w:right w:val="single" w:sz="4" w:space="0" w:color="auto"/>
            </w:tcBorders>
            <w:noWrap/>
            <w:vAlign w:val="center"/>
            <w:hideMark/>
          </w:tcPr>
          <w:p w14:paraId="35D2A9AE" w14:textId="77777777" w:rsidR="00DD7765" w:rsidRPr="00203D28" w:rsidRDefault="00DD7765" w:rsidP="00587151">
            <w:pPr>
              <w:jc w:val="right"/>
              <w:rPr>
                <w:szCs w:val="22"/>
                <w:lang w:eastAsia="en-CA"/>
              </w:rPr>
            </w:pPr>
            <w:r w:rsidRPr="00203D28">
              <w:rPr>
                <w:szCs w:val="22"/>
                <w:lang w:eastAsia="en-CA"/>
              </w:rPr>
              <w:t>0.004</w:t>
            </w:r>
          </w:p>
        </w:tc>
        <w:tc>
          <w:tcPr>
            <w:tcW w:w="566" w:type="pct"/>
            <w:tcBorders>
              <w:top w:val="nil"/>
              <w:left w:val="nil"/>
              <w:bottom w:val="single" w:sz="4" w:space="0" w:color="auto"/>
              <w:right w:val="nil"/>
            </w:tcBorders>
            <w:noWrap/>
            <w:vAlign w:val="center"/>
            <w:hideMark/>
          </w:tcPr>
          <w:p w14:paraId="6DC4441C" w14:textId="77777777" w:rsidR="00DD7765" w:rsidRPr="00203D28" w:rsidRDefault="00DD7765" w:rsidP="00587151">
            <w:pPr>
              <w:jc w:val="right"/>
              <w:rPr>
                <w:szCs w:val="22"/>
                <w:lang w:eastAsia="en-CA"/>
              </w:rPr>
            </w:pPr>
            <w:r w:rsidRPr="00203D28">
              <w:rPr>
                <w:szCs w:val="22"/>
                <w:lang w:eastAsia="en-CA"/>
              </w:rPr>
              <w:t>82</w:t>
            </w:r>
          </w:p>
        </w:tc>
        <w:tc>
          <w:tcPr>
            <w:tcW w:w="409" w:type="pct"/>
            <w:tcBorders>
              <w:top w:val="nil"/>
              <w:left w:val="single" w:sz="4" w:space="0" w:color="auto"/>
              <w:bottom w:val="single" w:sz="4" w:space="0" w:color="auto"/>
              <w:right w:val="single" w:sz="4" w:space="0" w:color="auto"/>
            </w:tcBorders>
            <w:noWrap/>
            <w:vAlign w:val="center"/>
            <w:hideMark/>
          </w:tcPr>
          <w:p w14:paraId="1D75E674" w14:textId="77777777" w:rsidR="00DD7765" w:rsidRPr="00203D28" w:rsidRDefault="00DD7765" w:rsidP="00587151">
            <w:pPr>
              <w:jc w:val="right"/>
              <w:rPr>
                <w:szCs w:val="22"/>
                <w:lang w:eastAsia="en-CA"/>
              </w:rPr>
            </w:pPr>
            <w:r w:rsidRPr="00203D28">
              <w:rPr>
                <w:szCs w:val="22"/>
                <w:lang w:eastAsia="en-CA"/>
              </w:rPr>
              <w:t>542</w:t>
            </w:r>
          </w:p>
        </w:tc>
        <w:tc>
          <w:tcPr>
            <w:tcW w:w="408" w:type="pct"/>
            <w:tcBorders>
              <w:top w:val="nil"/>
              <w:left w:val="nil"/>
              <w:bottom w:val="single" w:sz="4" w:space="0" w:color="auto"/>
              <w:right w:val="single" w:sz="4" w:space="0" w:color="auto"/>
            </w:tcBorders>
            <w:noWrap/>
            <w:vAlign w:val="center"/>
            <w:hideMark/>
          </w:tcPr>
          <w:p w14:paraId="4F16A26B" w14:textId="77777777" w:rsidR="00DD7765" w:rsidRPr="00203D28" w:rsidRDefault="00DD7765" w:rsidP="00587151">
            <w:pPr>
              <w:jc w:val="right"/>
              <w:rPr>
                <w:szCs w:val="22"/>
                <w:lang w:eastAsia="en-CA"/>
              </w:rPr>
            </w:pPr>
            <w:r w:rsidRPr="00203D28">
              <w:rPr>
                <w:szCs w:val="22"/>
                <w:lang w:eastAsia="en-CA"/>
              </w:rPr>
              <w:t>1,037</w:t>
            </w:r>
          </w:p>
        </w:tc>
      </w:tr>
      <w:tr w:rsidR="00DD7765" w:rsidRPr="00753ADC" w14:paraId="06950566"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3412BD3" w14:textId="26214A8A" w:rsidR="00DD7765" w:rsidRPr="00203D28" w:rsidRDefault="00DD7765" w:rsidP="00587151">
            <w:pPr>
              <w:jc w:val="left"/>
              <w:rPr>
                <w:szCs w:val="22"/>
                <w:lang w:eastAsia="en-CA"/>
              </w:rPr>
            </w:pPr>
            <w:r w:rsidRPr="00203D28">
              <w:rPr>
                <w:szCs w:val="22"/>
                <w:rtl/>
                <w:lang w:bidi="ar"/>
              </w:rPr>
              <w:t>الأرجنتين</w:t>
            </w:r>
          </w:p>
        </w:tc>
        <w:tc>
          <w:tcPr>
            <w:tcW w:w="387" w:type="pct"/>
            <w:tcBorders>
              <w:top w:val="nil"/>
              <w:left w:val="nil"/>
              <w:bottom w:val="single" w:sz="4" w:space="0" w:color="auto"/>
              <w:right w:val="single" w:sz="4" w:space="0" w:color="auto"/>
            </w:tcBorders>
            <w:vAlign w:val="center"/>
            <w:hideMark/>
          </w:tcPr>
          <w:p w14:paraId="1FE6DA72" w14:textId="54E2AE8A" w:rsidR="00DD7765" w:rsidRPr="00203D28" w:rsidRDefault="00DD7765" w:rsidP="00587151">
            <w:pPr>
              <w:jc w:val="right"/>
              <w:rPr>
                <w:szCs w:val="22"/>
                <w:lang w:eastAsia="en-CA"/>
              </w:rPr>
            </w:pPr>
            <w:r w:rsidRPr="00203D28">
              <w:rPr>
                <w:szCs w:val="22"/>
                <w:lang w:eastAsia="en-CA"/>
              </w:rPr>
              <w:t>0.892</w:t>
            </w:r>
          </w:p>
        </w:tc>
        <w:tc>
          <w:tcPr>
            <w:tcW w:w="513" w:type="pct"/>
            <w:tcBorders>
              <w:top w:val="nil"/>
              <w:left w:val="nil"/>
              <w:bottom w:val="single" w:sz="4" w:space="0" w:color="auto"/>
              <w:right w:val="single" w:sz="4" w:space="0" w:color="auto"/>
            </w:tcBorders>
            <w:noWrap/>
            <w:vAlign w:val="center"/>
            <w:hideMark/>
          </w:tcPr>
          <w:p w14:paraId="7656FEC8" w14:textId="77777777" w:rsidR="00DD7765" w:rsidRPr="00203D28" w:rsidRDefault="00DD7765" w:rsidP="00587151">
            <w:pPr>
              <w:jc w:val="right"/>
              <w:rPr>
                <w:szCs w:val="22"/>
                <w:lang w:eastAsia="en-CA"/>
              </w:rPr>
            </w:pPr>
            <w:r w:rsidRPr="00203D28">
              <w:rPr>
                <w:szCs w:val="22"/>
                <w:lang w:eastAsia="en-CA"/>
              </w:rPr>
              <w:t>1.115</w:t>
            </w:r>
          </w:p>
        </w:tc>
        <w:tc>
          <w:tcPr>
            <w:tcW w:w="520" w:type="pct"/>
            <w:tcBorders>
              <w:top w:val="nil"/>
              <w:left w:val="nil"/>
              <w:bottom w:val="single" w:sz="4" w:space="0" w:color="auto"/>
              <w:right w:val="single" w:sz="4" w:space="0" w:color="auto"/>
            </w:tcBorders>
            <w:noWrap/>
            <w:vAlign w:val="center"/>
            <w:hideMark/>
          </w:tcPr>
          <w:p w14:paraId="027947C7" w14:textId="77777777" w:rsidR="00DD7765" w:rsidRPr="00203D28" w:rsidRDefault="00DD7765" w:rsidP="00587151">
            <w:pPr>
              <w:jc w:val="right"/>
              <w:rPr>
                <w:szCs w:val="22"/>
                <w:lang w:eastAsia="en-CA"/>
              </w:rPr>
            </w:pPr>
            <w:r w:rsidRPr="00203D28">
              <w:rPr>
                <w:szCs w:val="22"/>
                <w:lang w:eastAsia="en-CA"/>
              </w:rPr>
              <w:t>166,213</w:t>
            </w:r>
          </w:p>
        </w:tc>
        <w:tc>
          <w:tcPr>
            <w:tcW w:w="512" w:type="pct"/>
            <w:tcBorders>
              <w:top w:val="nil"/>
              <w:left w:val="nil"/>
              <w:bottom w:val="single" w:sz="4" w:space="0" w:color="auto"/>
              <w:right w:val="single" w:sz="4" w:space="0" w:color="auto"/>
            </w:tcBorders>
            <w:shd w:val="clear" w:color="auto" w:fill="D9D9D9"/>
            <w:noWrap/>
            <w:vAlign w:val="center"/>
            <w:hideMark/>
          </w:tcPr>
          <w:p w14:paraId="01C3605C" w14:textId="77777777" w:rsidR="00DD7765" w:rsidRPr="00203D28" w:rsidRDefault="00DD7765" w:rsidP="00587151">
            <w:pPr>
              <w:jc w:val="left"/>
              <w:rPr>
                <w:szCs w:val="22"/>
                <w:lang w:eastAsia="en-CA"/>
              </w:rPr>
            </w:pPr>
            <w:r w:rsidRPr="00203D28">
              <w:rPr>
                <w:szCs w:val="22"/>
                <w:lang w:eastAsia="en-CA"/>
              </w:rPr>
              <w:t> </w:t>
            </w:r>
          </w:p>
        </w:tc>
        <w:tc>
          <w:tcPr>
            <w:tcW w:w="567" w:type="pct"/>
            <w:tcBorders>
              <w:top w:val="nil"/>
              <w:left w:val="nil"/>
              <w:bottom w:val="single" w:sz="4" w:space="0" w:color="auto"/>
              <w:right w:val="single" w:sz="4" w:space="0" w:color="auto"/>
            </w:tcBorders>
            <w:shd w:val="clear" w:color="auto" w:fill="D9D9D9"/>
            <w:noWrap/>
            <w:vAlign w:val="center"/>
            <w:hideMark/>
          </w:tcPr>
          <w:p w14:paraId="3F544C57"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noWrap/>
            <w:vAlign w:val="center"/>
            <w:hideMark/>
          </w:tcPr>
          <w:p w14:paraId="200188CF" w14:textId="77777777" w:rsidR="00DD7765" w:rsidRPr="00203D28" w:rsidRDefault="00DD7765" w:rsidP="00587151">
            <w:pPr>
              <w:jc w:val="right"/>
              <w:rPr>
                <w:szCs w:val="22"/>
                <w:lang w:eastAsia="en-CA"/>
              </w:rPr>
            </w:pPr>
            <w:r w:rsidRPr="00203D28">
              <w:rPr>
                <w:szCs w:val="22"/>
                <w:lang w:eastAsia="en-CA"/>
              </w:rPr>
              <w:t>1.648</w:t>
            </w:r>
          </w:p>
        </w:tc>
        <w:tc>
          <w:tcPr>
            <w:tcW w:w="566" w:type="pct"/>
            <w:tcBorders>
              <w:top w:val="nil"/>
              <w:left w:val="nil"/>
              <w:bottom w:val="single" w:sz="4" w:space="0" w:color="auto"/>
              <w:right w:val="nil"/>
            </w:tcBorders>
            <w:noWrap/>
            <w:vAlign w:val="center"/>
            <w:hideMark/>
          </w:tcPr>
          <w:p w14:paraId="75EA2BE9" w14:textId="77777777" w:rsidR="00DD7765" w:rsidRPr="00203D28" w:rsidRDefault="00DD7765" w:rsidP="00587151">
            <w:pPr>
              <w:jc w:val="right"/>
              <w:rPr>
                <w:szCs w:val="22"/>
                <w:lang w:eastAsia="en-CA"/>
              </w:rPr>
            </w:pPr>
            <w:r w:rsidRPr="00203D28">
              <w:rPr>
                <w:szCs w:val="22"/>
                <w:lang w:eastAsia="en-CA"/>
              </w:rPr>
              <w:t>36,518</w:t>
            </w:r>
          </w:p>
        </w:tc>
        <w:tc>
          <w:tcPr>
            <w:tcW w:w="409" w:type="pct"/>
            <w:tcBorders>
              <w:top w:val="nil"/>
              <w:left w:val="single" w:sz="4" w:space="0" w:color="auto"/>
              <w:bottom w:val="single" w:sz="4" w:space="0" w:color="auto"/>
              <w:right w:val="single" w:sz="4" w:space="0" w:color="auto"/>
            </w:tcBorders>
            <w:noWrap/>
            <w:vAlign w:val="center"/>
            <w:hideMark/>
          </w:tcPr>
          <w:p w14:paraId="33A38B1F" w14:textId="77777777" w:rsidR="00DD7765" w:rsidRPr="00203D28" w:rsidRDefault="00DD7765" w:rsidP="00587151">
            <w:pPr>
              <w:jc w:val="right"/>
              <w:rPr>
                <w:szCs w:val="22"/>
                <w:lang w:eastAsia="en-CA"/>
              </w:rPr>
            </w:pPr>
            <w:r w:rsidRPr="00203D28">
              <w:rPr>
                <w:szCs w:val="22"/>
                <w:lang w:eastAsia="en-CA"/>
              </w:rPr>
              <w:t>202,731</w:t>
            </w:r>
          </w:p>
        </w:tc>
        <w:tc>
          <w:tcPr>
            <w:tcW w:w="408" w:type="pct"/>
            <w:tcBorders>
              <w:top w:val="nil"/>
              <w:left w:val="nil"/>
              <w:bottom w:val="single" w:sz="4" w:space="0" w:color="auto"/>
              <w:right w:val="single" w:sz="4" w:space="0" w:color="auto"/>
            </w:tcBorders>
            <w:noWrap/>
            <w:vAlign w:val="center"/>
            <w:hideMark/>
          </w:tcPr>
          <w:p w14:paraId="241CF94F" w14:textId="77777777" w:rsidR="00DD7765" w:rsidRPr="00203D28" w:rsidRDefault="00DD7765" w:rsidP="00587151">
            <w:pPr>
              <w:jc w:val="right"/>
              <w:rPr>
                <w:szCs w:val="22"/>
                <w:lang w:eastAsia="en-CA"/>
              </w:rPr>
            </w:pPr>
            <w:r w:rsidRPr="00203D28">
              <w:rPr>
                <w:szCs w:val="22"/>
                <w:lang w:eastAsia="en-CA"/>
              </w:rPr>
              <w:t>387,729</w:t>
            </w:r>
          </w:p>
        </w:tc>
      </w:tr>
      <w:tr w:rsidR="00DD7765" w:rsidRPr="00753ADC" w14:paraId="2AD92567"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726EA08C" w14:textId="66356300" w:rsidR="00DD7765" w:rsidRPr="00203D28" w:rsidRDefault="00DD7765" w:rsidP="00587151">
            <w:pPr>
              <w:jc w:val="left"/>
              <w:rPr>
                <w:szCs w:val="22"/>
                <w:lang w:eastAsia="en-CA"/>
              </w:rPr>
            </w:pPr>
            <w:r w:rsidRPr="00203D28">
              <w:rPr>
                <w:szCs w:val="22"/>
                <w:rtl/>
                <w:lang w:bidi="ar"/>
              </w:rPr>
              <w:t>أرمينيا</w:t>
            </w:r>
          </w:p>
        </w:tc>
        <w:tc>
          <w:tcPr>
            <w:tcW w:w="387" w:type="pct"/>
            <w:tcBorders>
              <w:top w:val="nil"/>
              <w:left w:val="nil"/>
              <w:bottom w:val="single" w:sz="4" w:space="0" w:color="auto"/>
              <w:right w:val="single" w:sz="4" w:space="0" w:color="auto"/>
            </w:tcBorders>
            <w:vAlign w:val="center"/>
            <w:hideMark/>
          </w:tcPr>
          <w:p w14:paraId="059C7523" w14:textId="42E92A7B" w:rsidR="00DD7765" w:rsidRPr="00203D28" w:rsidRDefault="00DD7765" w:rsidP="00587151">
            <w:pPr>
              <w:jc w:val="right"/>
              <w:rPr>
                <w:szCs w:val="22"/>
                <w:lang w:eastAsia="en-CA"/>
              </w:rPr>
            </w:pPr>
            <w:r w:rsidRPr="00203D28">
              <w:rPr>
                <w:szCs w:val="22"/>
                <w:lang w:eastAsia="en-CA"/>
              </w:rPr>
              <w:t>0.006</w:t>
            </w:r>
          </w:p>
        </w:tc>
        <w:tc>
          <w:tcPr>
            <w:tcW w:w="513" w:type="pct"/>
            <w:tcBorders>
              <w:top w:val="nil"/>
              <w:left w:val="nil"/>
              <w:bottom w:val="single" w:sz="4" w:space="0" w:color="auto"/>
              <w:right w:val="single" w:sz="4" w:space="0" w:color="auto"/>
            </w:tcBorders>
            <w:noWrap/>
            <w:vAlign w:val="center"/>
            <w:hideMark/>
          </w:tcPr>
          <w:p w14:paraId="5E46604F" w14:textId="77777777" w:rsidR="00DD7765" w:rsidRPr="00203D28" w:rsidRDefault="00DD7765" w:rsidP="00587151">
            <w:pPr>
              <w:jc w:val="right"/>
              <w:rPr>
                <w:szCs w:val="22"/>
                <w:lang w:eastAsia="en-CA"/>
              </w:rPr>
            </w:pPr>
            <w:r w:rsidRPr="00203D28">
              <w:rPr>
                <w:szCs w:val="22"/>
                <w:lang w:eastAsia="en-CA"/>
              </w:rPr>
              <w:t>0.008</w:t>
            </w:r>
          </w:p>
        </w:tc>
        <w:tc>
          <w:tcPr>
            <w:tcW w:w="520" w:type="pct"/>
            <w:tcBorders>
              <w:top w:val="nil"/>
              <w:left w:val="nil"/>
              <w:bottom w:val="single" w:sz="4" w:space="0" w:color="auto"/>
              <w:right w:val="single" w:sz="4" w:space="0" w:color="auto"/>
            </w:tcBorders>
            <w:noWrap/>
            <w:vAlign w:val="center"/>
            <w:hideMark/>
          </w:tcPr>
          <w:p w14:paraId="4CE99110" w14:textId="77777777" w:rsidR="00DD7765" w:rsidRPr="00203D28" w:rsidRDefault="00DD7765" w:rsidP="00587151">
            <w:pPr>
              <w:jc w:val="right"/>
              <w:rPr>
                <w:szCs w:val="22"/>
                <w:lang w:eastAsia="en-CA"/>
              </w:rPr>
            </w:pPr>
            <w:r w:rsidRPr="00203D28">
              <w:rPr>
                <w:szCs w:val="22"/>
                <w:lang w:eastAsia="en-CA"/>
              </w:rPr>
              <w:t>1,118</w:t>
            </w:r>
          </w:p>
        </w:tc>
        <w:tc>
          <w:tcPr>
            <w:tcW w:w="512" w:type="pct"/>
            <w:tcBorders>
              <w:top w:val="nil"/>
              <w:left w:val="nil"/>
              <w:bottom w:val="single" w:sz="4" w:space="0" w:color="auto"/>
              <w:right w:val="single" w:sz="4" w:space="0" w:color="auto"/>
            </w:tcBorders>
            <w:noWrap/>
            <w:vAlign w:val="center"/>
            <w:hideMark/>
          </w:tcPr>
          <w:p w14:paraId="376EEEE6" w14:textId="77777777" w:rsidR="00DD7765" w:rsidRPr="00203D28" w:rsidRDefault="00DD7765" w:rsidP="00587151">
            <w:pPr>
              <w:jc w:val="right"/>
              <w:rPr>
                <w:szCs w:val="22"/>
                <w:lang w:eastAsia="en-CA"/>
              </w:rPr>
            </w:pPr>
            <w:r w:rsidRPr="00203D28">
              <w:rPr>
                <w:szCs w:val="22"/>
                <w:lang w:eastAsia="en-CA"/>
              </w:rPr>
              <w:t>0.009</w:t>
            </w:r>
          </w:p>
        </w:tc>
        <w:tc>
          <w:tcPr>
            <w:tcW w:w="567" w:type="pct"/>
            <w:tcBorders>
              <w:top w:val="nil"/>
              <w:left w:val="nil"/>
              <w:bottom w:val="single" w:sz="4" w:space="0" w:color="auto"/>
              <w:right w:val="single" w:sz="4" w:space="0" w:color="auto"/>
            </w:tcBorders>
            <w:noWrap/>
            <w:vAlign w:val="center"/>
            <w:hideMark/>
          </w:tcPr>
          <w:p w14:paraId="35CFD076" w14:textId="77777777" w:rsidR="00DD7765" w:rsidRPr="00203D28" w:rsidRDefault="00DD7765" w:rsidP="00587151">
            <w:pPr>
              <w:jc w:val="right"/>
              <w:rPr>
                <w:szCs w:val="22"/>
                <w:lang w:eastAsia="en-CA"/>
              </w:rPr>
            </w:pPr>
            <w:r w:rsidRPr="00203D28">
              <w:rPr>
                <w:szCs w:val="22"/>
                <w:lang w:eastAsia="en-CA"/>
              </w:rPr>
              <w:t>262</w:t>
            </w:r>
          </w:p>
        </w:tc>
        <w:tc>
          <w:tcPr>
            <w:tcW w:w="563" w:type="pct"/>
            <w:tcBorders>
              <w:top w:val="nil"/>
              <w:left w:val="nil"/>
              <w:bottom w:val="single" w:sz="4" w:space="0" w:color="auto"/>
              <w:right w:val="single" w:sz="4" w:space="0" w:color="auto"/>
            </w:tcBorders>
            <w:shd w:val="clear" w:color="auto" w:fill="D9D9D9"/>
            <w:noWrap/>
            <w:vAlign w:val="center"/>
            <w:hideMark/>
          </w:tcPr>
          <w:p w14:paraId="007D0FB8"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58D0B8F2"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5A53F11B" w14:textId="77777777" w:rsidR="00DD7765" w:rsidRPr="00203D28" w:rsidRDefault="00DD7765" w:rsidP="00587151">
            <w:pPr>
              <w:jc w:val="right"/>
              <w:rPr>
                <w:szCs w:val="22"/>
                <w:lang w:eastAsia="en-CA"/>
              </w:rPr>
            </w:pPr>
            <w:r w:rsidRPr="00203D28">
              <w:rPr>
                <w:szCs w:val="22"/>
                <w:lang w:eastAsia="en-CA"/>
              </w:rPr>
              <w:t>1,381</w:t>
            </w:r>
          </w:p>
        </w:tc>
        <w:tc>
          <w:tcPr>
            <w:tcW w:w="408" w:type="pct"/>
            <w:tcBorders>
              <w:top w:val="nil"/>
              <w:left w:val="nil"/>
              <w:bottom w:val="single" w:sz="4" w:space="0" w:color="auto"/>
              <w:right w:val="single" w:sz="4" w:space="0" w:color="auto"/>
            </w:tcBorders>
            <w:noWrap/>
            <w:vAlign w:val="center"/>
            <w:hideMark/>
          </w:tcPr>
          <w:p w14:paraId="61559244" w14:textId="77777777" w:rsidR="00DD7765" w:rsidRPr="00203D28" w:rsidRDefault="00DD7765" w:rsidP="00587151">
            <w:pPr>
              <w:jc w:val="right"/>
              <w:rPr>
                <w:szCs w:val="22"/>
                <w:lang w:eastAsia="en-CA"/>
              </w:rPr>
            </w:pPr>
            <w:r w:rsidRPr="00203D28">
              <w:rPr>
                <w:szCs w:val="22"/>
                <w:lang w:eastAsia="en-CA"/>
              </w:rPr>
              <w:t>2,640</w:t>
            </w:r>
          </w:p>
        </w:tc>
      </w:tr>
      <w:tr w:rsidR="00DD7765" w:rsidRPr="00753ADC" w14:paraId="057E04B3"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6CD44BF" w14:textId="2923F328" w:rsidR="00DD7765" w:rsidRPr="00203D28" w:rsidRDefault="00DD7765" w:rsidP="00587151">
            <w:pPr>
              <w:jc w:val="left"/>
              <w:rPr>
                <w:szCs w:val="22"/>
                <w:lang w:eastAsia="en-CA"/>
              </w:rPr>
            </w:pPr>
            <w:r w:rsidRPr="00203D28">
              <w:rPr>
                <w:szCs w:val="22"/>
                <w:rtl/>
                <w:lang w:bidi="ar"/>
              </w:rPr>
              <w:t>أستراليا</w:t>
            </w:r>
          </w:p>
        </w:tc>
        <w:tc>
          <w:tcPr>
            <w:tcW w:w="387" w:type="pct"/>
            <w:tcBorders>
              <w:top w:val="nil"/>
              <w:left w:val="nil"/>
              <w:bottom w:val="single" w:sz="4" w:space="0" w:color="auto"/>
              <w:right w:val="single" w:sz="4" w:space="0" w:color="auto"/>
            </w:tcBorders>
            <w:vAlign w:val="center"/>
            <w:hideMark/>
          </w:tcPr>
          <w:p w14:paraId="35085E69" w14:textId="1FDA0A7B" w:rsidR="00DD7765" w:rsidRPr="00203D28" w:rsidRDefault="00DD7765" w:rsidP="00587151">
            <w:pPr>
              <w:jc w:val="right"/>
              <w:rPr>
                <w:szCs w:val="22"/>
                <w:lang w:eastAsia="en-CA"/>
              </w:rPr>
            </w:pPr>
            <w:r w:rsidRPr="00203D28">
              <w:rPr>
                <w:szCs w:val="22"/>
                <w:lang w:eastAsia="en-CA"/>
              </w:rPr>
              <w:t>2.337</w:t>
            </w:r>
          </w:p>
        </w:tc>
        <w:tc>
          <w:tcPr>
            <w:tcW w:w="513" w:type="pct"/>
            <w:tcBorders>
              <w:top w:val="nil"/>
              <w:left w:val="nil"/>
              <w:bottom w:val="single" w:sz="4" w:space="0" w:color="auto"/>
              <w:right w:val="single" w:sz="4" w:space="0" w:color="auto"/>
            </w:tcBorders>
            <w:noWrap/>
            <w:vAlign w:val="center"/>
            <w:hideMark/>
          </w:tcPr>
          <w:p w14:paraId="1D1AB7F1" w14:textId="77777777" w:rsidR="00DD7765" w:rsidRPr="00203D28" w:rsidRDefault="00DD7765" w:rsidP="00587151">
            <w:pPr>
              <w:jc w:val="right"/>
              <w:rPr>
                <w:szCs w:val="22"/>
                <w:lang w:eastAsia="en-CA"/>
              </w:rPr>
            </w:pPr>
            <w:r w:rsidRPr="00203D28">
              <w:rPr>
                <w:szCs w:val="22"/>
                <w:lang w:eastAsia="en-CA"/>
              </w:rPr>
              <w:t>2.922</w:t>
            </w:r>
          </w:p>
        </w:tc>
        <w:tc>
          <w:tcPr>
            <w:tcW w:w="520" w:type="pct"/>
            <w:tcBorders>
              <w:top w:val="nil"/>
              <w:left w:val="nil"/>
              <w:bottom w:val="single" w:sz="4" w:space="0" w:color="auto"/>
              <w:right w:val="single" w:sz="4" w:space="0" w:color="auto"/>
            </w:tcBorders>
            <w:noWrap/>
            <w:vAlign w:val="center"/>
            <w:hideMark/>
          </w:tcPr>
          <w:p w14:paraId="250F4B34" w14:textId="77777777" w:rsidR="00DD7765" w:rsidRPr="00203D28" w:rsidRDefault="00DD7765" w:rsidP="00587151">
            <w:pPr>
              <w:jc w:val="right"/>
              <w:rPr>
                <w:szCs w:val="22"/>
                <w:lang w:eastAsia="en-CA"/>
              </w:rPr>
            </w:pPr>
            <w:r w:rsidRPr="00203D28">
              <w:rPr>
                <w:szCs w:val="22"/>
                <w:lang w:eastAsia="en-CA"/>
              </w:rPr>
              <w:t>435,471</w:t>
            </w:r>
          </w:p>
        </w:tc>
        <w:tc>
          <w:tcPr>
            <w:tcW w:w="512" w:type="pct"/>
            <w:tcBorders>
              <w:top w:val="nil"/>
              <w:left w:val="nil"/>
              <w:bottom w:val="single" w:sz="4" w:space="0" w:color="auto"/>
              <w:right w:val="single" w:sz="4" w:space="0" w:color="auto"/>
            </w:tcBorders>
            <w:shd w:val="clear" w:color="auto" w:fill="D9D9D9"/>
            <w:noWrap/>
            <w:vAlign w:val="center"/>
            <w:hideMark/>
          </w:tcPr>
          <w:p w14:paraId="56C4DBA3" w14:textId="77777777" w:rsidR="00DD7765" w:rsidRPr="00203D28" w:rsidRDefault="00DD7765" w:rsidP="00587151">
            <w:pPr>
              <w:jc w:val="left"/>
              <w:rPr>
                <w:szCs w:val="22"/>
                <w:lang w:eastAsia="en-CA"/>
              </w:rPr>
            </w:pPr>
            <w:r w:rsidRPr="00203D28">
              <w:rPr>
                <w:szCs w:val="22"/>
                <w:lang w:eastAsia="en-CA"/>
              </w:rPr>
              <w:t> </w:t>
            </w:r>
          </w:p>
        </w:tc>
        <w:tc>
          <w:tcPr>
            <w:tcW w:w="567" w:type="pct"/>
            <w:tcBorders>
              <w:top w:val="nil"/>
              <w:left w:val="nil"/>
              <w:bottom w:val="single" w:sz="4" w:space="0" w:color="auto"/>
              <w:right w:val="single" w:sz="4" w:space="0" w:color="auto"/>
            </w:tcBorders>
            <w:shd w:val="clear" w:color="auto" w:fill="D9D9D9"/>
            <w:noWrap/>
            <w:vAlign w:val="center"/>
            <w:hideMark/>
          </w:tcPr>
          <w:p w14:paraId="592ADC92"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5C5CBD81"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6CDEF05A"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FB79B84" w14:textId="77777777" w:rsidR="00DD7765" w:rsidRPr="00203D28" w:rsidRDefault="00DD7765" w:rsidP="00587151">
            <w:pPr>
              <w:jc w:val="right"/>
              <w:rPr>
                <w:szCs w:val="22"/>
                <w:lang w:eastAsia="en-CA"/>
              </w:rPr>
            </w:pPr>
            <w:r w:rsidRPr="00203D28">
              <w:rPr>
                <w:szCs w:val="22"/>
                <w:lang w:eastAsia="en-CA"/>
              </w:rPr>
              <w:t>435,471</w:t>
            </w:r>
          </w:p>
        </w:tc>
        <w:tc>
          <w:tcPr>
            <w:tcW w:w="408" w:type="pct"/>
            <w:tcBorders>
              <w:top w:val="nil"/>
              <w:left w:val="nil"/>
              <w:bottom w:val="single" w:sz="4" w:space="0" w:color="auto"/>
              <w:right w:val="single" w:sz="4" w:space="0" w:color="auto"/>
            </w:tcBorders>
            <w:noWrap/>
            <w:vAlign w:val="center"/>
            <w:hideMark/>
          </w:tcPr>
          <w:p w14:paraId="01D5E34F" w14:textId="77777777" w:rsidR="00DD7765" w:rsidRPr="00203D28" w:rsidRDefault="00DD7765" w:rsidP="00587151">
            <w:pPr>
              <w:jc w:val="right"/>
              <w:rPr>
                <w:szCs w:val="22"/>
                <w:lang w:eastAsia="en-CA"/>
              </w:rPr>
            </w:pPr>
            <w:r w:rsidRPr="00203D28">
              <w:rPr>
                <w:szCs w:val="22"/>
                <w:lang w:eastAsia="en-CA"/>
              </w:rPr>
              <w:t>832,853</w:t>
            </w:r>
          </w:p>
        </w:tc>
      </w:tr>
      <w:tr w:rsidR="00DD7765" w:rsidRPr="00753ADC" w14:paraId="3A44F15A"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34F0FA5" w14:textId="63341E8B" w:rsidR="00DD7765" w:rsidRPr="00203D28" w:rsidRDefault="00DD7765" w:rsidP="00587151">
            <w:pPr>
              <w:jc w:val="left"/>
              <w:rPr>
                <w:szCs w:val="22"/>
                <w:lang w:eastAsia="en-CA"/>
              </w:rPr>
            </w:pPr>
            <w:r w:rsidRPr="00203D28">
              <w:rPr>
                <w:szCs w:val="22"/>
                <w:rtl/>
                <w:lang w:bidi="ar"/>
              </w:rPr>
              <w:t>النمسا</w:t>
            </w:r>
          </w:p>
        </w:tc>
        <w:tc>
          <w:tcPr>
            <w:tcW w:w="387" w:type="pct"/>
            <w:tcBorders>
              <w:top w:val="nil"/>
              <w:left w:val="nil"/>
              <w:bottom w:val="single" w:sz="4" w:space="0" w:color="auto"/>
              <w:right w:val="single" w:sz="4" w:space="0" w:color="auto"/>
            </w:tcBorders>
            <w:vAlign w:val="center"/>
            <w:hideMark/>
          </w:tcPr>
          <w:p w14:paraId="2D223A10" w14:textId="0701FF0F" w:rsidR="00DD7765" w:rsidRPr="00203D28" w:rsidRDefault="00DD7765" w:rsidP="00587151">
            <w:pPr>
              <w:jc w:val="right"/>
              <w:rPr>
                <w:szCs w:val="22"/>
                <w:lang w:eastAsia="en-CA"/>
              </w:rPr>
            </w:pPr>
            <w:r w:rsidRPr="00203D28">
              <w:rPr>
                <w:szCs w:val="22"/>
                <w:lang w:eastAsia="en-CA"/>
              </w:rPr>
              <w:t>0.720</w:t>
            </w:r>
          </w:p>
        </w:tc>
        <w:tc>
          <w:tcPr>
            <w:tcW w:w="513" w:type="pct"/>
            <w:tcBorders>
              <w:top w:val="nil"/>
              <w:left w:val="nil"/>
              <w:bottom w:val="single" w:sz="4" w:space="0" w:color="auto"/>
              <w:right w:val="single" w:sz="4" w:space="0" w:color="auto"/>
            </w:tcBorders>
            <w:noWrap/>
            <w:vAlign w:val="center"/>
            <w:hideMark/>
          </w:tcPr>
          <w:p w14:paraId="151A3F4C" w14:textId="77777777" w:rsidR="00DD7765" w:rsidRPr="00203D28" w:rsidRDefault="00DD7765" w:rsidP="00587151">
            <w:pPr>
              <w:jc w:val="right"/>
              <w:rPr>
                <w:szCs w:val="22"/>
                <w:lang w:eastAsia="en-CA"/>
              </w:rPr>
            </w:pPr>
            <w:r w:rsidRPr="00203D28">
              <w:rPr>
                <w:szCs w:val="22"/>
                <w:lang w:eastAsia="en-CA"/>
              </w:rPr>
              <w:t>0.900</w:t>
            </w:r>
          </w:p>
        </w:tc>
        <w:tc>
          <w:tcPr>
            <w:tcW w:w="520" w:type="pct"/>
            <w:tcBorders>
              <w:top w:val="nil"/>
              <w:left w:val="nil"/>
              <w:bottom w:val="single" w:sz="4" w:space="0" w:color="auto"/>
              <w:right w:val="single" w:sz="4" w:space="0" w:color="auto"/>
            </w:tcBorders>
            <w:noWrap/>
            <w:vAlign w:val="center"/>
            <w:hideMark/>
          </w:tcPr>
          <w:p w14:paraId="2AFB0507" w14:textId="77777777" w:rsidR="00DD7765" w:rsidRPr="00203D28" w:rsidRDefault="00DD7765" w:rsidP="00587151">
            <w:pPr>
              <w:jc w:val="right"/>
              <w:rPr>
                <w:szCs w:val="22"/>
                <w:lang w:eastAsia="en-CA"/>
              </w:rPr>
            </w:pPr>
            <w:r w:rsidRPr="00203D28">
              <w:rPr>
                <w:szCs w:val="22"/>
                <w:lang w:eastAsia="en-CA"/>
              </w:rPr>
              <w:t>134,163</w:t>
            </w:r>
          </w:p>
        </w:tc>
        <w:tc>
          <w:tcPr>
            <w:tcW w:w="512" w:type="pct"/>
            <w:tcBorders>
              <w:top w:val="nil"/>
              <w:left w:val="nil"/>
              <w:bottom w:val="single" w:sz="4" w:space="0" w:color="auto"/>
              <w:right w:val="single" w:sz="4" w:space="0" w:color="auto"/>
            </w:tcBorders>
            <w:noWrap/>
            <w:vAlign w:val="center"/>
            <w:hideMark/>
          </w:tcPr>
          <w:p w14:paraId="7AFC9CC7" w14:textId="77777777" w:rsidR="00DD7765" w:rsidRPr="00203D28" w:rsidRDefault="00DD7765" w:rsidP="00587151">
            <w:pPr>
              <w:jc w:val="right"/>
              <w:rPr>
                <w:szCs w:val="22"/>
                <w:lang w:eastAsia="en-CA"/>
              </w:rPr>
            </w:pPr>
            <w:r w:rsidRPr="00203D28">
              <w:rPr>
                <w:szCs w:val="22"/>
                <w:lang w:eastAsia="en-CA"/>
              </w:rPr>
              <w:t>1.042</w:t>
            </w:r>
          </w:p>
        </w:tc>
        <w:tc>
          <w:tcPr>
            <w:tcW w:w="567" w:type="pct"/>
            <w:tcBorders>
              <w:top w:val="nil"/>
              <w:left w:val="nil"/>
              <w:bottom w:val="single" w:sz="4" w:space="0" w:color="auto"/>
              <w:right w:val="single" w:sz="4" w:space="0" w:color="auto"/>
            </w:tcBorders>
            <w:noWrap/>
            <w:vAlign w:val="center"/>
            <w:hideMark/>
          </w:tcPr>
          <w:p w14:paraId="48178A2F" w14:textId="77777777" w:rsidR="00DD7765" w:rsidRPr="00203D28" w:rsidRDefault="00DD7765" w:rsidP="00587151">
            <w:pPr>
              <w:jc w:val="right"/>
              <w:rPr>
                <w:szCs w:val="22"/>
                <w:lang w:eastAsia="en-CA"/>
              </w:rPr>
            </w:pPr>
            <w:r w:rsidRPr="00203D28">
              <w:rPr>
                <w:szCs w:val="22"/>
                <w:lang w:eastAsia="en-CA"/>
              </w:rPr>
              <w:t>31,498</w:t>
            </w:r>
          </w:p>
        </w:tc>
        <w:tc>
          <w:tcPr>
            <w:tcW w:w="563" w:type="pct"/>
            <w:tcBorders>
              <w:top w:val="nil"/>
              <w:left w:val="nil"/>
              <w:bottom w:val="single" w:sz="4" w:space="0" w:color="auto"/>
              <w:right w:val="single" w:sz="4" w:space="0" w:color="auto"/>
            </w:tcBorders>
            <w:noWrap/>
            <w:vAlign w:val="center"/>
            <w:hideMark/>
          </w:tcPr>
          <w:p w14:paraId="4A1D0BB5" w14:textId="77777777" w:rsidR="00DD7765" w:rsidRPr="00203D28" w:rsidRDefault="00DD7765" w:rsidP="00587151">
            <w:pPr>
              <w:jc w:val="right"/>
              <w:rPr>
                <w:szCs w:val="22"/>
                <w:lang w:eastAsia="en-CA"/>
              </w:rPr>
            </w:pPr>
            <w:r w:rsidRPr="00203D28">
              <w:rPr>
                <w:szCs w:val="22"/>
                <w:lang w:eastAsia="en-CA"/>
              </w:rPr>
              <w:t>1.330</w:t>
            </w:r>
          </w:p>
        </w:tc>
        <w:tc>
          <w:tcPr>
            <w:tcW w:w="566" w:type="pct"/>
            <w:tcBorders>
              <w:top w:val="nil"/>
              <w:left w:val="nil"/>
              <w:bottom w:val="single" w:sz="4" w:space="0" w:color="auto"/>
              <w:right w:val="nil"/>
            </w:tcBorders>
            <w:noWrap/>
            <w:vAlign w:val="center"/>
            <w:hideMark/>
          </w:tcPr>
          <w:p w14:paraId="57570867" w14:textId="77777777" w:rsidR="00DD7765" w:rsidRPr="00203D28" w:rsidRDefault="00DD7765" w:rsidP="00587151">
            <w:pPr>
              <w:jc w:val="right"/>
              <w:rPr>
                <w:szCs w:val="22"/>
                <w:lang w:eastAsia="en-CA"/>
              </w:rPr>
            </w:pPr>
            <w:r w:rsidRPr="00203D28">
              <w:rPr>
                <w:szCs w:val="22"/>
                <w:lang w:eastAsia="en-CA"/>
              </w:rPr>
              <w:t>29,476</w:t>
            </w:r>
          </w:p>
        </w:tc>
        <w:tc>
          <w:tcPr>
            <w:tcW w:w="409" w:type="pct"/>
            <w:tcBorders>
              <w:top w:val="nil"/>
              <w:left w:val="single" w:sz="4" w:space="0" w:color="auto"/>
              <w:bottom w:val="single" w:sz="4" w:space="0" w:color="auto"/>
              <w:right w:val="single" w:sz="4" w:space="0" w:color="auto"/>
            </w:tcBorders>
            <w:noWrap/>
            <w:vAlign w:val="center"/>
            <w:hideMark/>
          </w:tcPr>
          <w:p w14:paraId="40EA359A" w14:textId="77777777" w:rsidR="00DD7765" w:rsidRPr="00203D28" w:rsidRDefault="00DD7765" w:rsidP="00587151">
            <w:pPr>
              <w:jc w:val="right"/>
              <w:rPr>
                <w:szCs w:val="22"/>
                <w:lang w:eastAsia="en-CA"/>
              </w:rPr>
            </w:pPr>
            <w:r w:rsidRPr="00203D28">
              <w:rPr>
                <w:szCs w:val="22"/>
                <w:lang w:eastAsia="en-CA"/>
              </w:rPr>
              <w:t>195,137</w:t>
            </w:r>
          </w:p>
        </w:tc>
        <w:tc>
          <w:tcPr>
            <w:tcW w:w="408" w:type="pct"/>
            <w:tcBorders>
              <w:top w:val="nil"/>
              <w:left w:val="nil"/>
              <w:bottom w:val="single" w:sz="4" w:space="0" w:color="auto"/>
              <w:right w:val="single" w:sz="4" w:space="0" w:color="auto"/>
            </w:tcBorders>
            <w:noWrap/>
            <w:vAlign w:val="center"/>
            <w:hideMark/>
          </w:tcPr>
          <w:p w14:paraId="74173B25" w14:textId="77777777" w:rsidR="00DD7765" w:rsidRPr="00203D28" w:rsidRDefault="00DD7765" w:rsidP="00587151">
            <w:pPr>
              <w:jc w:val="right"/>
              <w:rPr>
                <w:szCs w:val="22"/>
                <w:lang w:eastAsia="en-CA"/>
              </w:rPr>
            </w:pPr>
            <w:r w:rsidRPr="00203D28">
              <w:rPr>
                <w:szCs w:val="22"/>
                <w:lang w:eastAsia="en-CA"/>
              </w:rPr>
              <w:t>373,206</w:t>
            </w:r>
          </w:p>
        </w:tc>
      </w:tr>
      <w:tr w:rsidR="00DD7765" w:rsidRPr="00753ADC" w14:paraId="6ECA5141"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01A22BF" w14:textId="6184B29B" w:rsidR="00DD7765" w:rsidRPr="00203D28" w:rsidRDefault="00DD7765" w:rsidP="00587151">
            <w:pPr>
              <w:jc w:val="left"/>
              <w:rPr>
                <w:szCs w:val="22"/>
                <w:lang w:eastAsia="en-CA"/>
              </w:rPr>
            </w:pPr>
            <w:r w:rsidRPr="00203D28">
              <w:rPr>
                <w:szCs w:val="22"/>
                <w:rtl/>
                <w:lang w:bidi="ar"/>
              </w:rPr>
              <w:t>أذربيجان</w:t>
            </w:r>
          </w:p>
        </w:tc>
        <w:tc>
          <w:tcPr>
            <w:tcW w:w="387" w:type="pct"/>
            <w:tcBorders>
              <w:top w:val="nil"/>
              <w:left w:val="nil"/>
              <w:bottom w:val="single" w:sz="4" w:space="0" w:color="auto"/>
              <w:right w:val="single" w:sz="4" w:space="0" w:color="auto"/>
            </w:tcBorders>
            <w:vAlign w:val="center"/>
            <w:hideMark/>
          </w:tcPr>
          <w:p w14:paraId="530BBEDA" w14:textId="64D3FA72" w:rsidR="00DD7765" w:rsidRPr="00203D28" w:rsidRDefault="00DD7765" w:rsidP="00587151">
            <w:pPr>
              <w:jc w:val="right"/>
              <w:rPr>
                <w:szCs w:val="22"/>
                <w:lang w:eastAsia="en-CA"/>
              </w:rPr>
            </w:pPr>
            <w:r w:rsidRPr="00203D28">
              <w:rPr>
                <w:szCs w:val="22"/>
                <w:lang w:eastAsia="en-CA"/>
              </w:rPr>
              <w:t>0.060</w:t>
            </w:r>
          </w:p>
        </w:tc>
        <w:tc>
          <w:tcPr>
            <w:tcW w:w="513" w:type="pct"/>
            <w:tcBorders>
              <w:top w:val="nil"/>
              <w:left w:val="nil"/>
              <w:bottom w:val="single" w:sz="4" w:space="0" w:color="auto"/>
              <w:right w:val="single" w:sz="4" w:space="0" w:color="auto"/>
            </w:tcBorders>
            <w:noWrap/>
            <w:vAlign w:val="center"/>
            <w:hideMark/>
          </w:tcPr>
          <w:p w14:paraId="04A59994" w14:textId="77777777" w:rsidR="00DD7765" w:rsidRPr="00203D28" w:rsidRDefault="00DD7765" w:rsidP="00587151">
            <w:pPr>
              <w:jc w:val="right"/>
              <w:rPr>
                <w:szCs w:val="22"/>
                <w:lang w:eastAsia="en-CA"/>
              </w:rPr>
            </w:pPr>
            <w:r w:rsidRPr="00203D28">
              <w:rPr>
                <w:szCs w:val="22"/>
                <w:lang w:eastAsia="en-CA"/>
              </w:rPr>
              <w:t>0.075</w:t>
            </w:r>
          </w:p>
        </w:tc>
        <w:tc>
          <w:tcPr>
            <w:tcW w:w="520" w:type="pct"/>
            <w:tcBorders>
              <w:top w:val="nil"/>
              <w:left w:val="nil"/>
              <w:bottom w:val="single" w:sz="4" w:space="0" w:color="auto"/>
              <w:right w:val="single" w:sz="4" w:space="0" w:color="auto"/>
            </w:tcBorders>
            <w:noWrap/>
            <w:vAlign w:val="center"/>
            <w:hideMark/>
          </w:tcPr>
          <w:p w14:paraId="600167DA" w14:textId="77777777" w:rsidR="00DD7765" w:rsidRPr="00203D28" w:rsidRDefault="00DD7765" w:rsidP="00587151">
            <w:pPr>
              <w:jc w:val="right"/>
              <w:rPr>
                <w:szCs w:val="22"/>
                <w:lang w:eastAsia="en-CA"/>
              </w:rPr>
            </w:pPr>
            <w:r w:rsidRPr="00203D28">
              <w:rPr>
                <w:szCs w:val="22"/>
                <w:lang w:eastAsia="en-CA"/>
              </w:rPr>
              <w:t>11,180</w:t>
            </w:r>
          </w:p>
        </w:tc>
        <w:tc>
          <w:tcPr>
            <w:tcW w:w="512" w:type="pct"/>
            <w:tcBorders>
              <w:top w:val="nil"/>
              <w:left w:val="nil"/>
              <w:bottom w:val="single" w:sz="4" w:space="0" w:color="auto"/>
              <w:right w:val="single" w:sz="4" w:space="0" w:color="auto"/>
            </w:tcBorders>
            <w:noWrap/>
            <w:vAlign w:val="center"/>
            <w:hideMark/>
          </w:tcPr>
          <w:p w14:paraId="30FA1307" w14:textId="77777777" w:rsidR="00DD7765" w:rsidRPr="00203D28" w:rsidRDefault="00DD7765" w:rsidP="00587151">
            <w:pPr>
              <w:jc w:val="right"/>
              <w:rPr>
                <w:szCs w:val="22"/>
                <w:lang w:eastAsia="en-CA"/>
              </w:rPr>
            </w:pPr>
            <w:r w:rsidRPr="00203D28">
              <w:rPr>
                <w:szCs w:val="22"/>
                <w:lang w:eastAsia="en-CA"/>
              </w:rPr>
              <w:t>0.087</w:t>
            </w:r>
          </w:p>
        </w:tc>
        <w:tc>
          <w:tcPr>
            <w:tcW w:w="567" w:type="pct"/>
            <w:tcBorders>
              <w:top w:val="nil"/>
              <w:left w:val="nil"/>
              <w:bottom w:val="single" w:sz="4" w:space="0" w:color="auto"/>
              <w:right w:val="single" w:sz="4" w:space="0" w:color="auto"/>
            </w:tcBorders>
            <w:noWrap/>
            <w:vAlign w:val="center"/>
            <w:hideMark/>
          </w:tcPr>
          <w:p w14:paraId="04B8BE8D" w14:textId="77777777" w:rsidR="00DD7765" w:rsidRPr="00203D28" w:rsidRDefault="00DD7765" w:rsidP="00587151">
            <w:pPr>
              <w:jc w:val="right"/>
              <w:rPr>
                <w:szCs w:val="22"/>
                <w:lang w:eastAsia="en-CA"/>
              </w:rPr>
            </w:pPr>
            <w:r w:rsidRPr="00203D28">
              <w:rPr>
                <w:szCs w:val="22"/>
                <w:lang w:eastAsia="en-CA"/>
              </w:rPr>
              <w:t>2,625</w:t>
            </w:r>
          </w:p>
        </w:tc>
        <w:tc>
          <w:tcPr>
            <w:tcW w:w="563" w:type="pct"/>
            <w:tcBorders>
              <w:top w:val="nil"/>
              <w:left w:val="nil"/>
              <w:bottom w:val="single" w:sz="4" w:space="0" w:color="auto"/>
              <w:right w:val="single" w:sz="4" w:space="0" w:color="auto"/>
            </w:tcBorders>
            <w:shd w:val="clear" w:color="auto" w:fill="D9D9D9"/>
            <w:noWrap/>
            <w:vAlign w:val="center"/>
            <w:hideMark/>
          </w:tcPr>
          <w:p w14:paraId="3E72D3E1"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56374278"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20FDC65E" w14:textId="77777777" w:rsidR="00DD7765" w:rsidRPr="00203D28" w:rsidRDefault="00DD7765" w:rsidP="00587151">
            <w:pPr>
              <w:jc w:val="right"/>
              <w:rPr>
                <w:szCs w:val="22"/>
                <w:lang w:eastAsia="en-CA"/>
              </w:rPr>
            </w:pPr>
            <w:r w:rsidRPr="00203D28">
              <w:rPr>
                <w:szCs w:val="22"/>
                <w:lang w:eastAsia="en-CA"/>
              </w:rPr>
              <w:t>13,805</w:t>
            </w:r>
          </w:p>
        </w:tc>
        <w:tc>
          <w:tcPr>
            <w:tcW w:w="408" w:type="pct"/>
            <w:tcBorders>
              <w:top w:val="nil"/>
              <w:left w:val="nil"/>
              <w:bottom w:val="single" w:sz="4" w:space="0" w:color="auto"/>
              <w:right w:val="single" w:sz="4" w:space="0" w:color="auto"/>
            </w:tcBorders>
            <w:noWrap/>
            <w:vAlign w:val="center"/>
            <w:hideMark/>
          </w:tcPr>
          <w:p w14:paraId="42AFD6A5" w14:textId="77777777" w:rsidR="00DD7765" w:rsidRPr="00203D28" w:rsidRDefault="00DD7765" w:rsidP="00587151">
            <w:pPr>
              <w:jc w:val="right"/>
              <w:rPr>
                <w:szCs w:val="22"/>
                <w:lang w:eastAsia="en-CA"/>
              </w:rPr>
            </w:pPr>
            <w:r w:rsidRPr="00203D28">
              <w:rPr>
                <w:szCs w:val="22"/>
                <w:lang w:eastAsia="en-CA"/>
              </w:rPr>
              <w:t>26,403</w:t>
            </w:r>
          </w:p>
        </w:tc>
      </w:tr>
      <w:tr w:rsidR="00DD7765" w:rsidRPr="00753ADC" w14:paraId="088AD08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002DB00" w14:textId="3AC4C4AB" w:rsidR="00DD7765" w:rsidRPr="00203D28" w:rsidRDefault="00DD7765" w:rsidP="00587151">
            <w:pPr>
              <w:jc w:val="left"/>
              <w:rPr>
                <w:szCs w:val="22"/>
                <w:lang w:eastAsia="en-CA"/>
              </w:rPr>
            </w:pPr>
            <w:r w:rsidRPr="00203D28">
              <w:rPr>
                <w:szCs w:val="22"/>
                <w:rtl/>
                <w:lang w:bidi="ar"/>
              </w:rPr>
              <w:t>جزر البهاما</w:t>
            </w:r>
          </w:p>
        </w:tc>
        <w:tc>
          <w:tcPr>
            <w:tcW w:w="387" w:type="pct"/>
            <w:tcBorders>
              <w:top w:val="nil"/>
              <w:left w:val="nil"/>
              <w:bottom w:val="single" w:sz="4" w:space="0" w:color="auto"/>
              <w:right w:val="single" w:sz="4" w:space="0" w:color="auto"/>
            </w:tcBorders>
            <w:vAlign w:val="center"/>
            <w:hideMark/>
          </w:tcPr>
          <w:p w14:paraId="195A85C0" w14:textId="191DCD82" w:rsidR="00DD7765" w:rsidRPr="00203D28" w:rsidRDefault="00DD7765" w:rsidP="00587151">
            <w:pPr>
              <w:jc w:val="right"/>
              <w:rPr>
                <w:szCs w:val="22"/>
                <w:lang w:eastAsia="en-CA"/>
              </w:rPr>
            </w:pPr>
            <w:r w:rsidRPr="00203D28">
              <w:rPr>
                <w:szCs w:val="22"/>
                <w:lang w:eastAsia="en-CA"/>
              </w:rPr>
              <w:t>0.014</w:t>
            </w:r>
          </w:p>
        </w:tc>
        <w:tc>
          <w:tcPr>
            <w:tcW w:w="513" w:type="pct"/>
            <w:tcBorders>
              <w:top w:val="nil"/>
              <w:left w:val="nil"/>
              <w:bottom w:val="single" w:sz="4" w:space="0" w:color="auto"/>
              <w:right w:val="single" w:sz="4" w:space="0" w:color="auto"/>
            </w:tcBorders>
            <w:noWrap/>
            <w:vAlign w:val="center"/>
            <w:hideMark/>
          </w:tcPr>
          <w:p w14:paraId="40C9C2F5" w14:textId="77777777" w:rsidR="00DD7765" w:rsidRPr="00203D28" w:rsidRDefault="00DD7765" w:rsidP="00587151">
            <w:pPr>
              <w:jc w:val="right"/>
              <w:rPr>
                <w:szCs w:val="22"/>
                <w:lang w:eastAsia="en-CA"/>
              </w:rPr>
            </w:pPr>
            <w:r w:rsidRPr="00203D28">
              <w:rPr>
                <w:szCs w:val="22"/>
                <w:lang w:eastAsia="en-CA"/>
              </w:rPr>
              <w:t>0.018</w:t>
            </w:r>
          </w:p>
        </w:tc>
        <w:tc>
          <w:tcPr>
            <w:tcW w:w="520" w:type="pct"/>
            <w:tcBorders>
              <w:top w:val="nil"/>
              <w:left w:val="nil"/>
              <w:bottom w:val="single" w:sz="4" w:space="0" w:color="auto"/>
              <w:right w:val="single" w:sz="4" w:space="0" w:color="auto"/>
            </w:tcBorders>
            <w:noWrap/>
            <w:vAlign w:val="center"/>
            <w:hideMark/>
          </w:tcPr>
          <w:p w14:paraId="1749114A" w14:textId="77777777" w:rsidR="00DD7765" w:rsidRPr="00203D28" w:rsidRDefault="00DD7765" w:rsidP="00587151">
            <w:pPr>
              <w:jc w:val="right"/>
              <w:rPr>
                <w:szCs w:val="22"/>
                <w:lang w:eastAsia="en-CA"/>
              </w:rPr>
            </w:pPr>
            <w:r w:rsidRPr="00203D28">
              <w:rPr>
                <w:szCs w:val="22"/>
                <w:lang w:eastAsia="en-CA"/>
              </w:rPr>
              <w:t>2,609</w:t>
            </w:r>
          </w:p>
        </w:tc>
        <w:tc>
          <w:tcPr>
            <w:tcW w:w="512" w:type="pct"/>
            <w:tcBorders>
              <w:top w:val="nil"/>
              <w:left w:val="nil"/>
              <w:bottom w:val="single" w:sz="4" w:space="0" w:color="auto"/>
              <w:right w:val="single" w:sz="4" w:space="0" w:color="auto"/>
            </w:tcBorders>
            <w:noWrap/>
            <w:vAlign w:val="center"/>
            <w:hideMark/>
          </w:tcPr>
          <w:p w14:paraId="69290704" w14:textId="77777777" w:rsidR="00DD7765" w:rsidRPr="00203D28" w:rsidRDefault="00DD7765" w:rsidP="00587151">
            <w:pPr>
              <w:jc w:val="right"/>
              <w:rPr>
                <w:szCs w:val="22"/>
                <w:lang w:eastAsia="en-CA"/>
              </w:rPr>
            </w:pPr>
            <w:r w:rsidRPr="00203D28">
              <w:rPr>
                <w:szCs w:val="22"/>
                <w:lang w:eastAsia="en-CA"/>
              </w:rPr>
              <w:t>0.020</w:t>
            </w:r>
          </w:p>
        </w:tc>
        <w:tc>
          <w:tcPr>
            <w:tcW w:w="567" w:type="pct"/>
            <w:tcBorders>
              <w:top w:val="nil"/>
              <w:left w:val="nil"/>
              <w:bottom w:val="single" w:sz="4" w:space="0" w:color="auto"/>
              <w:right w:val="single" w:sz="4" w:space="0" w:color="auto"/>
            </w:tcBorders>
            <w:noWrap/>
            <w:vAlign w:val="center"/>
            <w:hideMark/>
          </w:tcPr>
          <w:p w14:paraId="65FF1B10" w14:textId="77777777" w:rsidR="00DD7765" w:rsidRPr="00203D28" w:rsidRDefault="00DD7765" w:rsidP="00587151">
            <w:pPr>
              <w:jc w:val="right"/>
              <w:rPr>
                <w:szCs w:val="22"/>
                <w:lang w:eastAsia="en-CA"/>
              </w:rPr>
            </w:pPr>
            <w:r w:rsidRPr="00203D28">
              <w:rPr>
                <w:szCs w:val="22"/>
                <w:lang w:eastAsia="en-CA"/>
              </w:rPr>
              <w:t>612</w:t>
            </w:r>
          </w:p>
        </w:tc>
        <w:tc>
          <w:tcPr>
            <w:tcW w:w="563" w:type="pct"/>
            <w:tcBorders>
              <w:top w:val="nil"/>
              <w:left w:val="nil"/>
              <w:bottom w:val="single" w:sz="4" w:space="0" w:color="auto"/>
              <w:right w:val="single" w:sz="4" w:space="0" w:color="auto"/>
            </w:tcBorders>
            <w:shd w:val="clear" w:color="auto" w:fill="D9D9D9"/>
            <w:noWrap/>
            <w:vAlign w:val="center"/>
            <w:hideMark/>
          </w:tcPr>
          <w:p w14:paraId="06BE2343"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475B6AC6"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191C18EE" w14:textId="77777777" w:rsidR="00DD7765" w:rsidRPr="00203D28" w:rsidRDefault="00DD7765" w:rsidP="00587151">
            <w:pPr>
              <w:jc w:val="right"/>
              <w:rPr>
                <w:szCs w:val="22"/>
                <w:lang w:eastAsia="en-CA"/>
              </w:rPr>
            </w:pPr>
            <w:r w:rsidRPr="00203D28">
              <w:rPr>
                <w:szCs w:val="22"/>
                <w:lang w:eastAsia="en-CA"/>
              </w:rPr>
              <w:t>3,221</w:t>
            </w:r>
          </w:p>
        </w:tc>
        <w:tc>
          <w:tcPr>
            <w:tcW w:w="408" w:type="pct"/>
            <w:tcBorders>
              <w:top w:val="nil"/>
              <w:left w:val="nil"/>
              <w:bottom w:val="single" w:sz="4" w:space="0" w:color="auto"/>
              <w:right w:val="single" w:sz="4" w:space="0" w:color="auto"/>
            </w:tcBorders>
            <w:noWrap/>
            <w:vAlign w:val="center"/>
            <w:hideMark/>
          </w:tcPr>
          <w:p w14:paraId="65F5249F" w14:textId="77777777" w:rsidR="00DD7765" w:rsidRPr="00203D28" w:rsidRDefault="00DD7765" w:rsidP="00587151">
            <w:pPr>
              <w:jc w:val="right"/>
              <w:rPr>
                <w:szCs w:val="22"/>
                <w:lang w:eastAsia="en-CA"/>
              </w:rPr>
            </w:pPr>
            <w:r w:rsidRPr="00203D28">
              <w:rPr>
                <w:szCs w:val="22"/>
                <w:lang w:eastAsia="en-CA"/>
              </w:rPr>
              <w:t>6,161</w:t>
            </w:r>
          </w:p>
        </w:tc>
      </w:tr>
      <w:tr w:rsidR="00DD7765" w:rsidRPr="00753ADC" w14:paraId="051D92C0"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87F62DA" w14:textId="29B99E3A" w:rsidR="00DD7765" w:rsidRPr="00203D28" w:rsidRDefault="00DD7765" w:rsidP="00587151">
            <w:pPr>
              <w:jc w:val="left"/>
              <w:rPr>
                <w:szCs w:val="22"/>
                <w:lang w:eastAsia="en-CA"/>
              </w:rPr>
            </w:pPr>
            <w:r w:rsidRPr="00203D28">
              <w:rPr>
                <w:szCs w:val="22"/>
                <w:rtl/>
                <w:lang w:bidi="ar"/>
              </w:rPr>
              <w:t>البحرين</w:t>
            </w:r>
          </w:p>
        </w:tc>
        <w:tc>
          <w:tcPr>
            <w:tcW w:w="387" w:type="pct"/>
            <w:tcBorders>
              <w:top w:val="nil"/>
              <w:left w:val="nil"/>
              <w:bottom w:val="single" w:sz="4" w:space="0" w:color="auto"/>
              <w:right w:val="single" w:sz="4" w:space="0" w:color="auto"/>
            </w:tcBorders>
            <w:vAlign w:val="center"/>
            <w:hideMark/>
          </w:tcPr>
          <w:p w14:paraId="28579108" w14:textId="6AD85A20" w:rsidR="00DD7765" w:rsidRPr="00203D28" w:rsidRDefault="00DD7765" w:rsidP="00587151">
            <w:pPr>
              <w:jc w:val="right"/>
              <w:rPr>
                <w:szCs w:val="22"/>
                <w:lang w:eastAsia="en-CA"/>
              </w:rPr>
            </w:pPr>
            <w:r w:rsidRPr="00203D28">
              <w:rPr>
                <w:szCs w:val="22"/>
                <w:lang w:eastAsia="en-CA"/>
              </w:rPr>
              <w:t>0.044</w:t>
            </w:r>
          </w:p>
        </w:tc>
        <w:tc>
          <w:tcPr>
            <w:tcW w:w="513" w:type="pct"/>
            <w:tcBorders>
              <w:top w:val="nil"/>
              <w:left w:val="nil"/>
              <w:bottom w:val="single" w:sz="4" w:space="0" w:color="auto"/>
              <w:right w:val="single" w:sz="4" w:space="0" w:color="auto"/>
            </w:tcBorders>
            <w:noWrap/>
            <w:vAlign w:val="center"/>
            <w:hideMark/>
          </w:tcPr>
          <w:p w14:paraId="4263ABF5" w14:textId="77777777" w:rsidR="00DD7765" w:rsidRPr="00203D28" w:rsidRDefault="00DD7765" w:rsidP="00587151">
            <w:pPr>
              <w:jc w:val="right"/>
              <w:rPr>
                <w:szCs w:val="22"/>
                <w:lang w:eastAsia="en-CA"/>
              </w:rPr>
            </w:pPr>
            <w:r w:rsidRPr="00203D28">
              <w:rPr>
                <w:szCs w:val="22"/>
                <w:lang w:eastAsia="en-CA"/>
              </w:rPr>
              <w:t>0.055</w:t>
            </w:r>
          </w:p>
        </w:tc>
        <w:tc>
          <w:tcPr>
            <w:tcW w:w="520" w:type="pct"/>
            <w:tcBorders>
              <w:top w:val="nil"/>
              <w:left w:val="nil"/>
              <w:bottom w:val="single" w:sz="4" w:space="0" w:color="auto"/>
              <w:right w:val="single" w:sz="4" w:space="0" w:color="auto"/>
            </w:tcBorders>
            <w:noWrap/>
            <w:vAlign w:val="center"/>
            <w:hideMark/>
          </w:tcPr>
          <w:p w14:paraId="04C8BDDC" w14:textId="77777777" w:rsidR="00DD7765" w:rsidRPr="00203D28" w:rsidRDefault="00DD7765" w:rsidP="00587151">
            <w:pPr>
              <w:jc w:val="right"/>
              <w:rPr>
                <w:szCs w:val="22"/>
                <w:lang w:eastAsia="en-CA"/>
              </w:rPr>
            </w:pPr>
            <w:r w:rsidRPr="00203D28">
              <w:rPr>
                <w:szCs w:val="22"/>
                <w:lang w:eastAsia="en-CA"/>
              </w:rPr>
              <w:t>8,199</w:t>
            </w:r>
          </w:p>
        </w:tc>
        <w:tc>
          <w:tcPr>
            <w:tcW w:w="512" w:type="pct"/>
            <w:tcBorders>
              <w:top w:val="nil"/>
              <w:left w:val="nil"/>
              <w:bottom w:val="single" w:sz="4" w:space="0" w:color="auto"/>
              <w:right w:val="single" w:sz="4" w:space="0" w:color="auto"/>
            </w:tcBorders>
            <w:noWrap/>
            <w:vAlign w:val="center"/>
            <w:hideMark/>
          </w:tcPr>
          <w:p w14:paraId="24284AF5" w14:textId="77777777" w:rsidR="00DD7765" w:rsidRPr="00203D28" w:rsidRDefault="00DD7765" w:rsidP="00587151">
            <w:pPr>
              <w:jc w:val="right"/>
              <w:rPr>
                <w:szCs w:val="22"/>
                <w:lang w:eastAsia="en-CA"/>
              </w:rPr>
            </w:pPr>
            <w:r w:rsidRPr="00203D28">
              <w:rPr>
                <w:szCs w:val="22"/>
                <w:lang w:eastAsia="en-CA"/>
              </w:rPr>
              <w:t>0.064</w:t>
            </w:r>
          </w:p>
        </w:tc>
        <w:tc>
          <w:tcPr>
            <w:tcW w:w="567" w:type="pct"/>
            <w:tcBorders>
              <w:top w:val="nil"/>
              <w:left w:val="nil"/>
              <w:bottom w:val="single" w:sz="4" w:space="0" w:color="auto"/>
              <w:right w:val="single" w:sz="4" w:space="0" w:color="auto"/>
            </w:tcBorders>
            <w:noWrap/>
            <w:vAlign w:val="center"/>
            <w:hideMark/>
          </w:tcPr>
          <w:p w14:paraId="38D06F06" w14:textId="77777777" w:rsidR="00DD7765" w:rsidRPr="00203D28" w:rsidRDefault="00DD7765" w:rsidP="00587151">
            <w:pPr>
              <w:jc w:val="right"/>
              <w:rPr>
                <w:szCs w:val="22"/>
                <w:lang w:eastAsia="en-CA"/>
              </w:rPr>
            </w:pPr>
            <w:r w:rsidRPr="00203D28">
              <w:rPr>
                <w:szCs w:val="22"/>
                <w:lang w:eastAsia="en-CA"/>
              </w:rPr>
              <w:t>1,925</w:t>
            </w:r>
          </w:p>
        </w:tc>
        <w:tc>
          <w:tcPr>
            <w:tcW w:w="563" w:type="pct"/>
            <w:tcBorders>
              <w:top w:val="nil"/>
              <w:left w:val="nil"/>
              <w:bottom w:val="single" w:sz="4" w:space="0" w:color="auto"/>
              <w:right w:val="single" w:sz="4" w:space="0" w:color="auto"/>
            </w:tcBorders>
            <w:shd w:val="clear" w:color="auto" w:fill="D9D9D9"/>
            <w:noWrap/>
            <w:vAlign w:val="center"/>
            <w:hideMark/>
          </w:tcPr>
          <w:p w14:paraId="2F4000BD"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4569180B"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6BCC3F7A" w14:textId="77777777" w:rsidR="00DD7765" w:rsidRPr="00203D28" w:rsidRDefault="00DD7765" w:rsidP="00587151">
            <w:pPr>
              <w:jc w:val="right"/>
              <w:rPr>
                <w:szCs w:val="22"/>
                <w:lang w:eastAsia="en-CA"/>
              </w:rPr>
            </w:pPr>
            <w:r w:rsidRPr="00203D28">
              <w:rPr>
                <w:szCs w:val="22"/>
                <w:lang w:eastAsia="en-CA"/>
              </w:rPr>
              <w:t>10,124</w:t>
            </w:r>
          </w:p>
        </w:tc>
        <w:tc>
          <w:tcPr>
            <w:tcW w:w="408" w:type="pct"/>
            <w:tcBorders>
              <w:top w:val="nil"/>
              <w:left w:val="nil"/>
              <w:bottom w:val="single" w:sz="4" w:space="0" w:color="auto"/>
              <w:right w:val="single" w:sz="4" w:space="0" w:color="auto"/>
            </w:tcBorders>
            <w:noWrap/>
            <w:vAlign w:val="center"/>
            <w:hideMark/>
          </w:tcPr>
          <w:p w14:paraId="15AC113A" w14:textId="77777777" w:rsidR="00DD7765" w:rsidRPr="00203D28" w:rsidRDefault="00DD7765" w:rsidP="00587151">
            <w:pPr>
              <w:jc w:val="right"/>
              <w:rPr>
                <w:szCs w:val="22"/>
                <w:lang w:eastAsia="en-CA"/>
              </w:rPr>
            </w:pPr>
            <w:r w:rsidRPr="00203D28">
              <w:rPr>
                <w:szCs w:val="22"/>
                <w:lang w:eastAsia="en-CA"/>
              </w:rPr>
              <w:t>19,362</w:t>
            </w:r>
          </w:p>
        </w:tc>
      </w:tr>
      <w:tr w:rsidR="00DD7765" w:rsidRPr="00753ADC" w14:paraId="5EA695A9"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CF0A4C7" w14:textId="50F7E332" w:rsidR="00DD7765" w:rsidRPr="00203D28" w:rsidRDefault="00DD7765" w:rsidP="00587151">
            <w:pPr>
              <w:jc w:val="left"/>
              <w:rPr>
                <w:szCs w:val="22"/>
                <w:lang w:eastAsia="en-CA"/>
              </w:rPr>
            </w:pPr>
            <w:r w:rsidRPr="00203D28">
              <w:rPr>
                <w:szCs w:val="22"/>
                <w:rtl/>
                <w:lang w:bidi="ar"/>
              </w:rPr>
              <w:t>بنغلاديش</w:t>
            </w:r>
          </w:p>
        </w:tc>
        <w:tc>
          <w:tcPr>
            <w:tcW w:w="387" w:type="pct"/>
            <w:tcBorders>
              <w:top w:val="nil"/>
              <w:left w:val="nil"/>
              <w:bottom w:val="single" w:sz="4" w:space="0" w:color="auto"/>
              <w:right w:val="single" w:sz="4" w:space="0" w:color="auto"/>
            </w:tcBorders>
            <w:vAlign w:val="center"/>
            <w:hideMark/>
          </w:tcPr>
          <w:p w14:paraId="665ACE0B" w14:textId="57D9CDFD" w:rsidR="00DD7765" w:rsidRPr="00203D28" w:rsidRDefault="00DD7765" w:rsidP="00587151">
            <w:pPr>
              <w:jc w:val="right"/>
              <w:rPr>
                <w:szCs w:val="22"/>
                <w:lang w:eastAsia="en-CA"/>
              </w:rPr>
            </w:pPr>
            <w:r w:rsidRPr="00203D28">
              <w:rPr>
                <w:szCs w:val="22"/>
                <w:lang w:eastAsia="en-CA"/>
              </w:rPr>
              <w:t>0.010</w:t>
            </w:r>
          </w:p>
        </w:tc>
        <w:tc>
          <w:tcPr>
            <w:tcW w:w="513" w:type="pct"/>
            <w:tcBorders>
              <w:top w:val="nil"/>
              <w:left w:val="nil"/>
              <w:bottom w:val="single" w:sz="4" w:space="0" w:color="auto"/>
              <w:right w:val="single" w:sz="4" w:space="0" w:color="auto"/>
            </w:tcBorders>
            <w:noWrap/>
            <w:vAlign w:val="center"/>
            <w:hideMark/>
          </w:tcPr>
          <w:p w14:paraId="449F7694" w14:textId="77777777" w:rsidR="00DD7765" w:rsidRPr="00203D28" w:rsidRDefault="00DD7765" w:rsidP="00587151">
            <w:pPr>
              <w:jc w:val="right"/>
              <w:rPr>
                <w:szCs w:val="22"/>
                <w:lang w:eastAsia="en-CA"/>
              </w:rPr>
            </w:pPr>
            <w:r w:rsidRPr="00203D28">
              <w:rPr>
                <w:szCs w:val="22"/>
                <w:lang w:eastAsia="en-CA"/>
              </w:rPr>
              <w:t>0.010</w:t>
            </w:r>
          </w:p>
        </w:tc>
        <w:tc>
          <w:tcPr>
            <w:tcW w:w="520" w:type="pct"/>
            <w:tcBorders>
              <w:top w:val="nil"/>
              <w:left w:val="nil"/>
              <w:bottom w:val="single" w:sz="4" w:space="0" w:color="auto"/>
              <w:right w:val="single" w:sz="4" w:space="0" w:color="auto"/>
            </w:tcBorders>
            <w:noWrap/>
            <w:vAlign w:val="center"/>
            <w:hideMark/>
          </w:tcPr>
          <w:p w14:paraId="3494EBE6" w14:textId="77777777" w:rsidR="00DD7765" w:rsidRPr="00203D28" w:rsidRDefault="00DD7765" w:rsidP="00587151">
            <w:pPr>
              <w:jc w:val="right"/>
              <w:rPr>
                <w:szCs w:val="22"/>
                <w:lang w:eastAsia="en-CA"/>
              </w:rPr>
            </w:pPr>
            <w:r w:rsidRPr="00203D28">
              <w:rPr>
                <w:szCs w:val="22"/>
                <w:lang w:eastAsia="en-CA"/>
              </w:rPr>
              <w:t>1,491</w:t>
            </w:r>
          </w:p>
        </w:tc>
        <w:tc>
          <w:tcPr>
            <w:tcW w:w="512" w:type="pct"/>
            <w:tcBorders>
              <w:top w:val="nil"/>
              <w:left w:val="nil"/>
              <w:bottom w:val="single" w:sz="4" w:space="0" w:color="auto"/>
              <w:right w:val="single" w:sz="4" w:space="0" w:color="auto"/>
            </w:tcBorders>
            <w:noWrap/>
            <w:vAlign w:val="center"/>
            <w:hideMark/>
          </w:tcPr>
          <w:p w14:paraId="502AB21E" w14:textId="77777777" w:rsidR="00DD7765" w:rsidRPr="00203D28" w:rsidRDefault="00DD7765" w:rsidP="00587151">
            <w:pPr>
              <w:jc w:val="right"/>
              <w:rPr>
                <w:szCs w:val="22"/>
                <w:lang w:eastAsia="en-CA"/>
              </w:rPr>
            </w:pPr>
            <w:r w:rsidRPr="00203D28">
              <w:rPr>
                <w:szCs w:val="22"/>
                <w:lang w:eastAsia="en-CA"/>
              </w:rPr>
              <w:t>0.010</w:t>
            </w:r>
          </w:p>
        </w:tc>
        <w:tc>
          <w:tcPr>
            <w:tcW w:w="567" w:type="pct"/>
            <w:tcBorders>
              <w:top w:val="nil"/>
              <w:left w:val="nil"/>
              <w:bottom w:val="single" w:sz="4" w:space="0" w:color="auto"/>
              <w:right w:val="single" w:sz="4" w:space="0" w:color="auto"/>
            </w:tcBorders>
            <w:noWrap/>
            <w:vAlign w:val="center"/>
            <w:hideMark/>
          </w:tcPr>
          <w:p w14:paraId="11000164" w14:textId="77777777" w:rsidR="00DD7765" w:rsidRPr="00203D28" w:rsidRDefault="00DD7765" w:rsidP="00587151">
            <w:pPr>
              <w:jc w:val="right"/>
              <w:rPr>
                <w:szCs w:val="22"/>
                <w:lang w:eastAsia="en-CA"/>
              </w:rPr>
            </w:pPr>
            <w:r w:rsidRPr="00203D28">
              <w:rPr>
                <w:szCs w:val="22"/>
                <w:lang w:eastAsia="en-CA"/>
              </w:rPr>
              <w:t>302</w:t>
            </w:r>
          </w:p>
        </w:tc>
        <w:tc>
          <w:tcPr>
            <w:tcW w:w="563" w:type="pct"/>
            <w:tcBorders>
              <w:top w:val="nil"/>
              <w:left w:val="nil"/>
              <w:bottom w:val="single" w:sz="4" w:space="0" w:color="auto"/>
              <w:right w:val="single" w:sz="4" w:space="0" w:color="auto"/>
            </w:tcBorders>
            <w:shd w:val="clear" w:color="auto" w:fill="D9D9D9"/>
            <w:noWrap/>
            <w:vAlign w:val="center"/>
            <w:hideMark/>
          </w:tcPr>
          <w:p w14:paraId="484220A9"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BEBCA3D"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0FBA4DA5" w14:textId="77777777" w:rsidR="00DD7765" w:rsidRPr="00203D28" w:rsidRDefault="00DD7765" w:rsidP="00587151">
            <w:pPr>
              <w:jc w:val="right"/>
              <w:rPr>
                <w:szCs w:val="22"/>
                <w:lang w:eastAsia="en-CA"/>
              </w:rPr>
            </w:pPr>
            <w:r w:rsidRPr="00203D28">
              <w:rPr>
                <w:szCs w:val="22"/>
                <w:lang w:eastAsia="en-CA"/>
              </w:rPr>
              <w:t>1,793</w:t>
            </w:r>
          </w:p>
        </w:tc>
        <w:tc>
          <w:tcPr>
            <w:tcW w:w="408" w:type="pct"/>
            <w:tcBorders>
              <w:top w:val="nil"/>
              <w:left w:val="nil"/>
              <w:bottom w:val="single" w:sz="4" w:space="0" w:color="auto"/>
              <w:right w:val="single" w:sz="4" w:space="0" w:color="auto"/>
            </w:tcBorders>
            <w:noWrap/>
            <w:vAlign w:val="center"/>
            <w:hideMark/>
          </w:tcPr>
          <w:p w14:paraId="7941715A" w14:textId="77777777" w:rsidR="00DD7765" w:rsidRPr="00203D28" w:rsidRDefault="00DD7765" w:rsidP="00587151">
            <w:pPr>
              <w:jc w:val="right"/>
              <w:rPr>
                <w:szCs w:val="22"/>
                <w:lang w:eastAsia="en-CA"/>
              </w:rPr>
            </w:pPr>
            <w:r w:rsidRPr="00203D28">
              <w:rPr>
                <w:szCs w:val="22"/>
                <w:lang w:eastAsia="en-CA"/>
              </w:rPr>
              <w:t>3,429</w:t>
            </w:r>
          </w:p>
        </w:tc>
      </w:tr>
      <w:tr w:rsidR="00DD7765" w:rsidRPr="00753ADC" w14:paraId="1AF89268"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7A7308CD" w14:textId="50D3E3FB" w:rsidR="00DD7765" w:rsidRPr="00203D28" w:rsidRDefault="00DD7765" w:rsidP="00587151">
            <w:pPr>
              <w:jc w:val="left"/>
              <w:rPr>
                <w:szCs w:val="22"/>
                <w:lang w:eastAsia="en-CA"/>
              </w:rPr>
            </w:pPr>
            <w:r w:rsidRPr="00203D28">
              <w:rPr>
                <w:szCs w:val="22"/>
                <w:rtl/>
                <w:lang w:bidi="ar"/>
              </w:rPr>
              <w:t>بربادوس</w:t>
            </w:r>
          </w:p>
        </w:tc>
        <w:tc>
          <w:tcPr>
            <w:tcW w:w="387" w:type="pct"/>
            <w:tcBorders>
              <w:top w:val="nil"/>
              <w:left w:val="nil"/>
              <w:bottom w:val="single" w:sz="4" w:space="0" w:color="auto"/>
              <w:right w:val="single" w:sz="4" w:space="0" w:color="auto"/>
            </w:tcBorders>
            <w:vAlign w:val="center"/>
            <w:hideMark/>
          </w:tcPr>
          <w:p w14:paraId="1C2E914C" w14:textId="3ED34454" w:rsidR="00DD7765" w:rsidRPr="00203D28" w:rsidRDefault="00DD7765" w:rsidP="00587151">
            <w:pPr>
              <w:jc w:val="right"/>
              <w:rPr>
                <w:szCs w:val="22"/>
                <w:lang w:eastAsia="en-CA"/>
              </w:rPr>
            </w:pPr>
            <w:r w:rsidRPr="00203D28">
              <w:rPr>
                <w:szCs w:val="22"/>
                <w:lang w:eastAsia="en-CA"/>
              </w:rPr>
              <w:t>0.007</w:t>
            </w:r>
          </w:p>
        </w:tc>
        <w:tc>
          <w:tcPr>
            <w:tcW w:w="513" w:type="pct"/>
            <w:tcBorders>
              <w:top w:val="nil"/>
              <w:left w:val="nil"/>
              <w:bottom w:val="single" w:sz="4" w:space="0" w:color="auto"/>
              <w:right w:val="single" w:sz="4" w:space="0" w:color="auto"/>
            </w:tcBorders>
            <w:noWrap/>
            <w:vAlign w:val="center"/>
            <w:hideMark/>
          </w:tcPr>
          <w:p w14:paraId="4188CCED" w14:textId="77777777" w:rsidR="00DD7765" w:rsidRPr="00203D28" w:rsidRDefault="00DD7765" w:rsidP="00587151">
            <w:pPr>
              <w:jc w:val="right"/>
              <w:rPr>
                <w:szCs w:val="22"/>
                <w:lang w:eastAsia="en-CA"/>
              </w:rPr>
            </w:pPr>
            <w:r w:rsidRPr="00203D28">
              <w:rPr>
                <w:szCs w:val="22"/>
                <w:lang w:eastAsia="en-CA"/>
              </w:rPr>
              <w:t>0.009</w:t>
            </w:r>
          </w:p>
        </w:tc>
        <w:tc>
          <w:tcPr>
            <w:tcW w:w="520" w:type="pct"/>
            <w:tcBorders>
              <w:top w:val="nil"/>
              <w:left w:val="nil"/>
              <w:bottom w:val="single" w:sz="4" w:space="0" w:color="auto"/>
              <w:right w:val="single" w:sz="4" w:space="0" w:color="auto"/>
            </w:tcBorders>
            <w:noWrap/>
            <w:vAlign w:val="center"/>
            <w:hideMark/>
          </w:tcPr>
          <w:p w14:paraId="382A8268" w14:textId="77777777" w:rsidR="00DD7765" w:rsidRPr="00203D28" w:rsidRDefault="00DD7765" w:rsidP="00587151">
            <w:pPr>
              <w:jc w:val="right"/>
              <w:rPr>
                <w:szCs w:val="22"/>
                <w:lang w:eastAsia="en-CA"/>
              </w:rPr>
            </w:pPr>
            <w:r w:rsidRPr="00203D28">
              <w:rPr>
                <w:szCs w:val="22"/>
                <w:lang w:eastAsia="en-CA"/>
              </w:rPr>
              <w:t>1,304</w:t>
            </w:r>
          </w:p>
        </w:tc>
        <w:tc>
          <w:tcPr>
            <w:tcW w:w="512" w:type="pct"/>
            <w:tcBorders>
              <w:top w:val="nil"/>
              <w:left w:val="nil"/>
              <w:bottom w:val="single" w:sz="4" w:space="0" w:color="auto"/>
              <w:right w:val="single" w:sz="4" w:space="0" w:color="auto"/>
            </w:tcBorders>
            <w:noWrap/>
            <w:vAlign w:val="center"/>
            <w:hideMark/>
          </w:tcPr>
          <w:p w14:paraId="51D98F3F" w14:textId="77777777" w:rsidR="00DD7765" w:rsidRPr="00203D28" w:rsidRDefault="00DD7765" w:rsidP="00587151">
            <w:pPr>
              <w:jc w:val="right"/>
              <w:rPr>
                <w:szCs w:val="22"/>
                <w:lang w:eastAsia="en-CA"/>
              </w:rPr>
            </w:pPr>
            <w:r w:rsidRPr="00203D28">
              <w:rPr>
                <w:szCs w:val="22"/>
                <w:lang w:eastAsia="en-CA"/>
              </w:rPr>
              <w:t>0.010</w:t>
            </w:r>
          </w:p>
        </w:tc>
        <w:tc>
          <w:tcPr>
            <w:tcW w:w="567" w:type="pct"/>
            <w:tcBorders>
              <w:top w:val="nil"/>
              <w:left w:val="nil"/>
              <w:bottom w:val="single" w:sz="4" w:space="0" w:color="auto"/>
              <w:right w:val="single" w:sz="4" w:space="0" w:color="auto"/>
            </w:tcBorders>
            <w:noWrap/>
            <w:vAlign w:val="center"/>
            <w:hideMark/>
          </w:tcPr>
          <w:p w14:paraId="225937F5" w14:textId="77777777" w:rsidR="00DD7765" w:rsidRPr="00203D28" w:rsidRDefault="00DD7765" w:rsidP="00587151">
            <w:pPr>
              <w:jc w:val="right"/>
              <w:rPr>
                <w:szCs w:val="22"/>
                <w:lang w:eastAsia="en-CA"/>
              </w:rPr>
            </w:pPr>
            <w:r w:rsidRPr="00203D28">
              <w:rPr>
                <w:szCs w:val="22"/>
                <w:lang w:eastAsia="en-CA"/>
              </w:rPr>
              <w:t>306</w:t>
            </w:r>
          </w:p>
        </w:tc>
        <w:tc>
          <w:tcPr>
            <w:tcW w:w="563" w:type="pct"/>
            <w:tcBorders>
              <w:top w:val="nil"/>
              <w:left w:val="nil"/>
              <w:bottom w:val="single" w:sz="4" w:space="0" w:color="auto"/>
              <w:right w:val="single" w:sz="4" w:space="0" w:color="auto"/>
            </w:tcBorders>
            <w:shd w:val="clear" w:color="auto" w:fill="D9D9D9"/>
            <w:noWrap/>
            <w:vAlign w:val="center"/>
            <w:hideMark/>
          </w:tcPr>
          <w:p w14:paraId="53C48433"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35107C55"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547EA09E" w14:textId="77777777" w:rsidR="00DD7765" w:rsidRPr="00203D28" w:rsidRDefault="00DD7765" w:rsidP="00587151">
            <w:pPr>
              <w:jc w:val="right"/>
              <w:rPr>
                <w:szCs w:val="22"/>
                <w:lang w:eastAsia="en-CA"/>
              </w:rPr>
            </w:pPr>
            <w:r w:rsidRPr="00203D28">
              <w:rPr>
                <w:szCs w:val="22"/>
                <w:lang w:eastAsia="en-CA"/>
              </w:rPr>
              <w:t>1,611</w:t>
            </w:r>
          </w:p>
        </w:tc>
        <w:tc>
          <w:tcPr>
            <w:tcW w:w="408" w:type="pct"/>
            <w:tcBorders>
              <w:top w:val="nil"/>
              <w:left w:val="nil"/>
              <w:bottom w:val="single" w:sz="4" w:space="0" w:color="auto"/>
              <w:right w:val="single" w:sz="4" w:space="0" w:color="auto"/>
            </w:tcBorders>
            <w:noWrap/>
            <w:vAlign w:val="center"/>
            <w:hideMark/>
          </w:tcPr>
          <w:p w14:paraId="18E4C224" w14:textId="77777777" w:rsidR="00DD7765" w:rsidRPr="00203D28" w:rsidRDefault="00DD7765" w:rsidP="00587151">
            <w:pPr>
              <w:jc w:val="right"/>
              <w:rPr>
                <w:szCs w:val="22"/>
                <w:lang w:eastAsia="en-CA"/>
              </w:rPr>
            </w:pPr>
            <w:r w:rsidRPr="00203D28">
              <w:rPr>
                <w:szCs w:val="22"/>
                <w:lang w:eastAsia="en-CA"/>
              </w:rPr>
              <w:t>3,080</w:t>
            </w:r>
          </w:p>
        </w:tc>
      </w:tr>
      <w:tr w:rsidR="00DD7765" w:rsidRPr="00753ADC" w14:paraId="0B354966"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7E027C14" w14:textId="6BDE06D2" w:rsidR="00DD7765" w:rsidRPr="00203D28" w:rsidRDefault="00DD7765" w:rsidP="00587151">
            <w:pPr>
              <w:jc w:val="left"/>
              <w:rPr>
                <w:szCs w:val="22"/>
                <w:lang w:eastAsia="en-CA"/>
              </w:rPr>
            </w:pPr>
            <w:r w:rsidRPr="00203D28">
              <w:rPr>
                <w:szCs w:val="22"/>
                <w:rtl/>
                <w:lang w:bidi="ar"/>
              </w:rPr>
              <w:t>بيلاروس</w:t>
            </w:r>
          </w:p>
        </w:tc>
        <w:tc>
          <w:tcPr>
            <w:tcW w:w="387" w:type="pct"/>
            <w:tcBorders>
              <w:top w:val="nil"/>
              <w:left w:val="nil"/>
              <w:bottom w:val="single" w:sz="4" w:space="0" w:color="auto"/>
              <w:right w:val="single" w:sz="4" w:space="0" w:color="auto"/>
            </w:tcBorders>
            <w:vAlign w:val="center"/>
            <w:hideMark/>
          </w:tcPr>
          <w:p w14:paraId="4897A096" w14:textId="418E39EE" w:rsidR="00DD7765" w:rsidRPr="00203D28" w:rsidRDefault="00DD7765" w:rsidP="00587151">
            <w:pPr>
              <w:jc w:val="right"/>
              <w:rPr>
                <w:szCs w:val="22"/>
                <w:lang w:eastAsia="en-CA"/>
              </w:rPr>
            </w:pPr>
            <w:r w:rsidRPr="00203D28">
              <w:rPr>
                <w:szCs w:val="22"/>
                <w:lang w:eastAsia="en-CA"/>
              </w:rPr>
              <w:t>0.056</w:t>
            </w:r>
          </w:p>
        </w:tc>
        <w:tc>
          <w:tcPr>
            <w:tcW w:w="513" w:type="pct"/>
            <w:tcBorders>
              <w:top w:val="nil"/>
              <w:left w:val="nil"/>
              <w:bottom w:val="single" w:sz="4" w:space="0" w:color="auto"/>
              <w:right w:val="single" w:sz="4" w:space="0" w:color="auto"/>
            </w:tcBorders>
            <w:noWrap/>
            <w:vAlign w:val="center"/>
            <w:hideMark/>
          </w:tcPr>
          <w:p w14:paraId="7BF867F7" w14:textId="77777777" w:rsidR="00DD7765" w:rsidRPr="00203D28" w:rsidRDefault="00DD7765" w:rsidP="00587151">
            <w:pPr>
              <w:jc w:val="right"/>
              <w:rPr>
                <w:szCs w:val="22"/>
                <w:lang w:eastAsia="en-CA"/>
              </w:rPr>
            </w:pPr>
            <w:r w:rsidRPr="00203D28">
              <w:rPr>
                <w:szCs w:val="22"/>
                <w:lang w:eastAsia="en-CA"/>
              </w:rPr>
              <w:t>0.070</w:t>
            </w:r>
          </w:p>
        </w:tc>
        <w:tc>
          <w:tcPr>
            <w:tcW w:w="520" w:type="pct"/>
            <w:tcBorders>
              <w:top w:val="nil"/>
              <w:left w:val="nil"/>
              <w:bottom w:val="single" w:sz="4" w:space="0" w:color="auto"/>
              <w:right w:val="single" w:sz="4" w:space="0" w:color="auto"/>
            </w:tcBorders>
            <w:noWrap/>
            <w:vAlign w:val="center"/>
            <w:hideMark/>
          </w:tcPr>
          <w:p w14:paraId="03B967E5" w14:textId="77777777" w:rsidR="00DD7765" w:rsidRPr="00203D28" w:rsidRDefault="00DD7765" w:rsidP="00587151">
            <w:pPr>
              <w:jc w:val="right"/>
              <w:rPr>
                <w:szCs w:val="22"/>
                <w:lang w:eastAsia="en-CA"/>
              </w:rPr>
            </w:pPr>
            <w:r w:rsidRPr="00203D28">
              <w:rPr>
                <w:szCs w:val="22"/>
                <w:lang w:eastAsia="en-CA"/>
              </w:rPr>
              <w:t>10,435</w:t>
            </w:r>
          </w:p>
        </w:tc>
        <w:tc>
          <w:tcPr>
            <w:tcW w:w="512" w:type="pct"/>
            <w:tcBorders>
              <w:top w:val="nil"/>
              <w:left w:val="nil"/>
              <w:bottom w:val="single" w:sz="4" w:space="0" w:color="auto"/>
              <w:right w:val="single" w:sz="4" w:space="0" w:color="auto"/>
            </w:tcBorders>
            <w:noWrap/>
            <w:vAlign w:val="center"/>
            <w:hideMark/>
          </w:tcPr>
          <w:p w14:paraId="7AD364B9" w14:textId="77777777" w:rsidR="00DD7765" w:rsidRPr="00203D28" w:rsidRDefault="00DD7765" w:rsidP="00587151">
            <w:pPr>
              <w:jc w:val="right"/>
              <w:rPr>
                <w:szCs w:val="22"/>
                <w:lang w:eastAsia="en-CA"/>
              </w:rPr>
            </w:pPr>
            <w:r w:rsidRPr="00203D28">
              <w:rPr>
                <w:szCs w:val="22"/>
                <w:lang w:eastAsia="en-CA"/>
              </w:rPr>
              <w:t>0.081</w:t>
            </w:r>
          </w:p>
        </w:tc>
        <w:tc>
          <w:tcPr>
            <w:tcW w:w="567" w:type="pct"/>
            <w:tcBorders>
              <w:top w:val="nil"/>
              <w:left w:val="nil"/>
              <w:bottom w:val="single" w:sz="4" w:space="0" w:color="auto"/>
              <w:right w:val="single" w:sz="4" w:space="0" w:color="auto"/>
            </w:tcBorders>
            <w:noWrap/>
            <w:vAlign w:val="center"/>
            <w:hideMark/>
          </w:tcPr>
          <w:p w14:paraId="1ACC17AD" w14:textId="77777777" w:rsidR="00DD7765" w:rsidRPr="00203D28" w:rsidRDefault="00DD7765" w:rsidP="00587151">
            <w:pPr>
              <w:jc w:val="right"/>
              <w:rPr>
                <w:szCs w:val="22"/>
                <w:lang w:eastAsia="en-CA"/>
              </w:rPr>
            </w:pPr>
            <w:r w:rsidRPr="00203D28">
              <w:rPr>
                <w:szCs w:val="22"/>
                <w:lang w:eastAsia="en-CA"/>
              </w:rPr>
              <w:t>2,450</w:t>
            </w:r>
          </w:p>
        </w:tc>
        <w:tc>
          <w:tcPr>
            <w:tcW w:w="563" w:type="pct"/>
            <w:tcBorders>
              <w:top w:val="nil"/>
              <w:left w:val="nil"/>
              <w:bottom w:val="single" w:sz="4" w:space="0" w:color="auto"/>
              <w:right w:val="single" w:sz="4" w:space="0" w:color="auto"/>
            </w:tcBorders>
            <w:noWrap/>
            <w:vAlign w:val="center"/>
            <w:hideMark/>
          </w:tcPr>
          <w:p w14:paraId="22B5151A" w14:textId="77777777" w:rsidR="00DD7765" w:rsidRPr="00203D28" w:rsidRDefault="00DD7765" w:rsidP="00587151">
            <w:pPr>
              <w:jc w:val="right"/>
              <w:rPr>
                <w:szCs w:val="22"/>
                <w:lang w:eastAsia="en-CA"/>
              </w:rPr>
            </w:pPr>
            <w:r w:rsidRPr="00203D28">
              <w:rPr>
                <w:szCs w:val="22"/>
                <w:lang w:eastAsia="en-CA"/>
              </w:rPr>
              <w:t>0.103</w:t>
            </w:r>
          </w:p>
        </w:tc>
        <w:tc>
          <w:tcPr>
            <w:tcW w:w="566" w:type="pct"/>
            <w:tcBorders>
              <w:top w:val="nil"/>
              <w:left w:val="nil"/>
              <w:bottom w:val="single" w:sz="4" w:space="0" w:color="auto"/>
              <w:right w:val="nil"/>
            </w:tcBorders>
            <w:noWrap/>
            <w:vAlign w:val="center"/>
            <w:hideMark/>
          </w:tcPr>
          <w:p w14:paraId="17F74457" w14:textId="77777777" w:rsidR="00DD7765" w:rsidRPr="00203D28" w:rsidRDefault="00DD7765" w:rsidP="00587151">
            <w:pPr>
              <w:jc w:val="right"/>
              <w:rPr>
                <w:szCs w:val="22"/>
                <w:lang w:eastAsia="en-CA"/>
              </w:rPr>
            </w:pPr>
            <w:r w:rsidRPr="00203D28">
              <w:rPr>
                <w:szCs w:val="22"/>
                <w:lang w:eastAsia="en-CA"/>
              </w:rPr>
              <w:t>2,293</w:t>
            </w:r>
          </w:p>
        </w:tc>
        <w:tc>
          <w:tcPr>
            <w:tcW w:w="409" w:type="pct"/>
            <w:tcBorders>
              <w:top w:val="nil"/>
              <w:left w:val="single" w:sz="4" w:space="0" w:color="auto"/>
              <w:bottom w:val="single" w:sz="4" w:space="0" w:color="auto"/>
              <w:right w:val="single" w:sz="4" w:space="0" w:color="auto"/>
            </w:tcBorders>
            <w:noWrap/>
            <w:vAlign w:val="center"/>
            <w:hideMark/>
          </w:tcPr>
          <w:p w14:paraId="0405726F" w14:textId="77777777" w:rsidR="00DD7765" w:rsidRPr="00203D28" w:rsidRDefault="00DD7765" w:rsidP="00587151">
            <w:pPr>
              <w:jc w:val="right"/>
              <w:rPr>
                <w:szCs w:val="22"/>
                <w:lang w:eastAsia="en-CA"/>
              </w:rPr>
            </w:pPr>
            <w:r w:rsidRPr="00203D28">
              <w:rPr>
                <w:szCs w:val="22"/>
                <w:lang w:eastAsia="en-CA"/>
              </w:rPr>
              <w:t>15,177</w:t>
            </w:r>
          </w:p>
        </w:tc>
        <w:tc>
          <w:tcPr>
            <w:tcW w:w="408" w:type="pct"/>
            <w:tcBorders>
              <w:top w:val="nil"/>
              <w:left w:val="nil"/>
              <w:bottom w:val="single" w:sz="4" w:space="0" w:color="auto"/>
              <w:right w:val="single" w:sz="4" w:space="0" w:color="auto"/>
            </w:tcBorders>
            <w:noWrap/>
            <w:vAlign w:val="center"/>
            <w:hideMark/>
          </w:tcPr>
          <w:p w14:paraId="6003C1F9" w14:textId="77777777" w:rsidR="00DD7765" w:rsidRPr="00203D28" w:rsidRDefault="00DD7765" w:rsidP="00587151">
            <w:pPr>
              <w:jc w:val="right"/>
              <w:rPr>
                <w:szCs w:val="22"/>
                <w:lang w:eastAsia="en-CA"/>
              </w:rPr>
            </w:pPr>
            <w:r w:rsidRPr="00203D28">
              <w:rPr>
                <w:szCs w:val="22"/>
                <w:lang w:eastAsia="en-CA"/>
              </w:rPr>
              <w:t>29,027</w:t>
            </w:r>
          </w:p>
        </w:tc>
      </w:tr>
      <w:tr w:rsidR="00DD7765" w:rsidRPr="00753ADC" w14:paraId="4117EA38"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75682CB" w14:textId="3FB8A30C" w:rsidR="00DD7765" w:rsidRPr="00203D28" w:rsidRDefault="00DD7765" w:rsidP="00587151">
            <w:pPr>
              <w:jc w:val="left"/>
              <w:rPr>
                <w:szCs w:val="22"/>
                <w:lang w:eastAsia="en-CA"/>
              </w:rPr>
            </w:pPr>
            <w:r w:rsidRPr="00203D28">
              <w:rPr>
                <w:szCs w:val="22"/>
                <w:rtl/>
                <w:lang w:bidi="ar"/>
              </w:rPr>
              <w:t>بلجيكا</w:t>
            </w:r>
          </w:p>
        </w:tc>
        <w:tc>
          <w:tcPr>
            <w:tcW w:w="387" w:type="pct"/>
            <w:tcBorders>
              <w:top w:val="nil"/>
              <w:left w:val="nil"/>
              <w:bottom w:val="single" w:sz="4" w:space="0" w:color="auto"/>
              <w:right w:val="single" w:sz="4" w:space="0" w:color="auto"/>
            </w:tcBorders>
            <w:vAlign w:val="center"/>
            <w:hideMark/>
          </w:tcPr>
          <w:p w14:paraId="35B4387C" w14:textId="30A55E69" w:rsidR="00DD7765" w:rsidRPr="00203D28" w:rsidRDefault="00DD7765" w:rsidP="00587151">
            <w:pPr>
              <w:jc w:val="right"/>
              <w:rPr>
                <w:szCs w:val="22"/>
                <w:lang w:eastAsia="en-CA"/>
              </w:rPr>
            </w:pPr>
            <w:r w:rsidRPr="00203D28">
              <w:rPr>
                <w:szCs w:val="22"/>
                <w:lang w:eastAsia="en-CA"/>
              </w:rPr>
              <w:t>0.885</w:t>
            </w:r>
          </w:p>
        </w:tc>
        <w:tc>
          <w:tcPr>
            <w:tcW w:w="513" w:type="pct"/>
            <w:tcBorders>
              <w:top w:val="nil"/>
              <w:left w:val="nil"/>
              <w:bottom w:val="single" w:sz="4" w:space="0" w:color="auto"/>
              <w:right w:val="single" w:sz="4" w:space="0" w:color="auto"/>
            </w:tcBorders>
            <w:noWrap/>
            <w:vAlign w:val="center"/>
            <w:hideMark/>
          </w:tcPr>
          <w:p w14:paraId="5DE7C5C3" w14:textId="77777777" w:rsidR="00DD7765" w:rsidRPr="00203D28" w:rsidRDefault="00DD7765" w:rsidP="00587151">
            <w:pPr>
              <w:jc w:val="right"/>
              <w:rPr>
                <w:szCs w:val="22"/>
                <w:lang w:eastAsia="en-CA"/>
              </w:rPr>
            </w:pPr>
            <w:r w:rsidRPr="00203D28">
              <w:rPr>
                <w:szCs w:val="22"/>
                <w:lang w:eastAsia="en-CA"/>
              </w:rPr>
              <w:t>1.106</w:t>
            </w:r>
          </w:p>
        </w:tc>
        <w:tc>
          <w:tcPr>
            <w:tcW w:w="520" w:type="pct"/>
            <w:tcBorders>
              <w:top w:val="nil"/>
              <w:left w:val="nil"/>
              <w:bottom w:val="single" w:sz="4" w:space="0" w:color="auto"/>
              <w:right w:val="single" w:sz="4" w:space="0" w:color="auto"/>
            </w:tcBorders>
            <w:noWrap/>
            <w:vAlign w:val="center"/>
            <w:hideMark/>
          </w:tcPr>
          <w:p w14:paraId="1F9AA614" w14:textId="77777777" w:rsidR="00DD7765" w:rsidRPr="00203D28" w:rsidRDefault="00DD7765" w:rsidP="00587151">
            <w:pPr>
              <w:jc w:val="right"/>
              <w:rPr>
                <w:szCs w:val="22"/>
                <w:lang w:eastAsia="en-CA"/>
              </w:rPr>
            </w:pPr>
            <w:r w:rsidRPr="00203D28">
              <w:rPr>
                <w:szCs w:val="22"/>
                <w:lang w:eastAsia="en-CA"/>
              </w:rPr>
              <w:t>164,909</w:t>
            </w:r>
          </w:p>
        </w:tc>
        <w:tc>
          <w:tcPr>
            <w:tcW w:w="512" w:type="pct"/>
            <w:tcBorders>
              <w:top w:val="nil"/>
              <w:left w:val="nil"/>
              <w:bottom w:val="single" w:sz="4" w:space="0" w:color="auto"/>
              <w:right w:val="single" w:sz="4" w:space="0" w:color="auto"/>
            </w:tcBorders>
            <w:noWrap/>
            <w:vAlign w:val="center"/>
            <w:hideMark/>
          </w:tcPr>
          <w:p w14:paraId="0AE217BF" w14:textId="77777777" w:rsidR="00DD7765" w:rsidRPr="00203D28" w:rsidRDefault="00DD7765" w:rsidP="00587151">
            <w:pPr>
              <w:jc w:val="right"/>
              <w:rPr>
                <w:szCs w:val="22"/>
                <w:lang w:eastAsia="en-CA"/>
              </w:rPr>
            </w:pPr>
            <w:r w:rsidRPr="00203D28">
              <w:rPr>
                <w:szCs w:val="22"/>
                <w:lang w:eastAsia="en-CA"/>
              </w:rPr>
              <w:t>1.281</w:t>
            </w:r>
          </w:p>
        </w:tc>
        <w:tc>
          <w:tcPr>
            <w:tcW w:w="567" w:type="pct"/>
            <w:tcBorders>
              <w:top w:val="nil"/>
              <w:left w:val="nil"/>
              <w:bottom w:val="single" w:sz="4" w:space="0" w:color="auto"/>
              <w:right w:val="single" w:sz="4" w:space="0" w:color="auto"/>
            </w:tcBorders>
            <w:noWrap/>
            <w:vAlign w:val="center"/>
            <w:hideMark/>
          </w:tcPr>
          <w:p w14:paraId="1EB5C2FF" w14:textId="77777777" w:rsidR="00DD7765" w:rsidRPr="00203D28" w:rsidRDefault="00DD7765" w:rsidP="00587151">
            <w:pPr>
              <w:jc w:val="right"/>
              <w:rPr>
                <w:szCs w:val="22"/>
                <w:lang w:eastAsia="en-CA"/>
              </w:rPr>
            </w:pPr>
            <w:r w:rsidRPr="00203D28">
              <w:rPr>
                <w:szCs w:val="22"/>
                <w:lang w:eastAsia="en-CA"/>
              </w:rPr>
              <w:t>38,716</w:t>
            </w:r>
          </w:p>
        </w:tc>
        <w:tc>
          <w:tcPr>
            <w:tcW w:w="563" w:type="pct"/>
            <w:tcBorders>
              <w:top w:val="nil"/>
              <w:left w:val="nil"/>
              <w:bottom w:val="single" w:sz="4" w:space="0" w:color="auto"/>
              <w:right w:val="single" w:sz="4" w:space="0" w:color="auto"/>
            </w:tcBorders>
            <w:noWrap/>
            <w:vAlign w:val="center"/>
            <w:hideMark/>
          </w:tcPr>
          <w:p w14:paraId="3E06647D" w14:textId="77777777" w:rsidR="00DD7765" w:rsidRPr="00203D28" w:rsidRDefault="00DD7765" w:rsidP="00587151">
            <w:pPr>
              <w:jc w:val="right"/>
              <w:rPr>
                <w:szCs w:val="22"/>
                <w:lang w:eastAsia="en-CA"/>
              </w:rPr>
            </w:pPr>
            <w:r w:rsidRPr="00203D28">
              <w:rPr>
                <w:szCs w:val="22"/>
                <w:lang w:eastAsia="en-CA"/>
              </w:rPr>
              <w:t>1.635</w:t>
            </w:r>
          </w:p>
        </w:tc>
        <w:tc>
          <w:tcPr>
            <w:tcW w:w="566" w:type="pct"/>
            <w:tcBorders>
              <w:top w:val="nil"/>
              <w:left w:val="nil"/>
              <w:bottom w:val="single" w:sz="4" w:space="0" w:color="auto"/>
              <w:right w:val="nil"/>
            </w:tcBorders>
            <w:noWrap/>
            <w:vAlign w:val="center"/>
            <w:hideMark/>
          </w:tcPr>
          <w:p w14:paraId="1649DD90" w14:textId="77777777" w:rsidR="00DD7765" w:rsidRPr="00203D28" w:rsidRDefault="00DD7765" w:rsidP="00587151">
            <w:pPr>
              <w:jc w:val="right"/>
              <w:rPr>
                <w:szCs w:val="22"/>
                <w:lang w:eastAsia="en-CA"/>
              </w:rPr>
            </w:pPr>
            <w:r w:rsidRPr="00203D28">
              <w:rPr>
                <w:szCs w:val="22"/>
                <w:lang w:eastAsia="en-CA"/>
              </w:rPr>
              <w:t>36,231</w:t>
            </w:r>
          </w:p>
        </w:tc>
        <w:tc>
          <w:tcPr>
            <w:tcW w:w="409" w:type="pct"/>
            <w:tcBorders>
              <w:top w:val="nil"/>
              <w:left w:val="single" w:sz="4" w:space="0" w:color="auto"/>
              <w:bottom w:val="single" w:sz="4" w:space="0" w:color="auto"/>
              <w:right w:val="single" w:sz="4" w:space="0" w:color="auto"/>
            </w:tcBorders>
            <w:noWrap/>
            <w:vAlign w:val="center"/>
            <w:hideMark/>
          </w:tcPr>
          <w:p w14:paraId="2AC5A219" w14:textId="77777777" w:rsidR="00DD7765" w:rsidRPr="00203D28" w:rsidRDefault="00DD7765" w:rsidP="00587151">
            <w:pPr>
              <w:jc w:val="right"/>
              <w:rPr>
                <w:szCs w:val="22"/>
                <w:lang w:eastAsia="en-CA"/>
              </w:rPr>
            </w:pPr>
            <w:r w:rsidRPr="00203D28">
              <w:rPr>
                <w:szCs w:val="22"/>
                <w:lang w:eastAsia="en-CA"/>
              </w:rPr>
              <w:t>239,856</w:t>
            </w:r>
          </w:p>
        </w:tc>
        <w:tc>
          <w:tcPr>
            <w:tcW w:w="408" w:type="pct"/>
            <w:tcBorders>
              <w:top w:val="nil"/>
              <w:left w:val="nil"/>
              <w:bottom w:val="single" w:sz="4" w:space="0" w:color="auto"/>
              <w:right w:val="single" w:sz="4" w:space="0" w:color="auto"/>
            </w:tcBorders>
            <w:noWrap/>
            <w:vAlign w:val="center"/>
            <w:hideMark/>
          </w:tcPr>
          <w:p w14:paraId="7AE8692D" w14:textId="77777777" w:rsidR="00DD7765" w:rsidRPr="00203D28" w:rsidRDefault="00DD7765" w:rsidP="00587151">
            <w:pPr>
              <w:jc w:val="right"/>
              <w:rPr>
                <w:szCs w:val="22"/>
                <w:lang w:eastAsia="en-CA"/>
              </w:rPr>
            </w:pPr>
            <w:r w:rsidRPr="00203D28">
              <w:rPr>
                <w:szCs w:val="22"/>
                <w:lang w:eastAsia="en-CA"/>
              </w:rPr>
              <w:t>458,732</w:t>
            </w:r>
          </w:p>
        </w:tc>
      </w:tr>
      <w:tr w:rsidR="00DD7765" w:rsidRPr="00753ADC" w14:paraId="29BA8FE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EE0D5A6" w14:textId="2953C779" w:rsidR="00DD7765" w:rsidRPr="00203D28" w:rsidRDefault="00DD7765" w:rsidP="00587151">
            <w:pPr>
              <w:jc w:val="left"/>
              <w:rPr>
                <w:szCs w:val="22"/>
                <w:lang w:eastAsia="en-CA"/>
              </w:rPr>
            </w:pPr>
            <w:r>
              <w:rPr>
                <w:rFonts w:hint="cs"/>
                <w:szCs w:val="22"/>
                <w:rtl/>
                <w:lang w:bidi="ar"/>
              </w:rPr>
              <w:t>بليز</w:t>
            </w:r>
          </w:p>
        </w:tc>
        <w:tc>
          <w:tcPr>
            <w:tcW w:w="387" w:type="pct"/>
            <w:tcBorders>
              <w:top w:val="nil"/>
              <w:left w:val="nil"/>
              <w:bottom w:val="single" w:sz="4" w:space="0" w:color="auto"/>
              <w:right w:val="single" w:sz="4" w:space="0" w:color="auto"/>
            </w:tcBorders>
            <w:vAlign w:val="center"/>
            <w:hideMark/>
          </w:tcPr>
          <w:p w14:paraId="72431FD9" w14:textId="1C06AEB2"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1429B767"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1F6DAFBB"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4DFB4D15"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3CC908A7"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shd w:val="clear" w:color="auto" w:fill="D9D9D9"/>
            <w:noWrap/>
            <w:vAlign w:val="center"/>
            <w:hideMark/>
          </w:tcPr>
          <w:p w14:paraId="075DC956"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3401937A"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B8381BE" w14:textId="77777777" w:rsidR="00DD7765" w:rsidRPr="00203D28" w:rsidRDefault="00DD7765" w:rsidP="00587151">
            <w:pPr>
              <w:jc w:val="right"/>
              <w:rPr>
                <w:szCs w:val="22"/>
                <w:lang w:eastAsia="en-CA"/>
              </w:rPr>
            </w:pPr>
            <w:r w:rsidRPr="00203D28">
              <w:rPr>
                <w:szCs w:val="22"/>
                <w:lang w:eastAsia="en-CA"/>
              </w:rPr>
              <w:t>230</w:t>
            </w:r>
          </w:p>
        </w:tc>
        <w:tc>
          <w:tcPr>
            <w:tcW w:w="408" w:type="pct"/>
            <w:tcBorders>
              <w:top w:val="nil"/>
              <w:left w:val="nil"/>
              <w:bottom w:val="single" w:sz="4" w:space="0" w:color="auto"/>
              <w:right w:val="single" w:sz="4" w:space="0" w:color="auto"/>
            </w:tcBorders>
            <w:noWrap/>
            <w:vAlign w:val="center"/>
            <w:hideMark/>
          </w:tcPr>
          <w:p w14:paraId="3F15285F" w14:textId="77777777" w:rsidR="00DD7765" w:rsidRPr="00203D28" w:rsidRDefault="00DD7765" w:rsidP="00587151">
            <w:pPr>
              <w:jc w:val="right"/>
              <w:rPr>
                <w:szCs w:val="22"/>
                <w:lang w:eastAsia="en-CA"/>
              </w:rPr>
            </w:pPr>
            <w:r w:rsidRPr="00203D28">
              <w:rPr>
                <w:szCs w:val="22"/>
                <w:lang w:eastAsia="en-CA"/>
              </w:rPr>
              <w:t>440</w:t>
            </w:r>
          </w:p>
        </w:tc>
      </w:tr>
      <w:tr w:rsidR="00DD7765" w:rsidRPr="00753ADC" w14:paraId="2AD83621"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57F0AE5" w14:textId="0E1824B5" w:rsidR="00DD7765" w:rsidRPr="00203D28" w:rsidRDefault="00DD7765" w:rsidP="00587151">
            <w:pPr>
              <w:jc w:val="left"/>
              <w:rPr>
                <w:szCs w:val="22"/>
                <w:lang w:eastAsia="en-CA"/>
              </w:rPr>
            </w:pPr>
            <w:r w:rsidRPr="00203D28">
              <w:rPr>
                <w:szCs w:val="22"/>
                <w:rtl/>
                <w:lang w:bidi="ar"/>
              </w:rPr>
              <w:t>بنن</w:t>
            </w:r>
          </w:p>
        </w:tc>
        <w:tc>
          <w:tcPr>
            <w:tcW w:w="387" w:type="pct"/>
            <w:tcBorders>
              <w:top w:val="nil"/>
              <w:left w:val="nil"/>
              <w:bottom w:val="single" w:sz="4" w:space="0" w:color="auto"/>
              <w:right w:val="single" w:sz="4" w:space="0" w:color="auto"/>
            </w:tcBorders>
            <w:vAlign w:val="center"/>
            <w:hideMark/>
          </w:tcPr>
          <w:p w14:paraId="24537EA4" w14:textId="164B671A" w:rsidR="00DD7765" w:rsidRPr="00203D28" w:rsidRDefault="00DD7765" w:rsidP="00587151">
            <w:pPr>
              <w:jc w:val="right"/>
              <w:rPr>
                <w:szCs w:val="22"/>
                <w:lang w:eastAsia="en-CA"/>
              </w:rPr>
            </w:pPr>
            <w:r w:rsidRPr="00203D28">
              <w:rPr>
                <w:szCs w:val="22"/>
                <w:lang w:eastAsia="en-CA"/>
              </w:rPr>
              <w:t>0.003</w:t>
            </w:r>
          </w:p>
        </w:tc>
        <w:tc>
          <w:tcPr>
            <w:tcW w:w="513" w:type="pct"/>
            <w:tcBorders>
              <w:top w:val="nil"/>
              <w:left w:val="nil"/>
              <w:bottom w:val="single" w:sz="4" w:space="0" w:color="auto"/>
              <w:right w:val="single" w:sz="4" w:space="0" w:color="auto"/>
            </w:tcBorders>
            <w:noWrap/>
            <w:vAlign w:val="center"/>
            <w:hideMark/>
          </w:tcPr>
          <w:p w14:paraId="322E2C3A" w14:textId="77777777" w:rsidR="00DD7765" w:rsidRPr="00203D28" w:rsidRDefault="00DD7765" w:rsidP="00587151">
            <w:pPr>
              <w:jc w:val="right"/>
              <w:rPr>
                <w:szCs w:val="22"/>
                <w:lang w:eastAsia="en-CA"/>
              </w:rPr>
            </w:pPr>
            <w:r w:rsidRPr="00203D28">
              <w:rPr>
                <w:szCs w:val="22"/>
                <w:lang w:eastAsia="en-CA"/>
              </w:rPr>
              <w:t>0.004</w:t>
            </w:r>
          </w:p>
        </w:tc>
        <w:tc>
          <w:tcPr>
            <w:tcW w:w="520" w:type="pct"/>
            <w:tcBorders>
              <w:top w:val="nil"/>
              <w:left w:val="nil"/>
              <w:bottom w:val="single" w:sz="4" w:space="0" w:color="auto"/>
              <w:right w:val="single" w:sz="4" w:space="0" w:color="auto"/>
            </w:tcBorders>
            <w:noWrap/>
            <w:vAlign w:val="center"/>
            <w:hideMark/>
          </w:tcPr>
          <w:p w14:paraId="30636DF6" w14:textId="77777777" w:rsidR="00DD7765" w:rsidRPr="00203D28" w:rsidRDefault="00DD7765" w:rsidP="00587151">
            <w:pPr>
              <w:jc w:val="right"/>
              <w:rPr>
                <w:szCs w:val="22"/>
                <w:lang w:eastAsia="en-CA"/>
              </w:rPr>
            </w:pPr>
            <w:r w:rsidRPr="00203D28">
              <w:rPr>
                <w:szCs w:val="22"/>
                <w:lang w:eastAsia="en-CA"/>
              </w:rPr>
              <w:t>559</w:t>
            </w:r>
          </w:p>
        </w:tc>
        <w:tc>
          <w:tcPr>
            <w:tcW w:w="512" w:type="pct"/>
            <w:tcBorders>
              <w:top w:val="nil"/>
              <w:left w:val="nil"/>
              <w:bottom w:val="single" w:sz="4" w:space="0" w:color="auto"/>
              <w:right w:val="single" w:sz="4" w:space="0" w:color="auto"/>
            </w:tcBorders>
            <w:noWrap/>
            <w:vAlign w:val="center"/>
            <w:hideMark/>
          </w:tcPr>
          <w:p w14:paraId="717E3561" w14:textId="77777777" w:rsidR="00DD7765" w:rsidRPr="00203D28" w:rsidRDefault="00DD7765" w:rsidP="00587151">
            <w:pPr>
              <w:jc w:val="right"/>
              <w:rPr>
                <w:szCs w:val="22"/>
                <w:lang w:eastAsia="en-CA"/>
              </w:rPr>
            </w:pPr>
            <w:r w:rsidRPr="00203D28">
              <w:rPr>
                <w:szCs w:val="22"/>
                <w:lang w:eastAsia="en-CA"/>
              </w:rPr>
              <w:t>0.004</w:t>
            </w:r>
          </w:p>
        </w:tc>
        <w:tc>
          <w:tcPr>
            <w:tcW w:w="567" w:type="pct"/>
            <w:tcBorders>
              <w:top w:val="nil"/>
              <w:left w:val="nil"/>
              <w:bottom w:val="single" w:sz="4" w:space="0" w:color="auto"/>
              <w:right w:val="single" w:sz="4" w:space="0" w:color="auto"/>
            </w:tcBorders>
            <w:noWrap/>
            <w:vAlign w:val="center"/>
            <w:hideMark/>
          </w:tcPr>
          <w:p w14:paraId="11D2C13A" w14:textId="77777777" w:rsidR="00DD7765" w:rsidRPr="00203D28" w:rsidRDefault="00DD7765" w:rsidP="00587151">
            <w:pPr>
              <w:jc w:val="right"/>
              <w:rPr>
                <w:szCs w:val="22"/>
                <w:lang w:eastAsia="en-CA"/>
              </w:rPr>
            </w:pPr>
            <w:r w:rsidRPr="00203D28">
              <w:rPr>
                <w:szCs w:val="22"/>
                <w:lang w:eastAsia="en-CA"/>
              </w:rPr>
              <w:t>131</w:t>
            </w:r>
          </w:p>
        </w:tc>
        <w:tc>
          <w:tcPr>
            <w:tcW w:w="563" w:type="pct"/>
            <w:tcBorders>
              <w:top w:val="nil"/>
              <w:left w:val="nil"/>
              <w:bottom w:val="single" w:sz="4" w:space="0" w:color="auto"/>
              <w:right w:val="single" w:sz="4" w:space="0" w:color="auto"/>
            </w:tcBorders>
            <w:noWrap/>
            <w:vAlign w:val="center"/>
            <w:hideMark/>
          </w:tcPr>
          <w:p w14:paraId="5D4B92A1" w14:textId="77777777" w:rsidR="00DD7765" w:rsidRPr="00203D28" w:rsidRDefault="00DD7765" w:rsidP="00587151">
            <w:pPr>
              <w:jc w:val="right"/>
              <w:rPr>
                <w:szCs w:val="22"/>
                <w:lang w:eastAsia="en-CA"/>
              </w:rPr>
            </w:pPr>
            <w:r w:rsidRPr="00203D28">
              <w:rPr>
                <w:szCs w:val="22"/>
                <w:lang w:eastAsia="en-CA"/>
              </w:rPr>
              <w:t>0.006</w:t>
            </w:r>
          </w:p>
        </w:tc>
        <w:tc>
          <w:tcPr>
            <w:tcW w:w="566" w:type="pct"/>
            <w:tcBorders>
              <w:top w:val="nil"/>
              <w:left w:val="nil"/>
              <w:bottom w:val="single" w:sz="4" w:space="0" w:color="auto"/>
              <w:right w:val="nil"/>
            </w:tcBorders>
            <w:noWrap/>
            <w:vAlign w:val="center"/>
            <w:hideMark/>
          </w:tcPr>
          <w:p w14:paraId="37450C0C" w14:textId="77777777" w:rsidR="00DD7765" w:rsidRPr="00203D28" w:rsidRDefault="00DD7765" w:rsidP="00587151">
            <w:pPr>
              <w:jc w:val="right"/>
              <w:rPr>
                <w:szCs w:val="22"/>
                <w:lang w:eastAsia="en-CA"/>
              </w:rPr>
            </w:pPr>
            <w:r w:rsidRPr="00203D28">
              <w:rPr>
                <w:szCs w:val="22"/>
                <w:lang w:eastAsia="en-CA"/>
              </w:rPr>
              <w:t>123</w:t>
            </w:r>
          </w:p>
        </w:tc>
        <w:tc>
          <w:tcPr>
            <w:tcW w:w="409" w:type="pct"/>
            <w:tcBorders>
              <w:top w:val="nil"/>
              <w:left w:val="single" w:sz="4" w:space="0" w:color="auto"/>
              <w:bottom w:val="single" w:sz="4" w:space="0" w:color="auto"/>
              <w:right w:val="single" w:sz="4" w:space="0" w:color="auto"/>
            </w:tcBorders>
            <w:noWrap/>
            <w:vAlign w:val="center"/>
            <w:hideMark/>
          </w:tcPr>
          <w:p w14:paraId="6EEBEEDD" w14:textId="77777777" w:rsidR="00DD7765" w:rsidRPr="00203D28" w:rsidRDefault="00DD7765" w:rsidP="00587151">
            <w:pPr>
              <w:jc w:val="right"/>
              <w:rPr>
                <w:szCs w:val="22"/>
                <w:lang w:eastAsia="en-CA"/>
              </w:rPr>
            </w:pPr>
            <w:r w:rsidRPr="00203D28">
              <w:rPr>
                <w:szCs w:val="22"/>
                <w:lang w:eastAsia="en-CA"/>
              </w:rPr>
              <w:t>813</w:t>
            </w:r>
          </w:p>
        </w:tc>
        <w:tc>
          <w:tcPr>
            <w:tcW w:w="408" w:type="pct"/>
            <w:tcBorders>
              <w:top w:val="nil"/>
              <w:left w:val="nil"/>
              <w:bottom w:val="single" w:sz="4" w:space="0" w:color="auto"/>
              <w:right w:val="single" w:sz="4" w:space="0" w:color="auto"/>
            </w:tcBorders>
            <w:noWrap/>
            <w:vAlign w:val="center"/>
            <w:hideMark/>
          </w:tcPr>
          <w:p w14:paraId="6C379190" w14:textId="77777777" w:rsidR="00DD7765" w:rsidRPr="00203D28" w:rsidRDefault="00DD7765" w:rsidP="00587151">
            <w:pPr>
              <w:jc w:val="right"/>
              <w:rPr>
                <w:szCs w:val="22"/>
                <w:lang w:eastAsia="en-CA"/>
              </w:rPr>
            </w:pPr>
            <w:r w:rsidRPr="00203D28">
              <w:rPr>
                <w:szCs w:val="22"/>
                <w:lang w:eastAsia="en-CA"/>
              </w:rPr>
              <w:t>1,555</w:t>
            </w:r>
          </w:p>
        </w:tc>
      </w:tr>
      <w:tr w:rsidR="00DD7765" w:rsidRPr="00753ADC" w14:paraId="7381A6E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A241B11" w14:textId="4F44ECA0" w:rsidR="00DD7765" w:rsidRPr="00203D28" w:rsidRDefault="00DD7765" w:rsidP="00587151">
            <w:pPr>
              <w:jc w:val="left"/>
              <w:rPr>
                <w:szCs w:val="22"/>
                <w:lang w:eastAsia="en-CA"/>
              </w:rPr>
            </w:pPr>
            <w:r w:rsidRPr="00203D28">
              <w:rPr>
                <w:szCs w:val="22"/>
                <w:rtl/>
                <w:lang w:bidi="ar"/>
              </w:rPr>
              <w:lastRenderedPageBreak/>
              <w:t>بوتان</w:t>
            </w:r>
          </w:p>
        </w:tc>
        <w:tc>
          <w:tcPr>
            <w:tcW w:w="387" w:type="pct"/>
            <w:tcBorders>
              <w:top w:val="nil"/>
              <w:left w:val="nil"/>
              <w:bottom w:val="single" w:sz="4" w:space="0" w:color="auto"/>
              <w:right w:val="single" w:sz="4" w:space="0" w:color="auto"/>
            </w:tcBorders>
            <w:vAlign w:val="center"/>
            <w:hideMark/>
          </w:tcPr>
          <w:p w14:paraId="1DAE7202" w14:textId="6C6AE1E1"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48586E40"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038A5795"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6D4EA9CC"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7DD4D990"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69AB5D39"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6E2453E8"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02B3E352"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4A2473F7"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562FA4DC" w14:textId="77777777" w:rsidTr="00DD7765">
        <w:trPr>
          <w:trHeight w:val="600"/>
        </w:trPr>
        <w:tc>
          <w:tcPr>
            <w:tcW w:w="555" w:type="pct"/>
            <w:tcBorders>
              <w:top w:val="nil"/>
              <w:left w:val="single" w:sz="4" w:space="0" w:color="auto"/>
              <w:bottom w:val="single" w:sz="4" w:space="0" w:color="auto"/>
              <w:right w:val="single" w:sz="4" w:space="0" w:color="auto"/>
            </w:tcBorders>
            <w:vAlign w:val="center"/>
          </w:tcPr>
          <w:p w14:paraId="19150E87" w14:textId="22368ACC" w:rsidR="00DD7765" w:rsidRPr="00203D28" w:rsidRDefault="00DD7765" w:rsidP="00587151">
            <w:pPr>
              <w:jc w:val="left"/>
              <w:rPr>
                <w:szCs w:val="20"/>
                <w:lang w:eastAsia="en-CA"/>
              </w:rPr>
            </w:pPr>
            <w:r w:rsidRPr="00203D28">
              <w:rPr>
                <w:szCs w:val="22"/>
                <w:rtl/>
                <w:lang w:bidi="ar"/>
              </w:rPr>
              <w:t>بوليفي</w:t>
            </w:r>
            <w:r>
              <w:rPr>
                <w:rFonts w:hint="cs"/>
                <w:szCs w:val="22"/>
                <w:rtl/>
                <w:lang w:bidi="ar"/>
              </w:rPr>
              <w:t xml:space="preserve">ا (دولية </w:t>
            </w:r>
            <w:r>
              <w:rPr>
                <w:szCs w:val="22"/>
                <w:rtl/>
                <w:lang w:bidi="ar"/>
              </w:rPr>
              <w:t>–</w:t>
            </w:r>
            <w:r>
              <w:rPr>
                <w:rFonts w:hint="cs"/>
                <w:szCs w:val="22"/>
                <w:rtl/>
                <w:lang w:bidi="ar"/>
              </w:rPr>
              <w:t xml:space="preserve"> المتعددة القوميات)</w:t>
            </w:r>
          </w:p>
        </w:tc>
        <w:tc>
          <w:tcPr>
            <w:tcW w:w="387" w:type="pct"/>
            <w:tcBorders>
              <w:top w:val="nil"/>
              <w:left w:val="nil"/>
              <w:bottom w:val="single" w:sz="4" w:space="0" w:color="auto"/>
              <w:right w:val="single" w:sz="4" w:space="0" w:color="auto"/>
            </w:tcBorders>
            <w:vAlign w:val="center"/>
            <w:hideMark/>
          </w:tcPr>
          <w:p w14:paraId="3E05D86A" w14:textId="4CEBA64E" w:rsidR="00DD7765" w:rsidRPr="00203D28" w:rsidRDefault="00DD7765" w:rsidP="00587151">
            <w:pPr>
              <w:jc w:val="right"/>
              <w:rPr>
                <w:szCs w:val="22"/>
                <w:lang w:eastAsia="en-CA"/>
              </w:rPr>
            </w:pPr>
            <w:r w:rsidRPr="00203D28">
              <w:rPr>
                <w:szCs w:val="22"/>
                <w:lang w:eastAsia="en-CA"/>
              </w:rPr>
              <w:t>0.012</w:t>
            </w:r>
          </w:p>
        </w:tc>
        <w:tc>
          <w:tcPr>
            <w:tcW w:w="513" w:type="pct"/>
            <w:tcBorders>
              <w:top w:val="nil"/>
              <w:left w:val="nil"/>
              <w:bottom w:val="single" w:sz="4" w:space="0" w:color="auto"/>
              <w:right w:val="single" w:sz="4" w:space="0" w:color="auto"/>
            </w:tcBorders>
            <w:noWrap/>
            <w:vAlign w:val="center"/>
            <w:hideMark/>
          </w:tcPr>
          <w:p w14:paraId="014C352D" w14:textId="77777777" w:rsidR="00DD7765" w:rsidRPr="00203D28" w:rsidRDefault="00DD7765" w:rsidP="00587151">
            <w:pPr>
              <w:jc w:val="right"/>
              <w:rPr>
                <w:szCs w:val="22"/>
                <w:lang w:eastAsia="en-CA"/>
              </w:rPr>
            </w:pPr>
            <w:r w:rsidRPr="00203D28">
              <w:rPr>
                <w:szCs w:val="22"/>
                <w:lang w:eastAsia="en-CA"/>
              </w:rPr>
              <w:t>0.015</w:t>
            </w:r>
          </w:p>
        </w:tc>
        <w:tc>
          <w:tcPr>
            <w:tcW w:w="520" w:type="pct"/>
            <w:tcBorders>
              <w:top w:val="nil"/>
              <w:left w:val="nil"/>
              <w:bottom w:val="single" w:sz="4" w:space="0" w:color="auto"/>
              <w:right w:val="single" w:sz="4" w:space="0" w:color="auto"/>
            </w:tcBorders>
            <w:noWrap/>
            <w:vAlign w:val="center"/>
            <w:hideMark/>
          </w:tcPr>
          <w:p w14:paraId="63A0AA94" w14:textId="77777777" w:rsidR="00DD7765" w:rsidRPr="00203D28" w:rsidRDefault="00DD7765" w:rsidP="00587151">
            <w:pPr>
              <w:jc w:val="right"/>
              <w:rPr>
                <w:szCs w:val="22"/>
                <w:lang w:eastAsia="en-CA"/>
              </w:rPr>
            </w:pPr>
            <w:r w:rsidRPr="00203D28">
              <w:rPr>
                <w:szCs w:val="22"/>
                <w:lang w:eastAsia="en-CA"/>
              </w:rPr>
              <w:t>2,236</w:t>
            </w:r>
          </w:p>
        </w:tc>
        <w:tc>
          <w:tcPr>
            <w:tcW w:w="512" w:type="pct"/>
            <w:tcBorders>
              <w:top w:val="nil"/>
              <w:left w:val="nil"/>
              <w:bottom w:val="single" w:sz="4" w:space="0" w:color="auto"/>
              <w:right w:val="single" w:sz="4" w:space="0" w:color="auto"/>
            </w:tcBorders>
            <w:noWrap/>
            <w:vAlign w:val="center"/>
            <w:hideMark/>
          </w:tcPr>
          <w:p w14:paraId="25BCE88E" w14:textId="77777777" w:rsidR="00DD7765" w:rsidRPr="00203D28" w:rsidRDefault="00DD7765" w:rsidP="00587151">
            <w:pPr>
              <w:jc w:val="right"/>
              <w:rPr>
                <w:szCs w:val="22"/>
                <w:lang w:eastAsia="en-CA"/>
              </w:rPr>
            </w:pPr>
            <w:r w:rsidRPr="00203D28">
              <w:rPr>
                <w:szCs w:val="22"/>
                <w:lang w:eastAsia="en-CA"/>
              </w:rPr>
              <w:t>0.017</w:t>
            </w:r>
          </w:p>
        </w:tc>
        <w:tc>
          <w:tcPr>
            <w:tcW w:w="567" w:type="pct"/>
            <w:tcBorders>
              <w:top w:val="nil"/>
              <w:left w:val="nil"/>
              <w:bottom w:val="single" w:sz="4" w:space="0" w:color="auto"/>
              <w:right w:val="single" w:sz="4" w:space="0" w:color="auto"/>
            </w:tcBorders>
            <w:noWrap/>
            <w:vAlign w:val="center"/>
            <w:hideMark/>
          </w:tcPr>
          <w:p w14:paraId="5B324708" w14:textId="77777777" w:rsidR="00DD7765" w:rsidRPr="00203D28" w:rsidRDefault="00DD7765" w:rsidP="00587151">
            <w:pPr>
              <w:jc w:val="right"/>
              <w:rPr>
                <w:szCs w:val="22"/>
                <w:lang w:eastAsia="en-CA"/>
              </w:rPr>
            </w:pPr>
            <w:r w:rsidRPr="00203D28">
              <w:rPr>
                <w:szCs w:val="22"/>
                <w:lang w:eastAsia="en-CA"/>
              </w:rPr>
              <w:t>525</w:t>
            </w:r>
          </w:p>
        </w:tc>
        <w:tc>
          <w:tcPr>
            <w:tcW w:w="563" w:type="pct"/>
            <w:tcBorders>
              <w:top w:val="nil"/>
              <w:left w:val="nil"/>
              <w:bottom w:val="single" w:sz="4" w:space="0" w:color="auto"/>
              <w:right w:val="single" w:sz="4" w:space="0" w:color="auto"/>
            </w:tcBorders>
            <w:noWrap/>
            <w:vAlign w:val="center"/>
            <w:hideMark/>
          </w:tcPr>
          <w:p w14:paraId="32DBE7A2" w14:textId="77777777" w:rsidR="00DD7765" w:rsidRPr="00203D28" w:rsidRDefault="00DD7765" w:rsidP="00587151">
            <w:pPr>
              <w:jc w:val="right"/>
              <w:rPr>
                <w:szCs w:val="22"/>
                <w:lang w:eastAsia="en-CA"/>
              </w:rPr>
            </w:pPr>
            <w:r w:rsidRPr="00203D28">
              <w:rPr>
                <w:szCs w:val="22"/>
                <w:lang w:eastAsia="en-CA"/>
              </w:rPr>
              <w:t>0.022</w:t>
            </w:r>
          </w:p>
        </w:tc>
        <w:tc>
          <w:tcPr>
            <w:tcW w:w="566" w:type="pct"/>
            <w:tcBorders>
              <w:top w:val="nil"/>
              <w:left w:val="nil"/>
              <w:bottom w:val="single" w:sz="4" w:space="0" w:color="auto"/>
              <w:right w:val="nil"/>
            </w:tcBorders>
            <w:noWrap/>
            <w:vAlign w:val="center"/>
            <w:hideMark/>
          </w:tcPr>
          <w:p w14:paraId="3951F0A4" w14:textId="77777777" w:rsidR="00DD7765" w:rsidRPr="00203D28" w:rsidRDefault="00DD7765" w:rsidP="00587151">
            <w:pPr>
              <w:jc w:val="right"/>
              <w:rPr>
                <w:szCs w:val="22"/>
                <w:lang w:eastAsia="en-CA"/>
              </w:rPr>
            </w:pPr>
            <w:r w:rsidRPr="00203D28">
              <w:rPr>
                <w:szCs w:val="22"/>
                <w:lang w:eastAsia="en-CA"/>
              </w:rPr>
              <w:t>491</w:t>
            </w:r>
          </w:p>
        </w:tc>
        <w:tc>
          <w:tcPr>
            <w:tcW w:w="409" w:type="pct"/>
            <w:tcBorders>
              <w:top w:val="nil"/>
              <w:left w:val="single" w:sz="4" w:space="0" w:color="auto"/>
              <w:bottom w:val="single" w:sz="4" w:space="0" w:color="auto"/>
              <w:right w:val="single" w:sz="4" w:space="0" w:color="auto"/>
            </w:tcBorders>
            <w:noWrap/>
            <w:vAlign w:val="center"/>
            <w:hideMark/>
          </w:tcPr>
          <w:p w14:paraId="1789A5A9" w14:textId="77777777" w:rsidR="00DD7765" w:rsidRPr="00203D28" w:rsidRDefault="00DD7765" w:rsidP="00587151">
            <w:pPr>
              <w:jc w:val="right"/>
              <w:rPr>
                <w:szCs w:val="22"/>
                <w:lang w:eastAsia="en-CA"/>
              </w:rPr>
            </w:pPr>
            <w:r w:rsidRPr="00203D28">
              <w:rPr>
                <w:szCs w:val="22"/>
                <w:lang w:eastAsia="en-CA"/>
              </w:rPr>
              <w:t>3,252</w:t>
            </w:r>
          </w:p>
        </w:tc>
        <w:tc>
          <w:tcPr>
            <w:tcW w:w="408" w:type="pct"/>
            <w:tcBorders>
              <w:top w:val="nil"/>
              <w:left w:val="nil"/>
              <w:bottom w:val="single" w:sz="4" w:space="0" w:color="auto"/>
              <w:right w:val="single" w:sz="4" w:space="0" w:color="auto"/>
            </w:tcBorders>
            <w:noWrap/>
            <w:vAlign w:val="center"/>
            <w:hideMark/>
          </w:tcPr>
          <w:p w14:paraId="16A51552" w14:textId="77777777" w:rsidR="00DD7765" w:rsidRPr="00203D28" w:rsidRDefault="00DD7765" w:rsidP="00587151">
            <w:pPr>
              <w:jc w:val="right"/>
              <w:rPr>
                <w:szCs w:val="22"/>
                <w:lang w:eastAsia="en-CA"/>
              </w:rPr>
            </w:pPr>
            <w:r w:rsidRPr="00203D28">
              <w:rPr>
                <w:szCs w:val="22"/>
                <w:lang w:eastAsia="en-CA"/>
              </w:rPr>
              <w:t>6,220</w:t>
            </w:r>
          </w:p>
        </w:tc>
      </w:tr>
      <w:tr w:rsidR="00DD7765" w:rsidRPr="00753ADC" w14:paraId="7477162C" w14:textId="77777777" w:rsidTr="00DD7765">
        <w:trPr>
          <w:trHeight w:val="505"/>
        </w:trPr>
        <w:tc>
          <w:tcPr>
            <w:tcW w:w="555" w:type="pct"/>
            <w:tcBorders>
              <w:top w:val="nil"/>
              <w:left w:val="single" w:sz="4" w:space="0" w:color="auto"/>
              <w:bottom w:val="single" w:sz="4" w:space="0" w:color="auto"/>
              <w:right w:val="single" w:sz="4" w:space="0" w:color="auto"/>
            </w:tcBorders>
            <w:vAlign w:val="center"/>
          </w:tcPr>
          <w:p w14:paraId="0B850EBF" w14:textId="21777154" w:rsidR="00DD7765" w:rsidRPr="00203D28" w:rsidRDefault="00DD7765" w:rsidP="00587151">
            <w:pPr>
              <w:jc w:val="left"/>
              <w:rPr>
                <w:szCs w:val="20"/>
                <w:lang w:eastAsia="en-CA"/>
              </w:rPr>
            </w:pPr>
            <w:r w:rsidRPr="00203D28">
              <w:rPr>
                <w:szCs w:val="22"/>
                <w:rtl/>
                <w:lang w:bidi="ar"/>
              </w:rPr>
              <w:t>البوسنة والهرسك</w:t>
            </w:r>
          </w:p>
        </w:tc>
        <w:tc>
          <w:tcPr>
            <w:tcW w:w="387" w:type="pct"/>
            <w:tcBorders>
              <w:top w:val="nil"/>
              <w:left w:val="nil"/>
              <w:bottom w:val="single" w:sz="4" w:space="0" w:color="auto"/>
              <w:right w:val="single" w:sz="4" w:space="0" w:color="auto"/>
            </w:tcBorders>
            <w:vAlign w:val="center"/>
            <w:hideMark/>
          </w:tcPr>
          <w:p w14:paraId="7A006AA4" w14:textId="52770C37" w:rsidR="00DD7765" w:rsidRPr="00203D28" w:rsidRDefault="00DD7765" w:rsidP="00587151">
            <w:pPr>
              <w:jc w:val="right"/>
              <w:rPr>
                <w:szCs w:val="22"/>
                <w:lang w:eastAsia="en-CA"/>
              </w:rPr>
            </w:pPr>
            <w:r w:rsidRPr="00203D28">
              <w:rPr>
                <w:szCs w:val="22"/>
                <w:lang w:eastAsia="en-CA"/>
              </w:rPr>
              <w:t>0.013</w:t>
            </w:r>
          </w:p>
        </w:tc>
        <w:tc>
          <w:tcPr>
            <w:tcW w:w="513" w:type="pct"/>
            <w:tcBorders>
              <w:top w:val="nil"/>
              <w:left w:val="nil"/>
              <w:bottom w:val="single" w:sz="4" w:space="0" w:color="auto"/>
              <w:right w:val="single" w:sz="4" w:space="0" w:color="auto"/>
            </w:tcBorders>
            <w:noWrap/>
            <w:vAlign w:val="center"/>
            <w:hideMark/>
          </w:tcPr>
          <w:p w14:paraId="7D0804D8" w14:textId="77777777" w:rsidR="00DD7765" w:rsidRPr="00203D28" w:rsidRDefault="00DD7765" w:rsidP="00587151">
            <w:pPr>
              <w:jc w:val="right"/>
              <w:rPr>
                <w:szCs w:val="22"/>
                <w:lang w:eastAsia="en-CA"/>
              </w:rPr>
            </w:pPr>
            <w:r w:rsidRPr="00203D28">
              <w:rPr>
                <w:szCs w:val="22"/>
                <w:lang w:eastAsia="en-CA"/>
              </w:rPr>
              <w:t>0.016</w:t>
            </w:r>
          </w:p>
        </w:tc>
        <w:tc>
          <w:tcPr>
            <w:tcW w:w="520" w:type="pct"/>
            <w:tcBorders>
              <w:top w:val="nil"/>
              <w:left w:val="nil"/>
              <w:bottom w:val="single" w:sz="4" w:space="0" w:color="auto"/>
              <w:right w:val="single" w:sz="4" w:space="0" w:color="auto"/>
            </w:tcBorders>
            <w:noWrap/>
            <w:vAlign w:val="center"/>
            <w:hideMark/>
          </w:tcPr>
          <w:p w14:paraId="37AEC8A2" w14:textId="77777777" w:rsidR="00DD7765" w:rsidRPr="00203D28" w:rsidRDefault="00DD7765" w:rsidP="00587151">
            <w:pPr>
              <w:jc w:val="right"/>
              <w:rPr>
                <w:szCs w:val="22"/>
                <w:lang w:eastAsia="en-CA"/>
              </w:rPr>
            </w:pPr>
            <w:r w:rsidRPr="00203D28">
              <w:rPr>
                <w:szCs w:val="22"/>
                <w:lang w:eastAsia="en-CA"/>
              </w:rPr>
              <w:t>2,422</w:t>
            </w:r>
          </w:p>
        </w:tc>
        <w:tc>
          <w:tcPr>
            <w:tcW w:w="512" w:type="pct"/>
            <w:tcBorders>
              <w:top w:val="nil"/>
              <w:left w:val="nil"/>
              <w:bottom w:val="single" w:sz="4" w:space="0" w:color="auto"/>
              <w:right w:val="single" w:sz="4" w:space="0" w:color="auto"/>
            </w:tcBorders>
            <w:noWrap/>
            <w:vAlign w:val="center"/>
            <w:hideMark/>
          </w:tcPr>
          <w:p w14:paraId="4753B390" w14:textId="77777777" w:rsidR="00DD7765" w:rsidRPr="00203D28" w:rsidRDefault="00DD7765" w:rsidP="00587151">
            <w:pPr>
              <w:jc w:val="right"/>
              <w:rPr>
                <w:szCs w:val="22"/>
                <w:lang w:eastAsia="en-CA"/>
              </w:rPr>
            </w:pPr>
            <w:r w:rsidRPr="00203D28">
              <w:rPr>
                <w:szCs w:val="22"/>
                <w:lang w:eastAsia="en-CA"/>
              </w:rPr>
              <w:t>0.019</w:t>
            </w:r>
          </w:p>
        </w:tc>
        <w:tc>
          <w:tcPr>
            <w:tcW w:w="567" w:type="pct"/>
            <w:tcBorders>
              <w:top w:val="nil"/>
              <w:left w:val="nil"/>
              <w:bottom w:val="single" w:sz="4" w:space="0" w:color="auto"/>
              <w:right w:val="single" w:sz="4" w:space="0" w:color="auto"/>
            </w:tcBorders>
            <w:noWrap/>
            <w:vAlign w:val="center"/>
            <w:hideMark/>
          </w:tcPr>
          <w:p w14:paraId="711C6471" w14:textId="77777777" w:rsidR="00DD7765" w:rsidRPr="00203D28" w:rsidRDefault="00DD7765" w:rsidP="00587151">
            <w:pPr>
              <w:jc w:val="right"/>
              <w:rPr>
                <w:szCs w:val="22"/>
                <w:lang w:eastAsia="en-CA"/>
              </w:rPr>
            </w:pPr>
            <w:r w:rsidRPr="00203D28">
              <w:rPr>
                <w:szCs w:val="22"/>
                <w:lang w:eastAsia="en-CA"/>
              </w:rPr>
              <w:t>569</w:t>
            </w:r>
          </w:p>
        </w:tc>
        <w:tc>
          <w:tcPr>
            <w:tcW w:w="563" w:type="pct"/>
            <w:tcBorders>
              <w:top w:val="nil"/>
              <w:left w:val="nil"/>
              <w:bottom w:val="single" w:sz="4" w:space="0" w:color="auto"/>
              <w:right w:val="single" w:sz="4" w:space="0" w:color="auto"/>
            </w:tcBorders>
            <w:shd w:val="clear" w:color="auto" w:fill="D9D9D9"/>
            <w:noWrap/>
            <w:vAlign w:val="center"/>
            <w:hideMark/>
          </w:tcPr>
          <w:p w14:paraId="694627AD"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436D15F4"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4AF00004" w14:textId="77777777" w:rsidR="00DD7765" w:rsidRPr="00203D28" w:rsidRDefault="00DD7765" w:rsidP="00587151">
            <w:pPr>
              <w:jc w:val="right"/>
              <w:rPr>
                <w:szCs w:val="22"/>
                <w:lang w:eastAsia="en-CA"/>
              </w:rPr>
            </w:pPr>
            <w:r w:rsidRPr="00203D28">
              <w:rPr>
                <w:szCs w:val="22"/>
                <w:lang w:eastAsia="en-CA"/>
              </w:rPr>
              <w:t>2,991</w:t>
            </w:r>
          </w:p>
        </w:tc>
        <w:tc>
          <w:tcPr>
            <w:tcW w:w="408" w:type="pct"/>
            <w:tcBorders>
              <w:top w:val="nil"/>
              <w:left w:val="nil"/>
              <w:bottom w:val="single" w:sz="4" w:space="0" w:color="auto"/>
              <w:right w:val="single" w:sz="4" w:space="0" w:color="auto"/>
            </w:tcBorders>
            <w:noWrap/>
            <w:vAlign w:val="center"/>
            <w:hideMark/>
          </w:tcPr>
          <w:p w14:paraId="743D7324" w14:textId="77777777" w:rsidR="00DD7765" w:rsidRPr="00203D28" w:rsidRDefault="00DD7765" w:rsidP="00587151">
            <w:pPr>
              <w:jc w:val="right"/>
              <w:rPr>
                <w:szCs w:val="22"/>
                <w:lang w:eastAsia="en-CA"/>
              </w:rPr>
            </w:pPr>
            <w:r w:rsidRPr="00203D28">
              <w:rPr>
                <w:szCs w:val="22"/>
                <w:lang w:eastAsia="en-CA"/>
              </w:rPr>
              <w:t>5,721</w:t>
            </w:r>
          </w:p>
        </w:tc>
      </w:tr>
      <w:tr w:rsidR="00DD7765" w:rsidRPr="00753ADC" w14:paraId="5B6B0A1E"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4757498" w14:textId="7E436659" w:rsidR="00DD7765" w:rsidRPr="00203D28" w:rsidRDefault="00DD7765" w:rsidP="00587151">
            <w:pPr>
              <w:jc w:val="left"/>
              <w:rPr>
                <w:szCs w:val="22"/>
                <w:lang w:eastAsia="en-CA"/>
              </w:rPr>
            </w:pPr>
            <w:r w:rsidRPr="00203D28">
              <w:rPr>
                <w:szCs w:val="22"/>
                <w:rtl/>
                <w:lang w:bidi="ar"/>
              </w:rPr>
              <w:t>بوتسوانا</w:t>
            </w:r>
          </w:p>
        </w:tc>
        <w:tc>
          <w:tcPr>
            <w:tcW w:w="387" w:type="pct"/>
            <w:tcBorders>
              <w:top w:val="nil"/>
              <w:left w:val="nil"/>
              <w:bottom w:val="single" w:sz="4" w:space="0" w:color="auto"/>
              <w:right w:val="single" w:sz="4" w:space="0" w:color="auto"/>
            </w:tcBorders>
            <w:vAlign w:val="center"/>
            <w:hideMark/>
          </w:tcPr>
          <w:p w14:paraId="21AB73BD" w14:textId="29F5F813" w:rsidR="00DD7765" w:rsidRPr="00203D28" w:rsidRDefault="00DD7765" w:rsidP="00587151">
            <w:pPr>
              <w:jc w:val="right"/>
              <w:rPr>
                <w:szCs w:val="22"/>
                <w:lang w:eastAsia="en-CA"/>
              </w:rPr>
            </w:pPr>
            <w:r w:rsidRPr="00203D28">
              <w:rPr>
                <w:szCs w:val="22"/>
                <w:lang w:eastAsia="en-CA"/>
              </w:rPr>
              <w:t>0.014</w:t>
            </w:r>
          </w:p>
        </w:tc>
        <w:tc>
          <w:tcPr>
            <w:tcW w:w="513" w:type="pct"/>
            <w:tcBorders>
              <w:top w:val="nil"/>
              <w:left w:val="nil"/>
              <w:bottom w:val="single" w:sz="4" w:space="0" w:color="auto"/>
              <w:right w:val="single" w:sz="4" w:space="0" w:color="auto"/>
            </w:tcBorders>
            <w:noWrap/>
            <w:vAlign w:val="center"/>
            <w:hideMark/>
          </w:tcPr>
          <w:p w14:paraId="4983CD10" w14:textId="77777777" w:rsidR="00DD7765" w:rsidRPr="00203D28" w:rsidRDefault="00DD7765" w:rsidP="00587151">
            <w:pPr>
              <w:jc w:val="right"/>
              <w:rPr>
                <w:szCs w:val="22"/>
                <w:lang w:eastAsia="en-CA"/>
              </w:rPr>
            </w:pPr>
            <w:r w:rsidRPr="00203D28">
              <w:rPr>
                <w:szCs w:val="22"/>
                <w:lang w:eastAsia="en-CA"/>
              </w:rPr>
              <w:t>0.018</w:t>
            </w:r>
          </w:p>
        </w:tc>
        <w:tc>
          <w:tcPr>
            <w:tcW w:w="520" w:type="pct"/>
            <w:tcBorders>
              <w:top w:val="nil"/>
              <w:left w:val="nil"/>
              <w:bottom w:val="single" w:sz="4" w:space="0" w:color="auto"/>
              <w:right w:val="single" w:sz="4" w:space="0" w:color="auto"/>
            </w:tcBorders>
            <w:noWrap/>
            <w:vAlign w:val="center"/>
            <w:hideMark/>
          </w:tcPr>
          <w:p w14:paraId="605EA984" w14:textId="77777777" w:rsidR="00DD7765" w:rsidRPr="00203D28" w:rsidRDefault="00DD7765" w:rsidP="00587151">
            <w:pPr>
              <w:jc w:val="right"/>
              <w:rPr>
                <w:szCs w:val="22"/>
                <w:lang w:eastAsia="en-CA"/>
              </w:rPr>
            </w:pPr>
            <w:r w:rsidRPr="00203D28">
              <w:rPr>
                <w:szCs w:val="22"/>
                <w:lang w:eastAsia="en-CA"/>
              </w:rPr>
              <w:t>2,609</w:t>
            </w:r>
          </w:p>
        </w:tc>
        <w:tc>
          <w:tcPr>
            <w:tcW w:w="512" w:type="pct"/>
            <w:tcBorders>
              <w:top w:val="nil"/>
              <w:left w:val="nil"/>
              <w:bottom w:val="single" w:sz="4" w:space="0" w:color="auto"/>
              <w:right w:val="single" w:sz="4" w:space="0" w:color="auto"/>
            </w:tcBorders>
            <w:noWrap/>
            <w:vAlign w:val="center"/>
            <w:hideMark/>
          </w:tcPr>
          <w:p w14:paraId="2A9A0A77" w14:textId="77777777" w:rsidR="00DD7765" w:rsidRPr="00203D28" w:rsidRDefault="00DD7765" w:rsidP="00587151">
            <w:pPr>
              <w:jc w:val="right"/>
              <w:rPr>
                <w:szCs w:val="22"/>
                <w:lang w:eastAsia="en-CA"/>
              </w:rPr>
            </w:pPr>
            <w:r w:rsidRPr="00203D28">
              <w:rPr>
                <w:szCs w:val="22"/>
                <w:lang w:eastAsia="en-CA"/>
              </w:rPr>
              <w:t>0.020</w:t>
            </w:r>
          </w:p>
        </w:tc>
        <w:tc>
          <w:tcPr>
            <w:tcW w:w="567" w:type="pct"/>
            <w:tcBorders>
              <w:top w:val="nil"/>
              <w:left w:val="nil"/>
              <w:bottom w:val="single" w:sz="4" w:space="0" w:color="auto"/>
              <w:right w:val="single" w:sz="4" w:space="0" w:color="auto"/>
            </w:tcBorders>
            <w:noWrap/>
            <w:vAlign w:val="center"/>
            <w:hideMark/>
          </w:tcPr>
          <w:p w14:paraId="72904514" w14:textId="77777777" w:rsidR="00DD7765" w:rsidRPr="00203D28" w:rsidRDefault="00DD7765" w:rsidP="00587151">
            <w:pPr>
              <w:jc w:val="right"/>
              <w:rPr>
                <w:szCs w:val="22"/>
                <w:lang w:eastAsia="en-CA"/>
              </w:rPr>
            </w:pPr>
            <w:r w:rsidRPr="00203D28">
              <w:rPr>
                <w:szCs w:val="22"/>
                <w:lang w:eastAsia="en-CA"/>
              </w:rPr>
              <w:t>612</w:t>
            </w:r>
          </w:p>
        </w:tc>
        <w:tc>
          <w:tcPr>
            <w:tcW w:w="563" w:type="pct"/>
            <w:tcBorders>
              <w:top w:val="nil"/>
              <w:left w:val="nil"/>
              <w:bottom w:val="single" w:sz="4" w:space="0" w:color="auto"/>
              <w:right w:val="single" w:sz="4" w:space="0" w:color="auto"/>
            </w:tcBorders>
            <w:noWrap/>
            <w:vAlign w:val="center"/>
            <w:hideMark/>
          </w:tcPr>
          <w:p w14:paraId="23B705E8" w14:textId="77777777" w:rsidR="00DD7765" w:rsidRPr="00203D28" w:rsidRDefault="00DD7765" w:rsidP="00587151">
            <w:pPr>
              <w:jc w:val="right"/>
              <w:rPr>
                <w:szCs w:val="22"/>
                <w:lang w:eastAsia="en-CA"/>
              </w:rPr>
            </w:pPr>
            <w:r w:rsidRPr="00203D28">
              <w:rPr>
                <w:szCs w:val="22"/>
                <w:lang w:eastAsia="en-CA"/>
              </w:rPr>
              <w:t>0.026</w:t>
            </w:r>
          </w:p>
        </w:tc>
        <w:tc>
          <w:tcPr>
            <w:tcW w:w="566" w:type="pct"/>
            <w:tcBorders>
              <w:top w:val="nil"/>
              <w:left w:val="nil"/>
              <w:bottom w:val="single" w:sz="4" w:space="0" w:color="auto"/>
              <w:right w:val="nil"/>
            </w:tcBorders>
            <w:noWrap/>
            <w:vAlign w:val="center"/>
            <w:hideMark/>
          </w:tcPr>
          <w:p w14:paraId="3F6A4FA7" w14:textId="77777777" w:rsidR="00DD7765" w:rsidRPr="00203D28" w:rsidRDefault="00DD7765" w:rsidP="00587151">
            <w:pPr>
              <w:jc w:val="right"/>
              <w:rPr>
                <w:szCs w:val="22"/>
                <w:lang w:eastAsia="en-CA"/>
              </w:rPr>
            </w:pPr>
            <w:r w:rsidRPr="00203D28">
              <w:rPr>
                <w:szCs w:val="22"/>
                <w:lang w:eastAsia="en-CA"/>
              </w:rPr>
              <w:t>573</w:t>
            </w:r>
          </w:p>
        </w:tc>
        <w:tc>
          <w:tcPr>
            <w:tcW w:w="409" w:type="pct"/>
            <w:tcBorders>
              <w:top w:val="nil"/>
              <w:left w:val="single" w:sz="4" w:space="0" w:color="auto"/>
              <w:bottom w:val="single" w:sz="4" w:space="0" w:color="auto"/>
              <w:right w:val="single" w:sz="4" w:space="0" w:color="auto"/>
            </w:tcBorders>
            <w:noWrap/>
            <w:vAlign w:val="center"/>
            <w:hideMark/>
          </w:tcPr>
          <w:p w14:paraId="6C7E803F" w14:textId="77777777" w:rsidR="00DD7765" w:rsidRPr="00203D28" w:rsidRDefault="00DD7765" w:rsidP="00587151">
            <w:pPr>
              <w:jc w:val="right"/>
              <w:rPr>
                <w:szCs w:val="22"/>
                <w:lang w:eastAsia="en-CA"/>
              </w:rPr>
            </w:pPr>
            <w:r w:rsidRPr="00203D28">
              <w:rPr>
                <w:szCs w:val="22"/>
                <w:lang w:eastAsia="en-CA"/>
              </w:rPr>
              <w:t>3,794</w:t>
            </w:r>
          </w:p>
        </w:tc>
        <w:tc>
          <w:tcPr>
            <w:tcW w:w="408" w:type="pct"/>
            <w:tcBorders>
              <w:top w:val="nil"/>
              <w:left w:val="nil"/>
              <w:bottom w:val="single" w:sz="4" w:space="0" w:color="auto"/>
              <w:right w:val="single" w:sz="4" w:space="0" w:color="auto"/>
            </w:tcBorders>
            <w:noWrap/>
            <w:vAlign w:val="center"/>
            <w:hideMark/>
          </w:tcPr>
          <w:p w14:paraId="4C0AF522" w14:textId="77777777" w:rsidR="00DD7765" w:rsidRPr="00203D28" w:rsidRDefault="00DD7765" w:rsidP="00587151">
            <w:pPr>
              <w:jc w:val="right"/>
              <w:rPr>
                <w:szCs w:val="22"/>
                <w:lang w:eastAsia="en-CA"/>
              </w:rPr>
            </w:pPr>
            <w:r w:rsidRPr="00203D28">
              <w:rPr>
                <w:szCs w:val="22"/>
                <w:lang w:eastAsia="en-CA"/>
              </w:rPr>
              <w:t>7,257</w:t>
            </w:r>
          </w:p>
        </w:tc>
      </w:tr>
      <w:tr w:rsidR="00DD7765" w:rsidRPr="00753ADC" w14:paraId="465A5AEA"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4E21530" w14:textId="7ABA656E" w:rsidR="00DD7765" w:rsidRPr="00203D28" w:rsidRDefault="00DD7765" w:rsidP="00587151">
            <w:pPr>
              <w:jc w:val="left"/>
              <w:rPr>
                <w:szCs w:val="22"/>
                <w:lang w:eastAsia="en-CA"/>
              </w:rPr>
            </w:pPr>
            <w:r w:rsidRPr="00203D28">
              <w:rPr>
                <w:szCs w:val="22"/>
                <w:rtl/>
                <w:lang w:bidi="ar"/>
              </w:rPr>
              <w:t>البرازيل</w:t>
            </w:r>
          </w:p>
        </w:tc>
        <w:tc>
          <w:tcPr>
            <w:tcW w:w="387" w:type="pct"/>
            <w:tcBorders>
              <w:top w:val="nil"/>
              <w:left w:val="nil"/>
              <w:bottom w:val="single" w:sz="4" w:space="0" w:color="auto"/>
              <w:right w:val="single" w:sz="4" w:space="0" w:color="auto"/>
            </w:tcBorders>
            <w:vAlign w:val="center"/>
            <w:hideMark/>
          </w:tcPr>
          <w:p w14:paraId="49123DE4" w14:textId="55E8538C" w:rsidR="00DD7765" w:rsidRPr="00203D28" w:rsidRDefault="00DD7765" w:rsidP="00587151">
            <w:pPr>
              <w:jc w:val="right"/>
              <w:rPr>
                <w:szCs w:val="22"/>
                <w:lang w:eastAsia="en-CA"/>
              </w:rPr>
            </w:pPr>
            <w:r w:rsidRPr="00203D28">
              <w:rPr>
                <w:szCs w:val="22"/>
                <w:lang w:eastAsia="en-CA"/>
              </w:rPr>
              <w:t>3.823</w:t>
            </w:r>
          </w:p>
        </w:tc>
        <w:tc>
          <w:tcPr>
            <w:tcW w:w="513" w:type="pct"/>
            <w:tcBorders>
              <w:top w:val="nil"/>
              <w:left w:val="nil"/>
              <w:bottom w:val="single" w:sz="4" w:space="0" w:color="auto"/>
              <w:right w:val="single" w:sz="4" w:space="0" w:color="auto"/>
            </w:tcBorders>
            <w:noWrap/>
            <w:vAlign w:val="center"/>
            <w:hideMark/>
          </w:tcPr>
          <w:p w14:paraId="5BDD219A" w14:textId="77777777" w:rsidR="00DD7765" w:rsidRPr="00203D28" w:rsidRDefault="00DD7765" w:rsidP="00587151">
            <w:pPr>
              <w:jc w:val="right"/>
              <w:rPr>
                <w:szCs w:val="22"/>
                <w:lang w:eastAsia="en-CA"/>
              </w:rPr>
            </w:pPr>
            <w:r w:rsidRPr="00203D28">
              <w:rPr>
                <w:szCs w:val="22"/>
                <w:lang w:eastAsia="en-CA"/>
              </w:rPr>
              <w:t>4.779</w:t>
            </w:r>
          </w:p>
        </w:tc>
        <w:tc>
          <w:tcPr>
            <w:tcW w:w="520" w:type="pct"/>
            <w:tcBorders>
              <w:top w:val="nil"/>
              <w:left w:val="nil"/>
              <w:bottom w:val="single" w:sz="4" w:space="0" w:color="auto"/>
              <w:right w:val="single" w:sz="4" w:space="0" w:color="auto"/>
            </w:tcBorders>
            <w:noWrap/>
            <w:vAlign w:val="center"/>
            <w:hideMark/>
          </w:tcPr>
          <w:p w14:paraId="4D5EFF9D" w14:textId="77777777" w:rsidR="00DD7765" w:rsidRPr="00203D28" w:rsidRDefault="00DD7765" w:rsidP="00587151">
            <w:pPr>
              <w:jc w:val="right"/>
              <w:rPr>
                <w:szCs w:val="22"/>
                <w:lang w:eastAsia="en-CA"/>
              </w:rPr>
            </w:pPr>
            <w:r w:rsidRPr="00203D28">
              <w:rPr>
                <w:szCs w:val="22"/>
                <w:lang w:eastAsia="en-CA"/>
              </w:rPr>
              <w:t>712,368</w:t>
            </w:r>
          </w:p>
        </w:tc>
        <w:tc>
          <w:tcPr>
            <w:tcW w:w="512" w:type="pct"/>
            <w:tcBorders>
              <w:top w:val="nil"/>
              <w:left w:val="nil"/>
              <w:bottom w:val="single" w:sz="4" w:space="0" w:color="auto"/>
              <w:right w:val="single" w:sz="4" w:space="0" w:color="auto"/>
            </w:tcBorders>
            <w:noWrap/>
            <w:vAlign w:val="center"/>
            <w:hideMark/>
          </w:tcPr>
          <w:p w14:paraId="50810EBD" w14:textId="77777777" w:rsidR="00DD7765" w:rsidRPr="00203D28" w:rsidRDefault="00DD7765" w:rsidP="00587151">
            <w:pPr>
              <w:jc w:val="right"/>
              <w:rPr>
                <w:szCs w:val="22"/>
                <w:lang w:eastAsia="en-CA"/>
              </w:rPr>
            </w:pPr>
            <w:r w:rsidRPr="00203D28">
              <w:rPr>
                <w:szCs w:val="22"/>
                <w:lang w:eastAsia="en-CA"/>
              </w:rPr>
              <w:t>5.535</w:t>
            </w:r>
          </w:p>
        </w:tc>
        <w:tc>
          <w:tcPr>
            <w:tcW w:w="567" w:type="pct"/>
            <w:tcBorders>
              <w:top w:val="nil"/>
              <w:left w:val="nil"/>
              <w:bottom w:val="single" w:sz="4" w:space="0" w:color="auto"/>
              <w:right w:val="single" w:sz="4" w:space="0" w:color="auto"/>
            </w:tcBorders>
            <w:noWrap/>
            <w:vAlign w:val="center"/>
            <w:hideMark/>
          </w:tcPr>
          <w:p w14:paraId="021F474C" w14:textId="77777777" w:rsidR="00DD7765" w:rsidRPr="00203D28" w:rsidRDefault="00DD7765" w:rsidP="00587151">
            <w:pPr>
              <w:jc w:val="right"/>
              <w:rPr>
                <w:szCs w:val="22"/>
                <w:lang w:eastAsia="en-CA"/>
              </w:rPr>
            </w:pPr>
            <w:r w:rsidRPr="00203D28">
              <w:rPr>
                <w:szCs w:val="22"/>
                <w:lang w:eastAsia="en-CA"/>
              </w:rPr>
              <w:t>167,245</w:t>
            </w:r>
          </w:p>
        </w:tc>
        <w:tc>
          <w:tcPr>
            <w:tcW w:w="563" w:type="pct"/>
            <w:tcBorders>
              <w:top w:val="nil"/>
              <w:left w:val="nil"/>
              <w:bottom w:val="single" w:sz="4" w:space="0" w:color="auto"/>
              <w:right w:val="single" w:sz="4" w:space="0" w:color="auto"/>
            </w:tcBorders>
            <w:noWrap/>
            <w:vAlign w:val="center"/>
            <w:hideMark/>
          </w:tcPr>
          <w:p w14:paraId="04FEF1E6"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noWrap/>
            <w:vAlign w:val="center"/>
            <w:hideMark/>
          </w:tcPr>
          <w:p w14:paraId="4392BC61"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6F51AC11" w14:textId="77777777" w:rsidR="00DD7765" w:rsidRPr="00203D28" w:rsidRDefault="00DD7765" w:rsidP="00587151">
            <w:pPr>
              <w:jc w:val="right"/>
              <w:rPr>
                <w:szCs w:val="22"/>
                <w:lang w:eastAsia="en-CA"/>
              </w:rPr>
            </w:pPr>
            <w:r w:rsidRPr="00203D28">
              <w:rPr>
                <w:szCs w:val="22"/>
                <w:lang w:eastAsia="en-CA"/>
              </w:rPr>
              <w:t>879,613</w:t>
            </w:r>
          </w:p>
        </w:tc>
        <w:tc>
          <w:tcPr>
            <w:tcW w:w="408" w:type="pct"/>
            <w:tcBorders>
              <w:top w:val="nil"/>
              <w:left w:val="nil"/>
              <w:bottom w:val="single" w:sz="4" w:space="0" w:color="auto"/>
              <w:right w:val="single" w:sz="4" w:space="0" w:color="auto"/>
            </w:tcBorders>
            <w:noWrap/>
            <w:vAlign w:val="center"/>
            <w:hideMark/>
          </w:tcPr>
          <w:p w14:paraId="2B430D1A" w14:textId="77777777" w:rsidR="00DD7765" w:rsidRPr="00203D28" w:rsidRDefault="00DD7765" w:rsidP="00587151">
            <w:pPr>
              <w:jc w:val="right"/>
              <w:rPr>
                <w:szCs w:val="22"/>
                <w:lang w:eastAsia="en-CA"/>
              </w:rPr>
            </w:pPr>
            <w:r w:rsidRPr="00203D28">
              <w:rPr>
                <w:szCs w:val="22"/>
                <w:lang w:eastAsia="en-CA"/>
              </w:rPr>
              <w:t>1,682,290</w:t>
            </w:r>
          </w:p>
        </w:tc>
      </w:tr>
      <w:tr w:rsidR="00DD7765" w:rsidRPr="00753ADC" w14:paraId="2DB8F693"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66F212C" w14:textId="5BD22BF7" w:rsidR="00DD7765" w:rsidRPr="00203D28" w:rsidRDefault="00DD7765" w:rsidP="00587151">
            <w:pPr>
              <w:jc w:val="left"/>
              <w:rPr>
                <w:szCs w:val="22"/>
                <w:lang w:eastAsia="en-CA"/>
              </w:rPr>
            </w:pPr>
            <w:r w:rsidRPr="00203D28">
              <w:rPr>
                <w:szCs w:val="22"/>
                <w:rtl/>
                <w:lang w:bidi="ar"/>
              </w:rPr>
              <w:t xml:space="preserve">بروناي-دار </w:t>
            </w:r>
            <w:r>
              <w:rPr>
                <w:rFonts w:hint="cs"/>
                <w:szCs w:val="22"/>
                <w:rtl/>
                <w:lang w:bidi="ar"/>
              </w:rPr>
              <w:t>السلام</w:t>
            </w:r>
          </w:p>
        </w:tc>
        <w:tc>
          <w:tcPr>
            <w:tcW w:w="387" w:type="pct"/>
            <w:tcBorders>
              <w:top w:val="nil"/>
              <w:left w:val="nil"/>
              <w:bottom w:val="single" w:sz="4" w:space="0" w:color="auto"/>
              <w:right w:val="single" w:sz="4" w:space="0" w:color="auto"/>
            </w:tcBorders>
            <w:vAlign w:val="center"/>
            <w:hideMark/>
          </w:tcPr>
          <w:p w14:paraId="2D4FBE0D" w14:textId="65850690" w:rsidR="00DD7765" w:rsidRPr="00203D28" w:rsidRDefault="00DD7765" w:rsidP="00587151">
            <w:pPr>
              <w:jc w:val="right"/>
              <w:rPr>
                <w:szCs w:val="22"/>
                <w:lang w:eastAsia="en-CA"/>
              </w:rPr>
            </w:pPr>
            <w:r w:rsidRPr="00203D28">
              <w:rPr>
                <w:szCs w:val="22"/>
                <w:lang w:eastAsia="en-CA"/>
              </w:rPr>
              <w:t>0.029</w:t>
            </w:r>
          </w:p>
        </w:tc>
        <w:tc>
          <w:tcPr>
            <w:tcW w:w="513" w:type="pct"/>
            <w:tcBorders>
              <w:top w:val="nil"/>
              <w:left w:val="nil"/>
              <w:bottom w:val="single" w:sz="4" w:space="0" w:color="auto"/>
              <w:right w:val="single" w:sz="4" w:space="0" w:color="auto"/>
            </w:tcBorders>
            <w:noWrap/>
            <w:vAlign w:val="center"/>
            <w:hideMark/>
          </w:tcPr>
          <w:p w14:paraId="673ACD8A" w14:textId="77777777" w:rsidR="00DD7765" w:rsidRPr="00203D28" w:rsidRDefault="00DD7765" w:rsidP="00587151">
            <w:pPr>
              <w:jc w:val="right"/>
              <w:rPr>
                <w:szCs w:val="22"/>
                <w:lang w:eastAsia="en-CA"/>
              </w:rPr>
            </w:pPr>
            <w:r w:rsidRPr="00203D28">
              <w:rPr>
                <w:szCs w:val="22"/>
                <w:lang w:eastAsia="en-CA"/>
              </w:rPr>
              <w:t>0.036</w:t>
            </w:r>
          </w:p>
        </w:tc>
        <w:tc>
          <w:tcPr>
            <w:tcW w:w="520" w:type="pct"/>
            <w:tcBorders>
              <w:top w:val="nil"/>
              <w:left w:val="nil"/>
              <w:bottom w:val="single" w:sz="4" w:space="0" w:color="auto"/>
              <w:right w:val="single" w:sz="4" w:space="0" w:color="auto"/>
            </w:tcBorders>
            <w:noWrap/>
            <w:vAlign w:val="center"/>
            <w:hideMark/>
          </w:tcPr>
          <w:p w14:paraId="55EC18A6" w14:textId="77777777" w:rsidR="00DD7765" w:rsidRPr="00203D28" w:rsidRDefault="00DD7765" w:rsidP="00587151">
            <w:pPr>
              <w:jc w:val="right"/>
              <w:rPr>
                <w:szCs w:val="22"/>
                <w:lang w:eastAsia="en-CA"/>
              </w:rPr>
            </w:pPr>
            <w:r w:rsidRPr="00203D28">
              <w:rPr>
                <w:szCs w:val="22"/>
                <w:lang w:eastAsia="en-CA"/>
              </w:rPr>
              <w:t>5,404</w:t>
            </w:r>
          </w:p>
        </w:tc>
        <w:tc>
          <w:tcPr>
            <w:tcW w:w="512" w:type="pct"/>
            <w:tcBorders>
              <w:top w:val="nil"/>
              <w:left w:val="nil"/>
              <w:bottom w:val="single" w:sz="4" w:space="0" w:color="auto"/>
              <w:right w:val="single" w:sz="4" w:space="0" w:color="auto"/>
            </w:tcBorders>
            <w:shd w:val="clear" w:color="auto" w:fill="D9D9D9"/>
            <w:noWrap/>
            <w:vAlign w:val="center"/>
            <w:hideMark/>
          </w:tcPr>
          <w:p w14:paraId="5D7A7943"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3E8ADAD4"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6FF9C889"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5C8F2196"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7A084E08" w14:textId="77777777" w:rsidR="00DD7765" w:rsidRPr="00203D28" w:rsidRDefault="00DD7765" w:rsidP="00587151">
            <w:pPr>
              <w:jc w:val="right"/>
              <w:rPr>
                <w:szCs w:val="22"/>
                <w:lang w:eastAsia="en-CA"/>
              </w:rPr>
            </w:pPr>
            <w:r w:rsidRPr="00203D28">
              <w:rPr>
                <w:szCs w:val="22"/>
                <w:lang w:eastAsia="en-CA"/>
              </w:rPr>
              <w:t>5,404</w:t>
            </w:r>
          </w:p>
        </w:tc>
        <w:tc>
          <w:tcPr>
            <w:tcW w:w="408" w:type="pct"/>
            <w:tcBorders>
              <w:top w:val="nil"/>
              <w:left w:val="nil"/>
              <w:bottom w:val="single" w:sz="4" w:space="0" w:color="auto"/>
              <w:right w:val="single" w:sz="4" w:space="0" w:color="auto"/>
            </w:tcBorders>
            <w:noWrap/>
            <w:vAlign w:val="center"/>
            <w:hideMark/>
          </w:tcPr>
          <w:p w14:paraId="2BA6813E" w14:textId="77777777" w:rsidR="00DD7765" w:rsidRPr="00203D28" w:rsidRDefault="00DD7765" w:rsidP="00587151">
            <w:pPr>
              <w:jc w:val="right"/>
              <w:rPr>
                <w:szCs w:val="22"/>
                <w:lang w:eastAsia="en-CA"/>
              </w:rPr>
            </w:pPr>
            <w:r w:rsidRPr="00203D28">
              <w:rPr>
                <w:szCs w:val="22"/>
                <w:lang w:eastAsia="en-CA"/>
              </w:rPr>
              <w:t>10,335</w:t>
            </w:r>
          </w:p>
        </w:tc>
      </w:tr>
      <w:tr w:rsidR="00DD7765" w:rsidRPr="00753ADC" w14:paraId="0A445F2F"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87B98EC" w14:textId="28ED7813" w:rsidR="00DD7765" w:rsidRPr="00203D28" w:rsidRDefault="00DD7765" w:rsidP="00587151">
            <w:pPr>
              <w:jc w:val="left"/>
              <w:rPr>
                <w:szCs w:val="22"/>
                <w:lang w:eastAsia="en-CA"/>
              </w:rPr>
            </w:pPr>
            <w:r w:rsidRPr="00203D28">
              <w:rPr>
                <w:szCs w:val="22"/>
                <w:rtl/>
                <w:lang w:bidi="ar"/>
              </w:rPr>
              <w:t>بلغاريا</w:t>
            </w:r>
          </w:p>
        </w:tc>
        <w:tc>
          <w:tcPr>
            <w:tcW w:w="387" w:type="pct"/>
            <w:tcBorders>
              <w:top w:val="nil"/>
              <w:left w:val="nil"/>
              <w:bottom w:val="single" w:sz="4" w:space="0" w:color="auto"/>
              <w:right w:val="single" w:sz="4" w:space="0" w:color="auto"/>
            </w:tcBorders>
            <w:vAlign w:val="center"/>
            <w:hideMark/>
          </w:tcPr>
          <w:p w14:paraId="1FDFB7A4" w14:textId="7AA554DC" w:rsidR="00DD7765" w:rsidRPr="00203D28" w:rsidRDefault="00DD7765" w:rsidP="00587151">
            <w:pPr>
              <w:jc w:val="right"/>
              <w:rPr>
                <w:szCs w:val="22"/>
                <w:lang w:eastAsia="en-CA"/>
              </w:rPr>
            </w:pPr>
            <w:r w:rsidRPr="00203D28">
              <w:rPr>
                <w:szCs w:val="22"/>
                <w:lang w:eastAsia="en-CA"/>
              </w:rPr>
              <w:t>0.045</w:t>
            </w:r>
          </w:p>
        </w:tc>
        <w:tc>
          <w:tcPr>
            <w:tcW w:w="513" w:type="pct"/>
            <w:tcBorders>
              <w:top w:val="nil"/>
              <w:left w:val="nil"/>
              <w:bottom w:val="single" w:sz="4" w:space="0" w:color="auto"/>
              <w:right w:val="single" w:sz="4" w:space="0" w:color="auto"/>
            </w:tcBorders>
            <w:noWrap/>
            <w:vAlign w:val="center"/>
            <w:hideMark/>
          </w:tcPr>
          <w:p w14:paraId="6494CD37" w14:textId="77777777" w:rsidR="00DD7765" w:rsidRPr="00203D28" w:rsidRDefault="00DD7765" w:rsidP="00587151">
            <w:pPr>
              <w:jc w:val="right"/>
              <w:rPr>
                <w:szCs w:val="22"/>
                <w:lang w:eastAsia="en-CA"/>
              </w:rPr>
            </w:pPr>
            <w:r w:rsidRPr="00203D28">
              <w:rPr>
                <w:szCs w:val="22"/>
                <w:lang w:eastAsia="en-CA"/>
              </w:rPr>
              <w:t>0.056</w:t>
            </w:r>
          </w:p>
        </w:tc>
        <w:tc>
          <w:tcPr>
            <w:tcW w:w="520" w:type="pct"/>
            <w:tcBorders>
              <w:top w:val="nil"/>
              <w:left w:val="nil"/>
              <w:bottom w:val="single" w:sz="4" w:space="0" w:color="auto"/>
              <w:right w:val="single" w:sz="4" w:space="0" w:color="auto"/>
            </w:tcBorders>
            <w:noWrap/>
            <w:vAlign w:val="center"/>
            <w:hideMark/>
          </w:tcPr>
          <w:p w14:paraId="3B91B17D" w14:textId="77777777" w:rsidR="00DD7765" w:rsidRPr="00203D28" w:rsidRDefault="00DD7765" w:rsidP="00587151">
            <w:pPr>
              <w:jc w:val="right"/>
              <w:rPr>
                <w:szCs w:val="22"/>
                <w:lang w:eastAsia="en-CA"/>
              </w:rPr>
            </w:pPr>
            <w:r w:rsidRPr="00203D28">
              <w:rPr>
                <w:szCs w:val="22"/>
                <w:lang w:eastAsia="en-CA"/>
              </w:rPr>
              <w:t>8,385</w:t>
            </w:r>
          </w:p>
        </w:tc>
        <w:tc>
          <w:tcPr>
            <w:tcW w:w="512" w:type="pct"/>
            <w:tcBorders>
              <w:top w:val="nil"/>
              <w:left w:val="nil"/>
              <w:bottom w:val="single" w:sz="4" w:space="0" w:color="auto"/>
              <w:right w:val="single" w:sz="4" w:space="0" w:color="auto"/>
            </w:tcBorders>
            <w:noWrap/>
            <w:vAlign w:val="center"/>
            <w:hideMark/>
          </w:tcPr>
          <w:p w14:paraId="5F52E193" w14:textId="77777777" w:rsidR="00DD7765" w:rsidRPr="00203D28" w:rsidRDefault="00DD7765" w:rsidP="00587151">
            <w:pPr>
              <w:jc w:val="right"/>
              <w:rPr>
                <w:szCs w:val="22"/>
                <w:lang w:eastAsia="en-CA"/>
              </w:rPr>
            </w:pPr>
            <w:r w:rsidRPr="00203D28">
              <w:rPr>
                <w:szCs w:val="22"/>
                <w:lang w:eastAsia="en-CA"/>
              </w:rPr>
              <w:t>0.065</w:t>
            </w:r>
          </w:p>
        </w:tc>
        <w:tc>
          <w:tcPr>
            <w:tcW w:w="567" w:type="pct"/>
            <w:tcBorders>
              <w:top w:val="nil"/>
              <w:left w:val="nil"/>
              <w:bottom w:val="single" w:sz="4" w:space="0" w:color="auto"/>
              <w:right w:val="single" w:sz="4" w:space="0" w:color="auto"/>
            </w:tcBorders>
            <w:noWrap/>
            <w:vAlign w:val="center"/>
            <w:hideMark/>
          </w:tcPr>
          <w:p w14:paraId="09A4A417" w14:textId="77777777" w:rsidR="00DD7765" w:rsidRPr="00203D28" w:rsidRDefault="00DD7765" w:rsidP="00587151">
            <w:pPr>
              <w:jc w:val="right"/>
              <w:rPr>
                <w:szCs w:val="22"/>
                <w:lang w:eastAsia="en-CA"/>
              </w:rPr>
            </w:pPr>
            <w:r w:rsidRPr="00203D28">
              <w:rPr>
                <w:szCs w:val="22"/>
                <w:lang w:eastAsia="en-CA"/>
              </w:rPr>
              <w:t>1,969</w:t>
            </w:r>
          </w:p>
        </w:tc>
        <w:tc>
          <w:tcPr>
            <w:tcW w:w="563" w:type="pct"/>
            <w:tcBorders>
              <w:top w:val="nil"/>
              <w:left w:val="nil"/>
              <w:bottom w:val="single" w:sz="4" w:space="0" w:color="auto"/>
              <w:right w:val="single" w:sz="4" w:space="0" w:color="auto"/>
            </w:tcBorders>
            <w:noWrap/>
            <w:vAlign w:val="center"/>
            <w:hideMark/>
          </w:tcPr>
          <w:p w14:paraId="0C37B81D" w14:textId="77777777" w:rsidR="00DD7765" w:rsidRPr="00203D28" w:rsidRDefault="00DD7765" w:rsidP="00587151">
            <w:pPr>
              <w:jc w:val="right"/>
              <w:rPr>
                <w:szCs w:val="22"/>
                <w:lang w:eastAsia="en-CA"/>
              </w:rPr>
            </w:pPr>
            <w:r w:rsidRPr="00203D28">
              <w:rPr>
                <w:szCs w:val="22"/>
                <w:lang w:eastAsia="en-CA"/>
              </w:rPr>
              <w:t>0.083</w:t>
            </w:r>
          </w:p>
        </w:tc>
        <w:tc>
          <w:tcPr>
            <w:tcW w:w="566" w:type="pct"/>
            <w:tcBorders>
              <w:top w:val="nil"/>
              <w:left w:val="nil"/>
              <w:bottom w:val="single" w:sz="4" w:space="0" w:color="auto"/>
              <w:right w:val="nil"/>
            </w:tcBorders>
            <w:noWrap/>
            <w:vAlign w:val="center"/>
            <w:hideMark/>
          </w:tcPr>
          <w:p w14:paraId="509ED506" w14:textId="77777777" w:rsidR="00DD7765" w:rsidRPr="00203D28" w:rsidRDefault="00DD7765" w:rsidP="00587151">
            <w:pPr>
              <w:jc w:val="right"/>
              <w:rPr>
                <w:szCs w:val="22"/>
                <w:lang w:eastAsia="en-CA"/>
              </w:rPr>
            </w:pPr>
            <w:r w:rsidRPr="00203D28">
              <w:rPr>
                <w:szCs w:val="22"/>
                <w:lang w:eastAsia="en-CA"/>
              </w:rPr>
              <w:t>1,842</w:t>
            </w:r>
          </w:p>
        </w:tc>
        <w:tc>
          <w:tcPr>
            <w:tcW w:w="409" w:type="pct"/>
            <w:tcBorders>
              <w:top w:val="nil"/>
              <w:left w:val="single" w:sz="4" w:space="0" w:color="auto"/>
              <w:bottom w:val="single" w:sz="4" w:space="0" w:color="auto"/>
              <w:right w:val="single" w:sz="4" w:space="0" w:color="auto"/>
            </w:tcBorders>
            <w:noWrap/>
            <w:vAlign w:val="center"/>
            <w:hideMark/>
          </w:tcPr>
          <w:p w14:paraId="785F32A0" w14:textId="77777777" w:rsidR="00DD7765" w:rsidRPr="00203D28" w:rsidRDefault="00DD7765" w:rsidP="00587151">
            <w:pPr>
              <w:jc w:val="right"/>
              <w:rPr>
                <w:szCs w:val="22"/>
                <w:lang w:eastAsia="en-CA"/>
              </w:rPr>
            </w:pPr>
            <w:r w:rsidRPr="00203D28">
              <w:rPr>
                <w:szCs w:val="22"/>
                <w:lang w:eastAsia="en-CA"/>
              </w:rPr>
              <w:t>12,196</w:t>
            </w:r>
          </w:p>
        </w:tc>
        <w:tc>
          <w:tcPr>
            <w:tcW w:w="408" w:type="pct"/>
            <w:tcBorders>
              <w:top w:val="nil"/>
              <w:left w:val="nil"/>
              <w:bottom w:val="single" w:sz="4" w:space="0" w:color="auto"/>
              <w:right w:val="single" w:sz="4" w:space="0" w:color="auto"/>
            </w:tcBorders>
            <w:noWrap/>
            <w:vAlign w:val="center"/>
            <w:hideMark/>
          </w:tcPr>
          <w:p w14:paraId="77261018" w14:textId="77777777" w:rsidR="00DD7765" w:rsidRPr="00203D28" w:rsidRDefault="00DD7765" w:rsidP="00587151">
            <w:pPr>
              <w:jc w:val="right"/>
              <w:rPr>
                <w:szCs w:val="22"/>
                <w:lang w:eastAsia="en-CA"/>
              </w:rPr>
            </w:pPr>
            <w:r w:rsidRPr="00203D28">
              <w:rPr>
                <w:szCs w:val="22"/>
                <w:lang w:eastAsia="en-CA"/>
              </w:rPr>
              <w:t>23,325</w:t>
            </w:r>
          </w:p>
        </w:tc>
      </w:tr>
      <w:tr w:rsidR="00DD7765" w:rsidRPr="00753ADC" w14:paraId="1FED2328"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3BCEFF5" w14:textId="39244679" w:rsidR="00DD7765" w:rsidRPr="00203D28" w:rsidRDefault="00DD7765" w:rsidP="00587151">
            <w:pPr>
              <w:jc w:val="left"/>
              <w:rPr>
                <w:szCs w:val="22"/>
                <w:lang w:eastAsia="en-CA"/>
              </w:rPr>
            </w:pPr>
            <w:r w:rsidRPr="00203D28">
              <w:rPr>
                <w:szCs w:val="22"/>
                <w:rtl/>
                <w:lang w:bidi="ar"/>
              </w:rPr>
              <w:t>بوركينا فاسو</w:t>
            </w:r>
          </w:p>
        </w:tc>
        <w:tc>
          <w:tcPr>
            <w:tcW w:w="387" w:type="pct"/>
            <w:tcBorders>
              <w:top w:val="nil"/>
              <w:left w:val="nil"/>
              <w:bottom w:val="single" w:sz="4" w:space="0" w:color="auto"/>
              <w:right w:val="single" w:sz="4" w:space="0" w:color="auto"/>
            </w:tcBorders>
            <w:vAlign w:val="center"/>
            <w:hideMark/>
          </w:tcPr>
          <w:p w14:paraId="4B564441" w14:textId="5214A411" w:rsidR="00DD7765" w:rsidRPr="00203D28" w:rsidRDefault="00DD7765" w:rsidP="00587151">
            <w:pPr>
              <w:jc w:val="right"/>
              <w:rPr>
                <w:szCs w:val="22"/>
                <w:lang w:eastAsia="en-CA"/>
              </w:rPr>
            </w:pPr>
            <w:r w:rsidRPr="00203D28">
              <w:rPr>
                <w:szCs w:val="22"/>
                <w:lang w:eastAsia="en-CA"/>
              </w:rPr>
              <w:t>0.004</w:t>
            </w:r>
          </w:p>
        </w:tc>
        <w:tc>
          <w:tcPr>
            <w:tcW w:w="513" w:type="pct"/>
            <w:tcBorders>
              <w:top w:val="nil"/>
              <w:left w:val="nil"/>
              <w:bottom w:val="single" w:sz="4" w:space="0" w:color="auto"/>
              <w:right w:val="single" w:sz="4" w:space="0" w:color="auto"/>
            </w:tcBorders>
            <w:noWrap/>
            <w:vAlign w:val="center"/>
            <w:hideMark/>
          </w:tcPr>
          <w:p w14:paraId="478557BE" w14:textId="77777777" w:rsidR="00DD7765" w:rsidRPr="00203D28" w:rsidRDefault="00DD7765" w:rsidP="00587151">
            <w:pPr>
              <w:jc w:val="right"/>
              <w:rPr>
                <w:szCs w:val="22"/>
                <w:lang w:eastAsia="en-CA"/>
              </w:rPr>
            </w:pPr>
            <w:r w:rsidRPr="00203D28">
              <w:rPr>
                <w:szCs w:val="22"/>
                <w:lang w:eastAsia="en-CA"/>
              </w:rPr>
              <w:t>0.005</w:t>
            </w:r>
          </w:p>
        </w:tc>
        <w:tc>
          <w:tcPr>
            <w:tcW w:w="520" w:type="pct"/>
            <w:tcBorders>
              <w:top w:val="nil"/>
              <w:left w:val="nil"/>
              <w:bottom w:val="single" w:sz="4" w:space="0" w:color="auto"/>
              <w:right w:val="single" w:sz="4" w:space="0" w:color="auto"/>
            </w:tcBorders>
            <w:noWrap/>
            <w:vAlign w:val="center"/>
            <w:hideMark/>
          </w:tcPr>
          <w:p w14:paraId="6183DD9A" w14:textId="77777777" w:rsidR="00DD7765" w:rsidRPr="00203D28" w:rsidRDefault="00DD7765" w:rsidP="00587151">
            <w:pPr>
              <w:jc w:val="right"/>
              <w:rPr>
                <w:szCs w:val="22"/>
                <w:lang w:eastAsia="en-CA"/>
              </w:rPr>
            </w:pPr>
            <w:r w:rsidRPr="00203D28">
              <w:rPr>
                <w:szCs w:val="22"/>
                <w:lang w:eastAsia="en-CA"/>
              </w:rPr>
              <w:t>745</w:t>
            </w:r>
          </w:p>
        </w:tc>
        <w:tc>
          <w:tcPr>
            <w:tcW w:w="512" w:type="pct"/>
            <w:tcBorders>
              <w:top w:val="nil"/>
              <w:left w:val="nil"/>
              <w:bottom w:val="single" w:sz="4" w:space="0" w:color="auto"/>
              <w:right w:val="single" w:sz="4" w:space="0" w:color="auto"/>
            </w:tcBorders>
            <w:noWrap/>
            <w:vAlign w:val="center"/>
            <w:hideMark/>
          </w:tcPr>
          <w:p w14:paraId="1AD94506" w14:textId="77777777" w:rsidR="00DD7765" w:rsidRPr="00203D28" w:rsidRDefault="00DD7765" w:rsidP="00587151">
            <w:pPr>
              <w:jc w:val="right"/>
              <w:rPr>
                <w:szCs w:val="22"/>
                <w:lang w:eastAsia="en-CA"/>
              </w:rPr>
            </w:pPr>
            <w:r w:rsidRPr="00203D28">
              <w:rPr>
                <w:szCs w:val="22"/>
                <w:lang w:eastAsia="en-CA"/>
              </w:rPr>
              <w:t>0.006</w:t>
            </w:r>
          </w:p>
        </w:tc>
        <w:tc>
          <w:tcPr>
            <w:tcW w:w="567" w:type="pct"/>
            <w:tcBorders>
              <w:top w:val="nil"/>
              <w:left w:val="nil"/>
              <w:bottom w:val="single" w:sz="4" w:space="0" w:color="auto"/>
              <w:right w:val="single" w:sz="4" w:space="0" w:color="auto"/>
            </w:tcBorders>
            <w:noWrap/>
            <w:vAlign w:val="center"/>
            <w:hideMark/>
          </w:tcPr>
          <w:p w14:paraId="1C39B61F" w14:textId="77777777" w:rsidR="00DD7765" w:rsidRPr="00203D28" w:rsidRDefault="00DD7765" w:rsidP="00587151">
            <w:pPr>
              <w:jc w:val="right"/>
              <w:rPr>
                <w:szCs w:val="22"/>
                <w:lang w:eastAsia="en-CA"/>
              </w:rPr>
            </w:pPr>
            <w:r w:rsidRPr="00203D28">
              <w:rPr>
                <w:szCs w:val="22"/>
                <w:lang w:eastAsia="en-CA"/>
              </w:rPr>
              <w:t>175</w:t>
            </w:r>
          </w:p>
        </w:tc>
        <w:tc>
          <w:tcPr>
            <w:tcW w:w="563" w:type="pct"/>
            <w:tcBorders>
              <w:top w:val="nil"/>
              <w:left w:val="nil"/>
              <w:bottom w:val="single" w:sz="4" w:space="0" w:color="auto"/>
              <w:right w:val="single" w:sz="4" w:space="0" w:color="auto"/>
            </w:tcBorders>
            <w:noWrap/>
            <w:vAlign w:val="center"/>
            <w:hideMark/>
          </w:tcPr>
          <w:p w14:paraId="6D0C8CEA" w14:textId="77777777" w:rsidR="00DD7765" w:rsidRPr="00203D28" w:rsidRDefault="00DD7765" w:rsidP="00587151">
            <w:pPr>
              <w:jc w:val="right"/>
              <w:rPr>
                <w:szCs w:val="22"/>
                <w:lang w:eastAsia="en-CA"/>
              </w:rPr>
            </w:pPr>
            <w:r w:rsidRPr="00203D28">
              <w:rPr>
                <w:szCs w:val="22"/>
                <w:lang w:eastAsia="en-CA"/>
              </w:rPr>
              <w:t>0.007</w:t>
            </w:r>
          </w:p>
        </w:tc>
        <w:tc>
          <w:tcPr>
            <w:tcW w:w="566" w:type="pct"/>
            <w:tcBorders>
              <w:top w:val="nil"/>
              <w:left w:val="nil"/>
              <w:bottom w:val="single" w:sz="4" w:space="0" w:color="auto"/>
              <w:right w:val="nil"/>
            </w:tcBorders>
            <w:noWrap/>
            <w:vAlign w:val="center"/>
            <w:hideMark/>
          </w:tcPr>
          <w:p w14:paraId="1586DC0E" w14:textId="77777777" w:rsidR="00DD7765" w:rsidRPr="00203D28" w:rsidRDefault="00DD7765" w:rsidP="00587151">
            <w:pPr>
              <w:jc w:val="right"/>
              <w:rPr>
                <w:szCs w:val="22"/>
                <w:lang w:eastAsia="en-CA"/>
              </w:rPr>
            </w:pPr>
            <w:r w:rsidRPr="00203D28">
              <w:rPr>
                <w:szCs w:val="22"/>
                <w:lang w:eastAsia="en-CA"/>
              </w:rPr>
              <w:t>164</w:t>
            </w:r>
          </w:p>
        </w:tc>
        <w:tc>
          <w:tcPr>
            <w:tcW w:w="409" w:type="pct"/>
            <w:tcBorders>
              <w:top w:val="nil"/>
              <w:left w:val="single" w:sz="4" w:space="0" w:color="auto"/>
              <w:bottom w:val="single" w:sz="4" w:space="0" w:color="auto"/>
              <w:right w:val="single" w:sz="4" w:space="0" w:color="auto"/>
            </w:tcBorders>
            <w:noWrap/>
            <w:vAlign w:val="center"/>
            <w:hideMark/>
          </w:tcPr>
          <w:p w14:paraId="71B4C00D" w14:textId="77777777" w:rsidR="00DD7765" w:rsidRPr="00203D28" w:rsidRDefault="00DD7765" w:rsidP="00587151">
            <w:pPr>
              <w:jc w:val="right"/>
              <w:rPr>
                <w:szCs w:val="22"/>
                <w:lang w:eastAsia="en-CA"/>
              </w:rPr>
            </w:pPr>
            <w:r w:rsidRPr="00203D28">
              <w:rPr>
                <w:szCs w:val="22"/>
                <w:lang w:eastAsia="en-CA"/>
              </w:rPr>
              <w:t>1,084</w:t>
            </w:r>
          </w:p>
        </w:tc>
        <w:tc>
          <w:tcPr>
            <w:tcW w:w="408" w:type="pct"/>
            <w:tcBorders>
              <w:top w:val="nil"/>
              <w:left w:val="nil"/>
              <w:bottom w:val="single" w:sz="4" w:space="0" w:color="auto"/>
              <w:right w:val="single" w:sz="4" w:space="0" w:color="auto"/>
            </w:tcBorders>
            <w:noWrap/>
            <w:vAlign w:val="center"/>
            <w:hideMark/>
          </w:tcPr>
          <w:p w14:paraId="3E38B10D" w14:textId="77777777" w:rsidR="00DD7765" w:rsidRPr="00203D28" w:rsidRDefault="00DD7765" w:rsidP="00587151">
            <w:pPr>
              <w:jc w:val="right"/>
              <w:rPr>
                <w:szCs w:val="22"/>
                <w:lang w:eastAsia="en-CA"/>
              </w:rPr>
            </w:pPr>
            <w:r w:rsidRPr="00203D28">
              <w:rPr>
                <w:szCs w:val="22"/>
                <w:lang w:eastAsia="en-CA"/>
              </w:rPr>
              <w:t>2,073</w:t>
            </w:r>
          </w:p>
        </w:tc>
      </w:tr>
      <w:tr w:rsidR="00DD7765" w:rsidRPr="00753ADC" w14:paraId="14BAE3A9"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FCFDB64" w14:textId="3FB05411" w:rsidR="00DD7765" w:rsidRPr="00203D28" w:rsidRDefault="00DD7765" w:rsidP="00587151">
            <w:pPr>
              <w:jc w:val="left"/>
              <w:rPr>
                <w:szCs w:val="22"/>
                <w:lang w:eastAsia="en-CA"/>
              </w:rPr>
            </w:pPr>
            <w:r w:rsidRPr="00203D28">
              <w:rPr>
                <w:szCs w:val="22"/>
                <w:rtl/>
                <w:lang w:bidi="ar"/>
              </w:rPr>
              <w:t>بوروندي</w:t>
            </w:r>
          </w:p>
        </w:tc>
        <w:tc>
          <w:tcPr>
            <w:tcW w:w="387" w:type="pct"/>
            <w:tcBorders>
              <w:top w:val="nil"/>
              <w:left w:val="nil"/>
              <w:bottom w:val="single" w:sz="4" w:space="0" w:color="auto"/>
              <w:right w:val="single" w:sz="4" w:space="0" w:color="auto"/>
            </w:tcBorders>
            <w:vAlign w:val="center"/>
            <w:hideMark/>
          </w:tcPr>
          <w:p w14:paraId="7881E0F0" w14:textId="455CCE41"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299F555E"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609ACC7D"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2DA3D358"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00EF9B15"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031D2C61"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113C3E1D"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4F279857"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3D0C1CD5"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4E0C967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64F5CE6" w14:textId="6A95EE49" w:rsidR="00DD7765" w:rsidRDefault="00DD7765" w:rsidP="00587151">
            <w:pPr>
              <w:jc w:val="left"/>
              <w:rPr>
                <w:szCs w:val="22"/>
                <w:lang w:eastAsia="en-CA"/>
              </w:rPr>
            </w:pPr>
            <w:r>
              <w:rPr>
                <w:rFonts w:hint="cs"/>
                <w:szCs w:val="22"/>
                <w:rtl/>
                <w:lang w:bidi="ar"/>
              </w:rPr>
              <w:t>كابو فيردي</w:t>
            </w:r>
          </w:p>
        </w:tc>
        <w:tc>
          <w:tcPr>
            <w:tcW w:w="387" w:type="pct"/>
            <w:tcBorders>
              <w:top w:val="nil"/>
              <w:left w:val="nil"/>
              <w:bottom w:val="single" w:sz="4" w:space="0" w:color="auto"/>
              <w:right w:val="single" w:sz="4" w:space="0" w:color="auto"/>
            </w:tcBorders>
            <w:vAlign w:val="center"/>
            <w:hideMark/>
          </w:tcPr>
          <w:p w14:paraId="39B16BA2" w14:textId="769A24DD"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667AFCFE"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17487FA2"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535517C8"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027E3AC3"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shd w:val="clear" w:color="auto" w:fill="D9D9D9"/>
            <w:noWrap/>
            <w:vAlign w:val="center"/>
            <w:hideMark/>
          </w:tcPr>
          <w:p w14:paraId="3FA0FBEB"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1DED3F3E"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19FE1F9" w14:textId="77777777" w:rsidR="00DD7765" w:rsidRPr="00203D28" w:rsidRDefault="00DD7765" w:rsidP="00587151">
            <w:pPr>
              <w:jc w:val="right"/>
              <w:rPr>
                <w:szCs w:val="22"/>
                <w:lang w:eastAsia="en-CA"/>
              </w:rPr>
            </w:pPr>
            <w:r w:rsidRPr="00203D28">
              <w:rPr>
                <w:szCs w:val="22"/>
                <w:lang w:eastAsia="en-CA"/>
              </w:rPr>
              <w:t>230</w:t>
            </w:r>
          </w:p>
        </w:tc>
        <w:tc>
          <w:tcPr>
            <w:tcW w:w="408" w:type="pct"/>
            <w:tcBorders>
              <w:top w:val="nil"/>
              <w:left w:val="nil"/>
              <w:bottom w:val="single" w:sz="4" w:space="0" w:color="auto"/>
              <w:right w:val="single" w:sz="4" w:space="0" w:color="auto"/>
            </w:tcBorders>
            <w:noWrap/>
            <w:vAlign w:val="center"/>
            <w:hideMark/>
          </w:tcPr>
          <w:p w14:paraId="5DACECFD" w14:textId="77777777" w:rsidR="00DD7765" w:rsidRPr="00203D28" w:rsidRDefault="00DD7765" w:rsidP="00587151">
            <w:pPr>
              <w:jc w:val="right"/>
              <w:rPr>
                <w:szCs w:val="22"/>
                <w:lang w:eastAsia="en-CA"/>
              </w:rPr>
            </w:pPr>
            <w:r w:rsidRPr="00203D28">
              <w:rPr>
                <w:szCs w:val="22"/>
                <w:lang w:eastAsia="en-CA"/>
              </w:rPr>
              <w:t>440</w:t>
            </w:r>
          </w:p>
        </w:tc>
      </w:tr>
      <w:tr w:rsidR="00DD7765" w:rsidRPr="00753ADC" w14:paraId="7597363A"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4AF6DC6" w14:textId="14E345C2" w:rsidR="00DD7765" w:rsidRPr="00203D28" w:rsidRDefault="00DD7765" w:rsidP="00587151">
            <w:pPr>
              <w:jc w:val="left"/>
              <w:rPr>
                <w:szCs w:val="22"/>
                <w:lang w:eastAsia="en-CA"/>
              </w:rPr>
            </w:pPr>
            <w:r w:rsidRPr="00203D28">
              <w:rPr>
                <w:szCs w:val="22"/>
                <w:rtl/>
                <w:lang w:bidi="ar"/>
              </w:rPr>
              <w:t>كمبوديا</w:t>
            </w:r>
          </w:p>
        </w:tc>
        <w:tc>
          <w:tcPr>
            <w:tcW w:w="387" w:type="pct"/>
            <w:tcBorders>
              <w:top w:val="nil"/>
              <w:left w:val="nil"/>
              <w:bottom w:val="single" w:sz="4" w:space="0" w:color="auto"/>
              <w:right w:val="single" w:sz="4" w:space="0" w:color="auto"/>
            </w:tcBorders>
            <w:vAlign w:val="center"/>
            <w:hideMark/>
          </w:tcPr>
          <w:p w14:paraId="6D8CEF7E" w14:textId="1AC0B93B" w:rsidR="00DD7765" w:rsidRPr="00203D28" w:rsidRDefault="00DD7765" w:rsidP="00587151">
            <w:pPr>
              <w:jc w:val="right"/>
              <w:rPr>
                <w:szCs w:val="22"/>
                <w:lang w:eastAsia="en-CA"/>
              </w:rPr>
            </w:pPr>
            <w:r w:rsidRPr="00203D28">
              <w:rPr>
                <w:szCs w:val="22"/>
                <w:lang w:eastAsia="en-CA"/>
              </w:rPr>
              <w:t>0.004</w:t>
            </w:r>
          </w:p>
        </w:tc>
        <w:tc>
          <w:tcPr>
            <w:tcW w:w="513" w:type="pct"/>
            <w:tcBorders>
              <w:top w:val="nil"/>
              <w:left w:val="nil"/>
              <w:bottom w:val="single" w:sz="4" w:space="0" w:color="auto"/>
              <w:right w:val="single" w:sz="4" w:space="0" w:color="auto"/>
            </w:tcBorders>
            <w:noWrap/>
            <w:vAlign w:val="center"/>
            <w:hideMark/>
          </w:tcPr>
          <w:p w14:paraId="52CCA7CA" w14:textId="77777777" w:rsidR="00DD7765" w:rsidRPr="00203D28" w:rsidRDefault="00DD7765" w:rsidP="00587151">
            <w:pPr>
              <w:jc w:val="right"/>
              <w:rPr>
                <w:szCs w:val="22"/>
                <w:lang w:eastAsia="en-CA"/>
              </w:rPr>
            </w:pPr>
            <w:r w:rsidRPr="00203D28">
              <w:rPr>
                <w:szCs w:val="22"/>
                <w:lang w:eastAsia="en-CA"/>
              </w:rPr>
              <w:t>0.005</w:t>
            </w:r>
          </w:p>
        </w:tc>
        <w:tc>
          <w:tcPr>
            <w:tcW w:w="520" w:type="pct"/>
            <w:tcBorders>
              <w:top w:val="nil"/>
              <w:left w:val="nil"/>
              <w:bottom w:val="single" w:sz="4" w:space="0" w:color="auto"/>
              <w:right w:val="single" w:sz="4" w:space="0" w:color="auto"/>
            </w:tcBorders>
            <w:noWrap/>
            <w:vAlign w:val="center"/>
            <w:hideMark/>
          </w:tcPr>
          <w:p w14:paraId="104DC355" w14:textId="77777777" w:rsidR="00DD7765" w:rsidRPr="00203D28" w:rsidRDefault="00DD7765" w:rsidP="00587151">
            <w:pPr>
              <w:jc w:val="right"/>
              <w:rPr>
                <w:szCs w:val="22"/>
                <w:lang w:eastAsia="en-CA"/>
              </w:rPr>
            </w:pPr>
            <w:r w:rsidRPr="00203D28">
              <w:rPr>
                <w:szCs w:val="22"/>
                <w:lang w:eastAsia="en-CA"/>
              </w:rPr>
              <w:t>745</w:t>
            </w:r>
          </w:p>
        </w:tc>
        <w:tc>
          <w:tcPr>
            <w:tcW w:w="512" w:type="pct"/>
            <w:tcBorders>
              <w:top w:val="nil"/>
              <w:left w:val="nil"/>
              <w:bottom w:val="single" w:sz="4" w:space="0" w:color="auto"/>
              <w:right w:val="single" w:sz="4" w:space="0" w:color="auto"/>
            </w:tcBorders>
            <w:noWrap/>
            <w:vAlign w:val="center"/>
            <w:hideMark/>
          </w:tcPr>
          <w:p w14:paraId="124B4A48" w14:textId="77777777" w:rsidR="00DD7765" w:rsidRPr="00203D28" w:rsidRDefault="00DD7765" w:rsidP="00587151">
            <w:pPr>
              <w:jc w:val="right"/>
              <w:rPr>
                <w:szCs w:val="22"/>
                <w:lang w:eastAsia="en-CA"/>
              </w:rPr>
            </w:pPr>
            <w:r w:rsidRPr="00203D28">
              <w:rPr>
                <w:szCs w:val="22"/>
                <w:lang w:eastAsia="en-CA"/>
              </w:rPr>
              <w:t>0.006</w:t>
            </w:r>
          </w:p>
        </w:tc>
        <w:tc>
          <w:tcPr>
            <w:tcW w:w="567" w:type="pct"/>
            <w:tcBorders>
              <w:top w:val="nil"/>
              <w:left w:val="nil"/>
              <w:bottom w:val="single" w:sz="4" w:space="0" w:color="auto"/>
              <w:right w:val="single" w:sz="4" w:space="0" w:color="auto"/>
            </w:tcBorders>
            <w:noWrap/>
            <w:vAlign w:val="center"/>
            <w:hideMark/>
          </w:tcPr>
          <w:p w14:paraId="6D6D5AAF" w14:textId="77777777" w:rsidR="00DD7765" w:rsidRPr="00203D28" w:rsidRDefault="00DD7765" w:rsidP="00587151">
            <w:pPr>
              <w:jc w:val="right"/>
              <w:rPr>
                <w:szCs w:val="22"/>
                <w:lang w:eastAsia="en-CA"/>
              </w:rPr>
            </w:pPr>
            <w:r w:rsidRPr="00203D28">
              <w:rPr>
                <w:szCs w:val="22"/>
                <w:lang w:eastAsia="en-CA"/>
              </w:rPr>
              <w:t>175</w:t>
            </w:r>
          </w:p>
        </w:tc>
        <w:tc>
          <w:tcPr>
            <w:tcW w:w="563" w:type="pct"/>
            <w:tcBorders>
              <w:top w:val="nil"/>
              <w:left w:val="nil"/>
              <w:bottom w:val="single" w:sz="4" w:space="0" w:color="auto"/>
              <w:right w:val="single" w:sz="4" w:space="0" w:color="auto"/>
            </w:tcBorders>
            <w:noWrap/>
            <w:vAlign w:val="center"/>
            <w:hideMark/>
          </w:tcPr>
          <w:p w14:paraId="173CE410" w14:textId="77777777" w:rsidR="00DD7765" w:rsidRPr="00203D28" w:rsidRDefault="00DD7765" w:rsidP="00587151">
            <w:pPr>
              <w:jc w:val="right"/>
              <w:rPr>
                <w:szCs w:val="22"/>
                <w:lang w:eastAsia="en-CA"/>
              </w:rPr>
            </w:pPr>
            <w:r w:rsidRPr="00203D28">
              <w:rPr>
                <w:szCs w:val="22"/>
                <w:lang w:eastAsia="en-CA"/>
              </w:rPr>
              <w:t>0.007</w:t>
            </w:r>
          </w:p>
        </w:tc>
        <w:tc>
          <w:tcPr>
            <w:tcW w:w="566" w:type="pct"/>
            <w:tcBorders>
              <w:top w:val="nil"/>
              <w:left w:val="nil"/>
              <w:bottom w:val="single" w:sz="4" w:space="0" w:color="auto"/>
              <w:right w:val="nil"/>
            </w:tcBorders>
            <w:noWrap/>
            <w:vAlign w:val="center"/>
            <w:hideMark/>
          </w:tcPr>
          <w:p w14:paraId="1605F04A" w14:textId="77777777" w:rsidR="00DD7765" w:rsidRPr="00203D28" w:rsidRDefault="00DD7765" w:rsidP="00587151">
            <w:pPr>
              <w:jc w:val="right"/>
              <w:rPr>
                <w:szCs w:val="22"/>
                <w:lang w:eastAsia="en-CA"/>
              </w:rPr>
            </w:pPr>
            <w:r w:rsidRPr="00203D28">
              <w:rPr>
                <w:szCs w:val="22"/>
                <w:lang w:eastAsia="en-CA"/>
              </w:rPr>
              <w:t>164</w:t>
            </w:r>
          </w:p>
        </w:tc>
        <w:tc>
          <w:tcPr>
            <w:tcW w:w="409" w:type="pct"/>
            <w:tcBorders>
              <w:top w:val="nil"/>
              <w:left w:val="single" w:sz="4" w:space="0" w:color="auto"/>
              <w:bottom w:val="single" w:sz="4" w:space="0" w:color="auto"/>
              <w:right w:val="single" w:sz="4" w:space="0" w:color="auto"/>
            </w:tcBorders>
            <w:noWrap/>
            <w:vAlign w:val="center"/>
            <w:hideMark/>
          </w:tcPr>
          <w:p w14:paraId="7CDFFC61" w14:textId="77777777" w:rsidR="00DD7765" w:rsidRPr="00203D28" w:rsidRDefault="00DD7765" w:rsidP="00587151">
            <w:pPr>
              <w:jc w:val="right"/>
              <w:rPr>
                <w:szCs w:val="22"/>
                <w:lang w:eastAsia="en-CA"/>
              </w:rPr>
            </w:pPr>
            <w:r w:rsidRPr="00203D28">
              <w:rPr>
                <w:szCs w:val="22"/>
                <w:lang w:eastAsia="en-CA"/>
              </w:rPr>
              <w:t>1,084</w:t>
            </w:r>
          </w:p>
        </w:tc>
        <w:tc>
          <w:tcPr>
            <w:tcW w:w="408" w:type="pct"/>
            <w:tcBorders>
              <w:top w:val="nil"/>
              <w:left w:val="nil"/>
              <w:bottom w:val="single" w:sz="4" w:space="0" w:color="auto"/>
              <w:right w:val="single" w:sz="4" w:space="0" w:color="auto"/>
            </w:tcBorders>
            <w:noWrap/>
            <w:vAlign w:val="center"/>
            <w:hideMark/>
          </w:tcPr>
          <w:p w14:paraId="37E2099A" w14:textId="77777777" w:rsidR="00DD7765" w:rsidRPr="00203D28" w:rsidRDefault="00DD7765" w:rsidP="00587151">
            <w:pPr>
              <w:jc w:val="right"/>
              <w:rPr>
                <w:szCs w:val="22"/>
                <w:lang w:eastAsia="en-CA"/>
              </w:rPr>
            </w:pPr>
            <w:r w:rsidRPr="00203D28">
              <w:rPr>
                <w:szCs w:val="22"/>
                <w:lang w:eastAsia="en-CA"/>
              </w:rPr>
              <w:t>2,073</w:t>
            </w:r>
          </w:p>
        </w:tc>
      </w:tr>
      <w:tr w:rsidR="00DD7765" w:rsidRPr="00753ADC" w14:paraId="6F9EFBD7" w14:textId="77777777" w:rsidTr="00DD7765">
        <w:trPr>
          <w:trHeight w:val="241"/>
        </w:trPr>
        <w:tc>
          <w:tcPr>
            <w:tcW w:w="555" w:type="pct"/>
            <w:tcBorders>
              <w:top w:val="nil"/>
              <w:left w:val="single" w:sz="4" w:space="0" w:color="auto"/>
              <w:bottom w:val="single" w:sz="4" w:space="0" w:color="auto"/>
              <w:right w:val="single" w:sz="4" w:space="0" w:color="auto"/>
            </w:tcBorders>
            <w:vAlign w:val="center"/>
          </w:tcPr>
          <w:p w14:paraId="5A712131" w14:textId="6DF7D1C8" w:rsidR="00DD7765" w:rsidRPr="00203D28" w:rsidRDefault="00DD7765" w:rsidP="00587151">
            <w:pPr>
              <w:jc w:val="left"/>
              <w:rPr>
                <w:szCs w:val="22"/>
                <w:lang w:eastAsia="en-CA"/>
              </w:rPr>
            </w:pPr>
            <w:r w:rsidRPr="00203D28">
              <w:rPr>
                <w:szCs w:val="22"/>
                <w:rtl/>
                <w:lang w:bidi="ar"/>
              </w:rPr>
              <w:t>الكاميرون</w:t>
            </w:r>
          </w:p>
        </w:tc>
        <w:tc>
          <w:tcPr>
            <w:tcW w:w="387" w:type="pct"/>
            <w:tcBorders>
              <w:top w:val="nil"/>
              <w:left w:val="nil"/>
              <w:bottom w:val="single" w:sz="4" w:space="0" w:color="auto"/>
              <w:right w:val="single" w:sz="4" w:space="0" w:color="auto"/>
            </w:tcBorders>
            <w:vAlign w:val="center"/>
            <w:hideMark/>
          </w:tcPr>
          <w:p w14:paraId="6BA7D8A9" w14:textId="74C146AF" w:rsidR="00DD7765" w:rsidRPr="00203D28" w:rsidRDefault="00DD7765" w:rsidP="00587151">
            <w:pPr>
              <w:jc w:val="right"/>
              <w:rPr>
                <w:szCs w:val="22"/>
                <w:lang w:eastAsia="en-CA"/>
              </w:rPr>
            </w:pPr>
            <w:r w:rsidRPr="00203D28">
              <w:rPr>
                <w:szCs w:val="22"/>
                <w:lang w:eastAsia="en-CA"/>
              </w:rPr>
              <w:t>0.010</w:t>
            </w:r>
          </w:p>
        </w:tc>
        <w:tc>
          <w:tcPr>
            <w:tcW w:w="513" w:type="pct"/>
            <w:tcBorders>
              <w:top w:val="nil"/>
              <w:left w:val="nil"/>
              <w:bottom w:val="single" w:sz="4" w:space="0" w:color="auto"/>
              <w:right w:val="single" w:sz="4" w:space="0" w:color="auto"/>
            </w:tcBorders>
            <w:noWrap/>
            <w:vAlign w:val="center"/>
            <w:hideMark/>
          </w:tcPr>
          <w:p w14:paraId="212FAADB" w14:textId="77777777" w:rsidR="00DD7765" w:rsidRPr="00203D28" w:rsidRDefault="00DD7765" w:rsidP="00587151">
            <w:pPr>
              <w:jc w:val="right"/>
              <w:rPr>
                <w:szCs w:val="22"/>
                <w:lang w:eastAsia="en-CA"/>
              </w:rPr>
            </w:pPr>
            <w:r w:rsidRPr="00203D28">
              <w:rPr>
                <w:szCs w:val="22"/>
                <w:lang w:eastAsia="en-CA"/>
              </w:rPr>
              <w:t>0.013</w:t>
            </w:r>
          </w:p>
        </w:tc>
        <w:tc>
          <w:tcPr>
            <w:tcW w:w="520" w:type="pct"/>
            <w:tcBorders>
              <w:top w:val="nil"/>
              <w:left w:val="nil"/>
              <w:bottom w:val="single" w:sz="4" w:space="0" w:color="auto"/>
              <w:right w:val="single" w:sz="4" w:space="0" w:color="auto"/>
            </w:tcBorders>
            <w:noWrap/>
            <w:vAlign w:val="center"/>
            <w:hideMark/>
          </w:tcPr>
          <w:p w14:paraId="3CBA56EB" w14:textId="77777777" w:rsidR="00DD7765" w:rsidRPr="00203D28" w:rsidRDefault="00DD7765" w:rsidP="00587151">
            <w:pPr>
              <w:jc w:val="right"/>
              <w:rPr>
                <w:szCs w:val="22"/>
                <w:lang w:eastAsia="en-CA"/>
              </w:rPr>
            </w:pPr>
            <w:r w:rsidRPr="00203D28">
              <w:rPr>
                <w:szCs w:val="22"/>
                <w:lang w:eastAsia="en-CA"/>
              </w:rPr>
              <w:t>1,863</w:t>
            </w:r>
          </w:p>
        </w:tc>
        <w:tc>
          <w:tcPr>
            <w:tcW w:w="512" w:type="pct"/>
            <w:tcBorders>
              <w:top w:val="nil"/>
              <w:left w:val="nil"/>
              <w:bottom w:val="single" w:sz="4" w:space="0" w:color="auto"/>
              <w:right w:val="single" w:sz="4" w:space="0" w:color="auto"/>
            </w:tcBorders>
            <w:noWrap/>
            <w:vAlign w:val="center"/>
            <w:hideMark/>
          </w:tcPr>
          <w:p w14:paraId="53A55A86" w14:textId="77777777" w:rsidR="00DD7765" w:rsidRPr="00203D28" w:rsidRDefault="00DD7765" w:rsidP="00587151">
            <w:pPr>
              <w:jc w:val="right"/>
              <w:rPr>
                <w:szCs w:val="22"/>
                <w:lang w:eastAsia="en-CA"/>
              </w:rPr>
            </w:pPr>
            <w:r w:rsidRPr="00203D28">
              <w:rPr>
                <w:szCs w:val="22"/>
                <w:lang w:eastAsia="en-CA"/>
              </w:rPr>
              <w:t>0.014</w:t>
            </w:r>
          </w:p>
        </w:tc>
        <w:tc>
          <w:tcPr>
            <w:tcW w:w="567" w:type="pct"/>
            <w:tcBorders>
              <w:top w:val="nil"/>
              <w:left w:val="nil"/>
              <w:bottom w:val="single" w:sz="4" w:space="0" w:color="auto"/>
              <w:right w:val="single" w:sz="4" w:space="0" w:color="auto"/>
            </w:tcBorders>
            <w:noWrap/>
            <w:vAlign w:val="center"/>
            <w:hideMark/>
          </w:tcPr>
          <w:p w14:paraId="098EA8C4" w14:textId="77777777" w:rsidR="00DD7765" w:rsidRPr="00203D28" w:rsidRDefault="00DD7765" w:rsidP="00587151">
            <w:pPr>
              <w:jc w:val="right"/>
              <w:rPr>
                <w:szCs w:val="22"/>
                <w:lang w:eastAsia="en-CA"/>
              </w:rPr>
            </w:pPr>
            <w:r w:rsidRPr="00203D28">
              <w:rPr>
                <w:szCs w:val="22"/>
                <w:lang w:eastAsia="en-CA"/>
              </w:rPr>
              <w:t>437</w:t>
            </w:r>
          </w:p>
        </w:tc>
        <w:tc>
          <w:tcPr>
            <w:tcW w:w="563" w:type="pct"/>
            <w:tcBorders>
              <w:top w:val="nil"/>
              <w:left w:val="nil"/>
              <w:bottom w:val="single" w:sz="4" w:space="0" w:color="auto"/>
              <w:right w:val="single" w:sz="4" w:space="0" w:color="auto"/>
            </w:tcBorders>
            <w:noWrap/>
            <w:vAlign w:val="center"/>
            <w:hideMark/>
          </w:tcPr>
          <w:p w14:paraId="40ED11C3" w14:textId="77777777" w:rsidR="00DD7765" w:rsidRPr="00203D28" w:rsidRDefault="00DD7765" w:rsidP="00587151">
            <w:pPr>
              <w:jc w:val="right"/>
              <w:rPr>
                <w:szCs w:val="22"/>
                <w:lang w:eastAsia="en-CA"/>
              </w:rPr>
            </w:pPr>
            <w:r w:rsidRPr="00203D28">
              <w:rPr>
                <w:szCs w:val="22"/>
                <w:lang w:eastAsia="en-CA"/>
              </w:rPr>
              <w:t>0.018</w:t>
            </w:r>
          </w:p>
        </w:tc>
        <w:tc>
          <w:tcPr>
            <w:tcW w:w="566" w:type="pct"/>
            <w:tcBorders>
              <w:top w:val="nil"/>
              <w:left w:val="nil"/>
              <w:bottom w:val="single" w:sz="4" w:space="0" w:color="auto"/>
              <w:right w:val="nil"/>
            </w:tcBorders>
            <w:noWrap/>
            <w:vAlign w:val="center"/>
            <w:hideMark/>
          </w:tcPr>
          <w:p w14:paraId="61CF4645" w14:textId="77777777" w:rsidR="00DD7765" w:rsidRPr="00203D28" w:rsidRDefault="00DD7765" w:rsidP="00587151">
            <w:pPr>
              <w:jc w:val="right"/>
              <w:rPr>
                <w:szCs w:val="22"/>
                <w:lang w:eastAsia="en-CA"/>
              </w:rPr>
            </w:pPr>
            <w:r w:rsidRPr="00203D28">
              <w:rPr>
                <w:szCs w:val="22"/>
                <w:lang w:eastAsia="en-CA"/>
              </w:rPr>
              <w:t>409</w:t>
            </w:r>
          </w:p>
        </w:tc>
        <w:tc>
          <w:tcPr>
            <w:tcW w:w="409" w:type="pct"/>
            <w:tcBorders>
              <w:top w:val="nil"/>
              <w:left w:val="single" w:sz="4" w:space="0" w:color="auto"/>
              <w:bottom w:val="single" w:sz="4" w:space="0" w:color="auto"/>
              <w:right w:val="single" w:sz="4" w:space="0" w:color="auto"/>
            </w:tcBorders>
            <w:noWrap/>
            <w:vAlign w:val="center"/>
            <w:hideMark/>
          </w:tcPr>
          <w:p w14:paraId="67C7BC80" w14:textId="77777777" w:rsidR="00DD7765" w:rsidRPr="00203D28" w:rsidRDefault="00DD7765" w:rsidP="00587151">
            <w:pPr>
              <w:jc w:val="right"/>
              <w:rPr>
                <w:szCs w:val="22"/>
                <w:lang w:eastAsia="en-CA"/>
              </w:rPr>
            </w:pPr>
            <w:r w:rsidRPr="00203D28">
              <w:rPr>
                <w:szCs w:val="22"/>
                <w:lang w:eastAsia="en-CA"/>
              </w:rPr>
              <w:t>2,710</w:t>
            </w:r>
          </w:p>
        </w:tc>
        <w:tc>
          <w:tcPr>
            <w:tcW w:w="408" w:type="pct"/>
            <w:tcBorders>
              <w:top w:val="nil"/>
              <w:left w:val="nil"/>
              <w:bottom w:val="single" w:sz="4" w:space="0" w:color="auto"/>
              <w:right w:val="single" w:sz="4" w:space="0" w:color="auto"/>
            </w:tcBorders>
            <w:noWrap/>
            <w:vAlign w:val="center"/>
            <w:hideMark/>
          </w:tcPr>
          <w:p w14:paraId="749768DE" w14:textId="77777777" w:rsidR="00DD7765" w:rsidRPr="00203D28" w:rsidRDefault="00DD7765" w:rsidP="00587151">
            <w:pPr>
              <w:jc w:val="right"/>
              <w:rPr>
                <w:szCs w:val="22"/>
                <w:lang w:eastAsia="en-CA"/>
              </w:rPr>
            </w:pPr>
            <w:r w:rsidRPr="00203D28">
              <w:rPr>
                <w:szCs w:val="22"/>
                <w:lang w:eastAsia="en-CA"/>
              </w:rPr>
              <w:t>5,183</w:t>
            </w:r>
          </w:p>
        </w:tc>
      </w:tr>
      <w:tr w:rsidR="00DD7765" w:rsidRPr="00753ADC" w14:paraId="2BB58829" w14:textId="77777777" w:rsidTr="00DD7765">
        <w:trPr>
          <w:trHeight w:val="217"/>
        </w:trPr>
        <w:tc>
          <w:tcPr>
            <w:tcW w:w="555" w:type="pct"/>
            <w:tcBorders>
              <w:top w:val="nil"/>
              <w:left w:val="single" w:sz="4" w:space="0" w:color="auto"/>
              <w:bottom w:val="single" w:sz="4" w:space="0" w:color="auto"/>
              <w:right w:val="single" w:sz="4" w:space="0" w:color="auto"/>
            </w:tcBorders>
            <w:vAlign w:val="center"/>
          </w:tcPr>
          <w:p w14:paraId="1716A515" w14:textId="5737C93C" w:rsidR="00DD7765" w:rsidRPr="00203D28" w:rsidRDefault="00DD7765" w:rsidP="00587151">
            <w:pPr>
              <w:jc w:val="left"/>
              <w:rPr>
                <w:szCs w:val="22"/>
                <w:lang w:eastAsia="en-CA"/>
              </w:rPr>
            </w:pPr>
            <w:r w:rsidRPr="00203D28">
              <w:rPr>
                <w:szCs w:val="22"/>
                <w:rtl/>
                <w:lang w:bidi="ar"/>
              </w:rPr>
              <w:t>كندا</w:t>
            </w:r>
          </w:p>
        </w:tc>
        <w:tc>
          <w:tcPr>
            <w:tcW w:w="387" w:type="pct"/>
            <w:tcBorders>
              <w:top w:val="nil"/>
              <w:left w:val="nil"/>
              <w:bottom w:val="single" w:sz="4" w:space="0" w:color="auto"/>
              <w:right w:val="single" w:sz="4" w:space="0" w:color="auto"/>
            </w:tcBorders>
            <w:vAlign w:val="center"/>
            <w:hideMark/>
          </w:tcPr>
          <w:p w14:paraId="7668B0EE" w14:textId="61F50789" w:rsidR="00DD7765" w:rsidRPr="00203D28" w:rsidRDefault="00DD7765" w:rsidP="00587151">
            <w:pPr>
              <w:jc w:val="right"/>
              <w:rPr>
                <w:szCs w:val="22"/>
                <w:lang w:eastAsia="en-CA"/>
              </w:rPr>
            </w:pPr>
            <w:r w:rsidRPr="00203D28">
              <w:rPr>
                <w:szCs w:val="22"/>
                <w:lang w:eastAsia="en-CA"/>
              </w:rPr>
              <w:t>2.921</w:t>
            </w:r>
          </w:p>
        </w:tc>
        <w:tc>
          <w:tcPr>
            <w:tcW w:w="513" w:type="pct"/>
            <w:tcBorders>
              <w:top w:val="nil"/>
              <w:left w:val="nil"/>
              <w:bottom w:val="single" w:sz="4" w:space="0" w:color="auto"/>
              <w:right w:val="single" w:sz="4" w:space="0" w:color="auto"/>
            </w:tcBorders>
            <w:noWrap/>
            <w:vAlign w:val="center"/>
            <w:hideMark/>
          </w:tcPr>
          <w:p w14:paraId="29588DB4" w14:textId="77777777" w:rsidR="00DD7765" w:rsidRPr="00203D28" w:rsidRDefault="00DD7765" w:rsidP="00587151">
            <w:pPr>
              <w:jc w:val="right"/>
              <w:rPr>
                <w:szCs w:val="22"/>
                <w:lang w:eastAsia="en-CA"/>
              </w:rPr>
            </w:pPr>
            <w:r w:rsidRPr="00203D28">
              <w:rPr>
                <w:szCs w:val="22"/>
                <w:lang w:eastAsia="en-CA"/>
              </w:rPr>
              <w:t>3.652</w:t>
            </w:r>
          </w:p>
        </w:tc>
        <w:tc>
          <w:tcPr>
            <w:tcW w:w="520" w:type="pct"/>
            <w:tcBorders>
              <w:top w:val="nil"/>
              <w:left w:val="nil"/>
              <w:bottom w:val="single" w:sz="4" w:space="0" w:color="auto"/>
              <w:right w:val="single" w:sz="4" w:space="0" w:color="auto"/>
            </w:tcBorders>
            <w:noWrap/>
            <w:vAlign w:val="center"/>
            <w:hideMark/>
          </w:tcPr>
          <w:p w14:paraId="4540F3F4" w14:textId="77777777" w:rsidR="00DD7765" w:rsidRPr="00203D28" w:rsidRDefault="00DD7765" w:rsidP="00587151">
            <w:pPr>
              <w:jc w:val="right"/>
              <w:rPr>
                <w:szCs w:val="22"/>
                <w:lang w:eastAsia="en-CA"/>
              </w:rPr>
            </w:pPr>
            <w:r w:rsidRPr="00203D28">
              <w:rPr>
                <w:szCs w:val="22"/>
                <w:lang w:eastAsia="en-CA"/>
              </w:rPr>
              <w:t>544,292</w:t>
            </w:r>
          </w:p>
        </w:tc>
        <w:tc>
          <w:tcPr>
            <w:tcW w:w="512" w:type="pct"/>
            <w:tcBorders>
              <w:top w:val="nil"/>
              <w:left w:val="nil"/>
              <w:bottom w:val="single" w:sz="4" w:space="0" w:color="auto"/>
              <w:right w:val="single" w:sz="4" w:space="0" w:color="auto"/>
            </w:tcBorders>
            <w:shd w:val="clear" w:color="auto" w:fill="D9D9D9"/>
            <w:noWrap/>
            <w:vAlign w:val="center"/>
            <w:hideMark/>
          </w:tcPr>
          <w:p w14:paraId="67DBAF01" w14:textId="77777777" w:rsidR="00DD7765" w:rsidRPr="00203D28" w:rsidRDefault="00DD7765" w:rsidP="00587151">
            <w:pPr>
              <w:jc w:val="left"/>
              <w:rPr>
                <w:szCs w:val="22"/>
                <w:lang w:eastAsia="en-CA"/>
              </w:rPr>
            </w:pPr>
            <w:r w:rsidRPr="00203D28">
              <w:rPr>
                <w:szCs w:val="22"/>
                <w:lang w:eastAsia="en-CA"/>
              </w:rPr>
              <w:t> </w:t>
            </w:r>
          </w:p>
        </w:tc>
        <w:tc>
          <w:tcPr>
            <w:tcW w:w="567" w:type="pct"/>
            <w:tcBorders>
              <w:top w:val="nil"/>
              <w:left w:val="nil"/>
              <w:bottom w:val="single" w:sz="4" w:space="0" w:color="auto"/>
              <w:right w:val="single" w:sz="4" w:space="0" w:color="auto"/>
            </w:tcBorders>
            <w:shd w:val="clear" w:color="auto" w:fill="D9D9D9"/>
            <w:noWrap/>
            <w:vAlign w:val="center"/>
            <w:hideMark/>
          </w:tcPr>
          <w:p w14:paraId="71D5B19F"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2E0C0F0F"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1FAA7450" w14:textId="77777777" w:rsidR="00DD7765" w:rsidRPr="00203D28" w:rsidRDefault="00DD7765" w:rsidP="00587151">
            <w:pPr>
              <w:jc w:val="left"/>
              <w:rPr>
                <w:szCs w:val="22"/>
                <w:lang w:eastAsia="en-CA"/>
              </w:rPr>
            </w:pPr>
            <w:r w:rsidRPr="00203D28">
              <w:rPr>
                <w:szCs w:val="22"/>
                <w:lang w:eastAsia="en-CA"/>
              </w:rPr>
              <w:t> </w:t>
            </w:r>
          </w:p>
        </w:tc>
        <w:tc>
          <w:tcPr>
            <w:tcW w:w="409" w:type="pct"/>
            <w:tcBorders>
              <w:top w:val="nil"/>
              <w:left w:val="single" w:sz="4" w:space="0" w:color="auto"/>
              <w:bottom w:val="single" w:sz="4" w:space="0" w:color="auto"/>
              <w:right w:val="single" w:sz="4" w:space="0" w:color="auto"/>
            </w:tcBorders>
            <w:noWrap/>
            <w:vAlign w:val="center"/>
            <w:hideMark/>
          </w:tcPr>
          <w:p w14:paraId="693CEDF0" w14:textId="77777777" w:rsidR="00DD7765" w:rsidRPr="00203D28" w:rsidRDefault="00DD7765" w:rsidP="00587151">
            <w:pPr>
              <w:jc w:val="right"/>
              <w:rPr>
                <w:szCs w:val="22"/>
                <w:lang w:eastAsia="en-CA"/>
              </w:rPr>
            </w:pPr>
            <w:r w:rsidRPr="00203D28">
              <w:rPr>
                <w:szCs w:val="22"/>
                <w:lang w:eastAsia="en-CA"/>
              </w:rPr>
              <w:t>544,292</w:t>
            </w:r>
          </w:p>
        </w:tc>
        <w:tc>
          <w:tcPr>
            <w:tcW w:w="408" w:type="pct"/>
            <w:tcBorders>
              <w:top w:val="nil"/>
              <w:left w:val="nil"/>
              <w:bottom w:val="single" w:sz="4" w:space="0" w:color="auto"/>
              <w:right w:val="single" w:sz="4" w:space="0" w:color="auto"/>
            </w:tcBorders>
            <w:noWrap/>
            <w:vAlign w:val="center"/>
            <w:hideMark/>
          </w:tcPr>
          <w:p w14:paraId="6180F7F6" w14:textId="77777777" w:rsidR="00DD7765" w:rsidRPr="00203D28" w:rsidRDefault="00DD7765" w:rsidP="00587151">
            <w:pPr>
              <w:jc w:val="right"/>
              <w:rPr>
                <w:szCs w:val="22"/>
                <w:lang w:eastAsia="en-CA"/>
              </w:rPr>
            </w:pPr>
            <w:r w:rsidRPr="00203D28">
              <w:rPr>
                <w:szCs w:val="22"/>
                <w:lang w:eastAsia="en-CA"/>
              </w:rPr>
              <w:t>1,040,977</w:t>
            </w:r>
          </w:p>
        </w:tc>
      </w:tr>
      <w:tr w:rsidR="00DD7765" w:rsidRPr="00753ADC" w14:paraId="4EC2E559" w14:textId="77777777" w:rsidTr="00DD7765">
        <w:trPr>
          <w:trHeight w:val="832"/>
        </w:trPr>
        <w:tc>
          <w:tcPr>
            <w:tcW w:w="555" w:type="pct"/>
            <w:tcBorders>
              <w:top w:val="nil"/>
              <w:left w:val="single" w:sz="4" w:space="0" w:color="auto"/>
              <w:bottom w:val="single" w:sz="4" w:space="0" w:color="auto"/>
              <w:right w:val="single" w:sz="4" w:space="0" w:color="auto"/>
            </w:tcBorders>
            <w:vAlign w:val="center"/>
          </w:tcPr>
          <w:p w14:paraId="3E817565" w14:textId="122FEC13" w:rsidR="00DD7765" w:rsidRPr="00203D28" w:rsidRDefault="00DD7765" w:rsidP="00587151">
            <w:pPr>
              <w:jc w:val="left"/>
              <w:rPr>
                <w:szCs w:val="20"/>
                <w:lang w:eastAsia="en-CA"/>
              </w:rPr>
            </w:pPr>
            <w:r w:rsidRPr="00203D28">
              <w:rPr>
                <w:szCs w:val="22"/>
                <w:rtl/>
                <w:lang w:bidi="ar"/>
              </w:rPr>
              <w:t>جمهوريه افريقيا الوسط</w:t>
            </w:r>
            <w:r>
              <w:rPr>
                <w:rFonts w:hint="cs"/>
                <w:szCs w:val="22"/>
                <w:rtl/>
                <w:lang w:bidi="ar"/>
              </w:rPr>
              <w:t>ى</w:t>
            </w:r>
          </w:p>
        </w:tc>
        <w:tc>
          <w:tcPr>
            <w:tcW w:w="387" w:type="pct"/>
            <w:tcBorders>
              <w:top w:val="nil"/>
              <w:left w:val="nil"/>
              <w:bottom w:val="single" w:sz="4" w:space="0" w:color="auto"/>
              <w:right w:val="single" w:sz="4" w:space="0" w:color="auto"/>
            </w:tcBorders>
            <w:vAlign w:val="center"/>
            <w:hideMark/>
          </w:tcPr>
          <w:p w14:paraId="11BE8B74" w14:textId="789E9023"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55F8AA32"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3FA61DD3"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62D30370"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5437CD15"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7BC37FF5"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1610D856"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1F481850"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2BD969F7"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314E0ED0" w14:textId="77777777" w:rsidTr="00DD7765">
        <w:trPr>
          <w:trHeight w:val="205"/>
        </w:trPr>
        <w:tc>
          <w:tcPr>
            <w:tcW w:w="555" w:type="pct"/>
            <w:tcBorders>
              <w:top w:val="nil"/>
              <w:left w:val="single" w:sz="4" w:space="0" w:color="auto"/>
              <w:bottom w:val="single" w:sz="4" w:space="0" w:color="auto"/>
              <w:right w:val="single" w:sz="4" w:space="0" w:color="auto"/>
            </w:tcBorders>
            <w:vAlign w:val="center"/>
          </w:tcPr>
          <w:p w14:paraId="0B7AB5F2" w14:textId="5380503F" w:rsidR="00DD7765" w:rsidRPr="00203D28" w:rsidRDefault="00DD7765" w:rsidP="00587151">
            <w:pPr>
              <w:jc w:val="left"/>
              <w:rPr>
                <w:szCs w:val="22"/>
                <w:lang w:eastAsia="en-CA"/>
              </w:rPr>
            </w:pPr>
            <w:r w:rsidRPr="00203D28">
              <w:rPr>
                <w:szCs w:val="22"/>
                <w:rtl/>
                <w:lang w:bidi="ar"/>
              </w:rPr>
              <w:t>تشاد</w:t>
            </w:r>
          </w:p>
        </w:tc>
        <w:tc>
          <w:tcPr>
            <w:tcW w:w="387" w:type="pct"/>
            <w:tcBorders>
              <w:top w:val="nil"/>
              <w:left w:val="nil"/>
              <w:bottom w:val="single" w:sz="4" w:space="0" w:color="auto"/>
              <w:right w:val="single" w:sz="4" w:space="0" w:color="auto"/>
            </w:tcBorders>
            <w:vAlign w:val="center"/>
            <w:hideMark/>
          </w:tcPr>
          <w:p w14:paraId="6B800A25" w14:textId="56E86C54" w:rsidR="00DD7765" w:rsidRPr="00203D28" w:rsidRDefault="00DD7765" w:rsidP="00587151">
            <w:pPr>
              <w:jc w:val="right"/>
              <w:rPr>
                <w:szCs w:val="22"/>
                <w:lang w:eastAsia="en-CA"/>
              </w:rPr>
            </w:pPr>
            <w:r w:rsidRPr="00203D28">
              <w:rPr>
                <w:szCs w:val="22"/>
                <w:lang w:eastAsia="en-CA"/>
              </w:rPr>
              <w:t>0.005</w:t>
            </w:r>
          </w:p>
        </w:tc>
        <w:tc>
          <w:tcPr>
            <w:tcW w:w="513" w:type="pct"/>
            <w:tcBorders>
              <w:top w:val="nil"/>
              <w:left w:val="nil"/>
              <w:bottom w:val="single" w:sz="4" w:space="0" w:color="auto"/>
              <w:right w:val="single" w:sz="4" w:space="0" w:color="auto"/>
            </w:tcBorders>
            <w:noWrap/>
            <w:vAlign w:val="center"/>
            <w:hideMark/>
          </w:tcPr>
          <w:p w14:paraId="2A122960" w14:textId="77777777" w:rsidR="00DD7765" w:rsidRPr="00203D28" w:rsidRDefault="00DD7765" w:rsidP="00587151">
            <w:pPr>
              <w:jc w:val="right"/>
              <w:rPr>
                <w:szCs w:val="22"/>
                <w:lang w:eastAsia="en-CA"/>
              </w:rPr>
            </w:pPr>
            <w:r w:rsidRPr="00203D28">
              <w:rPr>
                <w:szCs w:val="22"/>
                <w:lang w:eastAsia="en-CA"/>
              </w:rPr>
              <w:t>0.006</w:t>
            </w:r>
          </w:p>
        </w:tc>
        <w:tc>
          <w:tcPr>
            <w:tcW w:w="520" w:type="pct"/>
            <w:tcBorders>
              <w:top w:val="nil"/>
              <w:left w:val="nil"/>
              <w:bottom w:val="single" w:sz="4" w:space="0" w:color="auto"/>
              <w:right w:val="single" w:sz="4" w:space="0" w:color="auto"/>
            </w:tcBorders>
            <w:noWrap/>
            <w:vAlign w:val="center"/>
            <w:hideMark/>
          </w:tcPr>
          <w:p w14:paraId="15CA0C23" w14:textId="77777777" w:rsidR="00DD7765" w:rsidRPr="00203D28" w:rsidRDefault="00DD7765" w:rsidP="00587151">
            <w:pPr>
              <w:jc w:val="right"/>
              <w:rPr>
                <w:szCs w:val="22"/>
                <w:lang w:eastAsia="en-CA"/>
              </w:rPr>
            </w:pPr>
            <w:r w:rsidRPr="00203D28">
              <w:rPr>
                <w:szCs w:val="22"/>
                <w:lang w:eastAsia="en-CA"/>
              </w:rPr>
              <w:t>932</w:t>
            </w:r>
          </w:p>
        </w:tc>
        <w:tc>
          <w:tcPr>
            <w:tcW w:w="512" w:type="pct"/>
            <w:tcBorders>
              <w:top w:val="nil"/>
              <w:left w:val="nil"/>
              <w:bottom w:val="single" w:sz="4" w:space="0" w:color="auto"/>
              <w:right w:val="single" w:sz="4" w:space="0" w:color="auto"/>
            </w:tcBorders>
            <w:noWrap/>
            <w:vAlign w:val="center"/>
            <w:hideMark/>
          </w:tcPr>
          <w:p w14:paraId="03406067" w14:textId="77777777" w:rsidR="00DD7765" w:rsidRPr="00203D28" w:rsidRDefault="00DD7765" w:rsidP="00587151">
            <w:pPr>
              <w:jc w:val="right"/>
              <w:rPr>
                <w:szCs w:val="22"/>
                <w:lang w:eastAsia="en-CA"/>
              </w:rPr>
            </w:pPr>
            <w:r w:rsidRPr="00203D28">
              <w:rPr>
                <w:szCs w:val="22"/>
                <w:lang w:eastAsia="en-CA"/>
              </w:rPr>
              <w:t>0.007</w:t>
            </w:r>
          </w:p>
        </w:tc>
        <w:tc>
          <w:tcPr>
            <w:tcW w:w="567" w:type="pct"/>
            <w:tcBorders>
              <w:top w:val="nil"/>
              <w:left w:val="nil"/>
              <w:bottom w:val="single" w:sz="4" w:space="0" w:color="auto"/>
              <w:right w:val="single" w:sz="4" w:space="0" w:color="auto"/>
            </w:tcBorders>
            <w:noWrap/>
            <w:vAlign w:val="center"/>
            <w:hideMark/>
          </w:tcPr>
          <w:p w14:paraId="57BF000C" w14:textId="77777777" w:rsidR="00DD7765" w:rsidRPr="00203D28" w:rsidRDefault="00DD7765" w:rsidP="00587151">
            <w:pPr>
              <w:jc w:val="right"/>
              <w:rPr>
                <w:szCs w:val="22"/>
                <w:lang w:eastAsia="en-CA"/>
              </w:rPr>
            </w:pPr>
            <w:r w:rsidRPr="00203D28">
              <w:rPr>
                <w:szCs w:val="22"/>
                <w:lang w:eastAsia="en-CA"/>
              </w:rPr>
              <w:t>219</w:t>
            </w:r>
          </w:p>
        </w:tc>
        <w:tc>
          <w:tcPr>
            <w:tcW w:w="563" w:type="pct"/>
            <w:tcBorders>
              <w:top w:val="nil"/>
              <w:left w:val="nil"/>
              <w:bottom w:val="single" w:sz="4" w:space="0" w:color="auto"/>
              <w:right w:val="single" w:sz="4" w:space="0" w:color="auto"/>
            </w:tcBorders>
            <w:noWrap/>
            <w:vAlign w:val="center"/>
            <w:hideMark/>
          </w:tcPr>
          <w:p w14:paraId="5571A1C7" w14:textId="77777777" w:rsidR="00DD7765" w:rsidRPr="00203D28" w:rsidRDefault="00DD7765" w:rsidP="00587151">
            <w:pPr>
              <w:jc w:val="right"/>
              <w:rPr>
                <w:szCs w:val="22"/>
                <w:lang w:eastAsia="en-CA"/>
              </w:rPr>
            </w:pPr>
            <w:r w:rsidRPr="00203D28">
              <w:rPr>
                <w:szCs w:val="22"/>
                <w:lang w:eastAsia="en-CA"/>
              </w:rPr>
              <w:t>0.009</w:t>
            </w:r>
          </w:p>
        </w:tc>
        <w:tc>
          <w:tcPr>
            <w:tcW w:w="566" w:type="pct"/>
            <w:tcBorders>
              <w:top w:val="nil"/>
              <w:left w:val="nil"/>
              <w:bottom w:val="single" w:sz="4" w:space="0" w:color="auto"/>
              <w:right w:val="nil"/>
            </w:tcBorders>
            <w:noWrap/>
            <w:vAlign w:val="center"/>
            <w:hideMark/>
          </w:tcPr>
          <w:p w14:paraId="035842D6" w14:textId="77777777" w:rsidR="00DD7765" w:rsidRPr="00203D28" w:rsidRDefault="00DD7765" w:rsidP="00587151">
            <w:pPr>
              <w:jc w:val="right"/>
              <w:rPr>
                <w:szCs w:val="22"/>
                <w:lang w:eastAsia="en-CA"/>
              </w:rPr>
            </w:pPr>
            <w:r w:rsidRPr="00203D28">
              <w:rPr>
                <w:szCs w:val="22"/>
                <w:lang w:eastAsia="en-CA"/>
              </w:rPr>
              <w:t>205</w:t>
            </w:r>
          </w:p>
        </w:tc>
        <w:tc>
          <w:tcPr>
            <w:tcW w:w="409" w:type="pct"/>
            <w:tcBorders>
              <w:top w:val="nil"/>
              <w:left w:val="single" w:sz="4" w:space="0" w:color="auto"/>
              <w:bottom w:val="single" w:sz="4" w:space="0" w:color="auto"/>
              <w:right w:val="single" w:sz="4" w:space="0" w:color="auto"/>
            </w:tcBorders>
            <w:noWrap/>
            <w:vAlign w:val="center"/>
            <w:hideMark/>
          </w:tcPr>
          <w:p w14:paraId="6C08C2AA" w14:textId="77777777" w:rsidR="00DD7765" w:rsidRPr="00203D28" w:rsidRDefault="00DD7765" w:rsidP="00587151">
            <w:pPr>
              <w:jc w:val="right"/>
              <w:rPr>
                <w:szCs w:val="22"/>
                <w:lang w:eastAsia="en-CA"/>
              </w:rPr>
            </w:pPr>
            <w:r w:rsidRPr="00203D28">
              <w:rPr>
                <w:szCs w:val="22"/>
                <w:lang w:eastAsia="en-CA"/>
              </w:rPr>
              <w:t>1,355</w:t>
            </w:r>
          </w:p>
        </w:tc>
        <w:tc>
          <w:tcPr>
            <w:tcW w:w="408" w:type="pct"/>
            <w:tcBorders>
              <w:top w:val="nil"/>
              <w:left w:val="nil"/>
              <w:bottom w:val="single" w:sz="4" w:space="0" w:color="auto"/>
              <w:right w:val="single" w:sz="4" w:space="0" w:color="auto"/>
            </w:tcBorders>
            <w:noWrap/>
            <w:vAlign w:val="center"/>
            <w:hideMark/>
          </w:tcPr>
          <w:p w14:paraId="2720D312" w14:textId="77777777" w:rsidR="00DD7765" w:rsidRPr="00203D28" w:rsidRDefault="00DD7765" w:rsidP="00587151">
            <w:pPr>
              <w:jc w:val="right"/>
              <w:rPr>
                <w:szCs w:val="22"/>
                <w:lang w:eastAsia="en-CA"/>
              </w:rPr>
            </w:pPr>
            <w:r w:rsidRPr="00203D28">
              <w:rPr>
                <w:szCs w:val="22"/>
                <w:lang w:eastAsia="en-CA"/>
              </w:rPr>
              <w:t>2,592</w:t>
            </w:r>
          </w:p>
        </w:tc>
      </w:tr>
      <w:tr w:rsidR="00DD7765" w:rsidRPr="00753ADC" w14:paraId="36CA65F3" w14:textId="77777777" w:rsidTr="00DD7765">
        <w:trPr>
          <w:trHeight w:val="181"/>
        </w:trPr>
        <w:tc>
          <w:tcPr>
            <w:tcW w:w="555" w:type="pct"/>
            <w:tcBorders>
              <w:top w:val="nil"/>
              <w:left w:val="single" w:sz="4" w:space="0" w:color="auto"/>
              <w:bottom w:val="single" w:sz="4" w:space="0" w:color="auto"/>
              <w:right w:val="single" w:sz="4" w:space="0" w:color="auto"/>
            </w:tcBorders>
            <w:vAlign w:val="center"/>
          </w:tcPr>
          <w:p w14:paraId="694046B3" w14:textId="7C935554" w:rsidR="00DD7765" w:rsidRPr="00203D28" w:rsidRDefault="00DD7765" w:rsidP="00587151">
            <w:pPr>
              <w:jc w:val="left"/>
              <w:rPr>
                <w:szCs w:val="22"/>
                <w:lang w:eastAsia="en-CA"/>
              </w:rPr>
            </w:pPr>
            <w:r w:rsidRPr="00203D28">
              <w:rPr>
                <w:szCs w:val="22"/>
                <w:rtl/>
                <w:lang w:bidi="ar"/>
              </w:rPr>
              <w:t>شيلي</w:t>
            </w:r>
          </w:p>
        </w:tc>
        <w:tc>
          <w:tcPr>
            <w:tcW w:w="387" w:type="pct"/>
            <w:tcBorders>
              <w:top w:val="nil"/>
              <w:left w:val="nil"/>
              <w:bottom w:val="single" w:sz="4" w:space="0" w:color="auto"/>
              <w:right w:val="single" w:sz="4" w:space="0" w:color="auto"/>
            </w:tcBorders>
            <w:vAlign w:val="center"/>
            <w:hideMark/>
          </w:tcPr>
          <w:p w14:paraId="4C4EA664" w14:textId="214AFB14" w:rsidR="00DD7765" w:rsidRPr="00203D28" w:rsidRDefault="00DD7765" w:rsidP="00587151">
            <w:pPr>
              <w:jc w:val="right"/>
              <w:rPr>
                <w:szCs w:val="22"/>
                <w:lang w:eastAsia="en-CA"/>
              </w:rPr>
            </w:pPr>
            <w:r w:rsidRPr="00203D28">
              <w:rPr>
                <w:szCs w:val="22"/>
                <w:lang w:eastAsia="en-CA"/>
              </w:rPr>
              <w:t>0.399</w:t>
            </w:r>
          </w:p>
        </w:tc>
        <w:tc>
          <w:tcPr>
            <w:tcW w:w="513" w:type="pct"/>
            <w:tcBorders>
              <w:top w:val="nil"/>
              <w:left w:val="nil"/>
              <w:bottom w:val="single" w:sz="4" w:space="0" w:color="auto"/>
              <w:right w:val="single" w:sz="4" w:space="0" w:color="auto"/>
            </w:tcBorders>
            <w:noWrap/>
            <w:vAlign w:val="center"/>
            <w:hideMark/>
          </w:tcPr>
          <w:p w14:paraId="0052218D" w14:textId="77777777" w:rsidR="00DD7765" w:rsidRPr="00203D28" w:rsidRDefault="00DD7765" w:rsidP="00587151">
            <w:pPr>
              <w:jc w:val="right"/>
              <w:rPr>
                <w:szCs w:val="22"/>
                <w:lang w:eastAsia="en-CA"/>
              </w:rPr>
            </w:pPr>
            <w:r w:rsidRPr="00203D28">
              <w:rPr>
                <w:szCs w:val="22"/>
                <w:lang w:eastAsia="en-CA"/>
              </w:rPr>
              <w:t>0.499</w:t>
            </w:r>
          </w:p>
        </w:tc>
        <w:tc>
          <w:tcPr>
            <w:tcW w:w="520" w:type="pct"/>
            <w:tcBorders>
              <w:top w:val="nil"/>
              <w:left w:val="nil"/>
              <w:bottom w:val="single" w:sz="4" w:space="0" w:color="auto"/>
              <w:right w:val="single" w:sz="4" w:space="0" w:color="auto"/>
            </w:tcBorders>
            <w:noWrap/>
            <w:vAlign w:val="center"/>
            <w:hideMark/>
          </w:tcPr>
          <w:p w14:paraId="69DDBBD1" w14:textId="77777777" w:rsidR="00DD7765" w:rsidRPr="00203D28" w:rsidRDefault="00DD7765" w:rsidP="00587151">
            <w:pPr>
              <w:jc w:val="right"/>
              <w:rPr>
                <w:szCs w:val="22"/>
                <w:lang w:eastAsia="en-CA"/>
              </w:rPr>
            </w:pPr>
            <w:r w:rsidRPr="00203D28">
              <w:rPr>
                <w:szCs w:val="22"/>
                <w:lang w:eastAsia="en-CA"/>
              </w:rPr>
              <w:t>74,349</w:t>
            </w:r>
          </w:p>
        </w:tc>
        <w:tc>
          <w:tcPr>
            <w:tcW w:w="512" w:type="pct"/>
            <w:tcBorders>
              <w:top w:val="nil"/>
              <w:left w:val="nil"/>
              <w:bottom w:val="single" w:sz="4" w:space="0" w:color="auto"/>
              <w:right w:val="single" w:sz="4" w:space="0" w:color="auto"/>
            </w:tcBorders>
            <w:shd w:val="clear" w:color="auto" w:fill="D9D9D9"/>
            <w:noWrap/>
            <w:vAlign w:val="center"/>
            <w:hideMark/>
          </w:tcPr>
          <w:p w14:paraId="7A7B3776"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640B9FBA"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2CFB9822"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4B0829F7"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133ECBDD" w14:textId="77777777" w:rsidR="00DD7765" w:rsidRPr="00203D28" w:rsidRDefault="00DD7765" w:rsidP="00587151">
            <w:pPr>
              <w:jc w:val="right"/>
              <w:rPr>
                <w:szCs w:val="22"/>
                <w:lang w:eastAsia="en-CA"/>
              </w:rPr>
            </w:pPr>
            <w:r w:rsidRPr="00203D28">
              <w:rPr>
                <w:szCs w:val="22"/>
                <w:lang w:eastAsia="en-CA"/>
              </w:rPr>
              <w:t>74,349</w:t>
            </w:r>
          </w:p>
        </w:tc>
        <w:tc>
          <w:tcPr>
            <w:tcW w:w="408" w:type="pct"/>
            <w:tcBorders>
              <w:top w:val="nil"/>
              <w:left w:val="nil"/>
              <w:bottom w:val="single" w:sz="4" w:space="0" w:color="auto"/>
              <w:right w:val="single" w:sz="4" w:space="0" w:color="auto"/>
            </w:tcBorders>
            <w:noWrap/>
            <w:vAlign w:val="center"/>
            <w:hideMark/>
          </w:tcPr>
          <w:p w14:paraId="6B1F9CAC" w14:textId="77777777" w:rsidR="00DD7765" w:rsidRPr="00203D28" w:rsidRDefault="00DD7765" w:rsidP="00587151">
            <w:pPr>
              <w:jc w:val="right"/>
              <w:rPr>
                <w:szCs w:val="22"/>
                <w:lang w:eastAsia="en-CA"/>
              </w:rPr>
            </w:pPr>
            <w:r w:rsidRPr="00203D28">
              <w:rPr>
                <w:szCs w:val="22"/>
                <w:lang w:eastAsia="en-CA"/>
              </w:rPr>
              <w:t>142,194</w:t>
            </w:r>
          </w:p>
        </w:tc>
      </w:tr>
      <w:tr w:rsidR="00DD7765" w:rsidRPr="00753ADC" w14:paraId="01132F25" w14:textId="77777777" w:rsidTr="00DD7765">
        <w:trPr>
          <w:trHeight w:val="143"/>
        </w:trPr>
        <w:tc>
          <w:tcPr>
            <w:tcW w:w="555" w:type="pct"/>
            <w:tcBorders>
              <w:top w:val="nil"/>
              <w:left w:val="single" w:sz="4" w:space="0" w:color="auto"/>
              <w:bottom w:val="single" w:sz="4" w:space="0" w:color="auto"/>
              <w:right w:val="single" w:sz="4" w:space="0" w:color="auto"/>
            </w:tcBorders>
            <w:vAlign w:val="center"/>
          </w:tcPr>
          <w:p w14:paraId="32F8C6A0" w14:textId="3B3D6C8E" w:rsidR="00DD7765" w:rsidRPr="00203D28" w:rsidRDefault="00DD7765" w:rsidP="00587151">
            <w:pPr>
              <w:jc w:val="left"/>
              <w:rPr>
                <w:szCs w:val="22"/>
                <w:lang w:eastAsia="en-CA"/>
              </w:rPr>
            </w:pPr>
            <w:r w:rsidRPr="00203D28">
              <w:rPr>
                <w:szCs w:val="22"/>
                <w:rtl/>
                <w:lang w:bidi="ar"/>
              </w:rPr>
              <w:t>الصين</w:t>
            </w:r>
          </w:p>
        </w:tc>
        <w:tc>
          <w:tcPr>
            <w:tcW w:w="387" w:type="pct"/>
            <w:tcBorders>
              <w:top w:val="nil"/>
              <w:left w:val="nil"/>
              <w:bottom w:val="single" w:sz="4" w:space="0" w:color="auto"/>
              <w:right w:val="single" w:sz="4" w:space="0" w:color="auto"/>
            </w:tcBorders>
            <w:vAlign w:val="center"/>
            <w:hideMark/>
          </w:tcPr>
          <w:p w14:paraId="18051786" w14:textId="0BCFA129" w:rsidR="00DD7765" w:rsidRPr="00203D28" w:rsidRDefault="00DD7765" w:rsidP="00587151">
            <w:pPr>
              <w:jc w:val="right"/>
              <w:rPr>
                <w:szCs w:val="22"/>
                <w:lang w:eastAsia="en-CA"/>
              </w:rPr>
            </w:pPr>
            <w:r w:rsidRPr="00203D28">
              <w:rPr>
                <w:szCs w:val="22"/>
                <w:lang w:eastAsia="en-CA"/>
              </w:rPr>
              <w:t>7.921</w:t>
            </w:r>
          </w:p>
        </w:tc>
        <w:tc>
          <w:tcPr>
            <w:tcW w:w="513" w:type="pct"/>
            <w:tcBorders>
              <w:top w:val="nil"/>
              <w:left w:val="nil"/>
              <w:bottom w:val="single" w:sz="4" w:space="0" w:color="auto"/>
              <w:right w:val="single" w:sz="4" w:space="0" w:color="auto"/>
            </w:tcBorders>
            <w:noWrap/>
            <w:vAlign w:val="center"/>
            <w:hideMark/>
          </w:tcPr>
          <w:p w14:paraId="16642076" w14:textId="77777777" w:rsidR="00DD7765" w:rsidRPr="00203D28" w:rsidRDefault="00DD7765" w:rsidP="00587151">
            <w:pPr>
              <w:jc w:val="right"/>
              <w:rPr>
                <w:szCs w:val="22"/>
                <w:lang w:eastAsia="en-CA"/>
              </w:rPr>
            </w:pPr>
            <w:r w:rsidRPr="00203D28">
              <w:rPr>
                <w:szCs w:val="22"/>
                <w:lang w:eastAsia="en-CA"/>
              </w:rPr>
              <w:t>9.902</w:t>
            </w:r>
          </w:p>
        </w:tc>
        <w:tc>
          <w:tcPr>
            <w:tcW w:w="520" w:type="pct"/>
            <w:tcBorders>
              <w:top w:val="nil"/>
              <w:left w:val="nil"/>
              <w:bottom w:val="single" w:sz="4" w:space="0" w:color="auto"/>
              <w:right w:val="single" w:sz="4" w:space="0" w:color="auto"/>
            </w:tcBorders>
            <w:noWrap/>
            <w:vAlign w:val="center"/>
            <w:hideMark/>
          </w:tcPr>
          <w:p w14:paraId="1A3E0BDD" w14:textId="77777777" w:rsidR="00DD7765" w:rsidRPr="00203D28" w:rsidRDefault="00DD7765" w:rsidP="00587151">
            <w:pPr>
              <w:jc w:val="right"/>
              <w:rPr>
                <w:szCs w:val="22"/>
                <w:lang w:eastAsia="en-CA"/>
              </w:rPr>
            </w:pPr>
            <w:r w:rsidRPr="00203D28">
              <w:rPr>
                <w:szCs w:val="22"/>
                <w:lang w:eastAsia="en-CA"/>
              </w:rPr>
              <w:t>1,475,979</w:t>
            </w:r>
          </w:p>
        </w:tc>
        <w:tc>
          <w:tcPr>
            <w:tcW w:w="512" w:type="pct"/>
            <w:tcBorders>
              <w:top w:val="nil"/>
              <w:left w:val="nil"/>
              <w:bottom w:val="single" w:sz="4" w:space="0" w:color="auto"/>
              <w:right w:val="single" w:sz="4" w:space="0" w:color="auto"/>
            </w:tcBorders>
            <w:noWrap/>
            <w:vAlign w:val="center"/>
            <w:hideMark/>
          </w:tcPr>
          <w:p w14:paraId="5959CB37" w14:textId="77777777" w:rsidR="00DD7765" w:rsidRPr="00203D28" w:rsidRDefault="00DD7765" w:rsidP="00587151">
            <w:pPr>
              <w:jc w:val="right"/>
              <w:rPr>
                <w:szCs w:val="22"/>
                <w:lang w:eastAsia="en-CA"/>
              </w:rPr>
            </w:pPr>
            <w:r w:rsidRPr="00203D28">
              <w:rPr>
                <w:szCs w:val="22"/>
                <w:lang w:eastAsia="en-CA"/>
              </w:rPr>
              <w:t>11.469</w:t>
            </w:r>
          </w:p>
        </w:tc>
        <w:tc>
          <w:tcPr>
            <w:tcW w:w="567" w:type="pct"/>
            <w:tcBorders>
              <w:top w:val="nil"/>
              <w:left w:val="nil"/>
              <w:bottom w:val="single" w:sz="4" w:space="0" w:color="auto"/>
              <w:right w:val="single" w:sz="4" w:space="0" w:color="auto"/>
            </w:tcBorders>
            <w:noWrap/>
            <w:vAlign w:val="center"/>
            <w:hideMark/>
          </w:tcPr>
          <w:p w14:paraId="64D5E414" w14:textId="77777777" w:rsidR="00DD7765" w:rsidRPr="00203D28" w:rsidRDefault="00DD7765" w:rsidP="00587151">
            <w:pPr>
              <w:jc w:val="right"/>
              <w:rPr>
                <w:szCs w:val="22"/>
                <w:lang w:eastAsia="en-CA"/>
              </w:rPr>
            </w:pPr>
            <w:r w:rsidRPr="00203D28">
              <w:rPr>
                <w:szCs w:val="22"/>
                <w:lang w:eastAsia="en-CA"/>
              </w:rPr>
              <w:t>346,520</w:t>
            </w:r>
          </w:p>
        </w:tc>
        <w:tc>
          <w:tcPr>
            <w:tcW w:w="563" w:type="pct"/>
            <w:tcBorders>
              <w:top w:val="nil"/>
              <w:left w:val="nil"/>
              <w:bottom w:val="single" w:sz="4" w:space="0" w:color="auto"/>
              <w:right w:val="single" w:sz="4" w:space="0" w:color="auto"/>
            </w:tcBorders>
            <w:noWrap/>
            <w:vAlign w:val="center"/>
            <w:hideMark/>
          </w:tcPr>
          <w:p w14:paraId="7C9BD111" w14:textId="77777777" w:rsidR="00DD7765" w:rsidRPr="00203D28" w:rsidRDefault="00DD7765" w:rsidP="00587151">
            <w:pPr>
              <w:jc w:val="right"/>
              <w:rPr>
                <w:szCs w:val="22"/>
                <w:lang w:eastAsia="en-CA"/>
              </w:rPr>
            </w:pPr>
            <w:r w:rsidRPr="00203D28">
              <w:rPr>
                <w:szCs w:val="22"/>
                <w:lang w:eastAsia="en-CA"/>
              </w:rPr>
              <w:t>14.636</w:t>
            </w:r>
          </w:p>
        </w:tc>
        <w:tc>
          <w:tcPr>
            <w:tcW w:w="566" w:type="pct"/>
            <w:tcBorders>
              <w:top w:val="nil"/>
              <w:left w:val="nil"/>
              <w:bottom w:val="single" w:sz="4" w:space="0" w:color="auto"/>
              <w:right w:val="nil"/>
            </w:tcBorders>
            <w:noWrap/>
            <w:vAlign w:val="center"/>
            <w:hideMark/>
          </w:tcPr>
          <w:p w14:paraId="00B07869" w14:textId="77777777" w:rsidR="00DD7765" w:rsidRPr="00203D28" w:rsidRDefault="00DD7765" w:rsidP="00587151">
            <w:pPr>
              <w:jc w:val="right"/>
              <w:rPr>
                <w:szCs w:val="22"/>
                <w:lang w:eastAsia="en-CA"/>
              </w:rPr>
            </w:pPr>
            <w:r w:rsidRPr="00203D28">
              <w:rPr>
                <w:szCs w:val="22"/>
                <w:lang w:eastAsia="en-CA"/>
              </w:rPr>
              <w:t>324,277</w:t>
            </w:r>
          </w:p>
        </w:tc>
        <w:tc>
          <w:tcPr>
            <w:tcW w:w="409" w:type="pct"/>
            <w:tcBorders>
              <w:top w:val="nil"/>
              <w:left w:val="single" w:sz="4" w:space="0" w:color="auto"/>
              <w:bottom w:val="single" w:sz="4" w:space="0" w:color="auto"/>
              <w:right w:val="single" w:sz="4" w:space="0" w:color="auto"/>
            </w:tcBorders>
            <w:noWrap/>
            <w:vAlign w:val="center"/>
            <w:hideMark/>
          </w:tcPr>
          <w:p w14:paraId="0D07F1BF" w14:textId="77777777" w:rsidR="00DD7765" w:rsidRPr="00203D28" w:rsidRDefault="00DD7765" w:rsidP="00587151">
            <w:pPr>
              <w:jc w:val="right"/>
              <w:rPr>
                <w:szCs w:val="22"/>
                <w:lang w:eastAsia="en-CA"/>
              </w:rPr>
            </w:pPr>
            <w:r w:rsidRPr="00203D28">
              <w:rPr>
                <w:szCs w:val="22"/>
                <w:lang w:eastAsia="en-CA"/>
              </w:rPr>
              <w:t>2,146,776</w:t>
            </w:r>
          </w:p>
        </w:tc>
        <w:tc>
          <w:tcPr>
            <w:tcW w:w="408" w:type="pct"/>
            <w:tcBorders>
              <w:top w:val="nil"/>
              <w:left w:val="nil"/>
              <w:bottom w:val="single" w:sz="4" w:space="0" w:color="auto"/>
              <w:right w:val="single" w:sz="4" w:space="0" w:color="auto"/>
            </w:tcBorders>
            <w:noWrap/>
            <w:vAlign w:val="center"/>
            <w:hideMark/>
          </w:tcPr>
          <w:p w14:paraId="04D1D634" w14:textId="77777777" w:rsidR="00DD7765" w:rsidRPr="00203D28" w:rsidRDefault="00DD7765" w:rsidP="00587151">
            <w:pPr>
              <w:jc w:val="right"/>
              <w:rPr>
                <w:szCs w:val="22"/>
                <w:lang w:eastAsia="en-CA"/>
              </w:rPr>
            </w:pPr>
            <w:r w:rsidRPr="00203D28">
              <w:rPr>
                <w:szCs w:val="22"/>
                <w:lang w:eastAsia="en-CA"/>
              </w:rPr>
              <w:t>4,105,785</w:t>
            </w:r>
          </w:p>
        </w:tc>
      </w:tr>
      <w:tr w:rsidR="00DD7765" w:rsidRPr="00753ADC" w14:paraId="2344C068"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50D58F1" w14:textId="3E7A52EF" w:rsidR="00DD7765" w:rsidRPr="00203D28" w:rsidRDefault="00DD7765" w:rsidP="00587151">
            <w:pPr>
              <w:jc w:val="left"/>
              <w:rPr>
                <w:szCs w:val="22"/>
                <w:lang w:eastAsia="en-CA"/>
              </w:rPr>
            </w:pPr>
            <w:r w:rsidRPr="00203D28">
              <w:rPr>
                <w:szCs w:val="22"/>
                <w:rtl/>
                <w:lang w:bidi="ar"/>
              </w:rPr>
              <w:t>كولومبيا</w:t>
            </w:r>
          </w:p>
        </w:tc>
        <w:tc>
          <w:tcPr>
            <w:tcW w:w="387" w:type="pct"/>
            <w:tcBorders>
              <w:top w:val="nil"/>
              <w:left w:val="nil"/>
              <w:bottom w:val="single" w:sz="4" w:space="0" w:color="auto"/>
              <w:right w:val="single" w:sz="4" w:space="0" w:color="auto"/>
            </w:tcBorders>
            <w:vAlign w:val="center"/>
            <w:hideMark/>
          </w:tcPr>
          <w:p w14:paraId="3A1656FA" w14:textId="6BC370BC" w:rsidR="00DD7765" w:rsidRPr="00203D28" w:rsidRDefault="00DD7765" w:rsidP="00587151">
            <w:pPr>
              <w:jc w:val="right"/>
              <w:rPr>
                <w:szCs w:val="22"/>
                <w:lang w:eastAsia="en-CA"/>
              </w:rPr>
            </w:pPr>
            <w:r w:rsidRPr="00203D28">
              <w:rPr>
                <w:szCs w:val="22"/>
                <w:lang w:eastAsia="en-CA"/>
              </w:rPr>
              <w:t>0.322</w:t>
            </w:r>
          </w:p>
        </w:tc>
        <w:tc>
          <w:tcPr>
            <w:tcW w:w="513" w:type="pct"/>
            <w:tcBorders>
              <w:top w:val="nil"/>
              <w:left w:val="nil"/>
              <w:bottom w:val="single" w:sz="4" w:space="0" w:color="auto"/>
              <w:right w:val="single" w:sz="4" w:space="0" w:color="auto"/>
            </w:tcBorders>
            <w:noWrap/>
            <w:vAlign w:val="center"/>
            <w:hideMark/>
          </w:tcPr>
          <w:p w14:paraId="06139927" w14:textId="77777777" w:rsidR="00DD7765" w:rsidRPr="00203D28" w:rsidRDefault="00DD7765" w:rsidP="00587151">
            <w:pPr>
              <w:jc w:val="right"/>
              <w:rPr>
                <w:szCs w:val="22"/>
                <w:lang w:eastAsia="en-CA"/>
              </w:rPr>
            </w:pPr>
            <w:r w:rsidRPr="00203D28">
              <w:rPr>
                <w:szCs w:val="22"/>
                <w:lang w:eastAsia="en-CA"/>
              </w:rPr>
              <w:t>0.403</w:t>
            </w:r>
          </w:p>
        </w:tc>
        <w:tc>
          <w:tcPr>
            <w:tcW w:w="520" w:type="pct"/>
            <w:tcBorders>
              <w:top w:val="nil"/>
              <w:left w:val="nil"/>
              <w:bottom w:val="single" w:sz="4" w:space="0" w:color="auto"/>
              <w:right w:val="single" w:sz="4" w:space="0" w:color="auto"/>
            </w:tcBorders>
            <w:noWrap/>
            <w:vAlign w:val="center"/>
            <w:hideMark/>
          </w:tcPr>
          <w:p w14:paraId="38E728F6" w14:textId="77777777" w:rsidR="00DD7765" w:rsidRPr="00203D28" w:rsidRDefault="00DD7765" w:rsidP="00587151">
            <w:pPr>
              <w:jc w:val="right"/>
              <w:rPr>
                <w:szCs w:val="22"/>
                <w:lang w:eastAsia="en-CA"/>
              </w:rPr>
            </w:pPr>
            <w:r w:rsidRPr="00203D28">
              <w:rPr>
                <w:szCs w:val="22"/>
                <w:lang w:eastAsia="en-CA"/>
              </w:rPr>
              <w:t>60,001</w:t>
            </w:r>
          </w:p>
        </w:tc>
        <w:tc>
          <w:tcPr>
            <w:tcW w:w="512" w:type="pct"/>
            <w:tcBorders>
              <w:top w:val="nil"/>
              <w:left w:val="nil"/>
              <w:bottom w:val="single" w:sz="4" w:space="0" w:color="auto"/>
              <w:right w:val="single" w:sz="4" w:space="0" w:color="auto"/>
            </w:tcBorders>
            <w:noWrap/>
            <w:vAlign w:val="center"/>
            <w:hideMark/>
          </w:tcPr>
          <w:p w14:paraId="171B3D43" w14:textId="77777777" w:rsidR="00DD7765" w:rsidRPr="00203D28" w:rsidRDefault="00DD7765" w:rsidP="00587151">
            <w:pPr>
              <w:jc w:val="right"/>
              <w:rPr>
                <w:szCs w:val="22"/>
                <w:lang w:eastAsia="en-CA"/>
              </w:rPr>
            </w:pPr>
            <w:r w:rsidRPr="00203D28">
              <w:rPr>
                <w:szCs w:val="22"/>
                <w:lang w:eastAsia="en-CA"/>
              </w:rPr>
              <w:t>0.466</w:t>
            </w:r>
          </w:p>
        </w:tc>
        <w:tc>
          <w:tcPr>
            <w:tcW w:w="567" w:type="pct"/>
            <w:tcBorders>
              <w:top w:val="nil"/>
              <w:left w:val="nil"/>
              <w:bottom w:val="single" w:sz="4" w:space="0" w:color="auto"/>
              <w:right w:val="single" w:sz="4" w:space="0" w:color="auto"/>
            </w:tcBorders>
            <w:noWrap/>
            <w:vAlign w:val="center"/>
            <w:hideMark/>
          </w:tcPr>
          <w:p w14:paraId="0B09E94B" w14:textId="77777777" w:rsidR="00DD7765" w:rsidRPr="00203D28" w:rsidRDefault="00DD7765" w:rsidP="00587151">
            <w:pPr>
              <w:jc w:val="right"/>
              <w:rPr>
                <w:szCs w:val="22"/>
                <w:lang w:eastAsia="en-CA"/>
              </w:rPr>
            </w:pPr>
            <w:r w:rsidRPr="00203D28">
              <w:rPr>
                <w:szCs w:val="22"/>
                <w:lang w:eastAsia="en-CA"/>
              </w:rPr>
              <w:t>14,087</w:t>
            </w:r>
          </w:p>
        </w:tc>
        <w:tc>
          <w:tcPr>
            <w:tcW w:w="563" w:type="pct"/>
            <w:tcBorders>
              <w:top w:val="nil"/>
              <w:left w:val="nil"/>
              <w:bottom w:val="single" w:sz="4" w:space="0" w:color="auto"/>
              <w:right w:val="single" w:sz="4" w:space="0" w:color="auto"/>
            </w:tcBorders>
            <w:shd w:val="clear" w:color="auto" w:fill="D9D9D9"/>
            <w:noWrap/>
            <w:vAlign w:val="center"/>
            <w:hideMark/>
          </w:tcPr>
          <w:p w14:paraId="16478D55"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5205BA5D"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40CB5C60" w14:textId="77777777" w:rsidR="00DD7765" w:rsidRPr="00203D28" w:rsidRDefault="00DD7765" w:rsidP="00587151">
            <w:pPr>
              <w:jc w:val="right"/>
              <w:rPr>
                <w:szCs w:val="22"/>
                <w:lang w:eastAsia="en-CA"/>
              </w:rPr>
            </w:pPr>
            <w:r w:rsidRPr="00203D28">
              <w:rPr>
                <w:szCs w:val="22"/>
                <w:lang w:eastAsia="en-CA"/>
              </w:rPr>
              <w:t>74,087</w:t>
            </w:r>
          </w:p>
        </w:tc>
        <w:tc>
          <w:tcPr>
            <w:tcW w:w="408" w:type="pct"/>
            <w:tcBorders>
              <w:top w:val="nil"/>
              <w:left w:val="nil"/>
              <w:bottom w:val="single" w:sz="4" w:space="0" w:color="auto"/>
              <w:right w:val="single" w:sz="4" w:space="0" w:color="auto"/>
            </w:tcBorders>
            <w:noWrap/>
            <w:vAlign w:val="center"/>
            <w:hideMark/>
          </w:tcPr>
          <w:p w14:paraId="54A39981" w14:textId="77777777" w:rsidR="00DD7765" w:rsidRPr="00203D28" w:rsidRDefault="00DD7765" w:rsidP="00587151">
            <w:pPr>
              <w:jc w:val="right"/>
              <w:rPr>
                <w:szCs w:val="22"/>
                <w:lang w:eastAsia="en-CA"/>
              </w:rPr>
            </w:pPr>
            <w:r w:rsidRPr="00203D28">
              <w:rPr>
                <w:szCs w:val="22"/>
                <w:lang w:eastAsia="en-CA"/>
              </w:rPr>
              <w:t>141,694</w:t>
            </w:r>
          </w:p>
        </w:tc>
      </w:tr>
      <w:tr w:rsidR="00DD7765" w:rsidRPr="00753ADC" w14:paraId="3A2A4EC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A01A101" w14:textId="75CC825F" w:rsidR="00DD7765" w:rsidRPr="00203D28" w:rsidRDefault="00DD7765" w:rsidP="00587151">
            <w:pPr>
              <w:jc w:val="left"/>
              <w:rPr>
                <w:szCs w:val="22"/>
                <w:lang w:eastAsia="en-CA"/>
              </w:rPr>
            </w:pPr>
            <w:r w:rsidRPr="00203D28">
              <w:rPr>
                <w:szCs w:val="22"/>
                <w:rtl/>
                <w:lang w:bidi="ar"/>
              </w:rPr>
              <w:t>جزر القمر</w:t>
            </w:r>
          </w:p>
        </w:tc>
        <w:tc>
          <w:tcPr>
            <w:tcW w:w="387" w:type="pct"/>
            <w:tcBorders>
              <w:top w:val="nil"/>
              <w:left w:val="nil"/>
              <w:bottom w:val="single" w:sz="4" w:space="0" w:color="auto"/>
              <w:right w:val="single" w:sz="4" w:space="0" w:color="auto"/>
            </w:tcBorders>
            <w:vAlign w:val="center"/>
            <w:hideMark/>
          </w:tcPr>
          <w:p w14:paraId="5E7FE603" w14:textId="07985C1A"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6BA7E531"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23107C6B"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4A81D2D6"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71823DE5"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2C8D7872"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4A5289CD"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5B7D55E3"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7254CC30"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48F255C2"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526C84C" w14:textId="41B277C3" w:rsidR="00DD7765" w:rsidRPr="00203D28" w:rsidRDefault="00DD7765" w:rsidP="00587151">
            <w:pPr>
              <w:jc w:val="left"/>
              <w:rPr>
                <w:szCs w:val="22"/>
                <w:lang w:eastAsia="en-CA"/>
              </w:rPr>
            </w:pPr>
            <w:r w:rsidRPr="00203D28">
              <w:rPr>
                <w:szCs w:val="22"/>
                <w:rtl/>
                <w:lang w:bidi="ar"/>
              </w:rPr>
              <w:lastRenderedPageBreak/>
              <w:t>الكونغو</w:t>
            </w:r>
          </w:p>
        </w:tc>
        <w:tc>
          <w:tcPr>
            <w:tcW w:w="387" w:type="pct"/>
            <w:tcBorders>
              <w:top w:val="nil"/>
              <w:left w:val="nil"/>
              <w:bottom w:val="single" w:sz="4" w:space="0" w:color="auto"/>
              <w:right w:val="single" w:sz="4" w:space="0" w:color="auto"/>
            </w:tcBorders>
            <w:vAlign w:val="center"/>
            <w:hideMark/>
          </w:tcPr>
          <w:p w14:paraId="53DF8ABD" w14:textId="7CD808F7" w:rsidR="00DD7765" w:rsidRPr="00203D28" w:rsidRDefault="00DD7765" w:rsidP="00587151">
            <w:pPr>
              <w:jc w:val="right"/>
              <w:rPr>
                <w:szCs w:val="22"/>
                <w:lang w:eastAsia="en-CA"/>
              </w:rPr>
            </w:pPr>
            <w:r w:rsidRPr="00203D28">
              <w:rPr>
                <w:szCs w:val="22"/>
                <w:lang w:eastAsia="en-CA"/>
              </w:rPr>
              <w:t>0.006</w:t>
            </w:r>
          </w:p>
        </w:tc>
        <w:tc>
          <w:tcPr>
            <w:tcW w:w="513" w:type="pct"/>
            <w:tcBorders>
              <w:top w:val="nil"/>
              <w:left w:val="nil"/>
              <w:bottom w:val="single" w:sz="4" w:space="0" w:color="auto"/>
              <w:right w:val="single" w:sz="4" w:space="0" w:color="auto"/>
            </w:tcBorders>
            <w:noWrap/>
            <w:vAlign w:val="center"/>
            <w:hideMark/>
          </w:tcPr>
          <w:p w14:paraId="41DA66A0" w14:textId="77777777" w:rsidR="00DD7765" w:rsidRPr="00203D28" w:rsidRDefault="00DD7765" w:rsidP="00587151">
            <w:pPr>
              <w:jc w:val="right"/>
              <w:rPr>
                <w:szCs w:val="22"/>
                <w:lang w:eastAsia="en-CA"/>
              </w:rPr>
            </w:pPr>
            <w:r w:rsidRPr="00203D28">
              <w:rPr>
                <w:szCs w:val="22"/>
                <w:lang w:eastAsia="en-CA"/>
              </w:rPr>
              <w:t>0.008</w:t>
            </w:r>
          </w:p>
        </w:tc>
        <w:tc>
          <w:tcPr>
            <w:tcW w:w="520" w:type="pct"/>
            <w:tcBorders>
              <w:top w:val="nil"/>
              <w:left w:val="nil"/>
              <w:bottom w:val="single" w:sz="4" w:space="0" w:color="auto"/>
              <w:right w:val="single" w:sz="4" w:space="0" w:color="auto"/>
            </w:tcBorders>
            <w:noWrap/>
            <w:vAlign w:val="center"/>
            <w:hideMark/>
          </w:tcPr>
          <w:p w14:paraId="729FEC87" w14:textId="77777777" w:rsidR="00DD7765" w:rsidRPr="00203D28" w:rsidRDefault="00DD7765" w:rsidP="00587151">
            <w:pPr>
              <w:jc w:val="right"/>
              <w:rPr>
                <w:szCs w:val="22"/>
                <w:lang w:eastAsia="en-CA"/>
              </w:rPr>
            </w:pPr>
            <w:r w:rsidRPr="00203D28">
              <w:rPr>
                <w:szCs w:val="22"/>
                <w:lang w:eastAsia="en-CA"/>
              </w:rPr>
              <w:t>1,118</w:t>
            </w:r>
          </w:p>
        </w:tc>
        <w:tc>
          <w:tcPr>
            <w:tcW w:w="512" w:type="pct"/>
            <w:tcBorders>
              <w:top w:val="nil"/>
              <w:left w:val="nil"/>
              <w:bottom w:val="single" w:sz="4" w:space="0" w:color="auto"/>
              <w:right w:val="single" w:sz="4" w:space="0" w:color="auto"/>
            </w:tcBorders>
            <w:noWrap/>
            <w:vAlign w:val="center"/>
            <w:hideMark/>
          </w:tcPr>
          <w:p w14:paraId="7C41E02A" w14:textId="77777777" w:rsidR="00DD7765" w:rsidRPr="00203D28" w:rsidRDefault="00DD7765" w:rsidP="00587151">
            <w:pPr>
              <w:jc w:val="right"/>
              <w:rPr>
                <w:szCs w:val="22"/>
                <w:lang w:eastAsia="en-CA"/>
              </w:rPr>
            </w:pPr>
            <w:r w:rsidRPr="00203D28">
              <w:rPr>
                <w:szCs w:val="22"/>
                <w:lang w:eastAsia="en-CA"/>
              </w:rPr>
              <w:t>0.009</w:t>
            </w:r>
          </w:p>
        </w:tc>
        <w:tc>
          <w:tcPr>
            <w:tcW w:w="567" w:type="pct"/>
            <w:tcBorders>
              <w:top w:val="nil"/>
              <w:left w:val="nil"/>
              <w:bottom w:val="single" w:sz="4" w:space="0" w:color="auto"/>
              <w:right w:val="single" w:sz="4" w:space="0" w:color="auto"/>
            </w:tcBorders>
            <w:noWrap/>
            <w:vAlign w:val="center"/>
            <w:hideMark/>
          </w:tcPr>
          <w:p w14:paraId="0641A578" w14:textId="77777777" w:rsidR="00DD7765" w:rsidRPr="00203D28" w:rsidRDefault="00DD7765" w:rsidP="00587151">
            <w:pPr>
              <w:jc w:val="right"/>
              <w:rPr>
                <w:szCs w:val="22"/>
                <w:lang w:eastAsia="en-CA"/>
              </w:rPr>
            </w:pPr>
            <w:r w:rsidRPr="00203D28">
              <w:rPr>
                <w:szCs w:val="22"/>
                <w:lang w:eastAsia="en-CA"/>
              </w:rPr>
              <w:t>262</w:t>
            </w:r>
          </w:p>
        </w:tc>
        <w:tc>
          <w:tcPr>
            <w:tcW w:w="563" w:type="pct"/>
            <w:tcBorders>
              <w:top w:val="nil"/>
              <w:left w:val="nil"/>
              <w:bottom w:val="single" w:sz="4" w:space="0" w:color="auto"/>
              <w:right w:val="single" w:sz="4" w:space="0" w:color="auto"/>
            </w:tcBorders>
            <w:noWrap/>
            <w:vAlign w:val="center"/>
            <w:hideMark/>
          </w:tcPr>
          <w:p w14:paraId="1F75A9F6" w14:textId="77777777" w:rsidR="00DD7765" w:rsidRPr="00203D28" w:rsidRDefault="00DD7765" w:rsidP="00587151">
            <w:pPr>
              <w:jc w:val="right"/>
              <w:rPr>
                <w:szCs w:val="22"/>
                <w:lang w:eastAsia="en-CA"/>
              </w:rPr>
            </w:pPr>
            <w:r w:rsidRPr="00203D28">
              <w:rPr>
                <w:szCs w:val="22"/>
                <w:lang w:eastAsia="en-CA"/>
              </w:rPr>
              <w:t>0.011</w:t>
            </w:r>
          </w:p>
        </w:tc>
        <w:tc>
          <w:tcPr>
            <w:tcW w:w="566" w:type="pct"/>
            <w:tcBorders>
              <w:top w:val="nil"/>
              <w:left w:val="nil"/>
              <w:bottom w:val="single" w:sz="4" w:space="0" w:color="auto"/>
              <w:right w:val="nil"/>
            </w:tcBorders>
            <w:noWrap/>
            <w:vAlign w:val="center"/>
            <w:hideMark/>
          </w:tcPr>
          <w:p w14:paraId="00061325" w14:textId="77777777" w:rsidR="00DD7765" w:rsidRPr="00203D28" w:rsidRDefault="00DD7765" w:rsidP="00587151">
            <w:pPr>
              <w:jc w:val="right"/>
              <w:rPr>
                <w:szCs w:val="22"/>
                <w:lang w:eastAsia="en-CA"/>
              </w:rPr>
            </w:pPr>
            <w:r w:rsidRPr="00203D28">
              <w:rPr>
                <w:szCs w:val="22"/>
                <w:lang w:eastAsia="en-CA"/>
              </w:rPr>
              <w:t>246</w:t>
            </w:r>
          </w:p>
        </w:tc>
        <w:tc>
          <w:tcPr>
            <w:tcW w:w="409" w:type="pct"/>
            <w:tcBorders>
              <w:top w:val="nil"/>
              <w:left w:val="single" w:sz="4" w:space="0" w:color="auto"/>
              <w:bottom w:val="single" w:sz="4" w:space="0" w:color="auto"/>
              <w:right w:val="single" w:sz="4" w:space="0" w:color="auto"/>
            </w:tcBorders>
            <w:noWrap/>
            <w:vAlign w:val="center"/>
            <w:hideMark/>
          </w:tcPr>
          <w:p w14:paraId="04191E94" w14:textId="77777777" w:rsidR="00DD7765" w:rsidRPr="00203D28" w:rsidRDefault="00DD7765" w:rsidP="00587151">
            <w:pPr>
              <w:jc w:val="right"/>
              <w:rPr>
                <w:szCs w:val="22"/>
                <w:lang w:eastAsia="en-CA"/>
              </w:rPr>
            </w:pPr>
            <w:r w:rsidRPr="00203D28">
              <w:rPr>
                <w:szCs w:val="22"/>
                <w:lang w:eastAsia="en-CA"/>
              </w:rPr>
              <w:t>1,626</w:t>
            </w:r>
          </w:p>
        </w:tc>
        <w:tc>
          <w:tcPr>
            <w:tcW w:w="408" w:type="pct"/>
            <w:tcBorders>
              <w:top w:val="nil"/>
              <w:left w:val="nil"/>
              <w:bottom w:val="single" w:sz="4" w:space="0" w:color="auto"/>
              <w:right w:val="single" w:sz="4" w:space="0" w:color="auto"/>
            </w:tcBorders>
            <w:noWrap/>
            <w:vAlign w:val="center"/>
            <w:hideMark/>
          </w:tcPr>
          <w:p w14:paraId="52B6C6B8" w14:textId="77777777" w:rsidR="00DD7765" w:rsidRPr="00203D28" w:rsidRDefault="00DD7765" w:rsidP="00587151">
            <w:pPr>
              <w:jc w:val="right"/>
              <w:rPr>
                <w:szCs w:val="22"/>
                <w:lang w:eastAsia="en-CA"/>
              </w:rPr>
            </w:pPr>
            <w:r w:rsidRPr="00203D28">
              <w:rPr>
                <w:szCs w:val="22"/>
                <w:lang w:eastAsia="en-CA"/>
              </w:rPr>
              <w:t>3,110</w:t>
            </w:r>
          </w:p>
        </w:tc>
      </w:tr>
      <w:tr w:rsidR="00DD7765" w:rsidRPr="00753ADC" w14:paraId="258B12EF"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DC264BA" w14:textId="76A95A6A" w:rsidR="00DD7765" w:rsidRPr="00203D28" w:rsidRDefault="00DD7765" w:rsidP="00587151">
            <w:pPr>
              <w:jc w:val="left"/>
              <w:rPr>
                <w:szCs w:val="22"/>
                <w:lang w:eastAsia="en-CA"/>
              </w:rPr>
            </w:pPr>
            <w:r w:rsidRPr="00203D28">
              <w:rPr>
                <w:szCs w:val="22"/>
                <w:rtl/>
                <w:lang w:bidi="ar"/>
              </w:rPr>
              <w:t>جزر كوك</w:t>
            </w:r>
          </w:p>
        </w:tc>
        <w:tc>
          <w:tcPr>
            <w:tcW w:w="387" w:type="pct"/>
            <w:tcBorders>
              <w:top w:val="nil"/>
              <w:left w:val="nil"/>
              <w:bottom w:val="single" w:sz="4" w:space="0" w:color="auto"/>
              <w:right w:val="single" w:sz="4" w:space="0" w:color="auto"/>
            </w:tcBorders>
            <w:vAlign w:val="center"/>
            <w:hideMark/>
          </w:tcPr>
          <w:p w14:paraId="4A0B88FF" w14:textId="62151B6F"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37938537"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316A5C02"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shd w:val="clear" w:color="auto" w:fill="D9D9D9"/>
            <w:noWrap/>
            <w:vAlign w:val="center"/>
            <w:hideMark/>
          </w:tcPr>
          <w:p w14:paraId="58588813"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57692874"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7841C507"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0E30840C"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7646866A" w14:textId="77777777" w:rsidR="00DD7765" w:rsidRPr="00203D28" w:rsidRDefault="00DD7765" w:rsidP="00587151">
            <w:pPr>
              <w:jc w:val="right"/>
              <w:rPr>
                <w:szCs w:val="22"/>
                <w:lang w:eastAsia="en-CA"/>
              </w:rPr>
            </w:pPr>
            <w:r w:rsidRPr="00203D28">
              <w:rPr>
                <w:szCs w:val="22"/>
                <w:lang w:eastAsia="en-CA"/>
              </w:rPr>
              <w:t>186</w:t>
            </w:r>
          </w:p>
        </w:tc>
        <w:tc>
          <w:tcPr>
            <w:tcW w:w="408" w:type="pct"/>
            <w:tcBorders>
              <w:top w:val="nil"/>
              <w:left w:val="nil"/>
              <w:bottom w:val="single" w:sz="4" w:space="0" w:color="auto"/>
              <w:right w:val="single" w:sz="4" w:space="0" w:color="auto"/>
            </w:tcBorders>
            <w:noWrap/>
            <w:vAlign w:val="center"/>
            <w:hideMark/>
          </w:tcPr>
          <w:p w14:paraId="0A9F8A58" w14:textId="77777777" w:rsidR="00DD7765" w:rsidRPr="00203D28" w:rsidRDefault="00DD7765" w:rsidP="00587151">
            <w:pPr>
              <w:jc w:val="right"/>
              <w:rPr>
                <w:szCs w:val="22"/>
                <w:lang w:eastAsia="en-CA"/>
              </w:rPr>
            </w:pPr>
            <w:r w:rsidRPr="00203D28">
              <w:rPr>
                <w:szCs w:val="22"/>
                <w:lang w:eastAsia="en-CA"/>
              </w:rPr>
              <w:t>356</w:t>
            </w:r>
          </w:p>
        </w:tc>
      </w:tr>
      <w:tr w:rsidR="00DD7765" w:rsidRPr="00753ADC" w14:paraId="3EB6241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655D2E7" w14:textId="59FE87E5" w:rsidR="00DD7765" w:rsidRPr="00203D28" w:rsidRDefault="00DD7765" w:rsidP="00587151">
            <w:pPr>
              <w:jc w:val="left"/>
              <w:rPr>
                <w:szCs w:val="22"/>
                <w:lang w:eastAsia="en-CA"/>
              </w:rPr>
            </w:pPr>
            <w:r w:rsidRPr="00203D28">
              <w:rPr>
                <w:szCs w:val="22"/>
                <w:rtl/>
                <w:lang w:bidi="ar"/>
              </w:rPr>
              <w:t>كوستاريكا</w:t>
            </w:r>
          </w:p>
        </w:tc>
        <w:tc>
          <w:tcPr>
            <w:tcW w:w="387" w:type="pct"/>
            <w:tcBorders>
              <w:top w:val="nil"/>
              <w:left w:val="nil"/>
              <w:bottom w:val="single" w:sz="4" w:space="0" w:color="auto"/>
              <w:right w:val="single" w:sz="4" w:space="0" w:color="auto"/>
            </w:tcBorders>
            <w:vAlign w:val="center"/>
            <w:hideMark/>
          </w:tcPr>
          <w:p w14:paraId="469171B3" w14:textId="1575509C" w:rsidR="00DD7765" w:rsidRPr="00203D28" w:rsidRDefault="00DD7765" w:rsidP="00587151">
            <w:pPr>
              <w:jc w:val="right"/>
              <w:rPr>
                <w:szCs w:val="22"/>
                <w:lang w:eastAsia="en-CA"/>
              </w:rPr>
            </w:pPr>
            <w:r w:rsidRPr="00203D28">
              <w:rPr>
                <w:szCs w:val="22"/>
                <w:lang w:eastAsia="en-CA"/>
              </w:rPr>
              <w:t>0.047</w:t>
            </w:r>
          </w:p>
        </w:tc>
        <w:tc>
          <w:tcPr>
            <w:tcW w:w="513" w:type="pct"/>
            <w:tcBorders>
              <w:top w:val="nil"/>
              <w:left w:val="nil"/>
              <w:bottom w:val="single" w:sz="4" w:space="0" w:color="auto"/>
              <w:right w:val="single" w:sz="4" w:space="0" w:color="auto"/>
            </w:tcBorders>
            <w:noWrap/>
            <w:vAlign w:val="center"/>
            <w:hideMark/>
          </w:tcPr>
          <w:p w14:paraId="54C3CB53" w14:textId="77777777" w:rsidR="00DD7765" w:rsidRPr="00203D28" w:rsidRDefault="00DD7765" w:rsidP="00587151">
            <w:pPr>
              <w:jc w:val="right"/>
              <w:rPr>
                <w:szCs w:val="22"/>
                <w:lang w:eastAsia="en-CA"/>
              </w:rPr>
            </w:pPr>
            <w:r w:rsidRPr="00203D28">
              <w:rPr>
                <w:szCs w:val="22"/>
                <w:lang w:eastAsia="en-CA"/>
              </w:rPr>
              <w:t>0.059</w:t>
            </w:r>
          </w:p>
        </w:tc>
        <w:tc>
          <w:tcPr>
            <w:tcW w:w="520" w:type="pct"/>
            <w:tcBorders>
              <w:top w:val="nil"/>
              <w:left w:val="nil"/>
              <w:bottom w:val="single" w:sz="4" w:space="0" w:color="auto"/>
              <w:right w:val="single" w:sz="4" w:space="0" w:color="auto"/>
            </w:tcBorders>
            <w:noWrap/>
            <w:vAlign w:val="center"/>
            <w:hideMark/>
          </w:tcPr>
          <w:p w14:paraId="765C0D2F" w14:textId="77777777" w:rsidR="00DD7765" w:rsidRPr="00203D28" w:rsidRDefault="00DD7765" w:rsidP="00587151">
            <w:pPr>
              <w:jc w:val="right"/>
              <w:rPr>
                <w:szCs w:val="22"/>
                <w:lang w:eastAsia="en-CA"/>
              </w:rPr>
            </w:pPr>
            <w:r w:rsidRPr="00203D28">
              <w:rPr>
                <w:szCs w:val="22"/>
                <w:lang w:eastAsia="en-CA"/>
              </w:rPr>
              <w:t>8,758</w:t>
            </w:r>
          </w:p>
        </w:tc>
        <w:tc>
          <w:tcPr>
            <w:tcW w:w="512" w:type="pct"/>
            <w:tcBorders>
              <w:top w:val="nil"/>
              <w:left w:val="nil"/>
              <w:bottom w:val="single" w:sz="4" w:space="0" w:color="auto"/>
              <w:right w:val="single" w:sz="4" w:space="0" w:color="auto"/>
            </w:tcBorders>
            <w:noWrap/>
            <w:vAlign w:val="center"/>
            <w:hideMark/>
          </w:tcPr>
          <w:p w14:paraId="4472C2B4" w14:textId="77777777" w:rsidR="00DD7765" w:rsidRPr="00203D28" w:rsidRDefault="00DD7765" w:rsidP="00587151">
            <w:pPr>
              <w:jc w:val="right"/>
              <w:rPr>
                <w:szCs w:val="22"/>
                <w:lang w:eastAsia="en-CA"/>
              </w:rPr>
            </w:pPr>
            <w:r w:rsidRPr="00203D28">
              <w:rPr>
                <w:szCs w:val="22"/>
                <w:lang w:eastAsia="en-CA"/>
              </w:rPr>
              <w:t>0.068</w:t>
            </w:r>
          </w:p>
        </w:tc>
        <w:tc>
          <w:tcPr>
            <w:tcW w:w="567" w:type="pct"/>
            <w:tcBorders>
              <w:top w:val="nil"/>
              <w:left w:val="nil"/>
              <w:bottom w:val="single" w:sz="4" w:space="0" w:color="auto"/>
              <w:right w:val="single" w:sz="4" w:space="0" w:color="auto"/>
            </w:tcBorders>
            <w:noWrap/>
            <w:vAlign w:val="center"/>
            <w:hideMark/>
          </w:tcPr>
          <w:p w14:paraId="01A44C56" w14:textId="77777777" w:rsidR="00DD7765" w:rsidRPr="00203D28" w:rsidRDefault="00DD7765" w:rsidP="00587151">
            <w:pPr>
              <w:jc w:val="right"/>
              <w:rPr>
                <w:szCs w:val="22"/>
                <w:lang w:eastAsia="en-CA"/>
              </w:rPr>
            </w:pPr>
            <w:r w:rsidRPr="00203D28">
              <w:rPr>
                <w:szCs w:val="22"/>
                <w:lang w:eastAsia="en-CA"/>
              </w:rPr>
              <w:t>2,056</w:t>
            </w:r>
          </w:p>
        </w:tc>
        <w:tc>
          <w:tcPr>
            <w:tcW w:w="563" w:type="pct"/>
            <w:tcBorders>
              <w:top w:val="nil"/>
              <w:left w:val="nil"/>
              <w:bottom w:val="single" w:sz="4" w:space="0" w:color="auto"/>
              <w:right w:val="single" w:sz="4" w:space="0" w:color="auto"/>
            </w:tcBorders>
            <w:shd w:val="clear" w:color="auto" w:fill="D9D9D9"/>
            <w:noWrap/>
            <w:vAlign w:val="center"/>
            <w:hideMark/>
          </w:tcPr>
          <w:p w14:paraId="171123A9"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0791C884"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7EC61ED1" w14:textId="77777777" w:rsidR="00DD7765" w:rsidRPr="00203D28" w:rsidRDefault="00DD7765" w:rsidP="00587151">
            <w:pPr>
              <w:jc w:val="right"/>
              <w:rPr>
                <w:szCs w:val="22"/>
                <w:lang w:eastAsia="en-CA"/>
              </w:rPr>
            </w:pPr>
            <w:r w:rsidRPr="00203D28">
              <w:rPr>
                <w:szCs w:val="22"/>
                <w:lang w:eastAsia="en-CA"/>
              </w:rPr>
              <w:t>10,814</w:t>
            </w:r>
          </w:p>
        </w:tc>
        <w:tc>
          <w:tcPr>
            <w:tcW w:w="408" w:type="pct"/>
            <w:tcBorders>
              <w:top w:val="nil"/>
              <w:left w:val="nil"/>
              <w:bottom w:val="single" w:sz="4" w:space="0" w:color="auto"/>
              <w:right w:val="single" w:sz="4" w:space="0" w:color="auto"/>
            </w:tcBorders>
            <w:noWrap/>
            <w:vAlign w:val="center"/>
            <w:hideMark/>
          </w:tcPr>
          <w:p w14:paraId="11993C97" w14:textId="77777777" w:rsidR="00DD7765" w:rsidRPr="00203D28" w:rsidRDefault="00DD7765" w:rsidP="00587151">
            <w:pPr>
              <w:jc w:val="right"/>
              <w:rPr>
                <w:szCs w:val="22"/>
                <w:lang w:eastAsia="en-CA"/>
              </w:rPr>
            </w:pPr>
            <w:r w:rsidRPr="00203D28">
              <w:rPr>
                <w:szCs w:val="22"/>
                <w:lang w:eastAsia="en-CA"/>
              </w:rPr>
              <w:t>20,682</w:t>
            </w:r>
          </w:p>
        </w:tc>
      </w:tr>
      <w:tr w:rsidR="00DD7765" w:rsidRPr="00753ADC" w14:paraId="46EBC64C"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A69E20D" w14:textId="14B051E8" w:rsidR="00DD7765" w:rsidRPr="00203D28" w:rsidRDefault="00DD7765" w:rsidP="00587151">
            <w:pPr>
              <w:jc w:val="left"/>
              <w:rPr>
                <w:szCs w:val="22"/>
                <w:lang w:eastAsia="en-CA"/>
              </w:rPr>
            </w:pPr>
            <w:r>
              <w:rPr>
                <w:rFonts w:hint="cs"/>
                <w:szCs w:val="22"/>
                <w:rtl/>
                <w:lang w:bidi="ar"/>
              </w:rPr>
              <w:t>كوت ديفوار</w:t>
            </w:r>
          </w:p>
        </w:tc>
        <w:tc>
          <w:tcPr>
            <w:tcW w:w="387" w:type="pct"/>
            <w:tcBorders>
              <w:top w:val="nil"/>
              <w:left w:val="nil"/>
              <w:bottom w:val="single" w:sz="4" w:space="0" w:color="auto"/>
              <w:right w:val="single" w:sz="4" w:space="0" w:color="auto"/>
            </w:tcBorders>
            <w:vAlign w:val="center"/>
            <w:hideMark/>
          </w:tcPr>
          <w:p w14:paraId="5ADE5F25" w14:textId="77547758" w:rsidR="00DD7765" w:rsidRPr="00203D28" w:rsidRDefault="00DD7765" w:rsidP="00587151">
            <w:pPr>
              <w:jc w:val="right"/>
              <w:rPr>
                <w:szCs w:val="22"/>
                <w:lang w:eastAsia="en-CA"/>
              </w:rPr>
            </w:pPr>
            <w:r w:rsidRPr="00203D28">
              <w:rPr>
                <w:szCs w:val="22"/>
                <w:lang w:eastAsia="en-CA"/>
              </w:rPr>
              <w:t>0.009</w:t>
            </w:r>
          </w:p>
        </w:tc>
        <w:tc>
          <w:tcPr>
            <w:tcW w:w="513" w:type="pct"/>
            <w:tcBorders>
              <w:top w:val="nil"/>
              <w:left w:val="nil"/>
              <w:bottom w:val="single" w:sz="4" w:space="0" w:color="auto"/>
              <w:right w:val="single" w:sz="4" w:space="0" w:color="auto"/>
            </w:tcBorders>
            <w:noWrap/>
            <w:vAlign w:val="center"/>
            <w:hideMark/>
          </w:tcPr>
          <w:p w14:paraId="1FF4EF7A" w14:textId="77777777" w:rsidR="00DD7765" w:rsidRPr="00203D28" w:rsidRDefault="00DD7765" w:rsidP="00587151">
            <w:pPr>
              <w:jc w:val="right"/>
              <w:rPr>
                <w:szCs w:val="22"/>
                <w:lang w:eastAsia="en-CA"/>
              </w:rPr>
            </w:pPr>
            <w:r w:rsidRPr="00203D28">
              <w:rPr>
                <w:szCs w:val="22"/>
                <w:lang w:eastAsia="en-CA"/>
              </w:rPr>
              <w:t>0.011</w:t>
            </w:r>
          </w:p>
        </w:tc>
        <w:tc>
          <w:tcPr>
            <w:tcW w:w="520" w:type="pct"/>
            <w:tcBorders>
              <w:top w:val="nil"/>
              <w:left w:val="nil"/>
              <w:bottom w:val="single" w:sz="4" w:space="0" w:color="auto"/>
              <w:right w:val="single" w:sz="4" w:space="0" w:color="auto"/>
            </w:tcBorders>
            <w:noWrap/>
            <w:vAlign w:val="center"/>
            <w:hideMark/>
          </w:tcPr>
          <w:p w14:paraId="1293D76A" w14:textId="77777777" w:rsidR="00DD7765" w:rsidRPr="00203D28" w:rsidRDefault="00DD7765" w:rsidP="00587151">
            <w:pPr>
              <w:jc w:val="right"/>
              <w:rPr>
                <w:szCs w:val="22"/>
                <w:lang w:eastAsia="en-CA"/>
              </w:rPr>
            </w:pPr>
            <w:r w:rsidRPr="00203D28">
              <w:rPr>
                <w:szCs w:val="22"/>
                <w:lang w:eastAsia="en-CA"/>
              </w:rPr>
              <w:t>1,677</w:t>
            </w:r>
          </w:p>
        </w:tc>
        <w:tc>
          <w:tcPr>
            <w:tcW w:w="512" w:type="pct"/>
            <w:tcBorders>
              <w:top w:val="nil"/>
              <w:left w:val="nil"/>
              <w:bottom w:val="single" w:sz="4" w:space="0" w:color="auto"/>
              <w:right w:val="single" w:sz="4" w:space="0" w:color="auto"/>
            </w:tcBorders>
            <w:noWrap/>
            <w:vAlign w:val="center"/>
            <w:hideMark/>
          </w:tcPr>
          <w:p w14:paraId="4CBBCAE9" w14:textId="77777777" w:rsidR="00DD7765" w:rsidRPr="00203D28" w:rsidRDefault="00DD7765" w:rsidP="00587151">
            <w:pPr>
              <w:jc w:val="right"/>
              <w:rPr>
                <w:szCs w:val="22"/>
                <w:lang w:eastAsia="en-CA"/>
              </w:rPr>
            </w:pPr>
            <w:r w:rsidRPr="00203D28">
              <w:rPr>
                <w:szCs w:val="22"/>
                <w:lang w:eastAsia="en-CA"/>
              </w:rPr>
              <w:t>0.013</w:t>
            </w:r>
          </w:p>
        </w:tc>
        <w:tc>
          <w:tcPr>
            <w:tcW w:w="567" w:type="pct"/>
            <w:tcBorders>
              <w:top w:val="nil"/>
              <w:left w:val="nil"/>
              <w:bottom w:val="single" w:sz="4" w:space="0" w:color="auto"/>
              <w:right w:val="single" w:sz="4" w:space="0" w:color="auto"/>
            </w:tcBorders>
            <w:noWrap/>
            <w:vAlign w:val="center"/>
            <w:hideMark/>
          </w:tcPr>
          <w:p w14:paraId="5B641878" w14:textId="77777777" w:rsidR="00DD7765" w:rsidRPr="00203D28" w:rsidRDefault="00DD7765" w:rsidP="00587151">
            <w:pPr>
              <w:jc w:val="right"/>
              <w:rPr>
                <w:szCs w:val="22"/>
                <w:lang w:eastAsia="en-CA"/>
              </w:rPr>
            </w:pPr>
            <w:r w:rsidRPr="00203D28">
              <w:rPr>
                <w:szCs w:val="22"/>
                <w:lang w:eastAsia="en-CA"/>
              </w:rPr>
              <w:t>394</w:t>
            </w:r>
          </w:p>
        </w:tc>
        <w:tc>
          <w:tcPr>
            <w:tcW w:w="563" w:type="pct"/>
            <w:tcBorders>
              <w:top w:val="nil"/>
              <w:left w:val="nil"/>
              <w:bottom w:val="single" w:sz="4" w:space="0" w:color="auto"/>
              <w:right w:val="single" w:sz="4" w:space="0" w:color="auto"/>
            </w:tcBorders>
            <w:noWrap/>
            <w:vAlign w:val="center"/>
            <w:hideMark/>
          </w:tcPr>
          <w:p w14:paraId="2A0BACE8" w14:textId="77777777" w:rsidR="00DD7765" w:rsidRPr="00203D28" w:rsidRDefault="00DD7765" w:rsidP="00587151">
            <w:pPr>
              <w:jc w:val="right"/>
              <w:rPr>
                <w:szCs w:val="22"/>
                <w:lang w:eastAsia="en-CA"/>
              </w:rPr>
            </w:pPr>
            <w:r w:rsidRPr="00203D28">
              <w:rPr>
                <w:szCs w:val="22"/>
                <w:lang w:eastAsia="en-CA"/>
              </w:rPr>
              <w:t>0.017</w:t>
            </w:r>
          </w:p>
        </w:tc>
        <w:tc>
          <w:tcPr>
            <w:tcW w:w="566" w:type="pct"/>
            <w:tcBorders>
              <w:top w:val="nil"/>
              <w:left w:val="nil"/>
              <w:bottom w:val="single" w:sz="4" w:space="0" w:color="auto"/>
              <w:right w:val="nil"/>
            </w:tcBorders>
            <w:noWrap/>
            <w:vAlign w:val="center"/>
            <w:hideMark/>
          </w:tcPr>
          <w:p w14:paraId="1CF4F6AF" w14:textId="77777777" w:rsidR="00DD7765" w:rsidRPr="00203D28" w:rsidRDefault="00DD7765" w:rsidP="00587151">
            <w:pPr>
              <w:jc w:val="right"/>
              <w:rPr>
                <w:szCs w:val="22"/>
                <w:lang w:eastAsia="en-CA"/>
              </w:rPr>
            </w:pPr>
            <w:r w:rsidRPr="00203D28">
              <w:rPr>
                <w:szCs w:val="22"/>
                <w:lang w:eastAsia="en-CA"/>
              </w:rPr>
              <w:t>368</w:t>
            </w:r>
          </w:p>
        </w:tc>
        <w:tc>
          <w:tcPr>
            <w:tcW w:w="409" w:type="pct"/>
            <w:tcBorders>
              <w:top w:val="nil"/>
              <w:left w:val="single" w:sz="4" w:space="0" w:color="auto"/>
              <w:bottom w:val="single" w:sz="4" w:space="0" w:color="auto"/>
              <w:right w:val="single" w:sz="4" w:space="0" w:color="auto"/>
            </w:tcBorders>
            <w:noWrap/>
            <w:vAlign w:val="center"/>
            <w:hideMark/>
          </w:tcPr>
          <w:p w14:paraId="7CA8461A" w14:textId="77777777" w:rsidR="00DD7765" w:rsidRPr="00203D28" w:rsidRDefault="00DD7765" w:rsidP="00587151">
            <w:pPr>
              <w:jc w:val="right"/>
              <w:rPr>
                <w:szCs w:val="22"/>
                <w:lang w:eastAsia="en-CA"/>
              </w:rPr>
            </w:pPr>
            <w:r w:rsidRPr="00203D28">
              <w:rPr>
                <w:szCs w:val="22"/>
                <w:lang w:eastAsia="en-CA"/>
              </w:rPr>
              <w:t>2,439</w:t>
            </w:r>
          </w:p>
        </w:tc>
        <w:tc>
          <w:tcPr>
            <w:tcW w:w="408" w:type="pct"/>
            <w:tcBorders>
              <w:top w:val="nil"/>
              <w:left w:val="nil"/>
              <w:bottom w:val="single" w:sz="4" w:space="0" w:color="auto"/>
              <w:right w:val="single" w:sz="4" w:space="0" w:color="auto"/>
            </w:tcBorders>
            <w:noWrap/>
            <w:vAlign w:val="center"/>
            <w:hideMark/>
          </w:tcPr>
          <w:p w14:paraId="5E964BEE" w14:textId="77777777" w:rsidR="00DD7765" w:rsidRPr="00203D28" w:rsidRDefault="00DD7765" w:rsidP="00587151">
            <w:pPr>
              <w:jc w:val="right"/>
              <w:rPr>
                <w:szCs w:val="22"/>
                <w:lang w:eastAsia="en-CA"/>
              </w:rPr>
            </w:pPr>
            <w:r w:rsidRPr="00203D28">
              <w:rPr>
                <w:szCs w:val="22"/>
                <w:lang w:eastAsia="en-CA"/>
              </w:rPr>
              <w:t>4,665</w:t>
            </w:r>
          </w:p>
        </w:tc>
      </w:tr>
      <w:tr w:rsidR="00DD7765" w:rsidRPr="00753ADC" w14:paraId="51A2E572"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D0862F8" w14:textId="4B42F278" w:rsidR="00DD7765" w:rsidRPr="00203D28" w:rsidRDefault="00DD7765" w:rsidP="00587151">
            <w:pPr>
              <w:jc w:val="left"/>
              <w:rPr>
                <w:szCs w:val="22"/>
                <w:lang w:eastAsia="en-CA"/>
              </w:rPr>
            </w:pPr>
            <w:r w:rsidRPr="00203D28">
              <w:rPr>
                <w:szCs w:val="22"/>
                <w:rtl/>
                <w:lang w:bidi="ar"/>
              </w:rPr>
              <w:t>كرواتيا</w:t>
            </w:r>
          </w:p>
        </w:tc>
        <w:tc>
          <w:tcPr>
            <w:tcW w:w="387" w:type="pct"/>
            <w:tcBorders>
              <w:top w:val="nil"/>
              <w:left w:val="nil"/>
              <w:bottom w:val="single" w:sz="4" w:space="0" w:color="auto"/>
              <w:right w:val="single" w:sz="4" w:space="0" w:color="auto"/>
            </w:tcBorders>
            <w:vAlign w:val="center"/>
            <w:hideMark/>
          </w:tcPr>
          <w:p w14:paraId="069448F6" w14:textId="2C33F0B2" w:rsidR="00DD7765" w:rsidRPr="00203D28" w:rsidRDefault="00DD7765" w:rsidP="00587151">
            <w:pPr>
              <w:jc w:val="right"/>
              <w:rPr>
                <w:szCs w:val="22"/>
                <w:lang w:eastAsia="en-CA"/>
              </w:rPr>
            </w:pPr>
            <w:r w:rsidRPr="00203D28">
              <w:rPr>
                <w:szCs w:val="22"/>
                <w:lang w:eastAsia="en-CA"/>
              </w:rPr>
              <w:t>0.099</w:t>
            </w:r>
          </w:p>
        </w:tc>
        <w:tc>
          <w:tcPr>
            <w:tcW w:w="513" w:type="pct"/>
            <w:tcBorders>
              <w:top w:val="nil"/>
              <w:left w:val="nil"/>
              <w:bottom w:val="single" w:sz="4" w:space="0" w:color="auto"/>
              <w:right w:val="single" w:sz="4" w:space="0" w:color="auto"/>
            </w:tcBorders>
            <w:noWrap/>
            <w:vAlign w:val="center"/>
            <w:hideMark/>
          </w:tcPr>
          <w:p w14:paraId="01BFBC38" w14:textId="77777777" w:rsidR="00DD7765" w:rsidRPr="00203D28" w:rsidRDefault="00DD7765" w:rsidP="00587151">
            <w:pPr>
              <w:jc w:val="right"/>
              <w:rPr>
                <w:szCs w:val="22"/>
                <w:lang w:eastAsia="en-CA"/>
              </w:rPr>
            </w:pPr>
            <w:r w:rsidRPr="00203D28">
              <w:rPr>
                <w:szCs w:val="22"/>
                <w:lang w:eastAsia="en-CA"/>
              </w:rPr>
              <w:t>0.124</w:t>
            </w:r>
          </w:p>
        </w:tc>
        <w:tc>
          <w:tcPr>
            <w:tcW w:w="520" w:type="pct"/>
            <w:tcBorders>
              <w:top w:val="nil"/>
              <w:left w:val="nil"/>
              <w:bottom w:val="single" w:sz="4" w:space="0" w:color="auto"/>
              <w:right w:val="single" w:sz="4" w:space="0" w:color="auto"/>
            </w:tcBorders>
            <w:noWrap/>
            <w:vAlign w:val="center"/>
            <w:hideMark/>
          </w:tcPr>
          <w:p w14:paraId="33A46252" w14:textId="77777777" w:rsidR="00DD7765" w:rsidRPr="00203D28" w:rsidRDefault="00DD7765" w:rsidP="00587151">
            <w:pPr>
              <w:jc w:val="right"/>
              <w:rPr>
                <w:szCs w:val="22"/>
                <w:lang w:eastAsia="en-CA"/>
              </w:rPr>
            </w:pPr>
            <w:r w:rsidRPr="00203D28">
              <w:rPr>
                <w:szCs w:val="22"/>
                <w:lang w:eastAsia="en-CA"/>
              </w:rPr>
              <w:t>18,447</w:t>
            </w:r>
          </w:p>
        </w:tc>
        <w:tc>
          <w:tcPr>
            <w:tcW w:w="512" w:type="pct"/>
            <w:tcBorders>
              <w:top w:val="nil"/>
              <w:left w:val="nil"/>
              <w:bottom w:val="single" w:sz="4" w:space="0" w:color="auto"/>
              <w:right w:val="single" w:sz="4" w:space="0" w:color="auto"/>
            </w:tcBorders>
            <w:noWrap/>
            <w:vAlign w:val="center"/>
            <w:hideMark/>
          </w:tcPr>
          <w:p w14:paraId="445CC38D" w14:textId="77777777" w:rsidR="00DD7765" w:rsidRPr="00203D28" w:rsidRDefault="00DD7765" w:rsidP="00587151">
            <w:pPr>
              <w:jc w:val="right"/>
              <w:rPr>
                <w:szCs w:val="22"/>
                <w:lang w:eastAsia="en-CA"/>
              </w:rPr>
            </w:pPr>
            <w:r w:rsidRPr="00203D28">
              <w:rPr>
                <w:szCs w:val="22"/>
                <w:lang w:eastAsia="en-CA"/>
              </w:rPr>
              <w:t>0.143</w:t>
            </w:r>
          </w:p>
        </w:tc>
        <w:tc>
          <w:tcPr>
            <w:tcW w:w="567" w:type="pct"/>
            <w:tcBorders>
              <w:top w:val="nil"/>
              <w:left w:val="nil"/>
              <w:bottom w:val="single" w:sz="4" w:space="0" w:color="auto"/>
              <w:right w:val="single" w:sz="4" w:space="0" w:color="auto"/>
            </w:tcBorders>
            <w:noWrap/>
            <w:vAlign w:val="center"/>
            <w:hideMark/>
          </w:tcPr>
          <w:p w14:paraId="35C6C7F3" w14:textId="77777777" w:rsidR="00DD7765" w:rsidRPr="00203D28" w:rsidRDefault="00DD7765" w:rsidP="00587151">
            <w:pPr>
              <w:jc w:val="right"/>
              <w:rPr>
                <w:szCs w:val="22"/>
                <w:lang w:eastAsia="en-CA"/>
              </w:rPr>
            </w:pPr>
            <w:r w:rsidRPr="00203D28">
              <w:rPr>
                <w:szCs w:val="22"/>
                <w:lang w:eastAsia="en-CA"/>
              </w:rPr>
              <w:t>4,331</w:t>
            </w:r>
          </w:p>
        </w:tc>
        <w:tc>
          <w:tcPr>
            <w:tcW w:w="563" w:type="pct"/>
            <w:tcBorders>
              <w:top w:val="nil"/>
              <w:left w:val="nil"/>
              <w:bottom w:val="single" w:sz="4" w:space="0" w:color="auto"/>
              <w:right w:val="single" w:sz="4" w:space="0" w:color="auto"/>
            </w:tcBorders>
            <w:noWrap/>
            <w:vAlign w:val="center"/>
            <w:hideMark/>
          </w:tcPr>
          <w:p w14:paraId="25F172F2" w14:textId="77777777" w:rsidR="00DD7765" w:rsidRPr="00203D28" w:rsidRDefault="00DD7765" w:rsidP="00587151">
            <w:pPr>
              <w:jc w:val="right"/>
              <w:rPr>
                <w:szCs w:val="22"/>
                <w:lang w:eastAsia="en-CA"/>
              </w:rPr>
            </w:pPr>
            <w:r w:rsidRPr="00203D28">
              <w:rPr>
                <w:szCs w:val="22"/>
                <w:lang w:eastAsia="en-CA"/>
              </w:rPr>
              <w:t>0.183</w:t>
            </w:r>
          </w:p>
        </w:tc>
        <w:tc>
          <w:tcPr>
            <w:tcW w:w="566" w:type="pct"/>
            <w:tcBorders>
              <w:top w:val="nil"/>
              <w:left w:val="nil"/>
              <w:bottom w:val="single" w:sz="4" w:space="0" w:color="auto"/>
              <w:right w:val="nil"/>
            </w:tcBorders>
            <w:noWrap/>
            <w:vAlign w:val="center"/>
            <w:hideMark/>
          </w:tcPr>
          <w:p w14:paraId="3AD37433" w14:textId="77777777" w:rsidR="00DD7765" w:rsidRPr="00203D28" w:rsidRDefault="00DD7765" w:rsidP="00587151">
            <w:pPr>
              <w:jc w:val="right"/>
              <w:rPr>
                <w:szCs w:val="22"/>
                <w:lang w:eastAsia="en-CA"/>
              </w:rPr>
            </w:pPr>
            <w:r w:rsidRPr="00203D28">
              <w:rPr>
                <w:szCs w:val="22"/>
                <w:lang w:eastAsia="en-CA"/>
              </w:rPr>
              <w:t>4,053</w:t>
            </w:r>
          </w:p>
        </w:tc>
        <w:tc>
          <w:tcPr>
            <w:tcW w:w="409" w:type="pct"/>
            <w:tcBorders>
              <w:top w:val="nil"/>
              <w:left w:val="single" w:sz="4" w:space="0" w:color="auto"/>
              <w:bottom w:val="single" w:sz="4" w:space="0" w:color="auto"/>
              <w:right w:val="single" w:sz="4" w:space="0" w:color="auto"/>
            </w:tcBorders>
            <w:noWrap/>
            <w:vAlign w:val="center"/>
            <w:hideMark/>
          </w:tcPr>
          <w:p w14:paraId="5D1D8A8A" w14:textId="77777777" w:rsidR="00DD7765" w:rsidRPr="00203D28" w:rsidRDefault="00DD7765" w:rsidP="00587151">
            <w:pPr>
              <w:jc w:val="right"/>
              <w:rPr>
                <w:szCs w:val="22"/>
                <w:lang w:eastAsia="en-CA"/>
              </w:rPr>
            </w:pPr>
            <w:r w:rsidRPr="00203D28">
              <w:rPr>
                <w:szCs w:val="22"/>
                <w:lang w:eastAsia="en-CA"/>
              </w:rPr>
              <w:t>26,831</w:t>
            </w:r>
          </w:p>
        </w:tc>
        <w:tc>
          <w:tcPr>
            <w:tcW w:w="408" w:type="pct"/>
            <w:tcBorders>
              <w:top w:val="nil"/>
              <w:left w:val="nil"/>
              <w:bottom w:val="single" w:sz="4" w:space="0" w:color="auto"/>
              <w:right w:val="single" w:sz="4" w:space="0" w:color="auto"/>
            </w:tcBorders>
            <w:noWrap/>
            <w:vAlign w:val="center"/>
            <w:hideMark/>
          </w:tcPr>
          <w:p w14:paraId="5158AAF2" w14:textId="77777777" w:rsidR="00DD7765" w:rsidRPr="00203D28" w:rsidRDefault="00DD7765" w:rsidP="00587151">
            <w:pPr>
              <w:jc w:val="right"/>
              <w:rPr>
                <w:szCs w:val="22"/>
                <w:lang w:eastAsia="en-CA"/>
              </w:rPr>
            </w:pPr>
            <w:r w:rsidRPr="00203D28">
              <w:rPr>
                <w:szCs w:val="22"/>
                <w:lang w:eastAsia="en-CA"/>
              </w:rPr>
              <w:t>51,316</w:t>
            </w:r>
          </w:p>
        </w:tc>
      </w:tr>
      <w:tr w:rsidR="00DD7765" w:rsidRPr="00753ADC" w14:paraId="58FA7727"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451F943" w14:textId="625CC07B" w:rsidR="00DD7765" w:rsidRPr="00203D28" w:rsidRDefault="00DD7765" w:rsidP="00587151">
            <w:pPr>
              <w:jc w:val="left"/>
              <w:rPr>
                <w:szCs w:val="22"/>
                <w:lang w:eastAsia="en-CA"/>
              </w:rPr>
            </w:pPr>
            <w:r w:rsidRPr="00203D28">
              <w:rPr>
                <w:szCs w:val="22"/>
                <w:rtl/>
                <w:lang w:bidi="ar"/>
              </w:rPr>
              <w:t>كوبا</w:t>
            </w:r>
          </w:p>
        </w:tc>
        <w:tc>
          <w:tcPr>
            <w:tcW w:w="387" w:type="pct"/>
            <w:tcBorders>
              <w:top w:val="nil"/>
              <w:left w:val="nil"/>
              <w:bottom w:val="single" w:sz="4" w:space="0" w:color="auto"/>
              <w:right w:val="single" w:sz="4" w:space="0" w:color="auto"/>
            </w:tcBorders>
            <w:vAlign w:val="center"/>
            <w:hideMark/>
          </w:tcPr>
          <w:p w14:paraId="20CE281A" w14:textId="72CD4ABD" w:rsidR="00DD7765" w:rsidRPr="00203D28" w:rsidRDefault="00DD7765" w:rsidP="00587151">
            <w:pPr>
              <w:jc w:val="right"/>
              <w:rPr>
                <w:szCs w:val="22"/>
                <w:lang w:eastAsia="en-CA"/>
              </w:rPr>
            </w:pPr>
            <w:r w:rsidRPr="00203D28">
              <w:rPr>
                <w:szCs w:val="22"/>
                <w:lang w:eastAsia="en-CA"/>
              </w:rPr>
              <w:t>0.065</w:t>
            </w:r>
          </w:p>
        </w:tc>
        <w:tc>
          <w:tcPr>
            <w:tcW w:w="513" w:type="pct"/>
            <w:tcBorders>
              <w:top w:val="nil"/>
              <w:left w:val="nil"/>
              <w:bottom w:val="single" w:sz="4" w:space="0" w:color="auto"/>
              <w:right w:val="single" w:sz="4" w:space="0" w:color="auto"/>
            </w:tcBorders>
            <w:noWrap/>
            <w:vAlign w:val="center"/>
            <w:hideMark/>
          </w:tcPr>
          <w:p w14:paraId="1FE531DB" w14:textId="77777777" w:rsidR="00DD7765" w:rsidRPr="00203D28" w:rsidRDefault="00DD7765" w:rsidP="00587151">
            <w:pPr>
              <w:jc w:val="right"/>
              <w:rPr>
                <w:szCs w:val="22"/>
                <w:lang w:eastAsia="en-CA"/>
              </w:rPr>
            </w:pPr>
            <w:r w:rsidRPr="00203D28">
              <w:rPr>
                <w:szCs w:val="22"/>
                <w:lang w:eastAsia="en-CA"/>
              </w:rPr>
              <w:t>0.081</w:t>
            </w:r>
          </w:p>
        </w:tc>
        <w:tc>
          <w:tcPr>
            <w:tcW w:w="520" w:type="pct"/>
            <w:tcBorders>
              <w:top w:val="nil"/>
              <w:left w:val="nil"/>
              <w:bottom w:val="single" w:sz="4" w:space="0" w:color="auto"/>
              <w:right w:val="single" w:sz="4" w:space="0" w:color="auto"/>
            </w:tcBorders>
            <w:noWrap/>
            <w:vAlign w:val="center"/>
            <w:hideMark/>
          </w:tcPr>
          <w:p w14:paraId="36B6722E" w14:textId="77777777" w:rsidR="00DD7765" w:rsidRPr="00203D28" w:rsidRDefault="00DD7765" w:rsidP="00587151">
            <w:pPr>
              <w:jc w:val="right"/>
              <w:rPr>
                <w:szCs w:val="22"/>
                <w:lang w:eastAsia="en-CA"/>
              </w:rPr>
            </w:pPr>
            <w:r w:rsidRPr="00203D28">
              <w:rPr>
                <w:szCs w:val="22"/>
                <w:lang w:eastAsia="en-CA"/>
              </w:rPr>
              <w:t>12,112</w:t>
            </w:r>
          </w:p>
        </w:tc>
        <w:tc>
          <w:tcPr>
            <w:tcW w:w="512" w:type="pct"/>
            <w:tcBorders>
              <w:top w:val="nil"/>
              <w:left w:val="nil"/>
              <w:bottom w:val="single" w:sz="4" w:space="0" w:color="auto"/>
              <w:right w:val="single" w:sz="4" w:space="0" w:color="auto"/>
            </w:tcBorders>
            <w:noWrap/>
            <w:vAlign w:val="center"/>
            <w:hideMark/>
          </w:tcPr>
          <w:p w14:paraId="10471D77" w14:textId="77777777" w:rsidR="00DD7765" w:rsidRPr="00203D28" w:rsidRDefault="00DD7765" w:rsidP="00587151">
            <w:pPr>
              <w:jc w:val="right"/>
              <w:rPr>
                <w:szCs w:val="22"/>
                <w:lang w:eastAsia="en-CA"/>
              </w:rPr>
            </w:pPr>
            <w:r w:rsidRPr="00203D28">
              <w:rPr>
                <w:szCs w:val="22"/>
                <w:lang w:eastAsia="en-CA"/>
              </w:rPr>
              <w:t>0.094</w:t>
            </w:r>
          </w:p>
        </w:tc>
        <w:tc>
          <w:tcPr>
            <w:tcW w:w="567" w:type="pct"/>
            <w:tcBorders>
              <w:top w:val="nil"/>
              <w:left w:val="nil"/>
              <w:bottom w:val="single" w:sz="4" w:space="0" w:color="auto"/>
              <w:right w:val="single" w:sz="4" w:space="0" w:color="auto"/>
            </w:tcBorders>
            <w:noWrap/>
            <w:vAlign w:val="center"/>
            <w:hideMark/>
          </w:tcPr>
          <w:p w14:paraId="13420E0A" w14:textId="77777777" w:rsidR="00DD7765" w:rsidRPr="00203D28" w:rsidRDefault="00DD7765" w:rsidP="00587151">
            <w:pPr>
              <w:jc w:val="right"/>
              <w:rPr>
                <w:szCs w:val="22"/>
                <w:lang w:eastAsia="en-CA"/>
              </w:rPr>
            </w:pPr>
            <w:r w:rsidRPr="00203D28">
              <w:rPr>
                <w:szCs w:val="22"/>
                <w:lang w:eastAsia="en-CA"/>
              </w:rPr>
              <w:t>2,844</w:t>
            </w:r>
          </w:p>
        </w:tc>
        <w:tc>
          <w:tcPr>
            <w:tcW w:w="563" w:type="pct"/>
            <w:tcBorders>
              <w:top w:val="nil"/>
              <w:left w:val="nil"/>
              <w:bottom w:val="single" w:sz="4" w:space="0" w:color="auto"/>
              <w:right w:val="single" w:sz="4" w:space="0" w:color="auto"/>
            </w:tcBorders>
            <w:noWrap/>
            <w:vAlign w:val="center"/>
            <w:hideMark/>
          </w:tcPr>
          <w:p w14:paraId="682144C3" w14:textId="77777777" w:rsidR="00DD7765" w:rsidRPr="00203D28" w:rsidRDefault="00DD7765" w:rsidP="00587151">
            <w:pPr>
              <w:jc w:val="right"/>
              <w:rPr>
                <w:szCs w:val="22"/>
                <w:lang w:eastAsia="en-CA"/>
              </w:rPr>
            </w:pPr>
            <w:r w:rsidRPr="00203D28">
              <w:rPr>
                <w:szCs w:val="22"/>
                <w:lang w:eastAsia="en-CA"/>
              </w:rPr>
              <w:t>0.120</w:t>
            </w:r>
          </w:p>
        </w:tc>
        <w:tc>
          <w:tcPr>
            <w:tcW w:w="566" w:type="pct"/>
            <w:tcBorders>
              <w:top w:val="nil"/>
              <w:left w:val="nil"/>
              <w:bottom w:val="single" w:sz="4" w:space="0" w:color="auto"/>
              <w:right w:val="nil"/>
            </w:tcBorders>
            <w:noWrap/>
            <w:vAlign w:val="center"/>
            <w:hideMark/>
          </w:tcPr>
          <w:p w14:paraId="5F57D058" w14:textId="77777777" w:rsidR="00DD7765" w:rsidRPr="00203D28" w:rsidRDefault="00DD7765" w:rsidP="00587151">
            <w:pPr>
              <w:jc w:val="right"/>
              <w:rPr>
                <w:szCs w:val="22"/>
                <w:lang w:eastAsia="en-CA"/>
              </w:rPr>
            </w:pPr>
            <w:r w:rsidRPr="00203D28">
              <w:rPr>
                <w:szCs w:val="22"/>
                <w:lang w:eastAsia="en-CA"/>
              </w:rPr>
              <w:t>2,661</w:t>
            </w:r>
          </w:p>
        </w:tc>
        <w:tc>
          <w:tcPr>
            <w:tcW w:w="409" w:type="pct"/>
            <w:tcBorders>
              <w:top w:val="nil"/>
              <w:left w:val="single" w:sz="4" w:space="0" w:color="auto"/>
              <w:bottom w:val="single" w:sz="4" w:space="0" w:color="auto"/>
              <w:right w:val="single" w:sz="4" w:space="0" w:color="auto"/>
            </w:tcBorders>
            <w:noWrap/>
            <w:vAlign w:val="center"/>
            <w:hideMark/>
          </w:tcPr>
          <w:p w14:paraId="46E0A233" w14:textId="77777777" w:rsidR="00DD7765" w:rsidRPr="00203D28" w:rsidRDefault="00DD7765" w:rsidP="00587151">
            <w:pPr>
              <w:jc w:val="right"/>
              <w:rPr>
                <w:szCs w:val="22"/>
                <w:lang w:eastAsia="en-CA"/>
              </w:rPr>
            </w:pPr>
            <w:r w:rsidRPr="00203D28">
              <w:rPr>
                <w:szCs w:val="22"/>
                <w:lang w:eastAsia="en-CA"/>
              </w:rPr>
              <w:t>17,617</w:t>
            </w:r>
          </w:p>
        </w:tc>
        <w:tc>
          <w:tcPr>
            <w:tcW w:w="408" w:type="pct"/>
            <w:tcBorders>
              <w:top w:val="nil"/>
              <w:left w:val="nil"/>
              <w:bottom w:val="single" w:sz="4" w:space="0" w:color="auto"/>
              <w:right w:val="single" w:sz="4" w:space="0" w:color="auto"/>
            </w:tcBorders>
            <w:noWrap/>
            <w:vAlign w:val="center"/>
            <w:hideMark/>
          </w:tcPr>
          <w:p w14:paraId="32BB5D63" w14:textId="77777777" w:rsidR="00DD7765" w:rsidRPr="00203D28" w:rsidRDefault="00DD7765" w:rsidP="00587151">
            <w:pPr>
              <w:jc w:val="right"/>
              <w:rPr>
                <w:szCs w:val="22"/>
                <w:lang w:eastAsia="en-CA"/>
              </w:rPr>
            </w:pPr>
            <w:r w:rsidRPr="00203D28">
              <w:rPr>
                <w:szCs w:val="22"/>
                <w:lang w:eastAsia="en-CA"/>
              </w:rPr>
              <w:t>33,692</w:t>
            </w:r>
          </w:p>
        </w:tc>
      </w:tr>
      <w:tr w:rsidR="00DD7765" w:rsidRPr="00753ADC" w14:paraId="634A3638"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78815BA" w14:textId="1B511530" w:rsidR="00DD7765" w:rsidRPr="00203D28" w:rsidRDefault="00DD7765" w:rsidP="00587151">
            <w:pPr>
              <w:jc w:val="left"/>
              <w:rPr>
                <w:szCs w:val="22"/>
                <w:lang w:eastAsia="en-CA"/>
              </w:rPr>
            </w:pPr>
            <w:r w:rsidRPr="00203D28">
              <w:rPr>
                <w:szCs w:val="22"/>
                <w:rtl/>
                <w:lang w:bidi="ar"/>
              </w:rPr>
              <w:t>قبرص</w:t>
            </w:r>
          </w:p>
        </w:tc>
        <w:tc>
          <w:tcPr>
            <w:tcW w:w="387" w:type="pct"/>
            <w:tcBorders>
              <w:top w:val="nil"/>
              <w:left w:val="nil"/>
              <w:bottom w:val="single" w:sz="4" w:space="0" w:color="auto"/>
              <w:right w:val="single" w:sz="4" w:space="0" w:color="auto"/>
            </w:tcBorders>
            <w:vAlign w:val="center"/>
            <w:hideMark/>
          </w:tcPr>
          <w:p w14:paraId="4B526305" w14:textId="05028A77" w:rsidR="00DD7765" w:rsidRPr="00203D28" w:rsidRDefault="00DD7765" w:rsidP="00587151">
            <w:pPr>
              <w:jc w:val="right"/>
              <w:rPr>
                <w:szCs w:val="22"/>
                <w:lang w:eastAsia="en-CA"/>
              </w:rPr>
            </w:pPr>
            <w:r w:rsidRPr="00203D28">
              <w:rPr>
                <w:szCs w:val="22"/>
                <w:lang w:eastAsia="en-CA"/>
              </w:rPr>
              <w:t>0.043</w:t>
            </w:r>
          </w:p>
        </w:tc>
        <w:tc>
          <w:tcPr>
            <w:tcW w:w="513" w:type="pct"/>
            <w:tcBorders>
              <w:top w:val="nil"/>
              <w:left w:val="nil"/>
              <w:bottom w:val="single" w:sz="4" w:space="0" w:color="auto"/>
              <w:right w:val="single" w:sz="4" w:space="0" w:color="auto"/>
            </w:tcBorders>
            <w:noWrap/>
            <w:vAlign w:val="center"/>
            <w:hideMark/>
          </w:tcPr>
          <w:p w14:paraId="32ADA32A" w14:textId="77777777" w:rsidR="00DD7765" w:rsidRPr="00203D28" w:rsidRDefault="00DD7765" w:rsidP="00587151">
            <w:pPr>
              <w:jc w:val="right"/>
              <w:rPr>
                <w:szCs w:val="22"/>
                <w:lang w:eastAsia="en-CA"/>
              </w:rPr>
            </w:pPr>
            <w:r w:rsidRPr="00203D28">
              <w:rPr>
                <w:szCs w:val="22"/>
                <w:lang w:eastAsia="en-CA"/>
              </w:rPr>
              <w:t>0.054</w:t>
            </w:r>
          </w:p>
        </w:tc>
        <w:tc>
          <w:tcPr>
            <w:tcW w:w="520" w:type="pct"/>
            <w:tcBorders>
              <w:top w:val="nil"/>
              <w:left w:val="nil"/>
              <w:bottom w:val="single" w:sz="4" w:space="0" w:color="auto"/>
              <w:right w:val="single" w:sz="4" w:space="0" w:color="auto"/>
            </w:tcBorders>
            <w:noWrap/>
            <w:vAlign w:val="center"/>
            <w:hideMark/>
          </w:tcPr>
          <w:p w14:paraId="4A594EC2" w14:textId="77777777" w:rsidR="00DD7765" w:rsidRPr="00203D28" w:rsidRDefault="00DD7765" w:rsidP="00587151">
            <w:pPr>
              <w:jc w:val="right"/>
              <w:rPr>
                <w:szCs w:val="22"/>
                <w:lang w:eastAsia="en-CA"/>
              </w:rPr>
            </w:pPr>
            <w:r w:rsidRPr="00203D28">
              <w:rPr>
                <w:szCs w:val="22"/>
                <w:lang w:eastAsia="en-CA"/>
              </w:rPr>
              <w:t>8,013</w:t>
            </w:r>
          </w:p>
        </w:tc>
        <w:tc>
          <w:tcPr>
            <w:tcW w:w="512" w:type="pct"/>
            <w:tcBorders>
              <w:top w:val="nil"/>
              <w:left w:val="nil"/>
              <w:bottom w:val="single" w:sz="4" w:space="0" w:color="auto"/>
              <w:right w:val="single" w:sz="4" w:space="0" w:color="auto"/>
            </w:tcBorders>
            <w:noWrap/>
            <w:vAlign w:val="center"/>
            <w:hideMark/>
          </w:tcPr>
          <w:p w14:paraId="5F2F53C6" w14:textId="77777777" w:rsidR="00DD7765" w:rsidRPr="00203D28" w:rsidRDefault="00DD7765" w:rsidP="00587151">
            <w:pPr>
              <w:jc w:val="right"/>
              <w:rPr>
                <w:szCs w:val="22"/>
                <w:lang w:eastAsia="en-CA"/>
              </w:rPr>
            </w:pPr>
            <w:r w:rsidRPr="00203D28">
              <w:rPr>
                <w:szCs w:val="22"/>
                <w:lang w:eastAsia="en-CA"/>
              </w:rPr>
              <w:t>0.062</w:t>
            </w:r>
          </w:p>
        </w:tc>
        <w:tc>
          <w:tcPr>
            <w:tcW w:w="567" w:type="pct"/>
            <w:tcBorders>
              <w:top w:val="nil"/>
              <w:left w:val="nil"/>
              <w:bottom w:val="single" w:sz="4" w:space="0" w:color="auto"/>
              <w:right w:val="single" w:sz="4" w:space="0" w:color="auto"/>
            </w:tcBorders>
            <w:noWrap/>
            <w:vAlign w:val="center"/>
            <w:hideMark/>
          </w:tcPr>
          <w:p w14:paraId="35ADB0F7" w14:textId="77777777" w:rsidR="00DD7765" w:rsidRPr="00203D28" w:rsidRDefault="00DD7765" w:rsidP="00587151">
            <w:pPr>
              <w:jc w:val="right"/>
              <w:rPr>
                <w:szCs w:val="22"/>
                <w:lang w:eastAsia="en-CA"/>
              </w:rPr>
            </w:pPr>
            <w:r w:rsidRPr="00203D28">
              <w:rPr>
                <w:szCs w:val="22"/>
                <w:lang w:eastAsia="en-CA"/>
              </w:rPr>
              <w:t>1,881</w:t>
            </w:r>
          </w:p>
        </w:tc>
        <w:tc>
          <w:tcPr>
            <w:tcW w:w="563" w:type="pct"/>
            <w:tcBorders>
              <w:top w:val="nil"/>
              <w:left w:val="nil"/>
              <w:bottom w:val="single" w:sz="4" w:space="0" w:color="auto"/>
              <w:right w:val="single" w:sz="4" w:space="0" w:color="auto"/>
            </w:tcBorders>
            <w:shd w:val="clear" w:color="auto" w:fill="D9D9D9"/>
            <w:noWrap/>
            <w:vAlign w:val="center"/>
            <w:hideMark/>
          </w:tcPr>
          <w:p w14:paraId="636ACBFF"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1320CE6E"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6C9C0ECD" w14:textId="77777777" w:rsidR="00DD7765" w:rsidRPr="00203D28" w:rsidRDefault="00DD7765" w:rsidP="00587151">
            <w:pPr>
              <w:jc w:val="right"/>
              <w:rPr>
                <w:szCs w:val="22"/>
                <w:lang w:eastAsia="en-CA"/>
              </w:rPr>
            </w:pPr>
            <w:r w:rsidRPr="00203D28">
              <w:rPr>
                <w:szCs w:val="22"/>
                <w:lang w:eastAsia="en-CA"/>
              </w:rPr>
              <w:t>9,894</w:t>
            </w:r>
          </w:p>
        </w:tc>
        <w:tc>
          <w:tcPr>
            <w:tcW w:w="408" w:type="pct"/>
            <w:tcBorders>
              <w:top w:val="nil"/>
              <w:left w:val="nil"/>
              <w:bottom w:val="single" w:sz="4" w:space="0" w:color="auto"/>
              <w:right w:val="single" w:sz="4" w:space="0" w:color="auto"/>
            </w:tcBorders>
            <w:noWrap/>
            <w:vAlign w:val="center"/>
            <w:hideMark/>
          </w:tcPr>
          <w:p w14:paraId="39F0BB32" w14:textId="77777777" w:rsidR="00DD7765" w:rsidRPr="00203D28" w:rsidRDefault="00DD7765" w:rsidP="00587151">
            <w:pPr>
              <w:jc w:val="right"/>
              <w:rPr>
                <w:szCs w:val="22"/>
                <w:lang w:eastAsia="en-CA"/>
              </w:rPr>
            </w:pPr>
            <w:r w:rsidRPr="00203D28">
              <w:rPr>
                <w:szCs w:val="22"/>
                <w:lang w:eastAsia="en-CA"/>
              </w:rPr>
              <w:t>18,922</w:t>
            </w:r>
          </w:p>
        </w:tc>
      </w:tr>
      <w:tr w:rsidR="00DD7765" w:rsidRPr="00753ADC" w14:paraId="43356152" w14:textId="77777777" w:rsidTr="00DD7765">
        <w:trPr>
          <w:trHeight w:val="449"/>
        </w:trPr>
        <w:tc>
          <w:tcPr>
            <w:tcW w:w="555" w:type="pct"/>
            <w:tcBorders>
              <w:top w:val="nil"/>
              <w:left w:val="single" w:sz="4" w:space="0" w:color="auto"/>
              <w:bottom w:val="single" w:sz="4" w:space="0" w:color="auto"/>
              <w:right w:val="single" w:sz="4" w:space="0" w:color="auto"/>
            </w:tcBorders>
            <w:vAlign w:val="center"/>
          </w:tcPr>
          <w:p w14:paraId="640FD946" w14:textId="10A69880" w:rsidR="00DD7765" w:rsidRDefault="00DD7765" w:rsidP="00587151">
            <w:pPr>
              <w:jc w:val="left"/>
              <w:rPr>
                <w:szCs w:val="20"/>
                <w:lang w:eastAsia="en-CA"/>
              </w:rPr>
            </w:pPr>
            <w:r>
              <w:rPr>
                <w:szCs w:val="22"/>
                <w:rtl/>
                <w:lang w:bidi="ar"/>
              </w:rPr>
              <w:t>تشيك</w:t>
            </w:r>
            <w:r>
              <w:rPr>
                <w:rFonts w:hint="cs"/>
                <w:szCs w:val="22"/>
                <w:rtl/>
                <w:lang w:bidi="ar"/>
              </w:rPr>
              <w:t>يا</w:t>
            </w:r>
          </w:p>
        </w:tc>
        <w:tc>
          <w:tcPr>
            <w:tcW w:w="387" w:type="pct"/>
            <w:tcBorders>
              <w:top w:val="nil"/>
              <w:left w:val="nil"/>
              <w:bottom w:val="single" w:sz="4" w:space="0" w:color="auto"/>
              <w:right w:val="single" w:sz="4" w:space="0" w:color="auto"/>
            </w:tcBorders>
            <w:vAlign w:val="center"/>
            <w:hideMark/>
          </w:tcPr>
          <w:p w14:paraId="22B46227" w14:textId="439484D0" w:rsidR="00DD7765" w:rsidRPr="00203D28" w:rsidRDefault="00DD7765" w:rsidP="00587151">
            <w:pPr>
              <w:jc w:val="right"/>
              <w:rPr>
                <w:szCs w:val="22"/>
                <w:lang w:eastAsia="en-CA"/>
              </w:rPr>
            </w:pPr>
            <w:r w:rsidRPr="00203D28">
              <w:rPr>
                <w:szCs w:val="22"/>
                <w:lang w:eastAsia="en-CA"/>
              </w:rPr>
              <w:t>0.344</w:t>
            </w:r>
          </w:p>
        </w:tc>
        <w:tc>
          <w:tcPr>
            <w:tcW w:w="513" w:type="pct"/>
            <w:tcBorders>
              <w:top w:val="nil"/>
              <w:left w:val="nil"/>
              <w:bottom w:val="single" w:sz="4" w:space="0" w:color="auto"/>
              <w:right w:val="single" w:sz="4" w:space="0" w:color="auto"/>
            </w:tcBorders>
            <w:noWrap/>
            <w:vAlign w:val="center"/>
            <w:hideMark/>
          </w:tcPr>
          <w:p w14:paraId="7D263932" w14:textId="77777777" w:rsidR="00DD7765" w:rsidRPr="00203D28" w:rsidRDefault="00DD7765" w:rsidP="00587151">
            <w:pPr>
              <w:jc w:val="right"/>
              <w:rPr>
                <w:szCs w:val="22"/>
                <w:lang w:eastAsia="en-CA"/>
              </w:rPr>
            </w:pPr>
            <w:r w:rsidRPr="00203D28">
              <w:rPr>
                <w:szCs w:val="22"/>
                <w:lang w:eastAsia="en-CA"/>
              </w:rPr>
              <w:t>0.430</w:t>
            </w:r>
          </w:p>
        </w:tc>
        <w:tc>
          <w:tcPr>
            <w:tcW w:w="520" w:type="pct"/>
            <w:tcBorders>
              <w:top w:val="nil"/>
              <w:left w:val="nil"/>
              <w:bottom w:val="single" w:sz="4" w:space="0" w:color="auto"/>
              <w:right w:val="single" w:sz="4" w:space="0" w:color="auto"/>
            </w:tcBorders>
            <w:noWrap/>
            <w:vAlign w:val="center"/>
            <w:hideMark/>
          </w:tcPr>
          <w:p w14:paraId="3E6D3ADC" w14:textId="77777777" w:rsidR="00DD7765" w:rsidRPr="00203D28" w:rsidRDefault="00DD7765" w:rsidP="00587151">
            <w:pPr>
              <w:jc w:val="right"/>
              <w:rPr>
                <w:szCs w:val="22"/>
                <w:lang w:eastAsia="en-CA"/>
              </w:rPr>
            </w:pPr>
            <w:r w:rsidRPr="00203D28">
              <w:rPr>
                <w:szCs w:val="22"/>
                <w:lang w:eastAsia="en-CA"/>
              </w:rPr>
              <w:t>64,100</w:t>
            </w:r>
          </w:p>
        </w:tc>
        <w:tc>
          <w:tcPr>
            <w:tcW w:w="512" w:type="pct"/>
            <w:tcBorders>
              <w:top w:val="nil"/>
              <w:left w:val="nil"/>
              <w:bottom w:val="single" w:sz="4" w:space="0" w:color="auto"/>
              <w:right w:val="single" w:sz="4" w:space="0" w:color="auto"/>
            </w:tcBorders>
            <w:noWrap/>
            <w:vAlign w:val="center"/>
            <w:hideMark/>
          </w:tcPr>
          <w:p w14:paraId="7F77E1F6" w14:textId="77777777" w:rsidR="00DD7765" w:rsidRPr="00203D28" w:rsidRDefault="00DD7765" w:rsidP="00587151">
            <w:pPr>
              <w:jc w:val="right"/>
              <w:rPr>
                <w:szCs w:val="22"/>
                <w:lang w:eastAsia="en-CA"/>
              </w:rPr>
            </w:pPr>
            <w:r w:rsidRPr="00203D28">
              <w:rPr>
                <w:szCs w:val="22"/>
                <w:lang w:eastAsia="en-CA"/>
              </w:rPr>
              <w:t>0.498</w:t>
            </w:r>
          </w:p>
        </w:tc>
        <w:tc>
          <w:tcPr>
            <w:tcW w:w="567" w:type="pct"/>
            <w:tcBorders>
              <w:top w:val="nil"/>
              <w:left w:val="nil"/>
              <w:bottom w:val="single" w:sz="4" w:space="0" w:color="auto"/>
              <w:right w:val="single" w:sz="4" w:space="0" w:color="auto"/>
            </w:tcBorders>
            <w:noWrap/>
            <w:vAlign w:val="center"/>
            <w:hideMark/>
          </w:tcPr>
          <w:p w14:paraId="3524849E" w14:textId="77777777" w:rsidR="00DD7765" w:rsidRPr="00203D28" w:rsidRDefault="00DD7765" w:rsidP="00587151">
            <w:pPr>
              <w:jc w:val="right"/>
              <w:rPr>
                <w:szCs w:val="22"/>
                <w:lang w:eastAsia="en-CA"/>
              </w:rPr>
            </w:pPr>
            <w:r w:rsidRPr="00203D28">
              <w:rPr>
                <w:szCs w:val="22"/>
                <w:lang w:eastAsia="en-CA"/>
              </w:rPr>
              <w:t>15,049</w:t>
            </w:r>
          </w:p>
        </w:tc>
        <w:tc>
          <w:tcPr>
            <w:tcW w:w="563" w:type="pct"/>
            <w:tcBorders>
              <w:top w:val="nil"/>
              <w:left w:val="nil"/>
              <w:bottom w:val="single" w:sz="4" w:space="0" w:color="auto"/>
              <w:right w:val="single" w:sz="4" w:space="0" w:color="auto"/>
            </w:tcBorders>
            <w:noWrap/>
            <w:vAlign w:val="center"/>
            <w:hideMark/>
          </w:tcPr>
          <w:p w14:paraId="55006AC1" w14:textId="77777777" w:rsidR="00DD7765" w:rsidRPr="00203D28" w:rsidRDefault="00DD7765" w:rsidP="00587151">
            <w:pPr>
              <w:jc w:val="right"/>
              <w:rPr>
                <w:szCs w:val="22"/>
                <w:lang w:eastAsia="en-CA"/>
              </w:rPr>
            </w:pPr>
            <w:r w:rsidRPr="00203D28">
              <w:rPr>
                <w:szCs w:val="22"/>
                <w:lang w:eastAsia="en-CA"/>
              </w:rPr>
              <w:t>0.636</w:t>
            </w:r>
          </w:p>
        </w:tc>
        <w:tc>
          <w:tcPr>
            <w:tcW w:w="566" w:type="pct"/>
            <w:tcBorders>
              <w:top w:val="nil"/>
              <w:left w:val="nil"/>
              <w:bottom w:val="single" w:sz="4" w:space="0" w:color="auto"/>
              <w:right w:val="nil"/>
            </w:tcBorders>
            <w:noWrap/>
            <w:vAlign w:val="center"/>
            <w:hideMark/>
          </w:tcPr>
          <w:p w14:paraId="0C0C414A" w14:textId="77777777" w:rsidR="00DD7765" w:rsidRPr="00203D28" w:rsidRDefault="00DD7765" w:rsidP="00587151">
            <w:pPr>
              <w:jc w:val="right"/>
              <w:rPr>
                <w:szCs w:val="22"/>
                <w:lang w:eastAsia="en-CA"/>
              </w:rPr>
            </w:pPr>
            <w:r w:rsidRPr="00203D28">
              <w:rPr>
                <w:szCs w:val="22"/>
                <w:lang w:eastAsia="en-CA"/>
              </w:rPr>
              <w:t>14,083</w:t>
            </w:r>
          </w:p>
        </w:tc>
        <w:tc>
          <w:tcPr>
            <w:tcW w:w="409" w:type="pct"/>
            <w:tcBorders>
              <w:top w:val="nil"/>
              <w:left w:val="single" w:sz="4" w:space="0" w:color="auto"/>
              <w:bottom w:val="single" w:sz="4" w:space="0" w:color="auto"/>
              <w:right w:val="single" w:sz="4" w:space="0" w:color="auto"/>
            </w:tcBorders>
            <w:noWrap/>
            <w:vAlign w:val="center"/>
            <w:hideMark/>
          </w:tcPr>
          <w:p w14:paraId="4D3158D2" w14:textId="77777777" w:rsidR="00DD7765" w:rsidRPr="00203D28" w:rsidRDefault="00DD7765" w:rsidP="00587151">
            <w:pPr>
              <w:jc w:val="right"/>
              <w:rPr>
                <w:szCs w:val="22"/>
                <w:lang w:eastAsia="en-CA"/>
              </w:rPr>
            </w:pPr>
            <w:r w:rsidRPr="00203D28">
              <w:rPr>
                <w:szCs w:val="22"/>
                <w:lang w:eastAsia="en-CA"/>
              </w:rPr>
              <w:t>93,232</w:t>
            </w:r>
          </w:p>
        </w:tc>
        <w:tc>
          <w:tcPr>
            <w:tcW w:w="408" w:type="pct"/>
            <w:tcBorders>
              <w:top w:val="nil"/>
              <w:left w:val="nil"/>
              <w:bottom w:val="single" w:sz="4" w:space="0" w:color="auto"/>
              <w:right w:val="single" w:sz="4" w:space="0" w:color="auto"/>
            </w:tcBorders>
            <w:noWrap/>
            <w:vAlign w:val="center"/>
            <w:hideMark/>
          </w:tcPr>
          <w:p w14:paraId="79295F2E" w14:textId="77777777" w:rsidR="00DD7765" w:rsidRPr="00203D28" w:rsidRDefault="00DD7765" w:rsidP="00587151">
            <w:pPr>
              <w:jc w:val="right"/>
              <w:rPr>
                <w:szCs w:val="22"/>
                <w:lang w:eastAsia="en-CA"/>
              </w:rPr>
            </w:pPr>
            <w:r w:rsidRPr="00203D28">
              <w:rPr>
                <w:szCs w:val="22"/>
                <w:lang w:eastAsia="en-CA"/>
              </w:rPr>
              <w:t>178,310</w:t>
            </w:r>
          </w:p>
        </w:tc>
      </w:tr>
      <w:tr w:rsidR="00DD7765" w:rsidRPr="00753ADC" w14:paraId="42543F3A" w14:textId="77777777" w:rsidTr="00DD7765">
        <w:trPr>
          <w:trHeight w:val="600"/>
        </w:trPr>
        <w:tc>
          <w:tcPr>
            <w:tcW w:w="555" w:type="pct"/>
            <w:tcBorders>
              <w:top w:val="nil"/>
              <w:left w:val="single" w:sz="4" w:space="0" w:color="auto"/>
              <w:bottom w:val="single" w:sz="4" w:space="0" w:color="auto"/>
              <w:right w:val="single" w:sz="4" w:space="0" w:color="auto"/>
            </w:tcBorders>
            <w:vAlign w:val="center"/>
          </w:tcPr>
          <w:p w14:paraId="19BF6414" w14:textId="6235139B" w:rsidR="00DD7765" w:rsidRPr="00203D28" w:rsidRDefault="00DD7765" w:rsidP="00587151">
            <w:pPr>
              <w:jc w:val="left"/>
              <w:rPr>
                <w:szCs w:val="20"/>
                <w:lang w:eastAsia="en-CA"/>
              </w:rPr>
            </w:pPr>
            <w:r w:rsidRPr="00203D28">
              <w:rPr>
                <w:szCs w:val="22"/>
                <w:rtl/>
                <w:lang w:bidi="ar"/>
              </w:rPr>
              <w:t>جمهوريه كوريا الشعبية الديمقراطية</w:t>
            </w:r>
          </w:p>
        </w:tc>
        <w:tc>
          <w:tcPr>
            <w:tcW w:w="387" w:type="pct"/>
            <w:tcBorders>
              <w:top w:val="nil"/>
              <w:left w:val="nil"/>
              <w:bottom w:val="single" w:sz="4" w:space="0" w:color="auto"/>
              <w:right w:val="single" w:sz="4" w:space="0" w:color="auto"/>
            </w:tcBorders>
            <w:vAlign w:val="center"/>
            <w:hideMark/>
          </w:tcPr>
          <w:p w14:paraId="39DF5F18" w14:textId="330A600D" w:rsidR="00DD7765" w:rsidRPr="00203D28" w:rsidRDefault="00DD7765" w:rsidP="00587151">
            <w:pPr>
              <w:jc w:val="right"/>
              <w:rPr>
                <w:szCs w:val="22"/>
                <w:lang w:eastAsia="en-CA"/>
              </w:rPr>
            </w:pPr>
            <w:r w:rsidRPr="00203D28">
              <w:rPr>
                <w:szCs w:val="22"/>
                <w:lang w:eastAsia="en-CA"/>
              </w:rPr>
              <w:t>0.005</w:t>
            </w:r>
          </w:p>
        </w:tc>
        <w:tc>
          <w:tcPr>
            <w:tcW w:w="513" w:type="pct"/>
            <w:tcBorders>
              <w:top w:val="nil"/>
              <w:left w:val="nil"/>
              <w:bottom w:val="single" w:sz="4" w:space="0" w:color="auto"/>
              <w:right w:val="single" w:sz="4" w:space="0" w:color="auto"/>
            </w:tcBorders>
            <w:noWrap/>
            <w:vAlign w:val="center"/>
            <w:hideMark/>
          </w:tcPr>
          <w:p w14:paraId="494FEB5E" w14:textId="77777777" w:rsidR="00DD7765" w:rsidRPr="00203D28" w:rsidRDefault="00DD7765" w:rsidP="00587151">
            <w:pPr>
              <w:jc w:val="right"/>
              <w:rPr>
                <w:szCs w:val="22"/>
                <w:lang w:eastAsia="en-CA"/>
              </w:rPr>
            </w:pPr>
            <w:r w:rsidRPr="00203D28">
              <w:rPr>
                <w:szCs w:val="22"/>
                <w:lang w:eastAsia="en-CA"/>
              </w:rPr>
              <w:t>0.006</w:t>
            </w:r>
          </w:p>
        </w:tc>
        <w:tc>
          <w:tcPr>
            <w:tcW w:w="520" w:type="pct"/>
            <w:tcBorders>
              <w:top w:val="nil"/>
              <w:left w:val="nil"/>
              <w:bottom w:val="single" w:sz="4" w:space="0" w:color="auto"/>
              <w:right w:val="single" w:sz="4" w:space="0" w:color="auto"/>
            </w:tcBorders>
            <w:noWrap/>
            <w:vAlign w:val="center"/>
            <w:hideMark/>
          </w:tcPr>
          <w:p w14:paraId="1A055236" w14:textId="77777777" w:rsidR="00DD7765" w:rsidRPr="00203D28" w:rsidRDefault="00DD7765" w:rsidP="00587151">
            <w:pPr>
              <w:jc w:val="right"/>
              <w:rPr>
                <w:szCs w:val="22"/>
                <w:lang w:eastAsia="en-CA"/>
              </w:rPr>
            </w:pPr>
            <w:r w:rsidRPr="00203D28">
              <w:rPr>
                <w:szCs w:val="22"/>
                <w:lang w:eastAsia="en-CA"/>
              </w:rPr>
              <w:t>932</w:t>
            </w:r>
          </w:p>
        </w:tc>
        <w:tc>
          <w:tcPr>
            <w:tcW w:w="512" w:type="pct"/>
            <w:tcBorders>
              <w:top w:val="nil"/>
              <w:left w:val="nil"/>
              <w:bottom w:val="single" w:sz="4" w:space="0" w:color="auto"/>
              <w:right w:val="single" w:sz="4" w:space="0" w:color="auto"/>
            </w:tcBorders>
            <w:noWrap/>
            <w:vAlign w:val="center"/>
            <w:hideMark/>
          </w:tcPr>
          <w:p w14:paraId="592FAC05" w14:textId="77777777" w:rsidR="00DD7765" w:rsidRPr="00203D28" w:rsidRDefault="00DD7765" w:rsidP="00587151">
            <w:pPr>
              <w:jc w:val="right"/>
              <w:rPr>
                <w:szCs w:val="22"/>
                <w:lang w:eastAsia="en-CA"/>
              </w:rPr>
            </w:pPr>
            <w:r w:rsidRPr="00203D28">
              <w:rPr>
                <w:szCs w:val="22"/>
                <w:lang w:eastAsia="en-CA"/>
              </w:rPr>
              <w:t>0.007</w:t>
            </w:r>
          </w:p>
        </w:tc>
        <w:tc>
          <w:tcPr>
            <w:tcW w:w="567" w:type="pct"/>
            <w:tcBorders>
              <w:top w:val="nil"/>
              <w:left w:val="nil"/>
              <w:bottom w:val="single" w:sz="4" w:space="0" w:color="auto"/>
              <w:right w:val="single" w:sz="4" w:space="0" w:color="auto"/>
            </w:tcBorders>
            <w:noWrap/>
            <w:vAlign w:val="center"/>
            <w:hideMark/>
          </w:tcPr>
          <w:p w14:paraId="14E723D2" w14:textId="77777777" w:rsidR="00DD7765" w:rsidRPr="00203D28" w:rsidRDefault="00DD7765" w:rsidP="00587151">
            <w:pPr>
              <w:jc w:val="right"/>
              <w:rPr>
                <w:szCs w:val="22"/>
                <w:lang w:eastAsia="en-CA"/>
              </w:rPr>
            </w:pPr>
            <w:r w:rsidRPr="00203D28">
              <w:rPr>
                <w:szCs w:val="22"/>
                <w:lang w:eastAsia="en-CA"/>
              </w:rPr>
              <w:t>219</w:t>
            </w:r>
          </w:p>
        </w:tc>
        <w:tc>
          <w:tcPr>
            <w:tcW w:w="563" w:type="pct"/>
            <w:tcBorders>
              <w:top w:val="nil"/>
              <w:left w:val="nil"/>
              <w:bottom w:val="single" w:sz="4" w:space="0" w:color="auto"/>
              <w:right w:val="single" w:sz="4" w:space="0" w:color="auto"/>
            </w:tcBorders>
            <w:shd w:val="clear" w:color="auto" w:fill="D9D9D9"/>
            <w:noWrap/>
            <w:vAlign w:val="center"/>
            <w:hideMark/>
          </w:tcPr>
          <w:p w14:paraId="0255E744"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3495C31E"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706B1E34" w14:textId="77777777" w:rsidR="00DD7765" w:rsidRPr="00203D28" w:rsidRDefault="00DD7765" w:rsidP="00587151">
            <w:pPr>
              <w:jc w:val="right"/>
              <w:rPr>
                <w:szCs w:val="22"/>
                <w:lang w:eastAsia="en-CA"/>
              </w:rPr>
            </w:pPr>
            <w:r w:rsidRPr="00203D28">
              <w:rPr>
                <w:szCs w:val="22"/>
                <w:lang w:eastAsia="en-CA"/>
              </w:rPr>
              <w:t>1,150</w:t>
            </w:r>
          </w:p>
        </w:tc>
        <w:tc>
          <w:tcPr>
            <w:tcW w:w="408" w:type="pct"/>
            <w:tcBorders>
              <w:top w:val="nil"/>
              <w:left w:val="nil"/>
              <w:bottom w:val="single" w:sz="4" w:space="0" w:color="auto"/>
              <w:right w:val="single" w:sz="4" w:space="0" w:color="auto"/>
            </w:tcBorders>
            <w:noWrap/>
            <w:vAlign w:val="center"/>
            <w:hideMark/>
          </w:tcPr>
          <w:p w14:paraId="5872AC99" w14:textId="77777777" w:rsidR="00DD7765" w:rsidRPr="00203D28" w:rsidRDefault="00DD7765" w:rsidP="00587151">
            <w:pPr>
              <w:jc w:val="right"/>
              <w:rPr>
                <w:szCs w:val="22"/>
                <w:lang w:eastAsia="en-CA"/>
              </w:rPr>
            </w:pPr>
            <w:r w:rsidRPr="00203D28">
              <w:rPr>
                <w:szCs w:val="22"/>
                <w:lang w:eastAsia="en-CA"/>
              </w:rPr>
              <w:t>2,200</w:t>
            </w:r>
          </w:p>
        </w:tc>
      </w:tr>
      <w:tr w:rsidR="00DD7765" w:rsidRPr="00753ADC" w14:paraId="3BDF9202" w14:textId="77777777" w:rsidTr="00DD7765">
        <w:trPr>
          <w:trHeight w:val="600"/>
        </w:trPr>
        <w:tc>
          <w:tcPr>
            <w:tcW w:w="555" w:type="pct"/>
            <w:tcBorders>
              <w:top w:val="nil"/>
              <w:left w:val="single" w:sz="4" w:space="0" w:color="auto"/>
              <w:bottom w:val="single" w:sz="4" w:space="0" w:color="auto"/>
              <w:right w:val="single" w:sz="4" w:space="0" w:color="auto"/>
            </w:tcBorders>
            <w:vAlign w:val="center"/>
          </w:tcPr>
          <w:p w14:paraId="65FAA654" w14:textId="293E087D" w:rsidR="00DD7765" w:rsidRPr="00203D28" w:rsidRDefault="00DD7765" w:rsidP="00587151">
            <w:pPr>
              <w:jc w:val="left"/>
              <w:rPr>
                <w:szCs w:val="20"/>
                <w:lang w:eastAsia="en-CA"/>
              </w:rPr>
            </w:pPr>
            <w:r w:rsidRPr="00203D28">
              <w:rPr>
                <w:szCs w:val="22"/>
                <w:rtl/>
                <w:lang w:bidi="ar"/>
              </w:rPr>
              <w:t>جمهوريه الكونغو الديمقراطية</w:t>
            </w:r>
          </w:p>
        </w:tc>
        <w:tc>
          <w:tcPr>
            <w:tcW w:w="387" w:type="pct"/>
            <w:tcBorders>
              <w:top w:val="nil"/>
              <w:left w:val="nil"/>
              <w:bottom w:val="single" w:sz="4" w:space="0" w:color="auto"/>
              <w:right w:val="single" w:sz="4" w:space="0" w:color="auto"/>
            </w:tcBorders>
            <w:vAlign w:val="center"/>
            <w:hideMark/>
          </w:tcPr>
          <w:p w14:paraId="69F10ECB" w14:textId="798E72FF" w:rsidR="00DD7765" w:rsidRPr="00203D28" w:rsidRDefault="00DD7765" w:rsidP="00587151">
            <w:pPr>
              <w:jc w:val="right"/>
              <w:rPr>
                <w:szCs w:val="22"/>
                <w:lang w:eastAsia="en-CA"/>
              </w:rPr>
            </w:pPr>
            <w:r w:rsidRPr="00203D28">
              <w:rPr>
                <w:szCs w:val="22"/>
                <w:lang w:eastAsia="en-CA"/>
              </w:rPr>
              <w:t>0.008</w:t>
            </w:r>
          </w:p>
        </w:tc>
        <w:tc>
          <w:tcPr>
            <w:tcW w:w="513" w:type="pct"/>
            <w:tcBorders>
              <w:top w:val="nil"/>
              <w:left w:val="nil"/>
              <w:bottom w:val="single" w:sz="4" w:space="0" w:color="auto"/>
              <w:right w:val="single" w:sz="4" w:space="0" w:color="auto"/>
            </w:tcBorders>
            <w:noWrap/>
            <w:vAlign w:val="center"/>
            <w:hideMark/>
          </w:tcPr>
          <w:p w14:paraId="5FD1615A" w14:textId="77777777" w:rsidR="00DD7765" w:rsidRPr="00203D28" w:rsidRDefault="00DD7765" w:rsidP="00587151">
            <w:pPr>
              <w:jc w:val="right"/>
              <w:rPr>
                <w:szCs w:val="22"/>
                <w:lang w:eastAsia="en-CA"/>
              </w:rPr>
            </w:pPr>
            <w:r w:rsidRPr="00203D28">
              <w:rPr>
                <w:szCs w:val="22"/>
                <w:lang w:eastAsia="en-CA"/>
              </w:rPr>
              <w:t>0.010</w:t>
            </w:r>
          </w:p>
        </w:tc>
        <w:tc>
          <w:tcPr>
            <w:tcW w:w="520" w:type="pct"/>
            <w:tcBorders>
              <w:top w:val="nil"/>
              <w:left w:val="nil"/>
              <w:bottom w:val="single" w:sz="4" w:space="0" w:color="auto"/>
              <w:right w:val="single" w:sz="4" w:space="0" w:color="auto"/>
            </w:tcBorders>
            <w:noWrap/>
            <w:vAlign w:val="center"/>
            <w:hideMark/>
          </w:tcPr>
          <w:p w14:paraId="7E90B134" w14:textId="77777777" w:rsidR="00DD7765" w:rsidRPr="00203D28" w:rsidRDefault="00DD7765" w:rsidP="00587151">
            <w:pPr>
              <w:jc w:val="right"/>
              <w:rPr>
                <w:szCs w:val="22"/>
                <w:lang w:eastAsia="en-CA"/>
              </w:rPr>
            </w:pPr>
            <w:r w:rsidRPr="00203D28">
              <w:rPr>
                <w:szCs w:val="22"/>
                <w:lang w:eastAsia="en-CA"/>
              </w:rPr>
              <w:t>1,491</w:t>
            </w:r>
          </w:p>
        </w:tc>
        <w:tc>
          <w:tcPr>
            <w:tcW w:w="512" w:type="pct"/>
            <w:tcBorders>
              <w:top w:val="nil"/>
              <w:left w:val="nil"/>
              <w:bottom w:val="single" w:sz="4" w:space="0" w:color="auto"/>
              <w:right w:val="single" w:sz="4" w:space="0" w:color="auto"/>
            </w:tcBorders>
            <w:noWrap/>
            <w:vAlign w:val="center"/>
            <w:hideMark/>
          </w:tcPr>
          <w:p w14:paraId="0FEB0D3B" w14:textId="77777777" w:rsidR="00DD7765" w:rsidRPr="00203D28" w:rsidRDefault="00DD7765" w:rsidP="00587151">
            <w:pPr>
              <w:jc w:val="right"/>
              <w:rPr>
                <w:szCs w:val="22"/>
                <w:lang w:eastAsia="en-CA"/>
              </w:rPr>
            </w:pPr>
            <w:r w:rsidRPr="00203D28">
              <w:rPr>
                <w:szCs w:val="22"/>
                <w:lang w:eastAsia="en-CA"/>
              </w:rPr>
              <w:t>0.010</w:t>
            </w:r>
          </w:p>
        </w:tc>
        <w:tc>
          <w:tcPr>
            <w:tcW w:w="567" w:type="pct"/>
            <w:tcBorders>
              <w:top w:val="nil"/>
              <w:left w:val="nil"/>
              <w:bottom w:val="single" w:sz="4" w:space="0" w:color="auto"/>
              <w:right w:val="single" w:sz="4" w:space="0" w:color="auto"/>
            </w:tcBorders>
            <w:noWrap/>
            <w:vAlign w:val="center"/>
            <w:hideMark/>
          </w:tcPr>
          <w:p w14:paraId="4767554B" w14:textId="77777777" w:rsidR="00DD7765" w:rsidRPr="00203D28" w:rsidRDefault="00DD7765" w:rsidP="00587151">
            <w:pPr>
              <w:jc w:val="right"/>
              <w:rPr>
                <w:szCs w:val="22"/>
                <w:lang w:eastAsia="en-CA"/>
              </w:rPr>
            </w:pPr>
            <w:r w:rsidRPr="00203D28">
              <w:rPr>
                <w:szCs w:val="22"/>
                <w:lang w:eastAsia="en-CA"/>
              </w:rPr>
              <w:t>302</w:t>
            </w:r>
          </w:p>
        </w:tc>
        <w:tc>
          <w:tcPr>
            <w:tcW w:w="563" w:type="pct"/>
            <w:tcBorders>
              <w:top w:val="nil"/>
              <w:left w:val="nil"/>
              <w:bottom w:val="single" w:sz="4" w:space="0" w:color="auto"/>
              <w:right w:val="single" w:sz="4" w:space="0" w:color="auto"/>
            </w:tcBorders>
            <w:noWrap/>
            <w:vAlign w:val="center"/>
            <w:hideMark/>
          </w:tcPr>
          <w:p w14:paraId="623FF550" w14:textId="77777777" w:rsidR="00DD7765" w:rsidRPr="00203D28" w:rsidRDefault="00DD7765" w:rsidP="00587151">
            <w:pPr>
              <w:jc w:val="right"/>
              <w:rPr>
                <w:szCs w:val="22"/>
                <w:lang w:eastAsia="en-CA"/>
              </w:rPr>
            </w:pPr>
            <w:r w:rsidRPr="00203D28">
              <w:rPr>
                <w:szCs w:val="22"/>
                <w:lang w:eastAsia="en-CA"/>
              </w:rPr>
              <w:t>0.010</w:t>
            </w:r>
          </w:p>
        </w:tc>
        <w:tc>
          <w:tcPr>
            <w:tcW w:w="566" w:type="pct"/>
            <w:tcBorders>
              <w:top w:val="nil"/>
              <w:left w:val="nil"/>
              <w:bottom w:val="single" w:sz="4" w:space="0" w:color="auto"/>
              <w:right w:val="nil"/>
            </w:tcBorders>
            <w:noWrap/>
            <w:vAlign w:val="center"/>
            <w:hideMark/>
          </w:tcPr>
          <w:p w14:paraId="4AB2DA73" w14:textId="77777777" w:rsidR="00DD7765" w:rsidRPr="00203D28" w:rsidRDefault="00DD7765" w:rsidP="00587151">
            <w:pPr>
              <w:jc w:val="right"/>
              <w:rPr>
                <w:szCs w:val="22"/>
                <w:lang w:eastAsia="en-CA"/>
              </w:rPr>
            </w:pPr>
            <w:r w:rsidRPr="00203D28">
              <w:rPr>
                <w:szCs w:val="22"/>
                <w:lang w:eastAsia="en-CA"/>
              </w:rPr>
              <w:t>222</w:t>
            </w:r>
          </w:p>
        </w:tc>
        <w:tc>
          <w:tcPr>
            <w:tcW w:w="409" w:type="pct"/>
            <w:tcBorders>
              <w:top w:val="nil"/>
              <w:left w:val="single" w:sz="4" w:space="0" w:color="auto"/>
              <w:bottom w:val="single" w:sz="4" w:space="0" w:color="auto"/>
              <w:right w:val="single" w:sz="4" w:space="0" w:color="auto"/>
            </w:tcBorders>
            <w:noWrap/>
            <w:vAlign w:val="center"/>
            <w:hideMark/>
          </w:tcPr>
          <w:p w14:paraId="4A734631" w14:textId="77777777" w:rsidR="00DD7765" w:rsidRPr="00203D28" w:rsidRDefault="00DD7765" w:rsidP="00587151">
            <w:pPr>
              <w:jc w:val="right"/>
              <w:rPr>
                <w:szCs w:val="22"/>
                <w:lang w:eastAsia="en-CA"/>
              </w:rPr>
            </w:pPr>
            <w:r w:rsidRPr="00203D28">
              <w:rPr>
                <w:szCs w:val="22"/>
                <w:lang w:eastAsia="en-CA"/>
              </w:rPr>
              <w:t>2,014</w:t>
            </w:r>
          </w:p>
        </w:tc>
        <w:tc>
          <w:tcPr>
            <w:tcW w:w="408" w:type="pct"/>
            <w:tcBorders>
              <w:top w:val="nil"/>
              <w:left w:val="nil"/>
              <w:bottom w:val="single" w:sz="4" w:space="0" w:color="auto"/>
              <w:right w:val="single" w:sz="4" w:space="0" w:color="auto"/>
            </w:tcBorders>
            <w:noWrap/>
            <w:vAlign w:val="center"/>
            <w:hideMark/>
          </w:tcPr>
          <w:p w14:paraId="4358AC87" w14:textId="77777777" w:rsidR="00DD7765" w:rsidRPr="00203D28" w:rsidRDefault="00DD7765" w:rsidP="00587151">
            <w:pPr>
              <w:jc w:val="right"/>
              <w:rPr>
                <w:szCs w:val="22"/>
                <w:lang w:eastAsia="en-CA"/>
              </w:rPr>
            </w:pPr>
            <w:r w:rsidRPr="00203D28">
              <w:rPr>
                <w:szCs w:val="22"/>
                <w:lang w:eastAsia="en-CA"/>
              </w:rPr>
              <w:t>3,853</w:t>
            </w:r>
          </w:p>
        </w:tc>
      </w:tr>
      <w:tr w:rsidR="00DD7765" w:rsidRPr="00753ADC" w14:paraId="7F9CEDC5"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68B4A1B" w14:textId="4BD85B75" w:rsidR="00DD7765" w:rsidRPr="00203D28" w:rsidRDefault="00DD7765" w:rsidP="00587151">
            <w:pPr>
              <w:jc w:val="left"/>
              <w:rPr>
                <w:szCs w:val="22"/>
                <w:lang w:eastAsia="en-CA"/>
              </w:rPr>
            </w:pPr>
            <w:r>
              <w:rPr>
                <w:rFonts w:hint="cs"/>
                <w:szCs w:val="22"/>
                <w:rtl/>
                <w:lang w:bidi="ar"/>
              </w:rPr>
              <w:t>الدانمرك</w:t>
            </w:r>
          </w:p>
        </w:tc>
        <w:tc>
          <w:tcPr>
            <w:tcW w:w="387" w:type="pct"/>
            <w:tcBorders>
              <w:top w:val="nil"/>
              <w:left w:val="nil"/>
              <w:bottom w:val="single" w:sz="4" w:space="0" w:color="auto"/>
              <w:right w:val="single" w:sz="4" w:space="0" w:color="auto"/>
            </w:tcBorders>
            <w:vAlign w:val="center"/>
            <w:hideMark/>
          </w:tcPr>
          <w:p w14:paraId="5F125CAD" w14:textId="3E155DB7" w:rsidR="00DD7765" w:rsidRPr="00203D28" w:rsidRDefault="00DD7765" w:rsidP="00587151">
            <w:pPr>
              <w:jc w:val="right"/>
              <w:rPr>
                <w:szCs w:val="22"/>
                <w:lang w:eastAsia="en-CA"/>
              </w:rPr>
            </w:pPr>
            <w:r w:rsidRPr="00203D28">
              <w:rPr>
                <w:szCs w:val="22"/>
                <w:lang w:eastAsia="en-CA"/>
              </w:rPr>
              <w:t>0.584</w:t>
            </w:r>
          </w:p>
        </w:tc>
        <w:tc>
          <w:tcPr>
            <w:tcW w:w="513" w:type="pct"/>
            <w:tcBorders>
              <w:top w:val="nil"/>
              <w:left w:val="nil"/>
              <w:bottom w:val="single" w:sz="4" w:space="0" w:color="auto"/>
              <w:right w:val="single" w:sz="4" w:space="0" w:color="auto"/>
            </w:tcBorders>
            <w:noWrap/>
            <w:vAlign w:val="center"/>
            <w:hideMark/>
          </w:tcPr>
          <w:p w14:paraId="5E7A530E" w14:textId="77777777" w:rsidR="00DD7765" w:rsidRPr="00203D28" w:rsidRDefault="00DD7765" w:rsidP="00587151">
            <w:pPr>
              <w:jc w:val="right"/>
              <w:rPr>
                <w:szCs w:val="22"/>
                <w:lang w:eastAsia="en-CA"/>
              </w:rPr>
            </w:pPr>
            <w:r w:rsidRPr="00203D28">
              <w:rPr>
                <w:szCs w:val="22"/>
                <w:lang w:eastAsia="en-CA"/>
              </w:rPr>
              <w:t>0.730</w:t>
            </w:r>
          </w:p>
        </w:tc>
        <w:tc>
          <w:tcPr>
            <w:tcW w:w="520" w:type="pct"/>
            <w:tcBorders>
              <w:top w:val="nil"/>
              <w:left w:val="nil"/>
              <w:bottom w:val="single" w:sz="4" w:space="0" w:color="auto"/>
              <w:right w:val="single" w:sz="4" w:space="0" w:color="auto"/>
            </w:tcBorders>
            <w:noWrap/>
            <w:vAlign w:val="center"/>
            <w:hideMark/>
          </w:tcPr>
          <w:p w14:paraId="15D123BE" w14:textId="77777777" w:rsidR="00DD7765" w:rsidRPr="00203D28" w:rsidRDefault="00DD7765" w:rsidP="00587151">
            <w:pPr>
              <w:jc w:val="right"/>
              <w:rPr>
                <w:szCs w:val="22"/>
                <w:lang w:eastAsia="en-CA"/>
              </w:rPr>
            </w:pPr>
            <w:r w:rsidRPr="00203D28">
              <w:rPr>
                <w:szCs w:val="22"/>
                <w:lang w:eastAsia="en-CA"/>
              </w:rPr>
              <w:t>108,821</w:t>
            </w:r>
          </w:p>
        </w:tc>
        <w:tc>
          <w:tcPr>
            <w:tcW w:w="512" w:type="pct"/>
            <w:tcBorders>
              <w:top w:val="nil"/>
              <w:left w:val="nil"/>
              <w:bottom w:val="single" w:sz="4" w:space="0" w:color="auto"/>
              <w:right w:val="single" w:sz="4" w:space="0" w:color="auto"/>
            </w:tcBorders>
            <w:noWrap/>
            <w:vAlign w:val="center"/>
            <w:hideMark/>
          </w:tcPr>
          <w:p w14:paraId="1354F9D5" w14:textId="77777777" w:rsidR="00DD7765" w:rsidRPr="00203D28" w:rsidRDefault="00DD7765" w:rsidP="00587151">
            <w:pPr>
              <w:jc w:val="right"/>
              <w:rPr>
                <w:szCs w:val="22"/>
                <w:lang w:eastAsia="en-CA"/>
              </w:rPr>
            </w:pPr>
            <w:r w:rsidRPr="00203D28">
              <w:rPr>
                <w:szCs w:val="22"/>
                <w:lang w:eastAsia="en-CA"/>
              </w:rPr>
              <w:t>0.846</w:t>
            </w:r>
          </w:p>
        </w:tc>
        <w:tc>
          <w:tcPr>
            <w:tcW w:w="567" w:type="pct"/>
            <w:tcBorders>
              <w:top w:val="nil"/>
              <w:left w:val="nil"/>
              <w:bottom w:val="single" w:sz="4" w:space="0" w:color="auto"/>
              <w:right w:val="single" w:sz="4" w:space="0" w:color="auto"/>
            </w:tcBorders>
            <w:noWrap/>
            <w:vAlign w:val="center"/>
            <w:hideMark/>
          </w:tcPr>
          <w:p w14:paraId="3E0110A2" w14:textId="77777777" w:rsidR="00DD7765" w:rsidRPr="00203D28" w:rsidRDefault="00DD7765" w:rsidP="00587151">
            <w:pPr>
              <w:jc w:val="right"/>
              <w:rPr>
                <w:szCs w:val="22"/>
                <w:lang w:eastAsia="en-CA"/>
              </w:rPr>
            </w:pPr>
            <w:r w:rsidRPr="00203D28">
              <w:rPr>
                <w:szCs w:val="22"/>
                <w:lang w:eastAsia="en-CA"/>
              </w:rPr>
              <w:t>25,548</w:t>
            </w:r>
          </w:p>
        </w:tc>
        <w:tc>
          <w:tcPr>
            <w:tcW w:w="563" w:type="pct"/>
            <w:tcBorders>
              <w:top w:val="nil"/>
              <w:left w:val="nil"/>
              <w:bottom w:val="single" w:sz="4" w:space="0" w:color="auto"/>
              <w:right w:val="single" w:sz="4" w:space="0" w:color="auto"/>
            </w:tcBorders>
            <w:noWrap/>
            <w:vAlign w:val="center"/>
            <w:hideMark/>
          </w:tcPr>
          <w:p w14:paraId="49E7EFCB" w14:textId="77777777" w:rsidR="00DD7765" w:rsidRPr="00203D28" w:rsidRDefault="00DD7765" w:rsidP="00587151">
            <w:pPr>
              <w:jc w:val="right"/>
              <w:rPr>
                <w:szCs w:val="22"/>
                <w:lang w:eastAsia="en-CA"/>
              </w:rPr>
            </w:pPr>
            <w:r w:rsidRPr="00203D28">
              <w:rPr>
                <w:szCs w:val="22"/>
                <w:lang w:eastAsia="en-CA"/>
              </w:rPr>
              <w:t>1.079</w:t>
            </w:r>
          </w:p>
        </w:tc>
        <w:tc>
          <w:tcPr>
            <w:tcW w:w="566" w:type="pct"/>
            <w:tcBorders>
              <w:top w:val="nil"/>
              <w:left w:val="nil"/>
              <w:bottom w:val="single" w:sz="4" w:space="0" w:color="auto"/>
              <w:right w:val="nil"/>
            </w:tcBorders>
            <w:noWrap/>
            <w:vAlign w:val="center"/>
            <w:hideMark/>
          </w:tcPr>
          <w:p w14:paraId="61E70986" w14:textId="77777777" w:rsidR="00DD7765" w:rsidRPr="00203D28" w:rsidRDefault="00DD7765" w:rsidP="00587151">
            <w:pPr>
              <w:jc w:val="right"/>
              <w:rPr>
                <w:szCs w:val="22"/>
                <w:lang w:eastAsia="en-CA"/>
              </w:rPr>
            </w:pPr>
            <w:r w:rsidRPr="00203D28">
              <w:rPr>
                <w:szCs w:val="22"/>
                <w:lang w:eastAsia="en-CA"/>
              </w:rPr>
              <w:t>23,908</w:t>
            </w:r>
          </w:p>
        </w:tc>
        <w:tc>
          <w:tcPr>
            <w:tcW w:w="409" w:type="pct"/>
            <w:tcBorders>
              <w:top w:val="nil"/>
              <w:left w:val="single" w:sz="4" w:space="0" w:color="auto"/>
              <w:bottom w:val="single" w:sz="4" w:space="0" w:color="auto"/>
              <w:right w:val="single" w:sz="4" w:space="0" w:color="auto"/>
            </w:tcBorders>
            <w:noWrap/>
            <w:vAlign w:val="center"/>
            <w:hideMark/>
          </w:tcPr>
          <w:p w14:paraId="77653E28" w14:textId="77777777" w:rsidR="00DD7765" w:rsidRPr="00203D28" w:rsidRDefault="00DD7765" w:rsidP="00587151">
            <w:pPr>
              <w:jc w:val="right"/>
              <w:rPr>
                <w:szCs w:val="22"/>
                <w:lang w:eastAsia="en-CA"/>
              </w:rPr>
            </w:pPr>
            <w:r w:rsidRPr="00203D28">
              <w:rPr>
                <w:szCs w:val="22"/>
                <w:lang w:eastAsia="en-CA"/>
              </w:rPr>
              <w:t>158,278</w:t>
            </w:r>
          </w:p>
        </w:tc>
        <w:tc>
          <w:tcPr>
            <w:tcW w:w="408" w:type="pct"/>
            <w:tcBorders>
              <w:top w:val="nil"/>
              <w:left w:val="nil"/>
              <w:bottom w:val="single" w:sz="4" w:space="0" w:color="auto"/>
              <w:right w:val="single" w:sz="4" w:space="0" w:color="auto"/>
            </w:tcBorders>
            <w:noWrap/>
            <w:vAlign w:val="center"/>
            <w:hideMark/>
          </w:tcPr>
          <w:p w14:paraId="020E74A1" w14:textId="77777777" w:rsidR="00DD7765" w:rsidRPr="00203D28" w:rsidRDefault="00DD7765" w:rsidP="00587151">
            <w:pPr>
              <w:jc w:val="right"/>
              <w:rPr>
                <w:szCs w:val="22"/>
                <w:lang w:eastAsia="en-CA"/>
              </w:rPr>
            </w:pPr>
            <w:r w:rsidRPr="00203D28">
              <w:rPr>
                <w:szCs w:val="22"/>
                <w:lang w:eastAsia="en-CA"/>
              </w:rPr>
              <w:t>302,712</w:t>
            </w:r>
          </w:p>
        </w:tc>
      </w:tr>
      <w:tr w:rsidR="00DD7765" w:rsidRPr="00753ADC" w14:paraId="6A8D5E53"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EF5D79E" w14:textId="46396C3F" w:rsidR="00DD7765" w:rsidRPr="00203D28" w:rsidRDefault="00DD7765" w:rsidP="00587151">
            <w:pPr>
              <w:jc w:val="left"/>
              <w:rPr>
                <w:szCs w:val="22"/>
                <w:lang w:eastAsia="en-CA"/>
              </w:rPr>
            </w:pPr>
            <w:r w:rsidRPr="00203D28">
              <w:rPr>
                <w:szCs w:val="22"/>
                <w:rtl/>
                <w:lang w:bidi="ar"/>
              </w:rPr>
              <w:t>جيبوتي</w:t>
            </w:r>
          </w:p>
        </w:tc>
        <w:tc>
          <w:tcPr>
            <w:tcW w:w="387" w:type="pct"/>
            <w:tcBorders>
              <w:top w:val="nil"/>
              <w:left w:val="nil"/>
              <w:bottom w:val="single" w:sz="4" w:space="0" w:color="auto"/>
              <w:right w:val="single" w:sz="4" w:space="0" w:color="auto"/>
            </w:tcBorders>
            <w:vAlign w:val="center"/>
            <w:hideMark/>
          </w:tcPr>
          <w:p w14:paraId="2A056EC2" w14:textId="59543C8E"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2D76C804"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40E41C7E"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0A25DBDA"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696FF802"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078A5F50"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627739D5"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12F27BF2"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7B89A50A"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30B5E737"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BD24812" w14:textId="23FA9770" w:rsidR="00DD7765" w:rsidRPr="00203D28" w:rsidRDefault="00DD7765" w:rsidP="00587151">
            <w:pPr>
              <w:jc w:val="left"/>
              <w:rPr>
                <w:szCs w:val="22"/>
                <w:lang w:eastAsia="en-CA"/>
              </w:rPr>
            </w:pPr>
            <w:proofErr w:type="spellStart"/>
            <w:r>
              <w:rPr>
                <w:rFonts w:hint="cs"/>
                <w:szCs w:val="22"/>
                <w:rtl/>
                <w:lang w:bidi="ar"/>
              </w:rPr>
              <w:t>ال</w:t>
            </w:r>
            <w:r w:rsidRPr="00203D28">
              <w:rPr>
                <w:szCs w:val="22"/>
                <w:rtl/>
                <w:lang w:bidi="ar"/>
              </w:rPr>
              <w:t>دومينيكا</w:t>
            </w:r>
            <w:proofErr w:type="spellEnd"/>
          </w:p>
        </w:tc>
        <w:tc>
          <w:tcPr>
            <w:tcW w:w="387" w:type="pct"/>
            <w:tcBorders>
              <w:top w:val="nil"/>
              <w:left w:val="nil"/>
              <w:bottom w:val="single" w:sz="4" w:space="0" w:color="auto"/>
              <w:right w:val="single" w:sz="4" w:space="0" w:color="auto"/>
            </w:tcBorders>
            <w:vAlign w:val="center"/>
            <w:hideMark/>
          </w:tcPr>
          <w:p w14:paraId="62E9F7E7" w14:textId="22DA721A"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44D83DB2"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36C3BB45"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0DF4053C"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657986FE"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shd w:val="clear" w:color="auto" w:fill="D9D9D9"/>
            <w:noWrap/>
            <w:vAlign w:val="center"/>
            <w:hideMark/>
          </w:tcPr>
          <w:p w14:paraId="023CA0F5"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6AF792F2"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6CD33BF" w14:textId="77777777" w:rsidR="00DD7765" w:rsidRPr="00203D28" w:rsidRDefault="00DD7765" w:rsidP="00587151">
            <w:pPr>
              <w:jc w:val="right"/>
              <w:rPr>
                <w:szCs w:val="22"/>
                <w:lang w:eastAsia="en-CA"/>
              </w:rPr>
            </w:pPr>
            <w:r w:rsidRPr="00203D28">
              <w:rPr>
                <w:szCs w:val="22"/>
                <w:lang w:eastAsia="en-CA"/>
              </w:rPr>
              <w:t>230</w:t>
            </w:r>
          </w:p>
        </w:tc>
        <w:tc>
          <w:tcPr>
            <w:tcW w:w="408" w:type="pct"/>
            <w:tcBorders>
              <w:top w:val="nil"/>
              <w:left w:val="nil"/>
              <w:bottom w:val="single" w:sz="4" w:space="0" w:color="auto"/>
              <w:right w:val="single" w:sz="4" w:space="0" w:color="auto"/>
            </w:tcBorders>
            <w:noWrap/>
            <w:vAlign w:val="center"/>
            <w:hideMark/>
          </w:tcPr>
          <w:p w14:paraId="7946EB18" w14:textId="77777777" w:rsidR="00DD7765" w:rsidRPr="00203D28" w:rsidRDefault="00DD7765" w:rsidP="00587151">
            <w:pPr>
              <w:jc w:val="right"/>
              <w:rPr>
                <w:szCs w:val="22"/>
                <w:lang w:eastAsia="en-CA"/>
              </w:rPr>
            </w:pPr>
            <w:r w:rsidRPr="00203D28">
              <w:rPr>
                <w:szCs w:val="22"/>
                <w:lang w:eastAsia="en-CA"/>
              </w:rPr>
              <w:t>440</w:t>
            </w:r>
          </w:p>
        </w:tc>
      </w:tr>
      <w:tr w:rsidR="00DD7765" w:rsidRPr="00753ADC" w14:paraId="76EA43C9"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0EADAF5" w14:textId="5F906267" w:rsidR="00DD7765" w:rsidRPr="00203D28" w:rsidRDefault="00DD7765" w:rsidP="00587151">
            <w:pPr>
              <w:jc w:val="left"/>
              <w:rPr>
                <w:szCs w:val="22"/>
                <w:lang w:eastAsia="en-CA"/>
              </w:rPr>
            </w:pPr>
            <w:r>
              <w:rPr>
                <w:rFonts w:hint="cs"/>
                <w:szCs w:val="22"/>
                <w:rtl/>
                <w:lang w:bidi="ar"/>
              </w:rPr>
              <w:t>ال</w:t>
            </w:r>
            <w:r w:rsidRPr="00203D28">
              <w:rPr>
                <w:szCs w:val="22"/>
                <w:rtl/>
                <w:lang w:bidi="ar"/>
              </w:rPr>
              <w:t>جمهورية الدومينيك</w:t>
            </w:r>
            <w:r>
              <w:rPr>
                <w:rFonts w:hint="cs"/>
                <w:szCs w:val="22"/>
                <w:rtl/>
                <w:lang w:bidi="ar"/>
              </w:rPr>
              <w:t>ية</w:t>
            </w:r>
          </w:p>
        </w:tc>
        <w:tc>
          <w:tcPr>
            <w:tcW w:w="387" w:type="pct"/>
            <w:tcBorders>
              <w:top w:val="nil"/>
              <w:left w:val="nil"/>
              <w:bottom w:val="single" w:sz="4" w:space="0" w:color="auto"/>
              <w:right w:val="single" w:sz="4" w:space="0" w:color="auto"/>
            </w:tcBorders>
            <w:vAlign w:val="center"/>
            <w:hideMark/>
          </w:tcPr>
          <w:p w14:paraId="727B338D" w14:textId="1C20DF1F" w:rsidR="00DD7765" w:rsidRPr="00203D28" w:rsidRDefault="00DD7765" w:rsidP="00587151">
            <w:pPr>
              <w:jc w:val="right"/>
              <w:rPr>
                <w:szCs w:val="22"/>
                <w:lang w:eastAsia="en-CA"/>
              </w:rPr>
            </w:pPr>
            <w:r w:rsidRPr="00203D28">
              <w:rPr>
                <w:szCs w:val="22"/>
                <w:lang w:eastAsia="en-CA"/>
              </w:rPr>
              <w:t>0.046</w:t>
            </w:r>
          </w:p>
        </w:tc>
        <w:tc>
          <w:tcPr>
            <w:tcW w:w="513" w:type="pct"/>
            <w:tcBorders>
              <w:top w:val="nil"/>
              <w:left w:val="nil"/>
              <w:bottom w:val="single" w:sz="4" w:space="0" w:color="auto"/>
              <w:right w:val="single" w:sz="4" w:space="0" w:color="auto"/>
            </w:tcBorders>
            <w:noWrap/>
            <w:vAlign w:val="center"/>
            <w:hideMark/>
          </w:tcPr>
          <w:p w14:paraId="7B7595FD" w14:textId="77777777" w:rsidR="00DD7765" w:rsidRPr="00203D28" w:rsidRDefault="00DD7765" w:rsidP="00587151">
            <w:pPr>
              <w:jc w:val="right"/>
              <w:rPr>
                <w:szCs w:val="22"/>
                <w:lang w:eastAsia="en-CA"/>
              </w:rPr>
            </w:pPr>
            <w:r w:rsidRPr="00203D28">
              <w:rPr>
                <w:szCs w:val="22"/>
                <w:lang w:eastAsia="en-CA"/>
              </w:rPr>
              <w:t>0.058</w:t>
            </w:r>
          </w:p>
        </w:tc>
        <w:tc>
          <w:tcPr>
            <w:tcW w:w="520" w:type="pct"/>
            <w:tcBorders>
              <w:top w:val="nil"/>
              <w:left w:val="nil"/>
              <w:bottom w:val="single" w:sz="4" w:space="0" w:color="auto"/>
              <w:right w:val="single" w:sz="4" w:space="0" w:color="auto"/>
            </w:tcBorders>
            <w:noWrap/>
            <w:vAlign w:val="center"/>
            <w:hideMark/>
          </w:tcPr>
          <w:p w14:paraId="69080F28" w14:textId="77777777" w:rsidR="00DD7765" w:rsidRPr="00203D28" w:rsidRDefault="00DD7765" w:rsidP="00587151">
            <w:pPr>
              <w:jc w:val="right"/>
              <w:rPr>
                <w:szCs w:val="22"/>
                <w:lang w:eastAsia="en-CA"/>
              </w:rPr>
            </w:pPr>
            <w:r w:rsidRPr="00203D28">
              <w:rPr>
                <w:szCs w:val="22"/>
                <w:lang w:eastAsia="en-CA"/>
              </w:rPr>
              <w:t>8,572</w:t>
            </w:r>
          </w:p>
        </w:tc>
        <w:tc>
          <w:tcPr>
            <w:tcW w:w="512" w:type="pct"/>
            <w:tcBorders>
              <w:top w:val="nil"/>
              <w:left w:val="nil"/>
              <w:bottom w:val="single" w:sz="4" w:space="0" w:color="auto"/>
              <w:right w:val="single" w:sz="4" w:space="0" w:color="auto"/>
            </w:tcBorders>
            <w:noWrap/>
            <w:vAlign w:val="center"/>
            <w:hideMark/>
          </w:tcPr>
          <w:p w14:paraId="753A624C" w14:textId="77777777" w:rsidR="00DD7765" w:rsidRPr="00203D28" w:rsidRDefault="00DD7765" w:rsidP="00587151">
            <w:pPr>
              <w:jc w:val="right"/>
              <w:rPr>
                <w:szCs w:val="22"/>
                <w:lang w:eastAsia="en-CA"/>
              </w:rPr>
            </w:pPr>
            <w:r w:rsidRPr="00203D28">
              <w:rPr>
                <w:szCs w:val="22"/>
                <w:lang w:eastAsia="en-CA"/>
              </w:rPr>
              <w:t>0.067</w:t>
            </w:r>
          </w:p>
        </w:tc>
        <w:tc>
          <w:tcPr>
            <w:tcW w:w="567" w:type="pct"/>
            <w:tcBorders>
              <w:top w:val="nil"/>
              <w:left w:val="nil"/>
              <w:bottom w:val="single" w:sz="4" w:space="0" w:color="auto"/>
              <w:right w:val="single" w:sz="4" w:space="0" w:color="auto"/>
            </w:tcBorders>
            <w:noWrap/>
            <w:vAlign w:val="center"/>
            <w:hideMark/>
          </w:tcPr>
          <w:p w14:paraId="5BD9E59C" w14:textId="77777777" w:rsidR="00DD7765" w:rsidRPr="00203D28" w:rsidRDefault="00DD7765" w:rsidP="00587151">
            <w:pPr>
              <w:jc w:val="right"/>
              <w:rPr>
                <w:szCs w:val="22"/>
                <w:lang w:eastAsia="en-CA"/>
              </w:rPr>
            </w:pPr>
            <w:r w:rsidRPr="00203D28">
              <w:rPr>
                <w:szCs w:val="22"/>
                <w:lang w:eastAsia="en-CA"/>
              </w:rPr>
              <w:t>2,012</w:t>
            </w:r>
          </w:p>
        </w:tc>
        <w:tc>
          <w:tcPr>
            <w:tcW w:w="563" w:type="pct"/>
            <w:tcBorders>
              <w:top w:val="nil"/>
              <w:left w:val="nil"/>
              <w:bottom w:val="single" w:sz="4" w:space="0" w:color="auto"/>
              <w:right w:val="single" w:sz="4" w:space="0" w:color="auto"/>
            </w:tcBorders>
            <w:noWrap/>
            <w:vAlign w:val="center"/>
            <w:hideMark/>
          </w:tcPr>
          <w:p w14:paraId="514A7002" w14:textId="77777777" w:rsidR="00DD7765" w:rsidRPr="00203D28" w:rsidRDefault="00DD7765" w:rsidP="00587151">
            <w:pPr>
              <w:jc w:val="right"/>
              <w:rPr>
                <w:szCs w:val="22"/>
                <w:lang w:eastAsia="en-CA"/>
              </w:rPr>
            </w:pPr>
            <w:r w:rsidRPr="00203D28">
              <w:rPr>
                <w:szCs w:val="22"/>
                <w:lang w:eastAsia="en-CA"/>
              </w:rPr>
              <w:t>0.085</w:t>
            </w:r>
          </w:p>
        </w:tc>
        <w:tc>
          <w:tcPr>
            <w:tcW w:w="566" w:type="pct"/>
            <w:tcBorders>
              <w:top w:val="nil"/>
              <w:left w:val="nil"/>
              <w:bottom w:val="single" w:sz="4" w:space="0" w:color="auto"/>
              <w:right w:val="nil"/>
            </w:tcBorders>
            <w:noWrap/>
            <w:vAlign w:val="center"/>
            <w:hideMark/>
          </w:tcPr>
          <w:p w14:paraId="2FB7CA81" w14:textId="77777777" w:rsidR="00DD7765" w:rsidRPr="00203D28" w:rsidRDefault="00DD7765" w:rsidP="00587151">
            <w:pPr>
              <w:jc w:val="right"/>
              <w:rPr>
                <w:szCs w:val="22"/>
                <w:lang w:eastAsia="en-CA"/>
              </w:rPr>
            </w:pPr>
            <w:r w:rsidRPr="00203D28">
              <w:rPr>
                <w:szCs w:val="22"/>
                <w:lang w:eastAsia="en-CA"/>
              </w:rPr>
              <w:t>1,883</w:t>
            </w:r>
          </w:p>
        </w:tc>
        <w:tc>
          <w:tcPr>
            <w:tcW w:w="409" w:type="pct"/>
            <w:tcBorders>
              <w:top w:val="nil"/>
              <w:left w:val="single" w:sz="4" w:space="0" w:color="auto"/>
              <w:bottom w:val="single" w:sz="4" w:space="0" w:color="auto"/>
              <w:right w:val="single" w:sz="4" w:space="0" w:color="auto"/>
            </w:tcBorders>
            <w:noWrap/>
            <w:vAlign w:val="center"/>
            <w:hideMark/>
          </w:tcPr>
          <w:p w14:paraId="38E07F2B" w14:textId="77777777" w:rsidR="00DD7765" w:rsidRPr="00203D28" w:rsidRDefault="00DD7765" w:rsidP="00587151">
            <w:pPr>
              <w:jc w:val="right"/>
              <w:rPr>
                <w:szCs w:val="22"/>
                <w:lang w:eastAsia="en-CA"/>
              </w:rPr>
            </w:pPr>
            <w:r w:rsidRPr="00203D28">
              <w:rPr>
                <w:szCs w:val="22"/>
                <w:lang w:eastAsia="en-CA"/>
              </w:rPr>
              <w:t>12,467</w:t>
            </w:r>
          </w:p>
        </w:tc>
        <w:tc>
          <w:tcPr>
            <w:tcW w:w="408" w:type="pct"/>
            <w:tcBorders>
              <w:top w:val="nil"/>
              <w:left w:val="nil"/>
              <w:bottom w:val="single" w:sz="4" w:space="0" w:color="auto"/>
              <w:right w:val="single" w:sz="4" w:space="0" w:color="auto"/>
            </w:tcBorders>
            <w:noWrap/>
            <w:vAlign w:val="center"/>
            <w:hideMark/>
          </w:tcPr>
          <w:p w14:paraId="177B7954" w14:textId="77777777" w:rsidR="00DD7765" w:rsidRPr="00203D28" w:rsidRDefault="00DD7765" w:rsidP="00587151">
            <w:pPr>
              <w:jc w:val="right"/>
              <w:rPr>
                <w:szCs w:val="22"/>
                <w:lang w:eastAsia="en-CA"/>
              </w:rPr>
            </w:pPr>
            <w:r w:rsidRPr="00203D28">
              <w:rPr>
                <w:szCs w:val="22"/>
                <w:lang w:eastAsia="en-CA"/>
              </w:rPr>
              <w:t>23,844</w:t>
            </w:r>
          </w:p>
        </w:tc>
      </w:tr>
      <w:tr w:rsidR="00DD7765" w:rsidRPr="00753ADC" w14:paraId="6DCAD551"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99DA1DD" w14:textId="411BE488" w:rsidR="00DD7765" w:rsidRPr="00203D28" w:rsidRDefault="00DD7765" w:rsidP="00587151">
            <w:pPr>
              <w:jc w:val="left"/>
              <w:rPr>
                <w:szCs w:val="22"/>
                <w:lang w:eastAsia="en-CA"/>
              </w:rPr>
            </w:pPr>
            <w:r w:rsidRPr="00203D28">
              <w:rPr>
                <w:szCs w:val="22"/>
                <w:rtl/>
                <w:lang w:bidi="ar"/>
              </w:rPr>
              <w:t>إكوادور</w:t>
            </w:r>
          </w:p>
        </w:tc>
        <w:tc>
          <w:tcPr>
            <w:tcW w:w="387" w:type="pct"/>
            <w:tcBorders>
              <w:top w:val="nil"/>
              <w:left w:val="nil"/>
              <w:bottom w:val="single" w:sz="4" w:space="0" w:color="auto"/>
              <w:right w:val="single" w:sz="4" w:space="0" w:color="auto"/>
            </w:tcBorders>
            <w:vAlign w:val="center"/>
            <w:hideMark/>
          </w:tcPr>
          <w:p w14:paraId="2B5E0175" w14:textId="3E2C1C84" w:rsidR="00DD7765" w:rsidRPr="00203D28" w:rsidRDefault="00DD7765" w:rsidP="00587151">
            <w:pPr>
              <w:jc w:val="right"/>
              <w:rPr>
                <w:szCs w:val="22"/>
                <w:lang w:eastAsia="en-CA"/>
              </w:rPr>
            </w:pPr>
            <w:r w:rsidRPr="00203D28">
              <w:rPr>
                <w:szCs w:val="22"/>
                <w:lang w:eastAsia="en-CA"/>
              </w:rPr>
              <w:t>0.067</w:t>
            </w:r>
          </w:p>
        </w:tc>
        <w:tc>
          <w:tcPr>
            <w:tcW w:w="513" w:type="pct"/>
            <w:tcBorders>
              <w:top w:val="nil"/>
              <w:left w:val="nil"/>
              <w:bottom w:val="single" w:sz="4" w:space="0" w:color="auto"/>
              <w:right w:val="single" w:sz="4" w:space="0" w:color="auto"/>
            </w:tcBorders>
            <w:noWrap/>
            <w:vAlign w:val="center"/>
            <w:hideMark/>
          </w:tcPr>
          <w:p w14:paraId="506AB347" w14:textId="77777777" w:rsidR="00DD7765" w:rsidRPr="00203D28" w:rsidRDefault="00DD7765" w:rsidP="00587151">
            <w:pPr>
              <w:jc w:val="right"/>
              <w:rPr>
                <w:szCs w:val="22"/>
                <w:lang w:eastAsia="en-CA"/>
              </w:rPr>
            </w:pPr>
            <w:r w:rsidRPr="00203D28">
              <w:rPr>
                <w:szCs w:val="22"/>
                <w:lang w:eastAsia="en-CA"/>
              </w:rPr>
              <w:t>0.084</w:t>
            </w:r>
          </w:p>
        </w:tc>
        <w:tc>
          <w:tcPr>
            <w:tcW w:w="520" w:type="pct"/>
            <w:tcBorders>
              <w:top w:val="nil"/>
              <w:left w:val="nil"/>
              <w:bottom w:val="single" w:sz="4" w:space="0" w:color="auto"/>
              <w:right w:val="single" w:sz="4" w:space="0" w:color="auto"/>
            </w:tcBorders>
            <w:noWrap/>
            <w:vAlign w:val="center"/>
            <w:hideMark/>
          </w:tcPr>
          <w:p w14:paraId="286C9977" w14:textId="77777777" w:rsidR="00DD7765" w:rsidRPr="00203D28" w:rsidRDefault="00DD7765" w:rsidP="00587151">
            <w:pPr>
              <w:jc w:val="right"/>
              <w:rPr>
                <w:szCs w:val="22"/>
                <w:lang w:eastAsia="en-CA"/>
              </w:rPr>
            </w:pPr>
            <w:r w:rsidRPr="00203D28">
              <w:rPr>
                <w:szCs w:val="22"/>
                <w:lang w:eastAsia="en-CA"/>
              </w:rPr>
              <w:t>12,485</w:t>
            </w:r>
          </w:p>
        </w:tc>
        <w:tc>
          <w:tcPr>
            <w:tcW w:w="512" w:type="pct"/>
            <w:tcBorders>
              <w:top w:val="nil"/>
              <w:left w:val="nil"/>
              <w:bottom w:val="single" w:sz="4" w:space="0" w:color="auto"/>
              <w:right w:val="single" w:sz="4" w:space="0" w:color="auto"/>
            </w:tcBorders>
            <w:noWrap/>
            <w:vAlign w:val="center"/>
            <w:hideMark/>
          </w:tcPr>
          <w:p w14:paraId="69482892" w14:textId="77777777" w:rsidR="00DD7765" w:rsidRPr="00203D28" w:rsidRDefault="00DD7765" w:rsidP="00587151">
            <w:pPr>
              <w:jc w:val="right"/>
              <w:rPr>
                <w:szCs w:val="22"/>
                <w:lang w:eastAsia="en-CA"/>
              </w:rPr>
            </w:pPr>
            <w:r w:rsidRPr="00203D28">
              <w:rPr>
                <w:szCs w:val="22"/>
                <w:lang w:eastAsia="en-CA"/>
              </w:rPr>
              <w:t>0.097</w:t>
            </w:r>
          </w:p>
        </w:tc>
        <w:tc>
          <w:tcPr>
            <w:tcW w:w="567" w:type="pct"/>
            <w:tcBorders>
              <w:top w:val="nil"/>
              <w:left w:val="nil"/>
              <w:bottom w:val="single" w:sz="4" w:space="0" w:color="auto"/>
              <w:right w:val="single" w:sz="4" w:space="0" w:color="auto"/>
            </w:tcBorders>
            <w:noWrap/>
            <w:vAlign w:val="center"/>
            <w:hideMark/>
          </w:tcPr>
          <w:p w14:paraId="104947AD" w14:textId="77777777" w:rsidR="00DD7765" w:rsidRPr="00203D28" w:rsidRDefault="00DD7765" w:rsidP="00587151">
            <w:pPr>
              <w:jc w:val="right"/>
              <w:rPr>
                <w:szCs w:val="22"/>
                <w:lang w:eastAsia="en-CA"/>
              </w:rPr>
            </w:pPr>
            <w:r w:rsidRPr="00203D28">
              <w:rPr>
                <w:szCs w:val="22"/>
                <w:lang w:eastAsia="en-CA"/>
              </w:rPr>
              <w:t>2,931</w:t>
            </w:r>
          </w:p>
        </w:tc>
        <w:tc>
          <w:tcPr>
            <w:tcW w:w="563" w:type="pct"/>
            <w:tcBorders>
              <w:top w:val="nil"/>
              <w:left w:val="nil"/>
              <w:bottom w:val="single" w:sz="4" w:space="0" w:color="auto"/>
              <w:right w:val="single" w:sz="4" w:space="0" w:color="auto"/>
            </w:tcBorders>
            <w:noWrap/>
            <w:vAlign w:val="center"/>
            <w:hideMark/>
          </w:tcPr>
          <w:p w14:paraId="664F7B22" w14:textId="77777777" w:rsidR="00DD7765" w:rsidRPr="00203D28" w:rsidRDefault="00DD7765" w:rsidP="00587151">
            <w:pPr>
              <w:jc w:val="right"/>
              <w:rPr>
                <w:szCs w:val="22"/>
                <w:lang w:eastAsia="en-CA"/>
              </w:rPr>
            </w:pPr>
            <w:r w:rsidRPr="00203D28">
              <w:rPr>
                <w:szCs w:val="22"/>
                <w:lang w:eastAsia="en-CA"/>
              </w:rPr>
              <w:t>0.124</w:t>
            </w:r>
          </w:p>
        </w:tc>
        <w:tc>
          <w:tcPr>
            <w:tcW w:w="566" w:type="pct"/>
            <w:tcBorders>
              <w:top w:val="nil"/>
              <w:left w:val="nil"/>
              <w:bottom w:val="single" w:sz="4" w:space="0" w:color="auto"/>
              <w:right w:val="nil"/>
            </w:tcBorders>
            <w:noWrap/>
            <w:vAlign w:val="center"/>
            <w:hideMark/>
          </w:tcPr>
          <w:p w14:paraId="1233A58A" w14:textId="77777777" w:rsidR="00DD7765" w:rsidRPr="00203D28" w:rsidRDefault="00DD7765" w:rsidP="00587151">
            <w:pPr>
              <w:jc w:val="right"/>
              <w:rPr>
                <w:szCs w:val="22"/>
                <w:lang w:eastAsia="en-CA"/>
              </w:rPr>
            </w:pPr>
            <w:r w:rsidRPr="00203D28">
              <w:rPr>
                <w:szCs w:val="22"/>
                <w:lang w:eastAsia="en-CA"/>
              </w:rPr>
              <w:t>2,743</w:t>
            </w:r>
          </w:p>
        </w:tc>
        <w:tc>
          <w:tcPr>
            <w:tcW w:w="409" w:type="pct"/>
            <w:tcBorders>
              <w:top w:val="nil"/>
              <w:left w:val="single" w:sz="4" w:space="0" w:color="auto"/>
              <w:bottom w:val="single" w:sz="4" w:space="0" w:color="auto"/>
              <w:right w:val="single" w:sz="4" w:space="0" w:color="auto"/>
            </w:tcBorders>
            <w:noWrap/>
            <w:vAlign w:val="center"/>
            <w:hideMark/>
          </w:tcPr>
          <w:p w14:paraId="62625EF8" w14:textId="77777777" w:rsidR="00DD7765" w:rsidRPr="00203D28" w:rsidRDefault="00DD7765" w:rsidP="00587151">
            <w:pPr>
              <w:jc w:val="right"/>
              <w:rPr>
                <w:szCs w:val="22"/>
                <w:lang w:eastAsia="en-CA"/>
              </w:rPr>
            </w:pPr>
            <w:r w:rsidRPr="00203D28">
              <w:rPr>
                <w:szCs w:val="22"/>
                <w:lang w:eastAsia="en-CA"/>
              </w:rPr>
              <w:t>18,159</w:t>
            </w:r>
          </w:p>
        </w:tc>
        <w:tc>
          <w:tcPr>
            <w:tcW w:w="408" w:type="pct"/>
            <w:tcBorders>
              <w:top w:val="nil"/>
              <w:left w:val="nil"/>
              <w:bottom w:val="single" w:sz="4" w:space="0" w:color="auto"/>
              <w:right w:val="single" w:sz="4" w:space="0" w:color="auto"/>
            </w:tcBorders>
            <w:noWrap/>
            <w:vAlign w:val="center"/>
            <w:hideMark/>
          </w:tcPr>
          <w:p w14:paraId="72E24701" w14:textId="77777777" w:rsidR="00DD7765" w:rsidRPr="00203D28" w:rsidRDefault="00DD7765" w:rsidP="00587151">
            <w:pPr>
              <w:jc w:val="right"/>
              <w:rPr>
                <w:szCs w:val="22"/>
                <w:lang w:eastAsia="en-CA"/>
              </w:rPr>
            </w:pPr>
            <w:r w:rsidRPr="00203D28">
              <w:rPr>
                <w:szCs w:val="22"/>
                <w:lang w:eastAsia="en-CA"/>
              </w:rPr>
              <w:t>34,729</w:t>
            </w:r>
          </w:p>
        </w:tc>
      </w:tr>
      <w:tr w:rsidR="00DD7765" w:rsidRPr="00753ADC" w14:paraId="26858E36" w14:textId="77777777" w:rsidTr="00DD7765">
        <w:trPr>
          <w:trHeight w:val="113"/>
        </w:trPr>
        <w:tc>
          <w:tcPr>
            <w:tcW w:w="555" w:type="pct"/>
            <w:tcBorders>
              <w:top w:val="nil"/>
              <w:left w:val="single" w:sz="4" w:space="0" w:color="auto"/>
              <w:bottom w:val="single" w:sz="4" w:space="0" w:color="auto"/>
              <w:right w:val="single" w:sz="4" w:space="0" w:color="auto"/>
            </w:tcBorders>
            <w:vAlign w:val="center"/>
          </w:tcPr>
          <w:p w14:paraId="29DBD6CC" w14:textId="661B0A73" w:rsidR="00DD7765" w:rsidRPr="00203D28" w:rsidRDefault="00DD7765" w:rsidP="00587151">
            <w:pPr>
              <w:jc w:val="left"/>
              <w:rPr>
                <w:szCs w:val="22"/>
                <w:lang w:eastAsia="en-CA"/>
              </w:rPr>
            </w:pPr>
            <w:r w:rsidRPr="00203D28">
              <w:rPr>
                <w:szCs w:val="22"/>
                <w:rtl/>
                <w:lang w:bidi="ar"/>
              </w:rPr>
              <w:t>مصر</w:t>
            </w:r>
          </w:p>
        </w:tc>
        <w:tc>
          <w:tcPr>
            <w:tcW w:w="387" w:type="pct"/>
            <w:tcBorders>
              <w:top w:val="nil"/>
              <w:left w:val="nil"/>
              <w:bottom w:val="single" w:sz="4" w:space="0" w:color="auto"/>
              <w:right w:val="single" w:sz="4" w:space="0" w:color="auto"/>
            </w:tcBorders>
            <w:vAlign w:val="center"/>
            <w:hideMark/>
          </w:tcPr>
          <w:p w14:paraId="090713C3" w14:textId="11036FE6" w:rsidR="00DD7765" w:rsidRPr="00203D28" w:rsidRDefault="00DD7765" w:rsidP="00587151">
            <w:pPr>
              <w:jc w:val="right"/>
              <w:rPr>
                <w:szCs w:val="22"/>
                <w:lang w:eastAsia="en-CA"/>
              </w:rPr>
            </w:pPr>
            <w:r w:rsidRPr="00203D28">
              <w:rPr>
                <w:szCs w:val="22"/>
                <w:lang w:eastAsia="en-CA"/>
              </w:rPr>
              <w:t>0.152</w:t>
            </w:r>
          </w:p>
        </w:tc>
        <w:tc>
          <w:tcPr>
            <w:tcW w:w="513" w:type="pct"/>
            <w:tcBorders>
              <w:top w:val="nil"/>
              <w:left w:val="nil"/>
              <w:bottom w:val="single" w:sz="4" w:space="0" w:color="auto"/>
              <w:right w:val="single" w:sz="4" w:space="0" w:color="auto"/>
            </w:tcBorders>
            <w:noWrap/>
            <w:vAlign w:val="center"/>
            <w:hideMark/>
          </w:tcPr>
          <w:p w14:paraId="6F8DD2A3" w14:textId="77777777" w:rsidR="00DD7765" w:rsidRPr="00203D28" w:rsidRDefault="00DD7765" w:rsidP="00587151">
            <w:pPr>
              <w:jc w:val="right"/>
              <w:rPr>
                <w:szCs w:val="22"/>
                <w:lang w:eastAsia="en-CA"/>
              </w:rPr>
            </w:pPr>
            <w:r w:rsidRPr="00203D28">
              <w:rPr>
                <w:szCs w:val="22"/>
                <w:lang w:eastAsia="en-CA"/>
              </w:rPr>
              <w:t>0.190</w:t>
            </w:r>
          </w:p>
        </w:tc>
        <w:tc>
          <w:tcPr>
            <w:tcW w:w="520" w:type="pct"/>
            <w:tcBorders>
              <w:top w:val="nil"/>
              <w:left w:val="nil"/>
              <w:bottom w:val="single" w:sz="4" w:space="0" w:color="auto"/>
              <w:right w:val="single" w:sz="4" w:space="0" w:color="auto"/>
            </w:tcBorders>
            <w:noWrap/>
            <w:vAlign w:val="center"/>
            <w:hideMark/>
          </w:tcPr>
          <w:p w14:paraId="2ED6BD43" w14:textId="77777777" w:rsidR="00DD7765" w:rsidRPr="00203D28" w:rsidRDefault="00DD7765" w:rsidP="00587151">
            <w:pPr>
              <w:jc w:val="right"/>
              <w:rPr>
                <w:szCs w:val="22"/>
                <w:lang w:eastAsia="en-CA"/>
              </w:rPr>
            </w:pPr>
            <w:r w:rsidRPr="00203D28">
              <w:rPr>
                <w:szCs w:val="22"/>
                <w:lang w:eastAsia="en-CA"/>
              </w:rPr>
              <w:t>28,323</w:t>
            </w:r>
          </w:p>
        </w:tc>
        <w:tc>
          <w:tcPr>
            <w:tcW w:w="512" w:type="pct"/>
            <w:tcBorders>
              <w:top w:val="nil"/>
              <w:left w:val="nil"/>
              <w:bottom w:val="single" w:sz="4" w:space="0" w:color="auto"/>
              <w:right w:val="single" w:sz="4" w:space="0" w:color="auto"/>
            </w:tcBorders>
            <w:noWrap/>
            <w:vAlign w:val="center"/>
            <w:hideMark/>
          </w:tcPr>
          <w:p w14:paraId="7F278B87" w14:textId="77777777" w:rsidR="00DD7765" w:rsidRPr="00203D28" w:rsidRDefault="00DD7765" w:rsidP="00587151">
            <w:pPr>
              <w:jc w:val="right"/>
              <w:rPr>
                <w:szCs w:val="22"/>
                <w:lang w:eastAsia="en-CA"/>
              </w:rPr>
            </w:pPr>
            <w:r w:rsidRPr="00203D28">
              <w:rPr>
                <w:szCs w:val="22"/>
                <w:lang w:eastAsia="en-CA"/>
              </w:rPr>
              <w:t>0.220</w:t>
            </w:r>
          </w:p>
        </w:tc>
        <w:tc>
          <w:tcPr>
            <w:tcW w:w="567" w:type="pct"/>
            <w:tcBorders>
              <w:top w:val="nil"/>
              <w:left w:val="nil"/>
              <w:bottom w:val="single" w:sz="4" w:space="0" w:color="auto"/>
              <w:right w:val="single" w:sz="4" w:space="0" w:color="auto"/>
            </w:tcBorders>
            <w:noWrap/>
            <w:vAlign w:val="center"/>
            <w:hideMark/>
          </w:tcPr>
          <w:p w14:paraId="2B20B23B" w14:textId="77777777" w:rsidR="00DD7765" w:rsidRPr="00203D28" w:rsidRDefault="00DD7765" w:rsidP="00587151">
            <w:pPr>
              <w:jc w:val="right"/>
              <w:rPr>
                <w:szCs w:val="22"/>
                <w:lang w:eastAsia="en-CA"/>
              </w:rPr>
            </w:pPr>
            <w:r w:rsidRPr="00203D28">
              <w:rPr>
                <w:szCs w:val="22"/>
                <w:lang w:eastAsia="en-CA"/>
              </w:rPr>
              <w:t>6,650</w:t>
            </w:r>
          </w:p>
        </w:tc>
        <w:tc>
          <w:tcPr>
            <w:tcW w:w="563" w:type="pct"/>
            <w:tcBorders>
              <w:top w:val="nil"/>
              <w:left w:val="nil"/>
              <w:bottom w:val="single" w:sz="4" w:space="0" w:color="auto"/>
              <w:right w:val="single" w:sz="4" w:space="0" w:color="auto"/>
            </w:tcBorders>
            <w:noWrap/>
            <w:vAlign w:val="center"/>
            <w:hideMark/>
          </w:tcPr>
          <w:p w14:paraId="20624266" w14:textId="77777777" w:rsidR="00DD7765" w:rsidRPr="00203D28" w:rsidRDefault="00DD7765" w:rsidP="00587151">
            <w:pPr>
              <w:jc w:val="right"/>
              <w:rPr>
                <w:szCs w:val="22"/>
                <w:lang w:eastAsia="en-CA"/>
              </w:rPr>
            </w:pPr>
            <w:r w:rsidRPr="00203D28">
              <w:rPr>
                <w:szCs w:val="22"/>
                <w:lang w:eastAsia="en-CA"/>
              </w:rPr>
              <w:t>0.281</w:t>
            </w:r>
          </w:p>
        </w:tc>
        <w:tc>
          <w:tcPr>
            <w:tcW w:w="566" w:type="pct"/>
            <w:tcBorders>
              <w:top w:val="nil"/>
              <w:left w:val="nil"/>
              <w:bottom w:val="single" w:sz="4" w:space="0" w:color="auto"/>
              <w:right w:val="nil"/>
            </w:tcBorders>
            <w:noWrap/>
            <w:vAlign w:val="center"/>
            <w:hideMark/>
          </w:tcPr>
          <w:p w14:paraId="749A0909" w14:textId="77777777" w:rsidR="00DD7765" w:rsidRPr="00203D28" w:rsidRDefault="00DD7765" w:rsidP="00587151">
            <w:pPr>
              <w:jc w:val="right"/>
              <w:rPr>
                <w:szCs w:val="22"/>
                <w:lang w:eastAsia="en-CA"/>
              </w:rPr>
            </w:pPr>
            <w:r w:rsidRPr="00203D28">
              <w:rPr>
                <w:szCs w:val="22"/>
                <w:lang w:eastAsia="en-CA"/>
              </w:rPr>
              <w:t>6,223</w:t>
            </w:r>
          </w:p>
        </w:tc>
        <w:tc>
          <w:tcPr>
            <w:tcW w:w="409" w:type="pct"/>
            <w:tcBorders>
              <w:top w:val="nil"/>
              <w:left w:val="single" w:sz="4" w:space="0" w:color="auto"/>
              <w:bottom w:val="single" w:sz="4" w:space="0" w:color="auto"/>
              <w:right w:val="single" w:sz="4" w:space="0" w:color="auto"/>
            </w:tcBorders>
            <w:noWrap/>
            <w:vAlign w:val="center"/>
            <w:hideMark/>
          </w:tcPr>
          <w:p w14:paraId="54599122" w14:textId="77777777" w:rsidR="00DD7765" w:rsidRPr="00203D28" w:rsidRDefault="00DD7765" w:rsidP="00587151">
            <w:pPr>
              <w:jc w:val="right"/>
              <w:rPr>
                <w:szCs w:val="22"/>
                <w:lang w:eastAsia="en-CA"/>
              </w:rPr>
            </w:pPr>
            <w:r w:rsidRPr="00203D28">
              <w:rPr>
                <w:szCs w:val="22"/>
                <w:lang w:eastAsia="en-CA"/>
              </w:rPr>
              <w:t>41,196</w:t>
            </w:r>
          </w:p>
        </w:tc>
        <w:tc>
          <w:tcPr>
            <w:tcW w:w="408" w:type="pct"/>
            <w:tcBorders>
              <w:top w:val="nil"/>
              <w:left w:val="nil"/>
              <w:bottom w:val="single" w:sz="4" w:space="0" w:color="auto"/>
              <w:right w:val="single" w:sz="4" w:space="0" w:color="auto"/>
            </w:tcBorders>
            <w:noWrap/>
            <w:vAlign w:val="center"/>
            <w:hideMark/>
          </w:tcPr>
          <w:p w14:paraId="0B21B0BA" w14:textId="77777777" w:rsidR="00DD7765" w:rsidRPr="00203D28" w:rsidRDefault="00DD7765" w:rsidP="00587151">
            <w:pPr>
              <w:jc w:val="right"/>
              <w:rPr>
                <w:szCs w:val="22"/>
                <w:lang w:eastAsia="en-CA"/>
              </w:rPr>
            </w:pPr>
            <w:r w:rsidRPr="00203D28">
              <w:rPr>
                <w:szCs w:val="22"/>
                <w:lang w:eastAsia="en-CA"/>
              </w:rPr>
              <w:t>78,788</w:t>
            </w:r>
          </w:p>
        </w:tc>
      </w:tr>
      <w:tr w:rsidR="00DD7765" w:rsidRPr="00753ADC" w14:paraId="455747F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F0DB0FC" w14:textId="366CBDD6" w:rsidR="00DD7765" w:rsidRPr="00203D28" w:rsidRDefault="00DD7765" w:rsidP="00587151">
            <w:pPr>
              <w:jc w:val="left"/>
              <w:rPr>
                <w:szCs w:val="22"/>
                <w:lang w:eastAsia="en-CA"/>
              </w:rPr>
            </w:pPr>
            <w:r w:rsidRPr="00203D28">
              <w:rPr>
                <w:szCs w:val="22"/>
                <w:rtl/>
                <w:lang w:bidi="ar"/>
              </w:rPr>
              <w:t>السلفادور</w:t>
            </w:r>
          </w:p>
        </w:tc>
        <w:tc>
          <w:tcPr>
            <w:tcW w:w="387" w:type="pct"/>
            <w:tcBorders>
              <w:top w:val="nil"/>
              <w:left w:val="nil"/>
              <w:bottom w:val="single" w:sz="4" w:space="0" w:color="auto"/>
              <w:right w:val="single" w:sz="4" w:space="0" w:color="auto"/>
            </w:tcBorders>
            <w:vAlign w:val="center"/>
            <w:hideMark/>
          </w:tcPr>
          <w:p w14:paraId="5757EF01" w14:textId="3215209F" w:rsidR="00DD7765" w:rsidRPr="00203D28" w:rsidRDefault="00DD7765" w:rsidP="00587151">
            <w:pPr>
              <w:jc w:val="right"/>
              <w:rPr>
                <w:szCs w:val="22"/>
                <w:lang w:eastAsia="en-CA"/>
              </w:rPr>
            </w:pPr>
            <w:r w:rsidRPr="00203D28">
              <w:rPr>
                <w:szCs w:val="22"/>
                <w:lang w:eastAsia="en-CA"/>
              </w:rPr>
              <w:t>0.014</w:t>
            </w:r>
          </w:p>
        </w:tc>
        <w:tc>
          <w:tcPr>
            <w:tcW w:w="513" w:type="pct"/>
            <w:tcBorders>
              <w:top w:val="nil"/>
              <w:left w:val="nil"/>
              <w:bottom w:val="single" w:sz="4" w:space="0" w:color="auto"/>
              <w:right w:val="single" w:sz="4" w:space="0" w:color="auto"/>
            </w:tcBorders>
            <w:noWrap/>
            <w:vAlign w:val="center"/>
            <w:hideMark/>
          </w:tcPr>
          <w:p w14:paraId="6378D932" w14:textId="77777777" w:rsidR="00DD7765" w:rsidRPr="00203D28" w:rsidRDefault="00DD7765" w:rsidP="00587151">
            <w:pPr>
              <w:jc w:val="right"/>
              <w:rPr>
                <w:szCs w:val="22"/>
                <w:lang w:eastAsia="en-CA"/>
              </w:rPr>
            </w:pPr>
            <w:r w:rsidRPr="00203D28">
              <w:rPr>
                <w:szCs w:val="22"/>
                <w:lang w:eastAsia="en-CA"/>
              </w:rPr>
              <w:t>0.018</w:t>
            </w:r>
          </w:p>
        </w:tc>
        <w:tc>
          <w:tcPr>
            <w:tcW w:w="520" w:type="pct"/>
            <w:tcBorders>
              <w:top w:val="nil"/>
              <w:left w:val="nil"/>
              <w:bottom w:val="single" w:sz="4" w:space="0" w:color="auto"/>
              <w:right w:val="single" w:sz="4" w:space="0" w:color="auto"/>
            </w:tcBorders>
            <w:noWrap/>
            <w:vAlign w:val="center"/>
            <w:hideMark/>
          </w:tcPr>
          <w:p w14:paraId="2E313938" w14:textId="77777777" w:rsidR="00DD7765" w:rsidRPr="00203D28" w:rsidRDefault="00DD7765" w:rsidP="00587151">
            <w:pPr>
              <w:jc w:val="right"/>
              <w:rPr>
                <w:szCs w:val="22"/>
                <w:lang w:eastAsia="en-CA"/>
              </w:rPr>
            </w:pPr>
            <w:r w:rsidRPr="00203D28">
              <w:rPr>
                <w:szCs w:val="22"/>
                <w:lang w:eastAsia="en-CA"/>
              </w:rPr>
              <w:t>2,609</w:t>
            </w:r>
          </w:p>
        </w:tc>
        <w:tc>
          <w:tcPr>
            <w:tcW w:w="512" w:type="pct"/>
            <w:tcBorders>
              <w:top w:val="nil"/>
              <w:left w:val="nil"/>
              <w:bottom w:val="single" w:sz="4" w:space="0" w:color="auto"/>
              <w:right w:val="single" w:sz="4" w:space="0" w:color="auto"/>
            </w:tcBorders>
            <w:noWrap/>
            <w:vAlign w:val="center"/>
            <w:hideMark/>
          </w:tcPr>
          <w:p w14:paraId="316CDBF5" w14:textId="77777777" w:rsidR="00DD7765" w:rsidRPr="00203D28" w:rsidRDefault="00DD7765" w:rsidP="00587151">
            <w:pPr>
              <w:jc w:val="right"/>
              <w:rPr>
                <w:szCs w:val="22"/>
                <w:lang w:eastAsia="en-CA"/>
              </w:rPr>
            </w:pPr>
            <w:r w:rsidRPr="00203D28">
              <w:rPr>
                <w:szCs w:val="22"/>
                <w:lang w:eastAsia="en-CA"/>
              </w:rPr>
              <w:t>0.020</w:t>
            </w:r>
          </w:p>
        </w:tc>
        <w:tc>
          <w:tcPr>
            <w:tcW w:w="567" w:type="pct"/>
            <w:tcBorders>
              <w:top w:val="nil"/>
              <w:left w:val="nil"/>
              <w:bottom w:val="single" w:sz="4" w:space="0" w:color="auto"/>
              <w:right w:val="single" w:sz="4" w:space="0" w:color="auto"/>
            </w:tcBorders>
            <w:noWrap/>
            <w:vAlign w:val="center"/>
            <w:hideMark/>
          </w:tcPr>
          <w:p w14:paraId="383F0BD6" w14:textId="77777777" w:rsidR="00DD7765" w:rsidRPr="00203D28" w:rsidRDefault="00DD7765" w:rsidP="00587151">
            <w:pPr>
              <w:jc w:val="right"/>
              <w:rPr>
                <w:szCs w:val="22"/>
                <w:lang w:eastAsia="en-CA"/>
              </w:rPr>
            </w:pPr>
            <w:r w:rsidRPr="00203D28">
              <w:rPr>
                <w:szCs w:val="22"/>
                <w:lang w:eastAsia="en-CA"/>
              </w:rPr>
              <w:t>612</w:t>
            </w:r>
          </w:p>
        </w:tc>
        <w:tc>
          <w:tcPr>
            <w:tcW w:w="563" w:type="pct"/>
            <w:tcBorders>
              <w:top w:val="nil"/>
              <w:left w:val="nil"/>
              <w:bottom w:val="single" w:sz="4" w:space="0" w:color="auto"/>
              <w:right w:val="single" w:sz="4" w:space="0" w:color="auto"/>
            </w:tcBorders>
            <w:shd w:val="clear" w:color="auto" w:fill="D9D9D9"/>
            <w:noWrap/>
            <w:vAlign w:val="center"/>
            <w:hideMark/>
          </w:tcPr>
          <w:p w14:paraId="65B5F5AB"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109E94AA"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2EB9F4AE" w14:textId="77777777" w:rsidR="00DD7765" w:rsidRPr="00203D28" w:rsidRDefault="00DD7765" w:rsidP="00587151">
            <w:pPr>
              <w:jc w:val="right"/>
              <w:rPr>
                <w:szCs w:val="22"/>
                <w:lang w:eastAsia="en-CA"/>
              </w:rPr>
            </w:pPr>
            <w:r w:rsidRPr="00203D28">
              <w:rPr>
                <w:szCs w:val="22"/>
                <w:lang w:eastAsia="en-CA"/>
              </w:rPr>
              <w:t>3,221</w:t>
            </w:r>
          </w:p>
        </w:tc>
        <w:tc>
          <w:tcPr>
            <w:tcW w:w="408" w:type="pct"/>
            <w:tcBorders>
              <w:top w:val="nil"/>
              <w:left w:val="nil"/>
              <w:bottom w:val="single" w:sz="4" w:space="0" w:color="auto"/>
              <w:right w:val="single" w:sz="4" w:space="0" w:color="auto"/>
            </w:tcBorders>
            <w:noWrap/>
            <w:vAlign w:val="center"/>
            <w:hideMark/>
          </w:tcPr>
          <w:p w14:paraId="2EEC9685" w14:textId="77777777" w:rsidR="00DD7765" w:rsidRPr="00203D28" w:rsidRDefault="00DD7765" w:rsidP="00587151">
            <w:pPr>
              <w:jc w:val="right"/>
              <w:rPr>
                <w:szCs w:val="22"/>
                <w:lang w:eastAsia="en-CA"/>
              </w:rPr>
            </w:pPr>
            <w:r w:rsidRPr="00203D28">
              <w:rPr>
                <w:szCs w:val="22"/>
                <w:lang w:eastAsia="en-CA"/>
              </w:rPr>
              <w:t>6,161</w:t>
            </w:r>
          </w:p>
        </w:tc>
      </w:tr>
      <w:tr w:rsidR="00DD7765" w:rsidRPr="00753ADC" w14:paraId="65C678A3"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E47CBF1" w14:textId="04BB8F57" w:rsidR="00DD7765" w:rsidRPr="00203D28" w:rsidRDefault="00DD7765" w:rsidP="00587151">
            <w:pPr>
              <w:jc w:val="left"/>
              <w:rPr>
                <w:szCs w:val="22"/>
                <w:lang w:eastAsia="en-CA"/>
              </w:rPr>
            </w:pPr>
            <w:r w:rsidRPr="00203D28">
              <w:rPr>
                <w:szCs w:val="22"/>
                <w:rtl/>
                <w:lang w:bidi="ar"/>
              </w:rPr>
              <w:t>غينيا الاستوائية</w:t>
            </w:r>
          </w:p>
        </w:tc>
        <w:tc>
          <w:tcPr>
            <w:tcW w:w="387" w:type="pct"/>
            <w:tcBorders>
              <w:top w:val="nil"/>
              <w:left w:val="nil"/>
              <w:bottom w:val="single" w:sz="4" w:space="0" w:color="auto"/>
              <w:right w:val="single" w:sz="4" w:space="0" w:color="auto"/>
            </w:tcBorders>
            <w:vAlign w:val="center"/>
            <w:hideMark/>
          </w:tcPr>
          <w:p w14:paraId="2C9817A8" w14:textId="32BA115F" w:rsidR="00DD7765" w:rsidRPr="00203D28" w:rsidRDefault="00DD7765" w:rsidP="00587151">
            <w:pPr>
              <w:jc w:val="right"/>
              <w:rPr>
                <w:szCs w:val="22"/>
                <w:lang w:eastAsia="en-CA"/>
              </w:rPr>
            </w:pPr>
            <w:r w:rsidRPr="00203D28">
              <w:rPr>
                <w:szCs w:val="22"/>
                <w:lang w:eastAsia="en-CA"/>
              </w:rPr>
              <w:t>0.010</w:t>
            </w:r>
          </w:p>
        </w:tc>
        <w:tc>
          <w:tcPr>
            <w:tcW w:w="513" w:type="pct"/>
            <w:tcBorders>
              <w:top w:val="nil"/>
              <w:left w:val="nil"/>
              <w:bottom w:val="single" w:sz="4" w:space="0" w:color="auto"/>
              <w:right w:val="single" w:sz="4" w:space="0" w:color="auto"/>
            </w:tcBorders>
            <w:noWrap/>
            <w:vAlign w:val="center"/>
            <w:hideMark/>
          </w:tcPr>
          <w:p w14:paraId="61D05F3F" w14:textId="77777777" w:rsidR="00DD7765" w:rsidRPr="00203D28" w:rsidRDefault="00DD7765" w:rsidP="00587151">
            <w:pPr>
              <w:jc w:val="right"/>
              <w:rPr>
                <w:szCs w:val="22"/>
                <w:lang w:eastAsia="en-CA"/>
              </w:rPr>
            </w:pPr>
            <w:r w:rsidRPr="00203D28">
              <w:rPr>
                <w:szCs w:val="22"/>
                <w:lang w:eastAsia="en-CA"/>
              </w:rPr>
              <w:t>0.010</w:t>
            </w:r>
          </w:p>
        </w:tc>
        <w:tc>
          <w:tcPr>
            <w:tcW w:w="520" w:type="pct"/>
            <w:tcBorders>
              <w:top w:val="nil"/>
              <w:left w:val="nil"/>
              <w:bottom w:val="single" w:sz="4" w:space="0" w:color="auto"/>
              <w:right w:val="single" w:sz="4" w:space="0" w:color="auto"/>
            </w:tcBorders>
            <w:noWrap/>
            <w:vAlign w:val="center"/>
            <w:hideMark/>
          </w:tcPr>
          <w:p w14:paraId="11E2DE37" w14:textId="77777777" w:rsidR="00DD7765" w:rsidRPr="00203D28" w:rsidRDefault="00DD7765" w:rsidP="00587151">
            <w:pPr>
              <w:jc w:val="right"/>
              <w:rPr>
                <w:szCs w:val="22"/>
                <w:lang w:eastAsia="en-CA"/>
              </w:rPr>
            </w:pPr>
            <w:r w:rsidRPr="00203D28">
              <w:rPr>
                <w:szCs w:val="22"/>
                <w:lang w:eastAsia="en-CA"/>
              </w:rPr>
              <w:t>1,491</w:t>
            </w:r>
          </w:p>
        </w:tc>
        <w:tc>
          <w:tcPr>
            <w:tcW w:w="512" w:type="pct"/>
            <w:tcBorders>
              <w:top w:val="nil"/>
              <w:left w:val="nil"/>
              <w:bottom w:val="single" w:sz="4" w:space="0" w:color="auto"/>
              <w:right w:val="single" w:sz="4" w:space="0" w:color="auto"/>
            </w:tcBorders>
            <w:shd w:val="clear" w:color="auto" w:fill="D9D9D9"/>
            <w:noWrap/>
            <w:vAlign w:val="center"/>
            <w:hideMark/>
          </w:tcPr>
          <w:p w14:paraId="47738DCA"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371365DC"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7E377CD7"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31BD2EBB"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41B681B1" w14:textId="77777777" w:rsidR="00DD7765" w:rsidRPr="00203D28" w:rsidRDefault="00DD7765" w:rsidP="00587151">
            <w:pPr>
              <w:jc w:val="right"/>
              <w:rPr>
                <w:szCs w:val="22"/>
                <w:lang w:eastAsia="en-CA"/>
              </w:rPr>
            </w:pPr>
            <w:r w:rsidRPr="00203D28">
              <w:rPr>
                <w:szCs w:val="22"/>
                <w:lang w:eastAsia="en-CA"/>
              </w:rPr>
              <w:t>1,491</w:t>
            </w:r>
          </w:p>
        </w:tc>
        <w:tc>
          <w:tcPr>
            <w:tcW w:w="408" w:type="pct"/>
            <w:tcBorders>
              <w:top w:val="nil"/>
              <w:left w:val="nil"/>
              <w:bottom w:val="single" w:sz="4" w:space="0" w:color="auto"/>
              <w:right w:val="single" w:sz="4" w:space="0" w:color="auto"/>
            </w:tcBorders>
            <w:noWrap/>
            <w:vAlign w:val="center"/>
            <w:hideMark/>
          </w:tcPr>
          <w:p w14:paraId="119A4144" w14:textId="77777777" w:rsidR="00DD7765" w:rsidRPr="00203D28" w:rsidRDefault="00DD7765" w:rsidP="00587151">
            <w:pPr>
              <w:jc w:val="right"/>
              <w:rPr>
                <w:szCs w:val="22"/>
                <w:lang w:eastAsia="en-CA"/>
              </w:rPr>
            </w:pPr>
            <w:r w:rsidRPr="00203D28">
              <w:rPr>
                <w:szCs w:val="22"/>
                <w:lang w:eastAsia="en-CA"/>
              </w:rPr>
              <w:t>2,851</w:t>
            </w:r>
          </w:p>
        </w:tc>
      </w:tr>
      <w:tr w:rsidR="00DD7765" w:rsidRPr="00753ADC" w14:paraId="6A1FACAD"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167770D" w14:textId="2A76B2DB" w:rsidR="00DD7765" w:rsidRPr="00203D28" w:rsidRDefault="00DD7765" w:rsidP="00587151">
            <w:pPr>
              <w:jc w:val="left"/>
              <w:rPr>
                <w:szCs w:val="22"/>
                <w:lang w:eastAsia="en-CA"/>
              </w:rPr>
            </w:pPr>
            <w:r>
              <w:rPr>
                <w:rFonts w:hint="cs"/>
                <w:szCs w:val="22"/>
                <w:rtl/>
                <w:lang w:bidi="ar"/>
              </w:rPr>
              <w:t>إ</w:t>
            </w:r>
            <w:r w:rsidRPr="00203D28">
              <w:rPr>
                <w:szCs w:val="22"/>
                <w:rtl/>
                <w:lang w:bidi="ar"/>
              </w:rPr>
              <w:t>ريتريا</w:t>
            </w:r>
          </w:p>
        </w:tc>
        <w:tc>
          <w:tcPr>
            <w:tcW w:w="387" w:type="pct"/>
            <w:tcBorders>
              <w:top w:val="nil"/>
              <w:left w:val="nil"/>
              <w:bottom w:val="single" w:sz="4" w:space="0" w:color="auto"/>
              <w:right w:val="single" w:sz="4" w:space="0" w:color="auto"/>
            </w:tcBorders>
            <w:vAlign w:val="center"/>
            <w:hideMark/>
          </w:tcPr>
          <w:p w14:paraId="7805C874" w14:textId="585B8214"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10E7FA63"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2E7D5F57"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1ABF4900"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376047E9"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shd w:val="clear" w:color="auto" w:fill="D9D9D9"/>
            <w:noWrap/>
            <w:vAlign w:val="center"/>
            <w:hideMark/>
          </w:tcPr>
          <w:p w14:paraId="03B3975B"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1BC22C24"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03242FC2" w14:textId="77777777" w:rsidR="00DD7765" w:rsidRPr="00203D28" w:rsidRDefault="00DD7765" w:rsidP="00587151">
            <w:pPr>
              <w:jc w:val="right"/>
              <w:rPr>
                <w:szCs w:val="22"/>
                <w:lang w:eastAsia="en-CA"/>
              </w:rPr>
            </w:pPr>
            <w:r w:rsidRPr="00203D28">
              <w:rPr>
                <w:szCs w:val="22"/>
                <w:lang w:eastAsia="en-CA"/>
              </w:rPr>
              <w:t>230</w:t>
            </w:r>
          </w:p>
        </w:tc>
        <w:tc>
          <w:tcPr>
            <w:tcW w:w="408" w:type="pct"/>
            <w:tcBorders>
              <w:top w:val="nil"/>
              <w:left w:val="nil"/>
              <w:bottom w:val="single" w:sz="4" w:space="0" w:color="auto"/>
              <w:right w:val="single" w:sz="4" w:space="0" w:color="auto"/>
            </w:tcBorders>
            <w:noWrap/>
            <w:vAlign w:val="center"/>
            <w:hideMark/>
          </w:tcPr>
          <w:p w14:paraId="1E48CE51" w14:textId="77777777" w:rsidR="00DD7765" w:rsidRPr="00203D28" w:rsidRDefault="00DD7765" w:rsidP="00587151">
            <w:pPr>
              <w:jc w:val="right"/>
              <w:rPr>
                <w:szCs w:val="22"/>
                <w:lang w:eastAsia="en-CA"/>
              </w:rPr>
            </w:pPr>
            <w:r w:rsidRPr="00203D28">
              <w:rPr>
                <w:szCs w:val="22"/>
                <w:lang w:eastAsia="en-CA"/>
              </w:rPr>
              <w:t>440</w:t>
            </w:r>
          </w:p>
        </w:tc>
      </w:tr>
      <w:tr w:rsidR="00DD7765" w:rsidRPr="00753ADC" w14:paraId="65B9B722"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89CC894" w14:textId="26B84284" w:rsidR="00DD7765" w:rsidRPr="00203D28" w:rsidRDefault="00DD7765" w:rsidP="00587151">
            <w:pPr>
              <w:jc w:val="left"/>
              <w:rPr>
                <w:szCs w:val="22"/>
                <w:lang w:eastAsia="en-CA"/>
              </w:rPr>
            </w:pPr>
            <w:r w:rsidRPr="00203D28">
              <w:rPr>
                <w:szCs w:val="22"/>
                <w:rtl/>
                <w:lang w:bidi="ar"/>
              </w:rPr>
              <w:lastRenderedPageBreak/>
              <w:t>إستونيا</w:t>
            </w:r>
          </w:p>
        </w:tc>
        <w:tc>
          <w:tcPr>
            <w:tcW w:w="387" w:type="pct"/>
            <w:tcBorders>
              <w:top w:val="nil"/>
              <w:left w:val="nil"/>
              <w:bottom w:val="single" w:sz="4" w:space="0" w:color="auto"/>
              <w:right w:val="single" w:sz="4" w:space="0" w:color="auto"/>
            </w:tcBorders>
            <w:vAlign w:val="center"/>
            <w:hideMark/>
          </w:tcPr>
          <w:p w14:paraId="475213DF" w14:textId="35EA4F58" w:rsidR="00DD7765" w:rsidRPr="00203D28" w:rsidRDefault="00DD7765" w:rsidP="00587151">
            <w:pPr>
              <w:jc w:val="right"/>
              <w:rPr>
                <w:szCs w:val="22"/>
                <w:lang w:eastAsia="en-CA"/>
              </w:rPr>
            </w:pPr>
            <w:r w:rsidRPr="00203D28">
              <w:rPr>
                <w:szCs w:val="22"/>
                <w:lang w:eastAsia="en-CA"/>
              </w:rPr>
              <w:t>0.038</w:t>
            </w:r>
          </w:p>
        </w:tc>
        <w:tc>
          <w:tcPr>
            <w:tcW w:w="513" w:type="pct"/>
            <w:tcBorders>
              <w:top w:val="nil"/>
              <w:left w:val="nil"/>
              <w:bottom w:val="single" w:sz="4" w:space="0" w:color="auto"/>
              <w:right w:val="single" w:sz="4" w:space="0" w:color="auto"/>
            </w:tcBorders>
            <w:noWrap/>
            <w:vAlign w:val="center"/>
            <w:hideMark/>
          </w:tcPr>
          <w:p w14:paraId="32D11FF0" w14:textId="77777777" w:rsidR="00DD7765" w:rsidRPr="00203D28" w:rsidRDefault="00DD7765" w:rsidP="00587151">
            <w:pPr>
              <w:jc w:val="right"/>
              <w:rPr>
                <w:szCs w:val="22"/>
                <w:lang w:eastAsia="en-CA"/>
              </w:rPr>
            </w:pPr>
            <w:r w:rsidRPr="00203D28">
              <w:rPr>
                <w:szCs w:val="22"/>
                <w:lang w:eastAsia="en-CA"/>
              </w:rPr>
              <w:t>0.048</w:t>
            </w:r>
          </w:p>
        </w:tc>
        <w:tc>
          <w:tcPr>
            <w:tcW w:w="520" w:type="pct"/>
            <w:tcBorders>
              <w:top w:val="nil"/>
              <w:left w:val="nil"/>
              <w:bottom w:val="single" w:sz="4" w:space="0" w:color="auto"/>
              <w:right w:val="single" w:sz="4" w:space="0" w:color="auto"/>
            </w:tcBorders>
            <w:noWrap/>
            <w:vAlign w:val="center"/>
            <w:hideMark/>
          </w:tcPr>
          <w:p w14:paraId="1BC3106F" w14:textId="77777777" w:rsidR="00DD7765" w:rsidRPr="00203D28" w:rsidRDefault="00DD7765" w:rsidP="00587151">
            <w:pPr>
              <w:jc w:val="right"/>
              <w:rPr>
                <w:szCs w:val="22"/>
                <w:lang w:eastAsia="en-CA"/>
              </w:rPr>
            </w:pPr>
            <w:r w:rsidRPr="00203D28">
              <w:rPr>
                <w:szCs w:val="22"/>
                <w:lang w:eastAsia="en-CA"/>
              </w:rPr>
              <w:t>7,081</w:t>
            </w:r>
          </w:p>
        </w:tc>
        <w:tc>
          <w:tcPr>
            <w:tcW w:w="512" w:type="pct"/>
            <w:tcBorders>
              <w:top w:val="nil"/>
              <w:left w:val="nil"/>
              <w:bottom w:val="single" w:sz="4" w:space="0" w:color="auto"/>
              <w:right w:val="single" w:sz="4" w:space="0" w:color="auto"/>
            </w:tcBorders>
            <w:noWrap/>
            <w:vAlign w:val="center"/>
            <w:hideMark/>
          </w:tcPr>
          <w:p w14:paraId="255A286D" w14:textId="77777777" w:rsidR="00DD7765" w:rsidRPr="00203D28" w:rsidRDefault="00DD7765" w:rsidP="00587151">
            <w:pPr>
              <w:jc w:val="right"/>
              <w:rPr>
                <w:szCs w:val="22"/>
                <w:lang w:eastAsia="en-CA"/>
              </w:rPr>
            </w:pPr>
            <w:r w:rsidRPr="00203D28">
              <w:rPr>
                <w:szCs w:val="22"/>
                <w:lang w:eastAsia="en-CA"/>
              </w:rPr>
              <w:t>0.055</w:t>
            </w:r>
          </w:p>
        </w:tc>
        <w:tc>
          <w:tcPr>
            <w:tcW w:w="567" w:type="pct"/>
            <w:tcBorders>
              <w:top w:val="nil"/>
              <w:left w:val="nil"/>
              <w:bottom w:val="single" w:sz="4" w:space="0" w:color="auto"/>
              <w:right w:val="single" w:sz="4" w:space="0" w:color="auto"/>
            </w:tcBorders>
            <w:noWrap/>
            <w:vAlign w:val="center"/>
            <w:hideMark/>
          </w:tcPr>
          <w:p w14:paraId="0ECD969F" w14:textId="77777777" w:rsidR="00DD7765" w:rsidRPr="00203D28" w:rsidRDefault="00DD7765" w:rsidP="00587151">
            <w:pPr>
              <w:jc w:val="right"/>
              <w:rPr>
                <w:szCs w:val="22"/>
                <w:lang w:eastAsia="en-CA"/>
              </w:rPr>
            </w:pPr>
            <w:r w:rsidRPr="00203D28">
              <w:rPr>
                <w:szCs w:val="22"/>
                <w:lang w:eastAsia="en-CA"/>
              </w:rPr>
              <w:t>1,662</w:t>
            </w:r>
          </w:p>
        </w:tc>
        <w:tc>
          <w:tcPr>
            <w:tcW w:w="563" w:type="pct"/>
            <w:tcBorders>
              <w:top w:val="nil"/>
              <w:left w:val="nil"/>
              <w:bottom w:val="single" w:sz="4" w:space="0" w:color="auto"/>
              <w:right w:val="single" w:sz="4" w:space="0" w:color="auto"/>
            </w:tcBorders>
            <w:shd w:val="clear" w:color="auto" w:fill="D9D9D9"/>
            <w:noWrap/>
            <w:vAlign w:val="center"/>
            <w:hideMark/>
          </w:tcPr>
          <w:p w14:paraId="00180E02"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35DE17B4"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244017FB" w14:textId="77777777" w:rsidR="00DD7765" w:rsidRPr="00203D28" w:rsidRDefault="00DD7765" w:rsidP="00587151">
            <w:pPr>
              <w:jc w:val="right"/>
              <w:rPr>
                <w:szCs w:val="22"/>
                <w:lang w:eastAsia="en-CA"/>
              </w:rPr>
            </w:pPr>
            <w:r w:rsidRPr="00203D28">
              <w:rPr>
                <w:szCs w:val="22"/>
                <w:lang w:eastAsia="en-CA"/>
              </w:rPr>
              <w:t>8,743</w:t>
            </w:r>
          </w:p>
        </w:tc>
        <w:tc>
          <w:tcPr>
            <w:tcW w:w="408" w:type="pct"/>
            <w:tcBorders>
              <w:top w:val="nil"/>
              <w:left w:val="nil"/>
              <w:bottom w:val="single" w:sz="4" w:space="0" w:color="auto"/>
              <w:right w:val="single" w:sz="4" w:space="0" w:color="auto"/>
            </w:tcBorders>
            <w:noWrap/>
            <w:vAlign w:val="center"/>
            <w:hideMark/>
          </w:tcPr>
          <w:p w14:paraId="49E4B327" w14:textId="77777777" w:rsidR="00DD7765" w:rsidRPr="00203D28" w:rsidRDefault="00DD7765" w:rsidP="00587151">
            <w:pPr>
              <w:jc w:val="right"/>
              <w:rPr>
                <w:szCs w:val="22"/>
                <w:lang w:eastAsia="en-CA"/>
              </w:rPr>
            </w:pPr>
            <w:r w:rsidRPr="00203D28">
              <w:rPr>
                <w:szCs w:val="22"/>
                <w:lang w:eastAsia="en-CA"/>
              </w:rPr>
              <w:t>16,722</w:t>
            </w:r>
          </w:p>
        </w:tc>
      </w:tr>
      <w:tr w:rsidR="00DD7765" w:rsidRPr="00753ADC" w14:paraId="3FF631EC"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4B13E98" w14:textId="05DC9C52" w:rsidR="00DD7765" w:rsidRPr="00203D28" w:rsidRDefault="00DD7765" w:rsidP="00587151">
            <w:pPr>
              <w:jc w:val="left"/>
              <w:rPr>
                <w:szCs w:val="22"/>
                <w:lang w:eastAsia="en-CA"/>
              </w:rPr>
            </w:pPr>
            <w:r>
              <w:rPr>
                <w:rFonts w:hint="cs"/>
                <w:szCs w:val="22"/>
                <w:rtl/>
                <w:lang w:bidi="ar"/>
              </w:rPr>
              <w:t>إ</w:t>
            </w:r>
            <w:r w:rsidRPr="00203D28">
              <w:rPr>
                <w:szCs w:val="22"/>
                <w:rtl/>
                <w:lang w:bidi="ar"/>
              </w:rPr>
              <w:t>ثيوبيا</w:t>
            </w:r>
          </w:p>
        </w:tc>
        <w:tc>
          <w:tcPr>
            <w:tcW w:w="387" w:type="pct"/>
            <w:tcBorders>
              <w:top w:val="nil"/>
              <w:left w:val="nil"/>
              <w:bottom w:val="single" w:sz="4" w:space="0" w:color="auto"/>
              <w:right w:val="single" w:sz="4" w:space="0" w:color="auto"/>
            </w:tcBorders>
            <w:vAlign w:val="center"/>
            <w:hideMark/>
          </w:tcPr>
          <w:p w14:paraId="1FDAF22E" w14:textId="13536219" w:rsidR="00DD7765" w:rsidRPr="00203D28" w:rsidRDefault="00DD7765" w:rsidP="00587151">
            <w:pPr>
              <w:jc w:val="right"/>
              <w:rPr>
                <w:szCs w:val="22"/>
                <w:lang w:eastAsia="en-CA"/>
              </w:rPr>
            </w:pPr>
            <w:r w:rsidRPr="00203D28">
              <w:rPr>
                <w:szCs w:val="22"/>
                <w:lang w:eastAsia="en-CA"/>
              </w:rPr>
              <w:t>0.010</w:t>
            </w:r>
          </w:p>
        </w:tc>
        <w:tc>
          <w:tcPr>
            <w:tcW w:w="513" w:type="pct"/>
            <w:tcBorders>
              <w:top w:val="nil"/>
              <w:left w:val="nil"/>
              <w:bottom w:val="single" w:sz="4" w:space="0" w:color="auto"/>
              <w:right w:val="single" w:sz="4" w:space="0" w:color="auto"/>
            </w:tcBorders>
            <w:noWrap/>
            <w:vAlign w:val="center"/>
            <w:hideMark/>
          </w:tcPr>
          <w:p w14:paraId="2D899392" w14:textId="77777777" w:rsidR="00DD7765" w:rsidRPr="00203D28" w:rsidRDefault="00DD7765" w:rsidP="00587151">
            <w:pPr>
              <w:jc w:val="right"/>
              <w:rPr>
                <w:szCs w:val="22"/>
                <w:lang w:eastAsia="en-CA"/>
              </w:rPr>
            </w:pPr>
            <w:r w:rsidRPr="00203D28">
              <w:rPr>
                <w:szCs w:val="22"/>
                <w:lang w:eastAsia="en-CA"/>
              </w:rPr>
              <w:t>0.010</w:t>
            </w:r>
          </w:p>
        </w:tc>
        <w:tc>
          <w:tcPr>
            <w:tcW w:w="520" w:type="pct"/>
            <w:tcBorders>
              <w:top w:val="nil"/>
              <w:left w:val="nil"/>
              <w:bottom w:val="single" w:sz="4" w:space="0" w:color="auto"/>
              <w:right w:val="single" w:sz="4" w:space="0" w:color="auto"/>
            </w:tcBorders>
            <w:noWrap/>
            <w:vAlign w:val="center"/>
            <w:hideMark/>
          </w:tcPr>
          <w:p w14:paraId="11EF1F1C" w14:textId="77777777" w:rsidR="00DD7765" w:rsidRPr="00203D28" w:rsidRDefault="00DD7765" w:rsidP="00587151">
            <w:pPr>
              <w:jc w:val="right"/>
              <w:rPr>
                <w:szCs w:val="22"/>
                <w:lang w:eastAsia="en-CA"/>
              </w:rPr>
            </w:pPr>
            <w:r w:rsidRPr="00203D28">
              <w:rPr>
                <w:szCs w:val="22"/>
                <w:lang w:eastAsia="en-CA"/>
              </w:rPr>
              <w:t>1,491</w:t>
            </w:r>
          </w:p>
        </w:tc>
        <w:tc>
          <w:tcPr>
            <w:tcW w:w="512" w:type="pct"/>
            <w:tcBorders>
              <w:top w:val="nil"/>
              <w:left w:val="nil"/>
              <w:bottom w:val="single" w:sz="4" w:space="0" w:color="auto"/>
              <w:right w:val="single" w:sz="4" w:space="0" w:color="auto"/>
            </w:tcBorders>
            <w:noWrap/>
            <w:vAlign w:val="center"/>
            <w:hideMark/>
          </w:tcPr>
          <w:p w14:paraId="1D892B33" w14:textId="77777777" w:rsidR="00DD7765" w:rsidRPr="00203D28" w:rsidRDefault="00DD7765" w:rsidP="00587151">
            <w:pPr>
              <w:jc w:val="right"/>
              <w:rPr>
                <w:szCs w:val="22"/>
                <w:lang w:eastAsia="en-CA"/>
              </w:rPr>
            </w:pPr>
            <w:r w:rsidRPr="00203D28">
              <w:rPr>
                <w:szCs w:val="22"/>
                <w:lang w:eastAsia="en-CA"/>
              </w:rPr>
              <w:t>0.010</w:t>
            </w:r>
          </w:p>
        </w:tc>
        <w:tc>
          <w:tcPr>
            <w:tcW w:w="567" w:type="pct"/>
            <w:tcBorders>
              <w:top w:val="nil"/>
              <w:left w:val="nil"/>
              <w:bottom w:val="single" w:sz="4" w:space="0" w:color="auto"/>
              <w:right w:val="single" w:sz="4" w:space="0" w:color="auto"/>
            </w:tcBorders>
            <w:noWrap/>
            <w:vAlign w:val="center"/>
            <w:hideMark/>
          </w:tcPr>
          <w:p w14:paraId="324AF595" w14:textId="77777777" w:rsidR="00DD7765" w:rsidRPr="00203D28" w:rsidRDefault="00DD7765" w:rsidP="00587151">
            <w:pPr>
              <w:jc w:val="right"/>
              <w:rPr>
                <w:szCs w:val="22"/>
                <w:lang w:eastAsia="en-CA"/>
              </w:rPr>
            </w:pPr>
            <w:r w:rsidRPr="00203D28">
              <w:rPr>
                <w:szCs w:val="22"/>
                <w:lang w:eastAsia="en-CA"/>
              </w:rPr>
              <w:t>302</w:t>
            </w:r>
          </w:p>
        </w:tc>
        <w:tc>
          <w:tcPr>
            <w:tcW w:w="563" w:type="pct"/>
            <w:tcBorders>
              <w:top w:val="nil"/>
              <w:left w:val="nil"/>
              <w:bottom w:val="single" w:sz="4" w:space="0" w:color="auto"/>
              <w:right w:val="single" w:sz="4" w:space="0" w:color="auto"/>
            </w:tcBorders>
            <w:noWrap/>
            <w:vAlign w:val="center"/>
            <w:hideMark/>
          </w:tcPr>
          <w:p w14:paraId="00BC157F" w14:textId="77777777" w:rsidR="00DD7765" w:rsidRPr="00203D28" w:rsidRDefault="00DD7765" w:rsidP="00587151">
            <w:pPr>
              <w:jc w:val="right"/>
              <w:rPr>
                <w:szCs w:val="22"/>
                <w:lang w:eastAsia="en-CA"/>
              </w:rPr>
            </w:pPr>
            <w:r w:rsidRPr="00203D28">
              <w:rPr>
                <w:szCs w:val="22"/>
                <w:lang w:eastAsia="en-CA"/>
              </w:rPr>
              <w:t>0.010</w:t>
            </w:r>
          </w:p>
        </w:tc>
        <w:tc>
          <w:tcPr>
            <w:tcW w:w="566" w:type="pct"/>
            <w:tcBorders>
              <w:top w:val="nil"/>
              <w:left w:val="nil"/>
              <w:bottom w:val="single" w:sz="4" w:space="0" w:color="auto"/>
              <w:right w:val="nil"/>
            </w:tcBorders>
            <w:noWrap/>
            <w:vAlign w:val="center"/>
            <w:hideMark/>
          </w:tcPr>
          <w:p w14:paraId="4A915DBC" w14:textId="77777777" w:rsidR="00DD7765" w:rsidRPr="00203D28" w:rsidRDefault="00DD7765" w:rsidP="00587151">
            <w:pPr>
              <w:jc w:val="right"/>
              <w:rPr>
                <w:szCs w:val="22"/>
                <w:lang w:eastAsia="en-CA"/>
              </w:rPr>
            </w:pPr>
            <w:r w:rsidRPr="00203D28">
              <w:rPr>
                <w:szCs w:val="22"/>
                <w:lang w:eastAsia="en-CA"/>
              </w:rPr>
              <w:t>222</w:t>
            </w:r>
          </w:p>
        </w:tc>
        <w:tc>
          <w:tcPr>
            <w:tcW w:w="409" w:type="pct"/>
            <w:tcBorders>
              <w:top w:val="nil"/>
              <w:left w:val="single" w:sz="4" w:space="0" w:color="auto"/>
              <w:bottom w:val="single" w:sz="4" w:space="0" w:color="auto"/>
              <w:right w:val="single" w:sz="4" w:space="0" w:color="auto"/>
            </w:tcBorders>
            <w:noWrap/>
            <w:vAlign w:val="center"/>
            <w:hideMark/>
          </w:tcPr>
          <w:p w14:paraId="45C5E2C5" w14:textId="77777777" w:rsidR="00DD7765" w:rsidRPr="00203D28" w:rsidRDefault="00DD7765" w:rsidP="00587151">
            <w:pPr>
              <w:jc w:val="right"/>
              <w:rPr>
                <w:szCs w:val="22"/>
                <w:lang w:eastAsia="en-CA"/>
              </w:rPr>
            </w:pPr>
            <w:r w:rsidRPr="00203D28">
              <w:rPr>
                <w:szCs w:val="22"/>
                <w:lang w:eastAsia="en-CA"/>
              </w:rPr>
              <w:t>2,014</w:t>
            </w:r>
          </w:p>
        </w:tc>
        <w:tc>
          <w:tcPr>
            <w:tcW w:w="408" w:type="pct"/>
            <w:tcBorders>
              <w:top w:val="nil"/>
              <w:left w:val="nil"/>
              <w:bottom w:val="single" w:sz="4" w:space="0" w:color="auto"/>
              <w:right w:val="single" w:sz="4" w:space="0" w:color="auto"/>
            </w:tcBorders>
            <w:noWrap/>
            <w:vAlign w:val="center"/>
            <w:hideMark/>
          </w:tcPr>
          <w:p w14:paraId="53996CF7" w14:textId="77777777" w:rsidR="00DD7765" w:rsidRPr="00203D28" w:rsidRDefault="00DD7765" w:rsidP="00587151">
            <w:pPr>
              <w:jc w:val="right"/>
              <w:rPr>
                <w:szCs w:val="22"/>
                <w:lang w:eastAsia="en-CA"/>
              </w:rPr>
            </w:pPr>
            <w:r w:rsidRPr="00203D28">
              <w:rPr>
                <w:szCs w:val="22"/>
                <w:lang w:eastAsia="en-CA"/>
              </w:rPr>
              <w:t>3,852</w:t>
            </w:r>
          </w:p>
        </w:tc>
      </w:tr>
      <w:tr w:rsidR="00DD7765" w:rsidRPr="00753ADC" w14:paraId="4344C6AF" w14:textId="77777777" w:rsidTr="00DD7765">
        <w:trPr>
          <w:trHeight w:val="393"/>
        </w:trPr>
        <w:tc>
          <w:tcPr>
            <w:tcW w:w="555" w:type="pct"/>
            <w:tcBorders>
              <w:top w:val="nil"/>
              <w:left w:val="single" w:sz="4" w:space="0" w:color="auto"/>
              <w:bottom w:val="single" w:sz="4" w:space="0" w:color="auto"/>
              <w:right w:val="single" w:sz="4" w:space="0" w:color="auto"/>
            </w:tcBorders>
            <w:vAlign w:val="center"/>
          </w:tcPr>
          <w:p w14:paraId="1AED921C" w14:textId="7B65AB82" w:rsidR="00DD7765" w:rsidRPr="00203D28" w:rsidRDefault="00DD7765" w:rsidP="00587151">
            <w:pPr>
              <w:jc w:val="left"/>
              <w:rPr>
                <w:szCs w:val="20"/>
                <w:lang w:eastAsia="en-CA"/>
              </w:rPr>
            </w:pPr>
            <w:r w:rsidRPr="00203D28">
              <w:rPr>
                <w:szCs w:val="22"/>
                <w:rtl/>
                <w:lang w:bidi="ar"/>
              </w:rPr>
              <w:t>الاتحاد الأوروبي</w:t>
            </w:r>
          </w:p>
        </w:tc>
        <w:tc>
          <w:tcPr>
            <w:tcW w:w="387" w:type="pct"/>
            <w:tcBorders>
              <w:top w:val="nil"/>
              <w:left w:val="nil"/>
              <w:bottom w:val="single" w:sz="4" w:space="0" w:color="auto"/>
              <w:right w:val="single" w:sz="4" w:space="0" w:color="auto"/>
            </w:tcBorders>
            <w:vAlign w:val="center"/>
            <w:hideMark/>
          </w:tcPr>
          <w:p w14:paraId="2C41D8F9" w14:textId="3CD384DC" w:rsidR="00DD7765" w:rsidRPr="00203D28" w:rsidRDefault="00DD7765" w:rsidP="00587151">
            <w:pPr>
              <w:jc w:val="left"/>
              <w:rPr>
                <w:szCs w:val="22"/>
                <w:lang w:eastAsia="en-CA"/>
              </w:rPr>
            </w:pPr>
            <w:r w:rsidRPr="00203D28">
              <w:rPr>
                <w:szCs w:val="22"/>
                <w:lang w:eastAsia="en-CA"/>
              </w:rPr>
              <w:t> </w:t>
            </w:r>
          </w:p>
        </w:tc>
        <w:tc>
          <w:tcPr>
            <w:tcW w:w="513" w:type="pct"/>
            <w:tcBorders>
              <w:top w:val="nil"/>
              <w:left w:val="nil"/>
              <w:bottom w:val="single" w:sz="4" w:space="0" w:color="auto"/>
              <w:right w:val="single" w:sz="4" w:space="0" w:color="auto"/>
            </w:tcBorders>
            <w:noWrap/>
            <w:vAlign w:val="center"/>
            <w:hideMark/>
          </w:tcPr>
          <w:p w14:paraId="752D9D59" w14:textId="77777777" w:rsidR="00DD7765" w:rsidRPr="00203D28" w:rsidRDefault="00DD7765" w:rsidP="00587151">
            <w:pPr>
              <w:jc w:val="right"/>
              <w:rPr>
                <w:szCs w:val="22"/>
                <w:lang w:eastAsia="en-CA"/>
              </w:rPr>
            </w:pPr>
            <w:r w:rsidRPr="00203D28">
              <w:rPr>
                <w:szCs w:val="22"/>
                <w:lang w:eastAsia="en-CA"/>
              </w:rPr>
              <w:t>2.500</w:t>
            </w:r>
          </w:p>
        </w:tc>
        <w:tc>
          <w:tcPr>
            <w:tcW w:w="520" w:type="pct"/>
            <w:tcBorders>
              <w:top w:val="nil"/>
              <w:left w:val="nil"/>
              <w:bottom w:val="single" w:sz="4" w:space="0" w:color="auto"/>
              <w:right w:val="single" w:sz="4" w:space="0" w:color="auto"/>
            </w:tcBorders>
            <w:noWrap/>
            <w:vAlign w:val="center"/>
            <w:hideMark/>
          </w:tcPr>
          <w:p w14:paraId="71FA57D0" w14:textId="77777777" w:rsidR="00DD7765" w:rsidRPr="00203D28" w:rsidRDefault="00DD7765" w:rsidP="00587151">
            <w:pPr>
              <w:jc w:val="right"/>
              <w:rPr>
                <w:szCs w:val="22"/>
                <w:lang w:eastAsia="en-CA"/>
              </w:rPr>
            </w:pPr>
            <w:r w:rsidRPr="00203D28">
              <w:rPr>
                <w:szCs w:val="22"/>
                <w:lang w:eastAsia="en-CA"/>
              </w:rPr>
              <w:t>372,637</w:t>
            </w:r>
          </w:p>
        </w:tc>
        <w:tc>
          <w:tcPr>
            <w:tcW w:w="512" w:type="pct"/>
            <w:tcBorders>
              <w:top w:val="nil"/>
              <w:left w:val="nil"/>
              <w:bottom w:val="single" w:sz="4" w:space="0" w:color="auto"/>
              <w:right w:val="single" w:sz="4" w:space="0" w:color="auto"/>
            </w:tcBorders>
            <w:noWrap/>
            <w:vAlign w:val="center"/>
            <w:hideMark/>
          </w:tcPr>
          <w:p w14:paraId="2C07C9C3" w14:textId="77777777" w:rsidR="00DD7765" w:rsidRPr="00203D28" w:rsidRDefault="00DD7765" w:rsidP="00587151">
            <w:pPr>
              <w:jc w:val="right"/>
              <w:rPr>
                <w:szCs w:val="22"/>
                <w:lang w:eastAsia="en-CA"/>
              </w:rPr>
            </w:pPr>
            <w:r w:rsidRPr="00203D28">
              <w:rPr>
                <w:szCs w:val="22"/>
                <w:lang w:eastAsia="en-CA"/>
              </w:rPr>
              <w:t>2.500</w:t>
            </w:r>
          </w:p>
        </w:tc>
        <w:tc>
          <w:tcPr>
            <w:tcW w:w="567" w:type="pct"/>
            <w:tcBorders>
              <w:top w:val="nil"/>
              <w:left w:val="nil"/>
              <w:bottom w:val="single" w:sz="4" w:space="0" w:color="auto"/>
              <w:right w:val="single" w:sz="4" w:space="0" w:color="auto"/>
            </w:tcBorders>
            <w:noWrap/>
            <w:vAlign w:val="center"/>
            <w:hideMark/>
          </w:tcPr>
          <w:p w14:paraId="41D419C7" w14:textId="77777777" w:rsidR="00DD7765" w:rsidRPr="00203D28" w:rsidRDefault="00DD7765" w:rsidP="00587151">
            <w:pPr>
              <w:jc w:val="right"/>
              <w:rPr>
                <w:szCs w:val="22"/>
                <w:lang w:eastAsia="en-CA"/>
              </w:rPr>
            </w:pPr>
            <w:r w:rsidRPr="00203D28">
              <w:rPr>
                <w:szCs w:val="22"/>
                <w:lang w:eastAsia="en-CA"/>
              </w:rPr>
              <w:t>75,534</w:t>
            </w:r>
          </w:p>
        </w:tc>
        <w:tc>
          <w:tcPr>
            <w:tcW w:w="563" w:type="pct"/>
            <w:tcBorders>
              <w:top w:val="nil"/>
              <w:left w:val="nil"/>
              <w:bottom w:val="single" w:sz="4" w:space="0" w:color="auto"/>
              <w:right w:val="single" w:sz="4" w:space="0" w:color="auto"/>
            </w:tcBorders>
            <w:noWrap/>
            <w:vAlign w:val="center"/>
            <w:hideMark/>
          </w:tcPr>
          <w:p w14:paraId="00EDBC44" w14:textId="77777777" w:rsidR="00DD7765" w:rsidRPr="00203D28" w:rsidRDefault="00DD7765" w:rsidP="00587151">
            <w:pPr>
              <w:jc w:val="right"/>
              <w:rPr>
                <w:szCs w:val="22"/>
                <w:lang w:eastAsia="en-CA"/>
              </w:rPr>
            </w:pPr>
            <w:r w:rsidRPr="00203D28">
              <w:rPr>
                <w:szCs w:val="22"/>
                <w:lang w:eastAsia="en-CA"/>
              </w:rPr>
              <w:t>2.500</w:t>
            </w:r>
          </w:p>
        </w:tc>
        <w:tc>
          <w:tcPr>
            <w:tcW w:w="566" w:type="pct"/>
            <w:tcBorders>
              <w:top w:val="nil"/>
              <w:left w:val="nil"/>
              <w:bottom w:val="single" w:sz="4" w:space="0" w:color="auto"/>
              <w:right w:val="nil"/>
            </w:tcBorders>
            <w:noWrap/>
            <w:vAlign w:val="center"/>
            <w:hideMark/>
          </w:tcPr>
          <w:p w14:paraId="3B5C2F6E" w14:textId="77777777" w:rsidR="00DD7765" w:rsidRPr="00203D28" w:rsidRDefault="00DD7765" w:rsidP="00587151">
            <w:pPr>
              <w:jc w:val="right"/>
              <w:rPr>
                <w:szCs w:val="22"/>
                <w:lang w:eastAsia="en-CA"/>
              </w:rPr>
            </w:pPr>
            <w:r w:rsidRPr="00203D28">
              <w:rPr>
                <w:szCs w:val="22"/>
                <w:lang w:eastAsia="en-CA"/>
              </w:rPr>
              <w:t>55,392</w:t>
            </w:r>
          </w:p>
        </w:tc>
        <w:tc>
          <w:tcPr>
            <w:tcW w:w="409" w:type="pct"/>
            <w:tcBorders>
              <w:top w:val="nil"/>
              <w:left w:val="single" w:sz="4" w:space="0" w:color="auto"/>
              <w:bottom w:val="single" w:sz="4" w:space="0" w:color="auto"/>
              <w:right w:val="single" w:sz="4" w:space="0" w:color="auto"/>
            </w:tcBorders>
            <w:noWrap/>
            <w:vAlign w:val="center"/>
            <w:hideMark/>
          </w:tcPr>
          <w:p w14:paraId="5A9467AD" w14:textId="77777777" w:rsidR="00DD7765" w:rsidRPr="00203D28" w:rsidRDefault="00DD7765" w:rsidP="00587151">
            <w:pPr>
              <w:jc w:val="right"/>
              <w:rPr>
                <w:szCs w:val="22"/>
                <w:lang w:eastAsia="en-CA"/>
              </w:rPr>
            </w:pPr>
            <w:r w:rsidRPr="00203D28">
              <w:rPr>
                <w:szCs w:val="22"/>
                <w:lang w:eastAsia="en-CA"/>
              </w:rPr>
              <w:t>503,563</w:t>
            </w:r>
          </w:p>
        </w:tc>
        <w:tc>
          <w:tcPr>
            <w:tcW w:w="408" w:type="pct"/>
            <w:tcBorders>
              <w:top w:val="nil"/>
              <w:left w:val="nil"/>
              <w:bottom w:val="single" w:sz="4" w:space="0" w:color="auto"/>
              <w:right w:val="single" w:sz="4" w:space="0" w:color="auto"/>
            </w:tcBorders>
            <w:noWrap/>
            <w:vAlign w:val="center"/>
            <w:hideMark/>
          </w:tcPr>
          <w:p w14:paraId="0A5A3F8D" w14:textId="77777777" w:rsidR="00DD7765" w:rsidRPr="00203D28" w:rsidRDefault="00DD7765" w:rsidP="00587151">
            <w:pPr>
              <w:jc w:val="right"/>
              <w:rPr>
                <w:szCs w:val="22"/>
                <w:lang w:eastAsia="en-CA"/>
              </w:rPr>
            </w:pPr>
            <w:r w:rsidRPr="00203D28">
              <w:rPr>
                <w:szCs w:val="22"/>
                <w:lang w:eastAsia="en-CA"/>
              </w:rPr>
              <w:t>963,082</w:t>
            </w:r>
          </w:p>
        </w:tc>
      </w:tr>
      <w:tr w:rsidR="00DD7765" w:rsidRPr="00753ADC" w14:paraId="378D5DDC"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B08746C" w14:textId="0671A380" w:rsidR="00DD7765" w:rsidRPr="00203D28" w:rsidRDefault="00DD7765" w:rsidP="00587151">
            <w:pPr>
              <w:jc w:val="left"/>
              <w:rPr>
                <w:szCs w:val="22"/>
                <w:lang w:eastAsia="en-CA"/>
              </w:rPr>
            </w:pPr>
            <w:r w:rsidRPr="00203D28">
              <w:rPr>
                <w:szCs w:val="22"/>
                <w:rtl/>
                <w:lang w:bidi="ar"/>
              </w:rPr>
              <w:t>فيجي</w:t>
            </w:r>
          </w:p>
        </w:tc>
        <w:tc>
          <w:tcPr>
            <w:tcW w:w="387" w:type="pct"/>
            <w:tcBorders>
              <w:top w:val="nil"/>
              <w:left w:val="nil"/>
              <w:bottom w:val="single" w:sz="4" w:space="0" w:color="auto"/>
              <w:right w:val="single" w:sz="4" w:space="0" w:color="auto"/>
            </w:tcBorders>
            <w:vAlign w:val="center"/>
            <w:hideMark/>
          </w:tcPr>
          <w:p w14:paraId="16F7A98D" w14:textId="2ED4618C" w:rsidR="00DD7765" w:rsidRPr="00203D28" w:rsidRDefault="00DD7765" w:rsidP="00587151">
            <w:pPr>
              <w:jc w:val="right"/>
              <w:rPr>
                <w:szCs w:val="22"/>
                <w:lang w:eastAsia="en-CA"/>
              </w:rPr>
            </w:pPr>
            <w:r w:rsidRPr="00203D28">
              <w:rPr>
                <w:szCs w:val="22"/>
                <w:lang w:eastAsia="en-CA"/>
              </w:rPr>
              <w:t>0.003</w:t>
            </w:r>
          </w:p>
        </w:tc>
        <w:tc>
          <w:tcPr>
            <w:tcW w:w="513" w:type="pct"/>
            <w:tcBorders>
              <w:top w:val="nil"/>
              <w:left w:val="nil"/>
              <w:bottom w:val="single" w:sz="4" w:space="0" w:color="auto"/>
              <w:right w:val="single" w:sz="4" w:space="0" w:color="auto"/>
            </w:tcBorders>
            <w:noWrap/>
            <w:vAlign w:val="center"/>
            <w:hideMark/>
          </w:tcPr>
          <w:p w14:paraId="363052A7" w14:textId="77777777" w:rsidR="00DD7765" w:rsidRPr="00203D28" w:rsidRDefault="00DD7765" w:rsidP="00587151">
            <w:pPr>
              <w:jc w:val="right"/>
              <w:rPr>
                <w:szCs w:val="22"/>
                <w:lang w:eastAsia="en-CA"/>
              </w:rPr>
            </w:pPr>
            <w:r w:rsidRPr="00203D28">
              <w:rPr>
                <w:szCs w:val="22"/>
                <w:lang w:eastAsia="en-CA"/>
              </w:rPr>
              <w:t>0.004</w:t>
            </w:r>
          </w:p>
        </w:tc>
        <w:tc>
          <w:tcPr>
            <w:tcW w:w="520" w:type="pct"/>
            <w:tcBorders>
              <w:top w:val="nil"/>
              <w:left w:val="nil"/>
              <w:bottom w:val="single" w:sz="4" w:space="0" w:color="auto"/>
              <w:right w:val="single" w:sz="4" w:space="0" w:color="auto"/>
            </w:tcBorders>
            <w:noWrap/>
            <w:vAlign w:val="center"/>
            <w:hideMark/>
          </w:tcPr>
          <w:p w14:paraId="76DF8EA1" w14:textId="77777777" w:rsidR="00DD7765" w:rsidRPr="00203D28" w:rsidRDefault="00DD7765" w:rsidP="00587151">
            <w:pPr>
              <w:jc w:val="right"/>
              <w:rPr>
                <w:szCs w:val="22"/>
                <w:lang w:eastAsia="en-CA"/>
              </w:rPr>
            </w:pPr>
            <w:r w:rsidRPr="00203D28">
              <w:rPr>
                <w:szCs w:val="22"/>
                <w:lang w:eastAsia="en-CA"/>
              </w:rPr>
              <w:t>559</w:t>
            </w:r>
          </w:p>
        </w:tc>
        <w:tc>
          <w:tcPr>
            <w:tcW w:w="512" w:type="pct"/>
            <w:tcBorders>
              <w:top w:val="nil"/>
              <w:left w:val="nil"/>
              <w:bottom w:val="single" w:sz="4" w:space="0" w:color="auto"/>
              <w:right w:val="single" w:sz="4" w:space="0" w:color="auto"/>
            </w:tcBorders>
            <w:noWrap/>
            <w:vAlign w:val="center"/>
            <w:hideMark/>
          </w:tcPr>
          <w:p w14:paraId="796FBF01" w14:textId="77777777" w:rsidR="00DD7765" w:rsidRPr="00203D28" w:rsidRDefault="00DD7765" w:rsidP="00587151">
            <w:pPr>
              <w:jc w:val="right"/>
              <w:rPr>
                <w:szCs w:val="22"/>
                <w:lang w:eastAsia="en-CA"/>
              </w:rPr>
            </w:pPr>
            <w:r w:rsidRPr="00203D28">
              <w:rPr>
                <w:szCs w:val="22"/>
                <w:lang w:eastAsia="en-CA"/>
              </w:rPr>
              <w:t>0.004</w:t>
            </w:r>
          </w:p>
        </w:tc>
        <w:tc>
          <w:tcPr>
            <w:tcW w:w="567" w:type="pct"/>
            <w:tcBorders>
              <w:top w:val="nil"/>
              <w:left w:val="nil"/>
              <w:bottom w:val="single" w:sz="4" w:space="0" w:color="auto"/>
              <w:right w:val="single" w:sz="4" w:space="0" w:color="auto"/>
            </w:tcBorders>
            <w:noWrap/>
            <w:vAlign w:val="center"/>
            <w:hideMark/>
          </w:tcPr>
          <w:p w14:paraId="4EFF87C4" w14:textId="77777777" w:rsidR="00DD7765" w:rsidRPr="00203D28" w:rsidRDefault="00DD7765" w:rsidP="00587151">
            <w:pPr>
              <w:jc w:val="right"/>
              <w:rPr>
                <w:szCs w:val="22"/>
                <w:lang w:eastAsia="en-CA"/>
              </w:rPr>
            </w:pPr>
            <w:r w:rsidRPr="00203D28">
              <w:rPr>
                <w:szCs w:val="22"/>
                <w:lang w:eastAsia="en-CA"/>
              </w:rPr>
              <w:t>131</w:t>
            </w:r>
          </w:p>
        </w:tc>
        <w:tc>
          <w:tcPr>
            <w:tcW w:w="563" w:type="pct"/>
            <w:tcBorders>
              <w:top w:val="nil"/>
              <w:left w:val="nil"/>
              <w:bottom w:val="single" w:sz="4" w:space="0" w:color="auto"/>
              <w:right w:val="single" w:sz="4" w:space="0" w:color="auto"/>
            </w:tcBorders>
            <w:noWrap/>
            <w:vAlign w:val="center"/>
            <w:hideMark/>
          </w:tcPr>
          <w:p w14:paraId="3C085487" w14:textId="77777777" w:rsidR="00DD7765" w:rsidRPr="00203D28" w:rsidRDefault="00DD7765" w:rsidP="00587151">
            <w:pPr>
              <w:jc w:val="right"/>
              <w:rPr>
                <w:szCs w:val="22"/>
                <w:lang w:eastAsia="en-CA"/>
              </w:rPr>
            </w:pPr>
            <w:r w:rsidRPr="00203D28">
              <w:rPr>
                <w:szCs w:val="22"/>
                <w:lang w:eastAsia="en-CA"/>
              </w:rPr>
              <w:t>0.006</w:t>
            </w:r>
          </w:p>
        </w:tc>
        <w:tc>
          <w:tcPr>
            <w:tcW w:w="566" w:type="pct"/>
            <w:tcBorders>
              <w:top w:val="nil"/>
              <w:left w:val="nil"/>
              <w:bottom w:val="single" w:sz="4" w:space="0" w:color="auto"/>
              <w:right w:val="nil"/>
            </w:tcBorders>
            <w:noWrap/>
            <w:vAlign w:val="center"/>
            <w:hideMark/>
          </w:tcPr>
          <w:p w14:paraId="269F8F38" w14:textId="77777777" w:rsidR="00DD7765" w:rsidRPr="00203D28" w:rsidRDefault="00DD7765" w:rsidP="00587151">
            <w:pPr>
              <w:jc w:val="right"/>
              <w:rPr>
                <w:szCs w:val="22"/>
                <w:lang w:eastAsia="en-CA"/>
              </w:rPr>
            </w:pPr>
            <w:r w:rsidRPr="00203D28">
              <w:rPr>
                <w:szCs w:val="22"/>
                <w:lang w:eastAsia="en-CA"/>
              </w:rPr>
              <w:t>123</w:t>
            </w:r>
          </w:p>
        </w:tc>
        <w:tc>
          <w:tcPr>
            <w:tcW w:w="409" w:type="pct"/>
            <w:tcBorders>
              <w:top w:val="nil"/>
              <w:left w:val="single" w:sz="4" w:space="0" w:color="auto"/>
              <w:bottom w:val="single" w:sz="4" w:space="0" w:color="auto"/>
              <w:right w:val="single" w:sz="4" w:space="0" w:color="auto"/>
            </w:tcBorders>
            <w:noWrap/>
            <w:vAlign w:val="center"/>
            <w:hideMark/>
          </w:tcPr>
          <w:p w14:paraId="52461875" w14:textId="77777777" w:rsidR="00DD7765" w:rsidRPr="00203D28" w:rsidRDefault="00DD7765" w:rsidP="00587151">
            <w:pPr>
              <w:jc w:val="right"/>
              <w:rPr>
                <w:szCs w:val="22"/>
                <w:lang w:eastAsia="en-CA"/>
              </w:rPr>
            </w:pPr>
            <w:r w:rsidRPr="00203D28">
              <w:rPr>
                <w:szCs w:val="22"/>
                <w:lang w:eastAsia="en-CA"/>
              </w:rPr>
              <w:t>813</w:t>
            </w:r>
          </w:p>
        </w:tc>
        <w:tc>
          <w:tcPr>
            <w:tcW w:w="408" w:type="pct"/>
            <w:tcBorders>
              <w:top w:val="nil"/>
              <w:left w:val="nil"/>
              <w:bottom w:val="single" w:sz="4" w:space="0" w:color="auto"/>
              <w:right w:val="single" w:sz="4" w:space="0" w:color="auto"/>
            </w:tcBorders>
            <w:noWrap/>
            <w:vAlign w:val="center"/>
            <w:hideMark/>
          </w:tcPr>
          <w:p w14:paraId="6625146C" w14:textId="77777777" w:rsidR="00DD7765" w:rsidRPr="00203D28" w:rsidRDefault="00DD7765" w:rsidP="00587151">
            <w:pPr>
              <w:jc w:val="right"/>
              <w:rPr>
                <w:szCs w:val="22"/>
                <w:lang w:eastAsia="en-CA"/>
              </w:rPr>
            </w:pPr>
            <w:r w:rsidRPr="00203D28">
              <w:rPr>
                <w:szCs w:val="22"/>
                <w:lang w:eastAsia="en-CA"/>
              </w:rPr>
              <w:t>1,555</w:t>
            </w:r>
          </w:p>
        </w:tc>
      </w:tr>
      <w:tr w:rsidR="00DD7765" w:rsidRPr="00753ADC" w14:paraId="19E362C8"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897B3E0" w14:textId="509A0FFC" w:rsidR="00DD7765" w:rsidRPr="00203D28" w:rsidRDefault="00DD7765" w:rsidP="00587151">
            <w:pPr>
              <w:jc w:val="left"/>
              <w:rPr>
                <w:szCs w:val="22"/>
                <w:lang w:eastAsia="en-CA"/>
              </w:rPr>
            </w:pPr>
            <w:r w:rsidRPr="00203D28">
              <w:rPr>
                <w:szCs w:val="22"/>
                <w:rtl/>
                <w:lang w:bidi="ar"/>
              </w:rPr>
              <w:t>فنلندا</w:t>
            </w:r>
          </w:p>
        </w:tc>
        <w:tc>
          <w:tcPr>
            <w:tcW w:w="387" w:type="pct"/>
            <w:tcBorders>
              <w:top w:val="nil"/>
              <w:left w:val="nil"/>
              <w:bottom w:val="single" w:sz="4" w:space="0" w:color="auto"/>
              <w:right w:val="single" w:sz="4" w:space="0" w:color="auto"/>
            </w:tcBorders>
            <w:vAlign w:val="center"/>
            <w:hideMark/>
          </w:tcPr>
          <w:p w14:paraId="2376BF4D" w14:textId="6710E232" w:rsidR="00DD7765" w:rsidRPr="00203D28" w:rsidRDefault="00DD7765" w:rsidP="00587151">
            <w:pPr>
              <w:jc w:val="right"/>
              <w:rPr>
                <w:szCs w:val="22"/>
                <w:lang w:eastAsia="en-CA"/>
              </w:rPr>
            </w:pPr>
            <w:r w:rsidRPr="00203D28">
              <w:rPr>
                <w:szCs w:val="22"/>
                <w:lang w:eastAsia="en-CA"/>
              </w:rPr>
              <w:t>0.456</w:t>
            </w:r>
          </w:p>
        </w:tc>
        <w:tc>
          <w:tcPr>
            <w:tcW w:w="513" w:type="pct"/>
            <w:tcBorders>
              <w:top w:val="nil"/>
              <w:left w:val="nil"/>
              <w:bottom w:val="single" w:sz="4" w:space="0" w:color="auto"/>
              <w:right w:val="single" w:sz="4" w:space="0" w:color="auto"/>
            </w:tcBorders>
            <w:noWrap/>
            <w:vAlign w:val="center"/>
            <w:hideMark/>
          </w:tcPr>
          <w:p w14:paraId="1D95C265" w14:textId="77777777" w:rsidR="00DD7765" w:rsidRPr="00203D28" w:rsidRDefault="00DD7765" w:rsidP="00587151">
            <w:pPr>
              <w:jc w:val="right"/>
              <w:rPr>
                <w:szCs w:val="22"/>
                <w:lang w:eastAsia="en-CA"/>
              </w:rPr>
            </w:pPr>
            <w:r w:rsidRPr="00203D28">
              <w:rPr>
                <w:szCs w:val="22"/>
                <w:lang w:eastAsia="en-CA"/>
              </w:rPr>
              <w:t>0.570</w:t>
            </w:r>
          </w:p>
        </w:tc>
        <w:tc>
          <w:tcPr>
            <w:tcW w:w="520" w:type="pct"/>
            <w:tcBorders>
              <w:top w:val="nil"/>
              <w:left w:val="nil"/>
              <w:bottom w:val="single" w:sz="4" w:space="0" w:color="auto"/>
              <w:right w:val="single" w:sz="4" w:space="0" w:color="auto"/>
            </w:tcBorders>
            <w:noWrap/>
            <w:vAlign w:val="center"/>
            <w:hideMark/>
          </w:tcPr>
          <w:p w14:paraId="154F52DE" w14:textId="77777777" w:rsidR="00DD7765" w:rsidRPr="00203D28" w:rsidRDefault="00DD7765" w:rsidP="00587151">
            <w:pPr>
              <w:jc w:val="right"/>
              <w:rPr>
                <w:szCs w:val="22"/>
                <w:lang w:eastAsia="en-CA"/>
              </w:rPr>
            </w:pPr>
            <w:r w:rsidRPr="00203D28">
              <w:rPr>
                <w:szCs w:val="22"/>
                <w:lang w:eastAsia="en-CA"/>
              </w:rPr>
              <w:t>84,970</w:t>
            </w:r>
          </w:p>
        </w:tc>
        <w:tc>
          <w:tcPr>
            <w:tcW w:w="512" w:type="pct"/>
            <w:tcBorders>
              <w:top w:val="nil"/>
              <w:left w:val="nil"/>
              <w:bottom w:val="single" w:sz="4" w:space="0" w:color="auto"/>
              <w:right w:val="single" w:sz="4" w:space="0" w:color="auto"/>
            </w:tcBorders>
            <w:noWrap/>
            <w:vAlign w:val="center"/>
            <w:hideMark/>
          </w:tcPr>
          <w:p w14:paraId="1F2ACEA4" w14:textId="77777777" w:rsidR="00DD7765" w:rsidRPr="00203D28" w:rsidRDefault="00DD7765" w:rsidP="00587151">
            <w:pPr>
              <w:jc w:val="right"/>
              <w:rPr>
                <w:szCs w:val="22"/>
                <w:lang w:eastAsia="en-CA"/>
              </w:rPr>
            </w:pPr>
            <w:r w:rsidRPr="00203D28">
              <w:rPr>
                <w:szCs w:val="22"/>
                <w:lang w:eastAsia="en-CA"/>
              </w:rPr>
              <w:t>0.660</w:t>
            </w:r>
          </w:p>
        </w:tc>
        <w:tc>
          <w:tcPr>
            <w:tcW w:w="567" w:type="pct"/>
            <w:tcBorders>
              <w:top w:val="nil"/>
              <w:left w:val="nil"/>
              <w:bottom w:val="single" w:sz="4" w:space="0" w:color="auto"/>
              <w:right w:val="single" w:sz="4" w:space="0" w:color="auto"/>
            </w:tcBorders>
            <w:noWrap/>
            <w:vAlign w:val="center"/>
            <w:hideMark/>
          </w:tcPr>
          <w:p w14:paraId="484621B3" w14:textId="77777777" w:rsidR="00DD7765" w:rsidRPr="00203D28" w:rsidRDefault="00DD7765" w:rsidP="00587151">
            <w:pPr>
              <w:jc w:val="right"/>
              <w:rPr>
                <w:szCs w:val="22"/>
                <w:lang w:eastAsia="en-CA"/>
              </w:rPr>
            </w:pPr>
            <w:r w:rsidRPr="00203D28">
              <w:rPr>
                <w:szCs w:val="22"/>
                <w:lang w:eastAsia="en-CA"/>
              </w:rPr>
              <w:t>19,949</w:t>
            </w:r>
          </w:p>
        </w:tc>
        <w:tc>
          <w:tcPr>
            <w:tcW w:w="563" w:type="pct"/>
            <w:tcBorders>
              <w:top w:val="nil"/>
              <w:left w:val="nil"/>
              <w:bottom w:val="single" w:sz="4" w:space="0" w:color="auto"/>
              <w:right w:val="single" w:sz="4" w:space="0" w:color="auto"/>
            </w:tcBorders>
            <w:noWrap/>
            <w:vAlign w:val="center"/>
            <w:hideMark/>
          </w:tcPr>
          <w:p w14:paraId="4587ABBD" w14:textId="77777777" w:rsidR="00DD7765" w:rsidRPr="00203D28" w:rsidRDefault="00DD7765" w:rsidP="00587151">
            <w:pPr>
              <w:jc w:val="right"/>
              <w:rPr>
                <w:szCs w:val="22"/>
                <w:lang w:eastAsia="en-CA"/>
              </w:rPr>
            </w:pPr>
            <w:r w:rsidRPr="00203D28">
              <w:rPr>
                <w:szCs w:val="22"/>
                <w:lang w:eastAsia="en-CA"/>
              </w:rPr>
              <w:t>0.843</w:t>
            </w:r>
          </w:p>
        </w:tc>
        <w:tc>
          <w:tcPr>
            <w:tcW w:w="566" w:type="pct"/>
            <w:tcBorders>
              <w:top w:val="nil"/>
              <w:left w:val="nil"/>
              <w:bottom w:val="single" w:sz="4" w:space="0" w:color="auto"/>
              <w:right w:val="nil"/>
            </w:tcBorders>
            <w:noWrap/>
            <w:vAlign w:val="center"/>
            <w:hideMark/>
          </w:tcPr>
          <w:p w14:paraId="00D45817" w14:textId="77777777" w:rsidR="00DD7765" w:rsidRPr="00203D28" w:rsidRDefault="00DD7765" w:rsidP="00587151">
            <w:pPr>
              <w:jc w:val="right"/>
              <w:rPr>
                <w:szCs w:val="22"/>
                <w:lang w:eastAsia="en-CA"/>
              </w:rPr>
            </w:pPr>
            <w:r w:rsidRPr="00203D28">
              <w:rPr>
                <w:szCs w:val="22"/>
                <w:lang w:eastAsia="en-CA"/>
              </w:rPr>
              <w:t>18,668</w:t>
            </w:r>
          </w:p>
        </w:tc>
        <w:tc>
          <w:tcPr>
            <w:tcW w:w="409" w:type="pct"/>
            <w:tcBorders>
              <w:top w:val="nil"/>
              <w:left w:val="single" w:sz="4" w:space="0" w:color="auto"/>
              <w:bottom w:val="single" w:sz="4" w:space="0" w:color="auto"/>
              <w:right w:val="single" w:sz="4" w:space="0" w:color="auto"/>
            </w:tcBorders>
            <w:noWrap/>
            <w:vAlign w:val="center"/>
            <w:hideMark/>
          </w:tcPr>
          <w:p w14:paraId="6D442971" w14:textId="77777777" w:rsidR="00DD7765" w:rsidRPr="00203D28" w:rsidRDefault="00DD7765" w:rsidP="00587151">
            <w:pPr>
              <w:jc w:val="right"/>
              <w:rPr>
                <w:szCs w:val="22"/>
                <w:lang w:eastAsia="en-CA"/>
              </w:rPr>
            </w:pPr>
            <w:r w:rsidRPr="00203D28">
              <w:rPr>
                <w:szCs w:val="22"/>
                <w:lang w:eastAsia="en-CA"/>
              </w:rPr>
              <w:t>123,587</w:t>
            </w:r>
          </w:p>
        </w:tc>
        <w:tc>
          <w:tcPr>
            <w:tcW w:w="408" w:type="pct"/>
            <w:tcBorders>
              <w:top w:val="nil"/>
              <w:left w:val="nil"/>
              <w:bottom w:val="single" w:sz="4" w:space="0" w:color="auto"/>
              <w:right w:val="single" w:sz="4" w:space="0" w:color="auto"/>
            </w:tcBorders>
            <w:noWrap/>
            <w:vAlign w:val="center"/>
            <w:hideMark/>
          </w:tcPr>
          <w:p w14:paraId="6AF6D201" w14:textId="77777777" w:rsidR="00DD7765" w:rsidRPr="00203D28" w:rsidRDefault="00DD7765" w:rsidP="00587151">
            <w:pPr>
              <w:jc w:val="right"/>
              <w:rPr>
                <w:szCs w:val="22"/>
                <w:lang w:eastAsia="en-CA"/>
              </w:rPr>
            </w:pPr>
            <w:r w:rsidRPr="00203D28">
              <w:rPr>
                <w:szCs w:val="22"/>
                <w:lang w:eastAsia="en-CA"/>
              </w:rPr>
              <w:t>236,364</w:t>
            </w:r>
          </w:p>
        </w:tc>
      </w:tr>
      <w:tr w:rsidR="00DD7765" w:rsidRPr="00753ADC" w14:paraId="22D6F4D8"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4B5979A" w14:textId="41641003" w:rsidR="00DD7765" w:rsidRPr="00203D28" w:rsidRDefault="00DD7765" w:rsidP="00587151">
            <w:pPr>
              <w:jc w:val="left"/>
              <w:rPr>
                <w:szCs w:val="22"/>
                <w:lang w:eastAsia="en-CA"/>
              </w:rPr>
            </w:pPr>
            <w:r w:rsidRPr="00203D28">
              <w:rPr>
                <w:szCs w:val="22"/>
                <w:rtl/>
                <w:lang w:bidi="ar"/>
              </w:rPr>
              <w:t>فرنسا</w:t>
            </w:r>
          </w:p>
        </w:tc>
        <w:tc>
          <w:tcPr>
            <w:tcW w:w="387" w:type="pct"/>
            <w:tcBorders>
              <w:top w:val="nil"/>
              <w:left w:val="nil"/>
              <w:bottom w:val="single" w:sz="4" w:space="0" w:color="auto"/>
              <w:right w:val="single" w:sz="4" w:space="0" w:color="auto"/>
            </w:tcBorders>
            <w:vAlign w:val="center"/>
            <w:hideMark/>
          </w:tcPr>
          <w:p w14:paraId="2218BFB6" w14:textId="792BF00E" w:rsidR="00DD7765" w:rsidRPr="00203D28" w:rsidRDefault="00DD7765" w:rsidP="00587151">
            <w:pPr>
              <w:jc w:val="right"/>
              <w:rPr>
                <w:szCs w:val="22"/>
                <w:lang w:eastAsia="en-CA"/>
              </w:rPr>
            </w:pPr>
            <w:r w:rsidRPr="00203D28">
              <w:rPr>
                <w:szCs w:val="22"/>
                <w:lang w:eastAsia="en-CA"/>
              </w:rPr>
              <w:t>4.859</w:t>
            </w:r>
          </w:p>
        </w:tc>
        <w:tc>
          <w:tcPr>
            <w:tcW w:w="513" w:type="pct"/>
            <w:tcBorders>
              <w:top w:val="nil"/>
              <w:left w:val="nil"/>
              <w:bottom w:val="single" w:sz="4" w:space="0" w:color="auto"/>
              <w:right w:val="single" w:sz="4" w:space="0" w:color="auto"/>
            </w:tcBorders>
            <w:noWrap/>
            <w:vAlign w:val="center"/>
            <w:hideMark/>
          </w:tcPr>
          <w:p w14:paraId="2A7F7B04" w14:textId="77777777" w:rsidR="00DD7765" w:rsidRPr="00203D28" w:rsidRDefault="00DD7765" w:rsidP="00587151">
            <w:pPr>
              <w:jc w:val="right"/>
              <w:rPr>
                <w:szCs w:val="22"/>
                <w:lang w:eastAsia="en-CA"/>
              </w:rPr>
            </w:pPr>
            <w:r w:rsidRPr="00203D28">
              <w:rPr>
                <w:szCs w:val="22"/>
                <w:lang w:eastAsia="en-CA"/>
              </w:rPr>
              <w:t>6.074</w:t>
            </w:r>
          </w:p>
        </w:tc>
        <w:tc>
          <w:tcPr>
            <w:tcW w:w="520" w:type="pct"/>
            <w:tcBorders>
              <w:top w:val="nil"/>
              <w:left w:val="nil"/>
              <w:bottom w:val="single" w:sz="4" w:space="0" w:color="auto"/>
              <w:right w:val="single" w:sz="4" w:space="0" w:color="auto"/>
            </w:tcBorders>
            <w:noWrap/>
            <w:vAlign w:val="center"/>
            <w:hideMark/>
          </w:tcPr>
          <w:p w14:paraId="779F1062" w14:textId="77777777" w:rsidR="00DD7765" w:rsidRPr="00203D28" w:rsidRDefault="00DD7765" w:rsidP="00587151">
            <w:pPr>
              <w:jc w:val="right"/>
              <w:rPr>
                <w:szCs w:val="22"/>
                <w:lang w:eastAsia="en-CA"/>
              </w:rPr>
            </w:pPr>
            <w:r w:rsidRPr="00203D28">
              <w:rPr>
                <w:szCs w:val="22"/>
                <w:lang w:eastAsia="en-CA"/>
              </w:rPr>
              <w:t>905,414</w:t>
            </w:r>
          </w:p>
        </w:tc>
        <w:tc>
          <w:tcPr>
            <w:tcW w:w="512" w:type="pct"/>
            <w:tcBorders>
              <w:top w:val="nil"/>
              <w:left w:val="nil"/>
              <w:bottom w:val="single" w:sz="4" w:space="0" w:color="auto"/>
              <w:right w:val="single" w:sz="4" w:space="0" w:color="auto"/>
            </w:tcBorders>
            <w:noWrap/>
            <w:vAlign w:val="center"/>
            <w:hideMark/>
          </w:tcPr>
          <w:p w14:paraId="2C4467D4" w14:textId="77777777" w:rsidR="00DD7765" w:rsidRPr="00203D28" w:rsidRDefault="00DD7765" w:rsidP="00587151">
            <w:pPr>
              <w:jc w:val="right"/>
              <w:rPr>
                <w:szCs w:val="22"/>
                <w:lang w:eastAsia="en-CA"/>
              </w:rPr>
            </w:pPr>
            <w:r w:rsidRPr="00203D28">
              <w:rPr>
                <w:szCs w:val="22"/>
                <w:lang w:eastAsia="en-CA"/>
              </w:rPr>
              <w:t>7.035</w:t>
            </w:r>
          </w:p>
        </w:tc>
        <w:tc>
          <w:tcPr>
            <w:tcW w:w="567" w:type="pct"/>
            <w:tcBorders>
              <w:top w:val="nil"/>
              <w:left w:val="nil"/>
              <w:bottom w:val="single" w:sz="4" w:space="0" w:color="auto"/>
              <w:right w:val="single" w:sz="4" w:space="0" w:color="auto"/>
            </w:tcBorders>
            <w:noWrap/>
            <w:vAlign w:val="center"/>
            <w:hideMark/>
          </w:tcPr>
          <w:p w14:paraId="574FFCF7" w14:textId="77777777" w:rsidR="00DD7765" w:rsidRPr="00203D28" w:rsidRDefault="00DD7765" w:rsidP="00587151">
            <w:pPr>
              <w:jc w:val="right"/>
              <w:rPr>
                <w:szCs w:val="22"/>
                <w:lang w:eastAsia="en-CA"/>
              </w:rPr>
            </w:pPr>
            <w:r w:rsidRPr="00203D28">
              <w:rPr>
                <w:szCs w:val="22"/>
                <w:lang w:eastAsia="en-CA"/>
              </w:rPr>
              <w:t>212,567</w:t>
            </w:r>
          </w:p>
        </w:tc>
        <w:tc>
          <w:tcPr>
            <w:tcW w:w="563" w:type="pct"/>
            <w:tcBorders>
              <w:top w:val="nil"/>
              <w:left w:val="nil"/>
              <w:bottom w:val="single" w:sz="4" w:space="0" w:color="auto"/>
              <w:right w:val="single" w:sz="4" w:space="0" w:color="auto"/>
            </w:tcBorders>
            <w:noWrap/>
            <w:vAlign w:val="center"/>
            <w:hideMark/>
          </w:tcPr>
          <w:p w14:paraId="32A87E7A" w14:textId="77777777" w:rsidR="00DD7765" w:rsidRPr="00203D28" w:rsidRDefault="00DD7765" w:rsidP="00587151">
            <w:pPr>
              <w:jc w:val="right"/>
              <w:rPr>
                <w:szCs w:val="22"/>
                <w:lang w:eastAsia="en-CA"/>
              </w:rPr>
            </w:pPr>
            <w:r w:rsidRPr="00203D28">
              <w:rPr>
                <w:szCs w:val="22"/>
                <w:lang w:eastAsia="en-CA"/>
              </w:rPr>
              <w:t>8.978</w:t>
            </w:r>
          </w:p>
        </w:tc>
        <w:tc>
          <w:tcPr>
            <w:tcW w:w="566" w:type="pct"/>
            <w:tcBorders>
              <w:top w:val="nil"/>
              <w:left w:val="nil"/>
              <w:bottom w:val="single" w:sz="4" w:space="0" w:color="auto"/>
              <w:right w:val="nil"/>
            </w:tcBorders>
            <w:noWrap/>
            <w:vAlign w:val="center"/>
            <w:hideMark/>
          </w:tcPr>
          <w:p w14:paraId="0508D3A2" w14:textId="77777777" w:rsidR="00DD7765" w:rsidRPr="00203D28" w:rsidRDefault="00DD7765" w:rsidP="00587151">
            <w:pPr>
              <w:jc w:val="right"/>
              <w:rPr>
                <w:szCs w:val="22"/>
                <w:lang w:eastAsia="en-CA"/>
              </w:rPr>
            </w:pPr>
            <w:r w:rsidRPr="00203D28">
              <w:rPr>
                <w:szCs w:val="22"/>
                <w:lang w:eastAsia="en-CA"/>
              </w:rPr>
              <w:t>198,922</w:t>
            </w:r>
          </w:p>
        </w:tc>
        <w:tc>
          <w:tcPr>
            <w:tcW w:w="409" w:type="pct"/>
            <w:tcBorders>
              <w:top w:val="nil"/>
              <w:left w:val="single" w:sz="4" w:space="0" w:color="auto"/>
              <w:bottom w:val="single" w:sz="4" w:space="0" w:color="auto"/>
              <w:right w:val="single" w:sz="4" w:space="0" w:color="auto"/>
            </w:tcBorders>
            <w:noWrap/>
            <w:vAlign w:val="center"/>
            <w:hideMark/>
          </w:tcPr>
          <w:p w14:paraId="3EABA201" w14:textId="77777777" w:rsidR="00DD7765" w:rsidRPr="00203D28" w:rsidRDefault="00DD7765" w:rsidP="00587151">
            <w:pPr>
              <w:jc w:val="right"/>
              <w:rPr>
                <w:szCs w:val="22"/>
                <w:lang w:eastAsia="en-CA"/>
              </w:rPr>
            </w:pPr>
            <w:r w:rsidRPr="00203D28">
              <w:rPr>
                <w:szCs w:val="22"/>
                <w:lang w:eastAsia="en-CA"/>
              </w:rPr>
              <w:t>1,316,903</w:t>
            </w:r>
          </w:p>
        </w:tc>
        <w:tc>
          <w:tcPr>
            <w:tcW w:w="408" w:type="pct"/>
            <w:tcBorders>
              <w:top w:val="nil"/>
              <w:left w:val="nil"/>
              <w:bottom w:val="single" w:sz="4" w:space="0" w:color="auto"/>
              <w:right w:val="single" w:sz="4" w:space="0" w:color="auto"/>
            </w:tcBorders>
            <w:noWrap/>
            <w:vAlign w:val="center"/>
            <w:hideMark/>
          </w:tcPr>
          <w:p w14:paraId="5972C406" w14:textId="77777777" w:rsidR="00DD7765" w:rsidRPr="00203D28" w:rsidRDefault="00DD7765" w:rsidP="00587151">
            <w:pPr>
              <w:jc w:val="right"/>
              <w:rPr>
                <w:szCs w:val="22"/>
                <w:lang w:eastAsia="en-CA"/>
              </w:rPr>
            </w:pPr>
            <w:r w:rsidRPr="00203D28">
              <w:rPr>
                <w:szCs w:val="22"/>
                <w:lang w:eastAsia="en-CA"/>
              </w:rPr>
              <w:t>2,518,622</w:t>
            </w:r>
          </w:p>
        </w:tc>
      </w:tr>
      <w:tr w:rsidR="00DD7765" w:rsidRPr="00753ADC" w14:paraId="2A90E5E0"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5415D8C" w14:textId="36C71849" w:rsidR="00DD7765" w:rsidRPr="00203D28" w:rsidRDefault="00DD7765" w:rsidP="00587151">
            <w:pPr>
              <w:jc w:val="left"/>
              <w:rPr>
                <w:szCs w:val="22"/>
                <w:lang w:eastAsia="en-CA"/>
              </w:rPr>
            </w:pPr>
            <w:r w:rsidRPr="00203D28">
              <w:rPr>
                <w:szCs w:val="22"/>
                <w:rtl/>
                <w:lang w:bidi="ar"/>
              </w:rPr>
              <w:t>غابون</w:t>
            </w:r>
          </w:p>
        </w:tc>
        <w:tc>
          <w:tcPr>
            <w:tcW w:w="387" w:type="pct"/>
            <w:tcBorders>
              <w:top w:val="nil"/>
              <w:left w:val="nil"/>
              <w:bottom w:val="single" w:sz="4" w:space="0" w:color="auto"/>
              <w:right w:val="single" w:sz="4" w:space="0" w:color="auto"/>
            </w:tcBorders>
            <w:vAlign w:val="center"/>
            <w:hideMark/>
          </w:tcPr>
          <w:p w14:paraId="48836299" w14:textId="514CC9CE" w:rsidR="00DD7765" w:rsidRPr="00203D28" w:rsidRDefault="00DD7765" w:rsidP="00587151">
            <w:pPr>
              <w:jc w:val="right"/>
              <w:rPr>
                <w:szCs w:val="22"/>
                <w:lang w:eastAsia="en-CA"/>
              </w:rPr>
            </w:pPr>
            <w:r w:rsidRPr="00203D28">
              <w:rPr>
                <w:szCs w:val="22"/>
                <w:lang w:eastAsia="en-CA"/>
              </w:rPr>
              <w:t>0.017</w:t>
            </w:r>
          </w:p>
        </w:tc>
        <w:tc>
          <w:tcPr>
            <w:tcW w:w="513" w:type="pct"/>
            <w:tcBorders>
              <w:top w:val="nil"/>
              <w:left w:val="nil"/>
              <w:bottom w:val="single" w:sz="4" w:space="0" w:color="auto"/>
              <w:right w:val="single" w:sz="4" w:space="0" w:color="auto"/>
            </w:tcBorders>
            <w:noWrap/>
            <w:vAlign w:val="center"/>
            <w:hideMark/>
          </w:tcPr>
          <w:p w14:paraId="736A59ED" w14:textId="77777777" w:rsidR="00DD7765" w:rsidRPr="00203D28" w:rsidRDefault="00DD7765" w:rsidP="00587151">
            <w:pPr>
              <w:jc w:val="right"/>
              <w:rPr>
                <w:szCs w:val="22"/>
                <w:lang w:eastAsia="en-CA"/>
              </w:rPr>
            </w:pPr>
            <w:r w:rsidRPr="00203D28">
              <w:rPr>
                <w:szCs w:val="22"/>
                <w:lang w:eastAsia="en-CA"/>
              </w:rPr>
              <w:t>0.021</w:t>
            </w:r>
          </w:p>
        </w:tc>
        <w:tc>
          <w:tcPr>
            <w:tcW w:w="520" w:type="pct"/>
            <w:tcBorders>
              <w:top w:val="nil"/>
              <w:left w:val="nil"/>
              <w:bottom w:val="single" w:sz="4" w:space="0" w:color="auto"/>
              <w:right w:val="single" w:sz="4" w:space="0" w:color="auto"/>
            </w:tcBorders>
            <w:noWrap/>
            <w:vAlign w:val="center"/>
            <w:hideMark/>
          </w:tcPr>
          <w:p w14:paraId="5208CAD7" w14:textId="77777777" w:rsidR="00DD7765" w:rsidRPr="00203D28" w:rsidRDefault="00DD7765" w:rsidP="00587151">
            <w:pPr>
              <w:jc w:val="right"/>
              <w:rPr>
                <w:szCs w:val="22"/>
                <w:lang w:eastAsia="en-CA"/>
              </w:rPr>
            </w:pPr>
            <w:r w:rsidRPr="00203D28">
              <w:rPr>
                <w:szCs w:val="22"/>
                <w:lang w:eastAsia="en-CA"/>
              </w:rPr>
              <w:t>3,168</w:t>
            </w:r>
          </w:p>
        </w:tc>
        <w:tc>
          <w:tcPr>
            <w:tcW w:w="512" w:type="pct"/>
            <w:tcBorders>
              <w:top w:val="nil"/>
              <w:left w:val="nil"/>
              <w:bottom w:val="single" w:sz="4" w:space="0" w:color="auto"/>
              <w:right w:val="single" w:sz="4" w:space="0" w:color="auto"/>
            </w:tcBorders>
            <w:noWrap/>
            <w:vAlign w:val="center"/>
            <w:hideMark/>
          </w:tcPr>
          <w:p w14:paraId="365A69C1" w14:textId="77777777" w:rsidR="00DD7765" w:rsidRPr="00203D28" w:rsidRDefault="00DD7765" w:rsidP="00587151">
            <w:pPr>
              <w:jc w:val="right"/>
              <w:rPr>
                <w:szCs w:val="22"/>
                <w:lang w:eastAsia="en-CA"/>
              </w:rPr>
            </w:pPr>
            <w:r w:rsidRPr="00203D28">
              <w:rPr>
                <w:szCs w:val="22"/>
                <w:lang w:eastAsia="en-CA"/>
              </w:rPr>
              <w:t>0.025</w:t>
            </w:r>
          </w:p>
        </w:tc>
        <w:tc>
          <w:tcPr>
            <w:tcW w:w="567" w:type="pct"/>
            <w:tcBorders>
              <w:top w:val="nil"/>
              <w:left w:val="nil"/>
              <w:bottom w:val="single" w:sz="4" w:space="0" w:color="auto"/>
              <w:right w:val="single" w:sz="4" w:space="0" w:color="auto"/>
            </w:tcBorders>
            <w:noWrap/>
            <w:vAlign w:val="center"/>
            <w:hideMark/>
          </w:tcPr>
          <w:p w14:paraId="4597EE2D" w14:textId="77777777" w:rsidR="00DD7765" w:rsidRPr="00203D28" w:rsidRDefault="00DD7765" w:rsidP="00587151">
            <w:pPr>
              <w:jc w:val="right"/>
              <w:rPr>
                <w:szCs w:val="22"/>
                <w:lang w:eastAsia="en-CA"/>
              </w:rPr>
            </w:pPr>
            <w:r w:rsidRPr="00203D28">
              <w:rPr>
                <w:szCs w:val="22"/>
                <w:lang w:eastAsia="en-CA"/>
              </w:rPr>
              <w:t>744</w:t>
            </w:r>
          </w:p>
        </w:tc>
        <w:tc>
          <w:tcPr>
            <w:tcW w:w="563" w:type="pct"/>
            <w:tcBorders>
              <w:top w:val="nil"/>
              <w:left w:val="nil"/>
              <w:bottom w:val="single" w:sz="4" w:space="0" w:color="auto"/>
              <w:right w:val="single" w:sz="4" w:space="0" w:color="auto"/>
            </w:tcBorders>
            <w:noWrap/>
            <w:vAlign w:val="center"/>
            <w:hideMark/>
          </w:tcPr>
          <w:p w14:paraId="7098FEC0" w14:textId="77777777" w:rsidR="00DD7765" w:rsidRPr="00203D28" w:rsidRDefault="00DD7765" w:rsidP="00587151">
            <w:pPr>
              <w:jc w:val="right"/>
              <w:rPr>
                <w:szCs w:val="22"/>
                <w:lang w:eastAsia="en-CA"/>
              </w:rPr>
            </w:pPr>
            <w:r w:rsidRPr="00203D28">
              <w:rPr>
                <w:szCs w:val="22"/>
                <w:lang w:eastAsia="en-CA"/>
              </w:rPr>
              <w:t>0.031</w:t>
            </w:r>
          </w:p>
        </w:tc>
        <w:tc>
          <w:tcPr>
            <w:tcW w:w="566" w:type="pct"/>
            <w:tcBorders>
              <w:top w:val="nil"/>
              <w:left w:val="nil"/>
              <w:bottom w:val="single" w:sz="4" w:space="0" w:color="auto"/>
              <w:right w:val="nil"/>
            </w:tcBorders>
            <w:noWrap/>
            <w:vAlign w:val="center"/>
            <w:hideMark/>
          </w:tcPr>
          <w:p w14:paraId="3871F3C0" w14:textId="77777777" w:rsidR="00DD7765" w:rsidRPr="00203D28" w:rsidRDefault="00DD7765" w:rsidP="00587151">
            <w:pPr>
              <w:jc w:val="right"/>
              <w:rPr>
                <w:szCs w:val="22"/>
                <w:lang w:eastAsia="en-CA"/>
              </w:rPr>
            </w:pPr>
            <w:r w:rsidRPr="00203D28">
              <w:rPr>
                <w:szCs w:val="22"/>
                <w:lang w:eastAsia="en-CA"/>
              </w:rPr>
              <w:t>696</w:t>
            </w:r>
          </w:p>
        </w:tc>
        <w:tc>
          <w:tcPr>
            <w:tcW w:w="409" w:type="pct"/>
            <w:tcBorders>
              <w:top w:val="nil"/>
              <w:left w:val="single" w:sz="4" w:space="0" w:color="auto"/>
              <w:bottom w:val="single" w:sz="4" w:space="0" w:color="auto"/>
              <w:right w:val="single" w:sz="4" w:space="0" w:color="auto"/>
            </w:tcBorders>
            <w:noWrap/>
            <w:vAlign w:val="center"/>
            <w:hideMark/>
          </w:tcPr>
          <w:p w14:paraId="06A0EB17" w14:textId="77777777" w:rsidR="00DD7765" w:rsidRPr="00203D28" w:rsidRDefault="00DD7765" w:rsidP="00587151">
            <w:pPr>
              <w:jc w:val="right"/>
              <w:rPr>
                <w:szCs w:val="22"/>
                <w:lang w:eastAsia="en-CA"/>
              </w:rPr>
            </w:pPr>
            <w:r w:rsidRPr="00203D28">
              <w:rPr>
                <w:szCs w:val="22"/>
                <w:lang w:eastAsia="en-CA"/>
              </w:rPr>
              <w:t>4,607</w:t>
            </w:r>
          </w:p>
        </w:tc>
        <w:tc>
          <w:tcPr>
            <w:tcW w:w="408" w:type="pct"/>
            <w:tcBorders>
              <w:top w:val="nil"/>
              <w:left w:val="nil"/>
              <w:bottom w:val="single" w:sz="4" w:space="0" w:color="auto"/>
              <w:right w:val="single" w:sz="4" w:space="0" w:color="auto"/>
            </w:tcBorders>
            <w:noWrap/>
            <w:vAlign w:val="center"/>
            <w:hideMark/>
          </w:tcPr>
          <w:p w14:paraId="666778C4" w14:textId="77777777" w:rsidR="00DD7765" w:rsidRPr="00203D28" w:rsidRDefault="00DD7765" w:rsidP="00587151">
            <w:pPr>
              <w:jc w:val="right"/>
              <w:rPr>
                <w:szCs w:val="22"/>
                <w:lang w:eastAsia="en-CA"/>
              </w:rPr>
            </w:pPr>
            <w:r w:rsidRPr="00203D28">
              <w:rPr>
                <w:szCs w:val="22"/>
                <w:lang w:eastAsia="en-CA"/>
              </w:rPr>
              <w:t>8,812</w:t>
            </w:r>
          </w:p>
        </w:tc>
      </w:tr>
      <w:tr w:rsidR="00DD7765" w:rsidRPr="00753ADC" w14:paraId="6D1DF92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45CE5BD" w14:textId="0EFB7028" w:rsidR="00DD7765" w:rsidRPr="00203D28" w:rsidRDefault="00DD7765" w:rsidP="00587151">
            <w:pPr>
              <w:jc w:val="left"/>
              <w:rPr>
                <w:szCs w:val="22"/>
                <w:lang w:eastAsia="en-CA"/>
              </w:rPr>
            </w:pPr>
            <w:r w:rsidRPr="00203D28">
              <w:rPr>
                <w:szCs w:val="22"/>
                <w:rtl/>
                <w:lang w:bidi="ar"/>
              </w:rPr>
              <w:t>غامبيا</w:t>
            </w:r>
          </w:p>
        </w:tc>
        <w:tc>
          <w:tcPr>
            <w:tcW w:w="387" w:type="pct"/>
            <w:tcBorders>
              <w:top w:val="nil"/>
              <w:left w:val="nil"/>
              <w:bottom w:val="single" w:sz="4" w:space="0" w:color="auto"/>
              <w:right w:val="single" w:sz="4" w:space="0" w:color="auto"/>
            </w:tcBorders>
            <w:vAlign w:val="center"/>
            <w:hideMark/>
          </w:tcPr>
          <w:p w14:paraId="1A89CB1E" w14:textId="734C8FEC"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3342012F"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06344643"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1E78382E"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05100D43"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53D980EE"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5A341023"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1A5BFB37"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55C1210E"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2859BD7A"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16FF6C1" w14:textId="5F0A5485" w:rsidR="00DD7765" w:rsidRPr="00203D28" w:rsidRDefault="00DD7765" w:rsidP="00587151">
            <w:pPr>
              <w:jc w:val="left"/>
              <w:rPr>
                <w:szCs w:val="22"/>
                <w:lang w:eastAsia="en-CA"/>
              </w:rPr>
            </w:pPr>
            <w:r w:rsidRPr="00203D28">
              <w:rPr>
                <w:szCs w:val="22"/>
                <w:rtl/>
                <w:lang w:bidi="ar"/>
              </w:rPr>
              <w:t>جورجيا</w:t>
            </w:r>
          </w:p>
        </w:tc>
        <w:tc>
          <w:tcPr>
            <w:tcW w:w="387" w:type="pct"/>
            <w:tcBorders>
              <w:top w:val="nil"/>
              <w:left w:val="nil"/>
              <w:bottom w:val="single" w:sz="4" w:space="0" w:color="auto"/>
              <w:right w:val="single" w:sz="4" w:space="0" w:color="auto"/>
            </w:tcBorders>
            <w:vAlign w:val="center"/>
            <w:hideMark/>
          </w:tcPr>
          <w:p w14:paraId="3B1FC795" w14:textId="6714BACC" w:rsidR="00DD7765" w:rsidRPr="00203D28" w:rsidRDefault="00DD7765" w:rsidP="00587151">
            <w:pPr>
              <w:jc w:val="right"/>
              <w:rPr>
                <w:szCs w:val="22"/>
                <w:lang w:eastAsia="en-CA"/>
              </w:rPr>
            </w:pPr>
            <w:r w:rsidRPr="00203D28">
              <w:rPr>
                <w:szCs w:val="22"/>
                <w:lang w:eastAsia="en-CA"/>
              </w:rPr>
              <w:t>0.008</w:t>
            </w:r>
          </w:p>
        </w:tc>
        <w:tc>
          <w:tcPr>
            <w:tcW w:w="513" w:type="pct"/>
            <w:tcBorders>
              <w:top w:val="nil"/>
              <w:left w:val="nil"/>
              <w:bottom w:val="single" w:sz="4" w:space="0" w:color="auto"/>
              <w:right w:val="single" w:sz="4" w:space="0" w:color="auto"/>
            </w:tcBorders>
            <w:noWrap/>
            <w:vAlign w:val="center"/>
            <w:hideMark/>
          </w:tcPr>
          <w:p w14:paraId="4D387C0A" w14:textId="77777777" w:rsidR="00DD7765" w:rsidRPr="00203D28" w:rsidRDefault="00DD7765" w:rsidP="00587151">
            <w:pPr>
              <w:jc w:val="right"/>
              <w:rPr>
                <w:szCs w:val="22"/>
                <w:lang w:eastAsia="en-CA"/>
              </w:rPr>
            </w:pPr>
            <w:r w:rsidRPr="00203D28">
              <w:rPr>
                <w:szCs w:val="22"/>
                <w:lang w:eastAsia="en-CA"/>
              </w:rPr>
              <w:t>0.010</w:t>
            </w:r>
          </w:p>
        </w:tc>
        <w:tc>
          <w:tcPr>
            <w:tcW w:w="520" w:type="pct"/>
            <w:tcBorders>
              <w:top w:val="nil"/>
              <w:left w:val="nil"/>
              <w:bottom w:val="single" w:sz="4" w:space="0" w:color="auto"/>
              <w:right w:val="single" w:sz="4" w:space="0" w:color="auto"/>
            </w:tcBorders>
            <w:noWrap/>
            <w:vAlign w:val="center"/>
            <w:hideMark/>
          </w:tcPr>
          <w:p w14:paraId="0AFB6E77" w14:textId="77777777" w:rsidR="00DD7765" w:rsidRPr="00203D28" w:rsidRDefault="00DD7765" w:rsidP="00587151">
            <w:pPr>
              <w:jc w:val="right"/>
              <w:rPr>
                <w:szCs w:val="22"/>
                <w:lang w:eastAsia="en-CA"/>
              </w:rPr>
            </w:pPr>
            <w:r w:rsidRPr="00203D28">
              <w:rPr>
                <w:szCs w:val="22"/>
                <w:lang w:eastAsia="en-CA"/>
              </w:rPr>
              <w:t>1,491</w:t>
            </w:r>
          </w:p>
        </w:tc>
        <w:tc>
          <w:tcPr>
            <w:tcW w:w="512" w:type="pct"/>
            <w:tcBorders>
              <w:top w:val="nil"/>
              <w:left w:val="nil"/>
              <w:bottom w:val="single" w:sz="4" w:space="0" w:color="auto"/>
              <w:right w:val="single" w:sz="4" w:space="0" w:color="auto"/>
            </w:tcBorders>
            <w:noWrap/>
            <w:vAlign w:val="center"/>
            <w:hideMark/>
          </w:tcPr>
          <w:p w14:paraId="6AC9951C" w14:textId="77777777" w:rsidR="00DD7765" w:rsidRPr="00203D28" w:rsidRDefault="00DD7765" w:rsidP="00587151">
            <w:pPr>
              <w:jc w:val="right"/>
              <w:rPr>
                <w:szCs w:val="22"/>
                <w:lang w:eastAsia="en-CA"/>
              </w:rPr>
            </w:pPr>
            <w:r w:rsidRPr="00203D28">
              <w:rPr>
                <w:szCs w:val="22"/>
                <w:lang w:eastAsia="en-CA"/>
              </w:rPr>
              <w:t>0.012</w:t>
            </w:r>
          </w:p>
        </w:tc>
        <w:tc>
          <w:tcPr>
            <w:tcW w:w="567" w:type="pct"/>
            <w:tcBorders>
              <w:top w:val="nil"/>
              <w:left w:val="nil"/>
              <w:bottom w:val="single" w:sz="4" w:space="0" w:color="auto"/>
              <w:right w:val="single" w:sz="4" w:space="0" w:color="auto"/>
            </w:tcBorders>
            <w:noWrap/>
            <w:vAlign w:val="center"/>
            <w:hideMark/>
          </w:tcPr>
          <w:p w14:paraId="526A30C2" w14:textId="77777777" w:rsidR="00DD7765" w:rsidRPr="00203D28" w:rsidRDefault="00DD7765" w:rsidP="00587151">
            <w:pPr>
              <w:jc w:val="right"/>
              <w:rPr>
                <w:szCs w:val="22"/>
                <w:lang w:eastAsia="en-CA"/>
              </w:rPr>
            </w:pPr>
            <w:r w:rsidRPr="00203D28">
              <w:rPr>
                <w:szCs w:val="22"/>
                <w:lang w:eastAsia="en-CA"/>
              </w:rPr>
              <w:t>350</w:t>
            </w:r>
          </w:p>
        </w:tc>
        <w:tc>
          <w:tcPr>
            <w:tcW w:w="563" w:type="pct"/>
            <w:tcBorders>
              <w:top w:val="nil"/>
              <w:left w:val="nil"/>
              <w:bottom w:val="single" w:sz="4" w:space="0" w:color="auto"/>
              <w:right w:val="single" w:sz="4" w:space="0" w:color="auto"/>
            </w:tcBorders>
            <w:shd w:val="clear" w:color="auto" w:fill="D9D9D9"/>
            <w:noWrap/>
            <w:vAlign w:val="center"/>
            <w:hideMark/>
          </w:tcPr>
          <w:p w14:paraId="4EDD575F"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1C6DA9A3"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61188B0" w14:textId="77777777" w:rsidR="00DD7765" w:rsidRPr="00203D28" w:rsidRDefault="00DD7765" w:rsidP="00587151">
            <w:pPr>
              <w:jc w:val="right"/>
              <w:rPr>
                <w:szCs w:val="22"/>
                <w:lang w:eastAsia="en-CA"/>
              </w:rPr>
            </w:pPr>
            <w:r w:rsidRPr="00203D28">
              <w:rPr>
                <w:szCs w:val="22"/>
                <w:lang w:eastAsia="en-CA"/>
              </w:rPr>
              <w:t>1,841</w:t>
            </w:r>
          </w:p>
        </w:tc>
        <w:tc>
          <w:tcPr>
            <w:tcW w:w="408" w:type="pct"/>
            <w:tcBorders>
              <w:top w:val="nil"/>
              <w:left w:val="nil"/>
              <w:bottom w:val="single" w:sz="4" w:space="0" w:color="auto"/>
              <w:right w:val="single" w:sz="4" w:space="0" w:color="auto"/>
            </w:tcBorders>
            <w:noWrap/>
            <w:vAlign w:val="center"/>
            <w:hideMark/>
          </w:tcPr>
          <w:p w14:paraId="59B5A3CC" w14:textId="77777777" w:rsidR="00DD7765" w:rsidRPr="00203D28" w:rsidRDefault="00DD7765" w:rsidP="00587151">
            <w:pPr>
              <w:jc w:val="right"/>
              <w:rPr>
                <w:szCs w:val="22"/>
                <w:lang w:eastAsia="en-CA"/>
              </w:rPr>
            </w:pPr>
            <w:r w:rsidRPr="00203D28">
              <w:rPr>
                <w:szCs w:val="22"/>
                <w:lang w:eastAsia="en-CA"/>
              </w:rPr>
              <w:t>3,520</w:t>
            </w:r>
          </w:p>
        </w:tc>
      </w:tr>
      <w:tr w:rsidR="00DD7765" w:rsidRPr="00753ADC" w14:paraId="30C4B05D"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BEC29D0" w14:textId="2A594FAE" w:rsidR="00DD7765" w:rsidRPr="00203D28" w:rsidRDefault="00DD7765" w:rsidP="00587151">
            <w:pPr>
              <w:jc w:val="left"/>
              <w:rPr>
                <w:szCs w:val="22"/>
                <w:lang w:eastAsia="en-CA"/>
              </w:rPr>
            </w:pPr>
            <w:r w:rsidRPr="00203D28">
              <w:rPr>
                <w:szCs w:val="22"/>
                <w:rtl/>
                <w:lang w:bidi="ar"/>
              </w:rPr>
              <w:t>ألمانيا</w:t>
            </w:r>
          </w:p>
        </w:tc>
        <w:tc>
          <w:tcPr>
            <w:tcW w:w="387" w:type="pct"/>
            <w:tcBorders>
              <w:top w:val="nil"/>
              <w:left w:val="nil"/>
              <w:bottom w:val="single" w:sz="4" w:space="0" w:color="auto"/>
              <w:right w:val="single" w:sz="4" w:space="0" w:color="auto"/>
            </w:tcBorders>
            <w:vAlign w:val="center"/>
            <w:hideMark/>
          </w:tcPr>
          <w:p w14:paraId="012E51F7" w14:textId="71E39D3E" w:rsidR="00DD7765" w:rsidRPr="00203D28" w:rsidRDefault="00DD7765" w:rsidP="00587151">
            <w:pPr>
              <w:jc w:val="right"/>
              <w:rPr>
                <w:szCs w:val="22"/>
                <w:lang w:eastAsia="en-CA"/>
              </w:rPr>
            </w:pPr>
            <w:r w:rsidRPr="00203D28">
              <w:rPr>
                <w:szCs w:val="22"/>
                <w:lang w:eastAsia="en-CA"/>
              </w:rPr>
              <w:t>6.389</w:t>
            </w:r>
          </w:p>
        </w:tc>
        <w:tc>
          <w:tcPr>
            <w:tcW w:w="513" w:type="pct"/>
            <w:tcBorders>
              <w:top w:val="nil"/>
              <w:left w:val="nil"/>
              <w:bottom w:val="single" w:sz="4" w:space="0" w:color="auto"/>
              <w:right w:val="single" w:sz="4" w:space="0" w:color="auto"/>
            </w:tcBorders>
            <w:noWrap/>
            <w:vAlign w:val="center"/>
            <w:hideMark/>
          </w:tcPr>
          <w:p w14:paraId="690B2A20" w14:textId="77777777" w:rsidR="00DD7765" w:rsidRPr="00203D28" w:rsidRDefault="00DD7765" w:rsidP="00587151">
            <w:pPr>
              <w:jc w:val="right"/>
              <w:rPr>
                <w:szCs w:val="22"/>
                <w:lang w:eastAsia="en-CA"/>
              </w:rPr>
            </w:pPr>
            <w:r w:rsidRPr="00203D28">
              <w:rPr>
                <w:szCs w:val="22"/>
                <w:lang w:eastAsia="en-CA"/>
              </w:rPr>
              <w:t>7.987</w:t>
            </w:r>
          </w:p>
        </w:tc>
        <w:tc>
          <w:tcPr>
            <w:tcW w:w="520" w:type="pct"/>
            <w:tcBorders>
              <w:top w:val="nil"/>
              <w:left w:val="nil"/>
              <w:bottom w:val="single" w:sz="4" w:space="0" w:color="auto"/>
              <w:right w:val="single" w:sz="4" w:space="0" w:color="auto"/>
            </w:tcBorders>
            <w:noWrap/>
            <w:vAlign w:val="center"/>
            <w:hideMark/>
          </w:tcPr>
          <w:p w14:paraId="6C5BECB5" w14:textId="77777777" w:rsidR="00DD7765" w:rsidRPr="00203D28" w:rsidRDefault="00DD7765" w:rsidP="00587151">
            <w:pPr>
              <w:jc w:val="right"/>
              <w:rPr>
                <w:szCs w:val="22"/>
                <w:lang w:eastAsia="en-CA"/>
              </w:rPr>
            </w:pPr>
            <w:r w:rsidRPr="00203D28">
              <w:rPr>
                <w:szCs w:val="22"/>
                <w:lang w:eastAsia="en-CA"/>
              </w:rPr>
              <w:t>1,190,510</w:t>
            </w:r>
          </w:p>
        </w:tc>
        <w:tc>
          <w:tcPr>
            <w:tcW w:w="512" w:type="pct"/>
            <w:tcBorders>
              <w:top w:val="nil"/>
              <w:left w:val="nil"/>
              <w:bottom w:val="single" w:sz="4" w:space="0" w:color="auto"/>
              <w:right w:val="single" w:sz="4" w:space="0" w:color="auto"/>
            </w:tcBorders>
            <w:noWrap/>
            <w:vAlign w:val="center"/>
            <w:hideMark/>
          </w:tcPr>
          <w:p w14:paraId="1D94D451" w14:textId="77777777" w:rsidR="00DD7765" w:rsidRPr="00203D28" w:rsidRDefault="00DD7765" w:rsidP="00587151">
            <w:pPr>
              <w:jc w:val="right"/>
              <w:rPr>
                <w:szCs w:val="22"/>
                <w:lang w:eastAsia="en-CA"/>
              </w:rPr>
            </w:pPr>
            <w:r w:rsidRPr="00203D28">
              <w:rPr>
                <w:szCs w:val="22"/>
                <w:lang w:eastAsia="en-CA"/>
              </w:rPr>
              <w:t>9.251</w:t>
            </w:r>
          </w:p>
        </w:tc>
        <w:tc>
          <w:tcPr>
            <w:tcW w:w="567" w:type="pct"/>
            <w:tcBorders>
              <w:top w:val="nil"/>
              <w:left w:val="nil"/>
              <w:bottom w:val="single" w:sz="4" w:space="0" w:color="auto"/>
              <w:right w:val="single" w:sz="4" w:space="0" w:color="auto"/>
            </w:tcBorders>
            <w:noWrap/>
            <w:vAlign w:val="center"/>
            <w:hideMark/>
          </w:tcPr>
          <w:p w14:paraId="71A1E4F0" w14:textId="77777777" w:rsidR="00DD7765" w:rsidRPr="00203D28" w:rsidRDefault="00DD7765" w:rsidP="00587151">
            <w:pPr>
              <w:jc w:val="right"/>
              <w:rPr>
                <w:szCs w:val="22"/>
                <w:lang w:eastAsia="en-CA"/>
              </w:rPr>
            </w:pPr>
            <w:r w:rsidRPr="00203D28">
              <w:rPr>
                <w:szCs w:val="22"/>
                <w:lang w:eastAsia="en-CA"/>
              </w:rPr>
              <w:t>279,500</w:t>
            </w:r>
          </w:p>
        </w:tc>
        <w:tc>
          <w:tcPr>
            <w:tcW w:w="563" w:type="pct"/>
            <w:tcBorders>
              <w:top w:val="nil"/>
              <w:left w:val="nil"/>
              <w:bottom w:val="single" w:sz="4" w:space="0" w:color="auto"/>
              <w:right w:val="single" w:sz="4" w:space="0" w:color="auto"/>
            </w:tcBorders>
            <w:noWrap/>
            <w:vAlign w:val="center"/>
            <w:hideMark/>
          </w:tcPr>
          <w:p w14:paraId="6AD8D042" w14:textId="77777777" w:rsidR="00DD7765" w:rsidRPr="00203D28" w:rsidRDefault="00DD7765" w:rsidP="00587151">
            <w:pPr>
              <w:jc w:val="right"/>
              <w:rPr>
                <w:szCs w:val="22"/>
                <w:lang w:eastAsia="en-CA"/>
              </w:rPr>
            </w:pPr>
            <w:r w:rsidRPr="00203D28">
              <w:rPr>
                <w:szCs w:val="22"/>
                <w:lang w:eastAsia="en-CA"/>
              </w:rPr>
              <w:t>11.805</w:t>
            </w:r>
          </w:p>
        </w:tc>
        <w:tc>
          <w:tcPr>
            <w:tcW w:w="566" w:type="pct"/>
            <w:tcBorders>
              <w:top w:val="nil"/>
              <w:left w:val="nil"/>
              <w:bottom w:val="single" w:sz="4" w:space="0" w:color="auto"/>
              <w:right w:val="nil"/>
            </w:tcBorders>
            <w:noWrap/>
            <w:vAlign w:val="center"/>
            <w:hideMark/>
          </w:tcPr>
          <w:p w14:paraId="1ABA6499" w14:textId="77777777" w:rsidR="00DD7765" w:rsidRPr="00203D28" w:rsidRDefault="00DD7765" w:rsidP="00587151">
            <w:pPr>
              <w:jc w:val="right"/>
              <w:rPr>
                <w:szCs w:val="22"/>
                <w:lang w:eastAsia="en-CA"/>
              </w:rPr>
            </w:pPr>
            <w:r w:rsidRPr="00203D28">
              <w:rPr>
                <w:szCs w:val="22"/>
                <w:lang w:eastAsia="en-CA"/>
              </w:rPr>
              <w:t>261,559</w:t>
            </w:r>
          </w:p>
        </w:tc>
        <w:tc>
          <w:tcPr>
            <w:tcW w:w="409" w:type="pct"/>
            <w:tcBorders>
              <w:top w:val="nil"/>
              <w:left w:val="single" w:sz="4" w:space="0" w:color="auto"/>
              <w:bottom w:val="single" w:sz="4" w:space="0" w:color="auto"/>
              <w:right w:val="single" w:sz="4" w:space="0" w:color="auto"/>
            </w:tcBorders>
            <w:noWrap/>
            <w:vAlign w:val="center"/>
            <w:hideMark/>
          </w:tcPr>
          <w:p w14:paraId="7BB1F55B" w14:textId="77777777" w:rsidR="00DD7765" w:rsidRPr="00203D28" w:rsidRDefault="00DD7765" w:rsidP="00587151">
            <w:pPr>
              <w:jc w:val="right"/>
              <w:rPr>
                <w:szCs w:val="22"/>
                <w:lang w:eastAsia="en-CA"/>
              </w:rPr>
            </w:pPr>
            <w:r w:rsidRPr="00203D28">
              <w:rPr>
                <w:szCs w:val="22"/>
                <w:lang w:eastAsia="en-CA"/>
              </w:rPr>
              <w:t>1,731,568</w:t>
            </w:r>
          </w:p>
        </w:tc>
        <w:tc>
          <w:tcPr>
            <w:tcW w:w="408" w:type="pct"/>
            <w:tcBorders>
              <w:top w:val="nil"/>
              <w:left w:val="nil"/>
              <w:bottom w:val="single" w:sz="4" w:space="0" w:color="auto"/>
              <w:right w:val="single" w:sz="4" w:space="0" w:color="auto"/>
            </w:tcBorders>
            <w:noWrap/>
            <w:vAlign w:val="center"/>
            <w:hideMark/>
          </w:tcPr>
          <w:p w14:paraId="751E919A" w14:textId="77777777" w:rsidR="00DD7765" w:rsidRPr="00203D28" w:rsidRDefault="00DD7765" w:rsidP="00587151">
            <w:pPr>
              <w:jc w:val="right"/>
              <w:rPr>
                <w:szCs w:val="22"/>
                <w:lang w:eastAsia="en-CA"/>
              </w:rPr>
            </w:pPr>
            <w:r w:rsidRPr="00203D28">
              <w:rPr>
                <w:szCs w:val="22"/>
                <w:lang w:eastAsia="en-CA"/>
              </w:rPr>
              <w:t>3,311,685</w:t>
            </w:r>
          </w:p>
        </w:tc>
      </w:tr>
      <w:tr w:rsidR="00DD7765" w:rsidRPr="00753ADC" w14:paraId="60957D06"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C591354" w14:textId="3F528620" w:rsidR="00DD7765" w:rsidRPr="00203D28" w:rsidRDefault="00DD7765" w:rsidP="00587151">
            <w:pPr>
              <w:jc w:val="left"/>
              <w:rPr>
                <w:szCs w:val="22"/>
                <w:lang w:eastAsia="en-CA"/>
              </w:rPr>
            </w:pPr>
            <w:r w:rsidRPr="00203D28">
              <w:rPr>
                <w:szCs w:val="22"/>
                <w:rtl/>
                <w:lang w:bidi="ar"/>
              </w:rPr>
              <w:t>غانا</w:t>
            </w:r>
          </w:p>
        </w:tc>
        <w:tc>
          <w:tcPr>
            <w:tcW w:w="387" w:type="pct"/>
            <w:tcBorders>
              <w:top w:val="nil"/>
              <w:left w:val="nil"/>
              <w:bottom w:val="single" w:sz="4" w:space="0" w:color="auto"/>
              <w:right w:val="single" w:sz="4" w:space="0" w:color="auto"/>
            </w:tcBorders>
            <w:vAlign w:val="center"/>
            <w:hideMark/>
          </w:tcPr>
          <w:p w14:paraId="3EA97A13" w14:textId="5AEB3798" w:rsidR="00DD7765" w:rsidRPr="00203D28" w:rsidRDefault="00DD7765" w:rsidP="00587151">
            <w:pPr>
              <w:jc w:val="right"/>
              <w:rPr>
                <w:szCs w:val="22"/>
                <w:lang w:eastAsia="en-CA"/>
              </w:rPr>
            </w:pPr>
            <w:r w:rsidRPr="00203D28">
              <w:rPr>
                <w:szCs w:val="22"/>
                <w:lang w:eastAsia="en-CA"/>
              </w:rPr>
              <w:t>0.016</w:t>
            </w:r>
          </w:p>
        </w:tc>
        <w:tc>
          <w:tcPr>
            <w:tcW w:w="513" w:type="pct"/>
            <w:tcBorders>
              <w:top w:val="nil"/>
              <w:left w:val="nil"/>
              <w:bottom w:val="single" w:sz="4" w:space="0" w:color="auto"/>
              <w:right w:val="single" w:sz="4" w:space="0" w:color="auto"/>
            </w:tcBorders>
            <w:noWrap/>
            <w:vAlign w:val="center"/>
            <w:hideMark/>
          </w:tcPr>
          <w:p w14:paraId="06BCEDD1" w14:textId="77777777" w:rsidR="00DD7765" w:rsidRPr="00203D28" w:rsidRDefault="00DD7765" w:rsidP="00587151">
            <w:pPr>
              <w:jc w:val="right"/>
              <w:rPr>
                <w:szCs w:val="22"/>
                <w:lang w:eastAsia="en-CA"/>
              </w:rPr>
            </w:pPr>
            <w:r w:rsidRPr="00203D28">
              <w:rPr>
                <w:szCs w:val="22"/>
                <w:lang w:eastAsia="en-CA"/>
              </w:rPr>
              <w:t>0.020</w:t>
            </w:r>
          </w:p>
        </w:tc>
        <w:tc>
          <w:tcPr>
            <w:tcW w:w="520" w:type="pct"/>
            <w:tcBorders>
              <w:top w:val="nil"/>
              <w:left w:val="nil"/>
              <w:bottom w:val="single" w:sz="4" w:space="0" w:color="auto"/>
              <w:right w:val="single" w:sz="4" w:space="0" w:color="auto"/>
            </w:tcBorders>
            <w:noWrap/>
            <w:vAlign w:val="center"/>
            <w:hideMark/>
          </w:tcPr>
          <w:p w14:paraId="18FC2646" w14:textId="77777777" w:rsidR="00DD7765" w:rsidRPr="00203D28" w:rsidRDefault="00DD7765" w:rsidP="00587151">
            <w:pPr>
              <w:jc w:val="right"/>
              <w:rPr>
                <w:szCs w:val="22"/>
                <w:lang w:eastAsia="en-CA"/>
              </w:rPr>
            </w:pPr>
            <w:r w:rsidRPr="00203D28">
              <w:rPr>
                <w:szCs w:val="22"/>
                <w:lang w:eastAsia="en-CA"/>
              </w:rPr>
              <w:t>2,981</w:t>
            </w:r>
          </w:p>
        </w:tc>
        <w:tc>
          <w:tcPr>
            <w:tcW w:w="512" w:type="pct"/>
            <w:tcBorders>
              <w:top w:val="nil"/>
              <w:left w:val="nil"/>
              <w:bottom w:val="single" w:sz="4" w:space="0" w:color="auto"/>
              <w:right w:val="single" w:sz="4" w:space="0" w:color="auto"/>
            </w:tcBorders>
            <w:noWrap/>
            <w:vAlign w:val="center"/>
            <w:hideMark/>
          </w:tcPr>
          <w:p w14:paraId="1C54F983" w14:textId="77777777" w:rsidR="00DD7765" w:rsidRPr="00203D28" w:rsidRDefault="00DD7765" w:rsidP="00587151">
            <w:pPr>
              <w:jc w:val="right"/>
              <w:rPr>
                <w:szCs w:val="22"/>
                <w:lang w:eastAsia="en-CA"/>
              </w:rPr>
            </w:pPr>
            <w:r w:rsidRPr="00203D28">
              <w:rPr>
                <w:szCs w:val="22"/>
                <w:lang w:eastAsia="en-CA"/>
              </w:rPr>
              <w:t>0.023</w:t>
            </w:r>
          </w:p>
        </w:tc>
        <w:tc>
          <w:tcPr>
            <w:tcW w:w="567" w:type="pct"/>
            <w:tcBorders>
              <w:top w:val="nil"/>
              <w:left w:val="nil"/>
              <w:bottom w:val="single" w:sz="4" w:space="0" w:color="auto"/>
              <w:right w:val="single" w:sz="4" w:space="0" w:color="auto"/>
            </w:tcBorders>
            <w:noWrap/>
            <w:vAlign w:val="center"/>
            <w:hideMark/>
          </w:tcPr>
          <w:p w14:paraId="02F4E545" w14:textId="77777777" w:rsidR="00DD7765" w:rsidRPr="00203D28" w:rsidRDefault="00DD7765" w:rsidP="00587151">
            <w:pPr>
              <w:jc w:val="right"/>
              <w:rPr>
                <w:szCs w:val="22"/>
                <w:lang w:eastAsia="en-CA"/>
              </w:rPr>
            </w:pPr>
            <w:r w:rsidRPr="00203D28">
              <w:rPr>
                <w:szCs w:val="22"/>
                <w:lang w:eastAsia="en-CA"/>
              </w:rPr>
              <w:t>700</w:t>
            </w:r>
          </w:p>
        </w:tc>
        <w:tc>
          <w:tcPr>
            <w:tcW w:w="563" w:type="pct"/>
            <w:tcBorders>
              <w:top w:val="nil"/>
              <w:left w:val="nil"/>
              <w:bottom w:val="single" w:sz="4" w:space="0" w:color="auto"/>
              <w:right w:val="single" w:sz="4" w:space="0" w:color="auto"/>
            </w:tcBorders>
            <w:shd w:val="clear" w:color="auto" w:fill="D9D9D9"/>
            <w:noWrap/>
            <w:vAlign w:val="center"/>
            <w:hideMark/>
          </w:tcPr>
          <w:p w14:paraId="080C30E8"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56BCE789"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280B4688" w14:textId="77777777" w:rsidR="00DD7765" w:rsidRPr="00203D28" w:rsidRDefault="00DD7765" w:rsidP="00587151">
            <w:pPr>
              <w:jc w:val="right"/>
              <w:rPr>
                <w:szCs w:val="22"/>
                <w:lang w:eastAsia="en-CA"/>
              </w:rPr>
            </w:pPr>
            <w:r w:rsidRPr="00203D28">
              <w:rPr>
                <w:szCs w:val="22"/>
                <w:lang w:eastAsia="en-CA"/>
              </w:rPr>
              <w:t>3,681</w:t>
            </w:r>
          </w:p>
        </w:tc>
        <w:tc>
          <w:tcPr>
            <w:tcW w:w="408" w:type="pct"/>
            <w:tcBorders>
              <w:top w:val="nil"/>
              <w:left w:val="nil"/>
              <w:bottom w:val="single" w:sz="4" w:space="0" w:color="auto"/>
              <w:right w:val="single" w:sz="4" w:space="0" w:color="auto"/>
            </w:tcBorders>
            <w:noWrap/>
            <w:vAlign w:val="center"/>
            <w:hideMark/>
          </w:tcPr>
          <w:p w14:paraId="539D9CCE" w14:textId="77777777" w:rsidR="00DD7765" w:rsidRPr="00203D28" w:rsidRDefault="00DD7765" w:rsidP="00587151">
            <w:pPr>
              <w:jc w:val="right"/>
              <w:rPr>
                <w:szCs w:val="22"/>
                <w:lang w:eastAsia="en-CA"/>
              </w:rPr>
            </w:pPr>
            <w:r w:rsidRPr="00203D28">
              <w:rPr>
                <w:szCs w:val="22"/>
                <w:lang w:eastAsia="en-CA"/>
              </w:rPr>
              <w:t>7,041</w:t>
            </w:r>
          </w:p>
        </w:tc>
      </w:tr>
      <w:tr w:rsidR="00DD7765" w:rsidRPr="00753ADC" w14:paraId="53E3906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C454BDA" w14:textId="5BF05124" w:rsidR="00DD7765" w:rsidRPr="00203D28" w:rsidRDefault="00DD7765" w:rsidP="00587151">
            <w:pPr>
              <w:jc w:val="left"/>
              <w:rPr>
                <w:szCs w:val="22"/>
                <w:lang w:eastAsia="en-CA"/>
              </w:rPr>
            </w:pPr>
            <w:r w:rsidRPr="00203D28">
              <w:rPr>
                <w:szCs w:val="22"/>
                <w:rtl/>
                <w:lang w:bidi="ar"/>
              </w:rPr>
              <w:t>اليونان</w:t>
            </w:r>
          </w:p>
        </w:tc>
        <w:tc>
          <w:tcPr>
            <w:tcW w:w="387" w:type="pct"/>
            <w:tcBorders>
              <w:top w:val="nil"/>
              <w:left w:val="nil"/>
              <w:bottom w:val="single" w:sz="4" w:space="0" w:color="auto"/>
              <w:right w:val="single" w:sz="4" w:space="0" w:color="auto"/>
            </w:tcBorders>
            <w:vAlign w:val="center"/>
            <w:hideMark/>
          </w:tcPr>
          <w:p w14:paraId="73EBC02B" w14:textId="56C7BF3F" w:rsidR="00DD7765" w:rsidRPr="00203D28" w:rsidRDefault="00DD7765" w:rsidP="00587151">
            <w:pPr>
              <w:jc w:val="right"/>
              <w:rPr>
                <w:szCs w:val="22"/>
                <w:lang w:eastAsia="en-CA"/>
              </w:rPr>
            </w:pPr>
            <w:r w:rsidRPr="00203D28">
              <w:rPr>
                <w:szCs w:val="22"/>
                <w:lang w:eastAsia="en-CA"/>
              </w:rPr>
              <w:t>0.471</w:t>
            </w:r>
          </w:p>
        </w:tc>
        <w:tc>
          <w:tcPr>
            <w:tcW w:w="513" w:type="pct"/>
            <w:tcBorders>
              <w:top w:val="nil"/>
              <w:left w:val="nil"/>
              <w:bottom w:val="single" w:sz="4" w:space="0" w:color="auto"/>
              <w:right w:val="single" w:sz="4" w:space="0" w:color="auto"/>
            </w:tcBorders>
            <w:noWrap/>
            <w:vAlign w:val="center"/>
            <w:hideMark/>
          </w:tcPr>
          <w:p w14:paraId="36382CE1" w14:textId="77777777" w:rsidR="00DD7765" w:rsidRPr="00203D28" w:rsidRDefault="00DD7765" w:rsidP="00587151">
            <w:pPr>
              <w:jc w:val="right"/>
              <w:rPr>
                <w:szCs w:val="22"/>
                <w:lang w:eastAsia="en-CA"/>
              </w:rPr>
            </w:pPr>
            <w:r w:rsidRPr="00203D28">
              <w:rPr>
                <w:szCs w:val="22"/>
                <w:lang w:eastAsia="en-CA"/>
              </w:rPr>
              <w:t>0.589</w:t>
            </w:r>
          </w:p>
        </w:tc>
        <w:tc>
          <w:tcPr>
            <w:tcW w:w="520" w:type="pct"/>
            <w:tcBorders>
              <w:top w:val="nil"/>
              <w:left w:val="nil"/>
              <w:bottom w:val="single" w:sz="4" w:space="0" w:color="auto"/>
              <w:right w:val="single" w:sz="4" w:space="0" w:color="auto"/>
            </w:tcBorders>
            <w:noWrap/>
            <w:vAlign w:val="center"/>
            <w:hideMark/>
          </w:tcPr>
          <w:p w14:paraId="241E85F0" w14:textId="77777777" w:rsidR="00DD7765" w:rsidRPr="00203D28" w:rsidRDefault="00DD7765" w:rsidP="00587151">
            <w:pPr>
              <w:jc w:val="right"/>
              <w:rPr>
                <w:szCs w:val="22"/>
                <w:lang w:eastAsia="en-CA"/>
              </w:rPr>
            </w:pPr>
            <w:r w:rsidRPr="00203D28">
              <w:rPr>
                <w:szCs w:val="22"/>
                <w:lang w:eastAsia="en-CA"/>
              </w:rPr>
              <w:t>87,765</w:t>
            </w:r>
          </w:p>
        </w:tc>
        <w:tc>
          <w:tcPr>
            <w:tcW w:w="512" w:type="pct"/>
            <w:tcBorders>
              <w:top w:val="nil"/>
              <w:left w:val="nil"/>
              <w:bottom w:val="single" w:sz="4" w:space="0" w:color="auto"/>
              <w:right w:val="single" w:sz="4" w:space="0" w:color="auto"/>
            </w:tcBorders>
            <w:noWrap/>
            <w:vAlign w:val="center"/>
            <w:hideMark/>
          </w:tcPr>
          <w:p w14:paraId="420505A1" w14:textId="77777777" w:rsidR="00DD7765" w:rsidRPr="00203D28" w:rsidRDefault="00DD7765" w:rsidP="00587151">
            <w:pPr>
              <w:jc w:val="right"/>
              <w:rPr>
                <w:szCs w:val="22"/>
                <w:lang w:eastAsia="en-CA"/>
              </w:rPr>
            </w:pPr>
            <w:r w:rsidRPr="00203D28">
              <w:rPr>
                <w:szCs w:val="22"/>
                <w:lang w:eastAsia="en-CA"/>
              </w:rPr>
              <w:t>0.682</w:t>
            </w:r>
          </w:p>
        </w:tc>
        <w:tc>
          <w:tcPr>
            <w:tcW w:w="567" w:type="pct"/>
            <w:tcBorders>
              <w:top w:val="nil"/>
              <w:left w:val="nil"/>
              <w:bottom w:val="single" w:sz="4" w:space="0" w:color="auto"/>
              <w:right w:val="single" w:sz="4" w:space="0" w:color="auto"/>
            </w:tcBorders>
            <w:noWrap/>
            <w:vAlign w:val="center"/>
            <w:hideMark/>
          </w:tcPr>
          <w:p w14:paraId="55B5C93A" w14:textId="77777777" w:rsidR="00DD7765" w:rsidRPr="00203D28" w:rsidRDefault="00DD7765" w:rsidP="00587151">
            <w:pPr>
              <w:jc w:val="right"/>
              <w:rPr>
                <w:szCs w:val="22"/>
                <w:lang w:eastAsia="en-CA"/>
              </w:rPr>
            </w:pPr>
            <w:r w:rsidRPr="00203D28">
              <w:rPr>
                <w:szCs w:val="22"/>
                <w:lang w:eastAsia="en-CA"/>
              </w:rPr>
              <w:t>20,605</w:t>
            </w:r>
          </w:p>
        </w:tc>
        <w:tc>
          <w:tcPr>
            <w:tcW w:w="563" w:type="pct"/>
            <w:tcBorders>
              <w:top w:val="nil"/>
              <w:left w:val="nil"/>
              <w:bottom w:val="single" w:sz="4" w:space="0" w:color="auto"/>
              <w:right w:val="single" w:sz="4" w:space="0" w:color="auto"/>
            </w:tcBorders>
            <w:shd w:val="clear" w:color="auto" w:fill="D9D9D9"/>
            <w:noWrap/>
            <w:vAlign w:val="center"/>
            <w:hideMark/>
          </w:tcPr>
          <w:p w14:paraId="39F5AACF"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0A6A0E4"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3770E90" w14:textId="77777777" w:rsidR="00DD7765" w:rsidRPr="00203D28" w:rsidRDefault="00DD7765" w:rsidP="00587151">
            <w:pPr>
              <w:jc w:val="right"/>
              <w:rPr>
                <w:szCs w:val="22"/>
                <w:lang w:eastAsia="en-CA"/>
              </w:rPr>
            </w:pPr>
            <w:r w:rsidRPr="00203D28">
              <w:rPr>
                <w:szCs w:val="22"/>
                <w:lang w:eastAsia="en-CA"/>
              </w:rPr>
              <w:t>108,370</w:t>
            </w:r>
          </w:p>
        </w:tc>
        <w:tc>
          <w:tcPr>
            <w:tcW w:w="408" w:type="pct"/>
            <w:tcBorders>
              <w:top w:val="nil"/>
              <w:left w:val="nil"/>
              <w:bottom w:val="single" w:sz="4" w:space="0" w:color="auto"/>
              <w:right w:val="single" w:sz="4" w:space="0" w:color="auto"/>
            </w:tcBorders>
            <w:noWrap/>
            <w:vAlign w:val="center"/>
            <w:hideMark/>
          </w:tcPr>
          <w:p w14:paraId="79768BF1" w14:textId="77777777" w:rsidR="00DD7765" w:rsidRPr="00203D28" w:rsidRDefault="00DD7765" w:rsidP="00587151">
            <w:pPr>
              <w:jc w:val="right"/>
              <w:rPr>
                <w:szCs w:val="22"/>
                <w:lang w:eastAsia="en-CA"/>
              </w:rPr>
            </w:pPr>
            <w:r w:rsidRPr="00203D28">
              <w:rPr>
                <w:szCs w:val="22"/>
                <w:lang w:eastAsia="en-CA"/>
              </w:rPr>
              <w:t>207,261</w:t>
            </w:r>
          </w:p>
        </w:tc>
      </w:tr>
      <w:tr w:rsidR="00DD7765" w:rsidRPr="00753ADC" w14:paraId="14E31B9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AC36E77" w14:textId="2D65B1EA" w:rsidR="00DD7765" w:rsidRPr="00203D28" w:rsidRDefault="00DD7765" w:rsidP="00587151">
            <w:pPr>
              <w:jc w:val="left"/>
              <w:rPr>
                <w:szCs w:val="22"/>
                <w:lang w:eastAsia="en-CA"/>
              </w:rPr>
            </w:pPr>
            <w:r w:rsidRPr="00203D28">
              <w:rPr>
                <w:szCs w:val="22"/>
                <w:rtl/>
                <w:lang w:bidi="ar"/>
              </w:rPr>
              <w:t>غرينادا</w:t>
            </w:r>
          </w:p>
        </w:tc>
        <w:tc>
          <w:tcPr>
            <w:tcW w:w="387" w:type="pct"/>
            <w:tcBorders>
              <w:top w:val="nil"/>
              <w:left w:val="nil"/>
              <w:bottom w:val="single" w:sz="4" w:space="0" w:color="auto"/>
              <w:right w:val="single" w:sz="4" w:space="0" w:color="auto"/>
            </w:tcBorders>
            <w:vAlign w:val="center"/>
            <w:hideMark/>
          </w:tcPr>
          <w:p w14:paraId="63E79D30" w14:textId="5E155EBB"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478635B2"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02C6BFCA"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1DB85EDC"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451BD36C"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shd w:val="clear" w:color="auto" w:fill="D9D9D9"/>
            <w:noWrap/>
            <w:vAlign w:val="center"/>
            <w:hideMark/>
          </w:tcPr>
          <w:p w14:paraId="578ABB3D"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003DE74F"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61DF7480" w14:textId="77777777" w:rsidR="00DD7765" w:rsidRPr="00203D28" w:rsidRDefault="00DD7765" w:rsidP="00587151">
            <w:pPr>
              <w:jc w:val="right"/>
              <w:rPr>
                <w:szCs w:val="22"/>
                <w:lang w:eastAsia="en-CA"/>
              </w:rPr>
            </w:pPr>
            <w:r w:rsidRPr="00203D28">
              <w:rPr>
                <w:szCs w:val="22"/>
                <w:lang w:eastAsia="en-CA"/>
              </w:rPr>
              <w:t>230</w:t>
            </w:r>
          </w:p>
        </w:tc>
        <w:tc>
          <w:tcPr>
            <w:tcW w:w="408" w:type="pct"/>
            <w:tcBorders>
              <w:top w:val="nil"/>
              <w:left w:val="nil"/>
              <w:bottom w:val="single" w:sz="4" w:space="0" w:color="auto"/>
              <w:right w:val="single" w:sz="4" w:space="0" w:color="auto"/>
            </w:tcBorders>
            <w:noWrap/>
            <w:vAlign w:val="center"/>
            <w:hideMark/>
          </w:tcPr>
          <w:p w14:paraId="5485322F" w14:textId="77777777" w:rsidR="00DD7765" w:rsidRPr="00203D28" w:rsidRDefault="00DD7765" w:rsidP="00587151">
            <w:pPr>
              <w:jc w:val="right"/>
              <w:rPr>
                <w:szCs w:val="22"/>
                <w:lang w:eastAsia="en-CA"/>
              </w:rPr>
            </w:pPr>
            <w:r w:rsidRPr="00203D28">
              <w:rPr>
                <w:szCs w:val="22"/>
                <w:lang w:eastAsia="en-CA"/>
              </w:rPr>
              <w:t>440</w:t>
            </w:r>
          </w:p>
        </w:tc>
      </w:tr>
      <w:tr w:rsidR="00DD7765" w:rsidRPr="00753ADC" w14:paraId="1671A7CB"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A647F72" w14:textId="31671DB3" w:rsidR="00DD7765" w:rsidRPr="00203D28" w:rsidRDefault="00DD7765" w:rsidP="00587151">
            <w:pPr>
              <w:jc w:val="left"/>
              <w:rPr>
                <w:szCs w:val="22"/>
                <w:lang w:eastAsia="en-CA"/>
              </w:rPr>
            </w:pPr>
            <w:r>
              <w:rPr>
                <w:rFonts w:hint="cs"/>
                <w:szCs w:val="22"/>
                <w:rtl/>
                <w:lang w:bidi="ar"/>
              </w:rPr>
              <w:t>غ</w:t>
            </w:r>
            <w:r w:rsidRPr="00203D28">
              <w:rPr>
                <w:szCs w:val="22"/>
                <w:rtl/>
                <w:lang w:bidi="ar"/>
              </w:rPr>
              <w:t>واتيمالا</w:t>
            </w:r>
          </w:p>
        </w:tc>
        <w:tc>
          <w:tcPr>
            <w:tcW w:w="387" w:type="pct"/>
            <w:tcBorders>
              <w:top w:val="nil"/>
              <w:left w:val="nil"/>
              <w:bottom w:val="single" w:sz="4" w:space="0" w:color="auto"/>
              <w:right w:val="single" w:sz="4" w:space="0" w:color="auto"/>
            </w:tcBorders>
            <w:vAlign w:val="center"/>
            <w:hideMark/>
          </w:tcPr>
          <w:p w14:paraId="5D2FEC1F" w14:textId="53BFD247" w:rsidR="00DD7765" w:rsidRPr="00203D28" w:rsidRDefault="00DD7765" w:rsidP="00587151">
            <w:pPr>
              <w:jc w:val="right"/>
              <w:rPr>
                <w:szCs w:val="22"/>
                <w:lang w:eastAsia="en-CA"/>
              </w:rPr>
            </w:pPr>
            <w:r w:rsidRPr="00203D28">
              <w:rPr>
                <w:szCs w:val="22"/>
                <w:lang w:eastAsia="en-CA"/>
              </w:rPr>
              <w:t>0.028</w:t>
            </w:r>
          </w:p>
        </w:tc>
        <w:tc>
          <w:tcPr>
            <w:tcW w:w="513" w:type="pct"/>
            <w:tcBorders>
              <w:top w:val="nil"/>
              <w:left w:val="nil"/>
              <w:bottom w:val="single" w:sz="4" w:space="0" w:color="auto"/>
              <w:right w:val="single" w:sz="4" w:space="0" w:color="auto"/>
            </w:tcBorders>
            <w:noWrap/>
            <w:vAlign w:val="center"/>
            <w:hideMark/>
          </w:tcPr>
          <w:p w14:paraId="12824871" w14:textId="77777777" w:rsidR="00DD7765" w:rsidRPr="00203D28" w:rsidRDefault="00DD7765" w:rsidP="00587151">
            <w:pPr>
              <w:jc w:val="right"/>
              <w:rPr>
                <w:szCs w:val="22"/>
                <w:lang w:eastAsia="en-CA"/>
              </w:rPr>
            </w:pPr>
            <w:r w:rsidRPr="00203D28">
              <w:rPr>
                <w:szCs w:val="22"/>
                <w:lang w:eastAsia="en-CA"/>
              </w:rPr>
              <w:t>0.035</w:t>
            </w:r>
          </w:p>
        </w:tc>
        <w:tc>
          <w:tcPr>
            <w:tcW w:w="520" w:type="pct"/>
            <w:tcBorders>
              <w:top w:val="nil"/>
              <w:left w:val="nil"/>
              <w:bottom w:val="single" w:sz="4" w:space="0" w:color="auto"/>
              <w:right w:val="single" w:sz="4" w:space="0" w:color="auto"/>
            </w:tcBorders>
            <w:noWrap/>
            <w:vAlign w:val="center"/>
            <w:hideMark/>
          </w:tcPr>
          <w:p w14:paraId="2B21CF19" w14:textId="77777777" w:rsidR="00DD7765" w:rsidRPr="00203D28" w:rsidRDefault="00DD7765" w:rsidP="00587151">
            <w:pPr>
              <w:jc w:val="right"/>
              <w:rPr>
                <w:szCs w:val="22"/>
                <w:lang w:eastAsia="en-CA"/>
              </w:rPr>
            </w:pPr>
            <w:r w:rsidRPr="00203D28">
              <w:rPr>
                <w:szCs w:val="22"/>
                <w:lang w:eastAsia="en-CA"/>
              </w:rPr>
              <w:t>5,217</w:t>
            </w:r>
          </w:p>
        </w:tc>
        <w:tc>
          <w:tcPr>
            <w:tcW w:w="512" w:type="pct"/>
            <w:tcBorders>
              <w:top w:val="nil"/>
              <w:left w:val="nil"/>
              <w:bottom w:val="single" w:sz="4" w:space="0" w:color="auto"/>
              <w:right w:val="single" w:sz="4" w:space="0" w:color="auto"/>
            </w:tcBorders>
            <w:noWrap/>
            <w:vAlign w:val="center"/>
            <w:hideMark/>
          </w:tcPr>
          <w:p w14:paraId="4B12C6D3" w14:textId="77777777" w:rsidR="00DD7765" w:rsidRPr="00203D28" w:rsidRDefault="00DD7765" w:rsidP="00587151">
            <w:pPr>
              <w:jc w:val="right"/>
              <w:rPr>
                <w:szCs w:val="22"/>
                <w:lang w:eastAsia="en-CA"/>
              </w:rPr>
            </w:pPr>
            <w:r w:rsidRPr="00203D28">
              <w:rPr>
                <w:szCs w:val="22"/>
                <w:lang w:eastAsia="en-CA"/>
              </w:rPr>
              <w:t>0.041</w:t>
            </w:r>
          </w:p>
        </w:tc>
        <w:tc>
          <w:tcPr>
            <w:tcW w:w="567" w:type="pct"/>
            <w:tcBorders>
              <w:top w:val="nil"/>
              <w:left w:val="nil"/>
              <w:bottom w:val="single" w:sz="4" w:space="0" w:color="auto"/>
              <w:right w:val="single" w:sz="4" w:space="0" w:color="auto"/>
            </w:tcBorders>
            <w:noWrap/>
            <w:vAlign w:val="center"/>
            <w:hideMark/>
          </w:tcPr>
          <w:p w14:paraId="2A627734" w14:textId="77777777" w:rsidR="00DD7765" w:rsidRPr="00203D28" w:rsidRDefault="00DD7765" w:rsidP="00587151">
            <w:pPr>
              <w:jc w:val="right"/>
              <w:rPr>
                <w:szCs w:val="22"/>
                <w:lang w:eastAsia="en-CA"/>
              </w:rPr>
            </w:pPr>
            <w:r w:rsidRPr="00203D28">
              <w:rPr>
                <w:szCs w:val="22"/>
                <w:lang w:eastAsia="en-CA"/>
              </w:rPr>
              <w:t>1,225</w:t>
            </w:r>
          </w:p>
        </w:tc>
        <w:tc>
          <w:tcPr>
            <w:tcW w:w="563" w:type="pct"/>
            <w:tcBorders>
              <w:top w:val="nil"/>
              <w:left w:val="nil"/>
              <w:bottom w:val="single" w:sz="4" w:space="0" w:color="auto"/>
              <w:right w:val="single" w:sz="4" w:space="0" w:color="auto"/>
            </w:tcBorders>
            <w:noWrap/>
            <w:vAlign w:val="center"/>
            <w:hideMark/>
          </w:tcPr>
          <w:p w14:paraId="1E83C49C" w14:textId="77777777" w:rsidR="00DD7765" w:rsidRPr="00203D28" w:rsidRDefault="00DD7765" w:rsidP="00587151">
            <w:pPr>
              <w:jc w:val="right"/>
              <w:rPr>
                <w:szCs w:val="22"/>
                <w:lang w:eastAsia="en-CA"/>
              </w:rPr>
            </w:pPr>
            <w:r w:rsidRPr="00203D28">
              <w:rPr>
                <w:szCs w:val="22"/>
                <w:lang w:eastAsia="en-CA"/>
              </w:rPr>
              <w:t>0.052</w:t>
            </w:r>
          </w:p>
        </w:tc>
        <w:tc>
          <w:tcPr>
            <w:tcW w:w="566" w:type="pct"/>
            <w:tcBorders>
              <w:top w:val="nil"/>
              <w:left w:val="nil"/>
              <w:bottom w:val="single" w:sz="4" w:space="0" w:color="auto"/>
              <w:right w:val="nil"/>
            </w:tcBorders>
            <w:noWrap/>
            <w:vAlign w:val="center"/>
            <w:hideMark/>
          </w:tcPr>
          <w:p w14:paraId="401A496C" w14:textId="77777777" w:rsidR="00DD7765" w:rsidRPr="00203D28" w:rsidRDefault="00DD7765" w:rsidP="00587151">
            <w:pPr>
              <w:jc w:val="right"/>
              <w:rPr>
                <w:szCs w:val="22"/>
                <w:lang w:eastAsia="en-CA"/>
              </w:rPr>
            </w:pPr>
            <w:r w:rsidRPr="00203D28">
              <w:rPr>
                <w:szCs w:val="22"/>
                <w:lang w:eastAsia="en-CA"/>
              </w:rPr>
              <w:t>1,146</w:t>
            </w:r>
          </w:p>
        </w:tc>
        <w:tc>
          <w:tcPr>
            <w:tcW w:w="409" w:type="pct"/>
            <w:tcBorders>
              <w:top w:val="nil"/>
              <w:left w:val="single" w:sz="4" w:space="0" w:color="auto"/>
              <w:bottom w:val="single" w:sz="4" w:space="0" w:color="auto"/>
              <w:right w:val="single" w:sz="4" w:space="0" w:color="auto"/>
            </w:tcBorders>
            <w:noWrap/>
            <w:vAlign w:val="center"/>
            <w:hideMark/>
          </w:tcPr>
          <w:p w14:paraId="4B7F8947" w14:textId="77777777" w:rsidR="00DD7765" w:rsidRPr="00203D28" w:rsidRDefault="00DD7765" w:rsidP="00587151">
            <w:pPr>
              <w:jc w:val="right"/>
              <w:rPr>
                <w:szCs w:val="22"/>
                <w:lang w:eastAsia="en-CA"/>
              </w:rPr>
            </w:pPr>
            <w:r w:rsidRPr="00203D28">
              <w:rPr>
                <w:szCs w:val="22"/>
                <w:lang w:eastAsia="en-CA"/>
              </w:rPr>
              <w:t>7,589</w:t>
            </w:r>
          </w:p>
        </w:tc>
        <w:tc>
          <w:tcPr>
            <w:tcW w:w="408" w:type="pct"/>
            <w:tcBorders>
              <w:top w:val="nil"/>
              <w:left w:val="nil"/>
              <w:bottom w:val="single" w:sz="4" w:space="0" w:color="auto"/>
              <w:right w:val="single" w:sz="4" w:space="0" w:color="auto"/>
            </w:tcBorders>
            <w:noWrap/>
            <w:vAlign w:val="center"/>
            <w:hideMark/>
          </w:tcPr>
          <w:p w14:paraId="76C248D9" w14:textId="77777777" w:rsidR="00DD7765" w:rsidRPr="00203D28" w:rsidRDefault="00DD7765" w:rsidP="00587151">
            <w:pPr>
              <w:jc w:val="right"/>
              <w:rPr>
                <w:szCs w:val="22"/>
                <w:lang w:eastAsia="en-CA"/>
              </w:rPr>
            </w:pPr>
            <w:r w:rsidRPr="00203D28">
              <w:rPr>
                <w:szCs w:val="22"/>
                <w:lang w:eastAsia="en-CA"/>
              </w:rPr>
              <w:t>14,514</w:t>
            </w:r>
          </w:p>
        </w:tc>
      </w:tr>
      <w:tr w:rsidR="00DD7765" w:rsidRPr="00753ADC" w14:paraId="304036D1"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015B090" w14:textId="5BEB1EA3" w:rsidR="00DD7765" w:rsidRPr="00203D28" w:rsidRDefault="00DD7765" w:rsidP="00587151">
            <w:pPr>
              <w:jc w:val="left"/>
              <w:rPr>
                <w:szCs w:val="22"/>
                <w:lang w:eastAsia="en-CA"/>
              </w:rPr>
            </w:pPr>
            <w:r w:rsidRPr="00203D28">
              <w:rPr>
                <w:szCs w:val="22"/>
                <w:rtl/>
                <w:lang w:bidi="ar"/>
              </w:rPr>
              <w:t>غينيا</w:t>
            </w:r>
          </w:p>
        </w:tc>
        <w:tc>
          <w:tcPr>
            <w:tcW w:w="387" w:type="pct"/>
            <w:tcBorders>
              <w:top w:val="nil"/>
              <w:left w:val="nil"/>
              <w:bottom w:val="single" w:sz="4" w:space="0" w:color="auto"/>
              <w:right w:val="single" w:sz="4" w:space="0" w:color="auto"/>
            </w:tcBorders>
            <w:vAlign w:val="center"/>
            <w:hideMark/>
          </w:tcPr>
          <w:p w14:paraId="014DF978" w14:textId="7F8D84BE" w:rsidR="00DD7765" w:rsidRPr="00203D28" w:rsidRDefault="00DD7765" w:rsidP="00587151">
            <w:pPr>
              <w:jc w:val="right"/>
              <w:rPr>
                <w:szCs w:val="22"/>
                <w:lang w:eastAsia="en-CA"/>
              </w:rPr>
            </w:pPr>
            <w:r w:rsidRPr="00203D28">
              <w:rPr>
                <w:szCs w:val="22"/>
                <w:lang w:eastAsia="en-CA"/>
              </w:rPr>
              <w:t>0.002</w:t>
            </w:r>
          </w:p>
        </w:tc>
        <w:tc>
          <w:tcPr>
            <w:tcW w:w="513" w:type="pct"/>
            <w:tcBorders>
              <w:top w:val="nil"/>
              <w:left w:val="nil"/>
              <w:bottom w:val="single" w:sz="4" w:space="0" w:color="auto"/>
              <w:right w:val="single" w:sz="4" w:space="0" w:color="auto"/>
            </w:tcBorders>
            <w:noWrap/>
            <w:vAlign w:val="center"/>
            <w:hideMark/>
          </w:tcPr>
          <w:p w14:paraId="2768207A" w14:textId="77777777" w:rsidR="00DD7765" w:rsidRPr="00203D28" w:rsidRDefault="00DD7765" w:rsidP="00587151">
            <w:pPr>
              <w:jc w:val="right"/>
              <w:rPr>
                <w:szCs w:val="22"/>
                <w:lang w:eastAsia="en-CA"/>
              </w:rPr>
            </w:pPr>
            <w:r w:rsidRPr="00203D28">
              <w:rPr>
                <w:szCs w:val="22"/>
                <w:lang w:eastAsia="en-CA"/>
              </w:rPr>
              <w:t>0.003</w:t>
            </w:r>
          </w:p>
        </w:tc>
        <w:tc>
          <w:tcPr>
            <w:tcW w:w="520" w:type="pct"/>
            <w:tcBorders>
              <w:top w:val="nil"/>
              <w:left w:val="nil"/>
              <w:bottom w:val="single" w:sz="4" w:space="0" w:color="auto"/>
              <w:right w:val="single" w:sz="4" w:space="0" w:color="auto"/>
            </w:tcBorders>
            <w:noWrap/>
            <w:vAlign w:val="center"/>
            <w:hideMark/>
          </w:tcPr>
          <w:p w14:paraId="60B29E6B" w14:textId="77777777" w:rsidR="00DD7765" w:rsidRPr="00203D28" w:rsidRDefault="00DD7765" w:rsidP="00587151">
            <w:pPr>
              <w:jc w:val="right"/>
              <w:rPr>
                <w:szCs w:val="22"/>
                <w:lang w:eastAsia="en-CA"/>
              </w:rPr>
            </w:pPr>
            <w:r w:rsidRPr="00203D28">
              <w:rPr>
                <w:szCs w:val="22"/>
                <w:lang w:eastAsia="en-CA"/>
              </w:rPr>
              <w:t>373</w:t>
            </w:r>
          </w:p>
        </w:tc>
        <w:tc>
          <w:tcPr>
            <w:tcW w:w="512" w:type="pct"/>
            <w:tcBorders>
              <w:top w:val="nil"/>
              <w:left w:val="nil"/>
              <w:bottom w:val="single" w:sz="4" w:space="0" w:color="auto"/>
              <w:right w:val="single" w:sz="4" w:space="0" w:color="auto"/>
            </w:tcBorders>
            <w:noWrap/>
            <w:vAlign w:val="center"/>
            <w:hideMark/>
          </w:tcPr>
          <w:p w14:paraId="3F7459C2" w14:textId="77777777" w:rsidR="00DD7765" w:rsidRPr="00203D28" w:rsidRDefault="00DD7765" w:rsidP="00587151">
            <w:pPr>
              <w:jc w:val="right"/>
              <w:rPr>
                <w:szCs w:val="22"/>
                <w:lang w:eastAsia="en-CA"/>
              </w:rPr>
            </w:pPr>
            <w:r w:rsidRPr="00203D28">
              <w:rPr>
                <w:szCs w:val="22"/>
                <w:lang w:eastAsia="en-CA"/>
              </w:rPr>
              <w:t>0.003</w:t>
            </w:r>
          </w:p>
        </w:tc>
        <w:tc>
          <w:tcPr>
            <w:tcW w:w="567" w:type="pct"/>
            <w:tcBorders>
              <w:top w:val="nil"/>
              <w:left w:val="nil"/>
              <w:bottom w:val="single" w:sz="4" w:space="0" w:color="auto"/>
              <w:right w:val="single" w:sz="4" w:space="0" w:color="auto"/>
            </w:tcBorders>
            <w:noWrap/>
            <w:vAlign w:val="center"/>
            <w:hideMark/>
          </w:tcPr>
          <w:p w14:paraId="6DA43267" w14:textId="77777777" w:rsidR="00DD7765" w:rsidRPr="00203D28" w:rsidRDefault="00DD7765" w:rsidP="00587151">
            <w:pPr>
              <w:jc w:val="right"/>
              <w:rPr>
                <w:szCs w:val="22"/>
                <w:lang w:eastAsia="en-CA"/>
              </w:rPr>
            </w:pPr>
            <w:r w:rsidRPr="00203D28">
              <w:rPr>
                <w:szCs w:val="22"/>
                <w:lang w:eastAsia="en-CA"/>
              </w:rPr>
              <w:t>87</w:t>
            </w:r>
          </w:p>
        </w:tc>
        <w:tc>
          <w:tcPr>
            <w:tcW w:w="563" w:type="pct"/>
            <w:tcBorders>
              <w:top w:val="nil"/>
              <w:left w:val="nil"/>
              <w:bottom w:val="single" w:sz="4" w:space="0" w:color="auto"/>
              <w:right w:val="single" w:sz="4" w:space="0" w:color="auto"/>
            </w:tcBorders>
            <w:noWrap/>
            <w:vAlign w:val="center"/>
            <w:hideMark/>
          </w:tcPr>
          <w:p w14:paraId="4F2E8BD5" w14:textId="77777777" w:rsidR="00DD7765" w:rsidRPr="00203D28" w:rsidRDefault="00DD7765" w:rsidP="00587151">
            <w:pPr>
              <w:jc w:val="right"/>
              <w:rPr>
                <w:szCs w:val="22"/>
                <w:lang w:eastAsia="en-CA"/>
              </w:rPr>
            </w:pPr>
            <w:r w:rsidRPr="00203D28">
              <w:rPr>
                <w:szCs w:val="22"/>
                <w:lang w:eastAsia="en-CA"/>
              </w:rPr>
              <w:t>0.004</w:t>
            </w:r>
          </w:p>
        </w:tc>
        <w:tc>
          <w:tcPr>
            <w:tcW w:w="566" w:type="pct"/>
            <w:tcBorders>
              <w:top w:val="nil"/>
              <w:left w:val="nil"/>
              <w:bottom w:val="single" w:sz="4" w:space="0" w:color="auto"/>
              <w:right w:val="nil"/>
            </w:tcBorders>
            <w:noWrap/>
            <w:vAlign w:val="center"/>
            <w:hideMark/>
          </w:tcPr>
          <w:p w14:paraId="47B7524E" w14:textId="77777777" w:rsidR="00DD7765" w:rsidRPr="00203D28" w:rsidRDefault="00DD7765" w:rsidP="00587151">
            <w:pPr>
              <w:jc w:val="right"/>
              <w:rPr>
                <w:szCs w:val="22"/>
                <w:lang w:eastAsia="en-CA"/>
              </w:rPr>
            </w:pPr>
            <w:r w:rsidRPr="00203D28">
              <w:rPr>
                <w:szCs w:val="22"/>
                <w:lang w:eastAsia="en-CA"/>
              </w:rPr>
              <w:t>82</w:t>
            </w:r>
          </w:p>
        </w:tc>
        <w:tc>
          <w:tcPr>
            <w:tcW w:w="409" w:type="pct"/>
            <w:tcBorders>
              <w:top w:val="nil"/>
              <w:left w:val="single" w:sz="4" w:space="0" w:color="auto"/>
              <w:bottom w:val="single" w:sz="4" w:space="0" w:color="auto"/>
              <w:right w:val="single" w:sz="4" w:space="0" w:color="auto"/>
            </w:tcBorders>
            <w:noWrap/>
            <w:vAlign w:val="center"/>
            <w:hideMark/>
          </w:tcPr>
          <w:p w14:paraId="5EDD51B3" w14:textId="77777777" w:rsidR="00DD7765" w:rsidRPr="00203D28" w:rsidRDefault="00DD7765" w:rsidP="00587151">
            <w:pPr>
              <w:jc w:val="right"/>
              <w:rPr>
                <w:szCs w:val="22"/>
                <w:lang w:eastAsia="en-CA"/>
              </w:rPr>
            </w:pPr>
            <w:r w:rsidRPr="00203D28">
              <w:rPr>
                <w:szCs w:val="22"/>
                <w:lang w:eastAsia="en-CA"/>
              </w:rPr>
              <w:t>542</w:t>
            </w:r>
          </w:p>
        </w:tc>
        <w:tc>
          <w:tcPr>
            <w:tcW w:w="408" w:type="pct"/>
            <w:tcBorders>
              <w:top w:val="nil"/>
              <w:left w:val="nil"/>
              <w:bottom w:val="single" w:sz="4" w:space="0" w:color="auto"/>
              <w:right w:val="single" w:sz="4" w:space="0" w:color="auto"/>
            </w:tcBorders>
            <w:noWrap/>
            <w:vAlign w:val="center"/>
            <w:hideMark/>
          </w:tcPr>
          <w:p w14:paraId="6B943849" w14:textId="77777777" w:rsidR="00DD7765" w:rsidRPr="00203D28" w:rsidRDefault="00DD7765" w:rsidP="00587151">
            <w:pPr>
              <w:jc w:val="right"/>
              <w:rPr>
                <w:szCs w:val="22"/>
                <w:lang w:eastAsia="en-CA"/>
              </w:rPr>
            </w:pPr>
            <w:r w:rsidRPr="00203D28">
              <w:rPr>
                <w:szCs w:val="22"/>
                <w:lang w:eastAsia="en-CA"/>
              </w:rPr>
              <w:t>1,037</w:t>
            </w:r>
          </w:p>
        </w:tc>
      </w:tr>
      <w:tr w:rsidR="00DD7765" w:rsidRPr="00753ADC" w14:paraId="15CD192C"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8BCFA5F" w14:textId="66033F69" w:rsidR="00DD7765" w:rsidRPr="00203D28" w:rsidRDefault="00DD7765" w:rsidP="00587151">
            <w:pPr>
              <w:jc w:val="left"/>
              <w:rPr>
                <w:szCs w:val="20"/>
                <w:lang w:eastAsia="en-CA"/>
              </w:rPr>
            </w:pPr>
            <w:r w:rsidRPr="00203D28">
              <w:rPr>
                <w:szCs w:val="22"/>
                <w:rtl/>
                <w:lang w:bidi="ar"/>
              </w:rPr>
              <w:t>غينيا-بيساو</w:t>
            </w:r>
          </w:p>
        </w:tc>
        <w:tc>
          <w:tcPr>
            <w:tcW w:w="387" w:type="pct"/>
            <w:tcBorders>
              <w:top w:val="nil"/>
              <w:left w:val="nil"/>
              <w:bottom w:val="single" w:sz="4" w:space="0" w:color="auto"/>
              <w:right w:val="single" w:sz="4" w:space="0" w:color="auto"/>
            </w:tcBorders>
            <w:vAlign w:val="center"/>
            <w:hideMark/>
          </w:tcPr>
          <w:p w14:paraId="19485F43" w14:textId="3A5A4DA3"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087B4EC2"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7D890B8A"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0D8CADA3"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68EE0D78"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0F87AAD5"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62B178FB"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4D7B1996"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0691789F"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037D97C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10D8C06" w14:textId="25A48413" w:rsidR="00DD7765" w:rsidRPr="00203D28" w:rsidRDefault="00DD7765" w:rsidP="00587151">
            <w:pPr>
              <w:jc w:val="left"/>
              <w:rPr>
                <w:szCs w:val="22"/>
                <w:lang w:eastAsia="en-CA"/>
              </w:rPr>
            </w:pPr>
            <w:r w:rsidRPr="00203D28">
              <w:rPr>
                <w:szCs w:val="22"/>
                <w:rtl/>
                <w:lang w:bidi="ar"/>
              </w:rPr>
              <w:t>غيانا</w:t>
            </w:r>
          </w:p>
        </w:tc>
        <w:tc>
          <w:tcPr>
            <w:tcW w:w="387" w:type="pct"/>
            <w:tcBorders>
              <w:top w:val="nil"/>
              <w:left w:val="nil"/>
              <w:bottom w:val="single" w:sz="4" w:space="0" w:color="auto"/>
              <w:right w:val="single" w:sz="4" w:space="0" w:color="auto"/>
            </w:tcBorders>
            <w:vAlign w:val="center"/>
            <w:hideMark/>
          </w:tcPr>
          <w:p w14:paraId="7F2D9B9F" w14:textId="6E8CEEA3" w:rsidR="00DD7765" w:rsidRPr="00203D28" w:rsidRDefault="00DD7765" w:rsidP="00587151">
            <w:pPr>
              <w:jc w:val="right"/>
              <w:rPr>
                <w:szCs w:val="22"/>
                <w:lang w:eastAsia="en-CA"/>
              </w:rPr>
            </w:pPr>
            <w:r w:rsidRPr="00203D28">
              <w:rPr>
                <w:szCs w:val="22"/>
                <w:lang w:eastAsia="en-CA"/>
              </w:rPr>
              <w:t>0.002</w:t>
            </w:r>
          </w:p>
        </w:tc>
        <w:tc>
          <w:tcPr>
            <w:tcW w:w="513" w:type="pct"/>
            <w:tcBorders>
              <w:top w:val="nil"/>
              <w:left w:val="nil"/>
              <w:bottom w:val="single" w:sz="4" w:space="0" w:color="auto"/>
              <w:right w:val="single" w:sz="4" w:space="0" w:color="auto"/>
            </w:tcBorders>
            <w:noWrap/>
            <w:vAlign w:val="center"/>
            <w:hideMark/>
          </w:tcPr>
          <w:p w14:paraId="13B81F5F" w14:textId="77777777" w:rsidR="00DD7765" w:rsidRPr="00203D28" w:rsidRDefault="00DD7765" w:rsidP="00587151">
            <w:pPr>
              <w:jc w:val="right"/>
              <w:rPr>
                <w:szCs w:val="22"/>
                <w:lang w:eastAsia="en-CA"/>
              </w:rPr>
            </w:pPr>
            <w:r w:rsidRPr="00203D28">
              <w:rPr>
                <w:szCs w:val="22"/>
                <w:lang w:eastAsia="en-CA"/>
              </w:rPr>
              <w:t>0.003</w:t>
            </w:r>
          </w:p>
        </w:tc>
        <w:tc>
          <w:tcPr>
            <w:tcW w:w="520" w:type="pct"/>
            <w:tcBorders>
              <w:top w:val="nil"/>
              <w:left w:val="nil"/>
              <w:bottom w:val="single" w:sz="4" w:space="0" w:color="auto"/>
              <w:right w:val="single" w:sz="4" w:space="0" w:color="auto"/>
            </w:tcBorders>
            <w:noWrap/>
            <w:vAlign w:val="center"/>
            <w:hideMark/>
          </w:tcPr>
          <w:p w14:paraId="199835B0" w14:textId="77777777" w:rsidR="00DD7765" w:rsidRPr="00203D28" w:rsidRDefault="00DD7765" w:rsidP="00587151">
            <w:pPr>
              <w:jc w:val="right"/>
              <w:rPr>
                <w:szCs w:val="22"/>
                <w:lang w:eastAsia="en-CA"/>
              </w:rPr>
            </w:pPr>
            <w:r w:rsidRPr="00203D28">
              <w:rPr>
                <w:szCs w:val="22"/>
                <w:lang w:eastAsia="en-CA"/>
              </w:rPr>
              <w:t>373</w:t>
            </w:r>
          </w:p>
        </w:tc>
        <w:tc>
          <w:tcPr>
            <w:tcW w:w="512" w:type="pct"/>
            <w:tcBorders>
              <w:top w:val="nil"/>
              <w:left w:val="nil"/>
              <w:bottom w:val="single" w:sz="4" w:space="0" w:color="auto"/>
              <w:right w:val="single" w:sz="4" w:space="0" w:color="auto"/>
            </w:tcBorders>
            <w:noWrap/>
            <w:vAlign w:val="center"/>
            <w:hideMark/>
          </w:tcPr>
          <w:p w14:paraId="7F5060EC" w14:textId="77777777" w:rsidR="00DD7765" w:rsidRPr="00203D28" w:rsidRDefault="00DD7765" w:rsidP="00587151">
            <w:pPr>
              <w:jc w:val="right"/>
              <w:rPr>
                <w:szCs w:val="22"/>
                <w:lang w:eastAsia="en-CA"/>
              </w:rPr>
            </w:pPr>
            <w:r w:rsidRPr="00203D28">
              <w:rPr>
                <w:szCs w:val="22"/>
                <w:lang w:eastAsia="en-CA"/>
              </w:rPr>
              <w:t>0.003</w:t>
            </w:r>
          </w:p>
        </w:tc>
        <w:tc>
          <w:tcPr>
            <w:tcW w:w="567" w:type="pct"/>
            <w:tcBorders>
              <w:top w:val="nil"/>
              <w:left w:val="nil"/>
              <w:bottom w:val="single" w:sz="4" w:space="0" w:color="auto"/>
              <w:right w:val="single" w:sz="4" w:space="0" w:color="auto"/>
            </w:tcBorders>
            <w:noWrap/>
            <w:vAlign w:val="center"/>
            <w:hideMark/>
          </w:tcPr>
          <w:p w14:paraId="49A34295" w14:textId="77777777" w:rsidR="00DD7765" w:rsidRPr="00203D28" w:rsidRDefault="00DD7765" w:rsidP="00587151">
            <w:pPr>
              <w:jc w:val="right"/>
              <w:rPr>
                <w:szCs w:val="22"/>
                <w:lang w:eastAsia="en-CA"/>
              </w:rPr>
            </w:pPr>
            <w:r w:rsidRPr="00203D28">
              <w:rPr>
                <w:szCs w:val="22"/>
                <w:lang w:eastAsia="en-CA"/>
              </w:rPr>
              <w:t>87</w:t>
            </w:r>
          </w:p>
        </w:tc>
        <w:tc>
          <w:tcPr>
            <w:tcW w:w="563" w:type="pct"/>
            <w:tcBorders>
              <w:top w:val="nil"/>
              <w:left w:val="nil"/>
              <w:bottom w:val="single" w:sz="4" w:space="0" w:color="auto"/>
              <w:right w:val="single" w:sz="4" w:space="0" w:color="auto"/>
            </w:tcBorders>
            <w:noWrap/>
            <w:vAlign w:val="center"/>
            <w:hideMark/>
          </w:tcPr>
          <w:p w14:paraId="173E29EB" w14:textId="77777777" w:rsidR="00DD7765" w:rsidRPr="00203D28" w:rsidRDefault="00DD7765" w:rsidP="00587151">
            <w:pPr>
              <w:jc w:val="right"/>
              <w:rPr>
                <w:szCs w:val="22"/>
                <w:lang w:eastAsia="en-CA"/>
              </w:rPr>
            </w:pPr>
            <w:r w:rsidRPr="00203D28">
              <w:rPr>
                <w:szCs w:val="22"/>
                <w:lang w:eastAsia="en-CA"/>
              </w:rPr>
              <w:t>0.004</w:t>
            </w:r>
          </w:p>
        </w:tc>
        <w:tc>
          <w:tcPr>
            <w:tcW w:w="566" w:type="pct"/>
            <w:tcBorders>
              <w:top w:val="nil"/>
              <w:left w:val="nil"/>
              <w:bottom w:val="single" w:sz="4" w:space="0" w:color="auto"/>
              <w:right w:val="nil"/>
            </w:tcBorders>
            <w:noWrap/>
            <w:vAlign w:val="center"/>
            <w:hideMark/>
          </w:tcPr>
          <w:p w14:paraId="46DAE367" w14:textId="77777777" w:rsidR="00DD7765" w:rsidRPr="00203D28" w:rsidRDefault="00DD7765" w:rsidP="00587151">
            <w:pPr>
              <w:jc w:val="right"/>
              <w:rPr>
                <w:szCs w:val="22"/>
                <w:lang w:eastAsia="en-CA"/>
              </w:rPr>
            </w:pPr>
            <w:r w:rsidRPr="00203D28">
              <w:rPr>
                <w:szCs w:val="22"/>
                <w:lang w:eastAsia="en-CA"/>
              </w:rPr>
              <w:t>82</w:t>
            </w:r>
          </w:p>
        </w:tc>
        <w:tc>
          <w:tcPr>
            <w:tcW w:w="409" w:type="pct"/>
            <w:tcBorders>
              <w:top w:val="nil"/>
              <w:left w:val="single" w:sz="4" w:space="0" w:color="auto"/>
              <w:bottom w:val="single" w:sz="4" w:space="0" w:color="auto"/>
              <w:right w:val="single" w:sz="4" w:space="0" w:color="auto"/>
            </w:tcBorders>
            <w:noWrap/>
            <w:vAlign w:val="center"/>
            <w:hideMark/>
          </w:tcPr>
          <w:p w14:paraId="5652C7C0" w14:textId="77777777" w:rsidR="00DD7765" w:rsidRPr="00203D28" w:rsidRDefault="00DD7765" w:rsidP="00587151">
            <w:pPr>
              <w:jc w:val="right"/>
              <w:rPr>
                <w:szCs w:val="22"/>
                <w:lang w:eastAsia="en-CA"/>
              </w:rPr>
            </w:pPr>
            <w:r w:rsidRPr="00203D28">
              <w:rPr>
                <w:szCs w:val="22"/>
                <w:lang w:eastAsia="en-CA"/>
              </w:rPr>
              <w:t>542</w:t>
            </w:r>
          </w:p>
        </w:tc>
        <w:tc>
          <w:tcPr>
            <w:tcW w:w="408" w:type="pct"/>
            <w:tcBorders>
              <w:top w:val="nil"/>
              <w:left w:val="nil"/>
              <w:bottom w:val="single" w:sz="4" w:space="0" w:color="auto"/>
              <w:right w:val="single" w:sz="4" w:space="0" w:color="auto"/>
            </w:tcBorders>
            <w:noWrap/>
            <w:vAlign w:val="center"/>
            <w:hideMark/>
          </w:tcPr>
          <w:p w14:paraId="40C5E8B7" w14:textId="77777777" w:rsidR="00DD7765" w:rsidRPr="00203D28" w:rsidRDefault="00DD7765" w:rsidP="00587151">
            <w:pPr>
              <w:jc w:val="right"/>
              <w:rPr>
                <w:szCs w:val="22"/>
                <w:lang w:eastAsia="en-CA"/>
              </w:rPr>
            </w:pPr>
            <w:r w:rsidRPr="00203D28">
              <w:rPr>
                <w:szCs w:val="22"/>
                <w:lang w:eastAsia="en-CA"/>
              </w:rPr>
              <w:t>1,037</w:t>
            </w:r>
          </w:p>
        </w:tc>
      </w:tr>
      <w:tr w:rsidR="00DD7765" w:rsidRPr="00753ADC" w14:paraId="5600986B"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E102594" w14:textId="336B9A14" w:rsidR="00DD7765" w:rsidRPr="00203D28" w:rsidRDefault="00DD7765" w:rsidP="00587151">
            <w:pPr>
              <w:jc w:val="left"/>
              <w:rPr>
                <w:szCs w:val="22"/>
                <w:lang w:eastAsia="en-CA"/>
              </w:rPr>
            </w:pPr>
            <w:r w:rsidRPr="00203D28">
              <w:rPr>
                <w:szCs w:val="22"/>
                <w:rtl/>
                <w:lang w:bidi="ar"/>
              </w:rPr>
              <w:t>هايتي</w:t>
            </w:r>
          </w:p>
        </w:tc>
        <w:tc>
          <w:tcPr>
            <w:tcW w:w="387" w:type="pct"/>
            <w:tcBorders>
              <w:top w:val="nil"/>
              <w:left w:val="nil"/>
              <w:bottom w:val="single" w:sz="4" w:space="0" w:color="auto"/>
              <w:right w:val="single" w:sz="4" w:space="0" w:color="auto"/>
            </w:tcBorders>
            <w:vAlign w:val="center"/>
            <w:hideMark/>
          </w:tcPr>
          <w:p w14:paraId="5551F37B" w14:textId="6BB705DD" w:rsidR="00DD7765" w:rsidRPr="00203D28" w:rsidRDefault="00DD7765" w:rsidP="00587151">
            <w:pPr>
              <w:jc w:val="right"/>
              <w:rPr>
                <w:szCs w:val="22"/>
                <w:lang w:eastAsia="en-CA"/>
              </w:rPr>
            </w:pPr>
            <w:r w:rsidRPr="00203D28">
              <w:rPr>
                <w:szCs w:val="22"/>
                <w:lang w:eastAsia="en-CA"/>
              </w:rPr>
              <w:t>0.003</w:t>
            </w:r>
          </w:p>
        </w:tc>
        <w:tc>
          <w:tcPr>
            <w:tcW w:w="513" w:type="pct"/>
            <w:tcBorders>
              <w:top w:val="nil"/>
              <w:left w:val="nil"/>
              <w:bottom w:val="single" w:sz="4" w:space="0" w:color="auto"/>
              <w:right w:val="single" w:sz="4" w:space="0" w:color="auto"/>
            </w:tcBorders>
            <w:noWrap/>
            <w:vAlign w:val="center"/>
            <w:hideMark/>
          </w:tcPr>
          <w:p w14:paraId="43F68CC0" w14:textId="77777777" w:rsidR="00DD7765" w:rsidRPr="00203D28" w:rsidRDefault="00DD7765" w:rsidP="00587151">
            <w:pPr>
              <w:jc w:val="right"/>
              <w:rPr>
                <w:szCs w:val="22"/>
                <w:lang w:eastAsia="en-CA"/>
              </w:rPr>
            </w:pPr>
            <w:r w:rsidRPr="00203D28">
              <w:rPr>
                <w:szCs w:val="22"/>
                <w:lang w:eastAsia="en-CA"/>
              </w:rPr>
              <w:t>0.004</w:t>
            </w:r>
          </w:p>
        </w:tc>
        <w:tc>
          <w:tcPr>
            <w:tcW w:w="520" w:type="pct"/>
            <w:tcBorders>
              <w:top w:val="nil"/>
              <w:left w:val="nil"/>
              <w:bottom w:val="single" w:sz="4" w:space="0" w:color="auto"/>
              <w:right w:val="single" w:sz="4" w:space="0" w:color="auto"/>
            </w:tcBorders>
            <w:noWrap/>
            <w:vAlign w:val="center"/>
            <w:hideMark/>
          </w:tcPr>
          <w:p w14:paraId="64827E22" w14:textId="77777777" w:rsidR="00DD7765" w:rsidRPr="00203D28" w:rsidRDefault="00DD7765" w:rsidP="00587151">
            <w:pPr>
              <w:jc w:val="right"/>
              <w:rPr>
                <w:szCs w:val="22"/>
                <w:lang w:eastAsia="en-CA"/>
              </w:rPr>
            </w:pPr>
            <w:r w:rsidRPr="00203D28">
              <w:rPr>
                <w:szCs w:val="22"/>
                <w:lang w:eastAsia="en-CA"/>
              </w:rPr>
              <w:t>559</w:t>
            </w:r>
          </w:p>
        </w:tc>
        <w:tc>
          <w:tcPr>
            <w:tcW w:w="512" w:type="pct"/>
            <w:tcBorders>
              <w:top w:val="nil"/>
              <w:left w:val="nil"/>
              <w:bottom w:val="single" w:sz="4" w:space="0" w:color="auto"/>
              <w:right w:val="single" w:sz="4" w:space="0" w:color="auto"/>
            </w:tcBorders>
            <w:shd w:val="clear" w:color="auto" w:fill="D9D9D9"/>
            <w:noWrap/>
            <w:vAlign w:val="center"/>
            <w:hideMark/>
          </w:tcPr>
          <w:p w14:paraId="7D2DDD20"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638921B7"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1EDF4485"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76547064"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20689082" w14:textId="77777777" w:rsidR="00DD7765" w:rsidRPr="00203D28" w:rsidRDefault="00DD7765" w:rsidP="00587151">
            <w:pPr>
              <w:jc w:val="right"/>
              <w:rPr>
                <w:szCs w:val="22"/>
                <w:lang w:eastAsia="en-CA"/>
              </w:rPr>
            </w:pPr>
            <w:r w:rsidRPr="00203D28">
              <w:rPr>
                <w:szCs w:val="22"/>
                <w:lang w:eastAsia="en-CA"/>
              </w:rPr>
              <w:t>559</w:t>
            </w:r>
          </w:p>
        </w:tc>
        <w:tc>
          <w:tcPr>
            <w:tcW w:w="408" w:type="pct"/>
            <w:tcBorders>
              <w:top w:val="nil"/>
              <w:left w:val="nil"/>
              <w:bottom w:val="single" w:sz="4" w:space="0" w:color="auto"/>
              <w:right w:val="single" w:sz="4" w:space="0" w:color="auto"/>
            </w:tcBorders>
            <w:noWrap/>
            <w:vAlign w:val="center"/>
            <w:hideMark/>
          </w:tcPr>
          <w:p w14:paraId="667C9F85" w14:textId="77777777" w:rsidR="00DD7765" w:rsidRPr="00203D28" w:rsidRDefault="00DD7765" w:rsidP="00587151">
            <w:pPr>
              <w:jc w:val="right"/>
              <w:rPr>
                <w:szCs w:val="22"/>
                <w:lang w:eastAsia="en-CA"/>
              </w:rPr>
            </w:pPr>
            <w:r w:rsidRPr="00203D28">
              <w:rPr>
                <w:szCs w:val="22"/>
                <w:lang w:eastAsia="en-CA"/>
              </w:rPr>
              <w:t>1,069</w:t>
            </w:r>
          </w:p>
        </w:tc>
      </w:tr>
      <w:tr w:rsidR="00DD7765" w:rsidRPr="00753ADC" w14:paraId="0A5E2530" w14:textId="77777777" w:rsidTr="00DD7765">
        <w:trPr>
          <w:trHeight w:val="169"/>
        </w:trPr>
        <w:tc>
          <w:tcPr>
            <w:tcW w:w="555" w:type="pct"/>
            <w:tcBorders>
              <w:top w:val="nil"/>
              <w:left w:val="single" w:sz="4" w:space="0" w:color="auto"/>
              <w:bottom w:val="single" w:sz="4" w:space="0" w:color="auto"/>
              <w:right w:val="single" w:sz="4" w:space="0" w:color="auto"/>
            </w:tcBorders>
            <w:vAlign w:val="center"/>
          </w:tcPr>
          <w:p w14:paraId="7C8F10D6" w14:textId="4202CE8D" w:rsidR="00DD7765" w:rsidRPr="00203D28" w:rsidRDefault="00DD7765" w:rsidP="00587151">
            <w:pPr>
              <w:jc w:val="left"/>
              <w:rPr>
                <w:szCs w:val="22"/>
                <w:lang w:eastAsia="en-CA"/>
              </w:rPr>
            </w:pPr>
            <w:r w:rsidRPr="00203D28">
              <w:rPr>
                <w:szCs w:val="22"/>
                <w:rtl/>
                <w:lang w:bidi="ar"/>
              </w:rPr>
              <w:t>هندوراس</w:t>
            </w:r>
          </w:p>
        </w:tc>
        <w:tc>
          <w:tcPr>
            <w:tcW w:w="387" w:type="pct"/>
            <w:tcBorders>
              <w:top w:val="nil"/>
              <w:left w:val="nil"/>
              <w:bottom w:val="single" w:sz="4" w:space="0" w:color="auto"/>
              <w:right w:val="single" w:sz="4" w:space="0" w:color="auto"/>
            </w:tcBorders>
            <w:vAlign w:val="center"/>
            <w:hideMark/>
          </w:tcPr>
          <w:p w14:paraId="1C858DEE" w14:textId="3D3D1CD0" w:rsidR="00DD7765" w:rsidRPr="00203D28" w:rsidRDefault="00DD7765" w:rsidP="00587151">
            <w:pPr>
              <w:jc w:val="right"/>
              <w:rPr>
                <w:szCs w:val="22"/>
                <w:lang w:eastAsia="en-CA"/>
              </w:rPr>
            </w:pPr>
            <w:r w:rsidRPr="00203D28">
              <w:rPr>
                <w:szCs w:val="22"/>
                <w:lang w:eastAsia="en-CA"/>
              </w:rPr>
              <w:t>0.008</w:t>
            </w:r>
          </w:p>
        </w:tc>
        <w:tc>
          <w:tcPr>
            <w:tcW w:w="513" w:type="pct"/>
            <w:tcBorders>
              <w:top w:val="nil"/>
              <w:left w:val="nil"/>
              <w:bottom w:val="single" w:sz="4" w:space="0" w:color="auto"/>
              <w:right w:val="single" w:sz="4" w:space="0" w:color="auto"/>
            </w:tcBorders>
            <w:noWrap/>
            <w:vAlign w:val="center"/>
            <w:hideMark/>
          </w:tcPr>
          <w:p w14:paraId="4AA2A76C" w14:textId="77777777" w:rsidR="00DD7765" w:rsidRPr="00203D28" w:rsidRDefault="00DD7765" w:rsidP="00587151">
            <w:pPr>
              <w:jc w:val="right"/>
              <w:rPr>
                <w:szCs w:val="22"/>
                <w:lang w:eastAsia="en-CA"/>
              </w:rPr>
            </w:pPr>
            <w:r w:rsidRPr="00203D28">
              <w:rPr>
                <w:szCs w:val="22"/>
                <w:lang w:eastAsia="en-CA"/>
              </w:rPr>
              <w:t>0.010</w:t>
            </w:r>
          </w:p>
        </w:tc>
        <w:tc>
          <w:tcPr>
            <w:tcW w:w="520" w:type="pct"/>
            <w:tcBorders>
              <w:top w:val="nil"/>
              <w:left w:val="nil"/>
              <w:bottom w:val="single" w:sz="4" w:space="0" w:color="auto"/>
              <w:right w:val="single" w:sz="4" w:space="0" w:color="auto"/>
            </w:tcBorders>
            <w:noWrap/>
            <w:vAlign w:val="center"/>
            <w:hideMark/>
          </w:tcPr>
          <w:p w14:paraId="5CFDAA68" w14:textId="77777777" w:rsidR="00DD7765" w:rsidRPr="00203D28" w:rsidRDefault="00DD7765" w:rsidP="00587151">
            <w:pPr>
              <w:jc w:val="right"/>
              <w:rPr>
                <w:szCs w:val="22"/>
                <w:lang w:eastAsia="en-CA"/>
              </w:rPr>
            </w:pPr>
            <w:r w:rsidRPr="00203D28">
              <w:rPr>
                <w:szCs w:val="22"/>
                <w:lang w:eastAsia="en-CA"/>
              </w:rPr>
              <w:t>1,491</w:t>
            </w:r>
          </w:p>
        </w:tc>
        <w:tc>
          <w:tcPr>
            <w:tcW w:w="512" w:type="pct"/>
            <w:tcBorders>
              <w:top w:val="nil"/>
              <w:left w:val="nil"/>
              <w:bottom w:val="single" w:sz="4" w:space="0" w:color="auto"/>
              <w:right w:val="single" w:sz="4" w:space="0" w:color="auto"/>
            </w:tcBorders>
            <w:noWrap/>
            <w:vAlign w:val="center"/>
            <w:hideMark/>
          </w:tcPr>
          <w:p w14:paraId="0A7F3F43" w14:textId="77777777" w:rsidR="00DD7765" w:rsidRPr="00203D28" w:rsidRDefault="00DD7765" w:rsidP="00587151">
            <w:pPr>
              <w:jc w:val="right"/>
              <w:rPr>
                <w:szCs w:val="22"/>
                <w:lang w:eastAsia="en-CA"/>
              </w:rPr>
            </w:pPr>
            <w:r w:rsidRPr="00203D28">
              <w:rPr>
                <w:szCs w:val="22"/>
                <w:lang w:eastAsia="en-CA"/>
              </w:rPr>
              <w:t>0.012</w:t>
            </w:r>
          </w:p>
        </w:tc>
        <w:tc>
          <w:tcPr>
            <w:tcW w:w="567" w:type="pct"/>
            <w:tcBorders>
              <w:top w:val="nil"/>
              <w:left w:val="nil"/>
              <w:bottom w:val="single" w:sz="4" w:space="0" w:color="auto"/>
              <w:right w:val="single" w:sz="4" w:space="0" w:color="auto"/>
            </w:tcBorders>
            <w:noWrap/>
            <w:vAlign w:val="center"/>
            <w:hideMark/>
          </w:tcPr>
          <w:p w14:paraId="4EAA9AE5" w14:textId="77777777" w:rsidR="00DD7765" w:rsidRPr="00203D28" w:rsidRDefault="00DD7765" w:rsidP="00587151">
            <w:pPr>
              <w:jc w:val="right"/>
              <w:rPr>
                <w:szCs w:val="22"/>
                <w:lang w:eastAsia="en-CA"/>
              </w:rPr>
            </w:pPr>
            <w:r w:rsidRPr="00203D28">
              <w:rPr>
                <w:szCs w:val="22"/>
                <w:lang w:eastAsia="en-CA"/>
              </w:rPr>
              <w:t>350</w:t>
            </w:r>
          </w:p>
        </w:tc>
        <w:tc>
          <w:tcPr>
            <w:tcW w:w="563" w:type="pct"/>
            <w:tcBorders>
              <w:top w:val="nil"/>
              <w:left w:val="nil"/>
              <w:bottom w:val="single" w:sz="4" w:space="0" w:color="auto"/>
              <w:right w:val="single" w:sz="4" w:space="0" w:color="auto"/>
            </w:tcBorders>
            <w:noWrap/>
            <w:vAlign w:val="center"/>
            <w:hideMark/>
          </w:tcPr>
          <w:p w14:paraId="02052DD2" w14:textId="77777777" w:rsidR="00DD7765" w:rsidRPr="00203D28" w:rsidRDefault="00DD7765" w:rsidP="00587151">
            <w:pPr>
              <w:jc w:val="right"/>
              <w:rPr>
                <w:szCs w:val="22"/>
                <w:lang w:eastAsia="en-CA"/>
              </w:rPr>
            </w:pPr>
            <w:r w:rsidRPr="00203D28">
              <w:rPr>
                <w:szCs w:val="22"/>
                <w:lang w:eastAsia="en-CA"/>
              </w:rPr>
              <w:t>0.015</w:t>
            </w:r>
          </w:p>
        </w:tc>
        <w:tc>
          <w:tcPr>
            <w:tcW w:w="566" w:type="pct"/>
            <w:tcBorders>
              <w:top w:val="nil"/>
              <w:left w:val="nil"/>
              <w:bottom w:val="single" w:sz="4" w:space="0" w:color="auto"/>
              <w:right w:val="nil"/>
            </w:tcBorders>
            <w:noWrap/>
            <w:vAlign w:val="center"/>
            <w:hideMark/>
          </w:tcPr>
          <w:p w14:paraId="1BBB709D" w14:textId="77777777" w:rsidR="00DD7765" w:rsidRPr="00203D28" w:rsidRDefault="00DD7765" w:rsidP="00587151">
            <w:pPr>
              <w:jc w:val="right"/>
              <w:rPr>
                <w:szCs w:val="22"/>
                <w:lang w:eastAsia="en-CA"/>
              </w:rPr>
            </w:pPr>
            <w:r w:rsidRPr="00203D28">
              <w:rPr>
                <w:szCs w:val="22"/>
                <w:lang w:eastAsia="en-CA"/>
              </w:rPr>
              <w:t>328</w:t>
            </w:r>
          </w:p>
        </w:tc>
        <w:tc>
          <w:tcPr>
            <w:tcW w:w="409" w:type="pct"/>
            <w:tcBorders>
              <w:top w:val="nil"/>
              <w:left w:val="single" w:sz="4" w:space="0" w:color="auto"/>
              <w:bottom w:val="single" w:sz="4" w:space="0" w:color="auto"/>
              <w:right w:val="single" w:sz="4" w:space="0" w:color="auto"/>
            </w:tcBorders>
            <w:noWrap/>
            <w:vAlign w:val="center"/>
            <w:hideMark/>
          </w:tcPr>
          <w:p w14:paraId="00DBE7AC" w14:textId="77777777" w:rsidR="00DD7765" w:rsidRPr="00203D28" w:rsidRDefault="00DD7765" w:rsidP="00587151">
            <w:pPr>
              <w:jc w:val="right"/>
              <w:rPr>
                <w:szCs w:val="22"/>
                <w:lang w:eastAsia="en-CA"/>
              </w:rPr>
            </w:pPr>
            <w:r w:rsidRPr="00203D28">
              <w:rPr>
                <w:szCs w:val="22"/>
                <w:lang w:eastAsia="en-CA"/>
              </w:rPr>
              <w:t>2,168</w:t>
            </w:r>
          </w:p>
        </w:tc>
        <w:tc>
          <w:tcPr>
            <w:tcW w:w="408" w:type="pct"/>
            <w:tcBorders>
              <w:top w:val="nil"/>
              <w:left w:val="nil"/>
              <w:bottom w:val="single" w:sz="4" w:space="0" w:color="auto"/>
              <w:right w:val="single" w:sz="4" w:space="0" w:color="auto"/>
            </w:tcBorders>
            <w:noWrap/>
            <w:vAlign w:val="center"/>
            <w:hideMark/>
          </w:tcPr>
          <w:p w14:paraId="0F53512F" w14:textId="77777777" w:rsidR="00DD7765" w:rsidRPr="00203D28" w:rsidRDefault="00DD7765" w:rsidP="00587151">
            <w:pPr>
              <w:jc w:val="right"/>
              <w:rPr>
                <w:szCs w:val="22"/>
                <w:lang w:eastAsia="en-CA"/>
              </w:rPr>
            </w:pPr>
            <w:r w:rsidRPr="00203D28">
              <w:rPr>
                <w:szCs w:val="22"/>
                <w:lang w:eastAsia="en-CA"/>
              </w:rPr>
              <w:t>4,147</w:t>
            </w:r>
          </w:p>
        </w:tc>
      </w:tr>
      <w:tr w:rsidR="00DD7765" w:rsidRPr="00753ADC" w14:paraId="34D9986B"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6BE0CB7" w14:textId="00BAD689" w:rsidR="00DD7765" w:rsidRPr="00203D28" w:rsidRDefault="00DD7765" w:rsidP="00587151">
            <w:pPr>
              <w:jc w:val="left"/>
              <w:rPr>
                <w:szCs w:val="22"/>
                <w:lang w:eastAsia="en-CA"/>
              </w:rPr>
            </w:pPr>
            <w:r>
              <w:rPr>
                <w:rFonts w:hint="cs"/>
                <w:szCs w:val="22"/>
                <w:rtl/>
                <w:lang w:bidi="ar"/>
              </w:rPr>
              <w:t>هنغاريا</w:t>
            </w:r>
          </w:p>
        </w:tc>
        <w:tc>
          <w:tcPr>
            <w:tcW w:w="387" w:type="pct"/>
            <w:tcBorders>
              <w:top w:val="nil"/>
              <w:left w:val="nil"/>
              <w:bottom w:val="single" w:sz="4" w:space="0" w:color="auto"/>
              <w:right w:val="single" w:sz="4" w:space="0" w:color="auto"/>
            </w:tcBorders>
            <w:vAlign w:val="center"/>
            <w:hideMark/>
          </w:tcPr>
          <w:p w14:paraId="2376EB06" w14:textId="1A062804" w:rsidR="00DD7765" w:rsidRPr="00203D28" w:rsidRDefault="00DD7765" w:rsidP="00587151">
            <w:pPr>
              <w:jc w:val="right"/>
              <w:rPr>
                <w:szCs w:val="22"/>
                <w:lang w:eastAsia="en-CA"/>
              </w:rPr>
            </w:pPr>
            <w:r w:rsidRPr="00203D28">
              <w:rPr>
                <w:szCs w:val="22"/>
                <w:lang w:eastAsia="en-CA"/>
              </w:rPr>
              <w:t>0.161</w:t>
            </w:r>
          </w:p>
        </w:tc>
        <w:tc>
          <w:tcPr>
            <w:tcW w:w="513" w:type="pct"/>
            <w:tcBorders>
              <w:top w:val="nil"/>
              <w:left w:val="nil"/>
              <w:bottom w:val="single" w:sz="4" w:space="0" w:color="auto"/>
              <w:right w:val="single" w:sz="4" w:space="0" w:color="auto"/>
            </w:tcBorders>
            <w:noWrap/>
            <w:vAlign w:val="center"/>
            <w:hideMark/>
          </w:tcPr>
          <w:p w14:paraId="24231A4D" w14:textId="77777777" w:rsidR="00DD7765" w:rsidRPr="00203D28" w:rsidRDefault="00DD7765" w:rsidP="00587151">
            <w:pPr>
              <w:jc w:val="right"/>
              <w:rPr>
                <w:szCs w:val="22"/>
                <w:lang w:eastAsia="en-CA"/>
              </w:rPr>
            </w:pPr>
            <w:r w:rsidRPr="00203D28">
              <w:rPr>
                <w:szCs w:val="22"/>
                <w:lang w:eastAsia="en-CA"/>
              </w:rPr>
              <w:t>0.201</w:t>
            </w:r>
          </w:p>
        </w:tc>
        <w:tc>
          <w:tcPr>
            <w:tcW w:w="520" w:type="pct"/>
            <w:tcBorders>
              <w:top w:val="nil"/>
              <w:left w:val="nil"/>
              <w:bottom w:val="single" w:sz="4" w:space="0" w:color="auto"/>
              <w:right w:val="single" w:sz="4" w:space="0" w:color="auto"/>
            </w:tcBorders>
            <w:noWrap/>
            <w:vAlign w:val="center"/>
            <w:hideMark/>
          </w:tcPr>
          <w:p w14:paraId="71B4BCA2" w14:textId="77777777" w:rsidR="00DD7765" w:rsidRPr="00203D28" w:rsidRDefault="00DD7765" w:rsidP="00587151">
            <w:pPr>
              <w:jc w:val="right"/>
              <w:rPr>
                <w:szCs w:val="22"/>
                <w:lang w:eastAsia="en-CA"/>
              </w:rPr>
            </w:pPr>
            <w:r w:rsidRPr="00203D28">
              <w:rPr>
                <w:szCs w:val="22"/>
                <w:lang w:eastAsia="en-CA"/>
              </w:rPr>
              <w:t>30,000</w:t>
            </w:r>
          </w:p>
        </w:tc>
        <w:tc>
          <w:tcPr>
            <w:tcW w:w="512" w:type="pct"/>
            <w:tcBorders>
              <w:top w:val="nil"/>
              <w:left w:val="nil"/>
              <w:bottom w:val="single" w:sz="4" w:space="0" w:color="auto"/>
              <w:right w:val="single" w:sz="4" w:space="0" w:color="auto"/>
            </w:tcBorders>
            <w:noWrap/>
            <w:vAlign w:val="center"/>
            <w:hideMark/>
          </w:tcPr>
          <w:p w14:paraId="3DB589B0" w14:textId="77777777" w:rsidR="00DD7765" w:rsidRPr="00203D28" w:rsidRDefault="00DD7765" w:rsidP="00587151">
            <w:pPr>
              <w:jc w:val="right"/>
              <w:rPr>
                <w:szCs w:val="22"/>
                <w:lang w:eastAsia="en-CA"/>
              </w:rPr>
            </w:pPr>
            <w:r w:rsidRPr="00203D28">
              <w:rPr>
                <w:szCs w:val="22"/>
                <w:lang w:eastAsia="en-CA"/>
              </w:rPr>
              <w:t>0.233</w:t>
            </w:r>
          </w:p>
        </w:tc>
        <w:tc>
          <w:tcPr>
            <w:tcW w:w="567" w:type="pct"/>
            <w:tcBorders>
              <w:top w:val="nil"/>
              <w:left w:val="nil"/>
              <w:bottom w:val="single" w:sz="4" w:space="0" w:color="auto"/>
              <w:right w:val="single" w:sz="4" w:space="0" w:color="auto"/>
            </w:tcBorders>
            <w:noWrap/>
            <w:vAlign w:val="center"/>
            <w:hideMark/>
          </w:tcPr>
          <w:p w14:paraId="78700212" w14:textId="77777777" w:rsidR="00DD7765" w:rsidRPr="00203D28" w:rsidRDefault="00DD7765" w:rsidP="00587151">
            <w:pPr>
              <w:jc w:val="right"/>
              <w:rPr>
                <w:szCs w:val="22"/>
                <w:lang w:eastAsia="en-CA"/>
              </w:rPr>
            </w:pPr>
            <w:r w:rsidRPr="00203D28">
              <w:rPr>
                <w:szCs w:val="22"/>
                <w:lang w:eastAsia="en-CA"/>
              </w:rPr>
              <w:t>7,043</w:t>
            </w:r>
          </w:p>
        </w:tc>
        <w:tc>
          <w:tcPr>
            <w:tcW w:w="563" w:type="pct"/>
            <w:tcBorders>
              <w:top w:val="nil"/>
              <w:left w:val="nil"/>
              <w:bottom w:val="single" w:sz="4" w:space="0" w:color="auto"/>
              <w:right w:val="single" w:sz="4" w:space="0" w:color="auto"/>
            </w:tcBorders>
            <w:noWrap/>
            <w:vAlign w:val="center"/>
            <w:hideMark/>
          </w:tcPr>
          <w:p w14:paraId="7C0C6445" w14:textId="77777777" w:rsidR="00DD7765" w:rsidRPr="00203D28" w:rsidRDefault="00DD7765" w:rsidP="00587151">
            <w:pPr>
              <w:jc w:val="right"/>
              <w:rPr>
                <w:szCs w:val="22"/>
                <w:lang w:eastAsia="en-CA"/>
              </w:rPr>
            </w:pPr>
            <w:r w:rsidRPr="00203D28">
              <w:rPr>
                <w:szCs w:val="22"/>
                <w:lang w:eastAsia="en-CA"/>
              </w:rPr>
              <w:t>0.297</w:t>
            </w:r>
          </w:p>
        </w:tc>
        <w:tc>
          <w:tcPr>
            <w:tcW w:w="566" w:type="pct"/>
            <w:tcBorders>
              <w:top w:val="nil"/>
              <w:left w:val="nil"/>
              <w:bottom w:val="single" w:sz="4" w:space="0" w:color="auto"/>
              <w:right w:val="nil"/>
            </w:tcBorders>
            <w:noWrap/>
            <w:vAlign w:val="center"/>
            <w:hideMark/>
          </w:tcPr>
          <w:p w14:paraId="026FB577" w14:textId="77777777" w:rsidR="00DD7765" w:rsidRPr="00203D28" w:rsidRDefault="00DD7765" w:rsidP="00587151">
            <w:pPr>
              <w:jc w:val="right"/>
              <w:rPr>
                <w:szCs w:val="22"/>
                <w:lang w:eastAsia="en-CA"/>
              </w:rPr>
            </w:pPr>
            <w:r w:rsidRPr="00203D28">
              <w:rPr>
                <w:szCs w:val="22"/>
                <w:lang w:eastAsia="en-CA"/>
              </w:rPr>
              <w:t>6,591</w:t>
            </w:r>
          </w:p>
        </w:tc>
        <w:tc>
          <w:tcPr>
            <w:tcW w:w="409" w:type="pct"/>
            <w:tcBorders>
              <w:top w:val="nil"/>
              <w:left w:val="single" w:sz="4" w:space="0" w:color="auto"/>
              <w:bottom w:val="single" w:sz="4" w:space="0" w:color="auto"/>
              <w:right w:val="single" w:sz="4" w:space="0" w:color="auto"/>
            </w:tcBorders>
            <w:noWrap/>
            <w:vAlign w:val="center"/>
            <w:hideMark/>
          </w:tcPr>
          <w:p w14:paraId="1291363A" w14:textId="77777777" w:rsidR="00DD7765" w:rsidRPr="00203D28" w:rsidRDefault="00DD7765" w:rsidP="00587151">
            <w:pPr>
              <w:jc w:val="right"/>
              <w:rPr>
                <w:szCs w:val="22"/>
                <w:lang w:eastAsia="en-CA"/>
              </w:rPr>
            </w:pPr>
            <w:r w:rsidRPr="00203D28">
              <w:rPr>
                <w:szCs w:val="22"/>
                <w:lang w:eastAsia="en-CA"/>
              </w:rPr>
              <w:t>43,635</w:t>
            </w:r>
          </w:p>
        </w:tc>
        <w:tc>
          <w:tcPr>
            <w:tcW w:w="408" w:type="pct"/>
            <w:tcBorders>
              <w:top w:val="nil"/>
              <w:left w:val="nil"/>
              <w:bottom w:val="single" w:sz="4" w:space="0" w:color="auto"/>
              <w:right w:val="single" w:sz="4" w:space="0" w:color="auto"/>
            </w:tcBorders>
            <w:noWrap/>
            <w:vAlign w:val="center"/>
            <w:hideMark/>
          </w:tcPr>
          <w:p w14:paraId="67DA180D" w14:textId="77777777" w:rsidR="00DD7765" w:rsidRPr="00203D28" w:rsidRDefault="00DD7765" w:rsidP="00587151">
            <w:pPr>
              <w:jc w:val="right"/>
              <w:rPr>
                <w:szCs w:val="22"/>
                <w:lang w:eastAsia="en-CA"/>
              </w:rPr>
            </w:pPr>
            <w:r w:rsidRPr="00203D28">
              <w:rPr>
                <w:szCs w:val="22"/>
                <w:lang w:eastAsia="en-CA"/>
              </w:rPr>
              <w:t>83,453</w:t>
            </w:r>
          </w:p>
        </w:tc>
      </w:tr>
      <w:tr w:rsidR="00DD7765" w:rsidRPr="00753ADC" w14:paraId="1F420770"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7CC2888B" w14:textId="1AC4FB0C" w:rsidR="00DD7765" w:rsidRPr="00203D28" w:rsidRDefault="00DD7765" w:rsidP="00587151">
            <w:pPr>
              <w:jc w:val="left"/>
              <w:rPr>
                <w:szCs w:val="22"/>
                <w:lang w:eastAsia="en-CA"/>
              </w:rPr>
            </w:pPr>
            <w:r w:rsidRPr="00203D28">
              <w:rPr>
                <w:szCs w:val="22"/>
                <w:rtl/>
                <w:lang w:bidi="ar"/>
              </w:rPr>
              <w:t>أيسلندا</w:t>
            </w:r>
          </w:p>
        </w:tc>
        <w:tc>
          <w:tcPr>
            <w:tcW w:w="387" w:type="pct"/>
            <w:tcBorders>
              <w:top w:val="nil"/>
              <w:left w:val="nil"/>
              <w:bottom w:val="single" w:sz="4" w:space="0" w:color="auto"/>
              <w:right w:val="single" w:sz="4" w:space="0" w:color="auto"/>
            </w:tcBorders>
            <w:vAlign w:val="center"/>
            <w:hideMark/>
          </w:tcPr>
          <w:p w14:paraId="49CF8EF6" w14:textId="3A544403" w:rsidR="00DD7765" w:rsidRPr="00203D28" w:rsidRDefault="00DD7765" w:rsidP="00587151">
            <w:pPr>
              <w:jc w:val="right"/>
              <w:rPr>
                <w:szCs w:val="22"/>
                <w:lang w:eastAsia="en-CA"/>
              </w:rPr>
            </w:pPr>
            <w:r w:rsidRPr="00203D28">
              <w:rPr>
                <w:szCs w:val="22"/>
                <w:lang w:eastAsia="en-CA"/>
              </w:rPr>
              <w:t>0.023</w:t>
            </w:r>
          </w:p>
        </w:tc>
        <w:tc>
          <w:tcPr>
            <w:tcW w:w="513" w:type="pct"/>
            <w:tcBorders>
              <w:top w:val="nil"/>
              <w:left w:val="nil"/>
              <w:bottom w:val="single" w:sz="4" w:space="0" w:color="auto"/>
              <w:right w:val="single" w:sz="4" w:space="0" w:color="auto"/>
            </w:tcBorders>
            <w:noWrap/>
            <w:vAlign w:val="center"/>
            <w:hideMark/>
          </w:tcPr>
          <w:p w14:paraId="3AAC5825" w14:textId="77777777" w:rsidR="00DD7765" w:rsidRPr="00203D28" w:rsidRDefault="00DD7765" w:rsidP="00587151">
            <w:pPr>
              <w:jc w:val="right"/>
              <w:rPr>
                <w:szCs w:val="22"/>
                <w:lang w:eastAsia="en-CA"/>
              </w:rPr>
            </w:pPr>
            <w:r w:rsidRPr="00203D28">
              <w:rPr>
                <w:szCs w:val="22"/>
                <w:lang w:eastAsia="en-CA"/>
              </w:rPr>
              <w:t>0.029</w:t>
            </w:r>
          </w:p>
        </w:tc>
        <w:tc>
          <w:tcPr>
            <w:tcW w:w="520" w:type="pct"/>
            <w:tcBorders>
              <w:top w:val="nil"/>
              <w:left w:val="nil"/>
              <w:bottom w:val="single" w:sz="4" w:space="0" w:color="auto"/>
              <w:right w:val="single" w:sz="4" w:space="0" w:color="auto"/>
            </w:tcBorders>
            <w:noWrap/>
            <w:vAlign w:val="center"/>
            <w:hideMark/>
          </w:tcPr>
          <w:p w14:paraId="00BE690C" w14:textId="77777777" w:rsidR="00DD7765" w:rsidRPr="00203D28" w:rsidRDefault="00DD7765" w:rsidP="00587151">
            <w:pPr>
              <w:jc w:val="right"/>
              <w:rPr>
                <w:szCs w:val="22"/>
                <w:lang w:eastAsia="en-CA"/>
              </w:rPr>
            </w:pPr>
            <w:r w:rsidRPr="00203D28">
              <w:rPr>
                <w:szCs w:val="22"/>
                <w:lang w:eastAsia="en-CA"/>
              </w:rPr>
              <w:t>4,286</w:t>
            </w:r>
          </w:p>
        </w:tc>
        <w:tc>
          <w:tcPr>
            <w:tcW w:w="512" w:type="pct"/>
            <w:tcBorders>
              <w:top w:val="nil"/>
              <w:left w:val="nil"/>
              <w:bottom w:val="single" w:sz="4" w:space="0" w:color="auto"/>
              <w:right w:val="single" w:sz="4" w:space="0" w:color="auto"/>
            </w:tcBorders>
            <w:shd w:val="clear" w:color="auto" w:fill="D9D9D9"/>
            <w:noWrap/>
            <w:vAlign w:val="center"/>
            <w:hideMark/>
          </w:tcPr>
          <w:p w14:paraId="23D0B087"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1810E33E"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5AEA8957"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72A3BF8F"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0EF8B728" w14:textId="77777777" w:rsidR="00DD7765" w:rsidRPr="00203D28" w:rsidRDefault="00DD7765" w:rsidP="00587151">
            <w:pPr>
              <w:jc w:val="right"/>
              <w:rPr>
                <w:szCs w:val="22"/>
                <w:lang w:eastAsia="en-CA"/>
              </w:rPr>
            </w:pPr>
            <w:r w:rsidRPr="00203D28">
              <w:rPr>
                <w:szCs w:val="22"/>
                <w:lang w:eastAsia="en-CA"/>
              </w:rPr>
              <w:t>4,286</w:t>
            </w:r>
          </w:p>
        </w:tc>
        <w:tc>
          <w:tcPr>
            <w:tcW w:w="408" w:type="pct"/>
            <w:tcBorders>
              <w:top w:val="nil"/>
              <w:left w:val="nil"/>
              <w:bottom w:val="single" w:sz="4" w:space="0" w:color="auto"/>
              <w:right w:val="single" w:sz="4" w:space="0" w:color="auto"/>
            </w:tcBorders>
            <w:noWrap/>
            <w:vAlign w:val="center"/>
            <w:hideMark/>
          </w:tcPr>
          <w:p w14:paraId="769723B6" w14:textId="77777777" w:rsidR="00DD7765" w:rsidRPr="00203D28" w:rsidRDefault="00DD7765" w:rsidP="00587151">
            <w:pPr>
              <w:jc w:val="right"/>
              <w:rPr>
                <w:szCs w:val="22"/>
                <w:lang w:eastAsia="en-CA"/>
              </w:rPr>
            </w:pPr>
            <w:r w:rsidRPr="00203D28">
              <w:rPr>
                <w:szCs w:val="22"/>
                <w:lang w:eastAsia="en-CA"/>
              </w:rPr>
              <w:t>8,197</w:t>
            </w:r>
          </w:p>
        </w:tc>
      </w:tr>
      <w:tr w:rsidR="00DD7765" w:rsidRPr="00753ADC" w14:paraId="6D8068C8"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3B8B743" w14:textId="11DFB476" w:rsidR="00DD7765" w:rsidRPr="00203D28" w:rsidRDefault="00DD7765" w:rsidP="00587151">
            <w:pPr>
              <w:jc w:val="left"/>
              <w:rPr>
                <w:szCs w:val="22"/>
                <w:lang w:eastAsia="en-CA"/>
              </w:rPr>
            </w:pPr>
            <w:r w:rsidRPr="00203D28">
              <w:rPr>
                <w:szCs w:val="22"/>
                <w:rtl/>
                <w:lang w:bidi="ar"/>
              </w:rPr>
              <w:t>الهند</w:t>
            </w:r>
          </w:p>
        </w:tc>
        <w:tc>
          <w:tcPr>
            <w:tcW w:w="387" w:type="pct"/>
            <w:tcBorders>
              <w:top w:val="nil"/>
              <w:left w:val="nil"/>
              <w:bottom w:val="single" w:sz="4" w:space="0" w:color="auto"/>
              <w:right w:val="single" w:sz="4" w:space="0" w:color="auto"/>
            </w:tcBorders>
            <w:vAlign w:val="center"/>
            <w:hideMark/>
          </w:tcPr>
          <w:p w14:paraId="59FF933C" w14:textId="27E0EE2B" w:rsidR="00DD7765" w:rsidRPr="00203D28" w:rsidRDefault="00DD7765" w:rsidP="00587151">
            <w:pPr>
              <w:jc w:val="right"/>
              <w:rPr>
                <w:szCs w:val="22"/>
                <w:lang w:eastAsia="en-CA"/>
              </w:rPr>
            </w:pPr>
            <w:r w:rsidRPr="00203D28">
              <w:rPr>
                <w:szCs w:val="22"/>
                <w:lang w:eastAsia="en-CA"/>
              </w:rPr>
              <w:t>0.737</w:t>
            </w:r>
          </w:p>
        </w:tc>
        <w:tc>
          <w:tcPr>
            <w:tcW w:w="513" w:type="pct"/>
            <w:tcBorders>
              <w:top w:val="nil"/>
              <w:left w:val="nil"/>
              <w:bottom w:val="single" w:sz="4" w:space="0" w:color="auto"/>
              <w:right w:val="single" w:sz="4" w:space="0" w:color="auto"/>
            </w:tcBorders>
            <w:noWrap/>
            <w:vAlign w:val="center"/>
            <w:hideMark/>
          </w:tcPr>
          <w:p w14:paraId="3CC05D5B" w14:textId="77777777" w:rsidR="00DD7765" w:rsidRPr="00203D28" w:rsidRDefault="00DD7765" w:rsidP="00587151">
            <w:pPr>
              <w:jc w:val="right"/>
              <w:rPr>
                <w:szCs w:val="22"/>
                <w:lang w:eastAsia="en-CA"/>
              </w:rPr>
            </w:pPr>
            <w:r w:rsidRPr="00203D28">
              <w:rPr>
                <w:szCs w:val="22"/>
                <w:lang w:eastAsia="en-CA"/>
              </w:rPr>
              <w:t>0.921</w:t>
            </w:r>
          </w:p>
        </w:tc>
        <w:tc>
          <w:tcPr>
            <w:tcW w:w="520" w:type="pct"/>
            <w:tcBorders>
              <w:top w:val="nil"/>
              <w:left w:val="nil"/>
              <w:bottom w:val="single" w:sz="4" w:space="0" w:color="auto"/>
              <w:right w:val="single" w:sz="4" w:space="0" w:color="auto"/>
            </w:tcBorders>
            <w:noWrap/>
            <w:vAlign w:val="center"/>
            <w:hideMark/>
          </w:tcPr>
          <w:p w14:paraId="3ACA4FDD" w14:textId="77777777" w:rsidR="00DD7765" w:rsidRPr="00203D28" w:rsidRDefault="00DD7765" w:rsidP="00587151">
            <w:pPr>
              <w:jc w:val="right"/>
              <w:rPr>
                <w:szCs w:val="22"/>
                <w:lang w:eastAsia="en-CA"/>
              </w:rPr>
            </w:pPr>
            <w:r w:rsidRPr="00203D28">
              <w:rPr>
                <w:szCs w:val="22"/>
                <w:lang w:eastAsia="en-CA"/>
              </w:rPr>
              <w:t>137,331</w:t>
            </w:r>
          </w:p>
        </w:tc>
        <w:tc>
          <w:tcPr>
            <w:tcW w:w="512" w:type="pct"/>
            <w:tcBorders>
              <w:top w:val="nil"/>
              <w:left w:val="nil"/>
              <w:bottom w:val="single" w:sz="4" w:space="0" w:color="auto"/>
              <w:right w:val="single" w:sz="4" w:space="0" w:color="auto"/>
            </w:tcBorders>
            <w:noWrap/>
            <w:vAlign w:val="center"/>
            <w:hideMark/>
          </w:tcPr>
          <w:p w14:paraId="7E66A906" w14:textId="77777777" w:rsidR="00DD7765" w:rsidRPr="00203D28" w:rsidRDefault="00DD7765" w:rsidP="00587151">
            <w:pPr>
              <w:jc w:val="right"/>
              <w:rPr>
                <w:szCs w:val="22"/>
                <w:lang w:eastAsia="en-CA"/>
              </w:rPr>
            </w:pPr>
            <w:r w:rsidRPr="00203D28">
              <w:rPr>
                <w:szCs w:val="22"/>
                <w:lang w:eastAsia="en-CA"/>
              </w:rPr>
              <w:t>1.067</w:t>
            </w:r>
          </w:p>
        </w:tc>
        <w:tc>
          <w:tcPr>
            <w:tcW w:w="567" w:type="pct"/>
            <w:tcBorders>
              <w:top w:val="nil"/>
              <w:left w:val="nil"/>
              <w:bottom w:val="single" w:sz="4" w:space="0" w:color="auto"/>
              <w:right w:val="single" w:sz="4" w:space="0" w:color="auto"/>
            </w:tcBorders>
            <w:noWrap/>
            <w:vAlign w:val="center"/>
            <w:hideMark/>
          </w:tcPr>
          <w:p w14:paraId="436F3FEB" w14:textId="77777777" w:rsidR="00DD7765" w:rsidRPr="00203D28" w:rsidRDefault="00DD7765" w:rsidP="00587151">
            <w:pPr>
              <w:jc w:val="right"/>
              <w:rPr>
                <w:szCs w:val="22"/>
                <w:lang w:eastAsia="en-CA"/>
              </w:rPr>
            </w:pPr>
            <w:r w:rsidRPr="00203D28">
              <w:rPr>
                <w:szCs w:val="22"/>
                <w:lang w:eastAsia="en-CA"/>
              </w:rPr>
              <w:t>32,242</w:t>
            </w:r>
          </w:p>
        </w:tc>
        <w:tc>
          <w:tcPr>
            <w:tcW w:w="563" w:type="pct"/>
            <w:tcBorders>
              <w:top w:val="nil"/>
              <w:left w:val="nil"/>
              <w:bottom w:val="single" w:sz="4" w:space="0" w:color="auto"/>
              <w:right w:val="single" w:sz="4" w:space="0" w:color="auto"/>
            </w:tcBorders>
            <w:noWrap/>
            <w:vAlign w:val="center"/>
            <w:hideMark/>
          </w:tcPr>
          <w:p w14:paraId="1DF3F436" w14:textId="77777777" w:rsidR="00DD7765" w:rsidRPr="00203D28" w:rsidRDefault="00DD7765" w:rsidP="00587151">
            <w:pPr>
              <w:jc w:val="right"/>
              <w:rPr>
                <w:szCs w:val="22"/>
                <w:lang w:eastAsia="en-CA"/>
              </w:rPr>
            </w:pPr>
            <w:r w:rsidRPr="00203D28">
              <w:rPr>
                <w:szCs w:val="22"/>
                <w:lang w:eastAsia="en-CA"/>
              </w:rPr>
              <w:t>1.362</w:t>
            </w:r>
          </w:p>
        </w:tc>
        <w:tc>
          <w:tcPr>
            <w:tcW w:w="566" w:type="pct"/>
            <w:tcBorders>
              <w:top w:val="nil"/>
              <w:left w:val="nil"/>
              <w:bottom w:val="single" w:sz="4" w:space="0" w:color="auto"/>
              <w:right w:val="nil"/>
            </w:tcBorders>
            <w:noWrap/>
            <w:vAlign w:val="center"/>
            <w:hideMark/>
          </w:tcPr>
          <w:p w14:paraId="32EC8D4A" w14:textId="77777777" w:rsidR="00DD7765" w:rsidRPr="00203D28" w:rsidRDefault="00DD7765" w:rsidP="00587151">
            <w:pPr>
              <w:jc w:val="right"/>
              <w:rPr>
                <w:szCs w:val="22"/>
                <w:lang w:eastAsia="en-CA"/>
              </w:rPr>
            </w:pPr>
            <w:r w:rsidRPr="00203D28">
              <w:rPr>
                <w:szCs w:val="22"/>
                <w:lang w:eastAsia="en-CA"/>
              </w:rPr>
              <w:t>30,172</w:t>
            </w:r>
          </w:p>
        </w:tc>
        <w:tc>
          <w:tcPr>
            <w:tcW w:w="409" w:type="pct"/>
            <w:tcBorders>
              <w:top w:val="nil"/>
              <w:left w:val="single" w:sz="4" w:space="0" w:color="auto"/>
              <w:bottom w:val="single" w:sz="4" w:space="0" w:color="auto"/>
              <w:right w:val="single" w:sz="4" w:space="0" w:color="auto"/>
            </w:tcBorders>
            <w:noWrap/>
            <w:vAlign w:val="center"/>
            <w:hideMark/>
          </w:tcPr>
          <w:p w14:paraId="37F52946" w14:textId="77777777" w:rsidR="00DD7765" w:rsidRPr="00203D28" w:rsidRDefault="00DD7765" w:rsidP="00587151">
            <w:pPr>
              <w:jc w:val="right"/>
              <w:rPr>
                <w:szCs w:val="22"/>
                <w:lang w:eastAsia="en-CA"/>
              </w:rPr>
            </w:pPr>
            <w:r w:rsidRPr="00203D28">
              <w:rPr>
                <w:szCs w:val="22"/>
                <w:lang w:eastAsia="en-CA"/>
              </w:rPr>
              <w:t>199,744</w:t>
            </w:r>
          </w:p>
        </w:tc>
        <w:tc>
          <w:tcPr>
            <w:tcW w:w="408" w:type="pct"/>
            <w:tcBorders>
              <w:top w:val="nil"/>
              <w:left w:val="nil"/>
              <w:bottom w:val="single" w:sz="4" w:space="0" w:color="auto"/>
              <w:right w:val="single" w:sz="4" w:space="0" w:color="auto"/>
            </w:tcBorders>
            <w:noWrap/>
            <w:vAlign w:val="center"/>
            <w:hideMark/>
          </w:tcPr>
          <w:p w14:paraId="533D30A7" w14:textId="77777777" w:rsidR="00DD7765" w:rsidRPr="00203D28" w:rsidRDefault="00DD7765" w:rsidP="00587151">
            <w:pPr>
              <w:jc w:val="right"/>
              <w:rPr>
                <w:szCs w:val="22"/>
                <w:lang w:eastAsia="en-CA"/>
              </w:rPr>
            </w:pPr>
            <w:r w:rsidRPr="00203D28">
              <w:rPr>
                <w:szCs w:val="22"/>
                <w:lang w:eastAsia="en-CA"/>
              </w:rPr>
              <w:t>382,018</w:t>
            </w:r>
          </w:p>
        </w:tc>
      </w:tr>
      <w:tr w:rsidR="00DD7765" w:rsidRPr="00753ADC" w14:paraId="02DC65B0"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8180AA8" w14:textId="4E1ABB37" w:rsidR="00DD7765" w:rsidRPr="00203D28" w:rsidRDefault="00DD7765" w:rsidP="00587151">
            <w:pPr>
              <w:jc w:val="left"/>
              <w:rPr>
                <w:szCs w:val="22"/>
                <w:lang w:eastAsia="en-CA"/>
              </w:rPr>
            </w:pPr>
            <w:r w:rsidRPr="00203D28">
              <w:rPr>
                <w:szCs w:val="22"/>
                <w:rtl/>
                <w:lang w:bidi="ar"/>
              </w:rPr>
              <w:lastRenderedPageBreak/>
              <w:t>إندونيسي</w:t>
            </w:r>
            <w:r>
              <w:rPr>
                <w:rFonts w:hint="cs"/>
                <w:szCs w:val="22"/>
                <w:rtl/>
                <w:lang w:bidi="ar"/>
              </w:rPr>
              <w:t>ا</w:t>
            </w:r>
          </w:p>
        </w:tc>
        <w:tc>
          <w:tcPr>
            <w:tcW w:w="387" w:type="pct"/>
            <w:tcBorders>
              <w:top w:val="nil"/>
              <w:left w:val="nil"/>
              <w:bottom w:val="single" w:sz="4" w:space="0" w:color="auto"/>
              <w:right w:val="single" w:sz="4" w:space="0" w:color="auto"/>
            </w:tcBorders>
            <w:vAlign w:val="center"/>
            <w:hideMark/>
          </w:tcPr>
          <w:p w14:paraId="371FC1AB" w14:textId="3C0D0626" w:rsidR="00DD7765" w:rsidRPr="00203D28" w:rsidRDefault="00DD7765" w:rsidP="00587151">
            <w:pPr>
              <w:jc w:val="right"/>
              <w:rPr>
                <w:szCs w:val="22"/>
                <w:lang w:eastAsia="en-CA"/>
              </w:rPr>
            </w:pPr>
            <w:r w:rsidRPr="00203D28">
              <w:rPr>
                <w:szCs w:val="22"/>
                <w:lang w:eastAsia="en-CA"/>
              </w:rPr>
              <w:t>0.504</w:t>
            </w:r>
          </w:p>
        </w:tc>
        <w:tc>
          <w:tcPr>
            <w:tcW w:w="513" w:type="pct"/>
            <w:tcBorders>
              <w:top w:val="nil"/>
              <w:left w:val="nil"/>
              <w:bottom w:val="single" w:sz="4" w:space="0" w:color="auto"/>
              <w:right w:val="single" w:sz="4" w:space="0" w:color="auto"/>
            </w:tcBorders>
            <w:noWrap/>
            <w:vAlign w:val="center"/>
            <w:hideMark/>
          </w:tcPr>
          <w:p w14:paraId="58559FA7" w14:textId="77777777" w:rsidR="00DD7765" w:rsidRPr="00203D28" w:rsidRDefault="00DD7765" w:rsidP="00587151">
            <w:pPr>
              <w:jc w:val="right"/>
              <w:rPr>
                <w:szCs w:val="22"/>
                <w:lang w:eastAsia="en-CA"/>
              </w:rPr>
            </w:pPr>
            <w:r w:rsidRPr="00203D28">
              <w:rPr>
                <w:szCs w:val="22"/>
                <w:lang w:eastAsia="en-CA"/>
              </w:rPr>
              <w:t>0.630</w:t>
            </w:r>
          </w:p>
        </w:tc>
        <w:tc>
          <w:tcPr>
            <w:tcW w:w="520" w:type="pct"/>
            <w:tcBorders>
              <w:top w:val="nil"/>
              <w:left w:val="nil"/>
              <w:bottom w:val="single" w:sz="4" w:space="0" w:color="auto"/>
              <w:right w:val="single" w:sz="4" w:space="0" w:color="auto"/>
            </w:tcBorders>
            <w:noWrap/>
            <w:vAlign w:val="center"/>
            <w:hideMark/>
          </w:tcPr>
          <w:p w14:paraId="67DA9E09" w14:textId="77777777" w:rsidR="00DD7765" w:rsidRPr="00203D28" w:rsidRDefault="00DD7765" w:rsidP="00587151">
            <w:pPr>
              <w:jc w:val="right"/>
              <w:rPr>
                <w:szCs w:val="22"/>
                <w:lang w:eastAsia="en-CA"/>
              </w:rPr>
            </w:pPr>
            <w:r w:rsidRPr="00203D28">
              <w:rPr>
                <w:szCs w:val="22"/>
                <w:lang w:eastAsia="en-CA"/>
              </w:rPr>
              <w:t>93,914</w:t>
            </w:r>
          </w:p>
        </w:tc>
        <w:tc>
          <w:tcPr>
            <w:tcW w:w="512" w:type="pct"/>
            <w:tcBorders>
              <w:top w:val="nil"/>
              <w:left w:val="nil"/>
              <w:bottom w:val="single" w:sz="4" w:space="0" w:color="auto"/>
              <w:right w:val="single" w:sz="4" w:space="0" w:color="auto"/>
            </w:tcBorders>
            <w:noWrap/>
            <w:vAlign w:val="center"/>
            <w:hideMark/>
          </w:tcPr>
          <w:p w14:paraId="48EDAD57" w14:textId="77777777" w:rsidR="00DD7765" w:rsidRPr="00203D28" w:rsidRDefault="00DD7765" w:rsidP="00587151">
            <w:pPr>
              <w:jc w:val="right"/>
              <w:rPr>
                <w:szCs w:val="22"/>
                <w:lang w:eastAsia="en-CA"/>
              </w:rPr>
            </w:pPr>
            <w:r w:rsidRPr="00203D28">
              <w:rPr>
                <w:szCs w:val="22"/>
                <w:lang w:eastAsia="en-CA"/>
              </w:rPr>
              <w:t>0.730</w:t>
            </w:r>
          </w:p>
        </w:tc>
        <w:tc>
          <w:tcPr>
            <w:tcW w:w="567" w:type="pct"/>
            <w:tcBorders>
              <w:top w:val="nil"/>
              <w:left w:val="nil"/>
              <w:bottom w:val="single" w:sz="4" w:space="0" w:color="auto"/>
              <w:right w:val="single" w:sz="4" w:space="0" w:color="auto"/>
            </w:tcBorders>
            <w:noWrap/>
            <w:vAlign w:val="center"/>
            <w:hideMark/>
          </w:tcPr>
          <w:p w14:paraId="611FB5ED" w14:textId="77777777" w:rsidR="00DD7765" w:rsidRPr="00203D28" w:rsidRDefault="00DD7765" w:rsidP="00587151">
            <w:pPr>
              <w:jc w:val="right"/>
              <w:rPr>
                <w:szCs w:val="22"/>
                <w:lang w:eastAsia="en-CA"/>
              </w:rPr>
            </w:pPr>
            <w:r w:rsidRPr="00203D28">
              <w:rPr>
                <w:szCs w:val="22"/>
                <w:lang w:eastAsia="en-CA"/>
              </w:rPr>
              <w:t>22,048</w:t>
            </w:r>
          </w:p>
        </w:tc>
        <w:tc>
          <w:tcPr>
            <w:tcW w:w="563" w:type="pct"/>
            <w:tcBorders>
              <w:top w:val="nil"/>
              <w:left w:val="nil"/>
              <w:bottom w:val="single" w:sz="4" w:space="0" w:color="auto"/>
              <w:right w:val="single" w:sz="4" w:space="0" w:color="auto"/>
            </w:tcBorders>
            <w:noWrap/>
            <w:vAlign w:val="center"/>
            <w:hideMark/>
          </w:tcPr>
          <w:p w14:paraId="18931E57" w14:textId="77777777" w:rsidR="00DD7765" w:rsidRPr="00203D28" w:rsidRDefault="00DD7765" w:rsidP="00587151">
            <w:pPr>
              <w:jc w:val="right"/>
              <w:rPr>
                <w:szCs w:val="22"/>
                <w:lang w:eastAsia="en-CA"/>
              </w:rPr>
            </w:pPr>
            <w:r w:rsidRPr="00203D28">
              <w:rPr>
                <w:szCs w:val="22"/>
                <w:lang w:eastAsia="en-CA"/>
              </w:rPr>
              <w:t>0.931</w:t>
            </w:r>
          </w:p>
        </w:tc>
        <w:tc>
          <w:tcPr>
            <w:tcW w:w="566" w:type="pct"/>
            <w:tcBorders>
              <w:top w:val="nil"/>
              <w:left w:val="nil"/>
              <w:bottom w:val="single" w:sz="4" w:space="0" w:color="auto"/>
              <w:right w:val="nil"/>
            </w:tcBorders>
            <w:noWrap/>
            <w:vAlign w:val="center"/>
            <w:hideMark/>
          </w:tcPr>
          <w:p w14:paraId="5EFFAFE4" w14:textId="77777777" w:rsidR="00DD7765" w:rsidRPr="00203D28" w:rsidRDefault="00DD7765" w:rsidP="00587151">
            <w:pPr>
              <w:jc w:val="right"/>
              <w:rPr>
                <w:szCs w:val="22"/>
                <w:lang w:eastAsia="en-CA"/>
              </w:rPr>
            </w:pPr>
            <w:r w:rsidRPr="00203D28">
              <w:rPr>
                <w:szCs w:val="22"/>
                <w:lang w:eastAsia="en-CA"/>
              </w:rPr>
              <w:t>20,633</w:t>
            </w:r>
          </w:p>
        </w:tc>
        <w:tc>
          <w:tcPr>
            <w:tcW w:w="409" w:type="pct"/>
            <w:tcBorders>
              <w:top w:val="nil"/>
              <w:left w:val="single" w:sz="4" w:space="0" w:color="auto"/>
              <w:bottom w:val="single" w:sz="4" w:space="0" w:color="auto"/>
              <w:right w:val="single" w:sz="4" w:space="0" w:color="auto"/>
            </w:tcBorders>
            <w:noWrap/>
            <w:vAlign w:val="center"/>
            <w:hideMark/>
          </w:tcPr>
          <w:p w14:paraId="120BB830" w14:textId="77777777" w:rsidR="00DD7765" w:rsidRPr="00203D28" w:rsidRDefault="00DD7765" w:rsidP="00587151">
            <w:pPr>
              <w:jc w:val="right"/>
              <w:rPr>
                <w:szCs w:val="22"/>
                <w:lang w:eastAsia="en-CA"/>
              </w:rPr>
            </w:pPr>
            <w:r w:rsidRPr="00203D28">
              <w:rPr>
                <w:szCs w:val="22"/>
                <w:lang w:eastAsia="en-CA"/>
              </w:rPr>
              <w:t>136,596</w:t>
            </w:r>
          </w:p>
        </w:tc>
        <w:tc>
          <w:tcPr>
            <w:tcW w:w="408" w:type="pct"/>
            <w:tcBorders>
              <w:top w:val="nil"/>
              <w:left w:val="nil"/>
              <w:bottom w:val="single" w:sz="4" w:space="0" w:color="auto"/>
              <w:right w:val="single" w:sz="4" w:space="0" w:color="auto"/>
            </w:tcBorders>
            <w:noWrap/>
            <w:vAlign w:val="center"/>
            <w:hideMark/>
          </w:tcPr>
          <w:p w14:paraId="66A5D4AA" w14:textId="77777777" w:rsidR="00DD7765" w:rsidRPr="00203D28" w:rsidRDefault="00DD7765" w:rsidP="00587151">
            <w:pPr>
              <w:jc w:val="right"/>
              <w:rPr>
                <w:szCs w:val="22"/>
                <w:lang w:eastAsia="en-CA"/>
              </w:rPr>
            </w:pPr>
            <w:r w:rsidRPr="00203D28">
              <w:rPr>
                <w:szCs w:val="22"/>
                <w:lang w:eastAsia="en-CA"/>
              </w:rPr>
              <w:t>261,244</w:t>
            </w:r>
          </w:p>
        </w:tc>
      </w:tr>
      <w:tr w:rsidR="00DD7765" w:rsidRPr="00753ADC" w14:paraId="236766D4" w14:textId="77777777" w:rsidTr="00DD7765">
        <w:trPr>
          <w:trHeight w:val="402"/>
        </w:trPr>
        <w:tc>
          <w:tcPr>
            <w:tcW w:w="555" w:type="pct"/>
            <w:tcBorders>
              <w:top w:val="nil"/>
              <w:left w:val="single" w:sz="4" w:space="0" w:color="auto"/>
              <w:bottom w:val="single" w:sz="4" w:space="0" w:color="auto"/>
              <w:right w:val="single" w:sz="4" w:space="0" w:color="auto"/>
            </w:tcBorders>
            <w:vAlign w:val="center"/>
          </w:tcPr>
          <w:p w14:paraId="4CA8AA3E" w14:textId="30BBCF70" w:rsidR="00DD7765" w:rsidRPr="00203D28" w:rsidRDefault="00DD7765" w:rsidP="00587151">
            <w:pPr>
              <w:jc w:val="left"/>
              <w:rPr>
                <w:szCs w:val="20"/>
                <w:lang w:eastAsia="en-CA"/>
              </w:rPr>
            </w:pPr>
            <w:r w:rsidRPr="00203D28">
              <w:rPr>
                <w:szCs w:val="22"/>
                <w:rtl/>
                <w:lang w:bidi="ar"/>
              </w:rPr>
              <w:t xml:space="preserve">إيران </w:t>
            </w:r>
            <w:r>
              <w:rPr>
                <w:rFonts w:hint="cs"/>
                <w:szCs w:val="22"/>
                <w:rtl/>
                <w:lang w:bidi="ar"/>
              </w:rPr>
              <w:t>(</w:t>
            </w:r>
            <w:r w:rsidRPr="00203D28">
              <w:rPr>
                <w:szCs w:val="22"/>
                <w:rtl/>
                <w:lang w:bidi="ar"/>
              </w:rPr>
              <w:t>جمهوريه</w:t>
            </w:r>
            <w:r>
              <w:rPr>
                <w:rFonts w:hint="cs"/>
                <w:szCs w:val="22"/>
                <w:rtl/>
                <w:lang w:bidi="ar"/>
              </w:rPr>
              <w:t xml:space="preserve"> - </w:t>
            </w:r>
            <w:r w:rsidRPr="00203D28">
              <w:rPr>
                <w:rFonts w:hint="cs"/>
                <w:szCs w:val="22"/>
                <w:rtl/>
                <w:lang w:bidi="ar"/>
              </w:rPr>
              <w:t>ال</w:t>
            </w:r>
            <w:r>
              <w:rPr>
                <w:rFonts w:hint="cs"/>
                <w:szCs w:val="22"/>
                <w:rtl/>
                <w:lang w:bidi="ar"/>
              </w:rPr>
              <w:t>إ</w:t>
            </w:r>
            <w:r w:rsidRPr="00203D28">
              <w:rPr>
                <w:rFonts w:hint="cs"/>
                <w:szCs w:val="22"/>
                <w:rtl/>
                <w:lang w:bidi="ar"/>
              </w:rPr>
              <w:t>سلامية</w:t>
            </w:r>
            <w:r w:rsidRPr="00203D28">
              <w:rPr>
                <w:szCs w:val="22"/>
                <w:rtl/>
                <w:lang w:bidi="ar"/>
              </w:rPr>
              <w:t>)</w:t>
            </w:r>
          </w:p>
        </w:tc>
        <w:tc>
          <w:tcPr>
            <w:tcW w:w="387" w:type="pct"/>
            <w:tcBorders>
              <w:top w:val="nil"/>
              <w:left w:val="nil"/>
              <w:bottom w:val="single" w:sz="4" w:space="0" w:color="auto"/>
              <w:right w:val="single" w:sz="4" w:space="0" w:color="auto"/>
            </w:tcBorders>
            <w:vAlign w:val="center"/>
            <w:hideMark/>
          </w:tcPr>
          <w:p w14:paraId="155E0C74" w14:textId="6D8DD33C" w:rsidR="00DD7765" w:rsidRPr="00203D28" w:rsidRDefault="00DD7765" w:rsidP="00587151">
            <w:pPr>
              <w:jc w:val="right"/>
              <w:rPr>
                <w:szCs w:val="22"/>
                <w:lang w:eastAsia="en-CA"/>
              </w:rPr>
            </w:pPr>
            <w:r w:rsidRPr="00203D28">
              <w:rPr>
                <w:szCs w:val="22"/>
                <w:lang w:eastAsia="en-CA"/>
              </w:rPr>
              <w:t>0.471</w:t>
            </w:r>
          </w:p>
        </w:tc>
        <w:tc>
          <w:tcPr>
            <w:tcW w:w="513" w:type="pct"/>
            <w:tcBorders>
              <w:top w:val="nil"/>
              <w:left w:val="nil"/>
              <w:bottom w:val="single" w:sz="4" w:space="0" w:color="auto"/>
              <w:right w:val="single" w:sz="4" w:space="0" w:color="auto"/>
            </w:tcBorders>
            <w:noWrap/>
            <w:vAlign w:val="center"/>
            <w:hideMark/>
          </w:tcPr>
          <w:p w14:paraId="541076B6" w14:textId="77777777" w:rsidR="00DD7765" w:rsidRPr="00203D28" w:rsidRDefault="00DD7765" w:rsidP="00587151">
            <w:pPr>
              <w:jc w:val="right"/>
              <w:rPr>
                <w:szCs w:val="22"/>
                <w:lang w:eastAsia="en-CA"/>
              </w:rPr>
            </w:pPr>
            <w:r w:rsidRPr="00203D28">
              <w:rPr>
                <w:szCs w:val="22"/>
                <w:lang w:eastAsia="en-CA"/>
              </w:rPr>
              <w:t>0.589</w:t>
            </w:r>
          </w:p>
        </w:tc>
        <w:tc>
          <w:tcPr>
            <w:tcW w:w="520" w:type="pct"/>
            <w:tcBorders>
              <w:top w:val="nil"/>
              <w:left w:val="nil"/>
              <w:bottom w:val="single" w:sz="4" w:space="0" w:color="auto"/>
              <w:right w:val="single" w:sz="4" w:space="0" w:color="auto"/>
            </w:tcBorders>
            <w:noWrap/>
            <w:vAlign w:val="center"/>
            <w:hideMark/>
          </w:tcPr>
          <w:p w14:paraId="16A70347" w14:textId="77777777" w:rsidR="00DD7765" w:rsidRPr="00203D28" w:rsidRDefault="00DD7765" w:rsidP="00587151">
            <w:pPr>
              <w:jc w:val="right"/>
              <w:rPr>
                <w:szCs w:val="22"/>
                <w:lang w:eastAsia="en-CA"/>
              </w:rPr>
            </w:pPr>
            <w:r w:rsidRPr="00203D28">
              <w:rPr>
                <w:szCs w:val="22"/>
                <w:lang w:eastAsia="en-CA"/>
              </w:rPr>
              <w:t>87,765</w:t>
            </w:r>
          </w:p>
        </w:tc>
        <w:tc>
          <w:tcPr>
            <w:tcW w:w="512" w:type="pct"/>
            <w:tcBorders>
              <w:top w:val="nil"/>
              <w:left w:val="nil"/>
              <w:bottom w:val="single" w:sz="4" w:space="0" w:color="auto"/>
              <w:right w:val="single" w:sz="4" w:space="0" w:color="auto"/>
            </w:tcBorders>
            <w:noWrap/>
            <w:vAlign w:val="center"/>
            <w:hideMark/>
          </w:tcPr>
          <w:p w14:paraId="2035887F" w14:textId="77777777" w:rsidR="00DD7765" w:rsidRPr="00203D28" w:rsidRDefault="00DD7765" w:rsidP="00587151">
            <w:pPr>
              <w:jc w:val="right"/>
              <w:rPr>
                <w:szCs w:val="22"/>
                <w:lang w:eastAsia="en-CA"/>
              </w:rPr>
            </w:pPr>
            <w:r w:rsidRPr="00203D28">
              <w:rPr>
                <w:szCs w:val="22"/>
                <w:lang w:eastAsia="en-CA"/>
              </w:rPr>
              <w:t>0.682</w:t>
            </w:r>
          </w:p>
        </w:tc>
        <w:tc>
          <w:tcPr>
            <w:tcW w:w="567" w:type="pct"/>
            <w:tcBorders>
              <w:top w:val="nil"/>
              <w:left w:val="nil"/>
              <w:bottom w:val="single" w:sz="4" w:space="0" w:color="auto"/>
              <w:right w:val="single" w:sz="4" w:space="0" w:color="auto"/>
            </w:tcBorders>
            <w:noWrap/>
            <w:vAlign w:val="center"/>
            <w:hideMark/>
          </w:tcPr>
          <w:p w14:paraId="40C23179" w14:textId="77777777" w:rsidR="00DD7765" w:rsidRPr="00203D28" w:rsidRDefault="00DD7765" w:rsidP="00587151">
            <w:pPr>
              <w:jc w:val="right"/>
              <w:rPr>
                <w:szCs w:val="22"/>
                <w:lang w:eastAsia="en-CA"/>
              </w:rPr>
            </w:pPr>
            <w:r w:rsidRPr="00203D28">
              <w:rPr>
                <w:szCs w:val="22"/>
                <w:lang w:eastAsia="en-CA"/>
              </w:rPr>
              <w:t>20,605</w:t>
            </w:r>
          </w:p>
        </w:tc>
        <w:tc>
          <w:tcPr>
            <w:tcW w:w="563" w:type="pct"/>
            <w:tcBorders>
              <w:top w:val="nil"/>
              <w:left w:val="nil"/>
              <w:bottom w:val="single" w:sz="4" w:space="0" w:color="auto"/>
              <w:right w:val="single" w:sz="4" w:space="0" w:color="auto"/>
            </w:tcBorders>
            <w:shd w:val="clear" w:color="auto" w:fill="D9D9D9"/>
            <w:noWrap/>
            <w:vAlign w:val="center"/>
            <w:hideMark/>
          </w:tcPr>
          <w:p w14:paraId="74F0D7C7"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5692F1EA"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5E578B54" w14:textId="77777777" w:rsidR="00DD7765" w:rsidRPr="00203D28" w:rsidRDefault="00DD7765" w:rsidP="00587151">
            <w:pPr>
              <w:jc w:val="right"/>
              <w:rPr>
                <w:szCs w:val="22"/>
                <w:lang w:eastAsia="en-CA"/>
              </w:rPr>
            </w:pPr>
            <w:r w:rsidRPr="00203D28">
              <w:rPr>
                <w:szCs w:val="22"/>
                <w:lang w:eastAsia="en-CA"/>
              </w:rPr>
              <w:t>108,370</w:t>
            </w:r>
          </w:p>
        </w:tc>
        <w:tc>
          <w:tcPr>
            <w:tcW w:w="408" w:type="pct"/>
            <w:tcBorders>
              <w:top w:val="nil"/>
              <w:left w:val="nil"/>
              <w:bottom w:val="single" w:sz="4" w:space="0" w:color="auto"/>
              <w:right w:val="single" w:sz="4" w:space="0" w:color="auto"/>
            </w:tcBorders>
            <w:noWrap/>
            <w:vAlign w:val="center"/>
            <w:hideMark/>
          </w:tcPr>
          <w:p w14:paraId="5F88EFE1" w14:textId="77777777" w:rsidR="00DD7765" w:rsidRPr="00203D28" w:rsidRDefault="00DD7765" w:rsidP="00587151">
            <w:pPr>
              <w:jc w:val="right"/>
              <w:rPr>
                <w:szCs w:val="22"/>
                <w:lang w:eastAsia="en-CA"/>
              </w:rPr>
            </w:pPr>
            <w:r w:rsidRPr="00203D28">
              <w:rPr>
                <w:szCs w:val="22"/>
                <w:lang w:eastAsia="en-CA"/>
              </w:rPr>
              <w:t>207,261</w:t>
            </w:r>
          </w:p>
        </w:tc>
      </w:tr>
      <w:tr w:rsidR="00DD7765" w:rsidRPr="00753ADC" w14:paraId="7FA6CB68"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AEB473C" w14:textId="2918D32B" w:rsidR="00DD7765" w:rsidRPr="00203D28" w:rsidRDefault="00DD7765" w:rsidP="00587151">
            <w:pPr>
              <w:jc w:val="left"/>
              <w:rPr>
                <w:szCs w:val="22"/>
                <w:lang w:eastAsia="en-CA"/>
              </w:rPr>
            </w:pPr>
            <w:r w:rsidRPr="00203D28">
              <w:rPr>
                <w:szCs w:val="22"/>
                <w:rtl/>
                <w:lang w:bidi="ar"/>
              </w:rPr>
              <w:t>العراق</w:t>
            </w:r>
          </w:p>
        </w:tc>
        <w:tc>
          <w:tcPr>
            <w:tcW w:w="387" w:type="pct"/>
            <w:tcBorders>
              <w:top w:val="nil"/>
              <w:left w:val="nil"/>
              <w:bottom w:val="single" w:sz="4" w:space="0" w:color="auto"/>
              <w:right w:val="single" w:sz="4" w:space="0" w:color="auto"/>
            </w:tcBorders>
            <w:vAlign w:val="center"/>
            <w:hideMark/>
          </w:tcPr>
          <w:p w14:paraId="51F031CC" w14:textId="58C0A6B3" w:rsidR="00DD7765" w:rsidRPr="00203D28" w:rsidRDefault="00DD7765" w:rsidP="00587151">
            <w:pPr>
              <w:jc w:val="right"/>
              <w:rPr>
                <w:szCs w:val="22"/>
                <w:lang w:eastAsia="en-CA"/>
              </w:rPr>
            </w:pPr>
            <w:r w:rsidRPr="00203D28">
              <w:rPr>
                <w:szCs w:val="22"/>
                <w:lang w:eastAsia="en-CA"/>
              </w:rPr>
              <w:t>0.129</w:t>
            </w:r>
          </w:p>
        </w:tc>
        <w:tc>
          <w:tcPr>
            <w:tcW w:w="513" w:type="pct"/>
            <w:tcBorders>
              <w:top w:val="nil"/>
              <w:left w:val="nil"/>
              <w:bottom w:val="single" w:sz="4" w:space="0" w:color="auto"/>
              <w:right w:val="single" w:sz="4" w:space="0" w:color="auto"/>
            </w:tcBorders>
            <w:noWrap/>
            <w:vAlign w:val="center"/>
            <w:hideMark/>
          </w:tcPr>
          <w:p w14:paraId="06B33894" w14:textId="77777777" w:rsidR="00DD7765" w:rsidRPr="00203D28" w:rsidRDefault="00DD7765" w:rsidP="00587151">
            <w:pPr>
              <w:jc w:val="right"/>
              <w:rPr>
                <w:szCs w:val="22"/>
                <w:lang w:eastAsia="en-CA"/>
              </w:rPr>
            </w:pPr>
            <w:r w:rsidRPr="00203D28">
              <w:rPr>
                <w:szCs w:val="22"/>
                <w:lang w:eastAsia="en-CA"/>
              </w:rPr>
              <w:t>0.161</w:t>
            </w:r>
          </w:p>
        </w:tc>
        <w:tc>
          <w:tcPr>
            <w:tcW w:w="520" w:type="pct"/>
            <w:tcBorders>
              <w:top w:val="nil"/>
              <w:left w:val="nil"/>
              <w:bottom w:val="single" w:sz="4" w:space="0" w:color="auto"/>
              <w:right w:val="single" w:sz="4" w:space="0" w:color="auto"/>
            </w:tcBorders>
            <w:noWrap/>
            <w:vAlign w:val="center"/>
            <w:hideMark/>
          </w:tcPr>
          <w:p w14:paraId="248E3499" w14:textId="77777777" w:rsidR="00DD7765" w:rsidRPr="00203D28" w:rsidRDefault="00DD7765" w:rsidP="00587151">
            <w:pPr>
              <w:jc w:val="right"/>
              <w:rPr>
                <w:szCs w:val="22"/>
                <w:lang w:eastAsia="en-CA"/>
              </w:rPr>
            </w:pPr>
            <w:r w:rsidRPr="00203D28">
              <w:rPr>
                <w:szCs w:val="22"/>
                <w:lang w:eastAsia="en-CA"/>
              </w:rPr>
              <w:t>24,038</w:t>
            </w:r>
          </w:p>
        </w:tc>
        <w:tc>
          <w:tcPr>
            <w:tcW w:w="512" w:type="pct"/>
            <w:tcBorders>
              <w:top w:val="nil"/>
              <w:left w:val="nil"/>
              <w:bottom w:val="single" w:sz="4" w:space="0" w:color="auto"/>
              <w:right w:val="single" w:sz="4" w:space="0" w:color="auto"/>
            </w:tcBorders>
            <w:noWrap/>
            <w:vAlign w:val="center"/>
            <w:hideMark/>
          </w:tcPr>
          <w:p w14:paraId="7E849936" w14:textId="77777777" w:rsidR="00DD7765" w:rsidRPr="00203D28" w:rsidRDefault="00DD7765" w:rsidP="00587151">
            <w:pPr>
              <w:jc w:val="right"/>
              <w:rPr>
                <w:szCs w:val="22"/>
                <w:lang w:eastAsia="en-CA"/>
              </w:rPr>
            </w:pPr>
            <w:r w:rsidRPr="00203D28">
              <w:rPr>
                <w:szCs w:val="22"/>
                <w:lang w:eastAsia="en-CA"/>
              </w:rPr>
              <w:t>0.187</w:t>
            </w:r>
          </w:p>
        </w:tc>
        <w:tc>
          <w:tcPr>
            <w:tcW w:w="567" w:type="pct"/>
            <w:tcBorders>
              <w:top w:val="nil"/>
              <w:left w:val="nil"/>
              <w:bottom w:val="single" w:sz="4" w:space="0" w:color="auto"/>
              <w:right w:val="single" w:sz="4" w:space="0" w:color="auto"/>
            </w:tcBorders>
            <w:noWrap/>
            <w:vAlign w:val="center"/>
            <w:hideMark/>
          </w:tcPr>
          <w:p w14:paraId="3FF69F55" w14:textId="77777777" w:rsidR="00DD7765" w:rsidRPr="00203D28" w:rsidRDefault="00DD7765" w:rsidP="00587151">
            <w:pPr>
              <w:jc w:val="right"/>
              <w:rPr>
                <w:szCs w:val="22"/>
                <w:lang w:eastAsia="en-CA"/>
              </w:rPr>
            </w:pPr>
            <w:r w:rsidRPr="00203D28">
              <w:rPr>
                <w:szCs w:val="22"/>
                <w:lang w:eastAsia="en-CA"/>
              </w:rPr>
              <w:t>5,643</w:t>
            </w:r>
          </w:p>
        </w:tc>
        <w:tc>
          <w:tcPr>
            <w:tcW w:w="563" w:type="pct"/>
            <w:tcBorders>
              <w:top w:val="nil"/>
              <w:left w:val="nil"/>
              <w:bottom w:val="single" w:sz="4" w:space="0" w:color="auto"/>
              <w:right w:val="single" w:sz="4" w:space="0" w:color="auto"/>
            </w:tcBorders>
            <w:shd w:val="clear" w:color="auto" w:fill="D9D9D9"/>
            <w:noWrap/>
            <w:vAlign w:val="center"/>
            <w:hideMark/>
          </w:tcPr>
          <w:p w14:paraId="734B5D50"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D47B34F"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2B6B13F" w14:textId="77777777" w:rsidR="00DD7765" w:rsidRPr="00203D28" w:rsidRDefault="00DD7765" w:rsidP="00587151">
            <w:pPr>
              <w:jc w:val="right"/>
              <w:rPr>
                <w:szCs w:val="22"/>
                <w:lang w:eastAsia="en-CA"/>
              </w:rPr>
            </w:pPr>
            <w:r w:rsidRPr="00203D28">
              <w:rPr>
                <w:szCs w:val="22"/>
                <w:lang w:eastAsia="en-CA"/>
              </w:rPr>
              <w:t>29,681</w:t>
            </w:r>
          </w:p>
        </w:tc>
        <w:tc>
          <w:tcPr>
            <w:tcW w:w="408" w:type="pct"/>
            <w:tcBorders>
              <w:top w:val="nil"/>
              <w:left w:val="nil"/>
              <w:bottom w:val="single" w:sz="4" w:space="0" w:color="auto"/>
              <w:right w:val="single" w:sz="4" w:space="0" w:color="auto"/>
            </w:tcBorders>
            <w:noWrap/>
            <w:vAlign w:val="center"/>
            <w:hideMark/>
          </w:tcPr>
          <w:p w14:paraId="25BA85AC" w14:textId="77777777" w:rsidR="00DD7765" w:rsidRPr="00203D28" w:rsidRDefault="00DD7765" w:rsidP="00587151">
            <w:pPr>
              <w:jc w:val="right"/>
              <w:rPr>
                <w:szCs w:val="22"/>
                <w:lang w:eastAsia="en-CA"/>
              </w:rPr>
            </w:pPr>
            <w:r w:rsidRPr="00203D28">
              <w:rPr>
                <w:szCs w:val="22"/>
                <w:lang w:eastAsia="en-CA"/>
              </w:rPr>
              <w:t>56,766</w:t>
            </w:r>
          </w:p>
        </w:tc>
      </w:tr>
      <w:tr w:rsidR="00DD7765" w:rsidRPr="00753ADC" w14:paraId="257ADCB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27CB259" w14:textId="3869E546" w:rsidR="00DD7765" w:rsidRPr="00203D28" w:rsidRDefault="00DD7765" w:rsidP="00587151">
            <w:pPr>
              <w:jc w:val="left"/>
              <w:rPr>
                <w:szCs w:val="22"/>
                <w:lang w:eastAsia="en-CA"/>
              </w:rPr>
            </w:pPr>
            <w:r w:rsidRPr="00203D28">
              <w:rPr>
                <w:szCs w:val="22"/>
                <w:rtl/>
                <w:lang w:bidi="ar"/>
              </w:rPr>
              <w:t>أيرلندا</w:t>
            </w:r>
          </w:p>
        </w:tc>
        <w:tc>
          <w:tcPr>
            <w:tcW w:w="387" w:type="pct"/>
            <w:tcBorders>
              <w:top w:val="nil"/>
              <w:left w:val="nil"/>
              <w:bottom w:val="single" w:sz="4" w:space="0" w:color="auto"/>
              <w:right w:val="single" w:sz="4" w:space="0" w:color="auto"/>
            </w:tcBorders>
            <w:vAlign w:val="center"/>
            <w:hideMark/>
          </w:tcPr>
          <w:p w14:paraId="04D2015F" w14:textId="2023A5FF" w:rsidR="00DD7765" w:rsidRPr="00203D28" w:rsidRDefault="00DD7765" w:rsidP="00587151">
            <w:pPr>
              <w:jc w:val="right"/>
              <w:rPr>
                <w:szCs w:val="22"/>
                <w:lang w:eastAsia="en-CA"/>
              </w:rPr>
            </w:pPr>
            <w:r w:rsidRPr="00203D28">
              <w:rPr>
                <w:szCs w:val="22"/>
                <w:lang w:eastAsia="en-CA"/>
              </w:rPr>
              <w:t>0.335</w:t>
            </w:r>
          </w:p>
        </w:tc>
        <w:tc>
          <w:tcPr>
            <w:tcW w:w="513" w:type="pct"/>
            <w:tcBorders>
              <w:top w:val="nil"/>
              <w:left w:val="nil"/>
              <w:bottom w:val="single" w:sz="4" w:space="0" w:color="auto"/>
              <w:right w:val="single" w:sz="4" w:space="0" w:color="auto"/>
            </w:tcBorders>
            <w:noWrap/>
            <w:vAlign w:val="center"/>
            <w:hideMark/>
          </w:tcPr>
          <w:p w14:paraId="078B43A0" w14:textId="77777777" w:rsidR="00DD7765" w:rsidRPr="00203D28" w:rsidRDefault="00DD7765" w:rsidP="00587151">
            <w:pPr>
              <w:jc w:val="right"/>
              <w:rPr>
                <w:szCs w:val="22"/>
                <w:lang w:eastAsia="en-CA"/>
              </w:rPr>
            </w:pPr>
            <w:r w:rsidRPr="00203D28">
              <w:rPr>
                <w:szCs w:val="22"/>
                <w:lang w:eastAsia="en-CA"/>
              </w:rPr>
              <w:t>0.419</w:t>
            </w:r>
          </w:p>
        </w:tc>
        <w:tc>
          <w:tcPr>
            <w:tcW w:w="520" w:type="pct"/>
            <w:tcBorders>
              <w:top w:val="nil"/>
              <w:left w:val="nil"/>
              <w:bottom w:val="single" w:sz="4" w:space="0" w:color="auto"/>
              <w:right w:val="single" w:sz="4" w:space="0" w:color="auto"/>
            </w:tcBorders>
            <w:noWrap/>
            <w:vAlign w:val="center"/>
            <w:hideMark/>
          </w:tcPr>
          <w:p w14:paraId="04AE07C0" w14:textId="77777777" w:rsidR="00DD7765" w:rsidRPr="00203D28" w:rsidRDefault="00DD7765" w:rsidP="00587151">
            <w:pPr>
              <w:jc w:val="right"/>
              <w:rPr>
                <w:szCs w:val="22"/>
                <w:lang w:eastAsia="en-CA"/>
              </w:rPr>
            </w:pPr>
            <w:r w:rsidRPr="00203D28">
              <w:rPr>
                <w:szCs w:val="22"/>
                <w:lang w:eastAsia="en-CA"/>
              </w:rPr>
              <w:t>62,423</w:t>
            </w:r>
          </w:p>
        </w:tc>
        <w:tc>
          <w:tcPr>
            <w:tcW w:w="512" w:type="pct"/>
            <w:tcBorders>
              <w:top w:val="nil"/>
              <w:left w:val="nil"/>
              <w:bottom w:val="single" w:sz="4" w:space="0" w:color="auto"/>
              <w:right w:val="single" w:sz="4" w:space="0" w:color="auto"/>
            </w:tcBorders>
            <w:noWrap/>
            <w:vAlign w:val="center"/>
            <w:hideMark/>
          </w:tcPr>
          <w:p w14:paraId="236C1430" w14:textId="77777777" w:rsidR="00DD7765" w:rsidRPr="00203D28" w:rsidRDefault="00DD7765" w:rsidP="00587151">
            <w:pPr>
              <w:jc w:val="right"/>
              <w:rPr>
                <w:szCs w:val="22"/>
                <w:lang w:eastAsia="en-CA"/>
              </w:rPr>
            </w:pPr>
            <w:r w:rsidRPr="00203D28">
              <w:rPr>
                <w:szCs w:val="22"/>
                <w:lang w:eastAsia="en-CA"/>
              </w:rPr>
              <w:t>0.485</w:t>
            </w:r>
          </w:p>
        </w:tc>
        <w:tc>
          <w:tcPr>
            <w:tcW w:w="567" w:type="pct"/>
            <w:tcBorders>
              <w:top w:val="nil"/>
              <w:left w:val="nil"/>
              <w:bottom w:val="single" w:sz="4" w:space="0" w:color="auto"/>
              <w:right w:val="single" w:sz="4" w:space="0" w:color="auto"/>
            </w:tcBorders>
            <w:noWrap/>
            <w:vAlign w:val="center"/>
            <w:hideMark/>
          </w:tcPr>
          <w:p w14:paraId="044F3B33" w14:textId="77777777" w:rsidR="00DD7765" w:rsidRPr="00203D28" w:rsidRDefault="00DD7765" w:rsidP="00587151">
            <w:pPr>
              <w:jc w:val="right"/>
              <w:rPr>
                <w:szCs w:val="22"/>
                <w:lang w:eastAsia="en-CA"/>
              </w:rPr>
            </w:pPr>
            <w:r w:rsidRPr="00203D28">
              <w:rPr>
                <w:szCs w:val="22"/>
                <w:lang w:eastAsia="en-CA"/>
              </w:rPr>
              <w:t>14,655</w:t>
            </w:r>
          </w:p>
        </w:tc>
        <w:tc>
          <w:tcPr>
            <w:tcW w:w="563" w:type="pct"/>
            <w:tcBorders>
              <w:top w:val="nil"/>
              <w:left w:val="nil"/>
              <w:bottom w:val="single" w:sz="4" w:space="0" w:color="auto"/>
              <w:right w:val="single" w:sz="4" w:space="0" w:color="auto"/>
            </w:tcBorders>
            <w:shd w:val="clear" w:color="auto" w:fill="D9D9D9"/>
            <w:noWrap/>
            <w:vAlign w:val="center"/>
            <w:hideMark/>
          </w:tcPr>
          <w:p w14:paraId="6E9ECB1F"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5CE35BEC"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194A49B9" w14:textId="77777777" w:rsidR="00DD7765" w:rsidRPr="00203D28" w:rsidRDefault="00DD7765" w:rsidP="00587151">
            <w:pPr>
              <w:jc w:val="right"/>
              <w:rPr>
                <w:szCs w:val="22"/>
                <w:lang w:eastAsia="en-CA"/>
              </w:rPr>
            </w:pPr>
            <w:r w:rsidRPr="00203D28">
              <w:rPr>
                <w:szCs w:val="22"/>
                <w:lang w:eastAsia="en-CA"/>
              </w:rPr>
              <w:t>77,078</w:t>
            </w:r>
          </w:p>
        </w:tc>
        <w:tc>
          <w:tcPr>
            <w:tcW w:w="408" w:type="pct"/>
            <w:tcBorders>
              <w:top w:val="nil"/>
              <w:left w:val="nil"/>
              <w:bottom w:val="single" w:sz="4" w:space="0" w:color="auto"/>
              <w:right w:val="single" w:sz="4" w:space="0" w:color="auto"/>
            </w:tcBorders>
            <w:noWrap/>
            <w:vAlign w:val="center"/>
            <w:hideMark/>
          </w:tcPr>
          <w:p w14:paraId="51FB01A4" w14:textId="77777777" w:rsidR="00DD7765" w:rsidRPr="00203D28" w:rsidRDefault="00DD7765" w:rsidP="00587151">
            <w:pPr>
              <w:jc w:val="right"/>
              <w:rPr>
                <w:szCs w:val="22"/>
                <w:lang w:eastAsia="en-CA"/>
              </w:rPr>
            </w:pPr>
            <w:r w:rsidRPr="00203D28">
              <w:rPr>
                <w:szCs w:val="22"/>
                <w:lang w:eastAsia="en-CA"/>
              </w:rPr>
              <w:t>147,415</w:t>
            </w:r>
          </w:p>
        </w:tc>
      </w:tr>
      <w:tr w:rsidR="00DD7765" w:rsidRPr="00753ADC" w14:paraId="2591D74E"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7E61D35" w14:textId="518D814D" w:rsidR="00DD7765" w:rsidRPr="00203D28" w:rsidRDefault="00DD7765" w:rsidP="00587151">
            <w:pPr>
              <w:jc w:val="left"/>
              <w:rPr>
                <w:szCs w:val="22"/>
                <w:lang w:eastAsia="en-CA"/>
              </w:rPr>
            </w:pPr>
            <w:r w:rsidRPr="00203D28">
              <w:rPr>
                <w:szCs w:val="22"/>
                <w:rtl/>
                <w:lang w:bidi="ar"/>
              </w:rPr>
              <w:t>إسرائيل</w:t>
            </w:r>
          </w:p>
        </w:tc>
        <w:tc>
          <w:tcPr>
            <w:tcW w:w="387" w:type="pct"/>
            <w:tcBorders>
              <w:top w:val="nil"/>
              <w:left w:val="nil"/>
              <w:bottom w:val="single" w:sz="4" w:space="0" w:color="auto"/>
              <w:right w:val="single" w:sz="4" w:space="0" w:color="auto"/>
            </w:tcBorders>
            <w:vAlign w:val="center"/>
            <w:hideMark/>
          </w:tcPr>
          <w:p w14:paraId="22A06736" w14:textId="336A3596" w:rsidR="00DD7765" w:rsidRPr="00203D28" w:rsidRDefault="00DD7765" w:rsidP="00587151">
            <w:pPr>
              <w:jc w:val="right"/>
              <w:rPr>
                <w:szCs w:val="22"/>
                <w:lang w:eastAsia="en-CA"/>
              </w:rPr>
            </w:pPr>
            <w:r w:rsidRPr="00203D28">
              <w:rPr>
                <w:szCs w:val="22"/>
                <w:lang w:eastAsia="en-CA"/>
              </w:rPr>
              <w:t>0.430</w:t>
            </w:r>
          </w:p>
        </w:tc>
        <w:tc>
          <w:tcPr>
            <w:tcW w:w="513" w:type="pct"/>
            <w:tcBorders>
              <w:top w:val="nil"/>
              <w:left w:val="nil"/>
              <w:bottom w:val="single" w:sz="4" w:space="0" w:color="auto"/>
              <w:right w:val="single" w:sz="4" w:space="0" w:color="auto"/>
            </w:tcBorders>
            <w:noWrap/>
            <w:vAlign w:val="center"/>
            <w:hideMark/>
          </w:tcPr>
          <w:p w14:paraId="7EA4393D" w14:textId="77777777" w:rsidR="00DD7765" w:rsidRPr="00203D28" w:rsidRDefault="00DD7765" w:rsidP="00587151">
            <w:pPr>
              <w:jc w:val="right"/>
              <w:rPr>
                <w:szCs w:val="22"/>
                <w:lang w:eastAsia="en-CA"/>
              </w:rPr>
            </w:pPr>
            <w:r w:rsidRPr="00203D28">
              <w:rPr>
                <w:szCs w:val="22"/>
                <w:lang w:eastAsia="en-CA"/>
              </w:rPr>
              <w:t>0.538</w:t>
            </w:r>
          </w:p>
        </w:tc>
        <w:tc>
          <w:tcPr>
            <w:tcW w:w="520" w:type="pct"/>
            <w:tcBorders>
              <w:top w:val="nil"/>
              <w:left w:val="nil"/>
              <w:bottom w:val="single" w:sz="4" w:space="0" w:color="auto"/>
              <w:right w:val="single" w:sz="4" w:space="0" w:color="auto"/>
            </w:tcBorders>
            <w:noWrap/>
            <w:vAlign w:val="center"/>
            <w:hideMark/>
          </w:tcPr>
          <w:p w14:paraId="7D34C2F5" w14:textId="77777777" w:rsidR="00DD7765" w:rsidRPr="00203D28" w:rsidRDefault="00DD7765" w:rsidP="00587151">
            <w:pPr>
              <w:jc w:val="right"/>
              <w:rPr>
                <w:szCs w:val="22"/>
                <w:lang w:eastAsia="en-CA"/>
              </w:rPr>
            </w:pPr>
            <w:r w:rsidRPr="00203D28">
              <w:rPr>
                <w:szCs w:val="22"/>
                <w:lang w:eastAsia="en-CA"/>
              </w:rPr>
              <w:t>80,125</w:t>
            </w:r>
          </w:p>
        </w:tc>
        <w:tc>
          <w:tcPr>
            <w:tcW w:w="512" w:type="pct"/>
            <w:tcBorders>
              <w:top w:val="nil"/>
              <w:left w:val="nil"/>
              <w:bottom w:val="single" w:sz="4" w:space="0" w:color="auto"/>
              <w:right w:val="single" w:sz="4" w:space="0" w:color="auto"/>
            </w:tcBorders>
            <w:shd w:val="clear" w:color="auto" w:fill="D9D9D9"/>
            <w:noWrap/>
            <w:vAlign w:val="center"/>
            <w:hideMark/>
          </w:tcPr>
          <w:p w14:paraId="6C281D20"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59F232A9"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3B8E55BC"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5E7BED0E"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5342112B" w14:textId="77777777" w:rsidR="00DD7765" w:rsidRPr="00203D28" w:rsidRDefault="00DD7765" w:rsidP="00587151">
            <w:pPr>
              <w:jc w:val="right"/>
              <w:rPr>
                <w:szCs w:val="22"/>
                <w:lang w:eastAsia="en-CA"/>
              </w:rPr>
            </w:pPr>
            <w:r w:rsidRPr="00203D28">
              <w:rPr>
                <w:szCs w:val="22"/>
                <w:lang w:eastAsia="en-CA"/>
              </w:rPr>
              <w:t>80,125</w:t>
            </w:r>
          </w:p>
        </w:tc>
        <w:tc>
          <w:tcPr>
            <w:tcW w:w="408" w:type="pct"/>
            <w:tcBorders>
              <w:top w:val="nil"/>
              <w:left w:val="nil"/>
              <w:bottom w:val="single" w:sz="4" w:space="0" w:color="auto"/>
              <w:right w:val="single" w:sz="4" w:space="0" w:color="auto"/>
            </w:tcBorders>
            <w:noWrap/>
            <w:vAlign w:val="center"/>
            <w:hideMark/>
          </w:tcPr>
          <w:p w14:paraId="28998BB8" w14:textId="77777777" w:rsidR="00DD7765" w:rsidRPr="00203D28" w:rsidRDefault="00DD7765" w:rsidP="00587151">
            <w:pPr>
              <w:jc w:val="right"/>
              <w:rPr>
                <w:szCs w:val="22"/>
                <w:lang w:eastAsia="en-CA"/>
              </w:rPr>
            </w:pPr>
            <w:r w:rsidRPr="00203D28">
              <w:rPr>
                <w:szCs w:val="22"/>
                <w:lang w:eastAsia="en-CA"/>
              </w:rPr>
              <w:t>153,242</w:t>
            </w:r>
          </w:p>
        </w:tc>
      </w:tr>
      <w:tr w:rsidR="00DD7765" w:rsidRPr="00753ADC" w14:paraId="437D6BD1"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373DBC5" w14:textId="3CA63CC4" w:rsidR="00DD7765" w:rsidRPr="00203D28" w:rsidRDefault="00DD7765" w:rsidP="00587151">
            <w:pPr>
              <w:jc w:val="left"/>
              <w:rPr>
                <w:szCs w:val="22"/>
                <w:lang w:eastAsia="en-CA"/>
              </w:rPr>
            </w:pPr>
            <w:r w:rsidRPr="00203D28">
              <w:rPr>
                <w:szCs w:val="22"/>
                <w:rtl/>
                <w:lang w:bidi="ar"/>
              </w:rPr>
              <w:t>إيطاليا</w:t>
            </w:r>
          </w:p>
        </w:tc>
        <w:tc>
          <w:tcPr>
            <w:tcW w:w="387" w:type="pct"/>
            <w:tcBorders>
              <w:top w:val="nil"/>
              <w:left w:val="nil"/>
              <w:bottom w:val="single" w:sz="4" w:space="0" w:color="auto"/>
              <w:right w:val="single" w:sz="4" w:space="0" w:color="auto"/>
            </w:tcBorders>
            <w:vAlign w:val="center"/>
            <w:hideMark/>
          </w:tcPr>
          <w:p w14:paraId="28274A04" w14:textId="07CEF0D9" w:rsidR="00DD7765" w:rsidRPr="00203D28" w:rsidRDefault="00DD7765" w:rsidP="00587151">
            <w:pPr>
              <w:jc w:val="right"/>
              <w:rPr>
                <w:szCs w:val="22"/>
                <w:lang w:eastAsia="en-CA"/>
              </w:rPr>
            </w:pPr>
            <w:r w:rsidRPr="00203D28">
              <w:rPr>
                <w:szCs w:val="22"/>
                <w:lang w:eastAsia="en-CA"/>
              </w:rPr>
              <w:t>3.748</w:t>
            </w:r>
          </w:p>
        </w:tc>
        <w:tc>
          <w:tcPr>
            <w:tcW w:w="513" w:type="pct"/>
            <w:tcBorders>
              <w:top w:val="nil"/>
              <w:left w:val="nil"/>
              <w:bottom w:val="single" w:sz="4" w:space="0" w:color="auto"/>
              <w:right w:val="single" w:sz="4" w:space="0" w:color="auto"/>
            </w:tcBorders>
            <w:noWrap/>
            <w:vAlign w:val="center"/>
            <w:hideMark/>
          </w:tcPr>
          <w:p w14:paraId="064F56DF" w14:textId="77777777" w:rsidR="00DD7765" w:rsidRPr="00203D28" w:rsidRDefault="00DD7765" w:rsidP="00587151">
            <w:pPr>
              <w:jc w:val="right"/>
              <w:rPr>
                <w:szCs w:val="22"/>
                <w:lang w:eastAsia="en-CA"/>
              </w:rPr>
            </w:pPr>
            <w:r w:rsidRPr="00203D28">
              <w:rPr>
                <w:szCs w:val="22"/>
                <w:lang w:eastAsia="en-CA"/>
              </w:rPr>
              <w:t>4.685</w:t>
            </w:r>
          </w:p>
        </w:tc>
        <w:tc>
          <w:tcPr>
            <w:tcW w:w="520" w:type="pct"/>
            <w:tcBorders>
              <w:top w:val="nil"/>
              <w:left w:val="nil"/>
              <w:bottom w:val="single" w:sz="4" w:space="0" w:color="auto"/>
              <w:right w:val="single" w:sz="4" w:space="0" w:color="auto"/>
            </w:tcBorders>
            <w:noWrap/>
            <w:vAlign w:val="center"/>
            <w:hideMark/>
          </w:tcPr>
          <w:p w14:paraId="2CC44D34" w14:textId="77777777" w:rsidR="00DD7765" w:rsidRPr="00203D28" w:rsidRDefault="00DD7765" w:rsidP="00587151">
            <w:pPr>
              <w:jc w:val="right"/>
              <w:rPr>
                <w:szCs w:val="22"/>
                <w:lang w:eastAsia="en-CA"/>
              </w:rPr>
            </w:pPr>
            <w:r w:rsidRPr="00203D28">
              <w:rPr>
                <w:szCs w:val="22"/>
                <w:lang w:eastAsia="en-CA"/>
              </w:rPr>
              <w:t>698,393</w:t>
            </w:r>
          </w:p>
        </w:tc>
        <w:tc>
          <w:tcPr>
            <w:tcW w:w="512" w:type="pct"/>
            <w:tcBorders>
              <w:top w:val="nil"/>
              <w:left w:val="nil"/>
              <w:bottom w:val="single" w:sz="4" w:space="0" w:color="auto"/>
              <w:right w:val="single" w:sz="4" w:space="0" w:color="auto"/>
            </w:tcBorders>
            <w:noWrap/>
            <w:vAlign w:val="center"/>
            <w:hideMark/>
          </w:tcPr>
          <w:p w14:paraId="01D29378" w14:textId="77777777" w:rsidR="00DD7765" w:rsidRPr="00203D28" w:rsidRDefault="00DD7765" w:rsidP="00587151">
            <w:pPr>
              <w:jc w:val="right"/>
              <w:rPr>
                <w:szCs w:val="22"/>
                <w:lang w:eastAsia="en-CA"/>
              </w:rPr>
            </w:pPr>
            <w:r w:rsidRPr="00203D28">
              <w:rPr>
                <w:szCs w:val="22"/>
                <w:lang w:eastAsia="en-CA"/>
              </w:rPr>
              <w:t>5.427</w:t>
            </w:r>
          </w:p>
        </w:tc>
        <w:tc>
          <w:tcPr>
            <w:tcW w:w="567" w:type="pct"/>
            <w:tcBorders>
              <w:top w:val="nil"/>
              <w:left w:val="nil"/>
              <w:bottom w:val="single" w:sz="4" w:space="0" w:color="auto"/>
              <w:right w:val="single" w:sz="4" w:space="0" w:color="auto"/>
            </w:tcBorders>
            <w:noWrap/>
            <w:vAlign w:val="center"/>
            <w:hideMark/>
          </w:tcPr>
          <w:p w14:paraId="06701254" w14:textId="77777777" w:rsidR="00DD7765" w:rsidRPr="00203D28" w:rsidRDefault="00DD7765" w:rsidP="00587151">
            <w:pPr>
              <w:jc w:val="right"/>
              <w:rPr>
                <w:szCs w:val="22"/>
                <w:lang w:eastAsia="en-CA"/>
              </w:rPr>
            </w:pPr>
            <w:r w:rsidRPr="00203D28">
              <w:rPr>
                <w:szCs w:val="22"/>
                <w:lang w:eastAsia="en-CA"/>
              </w:rPr>
              <w:t>163,964</w:t>
            </w:r>
          </w:p>
        </w:tc>
        <w:tc>
          <w:tcPr>
            <w:tcW w:w="563" w:type="pct"/>
            <w:tcBorders>
              <w:top w:val="nil"/>
              <w:left w:val="nil"/>
              <w:bottom w:val="single" w:sz="4" w:space="0" w:color="auto"/>
              <w:right w:val="single" w:sz="4" w:space="0" w:color="auto"/>
            </w:tcBorders>
            <w:noWrap/>
            <w:vAlign w:val="center"/>
            <w:hideMark/>
          </w:tcPr>
          <w:p w14:paraId="147BC8AF"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noWrap/>
            <w:vAlign w:val="center"/>
            <w:hideMark/>
          </w:tcPr>
          <w:p w14:paraId="6BCE9377"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6EFC2C22" w14:textId="77777777" w:rsidR="00DD7765" w:rsidRPr="00203D28" w:rsidRDefault="00DD7765" w:rsidP="00587151">
            <w:pPr>
              <w:jc w:val="right"/>
              <w:rPr>
                <w:szCs w:val="22"/>
                <w:lang w:eastAsia="en-CA"/>
              </w:rPr>
            </w:pPr>
            <w:r w:rsidRPr="00203D28">
              <w:rPr>
                <w:szCs w:val="22"/>
                <w:lang w:eastAsia="en-CA"/>
              </w:rPr>
              <w:t>862,357</w:t>
            </w:r>
          </w:p>
        </w:tc>
        <w:tc>
          <w:tcPr>
            <w:tcW w:w="408" w:type="pct"/>
            <w:tcBorders>
              <w:top w:val="nil"/>
              <w:left w:val="nil"/>
              <w:bottom w:val="single" w:sz="4" w:space="0" w:color="auto"/>
              <w:right w:val="single" w:sz="4" w:space="0" w:color="auto"/>
            </w:tcBorders>
            <w:noWrap/>
            <w:vAlign w:val="center"/>
            <w:hideMark/>
          </w:tcPr>
          <w:p w14:paraId="5B360C29" w14:textId="77777777" w:rsidR="00DD7765" w:rsidRPr="00203D28" w:rsidRDefault="00DD7765" w:rsidP="00587151">
            <w:pPr>
              <w:jc w:val="right"/>
              <w:rPr>
                <w:szCs w:val="22"/>
                <w:lang w:eastAsia="en-CA"/>
              </w:rPr>
            </w:pPr>
            <w:r w:rsidRPr="00203D28">
              <w:rPr>
                <w:szCs w:val="22"/>
                <w:lang w:eastAsia="en-CA"/>
              </w:rPr>
              <w:t>1,649,287</w:t>
            </w:r>
          </w:p>
        </w:tc>
      </w:tr>
      <w:tr w:rsidR="00DD7765" w:rsidRPr="00753ADC" w14:paraId="6CB690DB"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747DBD44" w14:textId="50760438" w:rsidR="00DD7765" w:rsidRPr="00203D28" w:rsidRDefault="00DD7765" w:rsidP="00587151">
            <w:pPr>
              <w:jc w:val="left"/>
              <w:rPr>
                <w:szCs w:val="22"/>
                <w:lang w:eastAsia="en-CA"/>
              </w:rPr>
            </w:pPr>
            <w:r w:rsidRPr="00203D28">
              <w:rPr>
                <w:szCs w:val="22"/>
                <w:rtl/>
                <w:lang w:bidi="ar"/>
              </w:rPr>
              <w:t>جامايكا</w:t>
            </w:r>
          </w:p>
        </w:tc>
        <w:tc>
          <w:tcPr>
            <w:tcW w:w="387" w:type="pct"/>
            <w:tcBorders>
              <w:top w:val="nil"/>
              <w:left w:val="nil"/>
              <w:bottom w:val="single" w:sz="4" w:space="0" w:color="auto"/>
              <w:right w:val="single" w:sz="4" w:space="0" w:color="auto"/>
            </w:tcBorders>
            <w:vAlign w:val="center"/>
            <w:hideMark/>
          </w:tcPr>
          <w:p w14:paraId="7437E58D" w14:textId="29DC6C3C" w:rsidR="00DD7765" w:rsidRPr="00203D28" w:rsidRDefault="00DD7765" w:rsidP="00587151">
            <w:pPr>
              <w:jc w:val="right"/>
              <w:rPr>
                <w:szCs w:val="22"/>
                <w:lang w:eastAsia="en-CA"/>
              </w:rPr>
            </w:pPr>
            <w:r w:rsidRPr="00203D28">
              <w:rPr>
                <w:szCs w:val="22"/>
                <w:lang w:eastAsia="en-CA"/>
              </w:rPr>
              <w:t>0.009</w:t>
            </w:r>
          </w:p>
        </w:tc>
        <w:tc>
          <w:tcPr>
            <w:tcW w:w="513" w:type="pct"/>
            <w:tcBorders>
              <w:top w:val="nil"/>
              <w:left w:val="nil"/>
              <w:bottom w:val="single" w:sz="4" w:space="0" w:color="auto"/>
              <w:right w:val="single" w:sz="4" w:space="0" w:color="auto"/>
            </w:tcBorders>
            <w:noWrap/>
            <w:vAlign w:val="center"/>
            <w:hideMark/>
          </w:tcPr>
          <w:p w14:paraId="1F6E4F81" w14:textId="77777777" w:rsidR="00DD7765" w:rsidRPr="00203D28" w:rsidRDefault="00DD7765" w:rsidP="00587151">
            <w:pPr>
              <w:jc w:val="right"/>
              <w:rPr>
                <w:szCs w:val="22"/>
                <w:lang w:eastAsia="en-CA"/>
              </w:rPr>
            </w:pPr>
            <w:r w:rsidRPr="00203D28">
              <w:rPr>
                <w:szCs w:val="22"/>
                <w:lang w:eastAsia="en-CA"/>
              </w:rPr>
              <w:t>0.011</w:t>
            </w:r>
          </w:p>
        </w:tc>
        <w:tc>
          <w:tcPr>
            <w:tcW w:w="520" w:type="pct"/>
            <w:tcBorders>
              <w:top w:val="nil"/>
              <w:left w:val="nil"/>
              <w:bottom w:val="single" w:sz="4" w:space="0" w:color="auto"/>
              <w:right w:val="single" w:sz="4" w:space="0" w:color="auto"/>
            </w:tcBorders>
            <w:noWrap/>
            <w:vAlign w:val="center"/>
            <w:hideMark/>
          </w:tcPr>
          <w:p w14:paraId="65ECD650" w14:textId="77777777" w:rsidR="00DD7765" w:rsidRPr="00203D28" w:rsidRDefault="00DD7765" w:rsidP="00587151">
            <w:pPr>
              <w:jc w:val="right"/>
              <w:rPr>
                <w:szCs w:val="22"/>
                <w:lang w:eastAsia="en-CA"/>
              </w:rPr>
            </w:pPr>
            <w:r w:rsidRPr="00203D28">
              <w:rPr>
                <w:szCs w:val="22"/>
                <w:lang w:eastAsia="en-CA"/>
              </w:rPr>
              <w:t>1,677</w:t>
            </w:r>
          </w:p>
        </w:tc>
        <w:tc>
          <w:tcPr>
            <w:tcW w:w="512" w:type="pct"/>
            <w:tcBorders>
              <w:top w:val="nil"/>
              <w:left w:val="nil"/>
              <w:bottom w:val="single" w:sz="4" w:space="0" w:color="auto"/>
              <w:right w:val="single" w:sz="4" w:space="0" w:color="auto"/>
            </w:tcBorders>
            <w:noWrap/>
            <w:vAlign w:val="center"/>
            <w:hideMark/>
          </w:tcPr>
          <w:p w14:paraId="49E69BB8" w14:textId="77777777" w:rsidR="00DD7765" w:rsidRPr="00203D28" w:rsidRDefault="00DD7765" w:rsidP="00587151">
            <w:pPr>
              <w:jc w:val="right"/>
              <w:rPr>
                <w:szCs w:val="22"/>
                <w:lang w:eastAsia="en-CA"/>
              </w:rPr>
            </w:pPr>
            <w:r w:rsidRPr="00203D28">
              <w:rPr>
                <w:szCs w:val="22"/>
                <w:lang w:eastAsia="en-CA"/>
              </w:rPr>
              <w:t>0.013</w:t>
            </w:r>
          </w:p>
        </w:tc>
        <w:tc>
          <w:tcPr>
            <w:tcW w:w="567" w:type="pct"/>
            <w:tcBorders>
              <w:top w:val="nil"/>
              <w:left w:val="nil"/>
              <w:bottom w:val="single" w:sz="4" w:space="0" w:color="auto"/>
              <w:right w:val="single" w:sz="4" w:space="0" w:color="auto"/>
            </w:tcBorders>
            <w:noWrap/>
            <w:vAlign w:val="center"/>
            <w:hideMark/>
          </w:tcPr>
          <w:p w14:paraId="2EF0C7D3" w14:textId="77777777" w:rsidR="00DD7765" w:rsidRPr="00203D28" w:rsidRDefault="00DD7765" w:rsidP="00587151">
            <w:pPr>
              <w:jc w:val="right"/>
              <w:rPr>
                <w:szCs w:val="22"/>
                <w:lang w:eastAsia="en-CA"/>
              </w:rPr>
            </w:pPr>
            <w:r w:rsidRPr="00203D28">
              <w:rPr>
                <w:szCs w:val="22"/>
                <w:lang w:eastAsia="en-CA"/>
              </w:rPr>
              <w:t>394</w:t>
            </w:r>
          </w:p>
        </w:tc>
        <w:tc>
          <w:tcPr>
            <w:tcW w:w="563" w:type="pct"/>
            <w:tcBorders>
              <w:top w:val="nil"/>
              <w:left w:val="nil"/>
              <w:bottom w:val="single" w:sz="4" w:space="0" w:color="auto"/>
              <w:right w:val="single" w:sz="4" w:space="0" w:color="auto"/>
            </w:tcBorders>
            <w:shd w:val="clear" w:color="auto" w:fill="D9D9D9"/>
            <w:noWrap/>
            <w:vAlign w:val="center"/>
            <w:hideMark/>
          </w:tcPr>
          <w:p w14:paraId="662EA54B"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6881E91"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4F095EDE" w14:textId="77777777" w:rsidR="00DD7765" w:rsidRPr="00203D28" w:rsidRDefault="00DD7765" w:rsidP="00587151">
            <w:pPr>
              <w:jc w:val="right"/>
              <w:rPr>
                <w:szCs w:val="22"/>
                <w:lang w:eastAsia="en-CA"/>
              </w:rPr>
            </w:pPr>
            <w:r w:rsidRPr="00203D28">
              <w:rPr>
                <w:szCs w:val="22"/>
                <w:lang w:eastAsia="en-CA"/>
              </w:rPr>
              <w:t>2,071</w:t>
            </w:r>
          </w:p>
        </w:tc>
        <w:tc>
          <w:tcPr>
            <w:tcW w:w="408" w:type="pct"/>
            <w:tcBorders>
              <w:top w:val="nil"/>
              <w:left w:val="nil"/>
              <w:bottom w:val="single" w:sz="4" w:space="0" w:color="auto"/>
              <w:right w:val="single" w:sz="4" w:space="0" w:color="auto"/>
            </w:tcBorders>
            <w:noWrap/>
            <w:vAlign w:val="center"/>
            <w:hideMark/>
          </w:tcPr>
          <w:p w14:paraId="35893B59" w14:textId="77777777" w:rsidR="00DD7765" w:rsidRPr="00203D28" w:rsidRDefault="00DD7765" w:rsidP="00587151">
            <w:pPr>
              <w:jc w:val="right"/>
              <w:rPr>
                <w:szCs w:val="22"/>
                <w:lang w:eastAsia="en-CA"/>
              </w:rPr>
            </w:pPr>
            <w:r w:rsidRPr="00203D28">
              <w:rPr>
                <w:szCs w:val="22"/>
                <w:lang w:eastAsia="en-CA"/>
              </w:rPr>
              <w:t>3,960</w:t>
            </w:r>
          </w:p>
        </w:tc>
      </w:tr>
      <w:tr w:rsidR="00DD7765" w:rsidRPr="00753ADC" w14:paraId="32FD9405"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EA011D4" w14:textId="5A8CAA17" w:rsidR="00DD7765" w:rsidRPr="00203D28" w:rsidRDefault="00DD7765" w:rsidP="00587151">
            <w:pPr>
              <w:jc w:val="left"/>
              <w:rPr>
                <w:szCs w:val="22"/>
                <w:lang w:eastAsia="en-CA"/>
              </w:rPr>
            </w:pPr>
            <w:r w:rsidRPr="00203D28">
              <w:rPr>
                <w:szCs w:val="22"/>
                <w:rtl/>
                <w:lang w:bidi="ar"/>
              </w:rPr>
              <w:t>اليابان</w:t>
            </w:r>
          </w:p>
        </w:tc>
        <w:tc>
          <w:tcPr>
            <w:tcW w:w="387" w:type="pct"/>
            <w:tcBorders>
              <w:top w:val="nil"/>
              <w:left w:val="nil"/>
              <w:bottom w:val="single" w:sz="4" w:space="0" w:color="auto"/>
              <w:right w:val="single" w:sz="4" w:space="0" w:color="auto"/>
            </w:tcBorders>
            <w:noWrap/>
            <w:vAlign w:val="center"/>
            <w:hideMark/>
          </w:tcPr>
          <w:p w14:paraId="5C060161" w14:textId="5B3603A1" w:rsidR="00DD7765" w:rsidRPr="00203D28" w:rsidRDefault="00DD7765" w:rsidP="00587151">
            <w:pPr>
              <w:jc w:val="right"/>
              <w:rPr>
                <w:szCs w:val="22"/>
                <w:lang w:eastAsia="en-CA"/>
              </w:rPr>
            </w:pPr>
            <w:r w:rsidRPr="00203D28">
              <w:rPr>
                <w:szCs w:val="22"/>
                <w:lang w:eastAsia="en-CA"/>
              </w:rPr>
              <w:t>9.680</w:t>
            </w:r>
          </w:p>
        </w:tc>
        <w:tc>
          <w:tcPr>
            <w:tcW w:w="513" w:type="pct"/>
            <w:tcBorders>
              <w:top w:val="nil"/>
              <w:left w:val="nil"/>
              <w:bottom w:val="single" w:sz="4" w:space="0" w:color="auto"/>
              <w:right w:val="single" w:sz="4" w:space="0" w:color="auto"/>
            </w:tcBorders>
            <w:noWrap/>
            <w:vAlign w:val="center"/>
            <w:hideMark/>
          </w:tcPr>
          <w:p w14:paraId="6D6FC099" w14:textId="77777777" w:rsidR="00DD7765" w:rsidRPr="00203D28" w:rsidRDefault="00DD7765" w:rsidP="00587151">
            <w:pPr>
              <w:jc w:val="right"/>
              <w:rPr>
                <w:szCs w:val="22"/>
                <w:lang w:eastAsia="en-CA"/>
              </w:rPr>
            </w:pPr>
            <w:r w:rsidRPr="00203D28">
              <w:rPr>
                <w:szCs w:val="22"/>
                <w:lang w:eastAsia="en-CA"/>
              </w:rPr>
              <w:t>12.101</w:t>
            </w:r>
          </w:p>
        </w:tc>
        <w:tc>
          <w:tcPr>
            <w:tcW w:w="520" w:type="pct"/>
            <w:tcBorders>
              <w:top w:val="nil"/>
              <w:left w:val="nil"/>
              <w:bottom w:val="single" w:sz="4" w:space="0" w:color="auto"/>
              <w:right w:val="single" w:sz="4" w:space="0" w:color="auto"/>
            </w:tcBorders>
            <w:noWrap/>
            <w:vAlign w:val="center"/>
            <w:hideMark/>
          </w:tcPr>
          <w:p w14:paraId="733CB008" w14:textId="77777777" w:rsidR="00DD7765" w:rsidRPr="00203D28" w:rsidRDefault="00DD7765" w:rsidP="00587151">
            <w:pPr>
              <w:jc w:val="right"/>
              <w:rPr>
                <w:szCs w:val="22"/>
                <w:lang w:eastAsia="en-CA"/>
              </w:rPr>
            </w:pPr>
            <w:r w:rsidRPr="00203D28">
              <w:rPr>
                <w:szCs w:val="22"/>
                <w:lang w:eastAsia="en-CA"/>
              </w:rPr>
              <w:t>1,803,746</w:t>
            </w:r>
          </w:p>
        </w:tc>
        <w:tc>
          <w:tcPr>
            <w:tcW w:w="512" w:type="pct"/>
            <w:tcBorders>
              <w:top w:val="nil"/>
              <w:left w:val="nil"/>
              <w:bottom w:val="single" w:sz="4" w:space="0" w:color="auto"/>
              <w:right w:val="single" w:sz="4" w:space="0" w:color="auto"/>
            </w:tcBorders>
            <w:noWrap/>
            <w:vAlign w:val="center"/>
            <w:hideMark/>
          </w:tcPr>
          <w:p w14:paraId="7A3A05E2" w14:textId="77777777" w:rsidR="00DD7765" w:rsidRPr="00203D28" w:rsidRDefault="00DD7765" w:rsidP="00587151">
            <w:pPr>
              <w:jc w:val="right"/>
              <w:rPr>
                <w:szCs w:val="22"/>
                <w:lang w:eastAsia="en-CA"/>
              </w:rPr>
            </w:pPr>
            <w:r w:rsidRPr="00203D28">
              <w:rPr>
                <w:szCs w:val="22"/>
                <w:lang w:eastAsia="en-CA"/>
              </w:rPr>
              <w:t>14.016</w:t>
            </w:r>
          </w:p>
        </w:tc>
        <w:tc>
          <w:tcPr>
            <w:tcW w:w="567" w:type="pct"/>
            <w:tcBorders>
              <w:top w:val="nil"/>
              <w:left w:val="nil"/>
              <w:bottom w:val="single" w:sz="4" w:space="0" w:color="auto"/>
              <w:right w:val="single" w:sz="4" w:space="0" w:color="auto"/>
            </w:tcBorders>
            <w:noWrap/>
            <w:vAlign w:val="center"/>
            <w:hideMark/>
          </w:tcPr>
          <w:p w14:paraId="1F00AD5C" w14:textId="77777777" w:rsidR="00DD7765" w:rsidRPr="00203D28" w:rsidRDefault="00DD7765" w:rsidP="00587151">
            <w:pPr>
              <w:jc w:val="right"/>
              <w:rPr>
                <w:szCs w:val="22"/>
                <w:lang w:eastAsia="en-CA"/>
              </w:rPr>
            </w:pPr>
            <w:r w:rsidRPr="00203D28">
              <w:rPr>
                <w:szCs w:val="22"/>
                <w:lang w:eastAsia="en-CA"/>
              </w:rPr>
              <w:t>423,471</w:t>
            </w:r>
          </w:p>
        </w:tc>
        <w:tc>
          <w:tcPr>
            <w:tcW w:w="563" w:type="pct"/>
            <w:tcBorders>
              <w:top w:val="nil"/>
              <w:left w:val="nil"/>
              <w:bottom w:val="single" w:sz="4" w:space="0" w:color="auto"/>
              <w:right w:val="single" w:sz="4" w:space="0" w:color="auto"/>
            </w:tcBorders>
            <w:noWrap/>
            <w:vAlign w:val="center"/>
            <w:hideMark/>
          </w:tcPr>
          <w:p w14:paraId="78075871" w14:textId="77777777" w:rsidR="00DD7765" w:rsidRPr="00203D28" w:rsidRDefault="00DD7765" w:rsidP="00587151">
            <w:pPr>
              <w:jc w:val="right"/>
              <w:rPr>
                <w:szCs w:val="22"/>
                <w:lang w:eastAsia="en-CA"/>
              </w:rPr>
            </w:pPr>
            <w:r w:rsidRPr="00203D28">
              <w:rPr>
                <w:szCs w:val="22"/>
                <w:lang w:eastAsia="en-CA"/>
              </w:rPr>
              <w:t>17.886</w:t>
            </w:r>
          </w:p>
        </w:tc>
        <w:tc>
          <w:tcPr>
            <w:tcW w:w="566" w:type="pct"/>
            <w:tcBorders>
              <w:top w:val="nil"/>
              <w:left w:val="nil"/>
              <w:bottom w:val="single" w:sz="4" w:space="0" w:color="auto"/>
              <w:right w:val="nil"/>
            </w:tcBorders>
            <w:noWrap/>
            <w:vAlign w:val="center"/>
            <w:hideMark/>
          </w:tcPr>
          <w:p w14:paraId="4CD8E5D4" w14:textId="77777777" w:rsidR="00DD7765" w:rsidRPr="00203D28" w:rsidRDefault="00DD7765" w:rsidP="00587151">
            <w:pPr>
              <w:jc w:val="right"/>
              <w:rPr>
                <w:szCs w:val="22"/>
                <w:lang w:eastAsia="en-CA"/>
              </w:rPr>
            </w:pPr>
            <w:r w:rsidRPr="00203D28">
              <w:rPr>
                <w:szCs w:val="22"/>
                <w:lang w:eastAsia="en-CA"/>
              </w:rPr>
              <w:t>396,289</w:t>
            </w:r>
          </w:p>
        </w:tc>
        <w:tc>
          <w:tcPr>
            <w:tcW w:w="409" w:type="pct"/>
            <w:tcBorders>
              <w:top w:val="nil"/>
              <w:left w:val="single" w:sz="4" w:space="0" w:color="auto"/>
              <w:bottom w:val="single" w:sz="4" w:space="0" w:color="auto"/>
              <w:right w:val="single" w:sz="4" w:space="0" w:color="auto"/>
            </w:tcBorders>
            <w:noWrap/>
            <w:vAlign w:val="center"/>
            <w:hideMark/>
          </w:tcPr>
          <w:p w14:paraId="37F5DCBE" w14:textId="77777777" w:rsidR="00DD7765" w:rsidRPr="00203D28" w:rsidRDefault="00DD7765" w:rsidP="00587151">
            <w:pPr>
              <w:jc w:val="right"/>
              <w:rPr>
                <w:szCs w:val="22"/>
                <w:lang w:eastAsia="en-CA"/>
              </w:rPr>
            </w:pPr>
            <w:r w:rsidRPr="00203D28">
              <w:rPr>
                <w:szCs w:val="22"/>
                <w:lang w:eastAsia="en-CA"/>
              </w:rPr>
              <w:t>2,623,506</w:t>
            </w:r>
          </w:p>
        </w:tc>
        <w:tc>
          <w:tcPr>
            <w:tcW w:w="408" w:type="pct"/>
            <w:tcBorders>
              <w:top w:val="nil"/>
              <w:left w:val="nil"/>
              <w:bottom w:val="single" w:sz="4" w:space="0" w:color="auto"/>
              <w:right w:val="single" w:sz="4" w:space="0" w:color="auto"/>
            </w:tcBorders>
            <w:noWrap/>
            <w:vAlign w:val="center"/>
            <w:hideMark/>
          </w:tcPr>
          <w:p w14:paraId="6E223FFC" w14:textId="77777777" w:rsidR="00DD7765" w:rsidRPr="00203D28" w:rsidRDefault="00DD7765" w:rsidP="00587151">
            <w:pPr>
              <w:jc w:val="right"/>
              <w:rPr>
                <w:szCs w:val="22"/>
                <w:lang w:eastAsia="en-CA"/>
              </w:rPr>
            </w:pPr>
            <w:r w:rsidRPr="00203D28">
              <w:rPr>
                <w:szCs w:val="22"/>
                <w:lang w:eastAsia="en-CA"/>
              </w:rPr>
              <w:t>5,017,548</w:t>
            </w:r>
          </w:p>
        </w:tc>
      </w:tr>
      <w:tr w:rsidR="00DD7765" w:rsidRPr="00753ADC" w14:paraId="42B7ECFE"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D992A32" w14:textId="616614B6" w:rsidR="00DD7765" w:rsidRPr="00203D28" w:rsidRDefault="00DD7765" w:rsidP="00587151">
            <w:pPr>
              <w:jc w:val="left"/>
              <w:rPr>
                <w:szCs w:val="22"/>
                <w:lang w:eastAsia="en-CA"/>
              </w:rPr>
            </w:pPr>
            <w:r w:rsidRPr="00203D28">
              <w:rPr>
                <w:szCs w:val="22"/>
                <w:rtl/>
                <w:lang w:bidi="ar"/>
              </w:rPr>
              <w:t>الأردن</w:t>
            </w:r>
          </w:p>
        </w:tc>
        <w:tc>
          <w:tcPr>
            <w:tcW w:w="387" w:type="pct"/>
            <w:tcBorders>
              <w:top w:val="nil"/>
              <w:left w:val="nil"/>
              <w:bottom w:val="single" w:sz="4" w:space="0" w:color="auto"/>
              <w:right w:val="single" w:sz="4" w:space="0" w:color="auto"/>
            </w:tcBorders>
            <w:vAlign w:val="center"/>
            <w:hideMark/>
          </w:tcPr>
          <w:p w14:paraId="1B97B0D5" w14:textId="3342E726" w:rsidR="00DD7765" w:rsidRPr="00203D28" w:rsidRDefault="00DD7765" w:rsidP="00587151">
            <w:pPr>
              <w:jc w:val="right"/>
              <w:rPr>
                <w:szCs w:val="22"/>
                <w:lang w:eastAsia="en-CA"/>
              </w:rPr>
            </w:pPr>
            <w:r w:rsidRPr="00203D28">
              <w:rPr>
                <w:szCs w:val="22"/>
                <w:lang w:eastAsia="en-CA"/>
              </w:rPr>
              <w:t>0.020</w:t>
            </w:r>
          </w:p>
        </w:tc>
        <w:tc>
          <w:tcPr>
            <w:tcW w:w="513" w:type="pct"/>
            <w:tcBorders>
              <w:top w:val="nil"/>
              <w:left w:val="nil"/>
              <w:bottom w:val="single" w:sz="4" w:space="0" w:color="auto"/>
              <w:right w:val="single" w:sz="4" w:space="0" w:color="auto"/>
            </w:tcBorders>
            <w:noWrap/>
            <w:vAlign w:val="center"/>
            <w:hideMark/>
          </w:tcPr>
          <w:p w14:paraId="2567948D" w14:textId="77777777" w:rsidR="00DD7765" w:rsidRPr="00203D28" w:rsidRDefault="00DD7765" w:rsidP="00587151">
            <w:pPr>
              <w:jc w:val="right"/>
              <w:rPr>
                <w:szCs w:val="22"/>
                <w:lang w:eastAsia="en-CA"/>
              </w:rPr>
            </w:pPr>
            <w:r w:rsidRPr="00203D28">
              <w:rPr>
                <w:szCs w:val="22"/>
                <w:lang w:eastAsia="en-CA"/>
              </w:rPr>
              <w:t>0.025</w:t>
            </w:r>
          </w:p>
        </w:tc>
        <w:tc>
          <w:tcPr>
            <w:tcW w:w="520" w:type="pct"/>
            <w:tcBorders>
              <w:top w:val="nil"/>
              <w:left w:val="nil"/>
              <w:bottom w:val="single" w:sz="4" w:space="0" w:color="auto"/>
              <w:right w:val="single" w:sz="4" w:space="0" w:color="auto"/>
            </w:tcBorders>
            <w:noWrap/>
            <w:vAlign w:val="center"/>
            <w:hideMark/>
          </w:tcPr>
          <w:p w14:paraId="11BAAF68" w14:textId="77777777" w:rsidR="00DD7765" w:rsidRPr="00203D28" w:rsidRDefault="00DD7765" w:rsidP="00587151">
            <w:pPr>
              <w:jc w:val="right"/>
              <w:rPr>
                <w:szCs w:val="22"/>
                <w:lang w:eastAsia="en-CA"/>
              </w:rPr>
            </w:pPr>
            <w:r w:rsidRPr="00203D28">
              <w:rPr>
                <w:szCs w:val="22"/>
                <w:lang w:eastAsia="en-CA"/>
              </w:rPr>
              <w:t>3,727</w:t>
            </w:r>
          </w:p>
        </w:tc>
        <w:tc>
          <w:tcPr>
            <w:tcW w:w="512" w:type="pct"/>
            <w:tcBorders>
              <w:top w:val="nil"/>
              <w:left w:val="nil"/>
              <w:bottom w:val="single" w:sz="4" w:space="0" w:color="auto"/>
              <w:right w:val="single" w:sz="4" w:space="0" w:color="auto"/>
            </w:tcBorders>
            <w:noWrap/>
            <w:vAlign w:val="center"/>
            <w:hideMark/>
          </w:tcPr>
          <w:p w14:paraId="41E7D583" w14:textId="77777777" w:rsidR="00DD7765" w:rsidRPr="00203D28" w:rsidRDefault="00DD7765" w:rsidP="00587151">
            <w:pPr>
              <w:jc w:val="right"/>
              <w:rPr>
                <w:szCs w:val="22"/>
                <w:lang w:eastAsia="en-CA"/>
              </w:rPr>
            </w:pPr>
            <w:r w:rsidRPr="00203D28">
              <w:rPr>
                <w:szCs w:val="22"/>
                <w:lang w:eastAsia="en-CA"/>
              </w:rPr>
              <w:t>0.029</w:t>
            </w:r>
          </w:p>
        </w:tc>
        <w:tc>
          <w:tcPr>
            <w:tcW w:w="567" w:type="pct"/>
            <w:tcBorders>
              <w:top w:val="nil"/>
              <w:left w:val="nil"/>
              <w:bottom w:val="single" w:sz="4" w:space="0" w:color="auto"/>
              <w:right w:val="single" w:sz="4" w:space="0" w:color="auto"/>
            </w:tcBorders>
            <w:noWrap/>
            <w:vAlign w:val="center"/>
            <w:hideMark/>
          </w:tcPr>
          <w:p w14:paraId="75F6ED49" w14:textId="77777777" w:rsidR="00DD7765" w:rsidRPr="00203D28" w:rsidRDefault="00DD7765" w:rsidP="00587151">
            <w:pPr>
              <w:jc w:val="right"/>
              <w:rPr>
                <w:szCs w:val="22"/>
                <w:lang w:eastAsia="en-CA"/>
              </w:rPr>
            </w:pPr>
            <w:r w:rsidRPr="00203D28">
              <w:rPr>
                <w:szCs w:val="22"/>
                <w:lang w:eastAsia="en-CA"/>
              </w:rPr>
              <w:t>875</w:t>
            </w:r>
          </w:p>
        </w:tc>
        <w:tc>
          <w:tcPr>
            <w:tcW w:w="563" w:type="pct"/>
            <w:tcBorders>
              <w:top w:val="nil"/>
              <w:left w:val="nil"/>
              <w:bottom w:val="single" w:sz="4" w:space="0" w:color="auto"/>
              <w:right w:val="single" w:sz="4" w:space="0" w:color="auto"/>
            </w:tcBorders>
            <w:noWrap/>
            <w:vAlign w:val="center"/>
            <w:hideMark/>
          </w:tcPr>
          <w:p w14:paraId="1CF9FC89" w14:textId="77777777" w:rsidR="00DD7765" w:rsidRPr="00203D28" w:rsidRDefault="00DD7765" w:rsidP="00587151">
            <w:pPr>
              <w:jc w:val="right"/>
              <w:rPr>
                <w:szCs w:val="22"/>
                <w:lang w:eastAsia="en-CA"/>
              </w:rPr>
            </w:pPr>
            <w:r w:rsidRPr="00203D28">
              <w:rPr>
                <w:szCs w:val="22"/>
                <w:lang w:eastAsia="en-CA"/>
              </w:rPr>
              <w:t>0.037</w:t>
            </w:r>
          </w:p>
        </w:tc>
        <w:tc>
          <w:tcPr>
            <w:tcW w:w="566" w:type="pct"/>
            <w:tcBorders>
              <w:top w:val="nil"/>
              <w:left w:val="nil"/>
              <w:bottom w:val="single" w:sz="4" w:space="0" w:color="auto"/>
              <w:right w:val="nil"/>
            </w:tcBorders>
            <w:noWrap/>
            <w:vAlign w:val="center"/>
            <w:hideMark/>
          </w:tcPr>
          <w:p w14:paraId="3D59E6B7" w14:textId="77777777" w:rsidR="00DD7765" w:rsidRPr="00203D28" w:rsidRDefault="00DD7765" w:rsidP="00587151">
            <w:pPr>
              <w:jc w:val="right"/>
              <w:rPr>
                <w:szCs w:val="22"/>
                <w:lang w:eastAsia="en-CA"/>
              </w:rPr>
            </w:pPr>
            <w:r w:rsidRPr="00203D28">
              <w:rPr>
                <w:szCs w:val="22"/>
                <w:lang w:eastAsia="en-CA"/>
              </w:rPr>
              <w:t>819</w:t>
            </w:r>
          </w:p>
        </w:tc>
        <w:tc>
          <w:tcPr>
            <w:tcW w:w="409" w:type="pct"/>
            <w:tcBorders>
              <w:top w:val="nil"/>
              <w:left w:val="single" w:sz="4" w:space="0" w:color="auto"/>
              <w:bottom w:val="single" w:sz="4" w:space="0" w:color="auto"/>
              <w:right w:val="single" w:sz="4" w:space="0" w:color="auto"/>
            </w:tcBorders>
            <w:noWrap/>
            <w:vAlign w:val="center"/>
            <w:hideMark/>
          </w:tcPr>
          <w:p w14:paraId="3CF4D73E" w14:textId="77777777" w:rsidR="00DD7765" w:rsidRPr="00203D28" w:rsidRDefault="00DD7765" w:rsidP="00587151">
            <w:pPr>
              <w:jc w:val="right"/>
              <w:rPr>
                <w:szCs w:val="22"/>
                <w:lang w:eastAsia="en-CA"/>
              </w:rPr>
            </w:pPr>
            <w:r w:rsidRPr="00203D28">
              <w:rPr>
                <w:szCs w:val="22"/>
                <w:lang w:eastAsia="en-CA"/>
              </w:rPr>
              <w:t>5,420</w:t>
            </w:r>
          </w:p>
        </w:tc>
        <w:tc>
          <w:tcPr>
            <w:tcW w:w="408" w:type="pct"/>
            <w:tcBorders>
              <w:top w:val="nil"/>
              <w:left w:val="nil"/>
              <w:bottom w:val="single" w:sz="4" w:space="0" w:color="auto"/>
              <w:right w:val="single" w:sz="4" w:space="0" w:color="auto"/>
            </w:tcBorders>
            <w:noWrap/>
            <w:vAlign w:val="center"/>
            <w:hideMark/>
          </w:tcPr>
          <w:p w14:paraId="17F23A6C" w14:textId="77777777" w:rsidR="00DD7765" w:rsidRPr="00203D28" w:rsidRDefault="00DD7765" w:rsidP="00587151">
            <w:pPr>
              <w:jc w:val="right"/>
              <w:rPr>
                <w:szCs w:val="22"/>
                <w:lang w:eastAsia="en-CA"/>
              </w:rPr>
            </w:pPr>
            <w:r w:rsidRPr="00203D28">
              <w:rPr>
                <w:szCs w:val="22"/>
                <w:lang w:eastAsia="en-CA"/>
              </w:rPr>
              <w:t>10,367</w:t>
            </w:r>
          </w:p>
        </w:tc>
      </w:tr>
      <w:tr w:rsidR="00DD7765" w:rsidRPr="00753ADC" w14:paraId="61BC1EE2" w14:textId="77777777" w:rsidTr="00DD7765">
        <w:trPr>
          <w:trHeight w:val="115"/>
        </w:trPr>
        <w:tc>
          <w:tcPr>
            <w:tcW w:w="555" w:type="pct"/>
            <w:tcBorders>
              <w:top w:val="nil"/>
              <w:left w:val="single" w:sz="4" w:space="0" w:color="auto"/>
              <w:bottom w:val="single" w:sz="4" w:space="0" w:color="auto"/>
              <w:right w:val="single" w:sz="4" w:space="0" w:color="auto"/>
            </w:tcBorders>
            <w:vAlign w:val="center"/>
          </w:tcPr>
          <w:p w14:paraId="0910803A" w14:textId="24357A96" w:rsidR="00DD7765" w:rsidRPr="00203D28" w:rsidRDefault="00DD7765" w:rsidP="00587151">
            <w:pPr>
              <w:jc w:val="left"/>
              <w:rPr>
                <w:szCs w:val="22"/>
                <w:lang w:eastAsia="en-CA"/>
              </w:rPr>
            </w:pPr>
            <w:r w:rsidRPr="00203D28">
              <w:rPr>
                <w:szCs w:val="22"/>
                <w:rtl/>
                <w:lang w:bidi="ar"/>
              </w:rPr>
              <w:t>كازاخستان</w:t>
            </w:r>
          </w:p>
        </w:tc>
        <w:tc>
          <w:tcPr>
            <w:tcW w:w="387" w:type="pct"/>
            <w:tcBorders>
              <w:top w:val="nil"/>
              <w:left w:val="nil"/>
              <w:bottom w:val="single" w:sz="4" w:space="0" w:color="auto"/>
              <w:right w:val="single" w:sz="4" w:space="0" w:color="auto"/>
            </w:tcBorders>
            <w:vAlign w:val="center"/>
            <w:hideMark/>
          </w:tcPr>
          <w:p w14:paraId="4B637309" w14:textId="2D20BA6D" w:rsidR="00DD7765" w:rsidRPr="00203D28" w:rsidRDefault="00DD7765" w:rsidP="00587151">
            <w:pPr>
              <w:jc w:val="right"/>
              <w:rPr>
                <w:szCs w:val="22"/>
                <w:lang w:eastAsia="en-CA"/>
              </w:rPr>
            </w:pPr>
            <w:r w:rsidRPr="00203D28">
              <w:rPr>
                <w:szCs w:val="22"/>
                <w:lang w:eastAsia="en-CA"/>
              </w:rPr>
              <w:t>0.191</w:t>
            </w:r>
          </w:p>
        </w:tc>
        <w:tc>
          <w:tcPr>
            <w:tcW w:w="513" w:type="pct"/>
            <w:tcBorders>
              <w:top w:val="nil"/>
              <w:left w:val="nil"/>
              <w:bottom w:val="single" w:sz="4" w:space="0" w:color="auto"/>
              <w:right w:val="single" w:sz="4" w:space="0" w:color="auto"/>
            </w:tcBorders>
            <w:noWrap/>
            <w:vAlign w:val="center"/>
            <w:hideMark/>
          </w:tcPr>
          <w:p w14:paraId="4140EE45" w14:textId="77777777" w:rsidR="00DD7765" w:rsidRPr="00203D28" w:rsidRDefault="00DD7765" w:rsidP="00587151">
            <w:pPr>
              <w:jc w:val="right"/>
              <w:rPr>
                <w:szCs w:val="22"/>
                <w:lang w:eastAsia="en-CA"/>
              </w:rPr>
            </w:pPr>
            <w:r w:rsidRPr="00203D28">
              <w:rPr>
                <w:szCs w:val="22"/>
                <w:lang w:eastAsia="en-CA"/>
              </w:rPr>
              <w:t>0.239</w:t>
            </w:r>
          </w:p>
        </w:tc>
        <w:tc>
          <w:tcPr>
            <w:tcW w:w="520" w:type="pct"/>
            <w:tcBorders>
              <w:top w:val="nil"/>
              <w:left w:val="nil"/>
              <w:bottom w:val="single" w:sz="4" w:space="0" w:color="auto"/>
              <w:right w:val="single" w:sz="4" w:space="0" w:color="auto"/>
            </w:tcBorders>
            <w:noWrap/>
            <w:vAlign w:val="center"/>
            <w:hideMark/>
          </w:tcPr>
          <w:p w14:paraId="7301AA46" w14:textId="77777777" w:rsidR="00DD7765" w:rsidRPr="00203D28" w:rsidRDefault="00DD7765" w:rsidP="00587151">
            <w:pPr>
              <w:jc w:val="right"/>
              <w:rPr>
                <w:szCs w:val="22"/>
                <w:lang w:eastAsia="en-CA"/>
              </w:rPr>
            </w:pPr>
            <w:r w:rsidRPr="00203D28">
              <w:rPr>
                <w:szCs w:val="22"/>
                <w:lang w:eastAsia="en-CA"/>
              </w:rPr>
              <w:t>35,590</w:t>
            </w:r>
          </w:p>
        </w:tc>
        <w:tc>
          <w:tcPr>
            <w:tcW w:w="512" w:type="pct"/>
            <w:tcBorders>
              <w:top w:val="nil"/>
              <w:left w:val="nil"/>
              <w:bottom w:val="single" w:sz="4" w:space="0" w:color="auto"/>
              <w:right w:val="single" w:sz="4" w:space="0" w:color="auto"/>
            </w:tcBorders>
            <w:noWrap/>
            <w:vAlign w:val="center"/>
            <w:hideMark/>
          </w:tcPr>
          <w:p w14:paraId="21EE3E23" w14:textId="77777777" w:rsidR="00DD7765" w:rsidRPr="00203D28" w:rsidRDefault="00DD7765" w:rsidP="00587151">
            <w:pPr>
              <w:jc w:val="right"/>
              <w:rPr>
                <w:szCs w:val="22"/>
                <w:lang w:eastAsia="en-CA"/>
              </w:rPr>
            </w:pPr>
            <w:r w:rsidRPr="00203D28">
              <w:rPr>
                <w:szCs w:val="22"/>
                <w:lang w:eastAsia="en-CA"/>
              </w:rPr>
              <w:t>0.277</w:t>
            </w:r>
          </w:p>
        </w:tc>
        <w:tc>
          <w:tcPr>
            <w:tcW w:w="567" w:type="pct"/>
            <w:tcBorders>
              <w:top w:val="nil"/>
              <w:left w:val="nil"/>
              <w:bottom w:val="single" w:sz="4" w:space="0" w:color="auto"/>
              <w:right w:val="single" w:sz="4" w:space="0" w:color="auto"/>
            </w:tcBorders>
            <w:noWrap/>
            <w:vAlign w:val="center"/>
            <w:hideMark/>
          </w:tcPr>
          <w:p w14:paraId="4BD27E2F" w14:textId="77777777" w:rsidR="00DD7765" w:rsidRPr="00203D28" w:rsidRDefault="00DD7765" w:rsidP="00587151">
            <w:pPr>
              <w:jc w:val="right"/>
              <w:rPr>
                <w:szCs w:val="22"/>
                <w:lang w:eastAsia="en-CA"/>
              </w:rPr>
            </w:pPr>
            <w:r w:rsidRPr="00203D28">
              <w:rPr>
                <w:szCs w:val="22"/>
                <w:lang w:eastAsia="en-CA"/>
              </w:rPr>
              <w:t>8,356</w:t>
            </w:r>
          </w:p>
        </w:tc>
        <w:tc>
          <w:tcPr>
            <w:tcW w:w="563" w:type="pct"/>
            <w:tcBorders>
              <w:top w:val="nil"/>
              <w:left w:val="nil"/>
              <w:bottom w:val="single" w:sz="4" w:space="0" w:color="auto"/>
              <w:right w:val="single" w:sz="4" w:space="0" w:color="auto"/>
            </w:tcBorders>
            <w:noWrap/>
            <w:vAlign w:val="center"/>
            <w:hideMark/>
          </w:tcPr>
          <w:p w14:paraId="653FB720" w14:textId="77777777" w:rsidR="00DD7765" w:rsidRPr="00203D28" w:rsidRDefault="00DD7765" w:rsidP="00587151">
            <w:pPr>
              <w:jc w:val="right"/>
              <w:rPr>
                <w:szCs w:val="22"/>
                <w:lang w:eastAsia="en-CA"/>
              </w:rPr>
            </w:pPr>
            <w:r w:rsidRPr="00203D28">
              <w:rPr>
                <w:szCs w:val="22"/>
                <w:lang w:eastAsia="en-CA"/>
              </w:rPr>
              <w:t>0.353</w:t>
            </w:r>
          </w:p>
        </w:tc>
        <w:tc>
          <w:tcPr>
            <w:tcW w:w="566" w:type="pct"/>
            <w:tcBorders>
              <w:top w:val="nil"/>
              <w:left w:val="nil"/>
              <w:bottom w:val="single" w:sz="4" w:space="0" w:color="auto"/>
              <w:right w:val="nil"/>
            </w:tcBorders>
            <w:noWrap/>
            <w:vAlign w:val="center"/>
            <w:hideMark/>
          </w:tcPr>
          <w:p w14:paraId="58612F99" w14:textId="77777777" w:rsidR="00DD7765" w:rsidRPr="00203D28" w:rsidRDefault="00DD7765" w:rsidP="00587151">
            <w:pPr>
              <w:jc w:val="right"/>
              <w:rPr>
                <w:szCs w:val="22"/>
                <w:lang w:eastAsia="en-CA"/>
              </w:rPr>
            </w:pPr>
            <w:r w:rsidRPr="00203D28">
              <w:rPr>
                <w:szCs w:val="22"/>
                <w:lang w:eastAsia="en-CA"/>
              </w:rPr>
              <w:t>7,819</w:t>
            </w:r>
          </w:p>
        </w:tc>
        <w:tc>
          <w:tcPr>
            <w:tcW w:w="409" w:type="pct"/>
            <w:tcBorders>
              <w:top w:val="nil"/>
              <w:left w:val="single" w:sz="4" w:space="0" w:color="auto"/>
              <w:bottom w:val="single" w:sz="4" w:space="0" w:color="auto"/>
              <w:right w:val="single" w:sz="4" w:space="0" w:color="auto"/>
            </w:tcBorders>
            <w:noWrap/>
            <w:vAlign w:val="center"/>
            <w:hideMark/>
          </w:tcPr>
          <w:p w14:paraId="236BECC8" w14:textId="77777777" w:rsidR="00DD7765" w:rsidRPr="00203D28" w:rsidRDefault="00DD7765" w:rsidP="00587151">
            <w:pPr>
              <w:jc w:val="right"/>
              <w:rPr>
                <w:szCs w:val="22"/>
                <w:lang w:eastAsia="en-CA"/>
              </w:rPr>
            </w:pPr>
            <w:r w:rsidRPr="00203D28">
              <w:rPr>
                <w:szCs w:val="22"/>
                <w:lang w:eastAsia="en-CA"/>
              </w:rPr>
              <w:t>51,765</w:t>
            </w:r>
          </w:p>
        </w:tc>
        <w:tc>
          <w:tcPr>
            <w:tcW w:w="408" w:type="pct"/>
            <w:tcBorders>
              <w:top w:val="nil"/>
              <w:left w:val="nil"/>
              <w:bottom w:val="single" w:sz="4" w:space="0" w:color="auto"/>
              <w:right w:val="single" w:sz="4" w:space="0" w:color="auto"/>
            </w:tcBorders>
            <w:noWrap/>
            <w:vAlign w:val="center"/>
            <w:hideMark/>
          </w:tcPr>
          <w:p w14:paraId="7E677338" w14:textId="77777777" w:rsidR="00DD7765" w:rsidRPr="00203D28" w:rsidRDefault="00DD7765" w:rsidP="00587151">
            <w:pPr>
              <w:jc w:val="right"/>
              <w:rPr>
                <w:szCs w:val="22"/>
                <w:lang w:eastAsia="en-CA"/>
              </w:rPr>
            </w:pPr>
            <w:r w:rsidRPr="00203D28">
              <w:rPr>
                <w:szCs w:val="22"/>
                <w:lang w:eastAsia="en-CA"/>
              </w:rPr>
              <w:t>99,003</w:t>
            </w:r>
          </w:p>
        </w:tc>
      </w:tr>
      <w:tr w:rsidR="00DD7765" w:rsidRPr="00753ADC" w14:paraId="355A0A46"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B30C0A9" w14:textId="32AC989F" w:rsidR="00DD7765" w:rsidRPr="00203D28" w:rsidRDefault="00DD7765" w:rsidP="00587151">
            <w:pPr>
              <w:jc w:val="left"/>
              <w:rPr>
                <w:szCs w:val="22"/>
                <w:lang w:eastAsia="en-CA"/>
              </w:rPr>
            </w:pPr>
            <w:r w:rsidRPr="00203D28">
              <w:rPr>
                <w:szCs w:val="22"/>
                <w:rtl/>
                <w:lang w:bidi="ar"/>
              </w:rPr>
              <w:t>كينيا</w:t>
            </w:r>
          </w:p>
        </w:tc>
        <w:tc>
          <w:tcPr>
            <w:tcW w:w="387" w:type="pct"/>
            <w:tcBorders>
              <w:top w:val="nil"/>
              <w:left w:val="nil"/>
              <w:bottom w:val="single" w:sz="4" w:space="0" w:color="auto"/>
              <w:right w:val="single" w:sz="4" w:space="0" w:color="auto"/>
            </w:tcBorders>
            <w:vAlign w:val="center"/>
            <w:hideMark/>
          </w:tcPr>
          <w:p w14:paraId="6BB6F203" w14:textId="2770BA77" w:rsidR="00DD7765" w:rsidRPr="00203D28" w:rsidRDefault="00DD7765" w:rsidP="00587151">
            <w:pPr>
              <w:jc w:val="right"/>
              <w:rPr>
                <w:szCs w:val="22"/>
                <w:lang w:eastAsia="en-CA"/>
              </w:rPr>
            </w:pPr>
            <w:r w:rsidRPr="00203D28">
              <w:rPr>
                <w:szCs w:val="22"/>
                <w:lang w:eastAsia="en-CA"/>
              </w:rPr>
              <w:t>0.018</w:t>
            </w:r>
          </w:p>
        </w:tc>
        <w:tc>
          <w:tcPr>
            <w:tcW w:w="513" w:type="pct"/>
            <w:tcBorders>
              <w:top w:val="nil"/>
              <w:left w:val="nil"/>
              <w:bottom w:val="single" w:sz="4" w:space="0" w:color="auto"/>
              <w:right w:val="single" w:sz="4" w:space="0" w:color="auto"/>
            </w:tcBorders>
            <w:noWrap/>
            <w:vAlign w:val="center"/>
            <w:hideMark/>
          </w:tcPr>
          <w:p w14:paraId="646F56D9" w14:textId="77777777" w:rsidR="00DD7765" w:rsidRPr="00203D28" w:rsidRDefault="00DD7765" w:rsidP="00587151">
            <w:pPr>
              <w:jc w:val="right"/>
              <w:rPr>
                <w:szCs w:val="22"/>
                <w:lang w:eastAsia="en-CA"/>
              </w:rPr>
            </w:pPr>
            <w:r w:rsidRPr="00203D28">
              <w:rPr>
                <w:szCs w:val="22"/>
                <w:lang w:eastAsia="en-CA"/>
              </w:rPr>
              <w:t>0.023</w:t>
            </w:r>
          </w:p>
        </w:tc>
        <w:tc>
          <w:tcPr>
            <w:tcW w:w="520" w:type="pct"/>
            <w:tcBorders>
              <w:top w:val="nil"/>
              <w:left w:val="nil"/>
              <w:bottom w:val="single" w:sz="4" w:space="0" w:color="auto"/>
              <w:right w:val="single" w:sz="4" w:space="0" w:color="auto"/>
            </w:tcBorders>
            <w:noWrap/>
            <w:vAlign w:val="center"/>
            <w:hideMark/>
          </w:tcPr>
          <w:p w14:paraId="1E63A31E" w14:textId="77777777" w:rsidR="00DD7765" w:rsidRPr="00203D28" w:rsidRDefault="00DD7765" w:rsidP="00587151">
            <w:pPr>
              <w:jc w:val="right"/>
              <w:rPr>
                <w:szCs w:val="22"/>
                <w:lang w:eastAsia="en-CA"/>
              </w:rPr>
            </w:pPr>
            <w:r w:rsidRPr="00203D28">
              <w:rPr>
                <w:szCs w:val="22"/>
                <w:lang w:eastAsia="en-CA"/>
              </w:rPr>
              <w:t>3,354</w:t>
            </w:r>
          </w:p>
        </w:tc>
        <w:tc>
          <w:tcPr>
            <w:tcW w:w="512" w:type="pct"/>
            <w:tcBorders>
              <w:top w:val="nil"/>
              <w:left w:val="nil"/>
              <w:bottom w:val="single" w:sz="4" w:space="0" w:color="auto"/>
              <w:right w:val="single" w:sz="4" w:space="0" w:color="auto"/>
            </w:tcBorders>
            <w:noWrap/>
            <w:vAlign w:val="center"/>
            <w:hideMark/>
          </w:tcPr>
          <w:p w14:paraId="6F757908" w14:textId="77777777" w:rsidR="00DD7765" w:rsidRPr="00203D28" w:rsidRDefault="00DD7765" w:rsidP="00587151">
            <w:pPr>
              <w:jc w:val="right"/>
              <w:rPr>
                <w:szCs w:val="22"/>
                <w:lang w:eastAsia="en-CA"/>
              </w:rPr>
            </w:pPr>
            <w:r w:rsidRPr="00203D28">
              <w:rPr>
                <w:szCs w:val="22"/>
                <w:lang w:eastAsia="en-CA"/>
              </w:rPr>
              <w:t>0.026</w:t>
            </w:r>
          </w:p>
        </w:tc>
        <w:tc>
          <w:tcPr>
            <w:tcW w:w="567" w:type="pct"/>
            <w:tcBorders>
              <w:top w:val="nil"/>
              <w:left w:val="nil"/>
              <w:bottom w:val="single" w:sz="4" w:space="0" w:color="auto"/>
              <w:right w:val="single" w:sz="4" w:space="0" w:color="auto"/>
            </w:tcBorders>
            <w:noWrap/>
            <w:vAlign w:val="center"/>
            <w:hideMark/>
          </w:tcPr>
          <w:p w14:paraId="08B11E85" w14:textId="77777777" w:rsidR="00DD7765" w:rsidRPr="00203D28" w:rsidRDefault="00DD7765" w:rsidP="00587151">
            <w:pPr>
              <w:jc w:val="right"/>
              <w:rPr>
                <w:szCs w:val="22"/>
                <w:lang w:eastAsia="en-CA"/>
              </w:rPr>
            </w:pPr>
            <w:r w:rsidRPr="00203D28">
              <w:rPr>
                <w:szCs w:val="22"/>
                <w:lang w:eastAsia="en-CA"/>
              </w:rPr>
              <w:t>787</w:t>
            </w:r>
          </w:p>
        </w:tc>
        <w:tc>
          <w:tcPr>
            <w:tcW w:w="563" w:type="pct"/>
            <w:tcBorders>
              <w:top w:val="nil"/>
              <w:left w:val="nil"/>
              <w:bottom w:val="single" w:sz="4" w:space="0" w:color="auto"/>
              <w:right w:val="single" w:sz="4" w:space="0" w:color="auto"/>
            </w:tcBorders>
            <w:noWrap/>
            <w:vAlign w:val="center"/>
            <w:hideMark/>
          </w:tcPr>
          <w:p w14:paraId="0DEC9C7A" w14:textId="77777777" w:rsidR="00DD7765" w:rsidRPr="00203D28" w:rsidRDefault="00DD7765" w:rsidP="00587151">
            <w:pPr>
              <w:jc w:val="right"/>
              <w:rPr>
                <w:szCs w:val="22"/>
                <w:lang w:eastAsia="en-CA"/>
              </w:rPr>
            </w:pPr>
            <w:r w:rsidRPr="00203D28">
              <w:rPr>
                <w:szCs w:val="22"/>
                <w:lang w:eastAsia="en-CA"/>
              </w:rPr>
              <w:t>0.033</w:t>
            </w:r>
          </w:p>
        </w:tc>
        <w:tc>
          <w:tcPr>
            <w:tcW w:w="566" w:type="pct"/>
            <w:tcBorders>
              <w:top w:val="nil"/>
              <w:left w:val="nil"/>
              <w:bottom w:val="single" w:sz="4" w:space="0" w:color="auto"/>
              <w:right w:val="nil"/>
            </w:tcBorders>
            <w:noWrap/>
            <w:vAlign w:val="center"/>
            <w:hideMark/>
          </w:tcPr>
          <w:p w14:paraId="493BA4B9" w14:textId="77777777" w:rsidR="00DD7765" w:rsidRPr="00203D28" w:rsidRDefault="00DD7765" w:rsidP="00587151">
            <w:pPr>
              <w:jc w:val="right"/>
              <w:rPr>
                <w:szCs w:val="22"/>
                <w:lang w:eastAsia="en-CA"/>
              </w:rPr>
            </w:pPr>
            <w:r w:rsidRPr="00203D28">
              <w:rPr>
                <w:szCs w:val="22"/>
                <w:lang w:eastAsia="en-CA"/>
              </w:rPr>
              <w:t>737</w:t>
            </w:r>
          </w:p>
        </w:tc>
        <w:tc>
          <w:tcPr>
            <w:tcW w:w="409" w:type="pct"/>
            <w:tcBorders>
              <w:top w:val="nil"/>
              <w:left w:val="single" w:sz="4" w:space="0" w:color="auto"/>
              <w:bottom w:val="single" w:sz="4" w:space="0" w:color="auto"/>
              <w:right w:val="single" w:sz="4" w:space="0" w:color="auto"/>
            </w:tcBorders>
            <w:noWrap/>
            <w:vAlign w:val="center"/>
            <w:hideMark/>
          </w:tcPr>
          <w:p w14:paraId="102B3416" w14:textId="77777777" w:rsidR="00DD7765" w:rsidRPr="00203D28" w:rsidRDefault="00DD7765" w:rsidP="00587151">
            <w:pPr>
              <w:jc w:val="right"/>
              <w:rPr>
                <w:szCs w:val="22"/>
                <w:lang w:eastAsia="en-CA"/>
              </w:rPr>
            </w:pPr>
            <w:r w:rsidRPr="00203D28">
              <w:rPr>
                <w:szCs w:val="22"/>
                <w:lang w:eastAsia="en-CA"/>
              </w:rPr>
              <w:t>4,878</w:t>
            </w:r>
          </w:p>
        </w:tc>
        <w:tc>
          <w:tcPr>
            <w:tcW w:w="408" w:type="pct"/>
            <w:tcBorders>
              <w:top w:val="nil"/>
              <w:left w:val="nil"/>
              <w:bottom w:val="single" w:sz="4" w:space="0" w:color="auto"/>
              <w:right w:val="single" w:sz="4" w:space="0" w:color="auto"/>
            </w:tcBorders>
            <w:noWrap/>
            <w:vAlign w:val="center"/>
            <w:hideMark/>
          </w:tcPr>
          <w:p w14:paraId="6479F287" w14:textId="77777777" w:rsidR="00DD7765" w:rsidRPr="00203D28" w:rsidRDefault="00DD7765" w:rsidP="00587151">
            <w:pPr>
              <w:jc w:val="right"/>
              <w:rPr>
                <w:szCs w:val="22"/>
                <w:lang w:eastAsia="en-CA"/>
              </w:rPr>
            </w:pPr>
            <w:r w:rsidRPr="00203D28">
              <w:rPr>
                <w:szCs w:val="22"/>
                <w:lang w:eastAsia="en-CA"/>
              </w:rPr>
              <w:t>9,330</w:t>
            </w:r>
          </w:p>
        </w:tc>
      </w:tr>
      <w:tr w:rsidR="00DD7765" w:rsidRPr="00753ADC" w14:paraId="32CC6F9C"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A35C223" w14:textId="2267D438" w:rsidR="00DD7765" w:rsidRPr="00203D28" w:rsidRDefault="00DD7765" w:rsidP="00587151">
            <w:pPr>
              <w:jc w:val="left"/>
              <w:rPr>
                <w:szCs w:val="22"/>
                <w:lang w:eastAsia="en-CA"/>
              </w:rPr>
            </w:pPr>
            <w:r w:rsidRPr="00203D28">
              <w:rPr>
                <w:szCs w:val="22"/>
                <w:rtl/>
                <w:lang w:bidi="ar"/>
              </w:rPr>
              <w:t>كيريبا</w:t>
            </w:r>
            <w:r>
              <w:rPr>
                <w:rFonts w:hint="cs"/>
                <w:szCs w:val="22"/>
                <w:rtl/>
                <w:lang w:bidi="ar"/>
              </w:rPr>
              <w:t>س</w:t>
            </w:r>
          </w:p>
        </w:tc>
        <w:tc>
          <w:tcPr>
            <w:tcW w:w="387" w:type="pct"/>
            <w:tcBorders>
              <w:top w:val="nil"/>
              <w:left w:val="nil"/>
              <w:bottom w:val="single" w:sz="4" w:space="0" w:color="auto"/>
              <w:right w:val="single" w:sz="4" w:space="0" w:color="auto"/>
            </w:tcBorders>
            <w:vAlign w:val="center"/>
            <w:hideMark/>
          </w:tcPr>
          <w:p w14:paraId="391765B3" w14:textId="7784FDEB"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51A564D5"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511A334B"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752E9E02"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1870A3CC"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shd w:val="clear" w:color="auto" w:fill="D9D9D9"/>
            <w:noWrap/>
            <w:vAlign w:val="center"/>
            <w:hideMark/>
          </w:tcPr>
          <w:p w14:paraId="34488055"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5C7011B2"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5263CB2E" w14:textId="77777777" w:rsidR="00DD7765" w:rsidRPr="00203D28" w:rsidRDefault="00DD7765" w:rsidP="00587151">
            <w:pPr>
              <w:jc w:val="right"/>
              <w:rPr>
                <w:szCs w:val="22"/>
                <w:lang w:eastAsia="en-CA"/>
              </w:rPr>
            </w:pPr>
            <w:r w:rsidRPr="00203D28">
              <w:rPr>
                <w:szCs w:val="22"/>
                <w:lang w:eastAsia="en-CA"/>
              </w:rPr>
              <w:t>230</w:t>
            </w:r>
          </w:p>
        </w:tc>
        <w:tc>
          <w:tcPr>
            <w:tcW w:w="408" w:type="pct"/>
            <w:tcBorders>
              <w:top w:val="nil"/>
              <w:left w:val="nil"/>
              <w:bottom w:val="single" w:sz="4" w:space="0" w:color="auto"/>
              <w:right w:val="single" w:sz="4" w:space="0" w:color="auto"/>
            </w:tcBorders>
            <w:noWrap/>
            <w:vAlign w:val="center"/>
            <w:hideMark/>
          </w:tcPr>
          <w:p w14:paraId="597684AB" w14:textId="77777777" w:rsidR="00DD7765" w:rsidRPr="00203D28" w:rsidRDefault="00DD7765" w:rsidP="00587151">
            <w:pPr>
              <w:jc w:val="right"/>
              <w:rPr>
                <w:szCs w:val="22"/>
                <w:lang w:eastAsia="en-CA"/>
              </w:rPr>
            </w:pPr>
            <w:r w:rsidRPr="00203D28">
              <w:rPr>
                <w:szCs w:val="22"/>
                <w:lang w:eastAsia="en-CA"/>
              </w:rPr>
              <w:t>440</w:t>
            </w:r>
          </w:p>
        </w:tc>
      </w:tr>
      <w:tr w:rsidR="00DD7765" w:rsidRPr="00753ADC" w14:paraId="4EDCDFA0"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B5F17B6" w14:textId="044534A0" w:rsidR="00DD7765" w:rsidRPr="00203D28" w:rsidRDefault="00DD7765" w:rsidP="00587151">
            <w:pPr>
              <w:jc w:val="left"/>
              <w:rPr>
                <w:szCs w:val="22"/>
                <w:lang w:eastAsia="en-CA"/>
              </w:rPr>
            </w:pPr>
            <w:r w:rsidRPr="00203D28">
              <w:rPr>
                <w:szCs w:val="22"/>
                <w:rtl/>
                <w:lang w:bidi="ar"/>
              </w:rPr>
              <w:t>الكويت</w:t>
            </w:r>
          </w:p>
        </w:tc>
        <w:tc>
          <w:tcPr>
            <w:tcW w:w="387" w:type="pct"/>
            <w:tcBorders>
              <w:top w:val="nil"/>
              <w:left w:val="nil"/>
              <w:bottom w:val="single" w:sz="4" w:space="0" w:color="auto"/>
              <w:right w:val="single" w:sz="4" w:space="0" w:color="auto"/>
            </w:tcBorders>
            <w:vAlign w:val="center"/>
            <w:hideMark/>
          </w:tcPr>
          <w:p w14:paraId="781C9A9D" w14:textId="6C130403" w:rsidR="00DD7765" w:rsidRPr="00203D28" w:rsidRDefault="00DD7765" w:rsidP="00587151">
            <w:pPr>
              <w:jc w:val="right"/>
              <w:rPr>
                <w:szCs w:val="22"/>
                <w:lang w:eastAsia="en-CA"/>
              </w:rPr>
            </w:pPr>
            <w:r w:rsidRPr="00203D28">
              <w:rPr>
                <w:szCs w:val="22"/>
                <w:lang w:eastAsia="en-CA"/>
              </w:rPr>
              <w:t>0.285</w:t>
            </w:r>
          </w:p>
        </w:tc>
        <w:tc>
          <w:tcPr>
            <w:tcW w:w="513" w:type="pct"/>
            <w:tcBorders>
              <w:top w:val="nil"/>
              <w:left w:val="nil"/>
              <w:bottom w:val="single" w:sz="4" w:space="0" w:color="auto"/>
              <w:right w:val="single" w:sz="4" w:space="0" w:color="auto"/>
            </w:tcBorders>
            <w:noWrap/>
            <w:vAlign w:val="center"/>
            <w:hideMark/>
          </w:tcPr>
          <w:p w14:paraId="7C6475DD" w14:textId="77777777" w:rsidR="00DD7765" w:rsidRPr="00203D28" w:rsidRDefault="00DD7765" w:rsidP="00587151">
            <w:pPr>
              <w:jc w:val="right"/>
              <w:rPr>
                <w:szCs w:val="22"/>
                <w:lang w:eastAsia="en-CA"/>
              </w:rPr>
            </w:pPr>
            <w:r w:rsidRPr="00203D28">
              <w:rPr>
                <w:szCs w:val="22"/>
                <w:lang w:eastAsia="en-CA"/>
              </w:rPr>
              <w:t>0.356</w:t>
            </w:r>
          </w:p>
        </w:tc>
        <w:tc>
          <w:tcPr>
            <w:tcW w:w="520" w:type="pct"/>
            <w:tcBorders>
              <w:top w:val="nil"/>
              <w:left w:val="nil"/>
              <w:bottom w:val="single" w:sz="4" w:space="0" w:color="auto"/>
              <w:right w:val="single" w:sz="4" w:space="0" w:color="auto"/>
            </w:tcBorders>
            <w:noWrap/>
            <w:vAlign w:val="center"/>
            <w:hideMark/>
          </w:tcPr>
          <w:p w14:paraId="350A90CD" w14:textId="77777777" w:rsidR="00DD7765" w:rsidRPr="00203D28" w:rsidRDefault="00DD7765" w:rsidP="00587151">
            <w:pPr>
              <w:jc w:val="right"/>
              <w:rPr>
                <w:szCs w:val="22"/>
                <w:lang w:eastAsia="en-CA"/>
              </w:rPr>
            </w:pPr>
            <w:r w:rsidRPr="00203D28">
              <w:rPr>
                <w:szCs w:val="22"/>
                <w:lang w:eastAsia="en-CA"/>
              </w:rPr>
              <w:t>53,106</w:t>
            </w:r>
          </w:p>
        </w:tc>
        <w:tc>
          <w:tcPr>
            <w:tcW w:w="512" w:type="pct"/>
            <w:tcBorders>
              <w:top w:val="nil"/>
              <w:left w:val="nil"/>
              <w:bottom w:val="single" w:sz="4" w:space="0" w:color="auto"/>
              <w:right w:val="single" w:sz="4" w:space="0" w:color="auto"/>
            </w:tcBorders>
            <w:noWrap/>
            <w:vAlign w:val="center"/>
            <w:hideMark/>
          </w:tcPr>
          <w:p w14:paraId="7161E981" w14:textId="77777777" w:rsidR="00DD7765" w:rsidRPr="00203D28" w:rsidRDefault="00DD7765" w:rsidP="00587151">
            <w:pPr>
              <w:jc w:val="right"/>
              <w:rPr>
                <w:szCs w:val="22"/>
                <w:lang w:eastAsia="en-CA"/>
              </w:rPr>
            </w:pPr>
            <w:r w:rsidRPr="00203D28">
              <w:rPr>
                <w:szCs w:val="22"/>
                <w:lang w:eastAsia="en-CA"/>
              </w:rPr>
              <w:t>0.413</w:t>
            </w:r>
          </w:p>
        </w:tc>
        <w:tc>
          <w:tcPr>
            <w:tcW w:w="567" w:type="pct"/>
            <w:tcBorders>
              <w:top w:val="nil"/>
              <w:left w:val="nil"/>
              <w:bottom w:val="single" w:sz="4" w:space="0" w:color="auto"/>
              <w:right w:val="single" w:sz="4" w:space="0" w:color="auto"/>
            </w:tcBorders>
            <w:noWrap/>
            <w:vAlign w:val="center"/>
            <w:hideMark/>
          </w:tcPr>
          <w:p w14:paraId="5447DC51" w14:textId="77777777" w:rsidR="00DD7765" w:rsidRPr="00203D28" w:rsidRDefault="00DD7765" w:rsidP="00587151">
            <w:pPr>
              <w:jc w:val="right"/>
              <w:rPr>
                <w:szCs w:val="22"/>
                <w:lang w:eastAsia="en-CA"/>
              </w:rPr>
            </w:pPr>
            <w:r w:rsidRPr="00203D28">
              <w:rPr>
                <w:szCs w:val="22"/>
                <w:lang w:eastAsia="en-CA"/>
              </w:rPr>
              <w:t>12,468</w:t>
            </w:r>
          </w:p>
        </w:tc>
        <w:tc>
          <w:tcPr>
            <w:tcW w:w="563" w:type="pct"/>
            <w:tcBorders>
              <w:top w:val="nil"/>
              <w:left w:val="nil"/>
              <w:bottom w:val="single" w:sz="4" w:space="0" w:color="auto"/>
              <w:right w:val="single" w:sz="4" w:space="0" w:color="auto"/>
            </w:tcBorders>
            <w:noWrap/>
            <w:vAlign w:val="center"/>
            <w:hideMark/>
          </w:tcPr>
          <w:p w14:paraId="63DC0357" w14:textId="77777777" w:rsidR="00DD7765" w:rsidRPr="00203D28" w:rsidRDefault="00DD7765" w:rsidP="00587151">
            <w:pPr>
              <w:jc w:val="right"/>
              <w:rPr>
                <w:szCs w:val="22"/>
                <w:lang w:eastAsia="en-CA"/>
              </w:rPr>
            </w:pPr>
            <w:r w:rsidRPr="00203D28">
              <w:rPr>
                <w:szCs w:val="22"/>
                <w:lang w:eastAsia="en-CA"/>
              </w:rPr>
              <w:t>0.527</w:t>
            </w:r>
          </w:p>
        </w:tc>
        <w:tc>
          <w:tcPr>
            <w:tcW w:w="566" w:type="pct"/>
            <w:tcBorders>
              <w:top w:val="nil"/>
              <w:left w:val="nil"/>
              <w:bottom w:val="single" w:sz="4" w:space="0" w:color="auto"/>
              <w:right w:val="nil"/>
            </w:tcBorders>
            <w:noWrap/>
            <w:vAlign w:val="center"/>
            <w:hideMark/>
          </w:tcPr>
          <w:p w14:paraId="0A78FA60" w14:textId="77777777" w:rsidR="00DD7765" w:rsidRPr="00203D28" w:rsidRDefault="00DD7765" w:rsidP="00587151">
            <w:pPr>
              <w:jc w:val="right"/>
              <w:rPr>
                <w:szCs w:val="22"/>
                <w:lang w:eastAsia="en-CA"/>
              </w:rPr>
            </w:pPr>
            <w:r w:rsidRPr="00203D28">
              <w:rPr>
                <w:szCs w:val="22"/>
                <w:lang w:eastAsia="en-CA"/>
              </w:rPr>
              <w:t>11,668</w:t>
            </w:r>
          </w:p>
        </w:tc>
        <w:tc>
          <w:tcPr>
            <w:tcW w:w="409" w:type="pct"/>
            <w:tcBorders>
              <w:top w:val="nil"/>
              <w:left w:val="single" w:sz="4" w:space="0" w:color="auto"/>
              <w:bottom w:val="single" w:sz="4" w:space="0" w:color="auto"/>
              <w:right w:val="single" w:sz="4" w:space="0" w:color="auto"/>
            </w:tcBorders>
            <w:noWrap/>
            <w:vAlign w:val="center"/>
            <w:hideMark/>
          </w:tcPr>
          <w:p w14:paraId="5E29D937" w14:textId="77777777" w:rsidR="00DD7765" w:rsidRPr="00203D28" w:rsidRDefault="00DD7765" w:rsidP="00587151">
            <w:pPr>
              <w:jc w:val="right"/>
              <w:rPr>
                <w:szCs w:val="22"/>
                <w:lang w:eastAsia="en-CA"/>
              </w:rPr>
            </w:pPr>
            <w:r w:rsidRPr="00203D28">
              <w:rPr>
                <w:szCs w:val="22"/>
                <w:lang w:eastAsia="en-CA"/>
              </w:rPr>
              <w:t>77,242</w:t>
            </w:r>
          </w:p>
        </w:tc>
        <w:tc>
          <w:tcPr>
            <w:tcW w:w="408" w:type="pct"/>
            <w:tcBorders>
              <w:top w:val="nil"/>
              <w:left w:val="nil"/>
              <w:bottom w:val="single" w:sz="4" w:space="0" w:color="auto"/>
              <w:right w:val="single" w:sz="4" w:space="0" w:color="auto"/>
            </w:tcBorders>
            <w:noWrap/>
            <w:vAlign w:val="center"/>
            <w:hideMark/>
          </w:tcPr>
          <w:p w14:paraId="067EF07F" w14:textId="77777777" w:rsidR="00DD7765" w:rsidRPr="00203D28" w:rsidRDefault="00DD7765" w:rsidP="00587151">
            <w:pPr>
              <w:jc w:val="right"/>
              <w:rPr>
                <w:szCs w:val="22"/>
                <w:lang w:eastAsia="en-CA"/>
              </w:rPr>
            </w:pPr>
            <w:r w:rsidRPr="00203D28">
              <w:rPr>
                <w:szCs w:val="22"/>
                <w:lang w:eastAsia="en-CA"/>
              </w:rPr>
              <w:t>147,727</w:t>
            </w:r>
          </w:p>
        </w:tc>
      </w:tr>
      <w:tr w:rsidR="00DD7765" w:rsidRPr="00753ADC" w14:paraId="3F825F87"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30973F8" w14:textId="6E008E27" w:rsidR="00DD7765" w:rsidRPr="00203D28" w:rsidRDefault="00DD7765" w:rsidP="00587151">
            <w:pPr>
              <w:jc w:val="left"/>
              <w:rPr>
                <w:szCs w:val="22"/>
                <w:lang w:eastAsia="en-CA"/>
              </w:rPr>
            </w:pPr>
            <w:r w:rsidRPr="00203D28">
              <w:rPr>
                <w:szCs w:val="22"/>
                <w:rtl/>
                <w:lang w:bidi="ar"/>
              </w:rPr>
              <w:t>قيرغيزستان</w:t>
            </w:r>
          </w:p>
        </w:tc>
        <w:tc>
          <w:tcPr>
            <w:tcW w:w="387" w:type="pct"/>
            <w:tcBorders>
              <w:top w:val="nil"/>
              <w:left w:val="nil"/>
              <w:bottom w:val="single" w:sz="4" w:space="0" w:color="auto"/>
              <w:right w:val="single" w:sz="4" w:space="0" w:color="auto"/>
            </w:tcBorders>
            <w:vAlign w:val="center"/>
            <w:hideMark/>
          </w:tcPr>
          <w:p w14:paraId="4A5D45A3" w14:textId="4A4BCF7B" w:rsidR="00DD7765" w:rsidRPr="00203D28" w:rsidRDefault="00DD7765" w:rsidP="00587151">
            <w:pPr>
              <w:jc w:val="right"/>
              <w:rPr>
                <w:szCs w:val="22"/>
                <w:lang w:eastAsia="en-CA"/>
              </w:rPr>
            </w:pPr>
            <w:r w:rsidRPr="00203D28">
              <w:rPr>
                <w:szCs w:val="22"/>
                <w:lang w:eastAsia="en-CA"/>
              </w:rPr>
              <w:t>0.002</w:t>
            </w:r>
          </w:p>
        </w:tc>
        <w:tc>
          <w:tcPr>
            <w:tcW w:w="513" w:type="pct"/>
            <w:tcBorders>
              <w:top w:val="nil"/>
              <w:left w:val="nil"/>
              <w:bottom w:val="single" w:sz="4" w:space="0" w:color="auto"/>
              <w:right w:val="single" w:sz="4" w:space="0" w:color="auto"/>
            </w:tcBorders>
            <w:noWrap/>
            <w:vAlign w:val="center"/>
            <w:hideMark/>
          </w:tcPr>
          <w:p w14:paraId="77455D39" w14:textId="77777777" w:rsidR="00DD7765" w:rsidRPr="00203D28" w:rsidRDefault="00DD7765" w:rsidP="00587151">
            <w:pPr>
              <w:jc w:val="right"/>
              <w:rPr>
                <w:szCs w:val="22"/>
                <w:lang w:eastAsia="en-CA"/>
              </w:rPr>
            </w:pPr>
            <w:r w:rsidRPr="00203D28">
              <w:rPr>
                <w:szCs w:val="22"/>
                <w:lang w:eastAsia="en-CA"/>
              </w:rPr>
              <w:t>0.003</w:t>
            </w:r>
          </w:p>
        </w:tc>
        <w:tc>
          <w:tcPr>
            <w:tcW w:w="520" w:type="pct"/>
            <w:tcBorders>
              <w:top w:val="nil"/>
              <w:left w:val="nil"/>
              <w:bottom w:val="single" w:sz="4" w:space="0" w:color="auto"/>
              <w:right w:val="single" w:sz="4" w:space="0" w:color="auto"/>
            </w:tcBorders>
            <w:noWrap/>
            <w:vAlign w:val="center"/>
            <w:hideMark/>
          </w:tcPr>
          <w:p w14:paraId="3B1639D6" w14:textId="77777777" w:rsidR="00DD7765" w:rsidRPr="00203D28" w:rsidRDefault="00DD7765" w:rsidP="00587151">
            <w:pPr>
              <w:jc w:val="right"/>
              <w:rPr>
                <w:szCs w:val="22"/>
                <w:lang w:eastAsia="en-CA"/>
              </w:rPr>
            </w:pPr>
            <w:r w:rsidRPr="00203D28">
              <w:rPr>
                <w:szCs w:val="22"/>
                <w:lang w:eastAsia="en-CA"/>
              </w:rPr>
              <w:t>373</w:t>
            </w:r>
          </w:p>
        </w:tc>
        <w:tc>
          <w:tcPr>
            <w:tcW w:w="512" w:type="pct"/>
            <w:tcBorders>
              <w:top w:val="nil"/>
              <w:left w:val="nil"/>
              <w:bottom w:val="single" w:sz="4" w:space="0" w:color="auto"/>
              <w:right w:val="single" w:sz="4" w:space="0" w:color="auto"/>
            </w:tcBorders>
            <w:noWrap/>
            <w:vAlign w:val="center"/>
            <w:hideMark/>
          </w:tcPr>
          <w:p w14:paraId="5EB59065" w14:textId="77777777" w:rsidR="00DD7765" w:rsidRPr="00203D28" w:rsidRDefault="00DD7765" w:rsidP="00587151">
            <w:pPr>
              <w:jc w:val="right"/>
              <w:rPr>
                <w:szCs w:val="22"/>
                <w:lang w:eastAsia="en-CA"/>
              </w:rPr>
            </w:pPr>
            <w:r w:rsidRPr="00203D28">
              <w:rPr>
                <w:szCs w:val="22"/>
                <w:lang w:eastAsia="en-CA"/>
              </w:rPr>
              <w:t>0.003</w:t>
            </w:r>
          </w:p>
        </w:tc>
        <w:tc>
          <w:tcPr>
            <w:tcW w:w="567" w:type="pct"/>
            <w:tcBorders>
              <w:top w:val="nil"/>
              <w:left w:val="nil"/>
              <w:bottom w:val="single" w:sz="4" w:space="0" w:color="auto"/>
              <w:right w:val="single" w:sz="4" w:space="0" w:color="auto"/>
            </w:tcBorders>
            <w:noWrap/>
            <w:vAlign w:val="center"/>
            <w:hideMark/>
          </w:tcPr>
          <w:p w14:paraId="767161BB" w14:textId="77777777" w:rsidR="00DD7765" w:rsidRPr="00203D28" w:rsidRDefault="00DD7765" w:rsidP="00587151">
            <w:pPr>
              <w:jc w:val="right"/>
              <w:rPr>
                <w:szCs w:val="22"/>
                <w:lang w:eastAsia="en-CA"/>
              </w:rPr>
            </w:pPr>
            <w:r w:rsidRPr="00203D28">
              <w:rPr>
                <w:szCs w:val="22"/>
                <w:lang w:eastAsia="en-CA"/>
              </w:rPr>
              <w:t>87</w:t>
            </w:r>
          </w:p>
        </w:tc>
        <w:tc>
          <w:tcPr>
            <w:tcW w:w="563" w:type="pct"/>
            <w:tcBorders>
              <w:top w:val="nil"/>
              <w:left w:val="nil"/>
              <w:bottom w:val="single" w:sz="4" w:space="0" w:color="auto"/>
              <w:right w:val="single" w:sz="4" w:space="0" w:color="auto"/>
            </w:tcBorders>
            <w:noWrap/>
            <w:vAlign w:val="center"/>
            <w:hideMark/>
          </w:tcPr>
          <w:p w14:paraId="76BF4A7A" w14:textId="77777777" w:rsidR="00DD7765" w:rsidRPr="00203D28" w:rsidRDefault="00DD7765" w:rsidP="00587151">
            <w:pPr>
              <w:jc w:val="right"/>
              <w:rPr>
                <w:szCs w:val="22"/>
                <w:lang w:eastAsia="en-CA"/>
              </w:rPr>
            </w:pPr>
            <w:r w:rsidRPr="00203D28">
              <w:rPr>
                <w:szCs w:val="22"/>
                <w:lang w:eastAsia="en-CA"/>
              </w:rPr>
              <w:t>0.004</w:t>
            </w:r>
          </w:p>
        </w:tc>
        <w:tc>
          <w:tcPr>
            <w:tcW w:w="566" w:type="pct"/>
            <w:tcBorders>
              <w:top w:val="nil"/>
              <w:left w:val="nil"/>
              <w:bottom w:val="single" w:sz="4" w:space="0" w:color="auto"/>
              <w:right w:val="nil"/>
            </w:tcBorders>
            <w:noWrap/>
            <w:vAlign w:val="center"/>
            <w:hideMark/>
          </w:tcPr>
          <w:p w14:paraId="23991ACA" w14:textId="77777777" w:rsidR="00DD7765" w:rsidRPr="00203D28" w:rsidRDefault="00DD7765" w:rsidP="00587151">
            <w:pPr>
              <w:jc w:val="right"/>
              <w:rPr>
                <w:szCs w:val="22"/>
                <w:lang w:eastAsia="en-CA"/>
              </w:rPr>
            </w:pPr>
            <w:r w:rsidRPr="00203D28">
              <w:rPr>
                <w:szCs w:val="22"/>
                <w:lang w:eastAsia="en-CA"/>
              </w:rPr>
              <w:t>82</w:t>
            </w:r>
          </w:p>
        </w:tc>
        <w:tc>
          <w:tcPr>
            <w:tcW w:w="409" w:type="pct"/>
            <w:tcBorders>
              <w:top w:val="nil"/>
              <w:left w:val="single" w:sz="4" w:space="0" w:color="auto"/>
              <w:bottom w:val="single" w:sz="4" w:space="0" w:color="auto"/>
              <w:right w:val="single" w:sz="4" w:space="0" w:color="auto"/>
            </w:tcBorders>
            <w:noWrap/>
            <w:vAlign w:val="center"/>
            <w:hideMark/>
          </w:tcPr>
          <w:p w14:paraId="43A58396" w14:textId="77777777" w:rsidR="00DD7765" w:rsidRPr="00203D28" w:rsidRDefault="00DD7765" w:rsidP="00587151">
            <w:pPr>
              <w:jc w:val="right"/>
              <w:rPr>
                <w:szCs w:val="22"/>
                <w:lang w:eastAsia="en-CA"/>
              </w:rPr>
            </w:pPr>
            <w:r w:rsidRPr="00203D28">
              <w:rPr>
                <w:szCs w:val="22"/>
                <w:lang w:eastAsia="en-CA"/>
              </w:rPr>
              <w:t>542</w:t>
            </w:r>
          </w:p>
        </w:tc>
        <w:tc>
          <w:tcPr>
            <w:tcW w:w="408" w:type="pct"/>
            <w:tcBorders>
              <w:top w:val="nil"/>
              <w:left w:val="nil"/>
              <w:bottom w:val="single" w:sz="4" w:space="0" w:color="auto"/>
              <w:right w:val="single" w:sz="4" w:space="0" w:color="auto"/>
            </w:tcBorders>
            <w:noWrap/>
            <w:vAlign w:val="center"/>
            <w:hideMark/>
          </w:tcPr>
          <w:p w14:paraId="3FB5E0EB" w14:textId="77777777" w:rsidR="00DD7765" w:rsidRPr="00203D28" w:rsidRDefault="00DD7765" w:rsidP="00587151">
            <w:pPr>
              <w:jc w:val="right"/>
              <w:rPr>
                <w:szCs w:val="22"/>
                <w:lang w:eastAsia="en-CA"/>
              </w:rPr>
            </w:pPr>
            <w:r w:rsidRPr="00203D28">
              <w:rPr>
                <w:szCs w:val="22"/>
                <w:lang w:eastAsia="en-CA"/>
              </w:rPr>
              <w:t>1,037</w:t>
            </w:r>
          </w:p>
        </w:tc>
      </w:tr>
      <w:tr w:rsidR="00DD7765" w:rsidRPr="00753ADC" w14:paraId="53F2DB47" w14:textId="77777777" w:rsidTr="00DD7765">
        <w:trPr>
          <w:trHeight w:val="620"/>
        </w:trPr>
        <w:tc>
          <w:tcPr>
            <w:tcW w:w="555" w:type="pct"/>
            <w:tcBorders>
              <w:top w:val="nil"/>
              <w:left w:val="single" w:sz="4" w:space="0" w:color="auto"/>
              <w:bottom w:val="single" w:sz="4" w:space="0" w:color="auto"/>
              <w:right w:val="single" w:sz="4" w:space="0" w:color="auto"/>
            </w:tcBorders>
            <w:vAlign w:val="center"/>
          </w:tcPr>
          <w:p w14:paraId="3FB0408F" w14:textId="265A5891" w:rsidR="00DD7765" w:rsidRPr="00203D28" w:rsidRDefault="00DD7765" w:rsidP="00587151">
            <w:pPr>
              <w:jc w:val="left"/>
              <w:rPr>
                <w:szCs w:val="20"/>
                <w:lang w:eastAsia="en-CA"/>
              </w:rPr>
            </w:pPr>
            <w:r w:rsidRPr="00203D28">
              <w:rPr>
                <w:szCs w:val="22"/>
                <w:rtl/>
                <w:lang w:bidi="ar"/>
              </w:rPr>
              <w:t>جمهوريه لاو الديمقراطية الشعبية</w:t>
            </w:r>
          </w:p>
        </w:tc>
        <w:tc>
          <w:tcPr>
            <w:tcW w:w="387" w:type="pct"/>
            <w:tcBorders>
              <w:top w:val="nil"/>
              <w:left w:val="nil"/>
              <w:bottom w:val="single" w:sz="4" w:space="0" w:color="auto"/>
              <w:right w:val="single" w:sz="4" w:space="0" w:color="auto"/>
            </w:tcBorders>
            <w:vAlign w:val="center"/>
            <w:hideMark/>
          </w:tcPr>
          <w:p w14:paraId="5D34B013" w14:textId="56E5C81A" w:rsidR="00DD7765" w:rsidRPr="00203D28" w:rsidRDefault="00DD7765" w:rsidP="00587151">
            <w:pPr>
              <w:jc w:val="right"/>
              <w:rPr>
                <w:szCs w:val="22"/>
                <w:lang w:eastAsia="en-CA"/>
              </w:rPr>
            </w:pPr>
            <w:r w:rsidRPr="00203D28">
              <w:rPr>
                <w:szCs w:val="22"/>
                <w:lang w:eastAsia="en-CA"/>
              </w:rPr>
              <w:t>0.003</w:t>
            </w:r>
          </w:p>
        </w:tc>
        <w:tc>
          <w:tcPr>
            <w:tcW w:w="513" w:type="pct"/>
            <w:tcBorders>
              <w:top w:val="nil"/>
              <w:left w:val="nil"/>
              <w:bottom w:val="single" w:sz="4" w:space="0" w:color="auto"/>
              <w:right w:val="single" w:sz="4" w:space="0" w:color="auto"/>
            </w:tcBorders>
            <w:noWrap/>
            <w:vAlign w:val="center"/>
            <w:hideMark/>
          </w:tcPr>
          <w:p w14:paraId="4953B1CD" w14:textId="77777777" w:rsidR="00DD7765" w:rsidRPr="00203D28" w:rsidRDefault="00DD7765" w:rsidP="00587151">
            <w:pPr>
              <w:jc w:val="right"/>
              <w:rPr>
                <w:szCs w:val="22"/>
                <w:lang w:eastAsia="en-CA"/>
              </w:rPr>
            </w:pPr>
            <w:r w:rsidRPr="00203D28">
              <w:rPr>
                <w:szCs w:val="22"/>
                <w:lang w:eastAsia="en-CA"/>
              </w:rPr>
              <w:t>0.004</w:t>
            </w:r>
          </w:p>
        </w:tc>
        <w:tc>
          <w:tcPr>
            <w:tcW w:w="520" w:type="pct"/>
            <w:tcBorders>
              <w:top w:val="nil"/>
              <w:left w:val="nil"/>
              <w:bottom w:val="single" w:sz="4" w:space="0" w:color="auto"/>
              <w:right w:val="single" w:sz="4" w:space="0" w:color="auto"/>
            </w:tcBorders>
            <w:noWrap/>
            <w:vAlign w:val="center"/>
            <w:hideMark/>
          </w:tcPr>
          <w:p w14:paraId="2AD8EAB4" w14:textId="77777777" w:rsidR="00DD7765" w:rsidRPr="00203D28" w:rsidRDefault="00DD7765" w:rsidP="00587151">
            <w:pPr>
              <w:jc w:val="right"/>
              <w:rPr>
                <w:szCs w:val="22"/>
                <w:lang w:eastAsia="en-CA"/>
              </w:rPr>
            </w:pPr>
            <w:r w:rsidRPr="00203D28">
              <w:rPr>
                <w:szCs w:val="22"/>
                <w:lang w:eastAsia="en-CA"/>
              </w:rPr>
              <w:t>559</w:t>
            </w:r>
          </w:p>
        </w:tc>
        <w:tc>
          <w:tcPr>
            <w:tcW w:w="512" w:type="pct"/>
            <w:tcBorders>
              <w:top w:val="nil"/>
              <w:left w:val="nil"/>
              <w:bottom w:val="single" w:sz="4" w:space="0" w:color="auto"/>
              <w:right w:val="single" w:sz="4" w:space="0" w:color="auto"/>
            </w:tcBorders>
            <w:noWrap/>
            <w:vAlign w:val="center"/>
            <w:hideMark/>
          </w:tcPr>
          <w:p w14:paraId="5EB0BE13" w14:textId="77777777" w:rsidR="00DD7765" w:rsidRPr="00203D28" w:rsidRDefault="00DD7765" w:rsidP="00587151">
            <w:pPr>
              <w:jc w:val="right"/>
              <w:rPr>
                <w:szCs w:val="22"/>
                <w:lang w:eastAsia="en-CA"/>
              </w:rPr>
            </w:pPr>
            <w:r w:rsidRPr="00203D28">
              <w:rPr>
                <w:szCs w:val="22"/>
                <w:lang w:eastAsia="en-CA"/>
              </w:rPr>
              <w:t>0.004</w:t>
            </w:r>
          </w:p>
        </w:tc>
        <w:tc>
          <w:tcPr>
            <w:tcW w:w="567" w:type="pct"/>
            <w:tcBorders>
              <w:top w:val="nil"/>
              <w:left w:val="nil"/>
              <w:bottom w:val="single" w:sz="4" w:space="0" w:color="auto"/>
              <w:right w:val="single" w:sz="4" w:space="0" w:color="auto"/>
            </w:tcBorders>
            <w:noWrap/>
            <w:vAlign w:val="center"/>
            <w:hideMark/>
          </w:tcPr>
          <w:p w14:paraId="3D78D211" w14:textId="77777777" w:rsidR="00DD7765" w:rsidRPr="00203D28" w:rsidRDefault="00DD7765" w:rsidP="00587151">
            <w:pPr>
              <w:jc w:val="right"/>
              <w:rPr>
                <w:szCs w:val="22"/>
                <w:lang w:eastAsia="en-CA"/>
              </w:rPr>
            </w:pPr>
            <w:r w:rsidRPr="00203D28">
              <w:rPr>
                <w:szCs w:val="22"/>
                <w:lang w:eastAsia="en-CA"/>
              </w:rPr>
              <w:t>131</w:t>
            </w:r>
          </w:p>
        </w:tc>
        <w:tc>
          <w:tcPr>
            <w:tcW w:w="563" w:type="pct"/>
            <w:tcBorders>
              <w:top w:val="nil"/>
              <w:left w:val="nil"/>
              <w:bottom w:val="single" w:sz="4" w:space="0" w:color="auto"/>
              <w:right w:val="single" w:sz="4" w:space="0" w:color="auto"/>
            </w:tcBorders>
            <w:noWrap/>
            <w:vAlign w:val="center"/>
            <w:hideMark/>
          </w:tcPr>
          <w:p w14:paraId="5F1FB6FB" w14:textId="77777777" w:rsidR="00DD7765" w:rsidRPr="00203D28" w:rsidRDefault="00DD7765" w:rsidP="00587151">
            <w:pPr>
              <w:jc w:val="right"/>
              <w:rPr>
                <w:szCs w:val="22"/>
                <w:lang w:eastAsia="en-CA"/>
              </w:rPr>
            </w:pPr>
            <w:r w:rsidRPr="00203D28">
              <w:rPr>
                <w:szCs w:val="22"/>
                <w:lang w:eastAsia="en-CA"/>
              </w:rPr>
              <w:t>0.006</w:t>
            </w:r>
          </w:p>
        </w:tc>
        <w:tc>
          <w:tcPr>
            <w:tcW w:w="566" w:type="pct"/>
            <w:tcBorders>
              <w:top w:val="nil"/>
              <w:left w:val="nil"/>
              <w:bottom w:val="single" w:sz="4" w:space="0" w:color="auto"/>
              <w:right w:val="nil"/>
            </w:tcBorders>
            <w:noWrap/>
            <w:vAlign w:val="center"/>
            <w:hideMark/>
          </w:tcPr>
          <w:p w14:paraId="5EBBAF19" w14:textId="77777777" w:rsidR="00DD7765" w:rsidRPr="00203D28" w:rsidRDefault="00DD7765" w:rsidP="00587151">
            <w:pPr>
              <w:jc w:val="right"/>
              <w:rPr>
                <w:szCs w:val="22"/>
                <w:lang w:eastAsia="en-CA"/>
              </w:rPr>
            </w:pPr>
            <w:r w:rsidRPr="00203D28">
              <w:rPr>
                <w:szCs w:val="22"/>
                <w:lang w:eastAsia="en-CA"/>
              </w:rPr>
              <w:t>123</w:t>
            </w:r>
          </w:p>
        </w:tc>
        <w:tc>
          <w:tcPr>
            <w:tcW w:w="409" w:type="pct"/>
            <w:tcBorders>
              <w:top w:val="nil"/>
              <w:left w:val="single" w:sz="4" w:space="0" w:color="auto"/>
              <w:bottom w:val="single" w:sz="4" w:space="0" w:color="auto"/>
              <w:right w:val="single" w:sz="4" w:space="0" w:color="auto"/>
            </w:tcBorders>
            <w:noWrap/>
            <w:vAlign w:val="center"/>
            <w:hideMark/>
          </w:tcPr>
          <w:p w14:paraId="61392BD8" w14:textId="77777777" w:rsidR="00DD7765" w:rsidRPr="00203D28" w:rsidRDefault="00DD7765" w:rsidP="00587151">
            <w:pPr>
              <w:jc w:val="right"/>
              <w:rPr>
                <w:szCs w:val="22"/>
                <w:lang w:eastAsia="en-CA"/>
              </w:rPr>
            </w:pPr>
            <w:r w:rsidRPr="00203D28">
              <w:rPr>
                <w:szCs w:val="22"/>
                <w:lang w:eastAsia="en-CA"/>
              </w:rPr>
              <w:t>813</w:t>
            </w:r>
          </w:p>
        </w:tc>
        <w:tc>
          <w:tcPr>
            <w:tcW w:w="408" w:type="pct"/>
            <w:tcBorders>
              <w:top w:val="nil"/>
              <w:left w:val="nil"/>
              <w:bottom w:val="single" w:sz="4" w:space="0" w:color="auto"/>
              <w:right w:val="single" w:sz="4" w:space="0" w:color="auto"/>
            </w:tcBorders>
            <w:noWrap/>
            <w:vAlign w:val="center"/>
            <w:hideMark/>
          </w:tcPr>
          <w:p w14:paraId="6953EE89" w14:textId="77777777" w:rsidR="00DD7765" w:rsidRPr="00203D28" w:rsidRDefault="00DD7765" w:rsidP="00587151">
            <w:pPr>
              <w:jc w:val="right"/>
              <w:rPr>
                <w:szCs w:val="22"/>
                <w:lang w:eastAsia="en-CA"/>
              </w:rPr>
            </w:pPr>
            <w:r w:rsidRPr="00203D28">
              <w:rPr>
                <w:szCs w:val="22"/>
                <w:lang w:eastAsia="en-CA"/>
              </w:rPr>
              <w:t>1,555</w:t>
            </w:r>
          </w:p>
        </w:tc>
      </w:tr>
      <w:tr w:rsidR="00DD7765" w:rsidRPr="00753ADC" w14:paraId="603D502E"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F82EE44" w14:textId="730489D1" w:rsidR="00DD7765" w:rsidRPr="00203D28" w:rsidRDefault="00DD7765" w:rsidP="00587151">
            <w:pPr>
              <w:jc w:val="left"/>
              <w:rPr>
                <w:szCs w:val="22"/>
                <w:lang w:eastAsia="en-CA"/>
              </w:rPr>
            </w:pPr>
            <w:r w:rsidRPr="00203D28">
              <w:rPr>
                <w:szCs w:val="22"/>
                <w:rtl/>
                <w:lang w:bidi="ar"/>
              </w:rPr>
              <w:t>لاتفيا</w:t>
            </w:r>
          </w:p>
        </w:tc>
        <w:tc>
          <w:tcPr>
            <w:tcW w:w="387" w:type="pct"/>
            <w:tcBorders>
              <w:top w:val="nil"/>
              <w:left w:val="nil"/>
              <w:bottom w:val="single" w:sz="4" w:space="0" w:color="auto"/>
              <w:right w:val="single" w:sz="4" w:space="0" w:color="auto"/>
            </w:tcBorders>
            <w:vAlign w:val="center"/>
            <w:hideMark/>
          </w:tcPr>
          <w:p w14:paraId="0D8C4701" w14:textId="06D7E7D2" w:rsidR="00DD7765" w:rsidRPr="00203D28" w:rsidRDefault="00DD7765" w:rsidP="00587151">
            <w:pPr>
              <w:jc w:val="right"/>
              <w:rPr>
                <w:szCs w:val="22"/>
                <w:lang w:eastAsia="en-CA"/>
              </w:rPr>
            </w:pPr>
            <w:r w:rsidRPr="00203D28">
              <w:rPr>
                <w:szCs w:val="22"/>
                <w:lang w:eastAsia="en-CA"/>
              </w:rPr>
              <w:t>0.050</w:t>
            </w:r>
          </w:p>
        </w:tc>
        <w:tc>
          <w:tcPr>
            <w:tcW w:w="513" w:type="pct"/>
            <w:tcBorders>
              <w:top w:val="nil"/>
              <w:left w:val="nil"/>
              <w:bottom w:val="single" w:sz="4" w:space="0" w:color="auto"/>
              <w:right w:val="single" w:sz="4" w:space="0" w:color="auto"/>
            </w:tcBorders>
            <w:noWrap/>
            <w:vAlign w:val="center"/>
            <w:hideMark/>
          </w:tcPr>
          <w:p w14:paraId="598CAB95" w14:textId="77777777" w:rsidR="00DD7765" w:rsidRPr="00203D28" w:rsidRDefault="00DD7765" w:rsidP="00587151">
            <w:pPr>
              <w:jc w:val="right"/>
              <w:rPr>
                <w:szCs w:val="22"/>
                <w:lang w:eastAsia="en-CA"/>
              </w:rPr>
            </w:pPr>
            <w:r w:rsidRPr="00203D28">
              <w:rPr>
                <w:szCs w:val="22"/>
                <w:lang w:eastAsia="en-CA"/>
              </w:rPr>
              <w:t>0.063</w:t>
            </w:r>
          </w:p>
        </w:tc>
        <w:tc>
          <w:tcPr>
            <w:tcW w:w="520" w:type="pct"/>
            <w:tcBorders>
              <w:top w:val="nil"/>
              <w:left w:val="nil"/>
              <w:bottom w:val="single" w:sz="4" w:space="0" w:color="auto"/>
              <w:right w:val="single" w:sz="4" w:space="0" w:color="auto"/>
            </w:tcBorders>
            <w:noWrap/>
            <w:vAlign w:val="center"/>
            <w:hideMark/>
          </w:tcPr>
          <w:p w14:paraId="049F5224" w14:textId="77777777" w:rsidR="00DD7765" w:rsidRPr="00203D28" w:rsidRDefault="00DD7765" w:rsidP="00587151">
            <w:pPr>
              <w:jc w:val="right"/>
              <w:rPr>
                <w:szCs w:val="22"/>
                <w:lang w:eastAsia="en-CA"/>
              </w:rPr>
            </w:pPr>
            <w:r w:rsidRPr="00203D28">
              <w:rPr>
                <w:szCs w:val="22"/>
                <w:lang w:eastAsia="en-CA"/>
              </w:rPr>
              <w:t>9,317</w:t>
            </w:r>
          </w:p>
        </w:tc>
        <w:tc>
          <w:tcPr>
            <w:tcW w:w="512" w:type="pct"/>
            <w:tcBorders>
              <w:top w:val="nil"/>
              <w:left w:val="nil"/>
              <w:bottom w:val="single" w:sz="4" w:space="0" w:color="auto"/>
              <w:right w:val="single" w:sz="4" w:space="0" w:color="auto"/>
            </w:tcBorders>
            <w:noWrap/>
            <w:vAlign w:val="center"/>
            <w:hideMark/>
          </w:tcPr>
          <w:p w14:paraId="6F1EEED7" w14:textId="77777777" w:rsidR="00DD7765" w:rsidRPr="00203D28" w:rsidRDefault="00DD7765" w:rsidP="00587151">
            <w:pPr>
              <w:jc w:val="right"/>
              <w:rPr>
                <w:szCs w:val="22"/>
                <w:lang w:eastAsia="en-CA"/>
              </w:rPr>
            </w:pPr>
            <w:r w:rsidRPr="00203D28">
              <w:rPr>
                <w:szCs w:val="22"/>
                <w:lang w:eastAsia="en-CA"/>
              </w:rPr>
              <w:t>0.072</w:t>
            </w:r>
          </w:p>
        </w:tc>
        <w:tc>
          <w:tcPr>
            <w:tcW w:w="567" w:type="pct"/>
            <w:tcBorders>
              <w:top w:val="nil"/>
              <w:left w:val="nil"/>
              <w:bottom w:val="single" w:sz="4" w:space="0" w:color="auto"/>
              <w:right w:val="single" w:sz="4" w:space="0" w:color="auto"/>
            </w:tcBorders>
            <w:noWrap/>
            <w:vAlign w:val="center"/>
            <w:hideMark/>
          </w:tcPr>
          <w:p w14:paraId="10BD9E0D" w14:textId="77777777" w:rsidR="00DD7765" w:rsidRPr="00203D28" w:rsidRDefault="00DD7765" w:rsidP="00587151">
            <w:pPr>
              <w:jc w:val="right"/>
              <w:rPr>
                <w:szCs w:val="22"/>
                <w:lang w:eastAsia="en-CA"/>
              </w:rPr>
            </w:pPr>
            <w:r w:rsidRPr="00203D28">
              <w:rPr>
                <w:szCs w:val="22"/>
                <w:lang w:eastAsia="en-CA"/>
              </w:rPr>
              <w:t>2,187</w:t>
            </w:r>
          </w:p>
        </w:tc>
        <w:tc>
          <w:tcPr>
            <w:tcW w:w="563" w:type="pct"/>
            <w:tcBorders>
              <w:top w:val="nil"/>
              <w:left w:val="nil"/>
              <w:bottom w:val="single" w:sz="4" w:space="0" w:color="auto"/>
              <w:right w:val="single" w:sz="4" w:space="0" w:color="auto"/>
            </w:tcBorders>
            <w:shd w:val="clear" w:color="auto" w:fill="D9D9D9"/>
            <w:noWrap/>
            <w:vAlign w:val="center"/>
            <w:hideMark/>
          </w:tcPr>
          <w:p w14:paraId="55651A95"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2B9B95F"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4A0932ED" w14:textId="77777777" w:rsidR="00DD7765" w:rsidRPr="00203D28" w:rsidRDefault="00DD7765" w:rsidP="00587151">
            <w:pPr>
              <w:jc w:val="right"/>
              <w:rPr>
                <w:szCs w:val="22"/>
                <w:lang w:eastAsia="en-CA"/>
              </w:rPr>
            </w:pPr>
            <w:r w:rsidRPr="00203D28">
              <w:rPr>
                <w:szCs w:val="22"/>
                <w:lang w:eastAsia="en-CA"/>
              </w:rPr>
              <w:t>11,504</w:t>
            </w:r>
          </w:p>
        </w:tc>
        <w:tc>
          <w:tcPr>
            <w:tcW w:w="408" w:type="pct"/>
            <w:tcBorders>
              <w:top w:val="nil"/>
              <w:left w:val="nil"/>
              <w:bottom w:val="single" w:sz="4" w:space="0" w:color="auto"/>
              <w:right w:val="single" w:sz="4" w:space="0" w:color="auto"/>
            </w:tcBorders>
            <w:noWrap/>
            <w:vAlign w:val="center"/>
            <w:hideMark/>
          </w:tcPr>
          <w:p w14:paraId="5DF37787" w14:textId="77777777" w:rsidR="00DD7765" w:rsidRPr="00203D28" w:rsidRDefault="00DD7765" w:rsidP="00587151">
            <w:pPr>
              <w:jc w:val="right"/>
              <w:rPr>
                <w:szCs w:val="22"/>
                <w:lang w:eastAsia="en-CA"/>
              </w:rPr>
            </w:pPr>
            <w:r w:rsidRPr="00203D28">
              <w:rPr>
                <w:szCs w:val="22"/>
                <w:lang w:eastAsia="en-CA"/>
              </w:rPr>
              <w:t>22,002</w:t>
            </w:r>
          </w:p>
        </w:tc>
      </w:tr>
      <w:tr w:rsidR="00DD7765" w:rsidRPr="00753ADC" w14:paraId="1927B42D"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AACA1B8" w14:textId="1027FA49" w:rsidR="00DD7765" w:rsidRPr="00203D28" w:rsidRDefault="00DD7765" w:rsidP="00587151">
            <w:pPr>
              <w:jc w:val="left"/>
              <w:rPr>
                <w:szCs w:val="22"/>
                <w:lang w:eastAsia="en-CA"/>
              </w:rPr>
            </w:pPr>
            <w:r w:rsidRPr="00203D28">
              <w:rPr>
                <w:szCs w:val="22"/>
                <w:rtl/>
                <w:lang w:bidi="ar"/>
              </w:rPr>
              <w:t>لبنان</w:t>
            </w:r>
          </w:p>
        </w:tc>
        <w:tc>
          <w:tcPr>
            <w:tcW w:w="387" w:type="pct"/>
            <w:tcBorders>
              <w:top w:val="nil"/>
              <w:left w:val="nil"/>
              <w:bottom w:val="single" w:sz="4" w:space="0" w:color="auto"/>
              <w:right w:val="single" w:sz="4" w:space="0" w:color="auto"/>
            </w:tcBorders>
            <w:vAlign w:val="center"/>
            <w:hideMark/>
          </w:tcPr>
          <w:p w14:paraId="66A9C6E1" w14:textId="2653D2A1" w:rsidR="00DD7765" w:rsidRPr="00203D28" w:rsidRDefault="00DD7765" w:rsidP="00587151">
            <w:pPr>
              <w:jc w:val="right"/>
              <w:rPr>
                <w:szCs w:val="22"/>
                <w:lang w:eastAsia="en-CA"/>
              </w:rPr>
            </w:pPr>
            <w:r w:rsidRPr="00203D28">
              <w:rPr>
                <w:szCs w:val="22"/>
                <w:lang w:eastAsia="en-CA"/>
              </w:rPr>
              <w:t>0.046</w:t>
            </w:r>
          </w:p>
        </w:tc>
        <w:tc>
          <w:tcPr>
            <w:tcW w:w="513" w:type="pct"/>
            <w:tcBorders>
              <w:top w:val="nil"/>
              <w:left w:val="nil"/>
              <w:bottom w:val="single" w:sz="4" w:space="0" w:color="auto"/>
              <w:right w:val="single" w:sz="4" w:space="0" w:color="auto"/>
            </w:tcBorders>
            <w:noWrap/>
            <w:vAlign w:val="center"/>
            <w:hideMark/>
          </w:tcPr>
          <w:p w14:paraId="1A3F9BD4" w14:textId="77777777" w:rsidR="00DD7765" w:rsidRPr="00203D28" w:rsidRDefault="00DD7765" w:rsidP="00587151">
            <w:pPr>
              <w:jc w:val="right"/>
              <w:rPr>
                <w:szCs w:val="22"/>
                <w:lang w:eastAsia="en-CA"/>
              </w:rPr>
            </w:pPr>
            <w:r w:rsidRPr="00203D28">
              <w:rPr>
                <w:szCs w:val="22"/>
                <w:lang w:eastAsia="en-CA"/>
              </w:rPr>
              <w:t>0.058</w:t>
            </w:r>
          </w:p>
        </w:tc>
        <w:tc>
          <w:tcPr>
            <w:tcW w:w="520" w:type="pct"/>
            <w:tcBorders>
              <w:top w:val="nil"/>
              <w:left w:val="nil"/>
              <w:bottom w:val="single" w:sz="4" w:space="0" w:color="auto"/>
              <w:right w:val="single" w:sz="4" w:space="0" w:color="auto"/>
            </w:tcBorders>
            <w:noWrap/>
            <w:vAlign w:val="center"/>
            <w:hideMark/>
          </w:tcPr>
          <w:p w14:paraId="1549D1AF" w14:textId="77777777" w:rsidR="00DD7765" w:rsidRPr="00203D28" w:rsidRDefault="00DD7765" w:rsidP="00587151">
            <w:pPr>
              <w:jc w:val="right"/>
              <w:rPr>
                <w:szCs w:val="22"/>
                <w:lang w:eastAsia="en-CA"/>
              </w:rPr>
            </w:pPr>
            <w:r w:rsidRPr="00203D28">
              <w:rPr>
                <w:szCs w:val="22"/>
                <w:lang w:eastAsia="en-CA"/>
              </w:rPr>
              <w:t>8,572</w:t>
            </w:r>
          </w:p>
        </w:tc>
        <w:tc>
          <w:tcPr>
            <w:tcW w:w="512" w:type="pct"/>
            <w:tcBorders>
              <w:top w:val="nil"/>
              <w:left w:val="nil"/>
              <w:bottom w:val="single" w:sz="4" w:space="0" w:color="auto"/>
              <w:right w:val="single" w:sz="4" w:space="0" w:color="auto"/>
            </w:tcBorders>
            <w:noWrap/>
            <w:vAlign w:val="center"/>
            <w:hideMark/>
          </w:tcPr>
          <w:p w14:paraId="4BFDECDB" w14:textId="77777777" w:rsidR="00DD7765" w:rsidRPr="00203D28" w:rsidRDefault="00DD7765" w:rsidP="00587151">
            <w:pPr>
              <w:jc w:val="right"/>
              <w:rPr>
                <w:szCs w:val="22"/>
                <w:lang w:eastAsia="en-CA"/>
              </w:rPr>
            </w:pPr>
            <w:r w:rsidRPr="00203D28">
              <w:rPr>
                <w:szCs w:val="22"/>
                <w:lang w:eastAsia="en-CA"/>
              </w:rPr>
              <w:t>0.067</w:t>
            </w:r>
          </w:p>
        </w:tc>
        <w:tc>
          <w:tcPr>
            <w:tcW w:w="567" w:type="pct"/>
            <w:tcBorders>
              <w:top w:val="nil"/>
              <w:left w:val="nil"/>
              <w:bottom w:val="single" w:sz="4" w:space="0" w:color="auto"/>
              <w:right w:val="single" w:sz="4" w:space="0" w:color="auto"/>
            </w:tcBorders>
            <w:noWrap/>
            <w:vAlign w:val="center"/>
            <w:hideMark/>
          </w:tcPr>
          <w:p w14:paraId="677475EE" w14:textId="77777777" w:rsidR="00DD7765" w:rsidRPr="00203D28" w:rsidRDefault="00DD7765" w:rsidP="00587151">
            <w:pPr>
              <w:jc w:val="right"/>
              <w:rPr>
                <w:szCs w:val="22"/>
                <w:lang w:eastAsia="en-CA"/>
              </w:rPr>
            </w:pPr>
            <w:r w:rsidRPr="00203D28">
              <w:rPr>
                <w:szCs w:val="22"/>
                <w:lang w:eastAsia="en-CA"/>
              </w:rPr>
              <w:t>2,012</w:t>
            </w:r>
          </w:p>
        </w:tc>
        <w:tc>
          <w:tcPr>
            <w:tcW w:w="563" w:type="pct"/>
            <w:tcBorders>
              <w:top w:val="nil"/>
              <w:left w:val="nil"/>
              <w:bottom w:val="single" w:sz="4" w:space="0" w:color="auto"/>
              <w:right w:val="single" w:sz="4" w:space="0" w:color="auto"/>
            </w:tcBorders>
            <w:noWrap/>
            <w:vAlign w:val="center"/>
            <w:hideMark/>
          </w:tcPr>
          <w:p w14:paraId="79DD2CA2" w14:textId="77777777" w:rsidR="00DD7765" w:rsidRPr="00203D28" w:rsidRDefault="00DD7765" w:rsidP="00587151">
            <w:pPr>
              <w:jc w:val="right"/>
              <w:rPr>
                <w:szCs w:val="22"/>
                <w:lang w:eastAsia="en-CA"/>
              </w:rPr>
            </w:pPr>
            <w:r w:rsidRPr="00203D28">
              <w:rPr>
                <w:szCs w:val="22"/>
                <w:lang w:eastAsia="en-CA"/>
              </w:rPr>
              <w:t>0.085</w:t>
            </w:r>
          </w:p>
        </w:tc>
        <w:tc>
          <w:tcPr>
            <w:tcW w:w="566" w:type="pct"/>
            <w:tcBorders>
              <w:top w:val="nil"/>
              <w:left w:val="nil"/>
              <w:bottom w:val="single" w:sz="4" w:space="0" w:color="auto"/>
              <w:right w:val="nil"/>
            </w:tcBorders>
            <w:noWrap/>
            <w:vAlign w:val="center"/>
            <w:hideMark/>
          </w:tcPr>
          <w:p w14:paraId="350648C0" w14:textId="77777777" w:rsidR="00DD7765" w:rsidRPr="00203D28" w:rsidRDefault="00DD7765" w:rsidP="00587151">
            <w:pPr>
              <w:jc w:val="right"/>
              <w:rPr>
                <w:szCs w:val="22"/>
                <w:lang w:eastAsia="en-CA"/>
              </w:rPr>
            </w:pPr>
            <w:r w:rsidRPr="00203D28">
              <w:rPr>
                <w:szCs w:val="22"/>
                <w:lang w:eastAsia="en-CA"/>
              </w:rPr>
              <w:t>1,883</w:t>
            </w:r>
          </w:p>
        </w:tc>
        <w:tc>
          <w:tcPr>
            <w:tcW w:w="409" w:type="pct"/>
            <w:tcBorders>
              <w:top w:val="nil"/>
              <w:left w:val="single" w:sz="4" w:space="0" w:color="auto"/>
              <w:bottom w:val="single" w:sz="4" w:space="0" w:color="auto"/>
              <w:right w:val="single" w:sz="4" w:space="0" w:color="auto"/>
            </w:tcBorders>
            <w:noWrap/>
            <w:vAlign w:val="center"/>
            <w:hideMark/>
          </w:tcPr>
          <w:p w14:paraId="4D21B801" w14:textId="77777777" w:rsidR="00DD7765" w:rsidRPr="00203D28" w:rsidRDefault="00DD7765" w:rsidP="00587151">
            <w:pPr>
              <w:jc w:val="right"/>
              <w:rPr>
                <w:szCs w:val="22"/>
                <w:lang w:eastAsia="en-CA"/>
              </w:rPr>
            </w:pPr>
            <w:r w:rsidRPr="00203D28">
              <w:rPr>
                <w:szCs w:val="22"/>
                <w:lang w:eastAsia="en-CA"/>
              </w:rPr>
              <w:t>12,467</w:t>
            </w:r>
          </w:p>
        </w:tc>
        <w:tc>
          <w:tcPr>
            <w:tcW w:w="408" w:type="pct"/>
            <w:tcBorders>
              <w:top w:val="nil"/>
              <w:left w:val="nil"/>
              <w:bottom w:val="single" w:sz="4" w:space="0" w:color="auto"/>
              <w:right w:val="single" w:sz="4" w:space="0" w:color="auto"/>
            </w:tcBorders>
            <w:noWrap/>
            <w:vAlign w:val="center"/>
            <w:hideMark/>
          </w:tcPr>
          <w:p w14:paraId="219CD86E" w14:textId="77777777" w:rsidR="00DD7765" w:rsidRPr="00203D28" w:rsidRDefault="00DD7765" w:rsidP="00587151">
            <w:pPr>
              <w:jc w:val="right"/>
              <w:rPr>
                <w:szCs w:val="22"/>
                <w:lang w:eastAsia="en-CA"/>
              </w:rPr>
            </w:pPr>
            <w:r w:rsidRPr="00203D28">
              <w:rPr>
                <w:szCs w:val="22"/>
                <w:lang w:eastAsia="en-CA"/>
              </w:rPr>
              <w:t>23,844</w:t>
            </w:r>
          </w:p>
        </w:tc>
      </w:tr>
      <w:tr w:rsidR="00DD7765" w:rsidRPr="00753ADC" w14:paraId="502ED679" w14:textId="77777777" w:rsidTr="00DD7765">
        <w:trPr>
          <w:trHeight w:val="102"/>
        </w:trPr>
        <w:tc>
          <w:tcPr>
            <w:tcW w:w="555" w:type="pct"/>
            <w:tcBorders>
              <w:top w:val="nil"/>
              <w:left w:val="single" w:sz="4" w:space="0" w:color="auto"/>
              <w:bottom w:val="single" w:sz="4" w:space="0" w:color="auto"/>
              <w:right w:val="single" w:sz="4" w:space="0" w:color="auto"/>
            </w:tcBorders>
            <w:vAlign w:val="center"/>
          </w:tcPr>
          <w:p w14:paraId="0BFDD37C" w14:textId="68B97099" w:rsidR="00DD7765" w:rsidRPr="00203D28" w:rsidRDefault="00DD7765" w:rsidP="00587151">
            <w:pPr>
              <w:jc w:val="left"/>
              <w:rPr>
                <w:szCs w:val="22"/>
                <w:lang w:eastAsia="en-CA"/>
              </w:rPr>
            </w:pPr>
            <w:r w:rsidRPr="00203D28">
              <w:rPr>
                <w:szCs w:val="22"/>
                <w:rtl/>
                <w:lang w:bidi="ar"/>
              </w:rPr>
              <w:t>ليسوتو</w:t>
            </w:r>
          </w:p>
        </w:tc>
        <w:tc>
          <w:tcPr>
            <w:tcW w:w="387" w:type="pct"/>
            <w:tcBorders>
              <w:top w:val="nil"/>
              <w:left w:val="nil"/>
              <w:bottom w:val="single" w:sz="4" w:space="0" w:color="auto"/>
              <w:right w:val="single" w:sz="4" w:space="0" w:color="auto"/>
            </w:tcBorders>
            <w:vAlign w:val="center"/>
            <w:hideMark/>
          </w:tcPr>
          <w:p w14:paraId="33E7053A" w14:textId="1756B78D"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40C04342"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2AE115DE"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1810A5CA"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51B4FC71"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27454E86"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28E22B7F"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07AB5F30"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546F62D1"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0B296892"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45FAEF3" w14:textId="2D21929F" w:rsidR="00DD7765" w:rsidRPr="00203D28" w:rsidRDefault="00DD7765" w:rsidP="00587151">
            <w:pPr>
              <w:jc w:val="left"/>
              <w:rPr>
                <w:szCs w:val="22"/>
                <w:lang w:eastAsia="en-CA"/>
              </w:rPr>
            </w:pPr>
            <w:r w:rsidRPr="00203D28">
              <w:rPr>
                <w:szCs w:val="22"/>
                <w:rtl/>
                <w:lang w:bidi="ar"/>
              </w:rPr>
              <w:t>ليبريا</w:t>
            </w:r>
          </w:p>
        </w:tc>
        <w:tc>
          <w:tcPr>
            <w:tcW w:w="387" w:type="pct"/>
            <w:tcBorders>
              <w:top w:val="nil"/>
              <w:left w:val="nil"/>
              <w:bottom w:val="single" w:sz="4" w:space="0" w:color="auto"/>
              <w:right w:val="single" w:sz="4" w:space="0" w:color="auto"/>
            </w:tcBorders>
            <w:vAlign w:val="center"/>
            <w:hideMark/>
          </w:tcPr>
          <w:p w14:paraId="4321C562" w14:textId="5ECF440A"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019E15A6"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28B13B00"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32314399"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26FB0655"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072EC07D"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279B2FD3"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07867A86"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4D171FBD"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65511B9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03A475C" w14:textId="7C02ACF5" w:rsidR="00DD7765" w:rsidRPr="00203D28" w:rsidRDefault="00DD7765" w:rsidP="00587151">
            <w:pPr>
              <w:jc w:val="left"/>
              <w:rPr>
                <w:szCs w:val="22"/>
                <w:lang w:eastAsia="en-CA"/>
              </w:rPr>
            </w:pPr>
            <w:r w:rsidRPr="00203D28">
              <w:rPr>
                <w:szCs w:val="22"/>
                <w:rtl/>
                <w:lang w:bidi="ar"/>
              </w:rPr>
              <w:t>ليبيا</w:t>
            </w:r>
          </w:p>
        </w:tc>
        <w:tc>
          <w:tcPr>
            <w:tcW w:w="387" w:type="pct"/>
            <w:tcBorders>
              <w:top w:val="nil"/>
              <w:left w:val="nil"/>
              <w:bottom w:val="single" w:sz="4" w:space="0" w:color="auto"/>
              <w:right w:val="single" w:sz="4" w:space="0" w:color="auto"/>
            </w:tcBorders>
            <w:vAlign w:val="center"/>
            <w:hideMark/>
          </w:tcPr>
          <w:p w14:paraId="08BEC56D" w14:textId="464D00A8" w:rsidR="00DD7765" w:rsidRPr="00203D28" w:rsidRDefault="00DD7765" w:rsidP="00587151">
            <w:pPr>
              <w:jc w:val="right"/>
              <w:rPr>
                <w:szCs w:val="22"/>
                <w:lang w:eastAsia="en-CA"/>
              </w:rPr>
            </w:pPr>
            <w:r w:rsidRPr="00203D28">
              <w:rPr>
                <w:szCs w:val="22"/>
                <w:lang w:eastAsia="en-CA"/>
              </w:rPr>
              <w:t>0.125</w:t>
            </w:r>
          </w:p>
        </w:tc>
        <w:tc>
          <w:tcPr>
            <w:tcW w:w="513" w:type="pct"/>
            <w:tcBorders>
              <w:top w:val="nil"/>
              <w:left w:val="nil"/>
              <w:bottom w:val="single" w:sz="4" w:space="0" w:color="auto"/>
              <w:right w:val="single" w:sz="4" w:space="0" w:color="auto"/>
            </w:tcBorders>
            <w:noWrap/>
            <w:vAlign w:val="center"/>
            <w:hideMark/>
          </w:tcPr>
          <w:p w14:paraId="19A8A34B" w14:textId="77777777" w:rsidR="00DD7765" w:rsidRPr="00203D28" w:rsidRDefault="00DD7765" w:rsidP="00587151">
            <w:pPr>
              <w:jc w:val="right"/>
              <w:rPr>
                <w:szCs w:val="22"/>
                <w:lang w:eastAsia="en-CA"/>
              </w:rPr>
            </w:pPr>
            <w:r w:rsidRPr="00203D28">
              <w:rPr>
                <w:szCs w:val="22"/>
                <w:lang w:eastAsia="en-CA"/>
              </w:rPr>
              <w:t>0.156</w:t>
            </w:r>
          </w:p>
        </w:tc>
        <w:tc>
          <w:tcPr>
            <w:tcW w:w="520" w:type="pct"/>
            <w:tcBorders>
              <w:top w:val="nil"/>
              <w:left w:val="nil"/>
              <w:bottom w:val="single" w:sz="4" w:space="0" w:color="auto"/>
              <w:right w:val="single" w:sz="4" w:space="0" w:color="auto"/>
            </w:tcBorders>
            <w:noWrap/>
            <w:vAlign w:val="center"/>
            <w:hideMark/>
          </w:tcPr>
          <w:p w14:paraId="758D2CAA" w14:textId="77777777" w:rsidR="00DD7765" w:rsidRPr="00203D28" w:rsidRDefault="00DD7765" w:rsidP="00587151">
            <w:pPr>
              <w:jc w:val="right"/>
              <w:rPr>
                <w:szCs w:val="22"/>
                <w:lang w:eastAsia="en-CA"/>
              </w:rPr>
            </w:pPr>
            <w:r w:rsidRPr="00203D28">
              <w:rPr>
                <w:szCs w:val="22"/>
                <w:lang w:eastAsia="en-CA"/>
              </w:rPr>
              <w:t>23,292</w:t>
            </w:r>
          </w:p>
        </w:tc>
        <w:tc>
          <w:tcPr>
            <w:tcW w:w="512" w:type="pct"/>
            <w:tcBorders>
              <w:top w:val="nil"/>
              <w:left w:val="nil"/>
              <w:bottom w:val="single" w:sz="4" w:space="0" w:color="auto"/>
              <w:right w:val="single" w:sz="4" w:space="0" w:color="auto"/>
            </w:tcBorders>
            <w:noWrap/>
            <w:vAlign w:val="center"/>
            <w:hideMark/>
          </w:tcPr>
          <w:p w14:paraId="43F76D58" w14:textId="77777777" w:rsidR="00DD7765" w:rsidRPr="00203D28" w:rsidRDefault="00DD7765" w:rsidP="00587151">
            <w:pPr>
              <w:jc w:val="right"/>
              <w:rPr>
                <w:szCs w:val="22"/>
                <w:lang w:eastAsia="en-CA"/>
              </w:rPr>
            </w:pPr>
            <w:r w:rsidRPr="00203D28">
              <w:rPr>
                <w:szCs w:val="22"/>
                <w:lang w:eastAsia="en-CA"/>
              </w:rPr>
              <w:t>0.181</w:t>
            </w:r>
          </w:p>
        </w:tc>
        <w:tc>
          <w:tcPr>
            <w:tcW w:w="567" w:type="pct"/>
            <w:tcBorders>
              <w:top w:val="nil"/>
              <w:left w:val="nil"/>
              <w:bottom w:val="single" w:sz="4" w:space="0" w:color="auto"/>
              <w:right w:val="single" w:sz="4" w:space="0" w:color="auto"/>
            </w:tcBorders>
            <w:noWrap/>
            <w:vAlign w:val="center"/>
            <w:hideMark/>
          </w:tcPr>
          <w:p w14:paraId="062A9EEA" w14:textId="77777777" w:rsidR="00DD7765" w:rsidRPr="00203D28" w:rsidRDefault="00DD7765" w:rsidP="00587151">
            <w:pPr>
              <w:jc w:val="right"/>
              <w:rPr>
                <w:szCs w:val="22"/>
                <w:lang w:eastAsia="en-CA"/>
              </w:rPr>
            </w:pPr>
            <w:r w:rsidRPr="00203D28">
              <w:rPr>
                <w:szCs w:val="22"/>
                <w:lang w:eastAsia="en-CA"/>
              </w:rPr>
              <w:t>5,468</w:t>
            </w:r>
          </w:p>
        </w:tc>
        <w:tc>
          <w:tcPr>
            <w:tcW w:w="563" w:type="pct"/>
            <w:tcBorders>
              <w:top w:val="nil"/>
              <w:left w:val="nil"/>
              <w:bottom w:val="single" w:sz="4" w:space="0" w:color="auto"/>
              <w:right w:val="single" w:sz="4" w:space="0" w:color="auto"/>
            </w:tcBorders>
            <w:shd w:val="clear" w:color="auto" w:fill="D9D9D9"/>
            <w:noWrap/>
            <w:vAlign w:val="center"/>
            <w:hideMark/>
          </w:tcPr>
          <w:p w14:paraId="2C1F3799"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44A4B216"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7D50D719" w14:textId="77777777" w:rsidR="00DD7765" w:rsidRPr="00203D28" w:rsidRDefault="00DD7765" w:rsidP="00587151">
            <w:pPr>
              <w:jc w:val="right"/>
              <w:rPr>
                <w:szCs w:val="22"/>
                <w:lang w:eastAsia="en-CA"/>
              </w:rPr>
            </w:pPr>
            <w:r w:rsidRPr="00203D28">
              <w:rPr>
                <w:szCs w:val="22"/>
                <w:lang w:eastAsia="en-CA"/>
              </w:rPr>
              <w:t>28,761</w:t>
            </w:r>
          </w:p>
        </w:tc>
        <w:tc>
          <w:tcPr>
            <w:tcW w:w="408" w:type="pct"/>
            <w:tcBorders>
              <w:top w:val="nil"/>
              <w:left w:val="nil"/>
              <w:bottom w:val="single" w:sz="4" w:space="0" w:color="auto"/>
              <w:right w:val="single" w:sz="4" w:space="0" w:color="auto"/>
            </w:tcBorders>
            <w:noWrap/>
            <w:vAlign w:val="center"/>
            <w:hideMark/>
          </w:tcPr>
          <w:p w14:paraId="2158C382" w14:textId="77777777" w:rsidR="00DD7765" w:rsidRPr="00203D28" w:rsidRDefault="00DD7765" w:rsidP="00587151">
            <w:pPr>
              <w:jc w:val="right"/>
              <w:rPr>
                <w:szCs w:val="22"/>
                <w:lang w:eastAsia="en-CA"/>
              </w:rPr>
            </w:pPr>
            <w:r w:rsidRPr="00203D28">
              <w:rPr>
                <w:szCs w:val="22"/>
                <w:lang w:eastAsia="en-CA"/>
              </w:rPr>
              <w:t>55,006</w:t>
            </w:r>
          </w:p>
        </w:tc>
      </w:tr>
      <w:tr w:rsidR="00DD7765" w:rsidRPr="00753ADC" w14:paraId="022D159C"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F2F568F" w14:textId="0DB232FC" w:rsidR="00DD7765" w:rsidRPr="00203D28" w:rsidRDefault="00DD7765" w:rsidP="00587151">
            <w:pPr>
              <w:jc w:val="left"/>
              <w:rPr>
                <w:szCs w:val="22"/>
                <w:lang w:eastAsia="en-CA"/>
              </w:rPr>
            </w:pPr>
            <w:r w:rsidRPr="00203D28">
              <w:rPr>
                <w:szCs w:val="22"/>
                <w:rtl/>
                <w:lang w:bidi="ar"/>
              </w:rPr>
              <w:lastRenderedPageBreak/>
              <w:t>ليشتنشتاين</w:t>
            </w:r>
          </w:p>
        </w:tc>
        <w:tc>
          <w:tcPr>
            <w:tcW w:w="387" w:type="pct"/>
            <w:tcBorders>
              <w:top w:val="nil"/>
              <w:left w:val="nil"/>
              <w:bottom w:val="single" w:sz="4" w:space="0" w:color="auto"/>
              <w:right w:val="single" w:sz="4" w:space="0" w:color="auto"/>
            </w:tcBorders>
            <w:vAlign w:val="center"/>
            <w:hideMark/>
          </w:tcPr>
          <w:p w14:paraId="4144B347" w14:textId="2B038BE8" w:rsidR="00DD7765" w:rsidRPr="00203D28" w:rsidRDefault="00DD7765" w:rsidP="00587151">
            <w:pPr>
              <w:jc w:val="right"/>
              <w:rPr>
                <w:szCs w:val="22"/>
                <w:lang w:eastAsia="en-CA"/>
              </w:rPr>
            </w:pPr>
            <w:r w:rsidRPr="00203D28">
              <w:rPr>
                <w:szCs w:val="22"/>
                <w:lang w:eastAsia="en-CA"/>
              </w:rPr>
              <w:t>0.007</w:t>
            </w:r>
          </w:p>
        </w:tc>
        <w:tc>
          <w:tcPr>
            <w:tcW w:w="513" w:type="pct"/>
            <w:tcBorders>
              <w:top w:val="nil"/>
              <w:left w:val="nil"/>
              <w:bottom w:val="single" w:sz="4" w:space="0" w:color="auto"/>
              <w:right w:val="single" w:sz="4" w:space="0" w:color="auto"/>
            </w:tcBorders>
            <w:noWrap/>
            <w:vAlign w:val="center"/>
            <w:hideMark/>
          </w:tcPr>
          <w:p w14:paraId="039E7367" w14:textId="77777777" w:rsidR="00DD7765" w:rsidRPr="00203D28" w:rsidRDefault="00DD7765" w:rsidP="00587151">
            <w:pPr>
              <w:jc w:val="right"/>
              <w:rPr>
                <w:szCs w:val="22"/>
                <w:lang w:eastAsia="en-CA"/>
              </w:rPr>
            </w:pPr>
            <w:r w:rsidRPr="00203D28">
              <w:rPr>
                <w:szCs w:val="22"/>
                <w:lang w:eastAsia="en-CA"/>
              </w:rPr>
              <w:t>0.009</w:t>
            </w:r>
          </w:p>
        </w:tc>
        <w:tc>
          <w:tcPr>
            <w:tcW w:w="520" w:type="pct"/>
            <w:tcBorders>
              <w:top w:val="nil"/>
              <w:left w:val="nil"/>
              <w:bottom w:val="single" w:sz="4" w:space="0" w:color="auto"/>
              <w:right w:val="single" w:sz="4" w:space="0" w:color="auto"/>
            </w:tcBorders>
            <w:noWrap/>
            <w:vAlign w:val="center"/>
            <w:hideMark/>
          </w:tcPr>
          <w:p w14:paraId="70BDEA44" w14:textId="77777777" w:rsidR="00DD7765" w:rsidRPr="00203D28" w:rsidRDefault="00DD7765" w:rsidP="00587151">
            <w:pPr>
              <w:jc w:val="right"/>
              <w:rPr>
                <w:szCs w:val="22"/>
                <w:lang w:eastAsia="en-CA"/>
              </w:rPr>
            </w:pPr>
            <w:r w:rsidRPr="00203D28">
              <w:rPr>
                <w:szCs w:val="22"/>
                <w:lang w:eastAsia="en-CA"/>
              </w:rPr>
              <w:t>1,304</w:t>
            </w:r>
          </w:p>
        </w:tc>
        <w:tc>
          <w:tcPr>
            <w:tcW w:w="512" w:type="pct"/>
            <w:tcBorders>
              <w:top w:val="nil"/>
              <w:left w:val="nil"/>
              <w:bottom w:val="single" w:sz="4" w:space="0" w:color="auto"/>
              <w:right w:val="single" w:sz="4" w:space="0" w:color="auto"/>
            </w:tcBorders>
            <w:shd w:val="clear" w:color="auto" w:fill="D9D9D9"/>
            <w:noWrap/>
            <w:vAlign w:val="center"/>
            <w:hideMark/>
          </w:tcPr>
          <w:p w14:paraId="40D12738"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32DA5434"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7CDD25F4"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4B060464"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40E348D2" w14:textId="77777777" w:rsidR="00DD7765" w:rsidRPr="00203D28" w:rsidRDefault="00DD7765" w:rsidP="00587151">
            <w:pPr>
              <w:jc w:val="right"/>
              <w:rPr>
                <w:szCs w:val="22"/>
                <w:lang w:eastAsia="en-CA"/>
              </w:rPr>
            </w:pPr>
            <w:r w:rsidRPr="00203D28">
              <w:rPr>
                <w:szCs w:val="22"/>
                <w:lang w:eastAsia="en-CA"/>
              </w:rPr>
              <w:t>1,304</w:t>
            </w:r>
          </w:p>
        </w:tc>
        <w:tc>
          <w:tcPr>
            <w:tcW w:w="408" w:type="pct"/>
            <w:tcBorders>
              <w:top w:val="nil"/>
              <w:left w:val="nil"/>
              <w:bottom w:val="single" w:sz="4" w:space="0" w:color="auto"/>
              <w:right w:val="single" w:sz="4" w:space="0" w:color="auto"/>
            </w:tcBorders>
            <w:noWrap/>
            <w:vAlign w:val="center"/>
            <w:hideMark/>
          </w:tcPr>
          <w:p w14:paraId="6A6D679E" w14:textId="77777777" w:rsidR="00DD7765" w:rsidRPr="00203D28" w:rsidRDefault="00DD7765" w:rsidP="00587151">
            <w:pPr>
              <w:jc w:val="right"/>
              <w:rPr>
                <w:szCs w:val="22"/>
                <w:lang w:eastAsia="en-CA"/>
              </w:rPr>
            </w:pPr>
            <w:r w:rsidRPr="00203D28">
              <w:rPr>
                <w:szCs w:val="22"/>
                <w:lang w:eastAsia="en-CA"/>
              </w:rPr>
              <w:t>2,495</w:t>
            </w:r>
          </w:p>
        </w:tc>
      </w:tr>
      <w:tr w:rsidR="00DD7765" w:rsidRPr="00753ADC" w14:paraId="4E35BBC6"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1C6969D" w14:textId="085AAA51" w:rsidR="00DD7765" w:rsidRPr="00203D28" w:rsidRDefault="00DD7765" w:rsidP="00587151">
            <w:pPr>
              <w:jc w:val="left"/>
              <w:rPr>
                <w:szCs w:val="22"/>
                <w:lang w:eastAsia="en-CA"/>
              </w:rPr>
            </w:pPr>
            <w:r w:rsidRPr="00203D28">
              <w:rPr>
                <w:szCs w:val="22"/>
                <w:rtl/>
                <w:lang w:bidi="ar"/>
              </w:rPr>
              <w:t>لتوانيا</w:t>
            </w:r>
          </w:p>
        </w:tc>
        <w:tc>
          <w:tcPr>
            <w:tcW w:w="387" w:type="pct"/>
            <w:tcBorders>
              <w:top w:val="nil"/>
              <w:left w:val="nil"/>
              <w:bottom w:val="single" w:sz="4" w:space="0" w:color="auto"/>
              <w:right w:val="single" w:sz="4" w:space="0" w:color="auto"/>
            </w:tcBorders>
            <w:vAlign w:val="center"/>
            <w:hideMark/>
          </w:tcPr>
          <w:p w14:paraId="784C0429" w14:textId="21E62637" w:rsidR="00DD7765" w:rsidRPr="00203D28" w:rsidRDefault="00DD7765" w:rsidP="00587151">
            <w:pPr>
              <w:jc w:val="right"/>
              <w:rPr>
                <w:szCs w:val="22"/>
                <w:lang w:eastAsia="en-CA"/>
              </w:rPr>
            </w:pPr>
            <w:r w:rsidRPr="00203D28">
              <w:rPr>
                <w:szCs w:val="22"/>
                <w:lang w:eastAsia="en-CA"/>
              </w:rPr>
              <w:t>0.072</w:t>
            </w:r>
          </w:p>
        </w:tc>
        <w:tc>
          <w:tcPr>
            <w:tcW w:w="513" w:type="pct"/>
            <w:tcBorders>
              <w:top w:val="nil"/>
              <w:left w:val="nil"/>
              <w:bottom w:val="single" w:sz="4" w:space="0" w:color="auto"/>
              <w:right w:val="single" w:sz="4" w:space="0" w:color="auto"/>
            </w:tcBorders>
            <w:noWrap/>
            <w:vAlign w:val="center"/>
            <w:hideMark/>
          </w:tcPr>
          <w:p w14:paraId="17489581" w14:textId="77777777" w:rsidR="00DD7765" w:rsidRPr="00203D28" w:rsidRDefault="00DD7765" w:rsidP="00587151">
            <w:pPr>
              <w:jc w:val="right"/>
              <w:rPr>
                <w:szCs w:val="22"/>
                <w:lang w:eastAsia="en-CA"/>
              </w:rPr>
            </w:pPr>
            <w:r w:rsidRPr="00203D28">
              <w:rPr>
                <w:szCs w:val="22"/>
                <w:lang w:eastAsia="en-CA"/>
              </w:rPr>
              <w:t>0.090</w:t>
            </w:r>
          </w:p>
        </w:tc>
        <w:tc>
          <w:tcPr>
            <w:tcW w:w="520" w:type="pct"/>
            <w:tcBorders>
              <w:top w:val="nil"/>
              <w:left w:val="nil"/>
              <w:bottom w:val="single" w:sz="4" w:space="0" w:color="auto"/>
              <w:right w:val="single" w:sz="4" w:space="0" w:color="auto"/>
            </w:tcBorders>
            <w:noWrap/>
            <w:vAlign w:val="center"/>
            <w:hideMark/>
          </w:tcPr>
          <w:p w14:paraId="569C2C09" w14:textId="77777777" w:rsidR="00DD7765" w:rsidRPr="00203D28" w:rsidRDefault="00DD7765" w:rsidP="00587151">
            <w:pPr>
              <w:jc w:val="right"/>
              <w:rPr>
                <w:szCs w:val="22"/>
                <w:lang w:eastAsia="en-CA"/>
              </w:rPr>
            </w:pPr>
            <w:r w:rsidRPr="00203D28">
              <w:rPr>
                <w:szCs w:val="22"/>
                <w:lang w:eastAsia="en-CA"/>
              </w:rPr>
              <w:t>13,416</w:t>
            </w:r>
          </w:p>
        </w:tc>
        <w:tc>
          <w:tcPr>
            <w:tcW w:w="512" w:type="pct"/>
            <w:tcBorders>
              <w:top w:val="nil"/>
              <w:left w:val="nil"/>
              <w:bottom w:val="single" w:sz="4" w:space="0" w:color="auto"/>
              <w:right w:val="single" w:sz="4" w:space="0" w:color="auto"/>
            </w:tcBorders>
            <w:noWrap/>
            <w:vAlign w:val="center"/>
            <w:hideMark/>
          </w:tcPr>
          <w:p w14:paraId="40523B9F" w14:textId="77777777" w:rsidR="00DD7765" w:rsidRPr="00203D28" w:rsidRDefault="00DD7765" w:rsidP="00587151">
            <w:pPr>
              <w:jc w:val="right"/>
              <w:rPr>
                <w:szCs w:val="22"/>
                <w:lang w:eastAsia="en-CA"/>
              </w:rPr>
            </w:pPr>
            <w:r w:rsidRPr="00203D28">
              <w:rPr>
                <w:szCs w:val="22"/>
                <w:lang w:eastAsia="en-CA"/>
              </w:rPr>
              <w:t>0.104</w:t>
            </w:r>
          </w:p>
        </w:tc>
        <w:tc>
          <w:tcPr>
            <w:tcW w:w="567" w:type="pct"/>
            <w:tcBorders>
              <w:top w:val="nil"/>
              <w:left w:val="nil"/>
              <w:bottom w:val="single" w:sz="4" w:space="0" w:color="auto"/>
              <w:right w:val="single" w:sz="4" w:space="0" w:color="auto"/>
            </w:tcBorders>
            <w:noWrap/>
            <w:vAlign w:val="center"/>
            <w:hideMark/>
          </w:tcPr>
          <w:p w14:paraId="2DC6213F" w14:textId="77777777" w:rsidR="00DD7765" w:rsidRPr="00203D28" w:rsidRDefault="00DD7765" w:rsidP="00587151">
            <w:pPr>
              <w:jc w:val="right"/>
              <w:rPr>
                <w:szCs w:val="22"/>
                <w:lang w:eastAsia="en-CA"/>
              </w:rPr>
            </w:pPr>
            <w:r w:rsidRPr="00203D28">
              <w:rPr>
                <w:szCs w:val="22"/>
                <w:lang w:eastAsia="en-CA"/>
              </w:rPr>
              <w:t>3,150</w:t>
            </w:r>
          </w:p>
        </w:tc>
        <w:tc>
          <w:tcPr>
            <w:tcW w:w="563" w:type="pct"/>
            <w:tcBorders>
              <w:top w:val="nil"/>
              <w:left w:val="nil"/>
              <w:bottom w:val="single" w:sz="4" w:space="0" w:color="auto"/>
              <w:right w:val="single" w:sz="4" w:space="0" w:color="auto"/>
            </w:tcBorders>
            <w:shd w:val="clear" w:color="auto" w:fill="D9D9D9"/>
            <w:noWrap/>
            <w:vAlign w:val="center"/>
            <w:hideMark/>
          </w:tcPr>
          <w:p w14:paraId="24F6499A"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17725903"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18CD872F" w14:textId="77777777" w:rsidR="00DD7765" w:rsidRPr="00203D28" w:rsidRDefault="00DD7765" w:rsidP="00587151">
            <w:pPr>
              <w:jc w:val="right"/>
              <w:rPr>
                <w:szCs w:val="22"/>
                <w:lang w:eastAsia="en-CA"/>
              </w:rPr>
            </w:pPr>
            <w:r w:rsidRPr="00203D28">
              <w:rPr>
                <w:szCs w:val="22"/>
                <w:lang w:eastAsia="en-CA"/>
              </w:rPr>
              <w:t>16,566</w:t>
            </w:r>
          </w:p>
        </w:tc>
        <w:tc>
          <w:tcPr>
            <w:tcW w:w="408" w:type="pct"/>
            <w:tcBorders>
              <w:top w:val="nil"/>
              <w:left w:val="nil"/>
              <w:bottom w:val="single" w:sz="4" w:space="0" w:color="auto"/>
              <w:right w:val="single" w:sz="4" w:space="0" w:color="auto"/>
            </w:tcBorders>
            <w:noWrap/>
            <w:vAlign w:val="center"/>
            <w:hideMark/>
          </w:tcPr>
          <w:p w14:paraId="1FC7C74E" w14:textId="77777777" w:rsidR="00DD7765" w:rsidRPr="00203D28" w:rsidRDefault="00DD7765" w:rsidP="00587151">
            <w:pPr>
              <w:jc w:val="right"/>
              <w:rPr>
                <w:szCs w:val="22"/>
                <w:lang w:eastAsia="en-CA"/>
              </w:rPr>
            </w:pPr>
            <w:r w:rsidRPr="00203D28">
              <w:rPr>
                <w:szCs w:val="22"/>
                <w:lang w:eastAsia="en-CA"/>
              </w:rPr>
              <w:t>31,683</w:t>
            </w:r>
          </w:p>
        </w:tc>
      </w:tr>
      <w:tr w:rsidR="00DD7765" w:rsidRPr="00753ADC" w14:paraId="4D5E86E5"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75ADF8C" w14:textId="1944A4D1" w:rsidR="00DD7765" w:rsidRPr="00203D28" w:rsidRDefault="00DD7765" w:rsidP="00587151">
            <w:pPr>
              <w:jc w:val="left"/>
              <w:rPr>
                <w:szCs w:val="22"/>
                <w:lang w:eastAsia="en-CA"/>
              </w:rPr>
            </w:pPr>
            <w:r w:rsidRPr="00203D28">
              <w:rPr>
                <w:szCs w:val="22"/>
                <w:rtl/>
                <w:lang w:bidi="ar"/>
              </w:rPr>
              <w:t>لكسمب</w:t>
            </w:r>
            <w:r>
              <w:rPr>
                <w:rFonts w:hint="cs"/>
                <w:szCs w:val="22"/>
                <w:rtl/>
                <w:lang w:bidi="ar"/>
              </w:rPr>
              <w:t>رغ</w:t>
            </w:r>
          </w:p>
        </w:tc>
        <w:tc>
          <w:tcPr>
            <w:tcW w:w="387" w:type="pct"/>
            <w:tcBorders>
              <w:top w:val="nil"/>
              <w:left w:val="nil"/>
              <w:bottom w:val="single" w:sz="4" w:space="0" w:color="auto"/>
              <w:right w:val="single" w:sz="4" w:space="0" w:color="auto"/>
            </w:tcBorders>
            <w:vAlign w:val="center"/>
            <w:hideMark/>
          </w:tcPr>
          <w:p w14:paraId="62CFED45" w14:textId="73C5492F" w:rsidR="00DD7765" w:rsidRPr="00203D28" w:rsidRDefault="00DD7765" w:rsidP="00587151">
            <w:pPr>
              <w:jc w:val="right"/>
              <w:rPr>
                <w:szCs w:val="22"/>
                <w:lang w:eastAsia="en-CA"/>
              </w:rPr>
            </w:pPr>
            <w:r w:rsidRPr="00203D28">
              <w:rPr>
                <w:szCs w:val="22"/>
                <w:lang w:eastAsia="en-CA"/>
              </w:rPr>
              <w:t>0.064</w:t>
            </w:r>
          </w:p>
        </w:tc>
        <w:tc>
          <w:tcPr>
            <w:tcW w:w="513" w:type="pct"/>
            <w:tcBorders>
              <w:top w:val="nil"/>
              <w:left w:val="nil"/>
              <w:bottom w:val="single" w:sz="4" w:space="0" w:color="auto"/>
              <w:right w:val="single" w:sz="4" w:space="0" w:color="auto"/>
            </w:tcBorders>
            <w:noWrap/>
            <w:vAlign w:val="center"/>
            <w:hideMark/>
          </w:tcPr>
          <w:p w14:paraId="5DCE58E4" w14:textId="77777777" w:rsidR="00DD7765" w:rsidRPr="00203D28" w:rsidRDefault="00DD7765" w:rsidP="00587151">
            <w:pPr>
              <w:jc w:val="right"/>
              <w:rPr>
                <w:szCs w:val="22"/>
                <w:lang w:eastAsia="en-CA"/>
              </w:rPr>
            </w:pPr>
            <w:r w:rsidRPr="00203D28">
              <w:rPr>
                <w:szCs w:val="22"/>
                <w:lang w:eastAsia="en-CA"/>
              </w:rPr>
              <w:t>0.080</w:t>
            </w:r>
          </w:p>
        </w:tc>
        <w:tc>
          <w:tcPr>
            <w:tcW w:w="520" w:type="pct"/>
            <w:tcBorders>
              <w:top w:val="nil"/>
              <w:left w:val="nil"/>
              <w:bottom w:val="single" w:sz="4" w:space="0" w:color="auto"/>
              <w:right w:val="single" w:sz="4" w:space="0" w:color="auto"/>
            </w:tcBorders>
            <w:noWrap/>
            <w:vAlign w:val="center"/>
            <w:hideMark/>
          </w:tcPr>
          <w:p w14:paraId="50350116" w14:textId="77777777" w:rsidR="00DD7765" w:rsidRPr="00203D28" w:rsidRDefault="00DD7765" w:rsidP="00587151">
            <w:pPr>
              <w:jc w:val="right"/>
              <w:rPr>
                <w:szCs w:val="22"/>
                <w:lang w:eastAsia="en-CA"/>
              </w:rPr>
            </w:pPr>
            <w:r w:rsidRPr="00203D28">
              <w:rPr>
                <w:szCs w:val="22"/>
                <w:lang w:eastAsia="en-CA"/>
              </w:rPr>
              <w:t>11,926</w:t>
            </w:r>
          </w:p>
        </w:tc>
        <w:tc>
          <w:tcPr>
            <w:tcW w:w="512" w:type="pct"/>
            <w:tcBorders>
              <w:top w:val="nil"/>
              <w:left w:val="nil"/>
              <w:bottom w:val="single" w:sz="4" w:space="0" w:color="auto"/>
              <w:right w:val="single" w:sz="4" w:space="0" w:color="auto"/>
            </w:tcBorders>
            <w:noWrap/>
            <w:vAlign w:val="center"/>
            <w:hideMark/>
          </w:tcPr>
          <w:p w14:paraId="1C77962A" w14:textId="77777777" w:rsidR="00DD7765" w:rsidRPr="00203D28" w:rsidRDefault="00DD7765" w:rsidP="00587151">
            <w:pPr>
              <w:jc w:val="right"/>
              <w:rPr>
                <w:szCs w:val="22"/>
                <w:lang w:eastAsia="en-CA"/>
              </w:rPr>
            </w:pPr>
            <w:r w:rsidRPr="00203D28">
              <w:rPr>
                <w:szCs w:val="22"/>
                <w:lang w:eastAsia="en-CA"/>
              </w:rPr>
              <w:t>0.093</w:t>
            </w:r>
          </w:p>
        </w:tc>
        <w:tc>
          <w:tcPr>
            <w:tcW w:w="567" w:type="pct"/>
            <w:tcBorders>
              <w:top w:val="nil"/>
              <w:left w:val="nil"/>
              <w:bottom w:val="single" w:sz="4" w:space="0" w:color="auto"/>
              <w:right w:val="single" w:sz="4" w:space="0" w:color="auto"/>
            </w:tcBorders>
            <w:noWrap/>
            <w:vAlign w:val="center"/>
            <w:hideMark/>
          </w:tcPr>
          <w:p w14:paraId="32C895B0" w14:textId="77777777" w:rsidR="00DD7765" w:rsidRPr="00203D28" w:rsidRDefault="00DD7765" w:rsidP="00587151">
            <w:pPr>
              <w:jc w:val="right"/>
              <w:rPr>
                <w:szCs w:val="22"/>
                <w:lang w:eastAsia="en-CA"/>
              </w:rPr>
            </w:pPr>
            <w:r w:rsidRPr="00203D28">
              <w:rPr>
                <w:szCs w:val="22"/>
                <w:lang w:eastAsia="en-CA"/>
              </w:rPr>
              <w:t>2,800</w:t>
            </w:r>
          </w:p>
        </w:tc>
        <w:tc>
          <w:tcPr>
            <w:tcW w:w="563" w:type="pct"/>
            <w:tcBorders>
              <w:top w:val="nil"/>
              <w:left w:val="nil"/>
              <w:bottom w:val="single" w:sz="4" w:space="0" w:color="auto"/>
              <w:right w:val="single" w:sz="4" w:space="0" w:color="auto"/>
            </w:tcBorders>
            <w:noWrap/>
            <w:vAlign w:val="center"/>
            <w:hideMark/>
          </w:tcPr>
          <w:p w14:paraId="54233EE7" w14:textId="77777777" w:rsidR="00DD7765" w:rsidRPr="00203D28" w:rsidRDefault="00DD7765" w:rsidP="00587151">
            <w:pPr>
              <w:jc w:val="right"/>
              <w:rPr>
                <w:szCs w:val="22"/>
                <w:lang w:eastAsia="en-CA"/>
              </w:rPr>
            </w:pPr>
            <w:r w:rsidRPr="00203D28">
              <w:rPr>
                <w:szCs w:val="22"/>
                <w:lang w:eastAsia="en-CA"/>
              </w:rPr>
              <w:t>0.118</w:t>
            </w:r>
          </w:p>
        </w:tc>
        <w:tc>
          <w:tcPr>
            <w:tcW w:w="566" w:type="pct"/>
            <w:tcBorders>
              <w:top w:val="nil"/>
              <w:left w:val="nil"/>
              <w:bottom w:val="single" w:sz="4" w:space="0" w:color="auto"/>
              <w:right w:val="nil"/>
            </w:tcBorders>
            <w:noWrap/>
            <w:vAlign w:val="center"/>
            <w:hideMark/>
          </w:tcPr>
          <w:p w14:paraId="67310612" w14:textId="77777777" w:rsidR="00DD7765" w:rsidRPr="00203D28" w:rsidRDefault="00DD7765" w:rsidP="00587151">
            <w:pPr>
              <w:jc w:val="right"/>
              <w:rPr>
                <w:szCs w:val="22"/>
                <w:lang w:eastAsia="en-CA"/>
              </w:rPr>
            </w:pPr>
            <w:r w:rsidRPr="00203D28">
              <w:rPr>
                <w:szCs w:val="22"/>
                <w:lang w:eastAsia="en-CA"/>
              </w:rPr>
              <w:t>2,620</w:t>
            </w:r>
          </w:p>
        </w:tc>
        <w:tc>
          <w:tcPr>
            <w:tcW w:w="409" w:type="pct"/>
            <w:tcBorders>
              <w:top w:val="nil"/>
              <w:left w:val="single" w:sz="4" w:space="0" w:color="auto"/>
              <w:bottom w:val="single" w:sz="4" w:space="0" w:color="auto"/>
              <w:right w:val="single" w:sz="4" w:space="0" w:color="auto"/>
            </w:tcBorders>
            <w:noWrap/>
            <w:vAlign w:val="center"/>
            <w:hideMark/>
          </w:tcPr>
          <w:p w14:paraId="5EC2DECB" w14:textId="77777777" w:rsidR="00DD7765" w:rsidRPr="00203D28" w:rsidRDefault="00DD7765" w:rsidP="00587151">
            <w:pPr>
              <w:jc w:val="right"/>
              <w:rPr>
                <w:szCs w:val="22"/>
                <w:lang w:eastAsia="en-CA"/>
              </w:rPr>
            </w:pPr>
            <w:r w:rsidRPr="00203D28">
              <w:rPr>
                <w:szCs w:val="22"/>
                <w:lang w:eastAsia="en-CA"/>
              </w:rPr>
              <w:t>17,345</w:t>
            </w:r>
          </w:p>
        </w:tc>
        <w:tc>
          <w:tcPr>
            <w:tcW w:w="408" w:type="pct"/>
            <w:tcBorders>
              <w:top w:val="nil"/>
              <w:left w:val="nil"/>
              <w:bottom w:val="single" w:sz="4" w:space="0" w:color="auto"/>
              <w:right w:val="single" w:sz="4" w:space="0" w:color="auto"/>
            </w:tcBorders>
            <w:noWrap/>
            <w:vAlign w:val="center"/>
            <w:hideMark/>
          </w:tcPr>
          <w:p w14:paraId="74E9EE0E" w14:textId="77777777" w:rsidR="00DD7765" w:rsidRPr="00203D28" w:rsidRDefault="00DD7765" w:rsidP="00587151">
            <w:pPr>
              <w:jc w:val="right"/>
              <w:rPr>
                <w:szCs w:val="22"/>
                <w:lang w:eastAsia="en-CA"/>
              </w:rPr>
            </w:pPr>
            <w:r w:rsidRPr="00203D28">
              <w:rPr>
                <w:szCs w:val="22"/>
                <w:lang w:eastAsia="en-CA"/>
              </w:rPr>
              <w:t>33,174</w:t>
            </w:r>
          </w:p>
        </w:tc>
      </w:tr>
      <w:tr w:rsidR="00DD7765" w:rsidRPr="00753ADC" w14:paraId="0C22647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DCE12B2" w14:textId="7973B306" w:rsidR="00DD7765" w:rsidRPr="00203D28" w:rsidRDefault="00DD7765" w:rsidP="00587151">
            <w:pPr>
              <w:jc w:val="left"/>
              <w:rPr>
                <w:szCs w:val="22"/>
                <w:lang w:eastAsia="en-CA"/>
              </w:rPr>
            </w:pPr>
            <w:r w:rsidRPr="00203D28">
              <w:rPr>
                <w:szCs w:val="22"/>
                <w:rtl/>
                <w:lang w:bidi="ar"/>
              </w:rPr>
              <w:t>مدغشقر</w:t>
            </w:r>
          </w:p>
        </w:tc>
        <w:tc>
          <w:tcPr>
            <w:tcW w:w="387" w:type="pct"/>
            <w:tcBorders>
              <w:top w:val="nil"/>
              <w:left w:val="nil"/>
              <w:bottom w:val="single" w:sz="4" w:space="0" w:color="auto"/>
              <w:right w:val="single" w:sz="4" w:space="0" w:color="auto"/>
            </w:tcBorders>
            <w:vAlign w:val="center"/>
            <w:hideMark/>
          </w:tcPr>
          <w:p w14:paraId="00473C19" w14:textId="6DAD5278" w:rsidR="00DD7765" w:rsidRPr="00203D28" w:rsidRDefault="00DD7765" w:rsidP="00587151">
            <w:pPr>
              <w:jc w:val="right"/>
              <w:rPr>
                <w:szCs w:val="22"/>
                <w:lang w:eastAsia="en-CA"/>
              </w:rPr>
            </w:pPr>
            <w:r w:rsidRPr="00203D28">
              <w:rPr>
                <w:szCs w:val="22"/>
                <w:lang w:eastAsia="en-CA"/>
              </w:rPr>
              <w:t>0.003</w:t>
            </w:r>
          </w:p>
        </w:tc>
        <w:tc>
          <w:tcPr>
            <w:tcW w:w="513" w:type="pct"/>
            <w:tcBorders>
              <w:top w:val="nil"/>
              <w:left w:val="nil"/>
              <w:bottom w:val="single" w:sz="4" w:space="0" w:color="auto"/>
              <w:right w:val="single" w:sz="4" w:space="0" w:color="auto"/>
            </w:tcBorders>
            <w:noWrap/>
            <w:vAlign w:val="center"/>
            <w:hideMark/>
          </w:tcPr>
          <w:p w14:paraId="47D92B3A" w14:textId="77777777" w:rsidR="00DD7765" w:rsidRPr="00203D28" w:rsidRDefault="00DD7765" w:rsidP="00587151">
            <w:pPr>
              <w:jc w:val="right"/>
              <w:rPr>
                <w:szCs w:val="22"/>
                <w:lang w:eastAsia="en-CA"/>
              </w:rPr>
            </w:pPr>
            <w:r w:rsidRPr="00203D28">
              <w:rPr>
                <w:szCs w:val="22"/>
                <w:lang w:eastAsia="en-CA"/>
              </w:rPr>
              <w:t>0.004</w:t>
            </w:r>
          </w:p>
        </w:tc>
        <w:tc>
          <w:tcPr>
            <w:tcW w:w="520" w:type="pct"/>
            <w:tcBorders>
              <w:top w:val="nil"/>
              <w:left w:val="nil"/>
              <w:bottom w:val="single" w:sz="4" w:space="0" w:color="auto"/>
              <w:right w:val="single" w:sz="4" w:space="0" w:color="auto"/>
            </w:tcBorders>
            <w:noWrap/>
            <w:vAlign w:val="center"/>
            <w:hideMark/>
          </w:tcPr>
          <w:p w14:paraId="715C26FC" w14:textId="77777777" w:rsidR="00DD7765" w:rsidRPr="00203D28" w:rsidRDefault="00DD7765" w:rsidP="00587151">
            <w:pPr>
              <w:jc w:val="right"/>
              <w:rPr>
                <w:szCs w:val="22"/>
                <w:lang w:eastAsia="en-CA"/>
              </w:rPr>
            </w:pPr>
            <w:r w:rsidRPr="00203D28">
              <w:rPr>
                <w:szCs w:val="22"/>
                <w:lang w:eastAsia="en-CA"/>
              </w:rPr>
              <w:t>559</w:t>
            </w:r>
          </w:p>
        </w:tc>
        <w:tc>
          <w:tcPr>
            <w:tcW w:w="512" w:type="pct"/>
            <w:tcBorders>
              <w:top w:val="nil"/>
              <w:left w:val="nil"/>
              <w:bottom w:val="single" w:sz="4" w:space="0" w:color="auto"/>
              <w:right w:val="single" w:sz="4" w:space="0" w:color="auto"/>
            </w:tcBorders>
            <w:noWrap/>
            <w:vAlign w:val="center"/>
            <w:hideMark/>
          </w:tcPr>
          <w:p w14:paraId="775094BE" w14:textId="77777777" w:rsidR="00DD7765" w:rsidRPr="00203D28" w:rsidRDefault="00DD7765" w:rsidP="00587151">
            <w:pPr>
              <w:jc w:val="right"/>
              <w:rPr>
                <w:szCs w:val="22"/>
                <w:lang w:eastAsia="en-CA"/>
              </w:rPr>
            </w:pPr>
            <w:r w:rsidRPr="00203D28">
              <w:rPr>
                <w:szCs w:val="22"/>
                <w:lang w:eastAsia="en-CA"/>
              </w:rPr>
              <w:t>0.004</w:t>
            </w:r>
          </w:p>
        </w:tc>
        <w:tc>
          <w:tcPr>
            <w:tcW w:w="567" w:type="pct"/>
            <w:tcBorders>
              <w:top w:val="nil"/>
              <w:left w:val="nil"/>
              <w:bottom w:val="single" w:sz="4" w:space="0" w:color="auto"/>
              <w:right w:val="single" w:sz="4" w:space="0" w:color="auto"/>
            </w:tcBorders>
            <w:noWrap/>
            <w:vAlign w:val="center"/>
            <w:hideMark/>
          </w:tcPr>
          <w:p w14:paraId="69673F52" w14:textId="77777777" w:rsidR="00DD7765" w:rsidRPr="00203D28" w:rsidRDefault="00DD7765" w:rsidP="00587151">
            <w:pPr>
              <w:jc w:val="right"/>
              <w:rPr>
                <w:szCs w:val="22"/>
                <w:lang w:eastAsia="en-CA"/>
              </w:rPr>
            </w:pPr>
            <w:r w:rsidRPr="00203D28">
              <w:rPr>
                <w:szCs w:val="22"/>
                <w:lang w:eastAsia="en-CA"/>
              </w:rPr>
              <w:t>131</w:t>
            </w:r>
          </w:p>
        </w:tc>
        <w:tc>
          <w:tcPr>
            <w:tcW w:w="563" w:type="pct"/>
            <w:tcBorders>
              <w:top w:val="nil"/>
              <w:left w:val="nil"/>
              <w:bottom w:val="single" w:sz="4" w:space="0" w:color="auto"/>
              <w:right w:val="single" w:sz="4" w:space="0" w:color="auto"/>
            </w:tcBorders>
            <w:noWrap/>
            <w:vAlign w:val="center"/>
            <w:hideMark/>
          </w:tcPr>
          <w:p w14:paraId="38F52832" w14:textId="77777777" w:rsidR="00DD7765" w:rsidRPr="00203D28" w:rsidRDefault="00DD7765" w:rsidP="00587151">
            <w:pPr>
              <w:jc w:val="right"/>
              <w:rPr>
                <w:szCs w:val="22"/>
                <w:lang w:eastAsia="en-CA"/>
              </w:rPr>
            </w:pPr>
            <w:r w:rsidRPr="00203D28">
              <w:rPr>
                <w:szCs w:val="22"/>
                <w:lang w:eastAsia="en-CA"/>
              </w:rPr>
              <w:t>0.006</w:t>
            </w:r>
          </w:p>
        </w:tc>
        <w:tc>
          <w:tcPr>
            <w:tcW w:w="566" w:type="pct"/>
            <w:tcBorders>
              <w:top w:val="nil"/>
              <w:left w:val="nil"/>
              <w:bottom w:val="single" w:sz="4" w:space="0" w:color="auto"/>
              <w:right w:val="nil"/>
            </w:tcBorders>
            <w:noWrap/>
            <w:vAlign w:val="center"/>
            <w:hideMark/>
          </w:tcPr>
          <w:p w14:paraId="3013E639" w14:textId="77777777" w:rsidR="00DD7765" w:rsidRPr="00203D28" w:rsidRDefault="00DD7765" w:rsidP="00587151">
            <w:pPr>
              <w:jc w:val="right"/>
              <w:rPr>
                <w:szCs w:val="22"/>
                <w:lang w:eastAsia="en-CA"/>
              </w:rPr>
            </w:pPr>
            <w:r w:rsidRPr="00203D28">
              <w:rPr>
                <w:szCs w:val="22"/>
                <w:lang w:eastAsia="en-CA"/>
              </w:rPr>
              <w:t>123</w:t>
            </w:r>
          </w:p>
        </w:tc>
        <w:tc>
          <w:tcPr>
            <w:tcW w:w="409" w:type="pct"/>
            <w:tcBorders>
              <w:top w:val="nil"/>
              <w:left w:val="single" w:sz="4" w:space="0" w:color="auto"/>
              <w:bottom w:val="single" w:sz="4" w:space="0" w:color="auto"/>
              <w:right w:val="single" w:sz="4" w:space="0" w:color="auto"/>
            </w:tcBorders>
            <w:noWrap/>
            <w:vAlign w:val="center"/>
            <w:hideMark/>
          </w:tcPr>
          <w:p w14:paraId="0673ED4E" w14:textId="77777777" w:rsidR="00DD7765" w:rsidRPr="00203D28" w:rsidRDefault="00DD7765" w:rsidP="00587151">
            <w:pPr>
              <w:jc w:val="right"/>
              <w:rPr>
                <w:szCs w:val="22"/>
                <w:lang w:eastAsia="en-CA"/>
              </w:rPr>
            </w:pPr>
            <w:r w:rsidRPr="00203D28">
              <w:rPr>
                <w:szCs w:val="22"/>
                <w:lang w:eastAsia="en-CA"/>
              </w:rPr>
              <w:t>813</w:t>
            </w:r>
          </w:p>
        </w:tc>
        <w:tc>
          <w:tcPr>
            <w:tcW w:w="408" w:type="pct"/>
            <w:tcBorders>
              <w:top w:val="nil"/>
              <w:left w:val="nil"/>
              <w:bottom w:val="single" w:sz="4" w:space="0" w:color="auto"/>
              <w:right w:val="single" w:sz="4" w:space="0" w:color="auto"/>
            </w:tcBorders>
            <w:noWrap/>
            <w:vAlign w:val="center"/>
            <w:hideMark/>
          </w:tcPr>
          <w:p w14:paraId="28637F96" w14:textId="77777777" w:rsidR="00DD7765" w:rsidRPr="00203D28" w:rsidRDefault="00DD7765" w:rsidP="00587151">
            <w:pPr>
              <w:jc w:val="right"/>
              <w:rPr>
                <w:szCs w:val="22"/>
                <w:lang w:eastAsia="en-CA"/>
              </w:rPr>
            </w:pPr>
            <w:r w:rsidRPr="00203D28">
              <w:rPr>
                <w:szCs w:val="22"/>
                <w:lang w:eastAsia="en-CA"/>
              </w:rPr>
              <w:t>1,555</w:t>
            </w:r>
          </w:p>
        </w:tc>
      </w:tr>
      <w:tr w:rsidR="00DD7765" w:rsidRPr="00753ADC" w14:paraId="2C402BE7"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C3150A9" w14:textId="66A7E9DC" w:rsidR="00DD7765" w:rsidRPr="00203D28" w:rsidRDefault="00DD7765" w:rsidP="00587151">
            <w:pPr>
              <w:jc w:val="left"/>
              <w:rPr>
                <w:szCs w:val="22"/>
                <w:lang w:eastAsia="en-CA"/>
              </w:rPr>
            </w:pPr>
            <w:r w:rsidRPr="00203D28">
              <w:rPr>
                <w:szCs w:val="22"/>
                <w:rtl/>
                <w:lang w:bidi="ar"/>
              </w:rPr>
              <w:t>ملاوي</w:t>
            </w:r>
          </w:p>
        </w:tc>
        <w:tc>
          <w:tcPr>
            <w:tcW w:w="387" w:type="pct"/>
            <w:tcBorders>
              <w:top w:val="nil"/>
              <w:left w:val="nil"/>
              <w:bottom w:val="single" w:sz="4" w:space="0" w:color="auto"/>
              <w:right w:val="single" w:sz="4" w:space="0" w:color="auto"/>
            </w:tcBorders>
            <w:vAlign w:val="center"/>
            <w:hideMark/>
          </w:tcPr>
          <w:p w14:paraId="7318C32A" w14:textId="4ECF7A8C" w:rsidR="00DD7765" w:rsidRPr="00203D28" w:rsidRDefault="00DD7765" w:rsidP="00587151">
            <w:pPr>
              <w:jc w:val="right"/>
              <w:rPr>
                <w:szCs w:val="22"/>
                <w:lang w:eastAsia="en-CA"/>
              </w:rPr>
            </w:pPr>
            <w:r w:rsidRPr="00203D28">
              <w:rPr>
                <w:szCs w:val="22"/>
                <w:lang w:eastAsia="en-CA"/>
              </w:rPr>
              <w:t>0.002</w:t>
            </w:r>
          </w:p>
        </w:tc>
        <w:tc>
          <w:tcPr>
            <w:tcW w:w="513" w:type="pct"/>
            <w:tcBorders>
              <w:top w:val="nil"/>
              <w:left w:val="nil"/>
              <w:bottom w:val="single" w:sz="4" w:space="0" w:color="auto"/>
              <w:right w:val="single" w:sz="4" w:space="0" w:color="auto"/>
            </w:tcBorders>
            <w:noWrap/>
            <w:vAlign w:val="center"/>
            <w:hideMark/>
          </w:tcPr>
          <w:p w14:paraId="1804052A" w14:textId="77777777" w:rsidR="00DD7765" w:rsidRPr="00203D28" w:rsidRDefault="00DD7765" w:rsidP="00587151">
            <w:pPr>
              <w:jc w:val="right"/>
              <w:rPr>
                <w:szCs w:val="22"/>
                <w:lang w:eastAsia="en-CA"/>
              </w:rPr>
            </w:pPr>
            <w:r w:rsidRPr="00203D28">
              <w:rPr>
                <w:szCs w:val="22"/>
                <w:lang w:eastAsia="en-CA"/>
              </w:rPr>
              <w:t>0.003</w:t>
            </w:r>
          </w:p>
        </w:tc>
        <w:tc>
          <w:tcPr>
            <w:tcW w:w="520" w:type="pct"/>
            <w:tcBorders>
              <w:top w:val="nil"/>
              <w:left w:val="nil"/>
              <w:bottom w:val="single" w:sz="4" w:space="0" w:color="auto"/>
              <w:right w:val="single" w:sz="4" w:space="0" w:color="auto"/>
            </w:tcBorders>
            <w:noWrap/>
            <w:vAlign w:val="center"/>
            <w:hideMark/>
          </w:tcPr>
          <w:p w14:paraId="6D46ED1A" w14:textId="77777777" w:rsidR="00DD7765" w:rsidRPr="00203D28" w:rsidRDefault="00DD7765" w:rsidP="00587151">
            <w:pPr>
              <w:jc w:val="right"/>
              <w:rPr>
                <w:szCs w:val="22"/>
                <w:lang w:eastAsia="en-CA"/>
              </w:rPr>
            </w:pPr>
            <w:r w:rsidRPr="00203D28">
              <w:rPr>
                <w:szCs w:val="22"/>
                <w:lang w:eastAsia="en-CA"/>
              </w:rPr>
              <w:t>373</w:t>
            </w:r>
          </w:p>
        </w:tc>
        <w:tc>
          <w:tcPr>
            <w:tcW w:w="512" w:type="pct"/>
            <w:tcBorders>
              <w:top w:val="nil"/>
              <w:left w:val="nil"/>
              <w:bottom w:val="single" w:sz="4" w:space="0" w:color="auto"/>
              <w:right w:val="single" w:sz="4" w:space="0" w:color="auto"/>
            </w:tcBorders>
            <w:noWrap/>
            <w:vAlign w:val="center"/>
            <w:hideMark/>
          </w:tcPr>
          <w:p w14:paraId="5502FE46" w14:textId="77777777" w:rsidR="00DD7765" w:rsidRPr="00203D28" w:rsidRDefault="00DD7765" w:rsidP="00587151">
            <w:pPr>
              <w:jc w:val="right"/>
              <w:rPr>
                <w:szCs w:val="22"/>
                <w:lang w:eastAsia="en-CA"/>
              </w:rPr>
            </w:pPr>
            <w:r w:rsidRPr="00203D28">
              <w:rPr>
                <w:szCs w:val="22"/>
                <w:lang w:eastAsia="en-CA"/>
              </w:rPr>
              <w:t>0.003</w:t>
            </w:r>
          </w:p>
        </w:tc>
        <w:tc>
          <w:tcPr>
            <w:tcW w:w="567" w:type="pct"/>
            <w:tcBorders>
              <w:top w:val="nil"/>
              <w:left w:val="nil"/>
              <w:bottom w:val="single" w:sz="4" w:space="0" w:color="auto"/>
              <w:right w:val="single" w:sz="4" w:space="0" w:color="auto"/>
            </w:tcBorders>
            <w:noWrap/>
            <w:vAlign w:val="center"/>
            <w:hideMark/>
          </w:tcPr>
          <w:p w14:paraId="6EE198C5" w14:textId="77777777" w:rsidR="00DD7765" w:rsidRPr="00203D28" w:rsidRDefault="00DD7765" w:rsidP="00587151">
            <w:pPr>
              <w:jc w:val="right"/>
              <w:rPr>
                <w:szCs w:val="22"/>
                <w:lang w:eastAsia="en-CA"/>
              </w:rPr>
            </w:pPr>
            <w:r w:rsidRPr="00203D28">
              <w:rPr>
                <w:szCs w:val="22"/>
                <w:lang w:eastAsia="en-CA"/>
              </w:rPr>
              <w:t>87</w:t>
            </w:r>
          </w:p>
        </w:tc>
        <w:tc>
          <w:tcPr>
            <w:tcW w:w="563" w:type="pct"/>
            <w:tcBorders>
              <w:top w:val="nil"/>
              <w:left w:val="nil"/>
              <w:bottom w:val="single" w:sz="4" w:space="0" w:color="auto"/>
              <w:right w:val="single" w:sz="4" w:space="0" w:color="auto"/>
            </w:tcBorders>
            <w:noWrap/>
            <w:vAlign w:val="center"/>
            <w:hideMark/>
          </w:tcPr>
          <w:p w14:paraId="5FAEB97F" w14:textId="77777777" w:rsidR="00DD7765" w:rsidRPr="00203D28" w:rsidRDefault="00DD7765" w:rsidP="00587151">
            <w:pPr>
              <w:jc w:val="right"/>
              <w:rPr>
                <w:szCs w:val="22"/>
                <w:lang w:eastAsia="en-CA"/>
              </w:rPr>
            </w:pPr>
            <w:r w:rsidRPr="00203D28">
              <w:rPr>
                <w:szCs w:val="22"/>
                <w:lang w:eastAsia="en-CA"/>
              </w:rPr>
              <w:t>0.004</w:t>
            </w:r>
          </w:p>
        </w:tc>
        <w:tc>
          <w:tcPr>
            <w:tcW w:w="566" w:type="pct"/>
            <w:tcBorders>
              <w:top w:val="nil"/>
              <w:left w:val="nil"/>
              <w:bottom w:val="single" w:sz="4" w:space="0" w:color="auto"/>
              <w:right w:val="nil"/>
            </w:tcBorders>
            <w:noWrap/>
            <w:vAlign w:val="center"/>
            <w:hideMark/>
          </w:tcPr>
          <w:p w14:paraId="4D0F27C2" w14:textId="77777777" w:rsidR="00DD7765" w:rsidRPr="00203D28" w:rsidRDefault="00DD7765" w:rsidP="00587151">
            <w:pPr>
              <w:jc w:val="right"/>
              <w:rPr>
                <w:szCs w:val="22"/>
                <w:lang w:eastAsia="en-CA"/>
              </w:rPr>
            </w:pPr>
            <w:r w:rsidRPr="00203D28">
              <w:rPr>
                <w:szCs w:val="22"/>
                <w:lang w:eastAsia="en-CA"/>
              </w:rPr>
              <w:t>82</w:t>
            </w:r>
          </w:p>
        </w:tc>
        <w:tc>
          <w:tcPr>
            <w:tcW w:w="409" w:type="pct"/>
            <w:tcBorders>
              <w:top w:val="nil"/>
              <w:left w:val="single" w:sz="4" w:space="0" w:color="auto"/>
              <w:bottom w:val="single" w:sz="4" w:space="0" w:color="auto"/>
              <w:right w:val="single" w:sz="4" w:space="0" w:color="auto"/>
            </w:tcBorders>
            <w:noWrap/>
            <w:vAlign w:val="center"/>
            <w:hideMark/>
          </w:tcPr>
          <w:p w14:paraId="59752986" w14:textId="77777777" w:rsidR="00DD7765" w:rsidRPr="00203D28" w:rsidRDefault="00DD7765" w:rsidP="00587151">
            <w:pPr>
              <w:jc w:val="right"/>
              <w:rPr>
                <w:szCs w:val="22"/>
                <w:lang w:eastAsia="en-CA"/>
              </w:rPr>
            </w:pPr>
            <w:r w:rsidRPr="00203D28">
              <w:rPr>
                <w:szCs w:val="22"/>
                <w:lang w:eastAsia="en-CA"/>
              </w:rPr>
              <w:t>542</w:t>
            </w:r>
          </w:p>
        </w:tc>
        <w:tc>
          <w:tcPr>
            <w:tcW w:w="408" w:type="pct"/>
            <w:tcBorders>
              <w:top w:val="nil"/>
              <w:left w:val="nil"/>
              <w:bottom w:val="single" w:sz="4" w:space="0" w:color="auto"/>
              <w:right w:val="single" w:sz="4" w:space="0" w:color="auto"/>
            </w:tcBorders>
            <w:noWrap/>
            <w:vAlign w:val="center"/>
            <w:hideMark/>
          </w:tcPr>
          <w:p w14:paraId="7EC6D0AB" w14:textId="77777777" w:rsidR="00DD7765" w:rsidRPr="00203D28" w:rsidRDefault="00DD7765" w:rsidP="00587151">
            <w:pPr>
              <w:jc w:val="right"/>
              <w:rPr>
                <w:szCs w:val="22"/>
                <w:lang w:eastAsia="en-CA"/>
              </w:rPr>
            </w:pPr>
            <w:r w:rsidRPr="00203D28">
              <w:rPr>
                <w:szCs w:val="22"/>
                <w:lang w:eastAsia="en-CA"/>
              </w:rPr>
              <w:t>1,037</w:t>
            </w:r>
          </w:p>
        </w:tc>
      </w:tr>
      <w:tr w:rsidR="00DD7765" w:rsidRPr="00753ADC" w14:paraId="69F84AC7"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7B9E0D28" w14:textId="52C3805A" w:rsidR="00DD7765" w:rsidRPr="00203D28" w:rsidRDefault="00DD7765" w:rsidP="00587151">
            <w:pPr>
              <w:jc w:val="left"/>
              <w:rPr>
                <w:szCs w:val="22"/>
                <w:lang w:eastAsia="en-CA"/>
              </w:rPr>
            </w:pPr>
            <w:r w:rsidRPr="00203D28">
              <w:rPr>
                <w:szCs w:val="22"/>
                <w:rtl/>
                <w:lang w:bidi="ar"/>
              </w:rPr>
              <w:t>ماليزيا</w:t>
            </w:r>
          </w:p>
        </w:tc>
        <w:tc>
          <w:tcPr>
            <w:tcW w:w="387" w:type="pct"/>
            <w:tcBorders>
              <w:top w:val="nil"/>
              <w:left w:val="nil"/>
              <w:bottom w:val="single" w:sz="4" w:space="0" w:color="auto"/>
              <w:right w:val="single" w:sz="4" w:space="0" w:color="auto"/>
            </w:tcBorders>
            <w:vAlign w:val="center"/>
            <w:hideMark/>
          </w:tcPr>
          <w:p w14:paraId="3A9A5D7E" w14:textId="0F4A198F" w:rsidR="00DD7765" w:rsidRPr="00203D28" w:rsidRDefault="00DD7765" w:rsidP="00587151">
            <w:pPr>
              <w:jc w:val="right"/>
              <w:rPr>
                <w:szCs w:val="22"/>
                <w:lang w:eastAsia="en-CA"/>
              </w:rPr>
            </w:pPr>
            <w:r w:rsidRPr="00203D28">
              <w:rPr>
                <w:szCs w:val="22"/>
                <w:lang w:eastAsia="en-CA"/>
              </w:rPr>
              <w:t>0.322</w:t>
            </w:r>
          </w:p>
        </w:tc>
        <w:tc>
          <w:tcPr>
            <w:tcW w:w="513" w:type="pct"/>
            <w:tcBorders>
              <w:top w:val="nil"/>
              <w:left w:val="nil"/>
              <w:bottom w:val="single" w:sz="4" w:space="0" w:color="auto"/>
              <w:right w:val="single" w:sz="4" w:space="0" w:color="auto"/>
            </w:tcBorders>
            <w:noWrap/>
            <w:vAlign w:val="center"/>
            <w:hideMark/>
          </w:tcPr>
          <w:p w14:paraId="4F018942" w14:textId="77777777" w:rsidR="00DD7765" w:rsidRPr="00203D28" w:rsidRDefault="00DD7765" w:rsidP="00587151">
            <w:pPr>
              <w:jc w:val="right"/>
              <w:rPr>
                <w:szCs w:val="22"/>
                <w:lang w:eastAsia="en-CA"/>
              </w:rPr>
            </w:pPr>
            <w:r w:rsidRPr="00203D28">
              <w:rPr>
                <w:szCs w:val="22"/>
                <w:lang w:eastAsia="en-CA"/>
              </w:rPr>
              <w:t>0.403</w:t>
            </w:r>
          </w:p>
        </w:tc>
        <w:tc>
          <w:tcPr>
            <w:tcW w:w="520" w:type="pct"/>
            <w:tcBorders>
              <w:top w:val="nil"/>
              <w:left w:val="nil"/>
              <w:bottom w:val="single" w:sz="4" w:space="0" w:color="auto"/>
              <w:right w:val="single" w:sz="4" w:space="0" w:color="auto"/>
            </w:tcBorders>
            <w:noWrap/>
            <w:vAlign w:val="center"/>
            <w:hideMark/>
          </w:tcPr>
          <w:p w14:paraId="08FB84B1" w14:textId="77777777" w:rsidR="00DD7765" w:rsidRPr="00203D28" w:rsidRDefault="00DD7765" w:rsidP="00587151">
            <w:pPr>
              <w:jc w:val="right"/>
              <w:rPr>
                <w:szCs w:val="22"/>
                <w:lang w:eastAsia="en-CA"/>
              </w:rPr>
            </w:pPr>
            <w:r w:rsidRPr="00203D28">
              <w:rPr>
                <w:szCs w:val="22"/>
                <w:lang w:eastAsia="en-CA"/>
              </w:rPr>
              <w:t>60,001</w:t>
            </w:r>
          </w:p>
        </w:tc>
        <w:tc>
          <w:tcPr>
            <w:tcW w:w="512" w:type="pct"/>
            <w:tcBorders>
              <w:top w:val="nil"/>
              <w:left w:val="nil"/>
              <w:bottom w:val="single" w:sz="4" w:space="0" w:color="auto"/>
              <w:right w:val="single" w:sz="4" w:space="0" w:color="auto"/>
            </w:tcBorders>
            <w:noWrap/>
            <w:vAlign w:val="center"/>
            <w:hideMark/>
          </w:tcPr>
          <w:p w14:paraId="341E3A5E" w14:textId="77777777" w:rsidR="00DD7765" w:rsidRPr="00203D28" w:rsidRDefault="00DD7765" w:rsidP="00587151">
            <w:pPr>
              <w:jc w:val="right"/>
              <w:rPr>
                <w:szCs w:val="22"/>
                <w:lang w:eastAsia="en-CA"/>
              </w:rPr>
            </w:pPr>
            <w:r w:rsidRPr="00203D28">
              <w:rPr>
                <w:szCs w:val="22"/>
                <w:lang w:eastAsia="en-CA"/>
              </w:rPr>
              <w:t>0.466</w:t>
            </w:r>
          </w:p>
        </w:tc>
        <w:tc>
          <w:tcPr>
            <w:tcW w:w="567" w:type="pct"/>
            <w:tcBorders>
              <w:top w:val="nil"/>
              <w:left w:val="nil"/>
              <w:bottom w:val="single" w:sz="4" w:space="0" w:color="auto"/>
              <w:right w:val="single" w:sz="4" w:space="0" w:color="auto"/>
            </w:tcBorders>
            <w:noWrap/>
            <w:vAlign w:val="center"/>
            <w:hideMark/>
          </w:tcPr>
          <w:p w14:paraId="06B1E73E" w14:textId="77777777" w:rsidR="00DD7765" w:rsidRPr="00203D28" w:rsidRDefault="00DD7765" w:rsidP="00587151">
            <w:pPr>
              <w:jc w:val="right"/>
              <w:rPr>
                <w:szCs w:val="22"/>
                <w:lang w:eastAsia="en-CA"/>
              </w:rPr>
            </w:pPr>
            <w:r w:rsidRPr="00203D28">
              <w:rPr>
                <w:szCs w:val="22"/>
                <w:lang w:eastAsia="en-CA"/>
              </w:rPr>
              <w:t>14,087</w:t>
            </w:r>
          </w:p>
        </w:tc>
        <w:tc>
          <w:tcPr>
            <w:tcW w:w="563" w:type="pct"/>
            <w:tcBorders>
              <w:top w:val="nil"/>
              <w:left w:val="nil"/>
              <w:bottom w:val="single" w:sz="4" w:space="0" w:color="auto"/>
              <w:right w:val="single" w:sz="4" w:space="0" w:color="auto"/>
            </w:tcBorders>
            <w:shd w:val="clear" w:color="auto" w:fill="D9D9D9"/>
            <w:noWrap/>
            <w:vAlign w:val="center"/>
            <w:hideMark/>
          </w:tcPr>
          <w:p w14:paraId="7200E6C0"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7A13A8E"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6F501527" w14:textId="77777777" w:rsidR="00DD7765" w:rsidRPr="00203D28" w:rsidRDefault="00DD7765" w:rsidP="00587151">
            <w:pPr>
              <w:jc w:val="right"/>
              <w:rPr>
                <w:szCs w:val="22"/>
                <w:lang w:eastAsia="en-CA"/>
              </w:rPr>
            </w:pPr>
            <w:r w:rsidRPr="00203D28">
              <w:rPr>
                <w:szCs w:val="22"/>
                <w:lang w:eastAsia="en-CA"/>
              </w:rPr>
              <w:t>74,087</w:t>
            </w:r>
          </w:p>
        </w:tc>
        <w:tc>
          <w:tcPr>
            <w:tcW w:w="408" w:type="pct"/>
            <w:tcBorders>
              <w:top w:val="nil"/>
              <w:left w:val="nil"/>
              <w:bottom w:val="single" w:sz="4" w:space="0" w:color="auto"/>
              <w:right w:val="single" w:sz="4" w:space="0" w:color="auto"/>
            </w:tcBorders>
            <w:noWrap/>
            <w:vAlign w:val="center"/>
            <w:hideMark/>
          </w:tcPr>
          <w:p w14:paraId="6E486284" w14:textId="77777777" w:rsidR="00DD7765" w:rsidRPr="00203D28" w:rsidRDefault="00DD7765" w:rsidP="00587151">
            <w:pPr>
              <w:jc w:val="right"/>
              <w:rPr>
                <w:szCs w:val="22"/>
                <w:lang w:eastAsia="en-CA"/>
              </w:rPr>
            </w:pPr>
            <w:r w:rsidRPr="00203D28">
              <w:rPr>
                <w:szCs w:val="22"/>
                <w:lang w:eastAsia="en-CA"/>
              </w:rPr>
              <w:t>141,694</w:t>
            </w:r>
          </w:p>
        </w:tc>
      </w:tr>
      <w:tr w:rsidR="00DD7765" w:rsidRPr="00753ADC" w14:paraId="7B50CE17"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5772D68" w14:textId="311FD7F6" w:rsidR="00DD7765" w:rsidRPr="00203D28" w:rsidRDefault="00DD7765" w:rsidP="00587151">
            <w:pPr>
              <w:jc w:val="left"/>
              <w:rPr>
                <w:szCs w:val="22"/>
                <w:lang w:eastAsia="en-CA"/>
              </w:rPr>
            </w:pPr>
            <w:r w:rsidRPr="00203D28">
              <w:rPr>
                <w:szCs w:val="22"/>
                <w:rtl/>
                <w:lang w:bidi="ar"/>
              </w:rPr>
              <w:t>ملديف</w:t>
            </w:r>
          </w:p>
        </w:tc>
        <w:tc>
          <w:tcPr>
            <w:tcW w:w="387" w:type="pct"/>
            <w:tcBorders>
              <w:top w:val="nil"/>
              <w:left w:val="nil"/>
              <w:bottom w:val="single" w:sz="4" w:space="0" w:color="auto"/>
              <w:right w:val="single" w:sz="4" w:space="0" w:color="auto"/>
            </w:tcBorders>
            <w:vAlign w:val="center"/>
            <w:hideMark/>
          </w:tcPr>
          <w:p w14:paraId="085AF845" w14:textId="62373A59" w:rsidR="00DD7765" w:rsidRPr="00203D28" w:rsidRDefault="00DD7765" w:rsidP="00587151">
            <w:pPr>
              <w:jc w:val="right"/>
              <w:rPr>
                <w:szCs w:val="22"/>
                <w:lang w:eastAsia="en-CA"/>
              </w:rPr>
            </w:pPr>
            <w:r w:rsidRPr="00203D28">
              <w:rPr>
                <w:szCs w:val="22"/>
                <w:lang w:eastAsia="en-CA"/>
              </w:rPr>
              <w:t>0.002</w:t>
            </w:r>
          </w:p>
        </w:tc>
        <w:tc>
          <w:tcPr>
            <w:tcW w:w="513" w:type="pct"/>
            <w:tcBorders>
              <w:top w:val="nil"/>
              <w:left w:val="nil"/>
              <w:bottom w:val="single" w:sz="4" w:space="0" w:color="auto"/>
              <w:right w:val="single" w:sz="4" w:space="0" w:color="auto"/>
            </w:tcBorders>
            <w:noWrap/>
            <w:vAlign w:val="center"/>
            <w:hideMark/>
          </w:tcPr>
          <w:p w14:paraId="24F31129" w14:textId="77777777" w:rsidR="00DD7765" w:rsidRPr="00203D28" w:rsidRDefault="00DD7765" w:rsidP="00587151">
            <w:pPr>
              <w:jc w:val="right"/>
              <w:rPr>
                <w:szCs w:val="22"/>
                <w:lang w:eastAsia="en-CA"/>
              </w:rPr>
            </w:pPr>
            <w:r w:rsidRPr="00203D28">
              <w:rPr>
                <w:szCs w:val="22"/>
                <w:lang w:eastAsia="en-CA"/>
              </w:rPr>
              <w:t>0.003</w:t>
            </w:r>
          </w:p>
        </w:tc>
        <w:tc>
          <w:tcPr>
            <w:tcW w:w="520" w:type="pct"/>
            <w:tcBorders>
              <w:top w:val="nil"/>
              <w:left w:val="nil"/>
              <w:bottom w:val="single" w:sz="4" w:space="0" w:color="auto"/>
              <w:right w:val="single" w:sz="4" w:space="0" w:color="auto"/>
            </w:tcBorders>
            <w:noWrap/>
            <w:vAlign w:val="center"/>
            <w:hideMark/>
          </w:tcPr>
          <w:p w14:paraId="1BE61E2D" w14:textId="77777777" w:rsidR="00DD7765" w:rsidRPr="00203D28" w:rsidRDefault="00DD7765" w:rsidP="00587151">
            <w:pPr>
              <w:jc w:val="right"/>
              <w:rPr>
                <w:szCs w:val="22"/>
                <w:lang w:eastAsia="en-CA"/>
              </w:rPr>
            </w:pPr>
            <w:r w:rsidRPr="00203D28">
              <w:rPr>
                <w:szCs w:val="22"/>
                <w:lang w:eastAsia="en-CA"/>
              </w:rPr>
              <w:t>373</w:t>
            </w:r>
          </w:p>
        </w:tc>
        <w:tc>
          <w:tcPr>
            <w:tcW w:w="512" w:type="pct"/>
            <w:tcBorders>
              <w:top w:val="nil"/>
              <w:left w:val="nil"/>
              <w:bottom w:val="single" w:sz="4" w:space="0" w:color="auto"/>
              <w:right w:val="single" w:sz="4" w:space="0" w:color="auto"/>
            </w:tcBorders>
            <w:noWrap/>
            <w:vAlign w:val="center"/>
            <w:hideMark/>
          </w:tcPr>
          <w:p w14:paraId="66205460" w14:textId="77777777" w:rsidR="00DD7765" w:rsidRPr="00203D28" w:rsidRDefault="00DD7765" w:rsidP="00587151">
            <w:pPr>
              <w:jc w:val="right"/>
              <w:rPr>
                <w:szCs w:val="22"/>
                <w:lang w:eastAsia="en-CA"/>
              </w:rPr>
            </w:pPr>
            <w:r w:rsidRPr="00203D28">
              <w:rPr>
                <w:szCs w:val="22"/>
                <w:lang w:eastAsia="en-CA"/>
              </w:rPr>
              <w:t>0.003</w:t>
            </w:r>
          </w:p>
        </w:tc>
        <w:tc>
          <w:tcPr>
            <w:tcW w:w="567" w:type="pct"/>
            <w:tcBorders>
              <w:top w:val="nil"/>
              <w:left w:val="nil"/>
              <w:bottom w:val="single" w:sz="4" w:space="0" w:color="auto"/>
              <w:right w:val="single" w:sz="4" w:space="0" w:color="auto"/>
            </w:tcBorders>
            <w:noWrap/>
            <w:vAlign w:val="center"/>
            <w:hideMark/>
          </w:tcPr>
          <w:p w14:paraId="0151D147" w14:textId="77777777" w:rsidR="00DD7765" w:rsidRPr="00203D28" w:rsidRDefault="00DD7765" w:rsidP="00587151">
            <w:pPr>
              <w:jc w:val="right"/>
              <w:rPr>
                <w:szCs w:val="22"/>
                <w:lang w:eastAsia="en-CA"/>
              </w:rPr>
            </w:pPr>
            <w:r w:rsidRPr="00203D28">
              <w:rPr>
                <w:szCs w:val="22"/>
                <w:lang w:eastAsia="en-CA"/>
              </w:rPr>
              <w:t>87</w:t>
            </w:r>
          </w:p>
        </w:tc>
        <w:tc>
          <w:tcPr>
            <w:tcW w:w="563" w:type="pct"/>
            <w:tcBorders>
              <w:top w:val="nil"/>
              <w:left w:val="nil"/>
              <w:bottom w:val="single" w:sz="4" w:space="0" w:color="auto"/>
              <w:right w:val="single" w:sz="4" w:space="0" w:color="auto"/>
            </w:tcBorders>
            <w:shd w:val="clear" w:color="auto" w:fill="D9D9D9"/>
            <w:noWrap/>
            <w:vAlign w:val="center"/>
            <w:hideMark/>
          </w:tcPr>
          <w:p w14:paraId="3AD64192"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489E6165"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7F0B3F72" w14:textId="77777777" w:rsidR="00DD7765" w:rsidRPr="00203D28" w:rsidRDefault="00DD7765" w:rsidP="00587151">
            <w:pPr>
              <w:jc w:val="right"/>
              <w:rPr>
                <w:szCs w:val="22"/>
                <w:lang w:eastAsia="en-CA"/>
              </w:rPr>
            </w:pPr>
            <w:r w:rsidRPr="00203D28">
              <w:rPr>
                <w:szCs w:val="22"/>
                <w:lang w:eastAsia="en-CA"/>
              </w:rPr>
              <w:t>460</w:t>
            </w:r>
          </w:p>
        </w:tc>
        <w:tc>
          <w:tcPr>
            <w:tcW w:w="408" w:type="pct"/>
            <w:tcBorders>
              <w:top w:val="nil"/>
              <w:left w:val="nil"/>
              <w:bottom w:val="single" w:sz="4" w:space="0" w:color="auto"/>
              <w:right w:val="single" w:sz="4" w:space="0" w:color="auto"/>
            </w:tcBorders>
            <w:noWrap/>
            <w:vAlign w:val="center"/>
            <w:hideMark/>
          </w:tcPr>
          <w:p w14:paraId="6D8DFDDC" w14:textId="77777777" w:rsidR="00DD7765" w:rsidRPr="00203D28" w:rsidRDefault="00DD7765" w:rsidP="00587151">
            <w:pPr>
              <w:jc w:val="right"/>
              <w:rPr>
                <w:szCs w:val="22"/>
                <w:lang w:eastAsia="en-CA"/>
              </w:rPr>
            </w:pPr>
            <w:r w:rsidRPr="00203D28">
              <w:rPr>
                <w:szCs w:val="22"/>
                <w:lang w:eastAsia="en-CA"/>
              </w:rPr>
              <w:t>880</w:t>
            </w:r>
          </w:p>
        </w:tc>
      </w:tr>
      <w:tr w:rsidR="00DD7765" w:rsidRPr="00753ADC" w14:paraId="344D739D"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3E42E49" w14:textId="2DACB4FC" w:rsidR="00DD7765" w:rsidRPr="00203D28" w:rsidRDefault="00DD7765" w:rsidP="00587151">
            <w:pPr>
              <w:jc w:val="left"/>
              <w:rPr>
                <w:szCs w:val="22"/>
                <w:lang w:eastAsia="en-CA"/>
              </w:rPr>
            </w:pPr>
            <w:r>
              <w:rPr>
                <w:rFonts w:hint="cs"/>
                <w:szCs w:val="22"/>
                <w:rtl/>
                <w:lang w:bidi="ar"/>
              </w:rPr>
              <w:t>مالي</w:t>
            </w:r>
          </w:p>
        </w:tc>
        <w:tc>
          <w:tcPr>
            <w:tcW w:w="387" w:type="pct"/>
            <w:tcBorders>
              <w:top w:val="nil"/>
              <w:left w:val="nil"/>
              <w:bottom w:val="single" w:sz="4" w:space="0" w:color="auto"/>
              <w:right w:val="single" w:sz="4" w:space="0" w:color="auto"/>
            </w:tcBorders>
            <w:vAlign w:val="center"/>
            <w:hideMark/>
          </w:tcPr>
          <w:p w14:paraId="0B8FBEB8" w14:textId="02C262AF" w:rsidR="00DD7765" w:rsidRPr="00203D28" w:rsidRDefault="00DD7765" w:rsidP="00587151">
            <w:pPr>
              <w:jc w:val="right"/>
              <w:rPr>
                <w:szCs w:val="22"/>
                <w:lang w:eastAsia="en-CA"/>
              </w:rPr>
            </w:pPr>
            <w:r w:rsidRPr="00203D28">
              <w:rPr>
                <w:szCs w:val="22"/>
                <w:lang w:eastAsia="en-CA"/>
              </w:rPr>
              <w:t>0.003</w:t>
            </w:r>
          </w:p>
        </w:tc>
        <w:tc>
          <w:tcPr>
            <w:tcW w:w="513" w:type="pct"/>
            <w:tcBorders>
              <w:top w:val="nil"/>
              <w:left w:val="nil"/>
              <w:bottom w:val="single" w:sz="4" w:space="0" w:color="auto"/>
              <w:right w:val="single" w:sz="4" w:space="0" w:color="auto"/>
            </w:tcBorders>
            <w:noWrap/>
            <w:vAlign w:val="center"/>
            <w:hideMark/>
          </w:tcPr>
          <w:p w14:paraId="2494577C" w14:textId="77777777" w:rsidR="00DD7765" w:rsidRPr="00203D28" w:rsidRDefault="00DD7765" w:rsidP="00587151">
            <w:pPr>
              <w:jc w:val="right"/>
              <w:rPr>
                <w:szCs w:val="22"/>
                <w:lang w:eastAsia="en-CA"/>
              </w:rPr>
            </w:pPr>
            <w:r w:rsidRPr="00203D28">
              <w:rPr>
                <w:szCs w:val="22"/>
                <w:lang w:eastAsia="en-CA"/>
              </w:rPr>
              <w:t>0.004</w:t>
            </w:r>
          </w:p>
        </w:tc>
        <w:tc>
          <w:tcPr>
            <w:tcW w:w="520" w:type="pct"/>
            <w:tcBorders>
              <w:top w:val="nil"/>
              <w:left w:val="nil"/>
              <w:bottom w:val="single" w:sz="4" w:space="0" w:color="auto"/>
              <w:right w:val="single" w:sz="4" w:space="0" w:color="auto"/>
            </w:tcBorders>
            <w:noWrap/>
            <w:vAlign w:val="center"/>
            <w:hideMark/>
          </w:tcPr>
          <w:p w14:paraId="69ED0430" w14:textId="77777777" w:rsidR="00DD7765" w:rsidRPr="00203D28" w:rsidRDefault="00DD7765" w:rsidP="00587151">
            <w:pPr>
              <w:jc w:val="right"/>
              <w:rPr>
                <w:szCs w:val="22"/>
                <w:lang w:eastAsia="en-CA"/>
              </w:rPr>
            </w:pPr>
            <w:r w:rsidRPr="00203D28">
              <w:rPr>
                <w:szCs w:val="22"/>
                <w:lang w:eastAsia="en-CA"/>
              </w:rPr>
              <w:t>559</w:t>
            </w:r>
          </w:p>
        </w:tc>
        <w:tc>
          <w:tcPr>
            <w:tcW w:w="512" w:type="pct"/>
            <w:tcBorders>
              <w:top w:val="nil"/>
              <w:left w:val="nil"/>
              <w:bottom w:val="single" w:sz="4" w:space="0" w:color="auto"/>
              <w:right w:val="single" w:sz="4" w:space="0" w:color="auto"/>
            </w:tcBorders>
            <w:noWrap/>
            <w:vAlign w:val="center"/>
            <w:hideMark/>
          </w:tcPr>
          <w:p w14:paraId="44C6A4F7" w14:textId="77777777" w:rsidR="00DD7765" w:rsidRPr="00203D28" w:rsidRDefault="00DD7765" w:rsidP="00587151">
            <w:pPr>
              <w:jc w:val="right"/>
              <w:rPr>
                <w:szCs w:val="22"/>
                <w:lang w:eastAsia="en-CA"/>
              </w:rPr>
            </w:pPr>
            <w:r w:rsidRPr="00203D28">
              <w:rPr>
                <w:szCs w:val="22"/>
                <w:lang w:eastAsia="en-CA"/>
              </w:rPr>
              <w:t>0.004</w:t>
            </w:r>
          </w:p>
        </w:tc>
        <w:tc>
          <w:tcPr>
            <w:tcW w:w="567" w:type="pct"/>
            <w:tcBorders>
              <w:top w:val="nil"/>
              <w:left w:val="nil"/>
              <w:bottom w:val="single" w:sz="4" w:space="0" w:color="auto"/>
              <w:right w:val="single" w:sz="4" w:space="0" w:color="auto"/>
            </w:tcBorders>
            <w:noWrap/>
            <w:vAlign w:val="center"/>
            <w:hideMark/>
          </w:tcPr>
          <w:p w14:paraId="13B3776B" w14:textId="77777777" w:rsidR="00DD7765" w:rsidRPr="00203D28" w:rsidRDefault="00DD7765" w:rsidP="00587151">
            <w:pPr>
              <w:jc w:val="right"/>
              <w:rPr>
                <w:szCs w:val="22"/>
                <w:lang w:eastAsia="en-CA"/>
              </w:rPr>
            </w:pPr>
            <w:r w:rsidRPr="00203D28">
              <w:rPr>
                <w:szCs w:val="22"/>
                <w:lang w:eastAsia="en-CA"/>
              </w:rPr>
              <w:t>131</w:t>
            </w:r>
          </w:p>
        </w:tc>
        <w:tc>
          <w:tcPr>
            <w:tcW w:w="563" w:type="pct"/>
            <w:tcBorders>
              <w:top w:val="nil"/>
              <w:left w:val="nil"/>
              <w:bottom w:val="single" w:sz="4" w:space="0" w:color="auto"/>
              <w:right w:val="single" w:sz="4" w:space="0" w:color="auto"/>
            </w:tcBorders>
            <w:noWrap/>
            <w:vAlign w:val="center"/>
            <w:hideMark/>
          </w:tcPr>
          <w:p w14:paraId="66F8F59F" w14:textId="77777777" w:rsidR="00DD7765" w:rsidRPr="00203D28" w:rsidRDefault="00DD7765" w:rsidP="00587151">
            <w:pPr>
              <w:jc w:val="right"/>
              <w:rPr>
                <w:szCs w:val="22"/>
                <w:lang w:eastAsia="en-CA"/>
              </w:rPr>
            </w:pPr>
            <w:r w:rsidRPr="00203D28">
              <w:rPr>
                <w:szCs w:val="22"/>
                <w:lang w:eastAsia="en-CA"/>
              </w:rPr>
              <w:t>0.006</w:t>
            </w:r>
          </w:p>
        </w:tc>
        <w:tc>
          <w:tcPr>
            <w:tcW w:w="566" w:type="pct"/>
            <w:tcBorders>
              <w:top w:val="nil"/>
              <w:left w:val="nil"/>
              <w:bottom w:val="single" w:sz="4" w:space="0" w:color="auto"/>
              <w:right w:val="nil"/>
            </w:tcBorders>
            <w:noWrap/>
            <w:vAlign w:val="center"/>
            <w:hideMark/>
          </w:tcPr>
          <w:p w14:paraId="77F3C5FA" w14:textId="77777777" w:rsidR="00DD7765" w:rsidRPr="00203D28" w:rsidRDefault="00DD7765" w:rsidP="00587151">
            <w:pPr>
              <w:jc w:val="right"/>
              <w:rPr>
                <w:szCs w:val="22"/>
                <w:lang w:eastAsia="en-CA"/>
              </w:rPr>
            </w:pPr>
            <w:r w:rsidRPr="00203D28">
              <w:rPr>
                <w:szCs w:val="22"/>
                <w:lang w:eastAsia="en-CA"/>
              </w:rPr>
              <w:t>123</w:t>
            </w:r>
          </w:p>
        </w:tc>
        <w:tc>
          <w:tcPr>
            <w:tcW w:w="409" w:type="pct"/>
            <w:tcBorders>
              <w:top w:val="nil"/>
              <w:left w:val="single" w:sz="4" w:space="0" w:color="auto"/>
              <w:bottom w:val="single" w:sz="4" w:space="0" w:color="auto"/>
              <w:right w:val="single" w:sz="4" w:space="0" w:color="auto"/>
            </w:tcBorders>
            <w:noWrap/>
            <w:vAlign w:val="center"/>
            <w:hideMark/>
          </w:tcPr>
          <w:p w14:paraId="5DFEF344" w14:textId="77777777" w:rsidR="00DD7765" w:rsidRPr="00203D28" w:rsidRDefault="00DD7765" w:rsidP="00587151">
            <w:pPr>
              <w:jc w:val="right"/>
              <w:rPr>
                <w:szCs w:val="22"/>
                <w:lang w:eastAsia="en-CA"/>
              </w:rPr>
            </w:pPr>
            <w:r w:rsidRPr="00203D28">
              <w:rPr>
                <w:szCs w:val="22"/>
                <w:lang w:eastAsia="en-CA"/>
              </w:rPr>
              <w:t>813</w:t>
            </w:r>
          </w:p>
        </w:tc>
        <w:tc>
          <w:tcPr>
            <w:tcW w:w="408" w:type="pct"/>
            <w:tcBorders>
              <w:top w:val="nil"/>
              <w:left w:val="nil"/>
              <w:bottom w:val="single" w:sz="4" w:space="0" w:color="auto"/>
              <w:right w:val="single" w:sz="4" w:space="0" w:color="auto"/>
            </w:tcBorders>
            <w:noWrap/>
            <w:vAlign w:val="center"/>
            <w:hideMark/>
          </w:tcPr>
          <w:p w14:paraId="18C763D4" w14:textId="77777777" w:rsidR="00DD7765" w:rsidRPr="00203D28" w:rsidRDefault="00DD7765" w:rsidP="00587151">
            <w:pPr>
              <w:jc w:val="right"/>
              <w:rPr>
                <w:szCs w:val="22"/>
                <w:lang w:eastAsia="en-CA"/>
              </w:rPr>
            </w:pPr>
            <w:r w:rsidRPr="00203D28">
              <w:rPr>
                <w:szCs w:val="22"/>
                <w:lang w:eastAsia="en-CA"/>
              </w:rPr>
              <w:t>1,555</w:t>
            </w:r>
          </w:p>
        </w:tc>
      </w:tr>
      <w:tr w:rsidR="00DD7765" w:rsidRPr="00753ADC" w14:paraId="277CF337"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7CABCB33" w14:textId="55A7FF5D" w:rsidR="00DD7765" w:rsidRPr="00203D28" w:rsidRDefault="00DD7765" w:rsidP="00587151">
            <w:pPr>
              <w:jc w:val="left"/>
              <w:rPr>
                <w:szCs w:val="22"/>
                <w:lang w:eastAsia="en-CA"/>
              </w:rPr>
            </w:pPr>
            <w:r w:rsidRPr="00203D28">
              <w:rPr>
                <w:szCs w:val="22"/>
                <w:rtl/>
                <w:lang w:bidi="ar"/>
              </w:rPr>
              <w:t>مالط</w:t>
            </w:r>
            <w:r>
              <w:rPr>
                <w:rFonts w:hint="cs"/>
                <w:szCs w:val="22"/>
                <w:rtl/>
                <w:lang w:bidi="ar"/>
              </w:rPr>
              <w:t>ة</w:t>
            </w:r>
          </w:p>
        </w:tc>
        <w:tc>
          <w:tcPr>
            <w:tcW w:w="387" w:type="pct"/>
            <w:tcBorders>
              <w:top w:val="nil"/>
              <w:left w:val="nil"/>
              <w:bottom w:val="single" w:sz="4" w:space="0" w:color="auto"/>
              <w:right w:val="single" w:sz="4" w:space="0" w:color="auto"/>
            </w:tcBorders>
            <w:vAlign w:val="center"/>
            <w:hideMark/>
          </w:tcPr>
          <w:p w14:paraId="6813DCCA" w14:textId="0809AA0B" w:rsidR="00DD7765" w:rsidRPr="00203D28" w:rsidRDefault="00DD7765" w:rsidP="00587151">
            <w:pPr>
              <w:jc w:val="right"/>
              <w:rPr>
                <w:szCs w:val="22"/>
                <w:lang w:eastAsia="en-CA"/>
              </w:rPr>
            </w:pPr>
            <w:r w:rsidRPr="00203D28">
              <w:rPr>
                <w:szCs w:val="22"/>
                <w:lang w:eastAsia="en-CA"/>
              </w:rPr>
              <w:t>0.016</w:t>
            </w:r>
          </w:p>
        </w:tc>
        <w:tc>
          <w:tcPr>
            <w:tcW w:w="513" w:type="pct"/>
            <w:tcBorders>
              <w:top w:val="nil"/>
              <w:left w:val="nil"/>
              <w:bottom w:val="single" w:sz="4" w:space="0" w:color="auto"/>
              <w:right w:val="single" w:sz="4" w:space="0" w:color="auto"/>
            </w:tcBorders>
            <w:noWrap/>
            <w:vAlign w:val="center"/>
            <w:hideMark/>
          </w:tcPr>
          <w:p w14:paraId="5D0A1436" w14:textId="77777777" w:rsidR="00DD7765" w:rsidRPr="00203D28" w:rsidRDefault="00DD7765" w:rsidP="00587151">
            <w:pPr>
              <w:jc w:val="right"/>
              <w:rPr>
                <w:szCs w:val="22"/>
                <w:lang w:eastAsia="en-CA"/>
              </w:rPr>
            </w:pPr>
            <w:r w:rsidRPr="00203D28">
              <w:rPr>
                <w:szCs w:val="22"/>
                <w:lang w:eastAsia="en-CA"/>
              </w:rPr>
              <w:t>0.020</w:t>
            </w:r>
          </w:p>
        </w:tc>
        <w:tc>
          <w:tcPr>
            <w:tcW w:w="520" w:type="pct"/>
            <w:tcBorders>
              <w:top w:val="nil"/>
              <w:left w:val="nil"/>
              <w:bottom w:val="single" w:sz="4" w:space="0" w:color="auto"/>
              <w:right w:val="single" w:sz="4" w:space="0" w:color="auto"/>
            </w:tcBorders>
            <w:noWrap/>
            <w:vAlign w:val="center"/>
            <w:hideMark/>
          </w:tcPr>
          <w:p w14:paraId="66B64BDC" w14:textId="77777777" w:rsidR="00DD7765" w:rsidRPr="00203D28" w:rsidRDefault="00DD7765" w:rsidP="00587151">
            <w:pPr>
              <w:jc w:val="right"/>
              <w:rPr>
                <w:szCs w:val="22"/>
                <w:lang w:eastAsia="en-CA"/>
              </w:rPr>
            </w:pPr>
            <w:r w:rsidRPr="00203D28">
              <w:rPr>
                <w:szCs w:val="22"/>
                <w:lang w:eastAsia="en-CA"/>
              </w:rPr>
              <w:t>2,981</w:t>
            </w:r>
          </w:p>
        </w:tc>
        <w:tc>
          <w:tcPr>
            <w:tcW w:w="512" w:type="pct"/>
            <w:tcBorders>
              <w:top w:val="nil"/>
              <w:left w:val="nil"/>
              <w:bottom w:val="single" w:sz="4" w:space="0" w:color="auto"/>
              <w:right w:val="single" w:sz="4" w:space="0" w:color="auto"/>
            </w:tcBorders>
            <w:noWrap/>
            <w:vAlign w:val="center"/>
            <w:hideMark/>
          </w:tcPr>
          <w:p w14:paraId="7A891481" w14:textId="77777777" w:rsidR="00DD7765" w:rsidRPr="00203D28" w:rsidRDefault="00DD7765" w:rsidP="00587151">
            <w:pPr>
              <w:jc w:val="right"/>
              <w:rPr>
                <w:szCs w:val="22"/>
                <w:lang w:eastAsia="en-CA"/>
              </w:rPr>
            </w:pPr>
            <w:r w:rsidRPr="00203D28">
              <w:rPr>
                <w:szCs w:val="22"/>
                <w:lang w:eastAsia="en-CA"/>
              </w:rPr>
              <w:t>0.023</w:t>
            </w:r>
          </w:p>
        </w:tc>
        <w:tc>
          <w:tcPr>
            <w:tcW w:w="567" w:type="pct"/>
            <w:tcBorders>
              <w:top w:val="nil"/>
              <w:left w:val="nil"/>
              <w:bottom w:val="single" w:sz="4" w:space="0" w:color="auto"/>
              <w:right w:val="single" w:sz="4" w:space="0" w:color="auto"/>
            </w:tcBorders>
            <w:noWrap/>
            <w:vAlign w:val="center"/>
            <w:hideMark/>
          </w:tcPr>
          <w:p w14:paraId="77E4940B" w14:textId="77777777" w:rsidR="00DD7765" w:rsidRPr="00203D28" w:rsidRDefault="00DD7765" w:rsidP="00587151">
            <w:pPr>
              <w:jc w:val="right"/>
              <w:rPr>
                <w:szCs w:val="22"/>
                <w:lang w:eastAsia="en-CA"/>
              </w:rPr>
            </w:pPr>
            <w:r w:rsidRPr="00203D28">
              <w:rPr>
                <w:szCs w:val="22"/>
                <w:lang w:eastAsia="en-CA"/>
              </w:rPr>
              <w:t>700</w:t>
            </w:r>
          </w:p>
        </w:tc>
        <w:tc>
          <w:tcPr>
            <w:tcW w:w="563" w:type="pct"/>
            <w:tcBorders>
              <w:top w:val="nil"/>
              <w:left w:val="nil"/>
              <w:bottom w:val="single" w:sz="4" w:space="0" w:color="auto"/>
              <w:right w:val="single" w:sz="4" w:space="0" w:color="auto"/>
            </w:tcBorders>
            <w:noWrap/>
            <w:vAlign w:val="center"/>
            <w:hideMark/>
          </w:tcPr>
          <w:p w14:paraId="17105B84" w14:textId="77777777" w:rsidR="00DD7765" w:rsidRPr="00203D28" w:rsidRDefault="00DD7765" w:rsidP="00587151">
            <w:pPr>
              <w:jc w:val="right"/>
              <w:rPr>
                <w:szCs w:val="22"/>
                <w:lang w:eastAsia="en-CA"/>
              </w:rPr>
            </w:pPr>
            <w:r w:rsidRPr="00203D28">
              <w:rPr>
                <w:szCs w:val="22"/>
                <w:lang w:eastAsia="en-CA"/>
              </w:rPr>
              <w:t>0.030</w:t>
            </w:r>
          </w:p>
        </w:tc>
        <w:tc>
          <w:tcPr>
            <w:tcW w:w="566" w:type="pct"/>
            <w:tcBorders>
              <w:top w:val="nil"/>
              <w:left w:val="nil"/>
              <w:bottom w:val="single" w:sz="4" w:space="0" w:color="auto"/>
              <w:right w:val="nil"/>
            </w:tcBorders>
            <w:noWrap/>
            <w:vAlign w:val="center"/>
            <w:hideMark/>
          </w:tcPr>
          <w:p w14:paraId="6993919F" w14:textId="77777777" w:rsidR="00DD7765" w:rsidRPr="00203D28" w:rsidRDefault="00DD7765" w:rsidP="00587151">
            <w:pPr>
              <w:jc w:val="right"/>
              <w:rPr>
                <w:szCs w:val="22"/>
                <w:lang w:eastAsia="en-CA"/>
              </w:rPr>
            </w:pPr>
            <w:r w:rsidRPr="00203D28">
              <w:rPr>
                <w:szCs w:val="22"/>
                <w:lang w:eastAsia="en-CA"/>
              </w:rPr>
              <w:t>655</w:t>
            </w:r>
          </w:p>
        </w:tc>
        <w:tc>
          <w:tcPr>
            <w:tcW w:w="409" w:type="pct"/>
            <w:tcBorders>
              <w:top w:val="nil"/>
              <w:left w:val="single" w:sz="4" w:space="0" w:color="auto"/>
              <w:bottom w:val="single" w:sz="4" w:space="0" w:color="auto"/>
              <w:right w:val="single" w:sz="4" w:space="0" w:color="auto"/>
            </w:tcBorders>
            <w:noWrap/>
            <w:vAlign w:val="center"/>
            <w:hideMark/>
          </w:tcPr>
          <w:p w14:paraId="5D466337" w14:textId="77777777" w:rsidR="00DD7765" w:rsidRPr="00203D28" w:rsidRDefault="00DD7765" w:rsidP="00587151">
            <w:pPr>
              <w:jc w:val="right"/>
              <w:rPr>
                <w:szCs w:val="22"/>
                <w:lang w:eastAsia="en-CA"/>
              </w:rPr>
            </w:pPr>
            <w:r w:rsidRPr="00203D28">
              <w:rPr>
                <w:szCs w:val="22"/>
                <w:lang w:eastAsia="en-CA"/>
              </w:rPr>
              <w:t>4,336</w:t>
            </w:r>
          </w:p>
        </w:tc>
        <w:tc>
          <w:tcPr>
            <w:tcW w:w="408" w:type="pct"/>
            <w:tcBorders>
              <w:top w:val="nil"/>
              <w:left w:val="nil"/>
              <w:bottom w:val="single" w:sz="4" w:space="0" w:color="auto"/>
              <w:right w:val="single" w:sz="4" w:space="0" w:color="auto"/>
            </w:tcBorders>
            <w:noWrap/>
            <w:vAlign w:val="center"/>
            <w:hideMark/>
          </w:tcPr>
          <w:p w14:paraId="705928BE" w14:textId="77777777" w:rsidR="00DD7765" w:rsidRPr="00203D28" w:rsidRDefault="00DD7765" w:rsidP="00587151">
            <w:pPr>
              <w:jc w:val="right"/>
              <w:rPr>
                <w:szCs w:val="22"/>
                <w:lang w:eastAsia="en-CA"/>
              </w:rPr>
            </w:pPr>
            <w:r w:rsidRPr="00203D28">
              <w:rPr>
                <w:szCs w:val="22"/>
                <w:lang w:eastAsia="en-CA"/>
              </w:rPr>
              <w:t>8,293</w:t>
            </w:r>
          </w:p>
        </w:tc>
      </w:tr>
      <w:tr w:rsidR="00DD7765" w:rsidRPr="00753ADC" w14:paraId="7CC733DE"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E77120B" w14:textId="28FC6821" w:rsidR="00DD7765" w:rsidRPr="00203D28" w:rsidRDefault="00DD7765" w:rsidP="00587151">
            <w:pPr>
              <w:jc w:val="left"/>
              <w:rPr>
                <w:szCs w:val="22"/>
                <w:lang w:eastAsia="en-CA"/>
              </w:rPr>
            </w:pPr>
            <w:r w:rsidRPr="00203D28">
              <w:rPr>
                <w:szCs w:val="22"/>
                <w:rtl/>
                <w:lang w:bidi="ar"/>
              </w:rPr>
              <w:t>جزر مارشال</w:t>
            </w:r>
          </w:p>
        </w:tc>
        <w:tc>
          <w:tcPr>
            <w:tcW w:w="387" w:type="pct"/>
            <w:tcBorders>
              <w:top w:val="nil"/>
              <w:left w:val="nil"/>
              <w:bottom w:val="single" w:sz="4" w:space="0" w:color="auto"/>
              <w:right w:val="single" w:sz="4" w:space="0" w:color="auto"/>
            </w:tcBorders>
            <w:vAlign w:val="center"/>
            <w:hideMark/>
          </w:tcPr>
          <w:p w14:paraId="1FB8FBDC" w14:textId="5705D540"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16A2FBF8"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05A912CB"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4242A3FA"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11998A6F"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4A608B48"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74CC2384"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567B8167"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5B202F66"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150CCB85"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7DB8ADE" w14:textId="76338F8E" w:rsidR="00DD7765" w:rsidRPr="00203D28" w:rsidRDefault="00DD7765" w:rsidP="00587151">
            <w:pPr>
              <w:jc w:val="left"/>
              <w:rPr>
                <w:szCs w:val="22"/>
                <w:lang w:eastAsia="en-CA"/>
              </w:rPr>
            </w:pPr>
            <w:r w:rsidRPr="00203D28">
              <w:rPr>
                <w:szCs w:val="22"/>
                <w:rtl/>
                <w:lang w:bidi="ar"/>
              </w:rPr>
              <w:t>موريتانيا</w:t>
            </w:r>
          </w:p>
        </w:tc>
        <w:tc>
          <w:tcPr>
            <w:tcW w:w="387" w:type="pct"/>
            <w:tcBorders>
              <w:top w:val="nil"/>
              <w:left w:val="nil"/>
              <w:bottom w:val="single" w:sz="4" w:space="0" w:color="auto"/>
              <w:right w:val="single" w:sz="4" w:space="0" w:color="auto"/>
            </w:tcBorders>
            <w:vAlign w:val="center"/>
            <w:hideMark/>
          </w:tcPr>
          <w:p w14:paraId="6E75C3B3" w14:textId="5678EF81" w:rsidR="00DD7765" w:rsidRPr="00203D28" w:rsidRDefault="00DD7765" w:rsidP="00587151">
            <w:pPr>
              <w:jc w:val="right"/>
              <w:rPr>
                <w:szCs w:val="22"/>
                <w:lang w:eastAsia="en-CA"/>
              </w:rPr>
            </w:pPr>
            <w:r w:rsidRPr="00203D28">
              <w:rPr>
                <w:szCs w:val="22"/>
                <w:lang w:eastAsia="en-CA"/>
              </w:rPr>
              <w:t>0.002</w:t>
            </w:r>
          </w:p>
        </w:tc>
        <w:tc>
          <w:tcPr>
            <w:tcW w:w="513" w:type="pct"/>
            <w:tcBorders>
              <w:top w:val="nil"/>
              <w:left w:val="nil"/>
              <w:bottom w:val="single" w:sz="4" w:space="0" w:color="auto"/>
              <w:right w:val="single" w:sz="4" w:space="0" w:color="auto"/>
            </w:tcBorders>
            <w:noWrap/>
            <w:vAlign w:val="center"/>
            <w:hideMark/>
          </w:tcPr>
          <w:p w14:paraId="36E19B79" w14:textId="77777777" w:rsidR="00DD7765" w:rsidRPr="00203D28" w:rsidRDefault="00DD7765" w:rsidP="00587151">
            <w:pPr>
              <w:jc w:val="right"/>
              <w:rPr>
                <w:szCs w:val="22"/>
                <w:lang w:eastAsia="en-CA"/>
              </w:rPr>
            </w:pPr>
            <w:r w:rsidRPr="00203D28">
              <w:rPr>
                <w:szCs w:val="22"/>
                <w:lang w:eastAsia="en-CA"/>
              </w:rPr>
              <w:t>0.003</w:t>
            </w:r>
          </w:p>
        </w:tc>
        <w:tc>
          <w:tcPr>
            <w:tcW w:w="520" w:type="pct"/>
            <w:tcBorders>
              <w:top w:val="nil"/>
              <w:left w:val="nil"/>
              <w:bottom w:val="single" w:sz="4" w:space="0" w:color="auto"/>
              <w:right w:val="single" w:sz="4" w:space="0" w:color="auto"/>
            </w:tcBorders>
            <w:noWrap/>
            <w:vAlign w:val="center"/>
            <w:hideMark/>
          </w:tcPr>
          <w:p w14:paraId="08163020" w14:textId="77777777" w:rsidR="00DD7765" w:rsidRPr="00203D28" w:rsidRDefault="00DD7765" w:rsidP="00587151">
            <w:pPr>
              <w:jc w:val="right"/>
              <w:rPr>
                <w:szCs w:val="22"/>
                <w:lang w:eastAsia="en-CA"/>
              </w:rPr>
            </w:pPr>
            <w:r w:rsidRPr="00203D28">
              <w:rPr>
                <w:szCs w:val="22"/>
                <w:lang w:eastAsia="en-CA"/>
              </w:rPr>
              <w:t>373</w:t>
            </w:r>
          </w:p>
        </w:tc>
        <w:tc>
          <w:tcPr>
            <w:tcW w:w="512" w:type="pct"/>
            <w:tcBorders>
              <w:top w:val="nil"/>
              <w:left w:val="nil"/>
              <w:bottom w:val="single" w:sz="4" w:space="0" w:color="auto"/>
              <w:right w:val="single" w:sz="4" w:space="0" w:color="auto"/>
            </w:tcBorders>
            <w:noWrap/>
            <w:vAlign w:val="center"/>
            <w:hideMark/>
          </w:tcPr>
          <w:p w14:paraId="5640F3D2" w14:textId="77777777" w:rsidR="00DD7765" w:rsidRPr="00203D28" w:rsidRDefault="00DD7765" w:rsidP="00587151">
            <w:pPr>
              <w:jc w:val="right"/>
              <w:rPr>
                <w:szCs w:val="22"/>
                <w:lang w:eastAsia="en-CA"/>
              </w:rPr>
            </w:pPr>
            <w:r w:rsidRPr="00203D28">
              <w:rPr>
                <w:szCs w:val="22"/>
                <w:lang w:eastAsia="en-CA"/>
              </w:rPr>
              <w:t>0.003</w:t>
            </w:r>
          </w:p>
        </w:tc>
        <w:tc>
          <w:tcPr>
            <w:tcW w:w="567" w:type="pct"/>
            <w:tcBorders>
              <w:top w:val="nil"/>
              <w:left w:val="nil"/>
              <w:bottom w:val="single" w:sz="4" w:space="0" w:color="auto"/>
              <w:right w:val="single" w:sz="4" w:space="0" w:color="auto"/>
            </w:tcBorders>
            <w:noWrap/>
            <w:vAlign w:val="center"/>
            <w:hideMark/>
          </w:tcPr>
          <w:p w14:paraId="14D6A1F9" w14:textId="77777777" w:rsidR="00DD7765" w:rsidRPr="00203D28" w:rsidRDefault="00DD7765" w:rsidP="00587151">
            <w:pPr>
              <w:jc w:val="right"/>
              <w:rPr>
                <w:szCs w:val="22"/>
                <w:lang w:eastAsia="en-CA"/>
              </w:rPr>
            </w:pPr>
            <w:r w:rsidRPr="00203D28">
              <w:rPr>
                <w:szCs w:val="22"/>
                <w:lang w:eastAsia="en-CA"/>
              </w:rPr>
              <w:t>87</w:t>
            </w:r>
          </w:p>
        </w:tc>
        <w:tc>
          <w:tcPr>
            <w:tcW w:w="563" w:type="pct"/>
            <w:tcBorders>
              <w:top w:val="nil"/>
              <w:left w:val="nil"/>
              <w:bottom w:val="single" w:sz="4" w:space="0" w:color="auto"/>
              <w:right w:val="single" w:sz="4" w:space="0" w:color="auto"/>
            </w:tcBorders>
            <w:noWrap/>
            <w:vAlign w:val="center"/>
            <w:hideMark/>
          </w:tcPr>
          <w:p w14:paraId="09108967" w14:textId="77777777" w:rsidR="00DD7765" w:rsidRPr="00203D28" w:rsidRDefault="00DD7765" w:rsidP="00587151">
            <w:pPr>
              <w:jc w:val="right"/>
              <w:rPr>
                <w:szCs w:val="22"/>
                <w:lang w:eastAsia="en-CA"/>
              </w:rPr>
            </w:pPr>
            <w:r w:rsidRPr="00203D28">
              <w:rPr>
                <w:szCs w:val="22"/>
                <w:lang w:eastAsia="en-CA"/>
              </w:rPr>
              <w:t>0.004</w:t>
            </w:r>
          </w:p>
        </w:tc>
        <w:tc>
          <w:tcPr>
            <w:tcW w:w="566" w:type="pct"/>
            <w:tcBorders>
              <w:top w:val="nil"/>
              <w:left w:val="nil"/>
              <w:bottom w:val="single" w:sz="4" w:space="0" w:color="auto"/>
              <w:right w:val="nil"/>
            </w:tcBorders>
            <w:noWrap/>
            <w:vAlign w:val="center"/>
            <w:hideMark/>
          </w:tcPr>
          <w:p w14:paraId="5A73F3E2" w14:textId="77777777" w:rsidR="00DD7765" w:rsidRPr="00203D28" w:rsidRDefault="00DD7765" w:rsidP="00587151">
            <w:pPr>
              <w:jc w:val="right"/>
              <w:rPr>
                <w:szCs w:val="22"/>
                <w:lang w:eastAsia="en-CA"/>
              </w:rPr>
            </w:pPr>
            <w:r w:rsidRPr="00203D28">
              <w:rPr>
                <w:szCs w:val="22"/>
                <w:lang w:eastAsia="en-CA"/>
              </w:rPr>
              <w:t>82</w:t>
            </w:r>
          </w:p>
        </w:tc>
        <w:tc>
          <w:tcPr>
            <w:tcW w:w="409" w:type="pct"/>
            <w:tcBorders>
              <w:top w:val="nil"/>
              <w:left w:val="single" w:sz="4" w:space="0" w:color="auto"/>
              <w:bottom w:val="single" w:sz="4" w:space="0" w:color="auto"/>
              <w:right w:val="single" w:sz="4" w:space="0" w:color="auto"/>
            </w:tcBorders>
            <w:noWrap/>
            <w:vAlign w:val="center"/>
            <w:hideMark/>
          </w:tcPr>
          <w:p w14:paraId="2D5FF92C" w14:textId="77777777" w:rsidR="00DD7765" w:rsidRPr="00203D28" w:rsidRDefault="00DD7765" w:rsidP="00587151">
            <w:pPr>
              <w:jc w:val="right"/>
              <w:rPr>
                <w:szCs w:val="22"/>
                <w:lang w:eastAsia="en-CA"/>
              </w:rPr>
            </w:pPr>
            <w:r w:rsidRPr="00203D28">
              <w:rPr>
                <w:szCs w:val="22"/>
                <w:lang w:eastAsia="en-CA"/>
              </w:rPr>
              <w:t>542</w:t>
            </w:r>
          </w:p>
        </w:tc>
        <w:tc>
          <w:tcPr>
            <w:tcW w:w="408" w:type="pct"/>
            <w:tcBorders>
              <w:top w:val="nil"/>
              <w:left w:val="nil"/>
              <w:bottom w:val="single" w:sz="4" w:space="0" w:color="auto"/>
              <w:right w:val="single" w:sz="4" w:space="0" w:color="auto"/>
            </w:tcBorders>
            <w:noWrap/>
            <w:vAlign w:val="center"/>
            <w:hideMark/>
          </w:tcPr>
          <w:p w14:paraId="55E6DF2E" w14:textId="77777777" w:rsidR="00DD7765" w:rsidRPr="00203D28" w:rsidRDefault="00DD7765" w:rsidP="00587151">
            <w:pPr>
              <w:jc w:val="right"/>
              <w:rPr>
                <w:szCs w:val="22"/>
                <w:lang w:eastAsia="en-CA"/>
              </w:rPr>
            </w:pPr>
            <w:r w:rsidRPr="00203D28">
              <w:rPr>
                <w:szCs w:val="22"/>
                <w:lang w:eastAsia="en-CA"/>
              </w:rPr>
              <w:t>1,037</w:t>
            </w:r>
          </w:p>
        </w:tc>
      </w:tr>
      <w:tr w:rsidR="00DD7765" w:rsidRPr="00753ADC" w14:paraId="350A4321"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F80A8ED" w14:textId="3317250F" w:rsidR="00DD7765" w:rsidRPr="00203D28" w:rsidRDefault="00DD7765" w:rsidP="00587151">
            <w:pPr>
              <w:jc w:val="left"/>
              <w:rPr>
                <w:szCs w:val="22"/>
                <w:lang w:eastAsia="en-CA"/>
              </w:rPr>
            </w:pPr>
            <w:r w:rsidRPr="00203D28">
              <w:rPr>
                <w:szCs w:val="22"/>
                <w:rtl/>
                <w:lang w:bidi="ar"/>
              </w:rPr>
              <w:t>موريشيوس</w:t>
            </w:r>
          </w:p>
        </w:tc>
        <w:tc>
          <w:tcPr>
            <w:tcW w:w="387" w:type="pct"/>
            <w:tcBorders>
              <w:top w:val="nil"/>
              <w:left w:val="nil"/>
              <w:bottom w:val="single" w:sz="4" w:space="0" w:color="auto"/>
              <w:right w:val="single" w:sz="4" w:space="0" w:color="auto"/>
            </w:tcBorders>
            <w:vAlign w:val="center"/>
            <w:hideMark/>
          </w:tcPr>
          <w:p w14:paraId="3B85A10A" w14:textId="3EBC3DE7" w:rsidR="00DD7765" w:rsidRPr="00203D28" w:rsidRDefault="00DD7765" w:rsidP="00587151">
            <w:pPr>
              <w:jc w:val="right"/>
              <w:rPr>
                <w:szCs w:val="22"/>
                <w:lang w:eastAsia="en-CA"/>
              </w:rPr>
            </w:pPr>
            <w:r w:rsidRPr="00203D28">
              <w:rPr>
                <w:szCs w:val="22"/>
                <w:lang w:eastAsia="en-CA"/>
              </w:rPr>
              <w:t>0.012</w:t>
            </w:r>
          </w:p>
        </w:tc>
        <w:tc>
          <w:tcPr>
            <w:tcW w:w="513" w:type="pct"/>
            <w:tcBorders>
              <w:top w:val="nil"/>
              <w:left w:val="nil"/>
              <w:bottom w:val="single" w:sz="4" w:space="0" w:color="auto"/>
              <w:right w:val="single" w:sz="4" w:space="0" w:color="auto"/>
            </w:tcBorders>
            <w:noWrap/>
            <w:vAlign w:val="center"/>
            <w:hideMark/>
          </w:tcPr>
          <w:p w14:paraId="107FD653" w14:textId="77777777" w:rsidR="00DD7765" w:rsidRPr="00203D28" w:rsidRDefault="00DD7765" w:rsidP="00587151">
            <w:pPr>
              <w:jc w:val="right"/>
              <w:rPr>
                <w:szCs w:val="22"/>
                <w:lang w:eastAsia="en-CA"/>
              </w:rPr>
            </w:pPr>
            <w:r w:rsidRPr="00203D28">
              <w:rPr>
                <w:szCs w:val="22"/>
                <w:lang w:eastAsia="en-CA"/>
              </w:rPr>
              <w:t>0.015</w:t>
            </w:r>
          </w:p>
        </w:tc>
        <w:tc>
          <w:tcPr>
            <w:tcW w:w="520" w:type="pct"/>
            <w:tcBorders>
              <w:top w:val="nil"/>
              <w:left w:val="nil"/>
              <w:bottom w:val="single" w:sz="4" w:space="0" w:color="auto"/>
              <w:right w:val="single" w:sz="4" w:space="0" w:color="auto"/>
            </w:tcBorders>
            <w:noWrap/>
            <w:vAlign w:val="center"/>
            <w:hideMark/>
          </w:tcPr>
          <w:p w14:paraId="134DF1E4" w14:textId="77777777" w:rsidR="00DD7765" w:rsidRPr="00203D28" w:rsidRDefault="00DD7765" w:rsidP="00587151">
            <w:pPr>
              <w:jc w:val="right"/>
              <w:rPr>
                <w:szCs w:val="22"/>
                <w:lang w:eastAsia="en-CA"/>
              </w:rPr>
            </w:pPr>
            <w:r w:rsidRPr="00203D28">
              <w:rPr>
                <w:szCs w:val="22"/>
                <w:lang w:eastAsia="en-CA"/>
              </w:rPr>
              <w:t>2,236</w:t>
            </w:r>
          </w:p>
        </w:tc>
        <w:tc>
          <w:tcPr>
            <w:tcW w:w="512" w:type="pct"/>
            <w:tcBorders>
              <w:top w:val="nil"/>
              <w:left w:val="nil"/>
              <w:bottom w:val="single" w:sz="4" w:space="0" w:color="auto"/>
              <w:right w:val="single" w:sz="4" w:space="0" w:color="auto"/>
            </w:tcBorders>
            <w:noWrap/>
            <w:vAlign w:val="center"/>
            <w:hideMark/>
          </w:tcPr>
          <w:p w14:paraId="30457319" w14:textId="77777777" w:rsidR="00DD7765" w:rsidRPr="00203D28" w:rsidRDefault="00DD7765" w:rsidP="00587151">
            <w:pPr>
              <w:jc w:val="right"/>
              <w:rPr>
                <w:szCs w:val="22"/>
                <w:lang w:eastAsia="en-CA"/>
              </w:rPr>
            </w:pPr>
            <w:r w:rsidRPr="00203D28">
              <w:rPr>
                <w:szCs w:val="22"/>
                <w:lang w:eastAsia="en-CA"/>
              </w:rPr>
              <w:t>0.017</w:t>
            </w:r>
          </w:p>
        </w:tc>
        <w:tc>
          <w:tcPr>
            <w:tcW w:w="567" w:type="pct"/>
            <w:tcBorders>
              <w:top w:val="nil"/>
              <w:left w:val="nil"/>
              <w:bottom w:val="single" w:sz="4" w:space="0" w:color="auto"/>
              <w:right w:val="single" w:sz="4" w:space="0" w:color="auto"/>
            </w:tcBorders>
            <w:noWrap/>
            <w:vAlign w:val="center"/>
            <w:hideMark/>
          </w:tcPr>
          <w:p w14:paraId="735D538E" w14:textId="77777777" w:rsidR="00DD7765" w:rsidRPr="00203D28" w:rsidRDefault="00DD7765" w:rsidP="00587151">
            <w:pPr>
              <w:jc w:val="right"/>
              <w:rPr>
                <w:szCs w:val="22"/>
                <w:lang w:eastAsia="en-CA"/>
              </w:rPr>
            </w:pPr>
            <w:r w:rsidRPr="00203D28">
              <w:rPr>
                <w:szCs w:val="22"/>
                <w:lang w:eastAsia="en-CA"/>
              </w:rPr>
              <w:t>525</w:t>
            </w:r>
          </w:p>
        </w:tc>
        <w:tc>
          <w:tcPr>
            <w:tcW w:w="563" w:type="pct"/>
            <w:tcBorders>
              <w:top w:val="nil"/>
              <w:left w:val="nil"/>
              <w:bottom w:val="single" w:sz="4" w:space="0" w:color="auto"/>
              <w:right w:val="single" w:sz="4" w:space="0" w:color="auto"/>
            </w:tcBorders>
            <w:noWrap/>
            <w:vAlign w:val="center"/>
            <w:hideMark/>
          </w:tcPr>
          <w:p w14:paraId="5E5B67BE" w14:textId="77777777" w:rsidR="00DD7765" w:rsidRPr="00203D28" w:rsidRDefault="00DD7765" w:rsidP="00587151">
            <w:pPr>
              <w:jc w:val="right"/>
              <w:rPr>
                <w:szCs w:val="22"/>
                <w:lang w:eastAsia="en-CA"/>
              </w:rPr>
            </w:pPr>
            <w:r w:rsidRPr="00203D28">
              <w:rPr>
                <w:szCs w:val="22"/>
                <w:lang w:eastAsia="en-CA"/>
              </w:rPr>
              <w:t>0.022</w:t>
            </w:r>
          </w:p>
        </w:tc>
        <w:tc>
          <w:tcPr>
            <w:tcW w:w="566" w:type="pct"/>
            <w:tcBorders>
              <w:top w:val="nil"/>
              <w:left w:val="nil"/>
              <w:bottom w:val="single" w:sz="4" w:space="0" w:color="auto"/>
              <w:right w:val="nil"/>
            </w:tcBorders>
            <w:noWrap/>
            <w:vAlign w:val="center"/>
            <w:hideMark/>
          </w:tcPr>
          <w:p w14:paraId="73A7D949" w14:textId="77777777" w:rsidR="00DD7765" w:rsidRPr="00203D28" w:rsidRDefault="00DD7765" w:rsidP="00587151">
            <w:pPr>
              <w:jc w:val="right"/>
              <w:rPr>
                <w:szCs w:val="22"/>
                <w:lang w:eastAsia="en-CA"/>
              </w:rPr>
            </w:pPr>
            <w:r w:rsidRPr="00203D28">
              <w:rPr>
                <w:szCs w:val="22"/>
                <w:lang w:eastAsia="en-CA"/>
              </w:rPr>
              <w:t>491</w:t>
            </w:r>
          </w:p>
        </w:tc>
        <w:tc>
          <w:tcPr>
            <w:tcW w:w="409" w:type="pct"/>
            <w:tcBorders>
              <w:top w:val="nil"/>
              <w:left w:val="single" w:sz="4" w:space="0" w:color="auto"/>
              <w:bottom w:val="single" w:sz="4" w:space="0" w:color="auto"/>
              <w:right w:val="single" w:sz="4" w:space="0" w:color="auto"/>
            </w:tcBorders>
            <w:noWrap/>
            <w:vAlign w:val="center"/>
            <w:hideMark/>
          </w:tcPr>
          <w:p w14:paraId="0947A9A1" w14:textId="77777777" w:rsidR="00DD7765" w:rsidRPr="00203D28" w:rsidRDefault="00DD7765" w:rsidP="00587151">
            <w:pPr>
              <w:jc w:val="right"/>
              <w:rPr>
                <w:szCs w:val="22"/>
                <w:lang w:eastAsia="en-CA"/>
              </w:rPr>
            </w:pPr>
            <w:r w:rsidRPr="00203D28">
              <w:rPr>
                <w:szCs w:val="22"/>
                <w:lang w:eastAsia="en-CA"/>
              </w:rPr>
              <w:t>3,252</w:t>
            </w:r>
          </w:p>
        </w:tc>
        <w:tc>
          <w:tcPr>
            <w:tcW w:w="408" w:type="pct"/>
            <w:tcBorders>
              <w:top w:val="nil"/>
              <w:left w:val="nil"/>
              <w:bottom w:val="single" w:sz="4" w:space="0" w:color="auto"/>
              <w:right w:val="single" w:sz="4" w:space="0" w:color="auto"/>
            </w:tcBorders>
            <w:noWrap/>
            <w:vAlign w:val="center"/>
            <w:hideMark/>
          </w:tcPr>
          <w:p w14:paraId="1D432C61" w14:textId="77777777" w:rsidR="00DD7765" w:rsidRPr="00203D28" w:rsidRDefault="00DD7765" w:rsidP="00587151">
            <w:pPr>
              <w:jc w:val="right"/>
              <w:rPr>
                <w:szCs w:val="22"/>
                <w:lang w:eastAsia="en-CA"/>
              </w:rPr>
            </w:pPr>
            <w:r w:rsidRPr="00203D28">
              <w:rPr>
                <w:szCs w:val="22"/>
                <w:lang w:eastAsia="en-CA"/>
              </w:rPr>
              <w:t>6,220</w:t>
            </w:r>
          </w:p>
        </w:tc>
      </w:tr>
      <w:tr w:rsidR="00DD7765" w:rsidRPr="00753ADC" w14:paraId="04549237"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BCA20D9" w14:textId="19F58EA3" w:rsidR="00DD7765" w:rsidRPr="00203D28" w:rsidRDefault="00DD7765" w:rsidP="00587151">
            <w:pPr>
              <w:jc w:val="left"/>
              <w:rPr>
                <w:szCs w:val="22"/>
                <w:lang w:eastAsia="en-CA"/>
              </w:rPr>
            </w:pPr>
            <w:r w:rsidRPr="00203D28">
              <w:rPr>
                <w:szCs w:val="22"/>
                <w:rtl/>
                <w:lang w:bidi="ar"/>
              </w:rPr>
              <w:t>المكسيك</w:t>
            </w:r>
          </w:p>
        </w:tc>
        <w:tc>
          <w:tcPr>
            <w:tcW w:w="387" w:type="pct"/>
            <w:tcBorders>
              <w:top w:val="nil"/>
              <w:left w:val="nil"/>
              <w:bottom w:val="single" w:sz="4" w:space="0" w:color="auto"/>
              <w:right w:val="single" w:sz="4" w:space="0" w:color="auto"/>
            </w:tcBorders>
            <w:vAlign w:val="center"/>
            <w:hideMark/>
          </w:tcPr>
          <w:p w14:paraId="4A7EAE5C" w14:textId="44B90638" w:rsidR="00DD7765" w:rsidRPr="00203D28" w:rsidRDefault="00DD7765" w:rsidP="00587151">
            <w:pPr>
              <w:jc w:val="right"/>
              <w:rPr>
                <w:szCs w:val="22"/>
                <w:lang w:eastAsia="en-CA"/>
              </w:rPr>
            </w:pPr>
            <w:r w:rsidRPr="00203D28">
              <w:rPr>
                <w:szCs w:val="22"/>
                <w:lang w:eastAsia="en-CA"/>
              </w:rPr>
              <w:t>1.435</w:t>
            </w:r>
          </w:p>
        </w:tc>
        <w:tc>
          <w:tcPr>
            <w:tcW w:w="513" w:type="pct"/>
            <w:tcBorders>
              <w:top w:val="nil"/>
              <w:left w:val="nil"/>
              <w:bottom w:val="single" w:sz="4" w:space="0" w:color="auto"/>
              <w:right w:val="single" w:sz="4" w:space="0" w:color="auto"/>
            </w:tcBorders>
            <w:noWrap/>
            <w:vAlign w:val="center"/>
            <w:hideMark/>
          </w:tcPr>
          <w:p w14:paraId="78F3DB5B" w14:textId="77777777" w:rsidR="00DD7765" w:rsidRPr="00203D28" w:rsidRDefault="00DD7765" w:rsidP="00587151">
            <w:pPr>
              <w:jc w:val="right"/>
              <w:rPr>
                <w:szCs w:val="22"/>
                <w:lang w:eastAsia="en-CA"/>
              </w:rPr>
            </w:pPr>
            <w:r w:rsidRPr="00203D28">
              <w:rPr>
                <w:szCs w:val="22"/>
                <w:lang w:eastAsia="en-CA"/>
              </w:rPr>
              <w:t>1.794</w:t>
            </w:r>
          </w:p>
        </w:tc>
        <w:tc>
          <w:tcPr>
            <w:tcW w:w="520" w:type="pct"/>
            <w:tcBorders>
              <w:top w:val="nil"/>
              <w:left w:val="nil"/>
              <w:bottom w:val="single" w:sz="4" w:space="0" w:color="auto"/>
              <w:right w:val="single" w:sz="4" w:space="0" w:color="auto"/>
            </w:tcBorders>
            <w:noWrap/>
            <w:vAlign w:val="center"/>
            <w:hideMark/>
          </w:tcPr>
          <w:p w14:paraId="3E332D64" w14:textId="77777777" w:rsidR="00DD7765" w:rsidRPr="00203D28" w:rsidRDefault="00DD7765" w:rsidP="00587151">
            <w:pPr>
              <w:jc w:val="right"/>
              <w:rPr>
                <w:szCs w:val="22"/>
                <w:lang w:eastAsia="en-CA"/>
              </w:rPr>
            </w:pPr>
            <w:r w:rsidRPr="00203D28">
              <w:rPr>
                <w:szCs w:val="22"/>
                <w:lang w:eastAsia="en-CA"/>
              </w:rPr>
              <w:t>267,394</w:t>
            </w:r>
          </w:p>
        </w:tc>
        <w:tc>
          <w:tcPr>
            <w:tcW w:w="512" w:type="pct"/>
            <w:tcBorders>
              <w:top w:val="nil"/>
              <w:left w:val="nil"/>
              <w:bottom w:val="single" w:sz="4" w:space="0" w:color="auto"/>
              <w:right w:val="single" w:sz="4" w:space="0" w:color="auto"/>
            </w:tcBorders>
            <w:noWrap/>
            <w:vAlign w:val="center"/>
            <w:hideMark/>
          </w:tcPr>
          <w:p w14:paraId="4C612E91" w14:textId="77777777" w:rsidR="00DD7765" w:rsidRPr="00203D28" w:rsidRDefault="00DD7765" w:rsidP="00587151">
            <w:pPr>
              <w:jc w:val="right"/>
              <w:rPr>
                <w:szCs w:val="22"/>
                <w:lang w:eastAsia="en-CA"/>
              </w:rPr>
            </w:pPr>
            <w:r w:rsidRPr="00203D28">
              <w:rPr>
                <w:szCs w:val="22"/>
                <w:lang w:eastAsia="en-CA"/>
              </w:rPr>
              <w:t>2.078</w:t>
            </w:r>
          </w:p>
        </w:tc>
        <w:tc>
          <w:tcPr>
            <w:tcW w:w="567" w:type="pct"/>
            <w:tcBorders>
              <w:top w:val="nil"/>
              <w:left w:val="nil"/>
              <w:bottom w:val="single" w:sz="4" w:space="0" w:color="auto"/>
              <w:right w:val="single" w:sz="4" w:space="0" w:color="auto"/>
            </w:tcBorders>
            <w:noWrap/>
            <w:vAlign w:val="center"/>
            <w:hideMark/>
          </w:tcPr>
          <w:p w14:paraId="47445754" w14:textId="77777777" w:rsidR="00DD7765" w:rsidRPr="00203D28" w:rsidRDefault="00DD7765" w:rsidP="00587151">
            <w:pPr>
              <w:jc w:val="right"/>
              <w:rPr>
                <w:szCs w:val="22"/>
                <w:lang w:eastAsia="en-CA"/>
              </w:rPr>
            </w:pPr>
            <w:r w:rsidRPr="00203D28">
              <w:rPr>
                <w:szCs w:val="22"/>
                <w:lang w:eastAsia="en-CA"/>
              </w:rPr>
              <w:t>62,777</w:t>
            </w:r>
          </w:p>
        </w:tc>
        <w:tc>
          <w:tcPr>
            <w:tcW w:w="563" w:type="pct"/>
            <w:tcBorders>
              <w:top w:val="nil"/>
              <w:left w:val="nil"/>
              <w:bottom w:val="single" w:sz="4" w:space="0" w:color="auto"/>
              <w:right w:val="single" w:sz="4" w:space="0" w:color="auto"/>
            </w:tcBorders>
            <w:noWrap/>
            <w:vAlign w:val="center"/>
            <w:hideMark/>
          </w:tcPr>
          <w:p w14:paraId="23D70583" w14:textId="77777777" w:rsidR="00DD7765" w:rsidRPr="00203D28" w:rsidRDefault="00DD7765" w:rsidP="00587151">
            <w:pPr>
              <w:jc w:val="right"/>
              <w:rPr>
                <w:szCs w:val="22"/>
                <w:lang w:eastAsia="en-CA"/>
              </w:rPr>
            </w:pPr>
            <w:r w:rsidRPr="00203D28">
              <w:rPr>
                <w:szCs w:val="22"/>
                <w:lang w:eastAsia="en-CA"/>
              </w:rPr>
              <w:t>2.651</w:t>
            </w:r>
          </w:p>
        </w:tc>
        <w:tc>
          <w:tcPr>
            <w:tcW w:w="566" w:type="pct"/>
            <w:tcBorders>
              <w:top w:val="nil"/>
              <w:left w:val="nil"/>
              <w:bottom w:val="single" w:sz="4" w:space="0" w:color="auto"/>
              <w:right w:val="nil"/>
            </w:tcBorders>
            <w:noWrap/>
            <w:vAlign w:val="center"/>
            <w:hideMark/>
          </w:tcPr>
          <w:p w14:paraId="0AFB3DD2" w14:textId="77777777" w:rsidR="00DD7765" w:rsidRPr="00203D28" w:rsidRDefault="00DD7765" w:rsidP="00587151">
            <w:pPr>
              <w:jc w:val="right"/>
              <w:rPr>
                <w:szCs w:val="22"/>
                <w:lang w:eastAsia="en-CA"/>
              </w:rPr>
            </w:pPr>
            <w:r w:rsidRPr="00203D28">
              <w:rPr>
                <w:szCs w:val="22"/>
                <w:lang w:eastAsia="en-CA"/>
              </w:rPr>
              <w:t>58,747</w:t>
            </w:r>
          </w:p>
        </w:tc>
        <w:tc>
          <w:tcPr>
            <w:tcW w:w="409" w:type="pct"/>
            <w:tcBorders>
              <w:top w:val="nil"/>
              <w:left w:val="single" w:sz="4" w:space="0" w:color="auto"/>
              <w:bottom w:val="single" w:sz="4" w:space="0" w:color="auto"/>
              <w:right w:val="single" w:sz="4" w:space="0" w:color="auto"/>
            </w:tcBorders>
            <w:noWrap/>
            <w:vAlign w:val="center"/>
            <w:hideMark/>
          </w:tcPr>
          <w:p w14:paraId="637F62D9" w14:textId="77777777" w:rsidR="00DD7765" w:rsidRPr="00203D28" w:rsidRDefault="00DD7765" w:rsidP="00587151">
            <w:pPr>
              <w:jc w:val="right"/>
              <w:rPr>
                <w:szCs w:val="22"/>
                <w:lang w:eastAsia="en-CA"/>
              </w:rPr>
            </w:pPr>
            <w:r w:rsidRPr="00203D28">
              <w:rPr>
                <w:szCs w:val="22"/>
                <w:lang w:eastAsia="en-CA"/>
              </w:rPr>
              <w:t>388,919</w:t>
            </w:r>
          </w:p>
        </w:tc>
        <w:tc>
          <w:tcPr>
            <w:tcW w:w="408" w:type="pct"/>
            <w:tcBorders>
              <w:top w:val="nil"/>
              <w:left w:val="nil"/>
              <w:bottom w:val="single" w:sz="4" w:space="0" w:color="auto"/>
              <w:right w:val="single" w:sz="4" w:space="0" w:color="auto"/>
            </w:tcBorders>
            <w:noWrap/>
            <w:vAlign w:val="center"/>
            <w:hideMark/>
          </w:tcPr>
          <w:p w14:paraId="29001C90" w14:textId="77777777" w:rsidR="00DD7765" w:rsidRPr="00203D28" w:rsidRDefault="00DD7765" w:rsidP="00587151">
            <w:pPr>
              <w:jc w:val="right"/>
              <w:rPr>
                <w:szCs w:val="22"/>
                <w:lang w:eastAsia="en-CA"/>
              </w:rPr>
            </w:pPr>
            <w:r w:rsidRPr="00203D28">
              <w:rPr>
                <w:szCs w:val="22"/>
                <w:lang w:eastAsia="en-CA"/>
              </w:rPr>
              <w:t>743,820</w:t>
            </w:r>
          </w:p>
        </w:tc>
      </w:tr>
      <w:tr w:rsidR="00DD7765" w:rsidRPr="00753ADC" w14:paraId="62E3645B" w14:textId="77777777" w:rsidTr="00DD7765">
        <w:trPr>
          <w:trHeight w:val="600"/>
        </w:trPr>
        <w:tc>
          <w:tcPr>
            <w:tcW w:w="555" w:type="pct"/>
            <w:tcBorders>
              <w:top w:val="nil"/>
              <w:left w:val="single" w:sz="4" w:space="0" w:color="auto"/>
              <w:bottom w:val="single" w:sz="4" w:space="0" w:color="auto"/>
              <w:right w:val="single" w:sz="4" w:space="0" w:color="auto"/>
            </w:tcBorders>
            <w:vAlign w:val="center"/>
          </w:tcPr>
          <w:p w14:paraId="0E0EEA85" w14:textId="7C6DC30D" w:rsidR="00DD7765" w:rsidRPr="00203D28" w:rsidRDefault="00DD7765" w:rsidP="00587151">
            <w:pPr>
              <w:jc w:val="left"/>
              <w:rPr>
                <w:szCs w:val="20"/>
                <w:lang w:eastAsia="en-CA"/>
              </w:rPr>
            </w:pPr>
            <w:r w:rsidRPr="00203D28">
              <w:rPr>
                <w:szCs w:val="22"/>
                <w:rtl/>
                <w:lang w:bidi="ar"/>
              </w:rPr>
              <w:t>ميكرونيزيا (ولايات-الموحدة)</w:t>
            </w:r>
          </w:p>
        </w:tc>
        <w:tc>
          <w:tcPr>
            <w:tcW w:w="387" w:type="pct"/>
            <w:tcBorders>
              <w:top w:val="nil"/>
              <w:left w:val="nil"/>
              <w:bottom w:val="single" w:sz="4" w:space="0" w:color="auto"/>
              <w:right w:val="single" w:sz="4" w:space="0" w:color="auto"/>
            </w:tcBorders>
            <w:vAlign w:val="center"/>
            <w:hideMark/>
          </w:tcPr>
          <w:p w14:paraId="4F018816" w14:textId="2003EC26"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08CE80DF"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7532AC6C"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shd w:val="clear" w:color="auto" w:fill="D9D9D9"/>
            <w:noWrap/>
            <w:vAlign w:val="center"/>
            <w:hideMark/>
          </w:tcPr>
          <w:p w14:paraId="340D9B07"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090135AF"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noWrap/>
            <w:vAlign w:val="center"/>
            <w:hideMark/>
          </w:tcPr>
          <w:p w14:paraId="0E7541C2"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43687862"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19DF1754" w14:textId="77777777" w:rsidR="00DD7765" w:rsidRPr="00203D28" w:rsidRDefault="00DD7765" w:rsidP="00587151">
            <w:pPr>
              <w:jc w:val="right"/>
              <w:rPr>
                <w:szCs w:val="22"/>
                <w:lang w:eastAsia="en-CA"/>
              </w:rPr>
            </w:pPr>
            <w:r w:rsidRPr="00203D28">
              <w:rPr>
                <w:szCs w:val="22"/>
                <w:lang w:eastAsia="en-CA"/>
              </w:rPr>
              <w:t>227</w:t>
            </w:r>
          </w:p>
        </w:tc>
        <w:tc>
          <w:tcPr>
            <w:tcW w:w="408" w:type="pct"/>
            <w:tcBorders>
              <w:top w:val="nil"/>
              <w:left w:val="nil"/>
              <w:bottom w:val="single" w:sz="4" w:space="0" w:color="auto"/>
              <w:right w:val="single" w:sz="4" w:space="0" w:color="auto"/>
            </w:tcBorders>
            <w:noWrap/>
            <w:vAlign w:val="center"/>
            <w:hideMark/>
          </w:tcPr>
          <w:p w14:paraId="1E8EAF2F" w14:textId="77777777" w:rsidR="00DD7765" w:rsidRPr="00203D28" w:rsidRDefault="00DD7765" w:rsidP="00587151">
            <w:pPr>
              <w:jc w:val="right"/>
              <w:rPr>
                <w:szCs w:val="22"/>
                <w:lang w:eastAsia="en-CA"/>
              </w:rPr>
            </w:pPr>
            <w:r w:rsidRPr="00203D28">
              <w:rPr>
                <w:szCs w:val="22"/>
                <w:lang w:eastAsia="en-CA"/>
              </w:rPr>
              <w:t>435</w:t>
            </w:r>
          </w:p>
        </w:tc>
      </w:tr>
      <w:tr w:rsidR="00DD7765" w:rsidRPr="00753ADC" w14:paraId="06654403"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F6F1F68" w14:textId="19E0C0A3" w:rsidR="00DD7765" w:rsidRPr="00203D28" w:rsidRDefault="00DD7765" w:rsidP="00587151">
            <w:pPr>
              <w:jc w:val="left"/>
              <w:rPr>
                <w:szCs w:val="22"/>
                <w:lang w:eastAsia="en-CA"/>
              </w:rPr>
            </w:pPr>
            <w:r w:rsidRPr="00203D28">
              <w:rPr>
                <w:szCs w:val="22"/>
                <w:rtl/>
                <w:lang w:bidi="ar"/>
              </w:rPr>
              <w:t>موناكو</w:t>
            </w:r>
          </w:p>
        </w:tc>
        <w:tc>
          <w:tcPr>
            <w:tcW w:w="387" w:type="pct"/>
            <w:tcBorders>
              <w:top w:val="nil"/>
              <w:left w:val="nil"/>
              <w:bottom w:val="single" w:sz="4" w:space="0" w:color="auto"/>
              <w:right w:val="single" w:sz="4" w:space="0" w:color="auto"/>
            </w:tcBorders>
            <w:vAlign w:val="center"/>
            <w:hideMark/>
          </w:tcPr>
          <w:p w14:paraId="05C18024" w14:textId="48AA121A" w:rsidR="00DD7765" w:rsidRPr="00203D28" w:rsidRDefault="00DD7765" w:rsidP="00587151">
            <w:pPr>
              <w:jc w:val="right"/>
              <w:rPr>
                <w:szCs w:val="22"/>
                <w:lang w:eastAsia="en-CA"/>
              </w:rPr>
            </w:pPr>
            <w:r w:rsidRPr="00203D28">
              <w:rPr>
                <w:szCs w:val="22"/>
                <w:lang w:eastAsia="en-CA"/>
              </w:rPr>
              <w:t>0.010</w:t>
            </w:r>
          </w:p>
        </w:tc>
        <w:tc>
          <w:tcPr>
            <w:tcW w:w="513" w:type="pct"/>
            <w:tcBorders>
              <w:top w:val="nil"/>
              <w:left w:val="nil"/>
              <w:bottom w:val="single" w:sz="4" w:space="0" w:color="auto"/>
              <w:right w:val="single" w:sz="4" w:space="0" w:color="auto"/>
            </w:tcBorders>
            <w:noWrap/>
            <w:vAlign w:val="center"/>
            <w:hideMark/>
          </w:tcPr>
          <w:p w14:paraId="6B5D9E3F" w14:textId="77777777" w:rsidR="00DD7765" w:rsidRPr="00203D28" w:rsidRDefault="00DD7765" w:rsidP="00587151">
            <w:pPr>
              <w:jc w:val="right"/>
              <w:rPr>
                <w:szCs w:val="22"/>
                <w:lang w:eastAsia="en-CA"/>
              </w:rPr>
            </w:pPr>
            <w:r w:rsidRPr="00203D28">
              <w:rPr>
                <w:szCs w:val="22"/>
                <w:lang w:eastAsia="en-CA"/>
              </w:rPr>
              <w:t>0.013</w:t>
            </w:r>
          </w:p>
        </w:tc>
        <w:tc>
          <w:tcPr>
            <w:tcW w:w="520" w:type="pct"/>
            <w:tcBorders>
              <w:top w:val="nil"/>
              <w:left w:val="nil"/>
              <w:bottom w:val="single" w:sz="4" w:space="0" w:color="auto"/>
              <w:right w:val="single" w:sz="4" w:space="0" w:color="auto"/>
            </w:tcBorders>
            <w:noWrap/>
            <w:vAlign w:val="center"/>
            <w:hideMark/>
          </w:tcPr>
          <w:p w14:paraId="018CC76F" w14:textId="77777777" w:rsidR="00DD7765" w:rsidRPr="00203D28" w:rsidRDefault="00DD7765" w:rsidP="00587151">
            <w:pPr>
              <w:jc w:val="right"/>
              <w:rPr>
                <w:szCs w:val="22"/>
                <w:lang w:eastAsia="en-CA"/>
              </w:rPr>
            </w:pPr>
            <w:r w:rsidRPr="00203D28">
              <w:rPr>
                <w:szCs w:val="22"/>
                <w:lang w:eastAsia="en-CA"/>
              </w:rPr>
              <w:t>1,863</w:t>
            </w:r>
          </w:p>
        </w:tc>
        <w:tc>
          <w:tcPr>
            <w:tcW w:w="512" w:type="pct"/>
            <w:tcBorders>
              <w:top w:val="nil"/>
              <w:left w:val="nil"/>
              <w:bottom w:val="single" w:sz="4" w:space="0" w:color="auto"/>
              <w:right w:val="single" w:sz="4" w:space="0" w:color="auto"/>
            </w:tcBorders>
            <w:shd w:val="clear" w:color="auto" w:fill="D9D9D9"/>
            <w:noWrap/>
            <w:vAlign w:val="center"/>
            <w:hideMark/>
          </w:tcPr>
          <w:p w14:paraId="10CB9A36"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6DE7B586"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6D2BCBF4"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443C3206"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5457D6B0" w14:textId="77777777" w:rsidR="00DD7765" w:rsidRPr="00203D28" w:rsidRDefault="00DD7765" w:rsidP="00587151">
            <w:pPr>
              <w:jc w:val="right"/>
              <w:rPr>
                <w:szCs w:val="22"/>
                <w:lang w:eastAsia="en-CA"/>
              </w:rPr>
            </w:pPr>
            <w:r w:rsidRPr="00203D28">
              <w:rPr>
                <w:szCs w:val="22"/>
                <w:lang w:eastAsia="en-CA"/>
              </w:rPr>
              <w:t>1,863</w:t>
            </w:r>
          </w:p>
        </w:tc>
        <w:tc>
          <w:tcPr>
            <w:tcW w:w="408" w:type="pct"/>
            <w:tcBorders>
              <w:top w:val="nil"/>
              <w:left w:val="nil"/>
              <w:bottom w:val="single" w:sz="4" w:space="0" w:color="auto"/>
              <w:right w:val="single" w:sz="4" w:space="0" w:color="auto"/>
            </w:tcBorders>
            <w:noWrap/>
            <w:vAlign w:val="center"/>
            <w:hideMark/>
          </w:tcPr>
          <w:p w14:paraId="48D3F4DB" w14:textId="77777777" w:rsidR="00DD7765" w:rsidRPr="00203D28" w:rsidRDefault="00DD7765" w:rsidP="00587151">
            <w:pPr>
              <w:jc w:val="right"/>
              <w:rPr>
                <w:szCs w:val="22"/>
                <w:lang w:eastAsia="en-CA"/>
              </w:rPr>
            </w:pPr>
            <w:r w:rsidRPr="00203D28">
              <w:rPr>
                <w:szCs w:val="22"/>
                <w:lang w:eastAsia="en-CA"/>
              </w:rPr>
              <w:t>3,564</w:t>
            </w:r>
          </w:p>
        </w:tc>
      </w:tr>
      <w:tr w:rsidR="00DD7765" w:rsidRPr="00753ADC" w14:paraId="7709CB67"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C874546" w14:textId="5E4AEAE1" w:rsidR="00DD7765" w:rsidRPr="00203D28" w:rsidRDefault="00DD7765" w:rsidP="00587151">
            <w:pPr>
              <w:jc w:val="left"/>
              <w:rPr>
                <w:szCs w:val="22"/>
                <w:lang w:eastAsia="en-CA"/>
              </w:rPr>
            </w:pPr>
            <w:r w:rsidRPr="00203D28">
              <w:rPr>
                <w:szCs w:val="22"/>
                <w:rtl/>
                <w:lang w:bidi="ar"/>
              </w:rPr>
              <w:t>منغوليا</w:t>
            </w:r>
          </w:p>
        </w:tc>
        <w:tc>
          <w:tcPr>
            <w:tcW w:w="387" w:type="pct"/>
            <w:tcBorders>
              <w:top w:val="nil"/>
              <w:left w:val="nil"/>
              <w:bottom w:val="single" w:sz="4" w:space="0" w:color="auto"/>
              <w:right w:val="single" w:sz="4" w:space="0" w:color="auto"/>
            </w:tcBorders>
            <w:vAlign w:val="center"/>
            <w:hideMark/>
          </w:tcPr>
          <w:p w14:paraId="68495294" w14:textId="79A96C8C" w:rsidR="00DD7765" w:rsidRPr="00203D28" w:rsidRDefault="00DD7765" w:rsidP="00587151">
            <w:pPr>
              <w:jc w:val="right"/>
              <w:rPr>
                <w:szCs w:val="22"/>
                <w:lang w:eastAsia="en-CA"/>
              </w:rPr>
            </w:pPr>
            <w:r w:rsidRPr="00203D28">
              <w:rPr>
                <w:szCs w:val="22"/>
                <w:lang w:eastAsia="en-CA"/>
              </w:rPr>
              <w:t>0.005</w:t>
            </w:r>
          </w:p>
        </w:tc>
        <w:tc>
          <w:tcPr>
            <w:tcW w:w="513" w:type="pct"/>
            <w:tcBorders>
              <w:top w:val="nil"/>
              <w:left w:val="nil"/>
              <w:bottom w:val="single" w:sz="4" w:space="0" w:color="auto"/>
              <w:right w:val="single" w:sz="4" w:space="0" w:color="auto"/>
            </w:tcBorders>
            <w:noWrap/>
            <w:vAlign w:val="center"/>
            <w:hideMark/>
          </w:tcPr>
          <w:p w14:paraId="5FF1D9D8" w14:textId="77777777" w:rsidR="00DD7765" w:rsidRPr="00203D28" w:rsidRDefault="00DD7765" w:rsidP="00587151">
            <w:pPr>
              <w:jc w:val="right"/>
              <w:rPr>
                <w:szCs w:val="22"/>
                <w:lang w:eastAsia="en-CA"/>
              </w:rPr>
            </w:pPr>
            <w:r w:rsidRPr="00203D28">
              <w:rPr>
                <w:szCs w:val="22"/>
                <w:lang w:eastAsia="en-CA"/>
              </w:rPr>
              <w:t>0.006</w:t>
            </w:r>
          </w:p>
        </w:tc>
        <w:tc>
          <w:tcPr>
            <w:tcW w:w="520" w:type="pct"/>
            <w:tcBorders>
              <w:top w:val="nil"/>
              <w:left w:val="nil"/>
              <w:bottom w:val="single" w:sz="4" w:space="0" w:color="auto"/>
              <w:right w:val="single" w:sz="4" w:space="0" w:color="auto"/>
            </w:tcBorders>
            <w:noWrap/>
            <w:vAlign w:val="center"/>
            <w:hideMark/>
          </w:tcPr>
          <w:p w14:paraId="5C3F2AC1" w14:textId="77777777" w:rsidR="00DD7765" w:rsidRPr="00203D28" w:rsidRDefault="00DD7765" w:rsidP="00587151">
            <w:pPr>
              <w:jc w:val="right"/>
              <w:rPr>
                <w:szCs w:val="22"/>
                <w:lang w:eastAsia="en-CA"/>
              </w:rPr>
            </w:pPr>
            <w:r w:rsidRPr="00203D28">
              <w:rPr>
                <w:szCs w:val="22"/>
                <w:lang w:eastAsia="en-CA"/>
              </w:rPr>
              <w:t>932</w:t>
            </w:r>
          </w:p>
        </w:tc>
        <w:tc>
          <w:tcPr>
            <w:tcW w:w="512" w:type="pct"/>
            <w:tcBorders>
              <w:top w:val="nil"/>
              <w:left w:val="nil"/>
              <w:bottom w:val="single" w:sz="4" w:space="0" w:color="auto"/>
              <w:right w:val="single" w:sz="4" w:space="0" w:color="auto"/>
            </w:tcBorders>
            <w:noWrap/>
            <w:vAlign w:val="center"/>
            <w:hideMark/>
          </w:tcPr>
          <w:p w14:paraId="7E580E8B" w14:textId="77777777" w:rsidR="00DD7765" w:rsidRPr="00203D28" w:rsidRDefault="00DD7765" w:rsidP="00587151">
            <w:pPr>
              <w:jc w:val="right"/>
              <w:rPr>
                <w:szCs w:val="22"/>
                <w:lang w:eastAsia="en-CA"/>
              </w:rPr>
            </w:pPr>
            <w:r w:rsidRPr="00203D28">
              <w:rPr>
                <w:szCs w:val="22"/>
                <w:lang w:eastAsia="en-CA"/>
              </w:rPr>
              <w:t>0.007</w:t>
            </w:r>
          </w:p>
        </w:tc>
        <w:tc>
          <w:tcPr>
            <w:tcW w:w="567" w:type="pct"/>
            <w:tcBorders>
              <w:top w:val="nil"/>
              <w:left w:val="nil"/>
              <w:bottom w:val="single" w:sz="4" w:space="0" w:color="auto"/>
              <w:right w:val="single" w:sz="4" w:space="0" w:color="auto"/>
            </w:tcBorders>
            <w:noWrap/>
            <w:vAlign w:val="center"/>
            <w:hideMark/>
          </w:tcPr>
          <w:p w14:paraId="1332E1EF" w14:textId="77777777" w:rsidR="00DD7765" w:rsidRPr="00203D28" w:rsidRDefault="00DD7765" w:rsidP="00587151">
            <w:pPr>
              <w:jc w:val="right"/>
              <w:rPr>
                <w:szCs w:val="22"/>
                <w:lang w:eastAsia="en-CA"/>
              </w:rPr>
            </w:pPr>
            <w:r w:rsidRPr="00203D28">
              <w:rPr>
                <w:szCs w:val="22"/>
                <w:lang w:eastAsia="en-CA"/>
              </w:rPr>
              <w:t>219</w:t>
            </w:r>
          </w:p>
        </w:tc>
        <w:tc>
          <w:tcPr>
            <w:tcW w:w="563" w:type="pct"/>
            <w:tcBorders>
              <w:top w:val="nil"/>
              <w:left w:val="nil"/>
              <w:bottom w:val="single" w:sz="4" w:space="0" w:color="auto"/>
              <w:right w:val="single" w:sz="4" w:space="0" w:color="auto"/>
            </w:tcBorders>
            <w:noWrap/>
            <w:vAlign w:val="center"/>
            <w:hideMark/>
          </w:tcPr>
          <w:p w14:paraId="221255FB" w14:textId="77777777" w:rsidR="00DD7765" w:rsidRPr="00203D28" w:rsidRDefault="00DD7765" w:rsidP="00587151">
            <w:pPr>
              <w:jc w:val="right"/>
              <w:rPr>
                <w:szCs w:val="22"/>
                <w:lang w:eastAsia="en-CA"/>
              </w:rPr>
            </w:pPr>
            <w:r w:rsidRPr="00203D28">
              <w:rPr>
                <w:szCs w:val="22"/>
                <w:lang w:eastAsia="en-CA"/>
              </w:rPr>
              <w:t>0.009</w:t>
            </w:r>
          </w:p>
        </w:tc>
        <w:tc>
          <w:tcPr>
            <w:tcW w:w="566" w:type="pct"/>
            <w:tcBorders>
              <w:top w:val="nil"/>
              <w:left w:val="nil"/>
              <w:bottom w:val="single" w:sz="4" w:space="0" w:color="auto"/>
              <w:right w:val="nil"/>
            </w:tcBorders>
            <w:noWrap/>
            <w:vAlign w:val="center"/>
            <w:hideMark/>
          </w:tcPr>
          <w:p w14:paraId="347954F4" w14:textId="77777777" w:rsidR="00DD7765" w:rsidRPr="00203D28" w:rsidRDefault="00DD7765" w:rsidP="00587151">
            <w:pPr>
              <w:jc w:val="right"/>
              <w:rPr>
                <w:szCs w:val="22"/>
                <w:lang w:eastAsia="en-CA"/>
              </w:rPr>
            </w:pPr>
            <w:r w:rsidRPr="00203D28">
              <w:rPr>
                <w:szCs w:val="22"/>
                <w:lang w:eastAsia="en-CA"/>
              </w:rPr>
              <w:t>205</w:t>
            </w:r>
          </w:p>
        </w:tc>
        <w:tc>
          <w:tcPr>
            <w:tcW w:w="409" w:type="pct"/>
            <w:tcBorders>
              <w:top w:val="nil"/>
              <w:left w:val="single" w:sz="4" w:space="0" w:color="auto"/>
              <w:bottom w:val="single" w:sz="4" w:space="0" w:color="auto"/>
              <w:right w:val="single" w:sz="4" w:space="0" w:color="auto"/>
            </w:tcBorders>
            <w:noWrap/>
            <w:vAlign w:val="center"/>
            <w:hideMark/>
          </w:tcPr>
          <w:p w14:paraId="2DBCD528" w14:textId="77777777" w:rsidR="00DD7765" w:rsidRPr="00203D28" w:rsidRDefault="00DD7765" w:rsidP="00587151">
            <w:pPr>
              <w:jc w:val="right"/>
              <w:rPr>
                <w:szCs w:val="22"/>
                <w:lang w:eastAsia="en-CA"/>
              </w:rPr>
            </w:pPr>
            <w:r w:rsidRPr="00203D28">
              <w:rPr>
                <w:szCs w:val="22"/>
                <w:lang w:eastAsia="en-CA"/>
              </w:rPr>
              <w:t>1,355</w:t>
            </w:r>
          </w:p>
        </w:tc>
        <w:tc>
          <w:tcPr>
            <w:tcW w:w="408" w:type="pct"/>
            <w:tcBorders>
              <w:top w:val="nil"/>
              <w:left w:val="nil"/>
              <w:bottom w:val="single" w:sz="4" w:space="0" w:color="auto"/>
              <w:right w:val="single" w:sz="4" w:space="0" w:color="auto"/>
            </w:tcBorders>
            <w:noWrap/>
            <w:vAlign w:val="center"/>
            <w:hideMark/>
          </w:tcPr>
          <w:p w14:paraId="404A2211" w14:textId="77777777" w:rsidR="00DD7765" w:rsidRPr="00203D28" w:rsidRDefault="00DD7765" w:rsidP="00587151">
            <w:pPr>
              <w:jc w:val="right"/>
              <w:rPr>
                <w:szCs w:val="22"/>
                <w:lang w:eastAsia="en-CA"/>
              </w:rPr>
            </w:pPr>
            <w:r w:rsidRPr="00203D28">
              <w:rPr>
                <w:szCs w:val="22"/>
                <w:lang w:eastAsia="en-CA"/>
              </w:rPr>
              <w:t>2,592</w:t>
            </w:r>
          </w:p>
        </w:tc>
      </w:tr>
      <w:tr w:rsidR="00DD7765" w:rsidRPr="00753ADC" w14:paraId="5731811A"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B902EFB" w14:textId="7B21A662" w:rsidR="00DD7765" w:rsidRPr="00203D28" w:rsidRDefault="00DD7765" w:rsidP="00587151">
            <w:pPr>
              <w:jc w:val="left"/>
              <w:rPr>
                <w:szCs w:val="22"/>
                <w:lang w:eastAsia="en-CA"/>
              </w:rPr>
            </w:pPr>
            <w:r w:rsidRPr="00203D28">
              <w:rPr>
                <w:szCs w:val="22"/>
                <w:rtl/>
                <w:lang w:bidi="ar"/>
              </w:rPr>
              <w:t>الجبل ال</w:t>
            </w:r>
            <w:r>
              <w:rPr>
                <w:rFonts w:hint="cs"/>
                <w:szCs w:val="22"/>
                <w:rtl/>
                <w:lang w:bidi="ar"/>
              </w:rPr>
              <w:t>أ</w:t>
            </w:r>
            <w:r w:rsidRPr="00203D28">
              <w:rPr>
                <w:szCs w:val="22"/>
                <w:rtl/>
                <w:lang w:bidi="ar"/>
              </w:rPr>
              <w:t>سود</w:t>
            </w:r>
          </w:p>
        </w:tc>
        <w:tc>
          <w:tcPr>
            <w:tcW w:w="387" w:type="pct"/>
            <w:tcBorders>
              <w:top w:val="nil"/>
              <w:left w:val="nil"/>
              <w:bottom w:val="single" w:sz="4" w:space="0" w:color="auto"/>
              <w:right w:val="single" w:sz="4" w:space="0" w:color="auto"/>
            </w:tcBorders>
            <w:vAlign w:val="center"/>
            <w:hideMark/>
          </w:tcPr>
          <w:p w14:paraId="500A238B" w14:textId="2F9C3BDF" w:rsidR="00DD7765" w:rsidRPr="00203D28" w:rsidRDefault="00DD7765" w:rsidP="00587151">
            <w:pPr>
              <w:jc w:val="right"/>
              <w:rPr>
                <w:szCs w:val="22"/>
                <w:lang w:eastAsia="en-CA"/>
              </w:rPr>
            </w:pPr>
            <w:r w:rsidRPr="00203D28">
              <w:rPr>
                <w:szCs w:val="22"/>
                <w:lang w:eastAsia="en-CA"/>
              </w:rPr>
              <w:t>0.004</w:t>
            </w:r>
          </w:p>
        </w:tc>
        <w:tc>
          <w:tcPr>
            <w:tcW w:w="513" w:type="pct"/>
            <w:tcBorders>
              <w:top w:val="nil"/>
              <w:left w:val="nil"/>
              <w:bottom w:val="single" w:sz="4" w:space="0" w:color="auto"/>
              <w:right w:val="single" w:sz="4" w:space="0" w:color="auto"/>
            </w:tcBorders>
            <w:noWrap/>
            <w:vAlign w:val="center"/>
            <w:hideMark/>
          </w:tcPr>
          <w:p w14:paraId="30027A3E" w14:textId="77777777" w:rsidR="00DD7765" w:rsidRPr="00203D28" w:rsidRDefault="00DD7765" w:rsidP="00587151">
            <w:pPr>
              <w:jc w:val="right"/>
              <w:rPr>
                <w:szCs w:val="22"/>
                <w:lang w:eastAsia="en-CA"/>
              </w:rPr>
            </w:pPr>
            <w:r w:rsidRPr="00203D28">
              <w:rPr>
                <w:szCs w:val="22"/>
                <w:lang w:eastAsia="en-CA"/>
              </w:rPr>
              <w:t>0.005</w:t>
            </w:r>
          </w:p>
        </w:tc>
        <w:tc>
          <w:tcPr>
            <w:tcW w:w="520" w:type="pct"/>
            <w:tcBorders>
              <w:top w:val="nil"/>
              <w:left w:val="nil"/>
              <w:bottom w:val="single" w:sz="4" w:space="0" w:color="auto"/>
              <w:right w:val="single" w:sz="4" w:space="0" w:color="auto"/>
            </w:tcBorders>
            <w:noWrap/>
            <w:vAlign w:val="center"/>
            <w:hideMark/>
          </w:tcPr>
          <w:p w14:paraId="6A1861D4" w14:textId="77777777" w:rsidR="00DD7765" w:rsidRPr="00203D28" w:rsidRDefault="00DD7765" w:rsidP="00587151">
            <w:pPr>
              <w:jc w:val="right"/>
              <w:rPr>
                <w:szCs w:val="22"/>
                <w:lang w:eastAsia="en-CA"/>
              </w:rPr>
            </w:pPr>
            <w:r w:rsidRPr="00203D28">
              <w:rPr>
                <w:szCs w:val="22"/>
                <w:lang w:eastAsia="en-CA"/>
              </w:rPr>
              <w:t>745</w:t>
            </w:r>
          </w:p>
        </w:tc>
        <w:tc>
          <w:tcPr>
            <w:tcW w:w="512" w:type="pct"/>
            <w:tcBorders>
              <w:top w:val="nil"/>
              <w:left w:val="nil"/>
              <w:bottom w:val="single" w:sz="4" w:space="0" w:color="auto"/>
              <w:right w:val="single" w:sz="4" w:space="0" w:color="auto"/>
            </w:tcBorders>
            <w:noWrap/>
            <w:vAlign w:val="center"/>
            <w:hideMark/>
          </w:tcPr>
          <w:p w14:paraId="446E02E4" w14:textId="77777777" w:rsidR="00DD7765" w:rsidRPr="00203D28" w:rsidRDefault="00DD7765" w:rsidP="00587151">
            <w:pPr>
              <w:jc w:val="right"/>
              <w:rPr>
                <w:szCs w:val="22"/>
                <w:lang w:eastAsia="en-CA"/>
              </w:rPr>
            </w:pPr>
            <w:r w:rsidRPr="00203D28">
              <w:rPr>
                <w:szCs w:val="22"/>
                <w:lang w:eastAsia="en-CA"/>
              </w:rPr>
              <w:t>0.006</w:t>
            </w:r>
          </w:p>
        </w:tc>
        <w:tc>
          <w:tcPr>
            <w:tcW w:w="567" w:type="pct"/>
            <w:tcBorders>
              <w:top w:val="nil"/>
              <w:left w:val="nil"/>
              <w:bottom w:val="single" w:sz="4" w:space="0" w:color="auto"/>
              <w:right w:val="single" w:sz="4" w:space="0" w:color="auto"/>
            </w:tcBorders>
            <w:noWrap/>
            <w:vAlign w:val="center"/>
            <w:hideMark/>
          </w:tcPr>
          <w:p w14:paraId="4B71CEDA" w14:textId="77777777" w:rsidR="00DD7765" w:rsidRPr="00203D28" w:rsidRDefault="00DD7765" w:rsidP="00587151">
            <w:pPr>
              <w:jc w:val="right"/>
              <w:rPr>
                <w:szCs w:val="22"/>
                <w:lang w:eastAsia="en-CA"/>
              </w:rPr>
            </w:pPr>
            <w:r w:rsidRPr="00203D28">
              <w:rPr>
                <w:szCs w:val="22"/>
                <w:lang w:eastAsia="en-CA"/>
              </w:rPr>
              <w:t>175</w:t>
            </w:r>
          </w:p>
        </w:tc>
        <w:tc>
          <w:tcPr>
            <w:tcW w:w="563" w:type="pct"/>
            <w:tcBorders>
              <w:top w:val="nil"/>
              <w:left w:val="nil"/>
              <w:bottom w:val="single" w:sz="4" w:space="0" w:color="auto"/>
              <w:right w:val="single" w:sz="4" w:space="0" w:color="auto"/>
            </w:tcBorders>
            <w:shd w:val="clear" w:color="auto" w:fill="D9D9D9"/>
            <w:noWrap/>
            <w:vAlign w:val="center"/>
            <w:hideMark/>
          </w:tcPr>
          <w:p w14:paraId="68195BDB"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FE5D885"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1FB038BD" w14:textId="77777777" w:rsidR="00DD7765" w:rsidRPr="00203D28" w:rsidRDefault="00DD7765" w:rsidP="00587151">
            <w:pPr>
              <w:jc w:val="right"/>
              <w:rPr>
                <w:szCs w:val="22"/>
                <w:lang w:eastAsia="en-CA"/>
              </w:rPr>
            </w:pPr>
            <w:r w:rsidRPr="00203D28">
              <w:rPr>
                <w:szCs w:val="22"/>
                <w:lang w:eastAsia="en-CA"/>
              </w:rPr>
              <w:t>920</w:t>
            </w:r>
          </w:p>
        </w:tc>
        <w:tc>
          <w:tcPr>
            <w:tcW w:w="408" w:type="pct"/>
            <w:tcBorders>
              <w:top w:val="nil"/>
              <w:left w:val="nil"/>
              <w:bottom w:val="single" w:sz="4" w:space="0" w:color="auto"/>
              <w:right w:val="single" w:sz="4" w:space="0" w:color="auto"/>
            </w:tcBorders>
            <w:noWrap/>
            <w:vAlign w:val="center"/>
            <w:hideMark/>
          </w:tcPr>
          <w:p w14:paraId="467D7D02" w14:textId="77777777" w:rsidR="00DD7765" w:rsidRPr="00203D28" w:rsidRDefault="00DD7765" w:rsidP="00587151">
            <w:pPr>
              <w:jc w:val="right"/>
              <w:rPr>
                <w:szCs w:val="22"/>
                <w:lang w:eastAsia="en-CA"/>
              </w:rPr>
            </w:pPr>
            <w:r w:rsidRPr="00203D28">
              <w:rPr>
                <w:szCs w:val="22"/>
                <w:lang w:eastAsia="en-CA"/>
              </w:rPr>
              <w:t>1,760</w:t>
            </w:r>
          </w:p>
        </w:tc>
      </w:tr>
      <w:tr w:rsidR="00DD7765" w:rsidRPr="00753ADC" w14:paraId="441AB813" w14:textId="77777777" w:rsidTr="00DD7765">
        <w:trPr>
          <w:trHeight w:val="211"/>
        </w:trPr>
        <w:tc>
          <w:tcPr>
            <w:tcW w:w="555" w:type="pct"/>
            <w:tcBorders>
              <w:top w:val="nil"/>
              <w:left w:val="single" w:sz="4" w:space="0" w:color="auto"/>
              <w:bottom w:val="single" w:sz="4" w:space="0" w:color="auto"/>
              <w:right w:val="single" w:sz="4" w:space="0" w:color="auto"/>
            </w:tcBorders>
            <w:vAlign w:val="center"/>
          </w:tcPr>
          <w:p w14:paraId="37AEF205" w14:textId="54F8E5FA" w:rsidR="00DD7765" w:rsidRPr="00203D28" w:rsidRDefault="00DD7765" w:rsidP="00587151">
            <w:pPr>
              <w:jc w:val="left"/>
              <w:rPr>
                <w:szCs w:val="22"/>
                <w:lang w:eastAsia="en-CA"/>
              </w:rPr>
            </w:pPr>
            <w:r w:rsidRPr="00203D28">
              <w:rPr>
                <w:szCs w:val="22"/>
                <w:rtl/>
                <w:lang w:bidi="ar"/>
              </w:rPr>
              <w:t>المغرب</w:t>
            </w:r>
          </w:p>
        </w:tc>
        <w:tc>
          <w:tcPr>
            <w:tcW w:w="387" w:type="pct"/>
            <w:tcBorders>
              <w:top w:val="nil"/>
              <w:left w:val="nil"/>
              <w:bottom w:val="single" w:sz="4" w:space="0" w:color="auto"/>
              <w:right w:val="single" w:sz="4" w:space="0" w:color="auto"/>
            </w:tcBorders>
            <w:vAlign w:val="center"/>
            <w:hideMark/>
          </w:tcPr>
          <w:p w14:paraId="31D57DD3" w14:textId="16C38A14" w:rsidR="00DD7765" w:rsidRPr="00203D28" w:rsidRDefault="00DD7765" w:rsidP="00587151">
            <w:pPr>
              <w:jc w:val="right"/>
              <w:rPr>
                <w:szCs w:val="22"/>
                <w:lang w:eastAsia="en-CA"/>
              </w:rPr>
            </w:pPr>
            <w:r w:rsidRPr="00203D28">
              <w:rPr>
                <w:szCs w:val="22"/>
                <w:lang w:eastAsia="en-CA"/>
              </w:rPr>
              <w:t>0.054</w:t>
            </w:r>
          </w:p>
        </w:tc>
        <w:tc>
          <w:tcPr>
            <w:tcW w:w="513" w:type="pct"/>
            <w:tcBorders>
              <w:top w:val="nil"/>
              <w:left w:val="nil"/>
              <w:bottom w:val="single" w:sz="4" w:space="0" w:color="auto"/>
              <w:right w:val="single" w:sz="4" w:space="0" w:color="auto"/>
            </w:tcBorders>
            <w:noWrap/>
            <w:vAlign w:val="center"/>
            <w:hideMark/>
          </w:tcPr>
          <w:p w14:paraId="6648DA4C" w14:textId="77777777" w:rsidR="00DD7765" w:rsidRPr="00203D28" w:rsidRDefault="00DD7765" w:rsidP="00587151">
            <w:pPr>
              <w:jc w:val="right"/>
              <w:rPr>
                <w:szCs w:val="22"/>
                <w:lang w:eastAsia="en-CA"/>
              </w:rPr>
            </w:pPr>
            <w:r w:rsidRPr="00203D28">
              <w:rPr>
                <w:szCs w:val="22"/>
                <w:lang w:eastAsia="en-CA"/>
              </w:rPr>
              <w:t>0.068</w:t>
            </w:r>
          </w:p>
        </w:tc>
        <w:tc>
          <w:tcPr>
            <w:tcW w:w="520" w:type="pct"/>
            <w:tcBorders>
              <w:top w:val="nil"/>
              <w:left w:val="nil"/>
              <w:bottom w:val="single" w:sz="4" w:space="0" w:color="auto"/>
              <w:right w:val="single" w:sz="4" w:space="0" w:color="auto"/>
            </w:tcBorders>
            <w:noWrap/>
            <w:vAlign w:val="center"/>
            <w:hideMark/>
          </w:tcPr>
          <w:p w14:paraId="13EB7CDD" w14:textId="77777777" w:rsidR="00DD7765" w:rsidRPr="00203D28" w:rsidRDefault="00DD7765" w:rsidP="00587151">
            <w:pPr>
              <w:jc w:val="right"/>
              <w:rPr>
                <w:szCs w:val="22"/>
                <w:lang w:eastAsia="en-CA"/>
              </w:rPr>
            </w:pPr>
            <w:r w:rsidRPr="00203D28">
              <w:rPr>
                <w:szCs w:val="22"/>
                <w:lang w:eastAsia="en-CA"/>
              </w:rPr>
              <w:t>10,062</w:t>
            </w:r>
          </w:p>
        </w:tc>
        <w:tc>
          <w:tcPr>
            <w:tcW w:w="512" w:type="pct"/>
            <w:tcBorders>
              <w:top w:val="nil"/>
              <w:left w:val="nil"/>
              <w:bottom w:val="single" w:sz="4" w:space="0" w:color="auto"/>
              <w:right w:val="single" w:sz="4" w:space="0" w:color="auto"/>
            </w:tcBorders>
            <w:noWrap/>
            <w:vAlign w:val="center"/>
            <w:hideMark/>
          </w:tcPr>
          <w:p w14:paraId="4C21E94D" w14:textId="77777777" w:rsidR="00DD7765" w:rsidRPr="00203D28" w:rsidRDefault="00DD7765" w:rsidP="00587151">
            <w:pPr>
              <w:jc w:val="right"/>
              <w:rPr>
                <w:szCs w:val="22"/>
                <w:lang w:eastAsia="en-CA"/>
              </w:rPr>
            </w:pPr>
            <w:r w:rsidRPr="00203D28">
              <w:rPr>
                <w:szCs w:val="22"/>
                <w:lang w:eastAsia="en-CA"/>
              </w:rPr>
              <w:t>0.078</w:t>
            </w:r>
          </w:p>
        </w:tc>
        <w:tc>
          <w:tcPr>
            <w:tcW w:w="567" w:type="pct"/>
            <w:tcBorders>
              <w:top w:val="nil"/>
              <w:left w:val="nil"/>
              <w:bottom w:val="single" w:sz="4" w:space="0" w:color="auto"/>
              <w:right w:val="single" w:sz="4" w:space="0" w:color="auto"/>
            </w:tcBorders>
            <w:noWrap/>
            <w:vAlign w:val="center"/>
            <w:hideMark/>
          </w:tcPr>
          <w:p w14:paraId="4BFFFF98" w14:textId="77777777" w:rsidR="00DD7765" w:rsidRPr="00203D28" w:rsidRDefault="00DD7765" w:rsidP="00587151">
            <w:pPr>
              <w:jc w:val="right"/>
              <w:rPr>
                <w:szCs w:val="22"/>
                <w:lang w:eastAsia="en-CA"/>
              </w:rPr>
            </w:pPr>
            <w:r w:rsidRPr="00203D28">
              <w:rPr>
                <w:szCs w:val="22"/>
                <w:lang w:eastAsia="en-CA"/>
              </w:rPr>
              <w:t>2,362</w:t>
            </w:r>
          </w:p>
        </w:tc>
        <w:tc>
          <w:tcPr>
            <w:tcW w:w="563" w:type="pct"/>
            <w:tcBorders>
              <w:top w:val="nil"/>
              <w:left w:val="nil"/>
              <w:bottom w:val="single" w:sz="4" w:space="0" w:color="auto"/>
              <w:right w:val="single" w:sz="4" w:space="0" w:color="auto"/>
            </w:tcBorders>
            <w:shd w:val="clear" w:color="auto" w:fill="D9D9D9"/>
            <w:noWrap/>
            <w:vAlign w:val="center"/>
            <w:hideMark/>
          </w:tcPr>
          <w:p w14:paraId="36FD5524"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FB827A3"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46D55EB9" w14:textId="77777777" w:rsidR="00DD7765" w:rsidRPr="00203D28" w:rsidRDefault="00DD7765" w:rsidP="00587151">
            <w:pPr>
              <w:jc w:val="right"/>
              <w:rPr>
                <w:szCs w:val="22"/>
                <w:lang w:eastAsia="en-CA"/>
              </w:rPr>
            </w:pPr>
            <w:r w:rsidRPr="00203D28">
              <w:rPr>
                <w:szCs w:val="22"/>
                <w:lang w:eastAsia="en-CA"/>
              </w:rPr>
              <w:t>12,425</w:t>
            </w:r>
          </w:p>
        </w:tc>
        <w:tc>
          <w:tcPr>
            <w:tcW w:w="408" w:type="pct"/>
            <w:tcBorders>
              <w:top w:val="nil"/>
              <w:left w:val="nil"/>
              <w:bottom w:val="single" w:sz="4" w:space="0" w:color="auto"/>
              <w:right w:val="single" w:sz="4" w:space="0" w:color="auto"/>
            </w:tcBorders>
            <w:noWrap/>
            <w:vAlign w:val="center"/>
            <w:hideMark/>
          </w:tcPr>
          <w:p w14:paraId="029FB621" w14:textId="77777777" w:rsidR="00DD7765" w:rsidRPr="00203D28" w:rsidRDefault="00DD7765" w:rsidP="00587151">
            <w:pPr>
              <w:jc w:val="right"/>
              <w:rPr>
                <w:szCs w:val="22"/>
                <w:lang w:eastAsia="en-CA"/>
              </w:rPr>
            </w:pPr>
            <w:r w:rsidRPr="00203D28">
              <w:rPr>
                <w:szCs w:val="22"/>
                <w:lang w:eastAsia="en-CA"/>
              </w:rPr>
              <w:t>23,762</w:t>
            </w:r>
          </w:p>
        </w:tc>
      </w:tr>
      <w:tr w:rsidR="00DD7765" w:rsidRPr="00753ADC" w14:paraId="57696646" w14:textId="77777777" w:rsidTr="00DD7765">
        <w:trPr>
          <w:trHeight w:val="70"/>
        </w:trPr>
        <w:tc>
          <w:tcPr>
            <w:tcW w:w="555" w:type="pct"/>
            <w:tcBorders>
              <w:top w:val="nil"/>
              <w:left w:val="single" w:sz="4" w:space="0" w:color="auto"/>
              <w:bottom w:val="single" w:sz="4" w:space="0" w:color="auto"/>
              <w:right w:val="single" w:sz="4" w:space="0" w:color="auto"/>
            </w:tcBorders>
            <w:vAlign w:val="center"/>
          </w:tcPr>
          <w:p w14:paraId="6309333E" w14:textId="6B9B82B5" w:rsidR="00DD7765" w:rsidRPr="00203D28" w:rsidRDefault="00DD7765" w:rsidP="00587151">
            <w:pPr>
              <w:jc w:val="left"/>
              <w:rPr>
                <w:szCs w:val="22"/>
                <w:lang w:eastAsia="en-CA"/>
              </w:rPr>
            </w:pPr>
            <w:r w:rsidRPr="00203D28">
              <w:rPr>
                <w:szCs w:val="22"/>
                <w:rtl/>
                <w:lang w:bidi="ar"/>
              </w:rPr>
              <w:t>موزامبيق</w:t>
            </w:r>
          </w:p>
        </w:tc>
        <w:tc>
          <w:tcPr>
            <w:tcW w:w="387" w:type="pct"/>
            <w:tcBorders>
              <w:top w:val="nil"/>
              <w:left w:val="nil"/>
              <w:bottom w:val="single" w:sz="4" w:space="0" w:color="auto"/>
              <w:right w:val="single" w:sz="4" w:space="0" w:color="auto"/>
            </w:tcBorders>
            <w:vAlign w:val="center"/>
            <w:hideMark/>
          </w:tcPr>
          <w:p w14:paraId="402117EE" w14:textId="7787051F" w:rsidR="00DD7765" w:rsidRPr="00203D28" w:rsidRDefault="00DD7765" w:rsidP="00587151">
            <w:pPr>
              <w:jc w:val="right"/>
              <w:rPr>
                <w:szCs w:val="22"/>
                <w:lang w:eastAsia="en-CA"/>
              </w:rPr>
            </w:pPr>
            <w:r w:rsidRPr="00203D28">
              <w:rPr>
                <w:szCs w:val="22"/>
                <w:lang w:eastAsia="en-CA"/>
              </w:rPr>
              <w:t>0.004</w:t>
            </w:r>
          </w:p>
        </w:tc>
        <w:tc>
          <w:tcPr>
            <w:tcW w:w="513" w:type="pct"/>
            <w:tcBorders>
              <w:top w:val="nil"/>
              <w:left w:val="nil"/>
              <w:bottom w:val="single" w:sz="4" w:space="0" w:color="auto"/>
              <w:right w:val="single" w:sz="4" w:space="0" w:color="auto"/>
            </w:tcBorders>
            <w:noWrap/>
            <w:vAlign w:val="center"/>
            <w:hideMark/>
          </w:tcPr>
          <w:p w14:paraId="509FDE66" w14:textId="77777777" w:rsidR="00DD7765" w:rsidRPr="00203D28" w:rsidRDefault="00DD7765" w:rsidP="00587151">
            <w:pPr>
              <w:jc w:val="right"/>
              <w:rPr>
                <w:szCs w:val="22"/>
                <w:lang w:eastAsia="en-CA"/>
              </w:rPr>
            </w:pPr>
            <w:r w:rsidRPr="00203D28">
              <w:rPr>
                <w:szCs w:val="22"/>
                <w:lang w:eastAsia="en-CA"/>
              </w:rPr>
              <w:t>0.005</w:t>
            </w:r>
          </w:p>
        </w:tc>
        <w:tc>
          <w:tcPr>
            <w:tcW w:w="520" w:type="pct"/>
            <w:tcBorders>
              <w:top w:val="nil"/>
              <w:left w:val="nil"/>
              <w:bottom w:val="single" w:sz="4" w:space="0" w:color="auto"/>
              <w:right w:val="single" w:sz="4" w:space="0" w:color="auto"/>
            </w:tcBorders>
            <w:noWrap/>
            <w:vAlign w:val="center"/>
            <w:hideMark/>
          </w:tcPr>
          <w:p w14:paraId="2023E033" w14:textId="77777777" w:rsidR="00DD7765" w:rsidRPr="00203D28" w:rsidRDefault="00DD7765" w:rsidP="00587151">
            <w:pPr>
              <w:jc w:val="right"/>
              <w:rPr>
                <w:szCs w:val="22"/>
                <w:lang w:eastAsia="en-CA"/>
              </w:rPr>
            </w:pPr>
            <w:r w:rsidRPr="00203D28">
              <w:rPr>
                <w:szCs w:val="22"/>
                <w:lang w:eastAsia="en-CA"/>
              </w:rPr>
              <w:t>745</w:t>
            </w:r>
          </w:p>
        </w:tc>
        <w:tc>
          <w:tcPr>
            <w:tcW w:w="512" w:type="pct"/>
            <w:tcBorders>
              <w:top w:val="nil"/>
              <w:left w:val="nil"/>
              <w:bottom w:val="single" w:sz="4" w:space="0" w:color="auto"/>
              <w:right w:val="single" w:sz="4" w:space="0" w:color="auto"/>
            </w:tcBorders>
            <w:noWrap/>
            <w:vAlign w:val="center"/>
            <w:hideMark/>
          </w:tcPr>
          <w:p w14:paraId="1B5CC2A5" w14:textId="77777777" w:rsidR="00DD7765" w:rsidRPr="00203D28" w:rsidRDefault="00DD7765" w:rsidP="00587151">
            <w:pPr>
              <w:jc w:val="right"/>
              <w:rPr>
                <w:szCs w:val="22"/>
                <w:lang w:eastAsia="en-CA"/>
              </w:rPr>
            </w:pPr>
            <w:r w:rsidRPr="00203D28">
              <w:rPr>
                <w:szCs w:val="22"/>
                <w:lang w:eastAsia="en-CA"/>
              </w:rPr>
              <w:t>0.006</w:t>
            </w:r>
          </w:p>
        </w:tc>
        <w:tc>
          <w:tcPr>
            <w:tcW w:w="567" w:type="pct"/>
            <w:tcBorders>
              <w:top w:val="nil"/>
              <w:left w:val="nil"/>
              <w:bottom w:val="single" w:sz="4" w:space="0" w:color="auto"/>
              <w:right w:val="single" w:sz="4" w:space="0" w:color="auto"/>
            </w:tcBorders>
            <w:noWrap/>
            <w:vAlign w:val="center"/>
            <w:hideMark/>
          </w:tcPr>
          <w:p w14:paraId="50A3FDAC" w14:textId="77777777" w:rsidR="00DD7765" w:rsidRPr="00203D28" w:rsidRDefault="00DD7765" w:rsidP="00587151">
            <w:pPr>
              <w:jc w:val="right"/>
              <w:rPr>
                <w:szCs w:val="22"/>
                <w:lang w:eastAsia="en-CA"/>
              </w:rPr>
            </w:pPr>
            <w:r w:rsidRPr="00203D28">
              <w:rPr>
                <w:szCs w:val="22"/>
                <w:lang w:eastAsia="en-CA"/>
              </w:rPr>
              <w:t>175</w:t>
            </w:r>
          </w:p>
        </w:tc>
        <w:tc>
          <w:tcPr>
            <w:tcW w:w="563" w:type="pct"/>
            <w:tcBorders>
              <w:top w:val="nil"/>
              <w:left w:val="nil"/>
              <w:bottom w:val="single" w:sz="4" w:space="0" w:color="auto"/>
              <w:right w:val="single" w:sz="4" w:space="0" w:color="auto"/>
            </w:tcBorders>
            <w:noWrap/>
            <w:vAlign w:val="center"/>
            <w:hideMark/>
          </w:tcPr>
          <w:p w14:paraId="3E477F22" w14:textId="77777777" w:rsidR="00DD7765" w:rsidRPr="00203D28" w:rsidRDefault="00DD7765" w:rsidP="00587151">
            <w:pPr>
              <w:jc w:val="right"/>
              <w:rPr>
                <w:szCs w:val="22"/>
                <w:lang w:eastAsia="en-CA"/>
              </w:rPr>
            </w:pPr>
            <w:r w:rsidRPr="00203D28">
              <w:rPr>
                <w:szCs w:val="22"/>
                <w:lang w:eastAsia="en-CA"/>
              </w:rPr>
              <w:t>0.007</w:t>
            </w:r>
          </w:p>
        </w:tc>
        <w:tc>
          <w:tcPr>
            <w:tcW w:w="566" w:type="pct"/>
            <w:tcBorders>
              <w:top w:val="nil"/>
              <w:left w:val="nil"/>
              <w:bottom w:val="single" w:sz="4" w:space="0" w:color="auto"/>
              <w:right w:val="nil"/>
            </w:tcBorders>
            <w:noWrap/>
            <w:vAlign w:val="center"/>
            <w:hideMark/>
          </w:tcPr>
          <w:p w14:paraId="57E51869" w14:textId="77777777" w:rsidR="00DD7765" w:rsidRPr="00203D28" w:rsidRDefault="00DD7765" w:rsidP="00587151">
            <w:pPr>
              <w:jc w:val="right"/>
              <w:rPr>
                <w:szCs w:val="22"/>
                <w:lang w:eastAsia="en-CA"/>
              </w:rPr>
            </w:pPr>
            <w:r w:rsidRPr="00203D28">
              <w:rPr>
                <w:szCs w:val="22"/>
                <w:lang w:eastAsia="en-CA"/>
              </w:rPr>
              <w:t>164</w:t>
            </w:r>
          </w:p>
        </w:tc>
        <w:tc>
          <w:tcPr>
            <w:tcW w:w="409" w:type="pct"/>
            <w:tcBorders>
              <w:top w:val="nil"/>
              <w:left w:val="single" w:sz="4" w:space="0" w:color="auto"/>
              <w:bottom w:val="single" w:sz="4" w:space="0" w:color="auto"/>
              <w:right w:val="single" w:sz="4" w:space="0" w:color="auto"/>
            </w:tcBorders>
            <w:noWrap/>
            <w:vAlign w:val="center"/>
            <w:hideMark/>
          </w:tcPr>
          <w:p w14:paraId="0AE664EA" w14:textId="77777777" w:rsidR="00DD7765" w:rsidRPr="00203D28" w:rsidRDefault="00DD7765" w:rsidP="00587151">
            <w:pPr>
              <w:jc w:val="right"/>
              <w:rPr>
                <w:szCs w:val="22"/>
                <w:lang w:eastAsia="en-CA"/>
              </w:rPr>
            </w:pPr>
            <w:r w:rsidRPr="00203D28">
              <w:rPr>
                <w:szCs w:val="22"/>
                <w:lang w:eastAsia="en-CA"/>
              </w:rPr>
              <w:t>1,084</w:t>
            </w:r>
          </w:p>
        </w:tc>
        <w:tc>
          <w:tcPr>
            <w:tcW w:w="408" w:type="pct"/>
            <w:tcBorders>
              <w:top w:val="nil"/>
              <w:left w:val="nil"/>
              <w:bottom w:val="single" w:sz="4" w:space="0" w:color="auto"/>
              <w:right w:val="single" w:sz="4" w:space="0" w:color="auto"/>
            </w:tcBorders>
            <w:noWrap/>
            <w:vAlign w:val="center"/>
            <w:hideMark/>
          </w:tcPr>
          <w:p w14:paraId="43BA26A5" w14:textId="77777777" w:rsidR="00DD7765" w:rsidRPr="00203D28" w:rsidRDefault="00DD7765" w:rsidP="00587151">
            <w:pPr>
              <w:jc w:val="right"/>
              <w:rPr>
                <w:szCs w:val="22"/>
                <w:lang w:eastAsia="en-CA"/>
              </w:rPr>
            </w:pPr>
            <w:r w:rsidRPr="00203D28">
              <w:rPr>
                <w:szCs w:val="22"/>
                <w:lang w:eastAsia="en-CA"/>
              </w:rPr>
              <w:t>2,073</w:t>
            </w:r>
          </w:p>
        </w:tc>
      </w:tr>
      <w:tr w:rsidR="00DD7765" w:rsidRPr="00753ADC" w14:paraId="76476286"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AD001BC" w14:textId="47F24041" w:rsidR="00DD7765" w:rsidRPr="00203D28" w:rsidRDefault="00DD7765" w:rsidP="00587151">
            <w:pPr>
              <w:jc w:val="left"/>
              <w:rPr>
                <w:szCs w:val="22"/>
                <w:lang w:eastAsia="en-CA"/>
              </w:rPr>
            </w:pPr>
            <w:r w:rsidRPr="00203D28">
              <w:rPr>
                <w:szCs w:val="22"/>
                <w:rtl/>
                <w:lang w:bidi="ar"/>
              </w:rPr>
              <w:t>ميانمار</w:t>
            </w:r>
          </w:p>
        </w:tc>
        <w:tc>
          <w:tcPr>
            <w:tcW w:w="387" w:type="pct"/>
            <w:tcBorders>
              <w:top w:val="nil"/>
              <w:left w:val="nil"/>
              <w:bottom w:val="single" w:sz="4" w:space="0" w:color="auto"/>
              <w:right w:val="single" w:sz="4" w:space="0" w:color="auto"/>
            </w:tcBorders>
            <w:vAlign w:val="center"/>
            <w:hideMark/>
          </w:tcPr>
          <w:p w14:paraId="797BCC57" w14:textId="51F30264" w:rsidR="00DD7765" w:rsidRPr="00203D28" w:rsidRDefault="00DD7765" w:rsidP="00587151">
            <w:pPr>
              <w:jc w:val="right"/>
              <w:rPr>
                <w:szCs w:val="22"/>
                <w:lang w:eastAsia="en-CA"/>
              </w:rPr>
            </w:pPr>
            <w:r w:rsidRPr="00203D28">
              <w:rPr>
                <w:szCs w:val="22"/>
                <w:lang w:eastAsia="en-CA"/>
              </w:rPr>
              <w:t>0.010</w:t>
            </w:r>
          </w:p>
        </w:tc>
        <w:tc>
          <w:tcPr>
            <w:tcW w:w="513" w:type="pct"/>
            <w:tcBorders>
              <w:top w:val="nil"/>
              <w:left w:val="nil"/>
              <w:bottom w:val="single" w:sz="4" w:space="0" w:color="auto"/>
              <w:right w:val="single" w:sz="4" w:space="0" w:color="auto"/>
            </w:tcBorders>
            <w:noWrap/>
            <w:vAlign w:val="center"/>
            <w:hideMark/>
          </w:tcPr>
          <w:p w14:paraId="1D5B30AD" w14:textId="77777777" w:rsidR="00DD7765" w:rsidRPr="00203D28" w:rsidRDefault="00DD7765" w:rsidP="00587151">
            <w:pPr>
              <w:jc w:val="right"/>
              <w:rPr>
                <w:szCs w:val="22"/>
                <w:lang w:eastAsia="en-CA"/>
              </w:rPr>
            </w:pPr>
            <w:r w:rsidRPr="00203D28">
              <w:rPr>
                <w:szCs w:val="22"/>
                <w:lang w:eastAsia="en-CA"/>
              </w:rPr>
              <w:t>0.010</w:t>
            </w:r>
          </w:p>
        </w:tc>
        <w:tc>
          <w:tcPr>
            <w:tcW w:w="520" w:type="pct"/>
            <w:tcBorders>
              <w:top w:val="nil"/>
              <w:left w:val="nil"/>
              <w:bottom w:val="single" w:sz="4" w:space="0" w:color="auto"/>
              <w:right w:val="single" w:sz="4" w:space="0" w:color="auto"/>
            </w:tcBorders>
            <w:noWrap/>
            <w:vAlign w:val="center"/>
            <w:hideMark/>
          </w:tcPr>
          <w:p w14:paraId="4E6720A8" w14:textId="77777777" w:rsidR="00DD7765" w:rsidRPr="00203D28" w:rsidRDefault="00DD7765" w:rsidP="00587151">
            <w:pPr>
              <w:jc w:val="right"/>
              <w:rPr>
                <w:szCs w:val="22"/>
                <w:lang w:eastAsia="en-CA"/>
              </w:rPr>
            </w:pPr>
            <w:r w:rsidRPr="00203D28">
              <w:rPr>
                <w:szCs w:val="22"/>
                <w:lang w:eastAsia="en-CA"/>
              </w:rPr>
              <w:t>1,491</w:t>
            </w:r>
          </w:p>
        </w:tc>
        <w:tc>
          <w:tcPr>
            <w:tcW w:w="512" w:type="pct"/>
            <w:tcBorders>
              <w:top w:val="nil"/>
              <w:left w:val="nil"/>
              <w:bottom w:val="single" w:sz="4" w:space="0" w:color="auto"/>
              <w:right w:val="single" w:sz="4" w:space="0" w:color="auto"/>
            </w:tcBorders>
            <w:noWrap/>
            <w:vAlign w:val="center"/>
            <w:hideMark/>
          </w:tcPr>
          <w:p w14:paraId="655CB5A1" w14:textId="77777777" w:rsidR="00DD7765" w:rsidRPr="00203D28" w:rsidRDefault="00DD7765" w:rsidP="00587151">
            <w:pPr>
              <w:jc w:val="right"/>
              <w:rPr>
                <w:szCs w:val="22"/>
                <w:lang w:eastAsia="en-CA"/>
              </w:rPr>
            </w:pPr>
            <w:r w:rsidRPr="00203D28">
              <w:rPr>
                <w:szCs w:val="22"/>
                <w:lang w:eastAsia="en-CA"/>
              </w:rPr>
              <w:t>0.010</w:t>
            </w:r>
          </w:p>
        </w:tc>
        <w:tc>
          <w:tcPr>
            <w:tcW w:w="567" w:type="pct"/>
            <w:tcBorders>
              <w:top w:val="nil"/>
              <w:left w:val="nil"/>
              <w:bottom w:val="single" w:sz="4" w:space="0" w:color="auto"/>
              <w:right w:val="single" w:sz="4" w:space="0" w:color="auto"/>
            </w:tcBorders>
            <w:noWrap/>
            <w:vAlign w:val="center"/>
            <w:hideMark/>
          </w:tcPr>
          <w:p w14:paraId="30B0D135" w14:textId="77777777" w:rsidR="00DD7765" w:rsidRPr="00203D28" w:rsidRDefault="00DD7765" w:rsidP="00587151">
            <w:pPr>
              <w:jc w:val="right"/>
              <w:rPr>
                <w:szCs w:val="22"/>
                <w:lang w:eastAsia="en-CA"/>
              </w:rPr>
            </w:pPr>
            <w:r w:rsidRPr="00203D28">
              <w:rPr>
                <w:szCs w:val="22"/>
                <w:lang w:eastAsia="en-CA"/>
              </w:rPr>
              <w:t>302</w:t>
            </w:r>
          </w:p>
        </w:tc>
        <w:tc>
          <w:tcPr>
            <w:tcW w:w="563" w:type="pct"/>
            <w:tcBorders>
              <w:top w:val="nil"/>
              <w:left w:val="nil"/>
              <w:bottom w:val="single" w:sz="4" w:space="0" w:color="auto"/>
              <w:right w:val="single" w:sz="4" w:space="0" w:color="auto"/>
            </w:tcBorders>
            <w:noWrap/>
            <w:vAlign w:val="center"/>
            <w:hideMark/>
          </w:tcPr>
          <w:p w14:paraId="0A56B16E" w14:textId="77777777" w:rsidR="00DD7765" w:rsidRPr="00203D28" w:rsidRDefault="00DD7765" w:rsidP="00587151">
            <w:pPr>
              <w:jc w:val="right"/>
              <w:rPr>
                <w:szCs w:val="22"/>
                <w:lang w:eastAsia="en-CA"/>
              </w:rPr>
            </w:pPr>
            <w:r w:rsidRPr="00203D28">
              <w:rPr>
                <w:szCs w:val="22"/>
                <w:lang w:eastAsia="en-CA"/>
              </w:rPr>
              <w:t>0.010</w:t>
            </w:r>
          </w:p>
        </w:tc>
        <w:tc>
          <w:tcPr>
            <w:tcW w:w="566" w:type="pct"/>
            <w:tcBorders>
              <w:top w:val="nil"/>
              <w:left w:val="nil"/>
              <w:bottom w:val="single" w:sz="4" w:space="0" w:color="auto"/>
              <w:right w:val="nil"/>
            </w:tcBorders>
            <w:noWrap/>
            <w:vAlign w:val="center"/>
            <w:hideMark/>
          </w:tcPr>
          <w:p w14:paraId="3AE16DE7" w14:textId="77777777" w:rsidR="00DD7765" w:rsidRPr="00203D28" w:rsidRDefault="00DD7765" w:rsidP="00587151">
            <w:pPr>
              <w:jc w:val="right"/>
              <w:rPr>
                <w:szCs w:val="22"/>
                <w:lang w:eastAsia="en-CA"/>
              </w:rPr>
            </w:pPr>
            <w:r w:rsidRPr="00203D28">
              <w:rPr>
                <w:szCs w:val="22"/>
                <w:lang w:eastAsia="en-CA"/>
              </w:rPr>
              <w:t>222</w:t>
            </w:r>
          </w:p>
        </w:tc>
        <w:tc>
          <w:tcPr>
            <w:tcW w:w="409" w:type="pct"/>
            <w:tcBorders>
              <w:top w:val="nil"/>
              <w:left w:val="single" w:sz="4" w:space="0" w:color="auto"/>
              <w:bottom w:val="single" w:sz="4" w:space="0" w:color="auto"/>
              <w:right w:val="single" w:sz="4" w:space="0" w:color="auto"/>
            </w:tcBorders>
            <w:noWrap/>
            <w:vAlign w:val="center"/>
            <w:hideMark/>
          </w:tcPr>
          <w:p w14:paraId="7541FF72" w14:textId="77777777" w:rsidR="00DD7765" w:rsidRPr="00203D28" w:rsidRDefault="00DD7765" w:rsidP="00587151">
            <w:pPr>
              <w:jc w:val="right"/>
              <w:rPr>
                <w:szCs w:val="22"/>
                <w:lang w:eastAsia="en-CA"/>
              </w:rPr>
            </w:pPr>
            <w:r w:rsidRPr="00203D28">
              <w:rPr>
                <w:szCs w:val="22"/>
                <w:lang w:eastAsia="en-CA"/>
              </w:rPr>
              <w:t>2,014</w:t>
            </w:r>
          </w:p>
        </w:tc>
        <w:tc>
          <w:tcPr>
            <w:tcW w:w="408" w:type="pct"/>
            <w:tcBorders>
              <w:top w:val="nil"/>
              <w:left w:val="nil"/>
              <w:bottom w:val="single" w:sz="4" w:space="0" w:color="auto"/>
              <w:right w:val="single" w:sz="4" w:space="0" w:color="auto"/>
            </w:tcBorders>
            <w:noWrap/>
            <w:vAlign w:val="center"/>
            <w:hideMark/>
          </w:tcPr>
          <w:p w14:paraId="7FF1B205" w14:textId="77777777" w:rsidR="00DD7765" w:rsidRPr="00203D28" w:rsidRDefault="00DD7765" w:rsidP="00587151">
            <w:pPr>
              <w:jc w:val="right"/>
              <w:rPr>
                <w:szCs w:val="22"/>
                <w:lang w:eastAsia="en-CA"/>
              </w:rPr>
            </w:pPr>
            <w:r w:rsidRPr="00203D28">
              <w:rPr>
                <w:szCs w:val="22"/>
                <w:lang w:eastAsia="en-CA"/>
              </w:rPr>
              <w:t>3,852</w:t>
            </w:r>
          </w:p>
        </w:tc>
      </w:tr>
      <w:tr w:rsidR="00DD7765" w:rsidRPr="00753ADC" w14:paraId="1AE9DD1D"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C4A0EA1" w14:textId="3397EA09" w:rsidR="00DD7765" w:rsidRPr="00203D28" w:rsidRDefault="00DD7765" w:rsidP="00587151">
            <w:pPr>
              <w:jc w:val="left"/>
              <w:rPr>
                <w:szCs w:val="22"/>
                <w:lang w:eastAsia="en-CA"/>
              </w:rPr>
            </w:pPr>
            <w:r w:rsidRPr="00203D28">
              <w:rPr>
                <w:szCs w:val="22"/>
                <w:rtl/>
                <w:lang w:bidi="ar"/>
              </w:rPr>
              <w:t>ناميبيا</w:t>
            </w:r>
          </w:p>
        </w:tc>
        <w:tc>
          <w:tcPr>
            <w:tcW w:w="387" w:type="pct"/>
            <w:tcBorders>
              <w:top w:val="nil"/>
              <w:left w:val="nil"/>
              <w:bottom w:val="single" w:sz="4" w:space="0" w:color="auto"/>
              <w:right w:val="single" w:sz="4" w:space="0" w:color="auto"/>
            </w:tcBorders>
            <w:vAlign w:val="center"/>
            <w:hideMark/>
          </w:tcPr>
          <w:p w14:paraId="0C68FEAF" w14:textId="545A31DF" w:rsidR="00DD7765" w:rsidRPr="00203D28" w:rsidRDefault="00DD7765" w:rsidP="00587151">
            <w:pPr>
              <w:jc w:val="right"/>
              <w:rPr>
                <w:szCs w:val="22"/>
                <w:lang w:eastAsia="en-CA"/>
              </w:rPr>
            </w:pPr>
            <w:r w:rsidRPr="00203D28">
              <w:rPr>
                <w:szCs w:val="22"/>
                <w:lang w:eastAsia="en-CA"/>
              </w:rPr>
              <w:t>0.010</w:t>
            </w:r>
          </w:p>
        </w:tc>
        <w:tc>
          <w:tcPr>
            <w:tcW w:w="513" w:type="pct"/>
            <w:tcBorders>
              <w:top w:val="nil"/>
              <w:left w:val="nil"/>
              <w:bottom w:val="single" w:sz="4" w:space="0" w:color="auto"/>
              <w:right w:val="single" w:sz="4" w:space="0" w:color="auto"/>
            </w:tcBorders>
            <w:noWrap/>
            <w:vAlign w:val="center"/>
            <w:hideMark/>
          </w:tcPr>
          <w:p w14:paraId="32FF2B2F" w14:textId="77777777" w:rsidR="00DD7765" w:rsidRPr="00203D28" w:rsidRDefault="00DD7765" w:rsidP="00587151">
            <w:pPr>
              <w:jc w:val="right"/>
              <w:rPr>
                <w:szCs w:val="22"/>
                <w:lang w:eastAsia="en-CA"/>
              </w:rPr>
            </w:pPr>
            <w:r w:rsidRPr="00203D28">
              <w:rPr>
                <w:szCs w:val="22"/>
                <w:lang w:eastAsia="en-CA"/>
              </w:rPr>
              <w:t>0.013</w:t>
            </w:r>
          </w:p>
        </w:tc>
        <w:tc>
          <w:tcPr>
            <w:tcW w:w="520" w:type="pct"/>
            <w:tcBorders>
              <w:top w:val="nil"/>
              <w:left w:val="nil"/>
              <w:bottom w:val="single" w:sz="4" w:space="0" w:color="auto"/>
              <w:right w:val="single" w:sz="4" w:space="0" w:color="auto"/>
            </w:tcBorders>
            <w:noWrap/>
            <w:vAlign w:val="center"/>
            <w:hideMark/>
          </w:tcPr>
          <w:p w14:paraId="022878FA" w14:textId="77777777" w:rsidR="00DD7765" w:rsidRPr="00203D28" w:rsidRDefault="00DD7765" w:rsidP="00587151">
            <w:pPr>
              <w:jc w:val="right"/>
              <w:rPr>
                <w:szCs w:val="22"/>
                <w:lang w:eastAsia="en-CA"/>
              </w:rPr>
            </w:pPr>
            <w:r w:rsidRPr="00203D28">
              <w:rPr>
                <w:szCs w:val="22"/>
                <w:lang w:eastAsia="en-CA"/>
              </w:rPr>
              <w:t>1,863</w:t>
            </w:r>
          </w:p>
        </w:tc>
        <w:tc>
          <w:tcPr>
            <w:tcW w:w="512" w:type="pct"/>
            <w:tcBorders>
              <w:top w:val="nil"/>
              <w:left w:val="nil"/>
              <w:bottom w:val="single" w:sz="4" w:space="0" w:color="auto"/>
              <w:right w:val="single" w:sz="4" w:space="0" w:color="auto"/>
            </w:tcBorders>
            <w:noWrap/>
            <w:vAlign w:val="center"/>
            <w:hideMark/>
          </w:tcPr>
          <w:p w14:paraId="65B5CC8F" w14:textId="77777777" w:rsidR="00DD7765" w:rsidRPr="00203D28" w:rsidRDefault="00DD7765" w:rsidP="00587151">
            <w:pPr>
              <w:jc w:val="right"/>
              <w:rPr>
                <w:szCs w:val="22"/>
                <w:lang w:eastAsia="en-CA"/>
              </w:rPr>
            </w:pPr>
            <w:r w:rsidRPr="00203D28">
              <w:rPr>
                <w:szCs w:val="22"/>
                <w:lang w:eastAsia="en-CA"/>
              </w:rPr>
              <w:t>0.014</w:t>
            </w:r>
          </w:p>
        </w:tc>
        <w:tc>
          <w:tcPr>
            <w:tcW w:w="567" w:type="pct"/>
            <w:tcBorders>
              <w:top w:val="nil"/>
              <w:left w:val="nil"/>
              <w:bottom w:val="single" w:sz="4" w:space="0" w:color="auto"/>
              <w:right w:val="single" w:sz="4" w:space="0" w:color="auto"/>
            </w:tcBorders>
            <w:noWrap/>
            <w:vAlign w:val="center"/>
            <w:hideMark/>
          </w:tcPr>
          <w:p w14:paraId="0A757D92" w14:textId="77777777" w:rsidR="00DD7765" w:rsidRPr="00203D28" w:rsidRDefault="00DD7765" w:rsidP="00587151">
            <w:pPr>
              <w:jc w:val="right"/>
              <w:rPr>
                <w:szCs w:val="22"/>
                <w:lang w:eastAsia="en-CA"/>
              </w:rPr>
            </w:pPr>
            <w:r w:rsidRPr="00203D28">
              <w:rPr>
                <w:szCs w:val="22"/>
                <w:lang w:eastAsia="en-CA"/>
              </w:rPr>
              <w:t>437</w:t>
            </w:r>
          </w:p>
        </w:tc>
        <w:tc>
          <w:tcPr>
            <w:tcW w:w="563" w:type="pct"/>
            <w:tcBorders>
              <w:top w:val="nil"/>
              <w:left w:val="nil"/>
              <w:bottom w:val="single" w:sz="4" w:space="0" w:color="auto"/>
              <w:right w:val="single" w:sz="4" w:space="0" w:color="auto"/>
            </w:tcBorders>
            <w:noWrap/>
            <w:vAlign w:val="center"/>
            <w:hideMark/>
          </w:tcPr>
          <w:p w14:paraId="585EF892" w14:textId="77777777" w:rsidR="00DD7765" w:rsidRPr="00203D28" w:rsidRDefault="00DD7765" w:rsidP="00587151">
            <w:pPr>
              <w:jc w:val="right"/>
              <w:rPr>
                <w:szCs w:val="22"/>
                <w:lang w:eastAsia="en-CA"/>
              </w:rPr>
            </w:pPr>
            <w:r w:rsidRPr="00203D28">
              <w:rPr>
                <w:szCs w:val="22"/>
                <w:lang w:eastAsia="en-CA"/>
              </w:rPr>
              <w:t>0.018</w:t>
            </w:r>
          </w:p>
        </w:tc>
        <w:tc>
          <w:tcPr>
            <w:tcW w:w="566" w:type="pct"/>
            <w:tcBorders>
              <w:top w:val="nil"/>
              <w:left w:val="nil"/>
              <w:bottom w:val="single" w:sz="4" w:space="0" w:color="auto"/>
              <w:right w:val="nil"/>
            </w:tcBorders>
            <w:noWrap/>
            <w:vAlign w:val="center"/>
            <w:hideMark/>
          </w:tcPr>
          <w:p w14:paraId="4E72CB29" w14:textId="77777777" w:rsidR="00DD7765" w:rsidRPr="00203D28" w:rsidRDefault="00DD7765" w:rsidP="00587151">
            <w:pPr>
              <w:jc w:val="right"/>
              <w:rPr>
                <w:szCs w:val="22"/>
                <w:lang w:eastAsia="en-CA"/>
              </w:rPr>
            </w:pPr>
            <w:r w:rsidRPr="00203D28">
              <w:rPr>
                <w:szCs w:val="22"/>
                <w:lang w:eastAsia="en-CA"/>
              </w:rPr>
              <w:t>409</w:t>
            </w:r>
          </w:p>
        </w:tc>
        <w:tc>
          <w:tcPr>
            <w:tcW w:w="409" w:type="pct"/>
            <w:tcBorders>
              <w:top w:val="nil"/>
              <w:left w:val="single" w:sz="4" w:space="0" w:color="auto"/>
              <w:bottom w:val="single" w:sz="4" w:space="0" w:color="auto"/>
              <w:right w:val="single" w:sz="4" w:space="0" w:color="auto"/>
            </w:tcBorders>
            <w:noWrap/>
            <w:vAlign w:val="center"/>
            <w:hideMark/>
          </w:tcPr>
          <w:p w14:paraId="24E8C0BC" w14:textId="77777777" w:rsidR="00DD7765" w:rsidRPr="00203D28" w:rsidRDefault="00DD7765" w:rsidP="00587151">
            <w:pPr>
              <w:jc w:val="right"/>
              <w:rPr>
                <w:szCs w:val="22"/>
                <w:lang w:eastAsia="en-CA"/>
              </w:rPr>
            </w:pPr>
            <w:r w:rsidRPr="00203D28">
              <w:rPr>
                <w:szCs w:val="22"/>
                <w:lang w:eastAsia="en-CA"/>
              </w:rPr>
              <w:t>2,710</w:t>
            </w:r>
          </w:p>
        </w:tc>
        <w:tc>
          <w:tcPr>
            <w:tcW w:w="408" w:type="pct"/>
            <w:tcBorders>
              <w:top w:val="nil"/>
              <w:left w:val="nil"/>
              <w:bottom w:val="single" w:sz="4" w:space="0" w:color="auto"/>
              <w:right w:val="single" w:sz="4" w:space="0" w:color="auto"/>
            </w:tcBorders>
            <w:noWrap/>
            <w:vAlign w:val="center"/>
            <w:hideMark/>
          </w:tcPr>
          <w:p w14:paraId="1036A1CD" w14:textId="77777777" w:rsidR="00DD7765" w:rsidRPr="00203D28" w:rsidRDefault="00DD7765" w:rsidP="00587151">
            <w:pPr>
              <w:jc w:val="right"/>
              <w:rPr>
                <w:szCs w:val="22"/>
                <w:lang w:eastAsia="en-CA"/>
              </w:rPr>
            </w:pPr>
            <w:r w:rsidRPr="00203D28">
              <w:rPr>
                <w:szCs w:val="22"/>
                <w:lang w:eastAsia="en-CA"/>
              </w:rPr>
              <w:t>5,183</w:t>
            </w:r>
          </w:p>
        </w:tc>
      </w:tr>
      <w:tr w:rsidR="00DD7765" w:rsidRPr="00753ADC" w14:paraId="5EB5AA7A"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92AB7AB" w14:textId="65FA2EBD" w:rsidR="00DD7765" w:rsidRPr="00203D28" w:rsidRDefault="00DD7765" w:rsidP="00587151">
            <w:pPr>
              <w:jc w:val="left"/>
              <w:rPr>
                <w:szCs w:val="22"/>
                <w:lang w:eastAsia="en-CA"/>
              </w:rPr>
            </w:pPr>
            <w:r w:rsidRPr="00203D28">
              <w:rPr>
                <w:szCs w:val="22"/>
                <w:rtl/>
                <w:lang w:bidi="ar"/>
              </w:rPr>
              <w:lastRenderedPageBreak/>
              <w:t>ناورو</w:t>
            </w:r>
          </w:p>
        </w:tc>
        <w:tc>
          <w:tcPr>
            <w:tcW w:w="387" w:type="pct"/>
            <w:tcBorders>
              <w:top w:val="nil"/>
              <w:left w:val="nil"/>
              <w:bottom w:val="single" w:sz="4" w:space="0" w:color="auto"/>
              <w:right w:val="single" w:sz="4" w:space="0" w:color="auto"/>
            </w:tcBorders>
            <w:vAlign w:val="center"/>
            <w:hideMark/>
          </w:tcPr>
          <w:p w14:paraId="254F7FF2" w14:textId="37F7F68B"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75EC204E"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7EA055C8"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6807C6D3"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0D637F85"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shd w:val="clear" w:color="auto" w:fill="D9D9D9"/>
            <w:noWrap/>
            <w:vAlign w:val="center"/>
            <w:hideMark/>
          </w:tcPr>
          <w:p w14:paraId="3D1FD640"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096B334A"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709B4FC8" w14:textId="77777777" w:rsidR="00DD7765" w:rsidRPr="00203D28" w:rsidRDefault="00DD7765" w:rsidP="00587151">
            <w:pPr>
              <w:jc w:val="right"/>
              <w:rPr>
                <w:szCs w:val="22"/>
                <w:lang w:eastAsia="en-CA"/>
              </w:rPr>
            </w:pPr>
            <w:r w:rsidRPr="00203D28">
              <w:rPr>
                <w:szCs w:val="22"/>
                <w:lang w:eastAsia="en-CA"/>
              </w:rPr>
              <w:t>230</w:t>
            </w:r>
          </w:p>
        </w:tc>
        <w:tc>
          <w:tcPr>
            <w:tcW w:w="408" w:type="pct"/>
            <w:tcBorders>
              <w:top w:val="nil"/>
              <w:left w:val="nil"/>
              <w:bottom w:val="single" w:sz="4" w:space="0" w:color="auto"/>
              <w:right w:val="single" w:sz="4" w:space="0" w:color="auto"/>
            </w:tcBorders>
            <w:noWrap/>
            <w:vAlign w:val="center"/>
            <w:hideMark/>
          </w:tcPr>
          <w:p w14:paraId="1150AAD0" w14:textId="77777777" w:rsidR="00DD7765" w:rsidRPr="00203D28" w:rsidRDefault="00DD7765" w:rsidP="00587151">
            <w:pPr>
              <w:jc w:val="right"/>
              <w:rPr>
                <w:szCs w:val="22"/>
                <w:lang w:eastAsia="en-CA"/>
              </w:rPr>
            </w:pPr>
            <w:r w:rsidRPr="00203D28">
              <w:rPr>
                <w:szCs w:val="22"/>
                <w:lang w:eastAsia="en-CA"/>
              </w:rPr>
              <w:t>440</w:t>
            </w:r>
          </w:p>
        </w:tc>
      </w:tr>
      <w:tr w:rsidR="00DD7765" w:rsidRPr="00753ADC" w14:paraId="12FCA393"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5FC6E0D" w14:textId="49DFEFD6" w:rsidR="00DD7765" w:rsidRPr="00203D28" w:rsidRDefault="00DD7765" w:rsidP="00587151">
            <w:pPr>
              <w:jc w:val="left"/>
              <w:rPr>
                <w:szCs w:val="22"/>
                <w:lang w:eastAsia="en-CA"/>
              </w:rPr>
            </w:pPr>
            <w:r w:rsidRPr="00203D28">
              <w:rPr>
                <w:szCs w:val="22"/>
                <w:rtl/>
                <w:lang w:bidi="ar"/>
              </w:rPr>
              <w:t>نيبال</w:t>
            </w:r>
          </w:p>
        </w:tc>
        <w:tc>
          <w:tcPr>
            <w:tcW w:w="387" w:type="pct"/>
            <w:tcBorders>
              <w:top w:val="nil"/>
              <w:left w:val="nil"/>
              <w:bottom w:val="single" w:sz="4" w:space="0" w:color="auto"/>
              <w:right w:val="single" w:sz="4" w:space="0" w:color="auto"/>
            </w:tcBorders>
            <w:vAlign w:val="center"/>
            <w:hideMark/>
          </w:tcPr>
          <w:p w14:paraId="69727DF2" w14:textId="7FAF30FC" w:rsidR="00DD7765" w:rsidRPr="00203D28" w:rsidRDefault="00DD7765" w:rsidP="00587151">
            <w:pPr>
              <w:jc w:val="right"/>
              <w:rPr>
                <w:szCs w:val="22"/>
                <w:lang w:eastAsia="en-CA"/>
              </w:rPr>
            </w:pPr>
            <w:r w:rsidRPr="00203D28">
              <w:rPr>
                <w:szCs w:val="22"/>
                <w:lang w:eastAsia="en-CA"/>
              </w:rPr>
              <w:t>0.006</w:t>
            </w:r>
          </w:p>
        </w:tc>
        <w:tc>
          <w:tcPr>
            <w:tcW w:w="513" w:type="pct"/>
            <w:tcBorders>
              <w:top w:val="nil"/>
              <w:left w:val="nil"/>
              <w:bottom w:val="single" w:sz="4" w:space="0" w:color="auto"/>
              <w:right w:val="single" w:sz="4" w:space="0" w:color="auto"/>
            </w:tcBorders>
            <w:noWrap/>
            <w:vAlign w:val="center"/>
            <w:hideMark/>
          </w:tcPr>
          <w:p w14:paraId="6856AA6B" w14:textId="77777777" w:rsidR="00DD7765" w:rsidRPr="00203D28" w:rsidRDefault="00DD7765" w:rsidP="00587151">
            <w:pPr>
              <w:jc w:val="right"/>
              <w:rPr>
                <w:szCs w:val="22"/>
                <w:lang w:eastAsia="en-CA"/>
              </w:rPr>
            </w:pPr>
            <w:r w:rsidRPr="00203D28">
              <w:rPr>
                <w:szCs w:val="22"/>
                <w:lang w:eastAsia="en-CA"/>
              </w:rPr>
              <w:t>0.008</w:t>
            </w:r>
          </w:p>
        </w:tc>
        <w:tc>
          <w:tcPr>
            <w:tcW w:w="520" w:type="pct"/>
            <w:tcBorders>
              <w:top w:val="nil"/>
              <w:left w:val="nil"/>
              <w:bottom w:val="single" w:sz="4" w:space="0" w:color="auto"/>
              <w:right w:val="single" w:sz="4" w:space="0" w:color="auto"/>
            </w:tcBorders>
            <w:noWrap/>
            <w:vAlign w:val="center"/>
            <w:hideMark/>
          </w:tcPr>
          <w:p w14:paraId="5FD4AE39" w14:textId="77777777" w:rsidR="00DD7765" w:rsidRPr="00203D28" w:rsidRDefault="00DD7765" w:rsidP="00587151">
            <w:pPr>
              <w:jc w:val="right"/>
              <w:rPr>
                <w:szCs w:val="22"/>
                <w:lang w:eastAsia="en-CA"/>
              </w:rPr>
            </w:pPr>
            <w:r w:rsidRPr="00203D28">
              <w:rPr>
                <w:szCs w:val="22"/>
                <w:lang w:eastAsia="en-CA"/>
              </w:rPr>
              <w:t>1,118</w:t>
            </w:r>
          </w:p>
        </w:tc>
        <w:tc>
          <w:tcPr>
            <w:tcW w:w="512" w:type="pct"/>
            <w:tcBorders>
              <w:top w:val="nil"/>
              <w:left w:val="nil"/>
              <w:bottom w:val="single" w:sz="4" w:space="0" w:color="auto"/>
              <w:right w:val="single" w:sz="4" w:space="0" w:color="auto"/>
            </w:tcBorders>
            <w:shd w:val="clear" w:color="auto" w:fill="D9D9D9"/>
            <w:noWrap/>
            <w:vAlign w:val="center"/>
            <w:hideMark/>
          </w:tcPr>
          <w:p w14:paraId="7D2CBB5C"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381CC5E3"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42E06CE8"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36BED926"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529D4A9D" w14:textId="77777777" w:rsidR="00DD7765" w:rsidRPr="00203D28" w:rsidRDefault="00DD7765" w:rsidP="00587151">
            <w:pPr>
              <w:jc w:val="right"/>
              <w:rPr>
                <w:szCs w:val="22"/>
                <w:lang w:eastAsia="en-CA"/>
              </w:rPr>
            </w:pPr>
            <w:r w:rsidRPr="00203D28">
              <w:rPr>
                <w:szCs w:val="22"/>
                <w:lang w:eastAsia="en-CA"/>
              </w:rPr>
              <w:t>1,118</w:t>
            </w:r>
          </w:p>
        </w:tc>
        <w:tc>
          <w:tcPr>
            <w:tcW w:w="408" w:type="pct"/>
            <w:tcBorders>
              <w:top w:val="nil"/>
              <w:left w:val="nil"/>
              <w:bottom w:val="single" w:sz="4" w:space="0" w:color="auto"/>
              <w:right w:val="single" w:sz="4" w:space="0" w:color="auto"/>
            </w:tcBorders>
            <w:noWrap/>
            <w:vAlign w:val="center"/>
            <w:hideMark/>
          </w:tcPr>
          <w:p w14:paraId="774451A2" w14:textId="77777777" w:rsidR="00DD7765" w:rsidRPr="00203D28" w:rsidRDefault="00DD7765" w:rsidP="00587151">
            <w:pPr>
              <w:jc w:val="right"/>
              <w:rPr>
                <w:szCs w:val="22"/>
                <w:lang w:eastAsia="en-CA"/>
              </w:rPr>
            </w:pPr>
            <w:r w:rsidRPr="00203D28">
              <w:rPr>
                <w:szCs w:val="22"/>
                <w:lang w:eastAsia="en-CA"/>
              </w:rPr>
              <w:t>2,138</w:t>
            </w:r>
          </w:p>
        </w:tc>
      </w:tr>
      <w:tr w:rsidR="00DD7765" w:rsidRPr="00753ADC" w14:paraId="67CBD003"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5B9CE66" w14:textId="2F00C327" w:rsidR="00DD7765" w:rsidRPr="00203D28" w:rsidRDefault="00DD7765" w:rsidP="00587151">
            <w:pPr>
              <w:jc w:val="left"/>
              <w:rPr>
                <w:szCs w:val="22"/>
                <w:lang w:eastAsia="en-CA"/>
              </w:rPr>
            </w:pPr>
            <w:r w:rsidRPr="00203D28">
              <w:rPr>
                <w:szCs w:val="22"/>
                <w:rtl/>
                <w:lang w:bidi="ar"/>
              </w:rPr>
              <w:t>هولندا</w:t>
            </w:r>
          </w:p>
        </w:tc>
        <w:tc>
          <w:tcPr>
            <w:tcW w:w="387" w:type="pct"/>
            <w:tcBorders>
              <w:top w:val="nil"/>
              <w:left w:val="nil"/>
              <w:bottom w:val="single" w:sz="4" w:space="0" w:color="auto"/>
              <w:right w:val="single" w:sz="4" w:space="0" w:color="auto"/>
            </w:tcBorders>
            <w:vAlign w:val="center"/>
            <w:hideMark/>
          </w:tcPr>
          <w:p w14:paraId="271E21CB" w14:textId="6A66F711" w:rsidR="00DD7765" w:rsidRPr="00203D28" w:rsidRDefault="00DD7765" w:rsidP="00587151">
            <w:pPr>
              <w:jc w:val="right"/>
              <w:rPr>
                <w:szCs w:val="22"/>
                <w:lang w:eastAsia="en-CA"/>
              </w:rPr>
            </w:pPr>
            <w:r w:rsidRPr="00203D28">
              <w:rPr>
                <w:szCs w:val="22"/>
                <w:lang w:eastAsia="en-CA"/>
              </w:rPr>
              <w:t>1.482</w:t>
            </w:r>
          </w:p>
        </w:tc>
        <w:tc>
          <w:tcPr>
            <w:tcW w:w="513" w:type="pct"/>
            <w:tcBorders>
              <w:top w:val="nil"/>
              <w:left w:val="nil"/>
              <w:bottom w:val="single" w:sz="4" w:space="0" w:color="auto"/>
              <w:right w:val="single" w:sz="4" w:space="0" w:color="auto"/>
            </w:tcBorders>
            <w:noWrap/>
            <w:vAlign w:val="center"/>
            <w:hideMark/>
          </w:tcPr>
          <w:p w14:paraId="4A032D28" w14:textId="77777777" w:rsidR="00DD7765" w:rsidRPr="00203D28" w:rsidRDefault="00DD7765" w:rsidP="00587151">
            <w:pPr>
              <w:jc w:val="right"/>
              <w:rPr>
                <w:szCs w:val="22"/>
                <w:lang w:eastAsia="en-CA"/>
              </w:rPr>
            </w:pPr>
            <w:r w:rsidRPr="00203D28">
              <w:rPr>
                <w:szCs w:val="22"/>
                <w:lang w:eastAsia="en-CA"/>
              </w:rPr>
              <w:t>1.853</w:t>
            </w:r>
          </w:p>
        </w:tc>
        <w:tc>
          <w:tcPr>
            <w:tcW w:w="520" w:type="pct"/>
            <w:tcBorders>
              <w:top w:val="nil"/>
              <w:left w:val="nil"/>
              <w:bottom w:val="single" w:sz="4" w:space="0" w:color="auto"/>
              <w:right w:val="single" w:sz="4" w:space="0" w:color="auto"/>
            </w:tcBorders>
            <w:noWrap/>
            <w:vAlign w:val="center"/>
            <w:hideMark/>
          </w:tcPr>
          <w:p w14:paraId="76E836A6" w14:textId="77777777" w:rsidR="00DD7765" w:rsidRPr="00203D28" w:rsidRDefault="00DD7765" w:rsidP="00587151">
            <w:pPr>
              <w:jc w:val="right"/>
              <w:rPr>
                <w:szCs w:val="22"/>
                <w:lang w:eastAsia="en-CA"/>
              </w:rPr>
            </w:pPr>
            <w:r w:rsidRPr="00203D28">
              <w:rPr>
                <w:szCs w:val="22"/>
                <w:lang w:eastAsia="en-CA"/>
              </w:rPr>
              <w:t>276,152</w:t>
            </w:r>
          </w:p>
        </w:tc>
        <w:tc>
          <w:tcPr>
            <w:tcW w:w="512" w:type="pct"/>
            <w:tcBorders>
              <w:top w:val="nil"/>
              <w:left w:val="nil"/>
              <w:bottom w:val="single" w:sz="4" w:space="0" w:color="auto"/>
              <w:right w:val="single" w:sz="4" w:space="0" w:color="auto"/>
            </w:tcBorders>
            <w:noWrap/>
            <w:vAlign w:val="center"/>
            <w:hideMark/>
          </w:tcPr>
          <w:p w14:paraId="45858207" w14:textId="77777777" w:rsidR="00DD7765" w:rsidRPr="00203D28" w:rsidRDefault="00DD7765" w:rsidP="00587151">
            <w:pPr>
              <w:jc w:val="right"/>
              <w:rPr>
                <w:szCs w:val="22"/>
                <w:lang w:eastAsia="en-CA"/>
              </w:rPr>
            </w:pPr>
            <w:r w:rsidRPr="00203D28">
              <w:rPr>
                <w:szCs w:val="22"/>
                <w:lang w:eastAsia="en-CA"/>
              </w:rPr>
              <w:t>2.146</w:t>
            </w:r>
          </w:p>
        </w:tc>
        <w:tc>
          <w:tcPr>
            <w:tcW w:w="567" w:type="pct"/>
            <w:tcBorders>
              <w:top w:val="nil"/>
              <w:left w:val="nil"/>
              <w:bottom w:val="single" w:sz="4" w:space="0" w:color="auto"/>
              <w:right w:val="single" w:sz="4" w:space="0" w:color="auto"/>
            </w:tcBorders>
            <w:noWrap/>
            <w:vAlign w:val="center"/>
            <w:hideMark/>
          </w:tcPr>
          <w:p w14:paraId="2DDA2CF9" w14:textId="77777777" w:rsidR="00DD7765" w:rsidRPr="00203D28" w:rsidRDefault="00DD7765" w:rsidP="00587151">
            <w:pPr>
              <w:jc w:val="right"/>
              <w:rPr>
                <w:szCs w:val="22"/>
                <w:lang w:eastAsia="en-CA"/>
              </w:rPr>
            </w:pPr>
            <w:r w:rsidRPr="00203D28">
              <w:rPr>
                <w:szCs w:val="22"/>
                <w:lang w:eastAsia="en-CA"/>
              </w:rPr>
              <w:t>64,833</w:t>
            </w:r>
          </w:p>
        </w:tc>
        <w:tc>
          <w:tcPr>
            <w:tcW w:w="563" w:type="pct"/>
            <w:tcBorders>
              <w:top w:val="nil"/>
              <w:left w:val="nil"/>
              <w:bottom w:val="single" w:sz="4" w:space="0" w:color="auto"/>
              <w:right w:val="single" w:sz="4" w:space="0" w:color="auto"/>
            </w:tcBorders>
            <w:noWrap/>
            <w:vAlign w:val="center"/>
            <w:hideMark/>
          </w:tcPr>
          <w:p w14:paraId="25FC0B8C" w14:textId="77777777" w:rsidR="00DD7765" w:rsidRPr="00203D28" w:rsidRDefault="00DD7765" w:rsidP="00587151">
            <w:pPr>
              <w:jc w:val="right"/>
              <w:rPr>
                <w:szCs w:val="22"/>
                <w:lang w:eastAsia="en-CA"/>
              </w:rPr>
            </w:pPr>
            <w:r w:rsidRPr="00203D28">
              <w:rPr>
                <w:szCs w:val="22"/>
                <w:lang w:eastAsia="en-CA"/>
              </w:rPr>
              <w:t>2.738</w:t>
            </w:r>
          </w:p>
        </w:tc>
        <w:tc>
          <w:tcPr>
            <w:tcW w:w="566" w:type="pct"/>
            <w:tcBorders>
              <w:top w:val="nil"/>
              <w:left w:val="nil"/>
              <w:bottom w:val="single" w:sz="4" w:space="0" w:color="auto"/>
              <w:right w:val="nil"/>
            </w:tcBorders>
            <w:noWrap/>
            <w:vAlign w:val="center"/>
            <w:hideMark/>
          </w:tcPr>
          <w:p w14:paraId="5153D173" w14:textId="77777777" w:rsidR="00DD7765" w:rsidRPr="00203D28" w:rsidRDefault="00DD7765" w:rsidP="00587151">
            <w:pPr>
              <w:jc w:val="right"/>
              <w:rPr>
                <w:szCs w:val="22"/>
                <w:lang w:eastAsia="en-CA"/>
              </w:rPr>
            </w:pPr>
            <w:r w:rsidRPr="00203D28">
              <w:rPr>
                <w:szCs w:val="22"/>
                <w:lang w:eastAsia="en-CA"/>
              </w:rPr>
              <w:t>60,672</w:t>
            </w:r>
          </w:p>
        </w:tc>
        <w:tc>
          <w:tcPr>
            <w:tcW w:w="409" w:type="pct"/>
            <w:tcBorders>
              <w:top w:val="nil"/>
              <w:left w:val="single" w:sz="4" w:space="0" w:color="auto"/>
              <w:bottom w:val="single" w:sz="4" w:space="0" w:color="auto"/>
              <w:right w:val="single" w:sz="4" w:space="0" w:color="auto"/>
            </w:tcBorders>
            <w:noWrap/>
            <w:vAlign w:val="center"/>
            <w:hideMark/>
          </w:tcPr>
          <w:p w14:paraId="17970F95" w14:textId="77777777" w:rsidR="00DD7765" w:rsidRPr="00203D28" w:rsidRDefault="00DD7765" w:rsidP="00587151">
            <w:pPr>
              <w:jc w:val="right"/>
              <w:rPr>
                <w:szCs w:val="22"/>
                <w:lang w:eastAsia="en-CA"/>
              </w:rPr>
            </w:pPr>
            <w:r w:rsidRPr="00203D28">
              <w:rPr>
                <w:szCs w:val="22"/>
                <w:lang w:eastAsia="en-CA"/>
              </w:rPr>
              <w:t>401,657</w:t>
            </w:r>
          </w:p>
        </w:tc>
        <w:tc>
          <w:tcPr>
            <w:tcW w:w="408" w:type="pct"/>
            <w:tcBorders>
              <w:top w:val="nil"/>
              <w:left w:val="nil"/>
              <w:bottom w:val="single" w:sz="4" w:space="0" w:color="auto"/>
              <w:right w:val="single" w:sz="4" w:space="0" w:color="auto"/>
            </w:tcBorders>
            <w:noWrap/>
            <w:vAlign w:val="center"/>
            <w:hideMark/>
          </w:tcPr>
          <w:p w14:paraId="193D82B3" w14:textId="77777777" w:rsidR="00DD7765" w:rsidRPr="00203D28" w:rsidRDefault="00DD7765" w:rsidP="00587151">
            <w:pPr>
              <w:jc w:val="right"/>
              <w:rPr>
                <w:szCs w:val="22"/>
                <w:lang w:eastAsia="en-CA"/>
              </w:rPr>
            </w:pPr>
            <w:r w:rsidRPr="00203D28">
              <w:rPr>
                <w:szCs w:val="22"/>
                <w:lang w:eastAsia="en-CA"/>
              </w:rPr>
              <w:t>768,182</w:t>
            </w:r>
          </w:p>
        </w:tc>
      </w:tr>
      <w:tr w:rsidR="00DD7765" w:rsidRPr="00753ADC" w14:paraId="303329FB"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7BDA31A4" w14:textId="4B4B83E9" w:rsidR="00DD7765" w:rsidRPr="00203D28" w:rsidRDefault="00DD7765" w:rsidP="00587151">
            <w:pPr>
              <w:jc w:val="left"/>
              <w:rPr>
                <w:szCs w:val="22"/>
                <w:lang w:eastAsia="en-CA"/>
              </w:rPr>
            </w:pPr>
            <w:r w:rsidRPr="00203D28">
              <w:rPr>
                <w:szCs w:val="22"/>
                <w:rtl/>
                <w:lang w:bidi="ar"/>
              </w:rPr>
              <w:t>نيوزيلندا</w:t>
            </w:r>
          </w:p>
        </w:tc>
        <w:tc>
          <w:tcPr>
            <w:tcW w:w="387" w:type="pct"/>
            <w:tcBorders>
              <w:top w:val="nil"/>
              <w:left w:val="nil"/>
              <w:bottom w:val="single" w:sz="4" w:space="0" w:color="auto"/>
              <w:right w:val="single" w:sz="4" w:space="0" w:color="auto"/>
            </w:tcBorders>
            <w:vAlign w:val="center"/>
            <w:hideMark/>
          </w:tcPr>
          <w:p w14:paraId="121C8E88" w14:textId="14550197" w:rsidR="00DD7765" w:rsidRPr="00203D28" w:rsidRDefault="00DD7765" w:rsidP="00587151">
            <w:pPr>
              <w:jc w:val="right"/>
              <w:rPr>
                <w:szCs w:val="22"/>
                <w:lang w:eastAsia="en-CA"/>
              </w:rPr>
            </w:pPr>
            <w:r w:rsidRPr="00203D28">
              <w:rPr>
                <w:szCs w:val="22"/>
                <w:lang w:eastAsia="en-CA"/>
              </w:rPr>
              <w:t>0.268</w:t>
            </w:r>
          </w:p>
        </w:tc>
        <w:tc>
          <w:tcPr>
            <w:tcW w:w="513" w:type="pct"/>
            <w:tcBorders>
              <w:top w:val="nil"/>
              <w:left w:val="nil"/>
              <w:bottom w:val="single" w:sz="4" w:space="0" w:color="auto"/>
              <w:right w:val="single" w:sz="4" w:space="0" w:color="auto"/>
            </w:tcBorders>
            <w:noWrap/>
            <w:vAlign w:val="center"/>
            <w:hideMark/>
          </w:tcPr>
          <w:p w14:paraId="6C94A017" w14:textId="77777777" w:rsidR="00DD7765" w:rsidRPr="00203D28" w:rsidRDefault="00DD7765" w:rsidP="00587151">
            <w:pPr>
              <w:jc w:val="right"/>
              <w:rPr>
                <w:szCs w:val="22"/>
                <w:lang w:eastAsia="en-CA"/>
              </w:rPr>
            </w:pPr>
            <w:r w:rsidRPr="00203D28">
              <w:rPr>
                <w:szCs w:val="22"/>
                <w:lang w:eastAsia="en-CA"/>
              </w:rPr>
              <w:t>0.335</w:t>
            </w:r>
          </w:p>
        </w:tc>
        <w:tc>
          <w:tcPr>
            <w:tcW w:w="520" w:type="pct"/>
            <w:tcBorders>
              <w:top w:val="nil"/>
              <w:left w:val="nil"/>
              <w:bottom w:val="single" w:sz="4" w:space="0" w:color="auto"/>
              <w:right w:val="single" w:sz="4" w:space="0" w:color="auto"/>
            </w:tcBorders>
            <w:noWrap/>
            <w:vAlign w:val="center"/>
            <w:hideMark/>
          </w:tcPr>
          <w:p w14:paraId="1CCE8466" w14:textId="77777777" w:rsidR="00DD7765" w:rsidRPr="00203D28" w:rsidRDefault="00DD7765" w:rsidP="00587151">
            <w:pPr>
              <w:jc w:val="right"/>
              <w:rPr>
                <w:szCs w:val="22"/>
                <w:lang w:eastAsia="en-CA"/>
              </w:rPr>
            </w:pPr>
            <w:r w:rsidRPr="00203D28">
              <w:rPr>
                <w:szCs w:val="22"/>
                <w:lang w:eastAsia="en-CA"/>
              </w:rPr>
              <w:t>49,938</w:t>
            </w:r>
          </w:p>
        </w:tc>
        <w:tc>
          <w:tcPr>
            <w:tcW w:w="512" w:type="pct"/>
            <w:tcBorders>
              <w:top w:val="nil"/>
              <w:left w:val="nil"/>
              <w:bottom w:val="single" w:sz="4" w:space="0" w:color="auto"/>
              <w:right w:val="single" w:sz="4" w:space="0" w:color="auto"/>
            </w:tcBorders>
            <w:noWrap/>
            <w:vAlign w:val="center"/>
            <w:hideMark/>
          </w:tcPr>
          <w:p w14:paraId="39BA0237" w14:textId="77777777" w:rsidR="00DD7765" w:rsidRPr="00203D28" w:rsidRDefault="00DD7765" w:rsidP="00587151">
            <w:pPr>
              <w:jc w:val="right"/>
              <w:rPr>
                <w:szCs w:val="22"/>
                <w:lang w:eastAsia="en-CA"/>
              </w:rPr>
            </w:pPr>
            <w:r w:rsidRPr="00203D28">
              <w:rPr>
                <w:szCs w:val="22"/>
                <w:lang w:eastAsia="en-CA"/>
              </w:rPr>
              <w:t>0.388</w:t>
            </w:r>
          </w:p>
        </w:tc>
        <w:tc>
          <w:tcPr>
            <w:tcW w:w="567" w:type="pct"/>
            <w:tcBorders>
              <w:top w:val="nil"/>
              <w:left w:val="nil"/>
              <w:bottom w:val="single" w:sz="4" w:space="0" w:color="auto"/>
              <w:right w:val="single" w:sz="4" w:space="0" w:color="auto"/>
            </w:tcBorders>
            <w:noWrap/>
            <w:vAlign w:val="center"/>
            <w:hideMark/>
          </w:tcPr>
          <w:p w14:paraId="2FF3C48F" w14:textId="77777777" w:rsidR="00DD7765" w:rsidRPr="00203D28" w:rsidRDefault="00DD7765" w:rsidP="00587151">
            <w:pPr>
              <w:jc w:val="right"/>
              <w:rPr>
                <w:szCs w:val="22"/>
                <w:lang w:eastAsia="en-CA"/>
              </w:rPr>
            </w:pPr>
            <w:r w:rsidRPr="00203D28">
              <w:rPr>
                <w:szCs w:val="22"/>
                <w:lang w:eastAsia="en-CA"/>
              </w:rPr>
              <w:t>11,724</w:t>
            </w:r>
          </w:p>
        </w:tc>
        <w:tc>
          <w:tcPr>
            <w:tcW w:w="563" w:type="pct"/>
            <w:tcBorders>
              <w:top w:val="nil"/>
              <w:left w:val="nil"/>
              <w:bottom w:val="single" w:sz="4" w:space="0" w:color="auto"/>
              <w:right w:val="single" w:sz="4" w:space="0" w:color="auto"/>
            </w:tcBorders>
            <w:shd w:val="clear" w:color="auto" w:fill="D9D9D9"/>
            <w:noWrap/>
            <w:vAlign w:val="center"/>
            <w:hideMark/>
          </w:tcPr>
          <w:p w14:paraId="35C86DDA"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652B1E1B"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422EF0D0" w14:textId="77777777" w:rsidR="00DD7765" w:rsidRPr="00203D28" w:rsidRDefault="00DD7765" w:rsidP="00587151">
            <w:pPr>
              <w:jc w:val="right"/>
              <w:rPr>
                <w:szCs w:val="22"/>
                <w:lang w:eastAsia="en-CA"/>
              </w:rPr>
            </w:pPr>
            <w:r w:rsidRPr="00203D28">
              <w:rPr>
                <w:szCs w:val="22"/>
                <w:lang w:eastAsia="en-CA"/>
              </w:rPr>
              <w:t>61,663</w:t>
            </w:r>
          </w:p>
        </w:tc>
        <w:tc>
          <w:tcPr>
            <w:tcW w:w="408" w:type="pct"/>
            <w:tcBorders>
              <w:top w:val="nil"/>
              <w:left w:val="nil"/>
              <w:bottom w:val="single" w:sz="4" w:space="0" w:color="auto"/>
              <w:right w:val="single" w:sz="4" w:space="0" w:color="auto"/>
            </w:tcBorders>
            <w:noWrap/>
            <w:vAlign w:val="center"/>
            <w:hideMark/>
          </w:tcPr>
          <w:p w14:paraId="1DD930D5" w14:textId="77777777" w:rsidR="00DD7765" w:rsidRPr="00203D28" w:rsidRDefault="00DD7765" w:rsidP="00587151">
            <w:pPr>
              <w:jc w:val="right"/>
              <w:rPr>
                <w:szCs w:val="22"/>
                <w:lang w:eastAsia="en-CA"/>
              </w:rPr>
            </w:pPr>
            <w:r w:rsidRPr="00203D28">
              <w:rPr>
                <w:szCs w:val="22"/>
                <w:lang w:eastAsia="en-CA"/>
              </w:rPr>
              <w:t>117,932</w:t>
            </w:r>
          </w:p>
        </w:tc>
      </w:tr>
      <w:tr w:rsidR="00DD7765" w:rsidRPr="00753ADC" w14:paraId="779E06DA"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F238A32" w14:textId="2B106C32" w:rsidR="00DD7765" w:rsidRPr="00203D28" w:rsidRDefault="00DD7765" w:rsidP="00587151">
            <w:pPr>
              <w:jc w:val="left"/>
              <w:rPr>
                <w:szCs w:val="22"/>
                <w:lang w:eastAsia="en-CA"/>
              </w:rPr>
            </w:pPr>
            <w:r w:rsidRPr="00203D28">
              <w:rPr>
                <w:szCs w:val="22"/>
                <w:rtl/>
                <w:lang w:bidi="ar"/>
              </w:rPr>
              <w:t>نيكاراجوا</w:t>
            </w:r>
          </w:p>
        </w:tc>
        <w:tc>
          <w:tcPr>
            <w:tcW w:w="387" w:type="pct"/>
            <w:tcBorders>
              <w:top w:val="nil"/>
              <w:left w:val="nil"/>
              <w:bottom w:val="single" w:sz="4" w:space="0" w:color="auto"/>
              <w:right w:val="single" w:sz="4" w:space="0" w:color="auto"/>
            </w:tcBorders>
            <w:vAlign w:val="center"/>
            <w:hideMark/>
          </w:tcPr>
          <w:p w14:paraId="2BD9A23F" w14:textId="2CBF5D1B" w:rsidR="00DD7765" w:rsidRPr="00203D28" w:rsidRDefault="00DD7765" w:rsidP="00587151">
            <w:pPr>
              <w:jc w:val="right"/>
              <w:rPr>
                <w:szCs w:val="22"/>
                <w:lang w:eastAsia="en-CA"/>
              </w:rPr>
            </w:pPr>
            <w:r w:rsidRPr="00203D28">
              <w:rPr>
                <w:szCs w:val="22"/>
                <w:lang w:eastAsia="en-CA"/>
              </w:rPr>
              <w:t>0.004</w:t>
            </w:r>
          </w:p>
        </w:tc>
        <w:tc>
          <w:tcPr>
            <w:tcW w:w="513" w:type="pct"/>
            <w:tcBorders>
              <w:top w:val="nil"/>
              <w:left w:val="nil"/>
              <w:bottom w:val="single" w:sz="4" w:space="0" w:color="auto"/>
              <w:right w:val="single" w:sz="4" w:space="0" w:color="auto"/>
            </w:tcBorders>
            <w:noWrap/>
            <w:vAlign w:val="center"/>
            <w:hideMark/>
          </w:tcPr>
          <w:p w14:paraId="57320747" w14:textId="77777777" w:rsidR="00DD7765" w:rsidRPr="00203D28" w:rsidRDefault="00DD7765" w:rsidP="00587151">
            <w:pPr>
              <w:jc w:val="right"/>
              <w:rPr>
                <w:szCs w:val="22"/>
                <w:lang w:eastAsia="en-CA"/>
              </w:rPr>
            </w:pPr>
            <w:r w:rsidRPr="00203D28">
              <w:rPr>
                <w:szCs w:val="22"/>
                <w:lang w:eastAsia="en-CA"/>
              </w:rPr>
              <w:t>0.005</w:t>
            </w:r>
          </w:p>
        </w:tc>
        <w:tc>
          <w:tcPr>
            <w:tcW w:w="520" w:type="pct"/>
            <w:tcBorders>
              <w:top w:val="nil"/>
              <w:left w:val="nil"/>
              <w:bottom w:val="single" w:sz="4" w:space="0" w:color="auto"/>
              <w:right w:val="single" w:sz="4" w:space="0" w:color="auto"/>
            </w:tcBorders>
            <w:noWrap/>
            <w:vAlign w:val="center"/>
            <w:hideMark/>
          </w:tcPr>
          <w:p w14:paraId="354E1811" w14:textId="77777777" w:rsidR="00DD7765" w:rsidRPr="00203D28" w:rsidRDefault="00DD7765" w:rsidP="00587151">
            <w:pPr>
              <w:jc w:val="right"/>
              <w:rPr>
                <w:szCs w:val="22"/>
                <w:lang w:eastAsia="en-CA"/>
              </w:rPr>
            </w:pPr>
            <w:r w:rsidRPr="00203D28">
              <w:rPr>
                <w:szCs w:val="22"/>
                <w:lang w:eastAsia="en-CA"/>
              </w:rPr>
              <w:t>745</w:t>
            </w:r>
          </w:p>
        </w:tc>
        <w:tc>
          <w:tcPr>
            <w:tcW w:w="512" w:type="pct"/>
            <w:tcBorders>
              <w:top w:val="nil"/>
              <w:left w:val="nil"/>
              <w:bottom w:val="single" w:sz="4" w:space="0" w:color="auto"/>
              <w:right w:val="single" w:sz="4" w:space="0" w:color="auto"/>
            </w:tcBorders>
            <w:noWrap/>
            <w:vAlign w:val="center"/>
            <w:hideMark/>
          </w:tcPr>
          <w:p w14:paraId="0FFE25E3" w14:textId="77777777" w:rsidR="00DD7765" w:rsidRPr="00203D28" w:rsidRDefault="00DD7765" w:rsidP="00587151">
            <w:pPr>
              <w:jc w:val="right"/>
              <w:rPr>
                <w:szCs w:val="22"/>
                <w:lang w:eastAsia="en-CA"/>
              </w:rPr>
            </w:pPr>
            <w:r w:rsidRPr="00203D28">
              <w:rPr>
                <w:szCs w:val="22"/>
                <w:lang w:eastAsia="en-CA"/>
              </w:rPr>
              <w:t>0.006</w:t>
            </w:r>
          </w:p>
        </w:tc>
        <w:tc>
          <w:tcPr>
            <w:tcW w:w="567" w:type="pct"/>
            <w:tcBorders>
              <w:top w:val="nil"/>
              <w:left w:val="nil"/>
              <w:bottom w:val="single" w:sz="4" w:space="0" w:color="auto"/>
              <w:right w:val="single" w:sz="4" w:space="0" w:color="auto"/>
            </w:tcBorders>
            <w:noWrap/>
            <w:vAlign w:val="center"/>
            <w:hideMark/>
          </w:tcPr>
          <w:p w14:paraId="2400238C" w14:textId="77777777" w:rsidR="00DD7765" w:rsidRPr="00203D28" w:rsidRDefault="00DD7765" w:rsidP="00587151">
            <w:pPr>
              <w:jc w:val="right"/>
              <w:rPr>
                <w:szCs w:val="22"/>
                <w:lang w:eastAsia="en-CA"/>
              </w:rPr>
            </w:pPr>
            <w:r w:rsidRPr="00203D28">
              <w:rPr>
                <w:szCs w:val="22"/>
                <w:lang w:eastAsia="en-CA"/>
              </w:rPr>
              <w:t>175</w:t>
            </w:r>
          </w:p>
        </w:tc>
        <w:tc>
          <w:tcPr>
            <w:tcW w:w="563" w:type="pct"/>
            <w:tcBorders>
              <w:top w:val="nil"/>
              <w:left w:val="nil"/>
              <w:bottom w:val="single" w:sz="4" w:space="0" w:color="auto"/>
              <w:right w:val="single" w:sz="4" w:space="0" w:color="auto"/>
            </w:tcBorders>
            <w:shd w:val="clear" w:color="auto" w:fill="D9D9D9"/>
            <w:noWrap/>
            <w:vAlign w:val="center"/>
            <w:hideMark/>
          </w:tcPr>
          <w:p w14:paraId="34608089"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752FD6F7"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4756C1B5" w14:textId="77777777" w:rsidR="00DD7765" w:rsidRPr="00203D28" w:rsidRDefault="00DD7765" w:rsidP="00587151">
            <w:pPr>
              <w:jc w:val="right"/>
              <w:rPr>
                <w:szCs w:val="22"/>
                <w:lang w:eastAsia="en-CA"/>
              </w:rPr>
            </w:pPr>
            <w:r w:rsidRPr="00203D28">
              <w:rPr>
                <w:szCs w:val="22"/>
                <w:lang w:eastAsia="en-CA"/>
              </w:rPr>
              <w:t>920</w:t>
            </w:r>
          </w:p>
        </w:tc>
        <w:tc>
          <w:tcPr>
            <w:tcW w:w="408" w:type="pct"/>
            <w:tcBorders>
              <w:top w:val="nil"/>
              <w:left w:val="nil"/>
              <w:bottom w:val="single" w:sz="4" w:space="0" w:color="auto"/>
              <w:right w:val="single" w:sz="4" w:space="0" w:color="auto"/>
            </w:tcBorders>
            <w:noWrap/>
            <w:vAlign w:val="center"/>
            <w:hideMark/>
          </w:tcPr>
          <w:p w14:paraId="66521FE2" w14:textId="77777777" w:rsidR="00DD7765" w:rsidRPr="00203D28" w:rsidRDefault="00DD7765" w:rsidP="00587151">
            <w:pPr>
              <w:jc w:val="right"/>
              <w:rPr>
                <w:szCs w:val="22"/>
                <w:lang w:eastAsia="en-CA"/>
              </w:rPr>
            </w:pPr>
            <w:r w:rsidRPr="00203D28">
              <w:rPr>
                <w:szCs w:val="22"/>
                <w:lang w:eastAsia="en-CA"/>
              </w:rPr>
              <w:t>1,760</w:t>
            </w:r>
          </w:p>
        </w:tc>
      </w:tr>
      <w:tr w:rsidR="00DD7765" w:rsidRPr="00753ADC" w14:paraId="7651B8D8"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715D8FA7" w14:textId="301378E1" w:rsidR="00DD7765" w:rsidRPr="00203D28" w:rsidRDefault="00DD7765" w:rsidP="00587151">
            <w:pPr>
              <w:jc w:val="left"/>
              <w:rPr>
                <w:szCs w:val="22"/>
                <w:lang w:eastAsia="en-CA"/>
              </w:rPr>
            </w:pPr>
            <w:r w:rsidRPr="00203D28">
              <w:rPr>
                <w:szCs w:val="22"/>
                <w:rtl/>
                <w:lang w:bidi="ar"/>
              </w:rPr>
              <w:t>النيجر</w:t>
            </w:r>
          </w:p>
        </w:tc>
        <w:tc>
          <w:tcPr>
            <w:tcW w:w="387" w:type="pct"/>
            <w:tcBorders>
              <w:top w:val="nil"/>
              <w:left w:val="nil"/>
              <w:bottom w:val="single" w:sz="4" w:space="0" w:color="auto"/>
              <w:right w:val="single" w:sz="4" w:space="0" w:color="auto"/>
            </w:tcBorders>
            <w:vAlign w:val="center"/>
            <w:hideMark/>
          </w:tcPr>
          <w:p w14:paraId="4FAD45C9" w14:textId="3B0857D4" w:rsidR="00DD7765" w:rsidRPr="00203D28" w:rsidRDefault="00DD7765" w:rsidP="00587151">
            <w:pPr>
              <w:jc w:val="right"/>
              <w:rPr>
                <w:szCs w:val="22"/>
                <w:lang w:eastAsia="en-CA"/>
              </w:rPr>
            </w:pPr>
            <w:r w:rsidRPr="00203D28">
              <w:rPr>
                <w:szCs w:val="22"/>
                <w:lang w:eastAsia="en-CA"/>
              </w:rPr>
              <w:t>0.002</w:t>
            </w:r>
          </w:p>
        </w:tc>
        <w:tc>
          <w:tcPr>
            <w:tcW w:w="513" w:type="pct"/>
            <w:tcBorders>
              <w:top w:val="nil"/>
              <w:left w:val="nil"/>
              <w:bottom w:val="single" w:sz="4" w:space="0" w:color="auto"/>
              <w:right w:val="single" w:sz="4" w:space="0" w:color="auto"/>
            </w:tcBorders>
            <w:noWrap/>
            <w:vAlign w:val="center"/>
            <w:hideMark/>
          </w:tcPr>
          <w:p w14:paraId="455B1A6B" w14:textId="77777777" w:rsidR="00DD7765" w:rsidRPr="00203D28" w:rsidRDefault="00DD7765" w:rsidP="00587151">
            <w:pPr>
              <w:jc w:val="right"/>
              <w:rPr>
                <w:szCs w:val="22"/>
                <w:lang w:eastAsia="en-CA"/>
              </w:rPr>
            </w:pPr>
            <w:r w:rsidRPr="00203D28">
              <w:rPr>
                <w:szCs w:val="22"/>
                <w:lang w:eastAsia="en-CA"/>
              </w:rPr>
              <w:t>0.003</w:t>
            </w:r>
          </w:p>
        </w:tc>
        <w:tc>
          <w:tcPr>
            <w:tcW w:w="520" w:type="pct"/>
            <w:tcBorders>
              <w:top w:val="nil"/>
              <w:left w:val="nil"/>
              <w:bottom w:val="single" w:sz="4" w:space="0" w:color="auto"/>
              <w:right w:val="single" w:sz="4" w:space="0" w:color="auto"/>
            </w:tcBorders>
            <w:noWrap/>
            <w:vAlign w:val="center"/>
            <w:hideMark/>
          </w:tcPr>
          <w:p w14:paraId="53115203" w14:textId="77777777" w:rsidR="00DD7765" w:rsidRPr="00203D28" w:rsidRDefault="00DD7765" w:rsidP="00587151">
            <w:pPr>
              <w:jc w:val="right"/>
              <w:rPr>
                <w:szCs w:val="22"/>
                <w:lang w:eastAsia="en-CA"/>
              </w:rPr>
            </w:pPr>
            <w:r w:rsidRPr="00203D28">
              <w:rPr>
                <w:szCs w:val="22"/>
                <w:lang w:eastAsia="en-CA"/>
              </w:rPr>
              <w:t>373</w:t>
            </w:r>
          </w:p>
        </w:tc>
        <w:tc>
          <w:tcPr>
            <w:tcW w:w="512" w:type="pct"/>
            <w:tcBorders>
              <w:top w:val="nil"/>
              <w:left w:val="nil"/>
              <w:bottom w:val="single" w:sz="4" w:space="0" w:color="auto"/>
              <w:right w:val="single" w:sz="4" w:space="0" w:color="auto"/>
            </w:tcBorders>
            <w:noWrap/>
            <w:vAlign w:val="center"/>
            <w:hideMark/>
          </w:tcPr>
          <w:p w14:paraId="5A842072" w14:textId="77777777" w:rsidR="00DD7765" w:rsidRPr="00203D28" w:rsidRDefault="00DD7765" w:rsidP="00587151">
            <w:pPr>
              <w:jc w:val="right"/>
              <w:rPr>
                <w:szCs w:val="22"/>
                <w:lang w:eastAsia="en-CA"/>
              </w:rPr>
            </w:pPr>
            <w:r w:rsidRPr="00203D28">
              <w:rPr>
                <w:szCs w:val="22"/>
                <w:lang w:eastAsia="en-CA"/>
              </w:rPr>
              <w:t>0.003</w:t>
            </w:r>
          </w:p>
        </w:tc>
        <w:tc>
          <w:tcPr>
            <w:tcW w:w="567" w:type="pct"/>
            <w:tcBorders>
              <w:top w:val="nil"/>
              <w:left w:val="nil"/>
              <w:bottom w:val="single" w:sz="4" w:space="0" w:color="auto"/>
              <w:right w:val="single" w:sz="4" w:space="0" w:color="auto"/>
            </w:tcBorders>
            <w:noWrap/>
            <w:vAlign w:val="center"/>
            <w:hideMark/>
          </w:tcPr>
          <w:p w14:paraId="19DD89B6" w14:textId="77777777" w:rsidR="00DD7765" w:rsidRPr="00203D28" w:rsidRDefault="00DD7765" w:rsidP="00587151">
            <w:pPr>
              <w:jc w:val="right"/>
              <w:rPr>
                <w:szCs w:val="22"/>
                <w:lang w:eastAsia="en-CA"/>
              </w:rPr>
            </w:pPr>
            <w:r w:rsidRPr="00203D28">
              <w:rPr>
                <w:szCs w:val="22"/>
                <w:lang w:eastAsia="en-CA"/>
              </w:rPr>
              <w:t>87</w:t>
            </w:r>
          </w:p>
        </w:tc>
        <w:tc>
          <w:tcPr>
            <w:tcW w:w="563" w:type="pct"/>
            <w:tcBorders>
              <w:top w:val="nil"/>
              <w:left w:val="nil"/>
              <w:bottom w:val="single" w:sz="4" w:space="0" w:color="auto"/>
              <w:right w:val="single" w:sz="4" w:space="0" w:color="auto"/>
            </w:tcBorders>
            <w:noWrap/>
            <w:vAlign w:val="center"/>
            <w:hideMark/>
          </w:tcPr>
          <w:p w14:paraId="62F8CBDA" w14:textId="77777777" w:rsidR="00DD7765" w:rsidRPr="00203D28" w:rsidRDefault="00DD7765" w:rsidP="00587151">
            <w:pPr>
              <w:jc w:val="right"/>
              <w:rPr>
                <w:szCs w:val="22"/>
                <w:lang w:eastAsia="en-CA"/>
              </w:rPr>
            </w:pPr>
            <w:r w:rsidRPr="00203D28">
              <w:rPr>
                <w:szCs w:val="22"/>
                <w:lang w:eastAsia="en-CA"/>
              </w:rPr>
              <w:t>0.004</w:t>
            </w:r>
          </w:p>
        </w:tc>
        <w:tc>
          <w:tcPr>
            <w:tcW w:w="566" w:type="pct"/>
            <w:tcBorders>
              <w:top w:val="nil"/>
              <w:left w:val="nil"/>
              <w:bottom w:val="single" w:sz="4" w:space="0" w:color="auto"/>
              <w:right w:val="nil"/>
            </w:tcBorders>
            <w:noWrap/>
            <w:vAlign w:val="center"/>
            <w:hideMark/>
          </w:tcPr>
          <w:p w14:paraId="7DB167FF" w14:textId="77777777" w:rsidR="00DD7765" w:rsidRPr="00203D28" w:rsidRDefault="00DD7765" w:rsidP="00587151">
            <w:pPr>
              <w:jc w:val="right"/>
              <w:rPr>
                <w:szCs w:val="22"/>
                <w:lang w:eastAsia="en-CA"/>
              </w:rPr>
            </w:pPr>
            <w:r w:rsidRPr="00203D28">
              <w:rPr>
                <w:szCs w:val="22"/>
                <w:lang w:eastAsia="en-CA"/>
              </w:rPr>
              <w:t>82</w:t>
            </w:r>
          </w:p>
        </w:tc>
        <w:tc>
          <w:tcPr>
            <w:tcW w:w="409" w:type="pct"/>
            <w:tcBorders>
              <w:top w:val="nil"/>
              <w:left w:val="single" w:sz="4" w:space="0" w:color="auto"/>
              <w:bottom w:val="single" w:sz="4" w:space="0" w:color="auto"/>
              <w:right w:val="single" w:sz="4" w:space="0" w:color="auto"/>
            </w:tcBorders>
            <w:noWrap/>
            <w:vAlign w:val="center"/>
            <w:hideMark/>
          </w:tcPr>
          <w:p w14:paraId="19EFA0DE" w14:textId="77777777" w:rsidR="00DD7765" w:rsidRPr="00203D28" w:rsidRDefault="00DD7765" w:rsidP="00587151">
            <w:pPr>
              <w:jc w:val="right"/>
              <w:rPr>
                <w:szCs w:val="22"/>
                <w:lang w:eastAsia="en-CA"/>
              </w:rPr>
            </w:pPr>
            <w:r w:rsidRPr="00203D28">
              <w:rPr>
                <w:szCs w:val="22"/>
                <w:lang w:eastAsia="en-CA"/>
              </w:rPr>
              <w:t>542</w:t>
            </w:r>
          </w:p>
        </w:tc>
        <w:tc>
          <w:tcPr>
            <w:tcW w:w="408" w:type="pct"/>
            <w:tcBorders>
              <w:top w:val="nil"/>
              <w:left w:val="nil"/>
              <w:bottom w:val="single" w:sz="4" w:space="0" w:color="auto"/>
              <w:right w:val="single" w:sz="4" w:space="0" w:color="auto"/>
            </w:tcBorders>
            <w:noWrap/>
            <w:vAlign w:val="center"/>
            <w:hideMark/>
          </w:tcPr>
          <w:p w14:paraId="18FB289C" w14:textId="77777777" w:rsidR="00DD7765" w:rsidRPr="00203D28" w:rsidRDefault="00DD7765" w:rsidP="00587151">
            <w:pPr>
              <w:jc w:val="right"/>
              <w:rPr>
                <w:szCs w:val="22"/>
                <w:lang w:eastAsia="en-CA"/>
              </w:rPr>
            </w:pPr>
            <w:r w:rsidRPr="00203D28">
              <w:rPr>
                <w:szCs w:val="22"/>
                <w:lang w:eastAsia="en-CA"/>
              </w:rPr>
              <w:t>1,037</w:t>
            </w:r>
          </w:p>
        </w:tc>
      </w:tr>
      <w:tr w:rsidR="00DD7765" w:rsidRPr="00753ADC" w14:paraId="5E7FE333"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0B46B4F" w14:textId="76112AD9" w:rsidR="00DD7765" w:rsidRPr="00203D28" w:rsidRDefault="00DD7765" w:rsidP="00587151">
            <w:pPr>
              <w:jc w:val="left"/>
              <w:rPr>
                <w:szCs w:val="22"/>
                <w:lang w:eastAsia="en-CA"/>
              </w:rPr>
            </w:pPr>
            <w:r w:rsidRPr="00203D28">
              <w:rPr>
                <w:szCs w:val="22"/>
                <w:rtl/>
                <w:lang w:bidi="ar"/>
              </w:rPr>
              <w:t>نيجيريا</w:t>
            </w:r>
          </w:p>
        </w:tc>
        <w:tc>
          <w:tcPr>
            <w:tcW w:w="387" w:type="pct"/>
            <w:tcBorders>
              <w:top w:val="nil"/>
              <w:left w:val="nil"/>
              <w:bottom w:val="single" w:sz="4" w:space="0" w:color="auto"/>
              <w:right w:val="single" w:sz="4" w:space="0" w:color="auto"/>
            </w:tcBorders>
            <w:vAlign w:val="center"/>
            <w:hideMark/>
          </w:tcPr>
          <w:p w14:paraId="35E2A0E9" w14:textId="031769D3" w:rsidR="00DD7765" w:rsidRPr="00203D28" w:rsidRDefault="00DD7765" w:rsidP="00587151">
            <w:pPr>
              <w:jc w:val="right"/>
              <w:rPr>
                <w:szCs w:val="22"/>
                <w:lang w:eastAsia="en-CA"/>
              </w:rPr>
            </w:pPr>
            <w:r w:rsidRPr="00203D28">
              <w:rPr>
                <w:szCs w:val="22"/>
                <w:lang w:eastAsia="en-CA"/>
              </w:rPr>
              <w:t>0.209</w:t>
            </w:r>
          </w:p>
        </w:tc>
        <w:tc>
          <w:tcPr>
            <w:tcW w:w="513" w:type="pct"/>
            <w:tcBorders>
              <w:top w:val="nil"/>
              <w:left w:val="nil"/>
              <w:bottom w:val="single" w:sz="4" w:space="0" w:color="auto"/>
              <w:right w:val="single" w:sz="4" w:space="0" w:color="auto"/>
            </w:tcBorders>
            <w:noWrap/>
            <w:vAlign w:val="center"/>
            <w:hideMark/>
          </w:tcPr>
          <w:p w14:paraId="5243D5DF" w14:textId="77777777" w:rsidR="00DD7765" w:rsidRPr="00203D28" w:rsidRDefault="00DD7765" w:rsidP="00587151">
            <w:pPr>
              <w:jc w:val="right"/>
              <w:rPr>
                <w:szCs w:val="22"/>
                <w:lang w:eastAsia="en-CA"/>
              </w:rPr>
            </w:pPr>
            <w:r w:rsidRPr="00203D28">
              <w:rPr>
                <w:szCs w:val="22"/>
                <w:lang w:eastAsia="en-CA"/>
              </w:rPr>
              <w:t>0.261</w:t>
            </w:r>
          </w:p>
        </w:tc>
        <w:tc>
          <w:tcPr>
            <w:tcW w:w="520" w:type="pct"/>
            <w:tcBorders>
              <w:top w:val="nil"/>
              <w:left w:val="nil"/>
              <w:bottom w:val="single" w:sz="4" w:space="0" w:color="auto"/>
              <w:right w:val="single" w:sz="4" w:space="0" w:color="auto"/>
            </w:tcBorders>
            <w:noWrap/>
            <w:vAlign w:val="center"/>
            <w:hideMark/>
          </w:tcPr>
          <w:p w14:paraId="0F70B3F1" w14:textId="77777777" w:rsidR="00DD7765" w:rsidRPr="00203D28" w:rsidRDefault="00DD7765" w:rsidP="00587151">
            <w:pPr>
              <w:jc w:val="right"/>
              <w:rPr>
                <w:szCs w:val="22"/>
                <w:lang w:eastAsia="en-CA"/>
              </w:rPr>
            </w:pPr>
            <w:r w:rsidRPr="00203D28">
              <w:rPr>
                <w:szCs w:val="22"/>
                <w:lang w:eastAsia="en-CA"/>
              </w:rPr>
              <w:t>38,945</w:t>
            </w:r>
          </w:p>
        </w:tc>
        <w:tc>
          <w:tcPr>
            <w:tcW w:w="512" w:type="pct"/>
            <w:tcBorders>
              <w:top w:val="nil"/>
              <w:left w:val="nil"/>
              <w:bottom w:val="single" w:sz="4" w:space="0" w:color="auto"/>
              <w:right w:val="single" w:sz="4" w:space="0" w:color="auto"/>
            </w:tcBorders>
            <w:noWrap/>
            <w:vAlign w:val="center"/>
            <w:hideMark/>
          </w:tcPr>
          <w:p w14:paraId="71B3D58D" w14:textId="77777777" w:rsidR="00DD7765" w:rsidRPr="00203D28" w:rsidRDefault="00DD7765" w:rsidP="00587151">
            <w:pPr>
              <w:jc w:val="right"/>
              <w:rPr>
                <w:szCs w:val="22"/>
                <w:lang w:eastAsia="en-CA"/>
              </w:rPr>
            </w:pPr>
            <w:r w:rsidRPr="00203D28">
              <w:rPr>
                <w:szCs w:val="22"/>
                <w:lang w:eastAsia="en-CA"/>
              </w:rPr>
              <w:t>0.303</w:t>
            </w:r>
          </w:p>
        </w:tc>
        <w:tc>
          <w:tcPr>
            <w:tcW w:w="567" w:type="pct"/>
            <w:tcBorders>
              <w:top w:val="nil"/>
              <w:left w:val="nil"/>
              <w:bottom w:val="single" w:sz="4" w:space="0" w:color="auto"/>
              <w:right w:val="single" w:sz="4" w:space="0" w:color="auto"/>
            </w:tcBorders>
            <w:noWrap/>
            <w:vAlign w:val="center"/>
            <w:hideMark/>
          </w:tcPr>
          <w:p w14:paraId="1B147A7C" w14:textId="77777777" w:rsidR="00DD7765" w:rsidRPr="00203D28" w:rsidRDefault="00DD7765" w:rsidP="00587151">
            <w:pPr>
              <w:jc w:val="right"/>
              <w:rPr>
                <w:szCs w:val="22"/>
                <w:lang w:eastAsia="en-CA"/>
              </w:rPr>
            </w:pPr>
            <w:r w:rsidRPr="00203D28">
              <w:rPr>
                <w:szCs w:val="22"/>
                <w:lang w:eastAsia="en-CA"/>
              </w:rPr>
              <w:t>9,143</w:t>
            </w:r>
          </w:p>
        </w:tc>
        <w:tc>
          <w:tcPr>
            <w:tcW w:w="563" w:type="pct"/>
            <w:tcBorders>
              <w:top w:val="nil"/>
              <w:left w:val="nil"/>
              <w:bottom w:val="single" w:sz="4" w:space="0" w:color="auto"/>
              <w:right w:val="single" w:sz="4" w:space="0" w:color="auto"/>
            </w:tcBorders>
            <w:shd w:val="clear" w:color="auto" w:fill="D9D9D9"/>
            <w:noWrap/>
            <w:vAlign w:val="center"/>
            <w:hideMark/>
          </w:tcPr>
          <w:p w14:paraId="7BABAF0D"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046774EC"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0FFD2421" w14:textId="77777777" w:rsidR="00DD7765" w:rsidRPr="00203D28" w:rsidRDefault="00DD7765" w:rsidP="00587151">
            <w:pPr>
              <w:jc w:val="right"/>
              <w:rPr>
                <w:szCs w:val="22"/>
                <w:lang w:eastAsia="en-CA"/>
              </w:rPr>
            </w:pPr>
            <w:r w:rsidRPr="00203D28">
              <w:rPr>
                <w:szCs w:val="22"/>
                <w:lang w:eastAsia="en-CA"/>
              </w:rPr>
              <w:t>48,088</w:t>
            </w:r>
          </w:p>
        </w:tc>
        <w:tc>
          <w:tcPr>
            <w:tcW w:w="408" w:type="pct"/>
            <w:tcBorders>
              <w:top w:val="nil"/>
              <w:left w:val="nil"/>
              <w:bottom w:val="single" w:sz="4" w:space="0" w:color="auto"/>
              <w:right w:val="single" w:sz="4" w:space="0" w:color="auto"/>
            </w:tcBorders>
            <w:noWrap/>
            <w:vAlign w:val="center"/>
            <w:hideMark/>
          </w:tcPr>
          <w:p w14:paraId="7D5FC7C6" w14:textId="77777777" w:rsidR="00DD7765" w:rsidRPr="00203D28" w:rsidRDefault="00DD7765" w:rsidP="00587151">
            <w:pPr>
              <w:jc w:val="right"/>
              <w:rPr>
                <w:szCs w:val="22"/>
                <w:lang w:eastAsia="en-CA"/>
              </w:rPr>
            </w:pPr>
            <w:r w:rsidRPr="00203D28">
              <w:rPr>
                <w:szCs w:val="22"/>
                <w:lang w:eastAsia="en-CA"/>
              </w:rPr>
              <w:t>91,969</w:t>
            </w:r>
          </w:p>
        </w:tc>
      </w:tr>
      <w:tr w:rsidR="00DD7765" w:rsidRPr="00753ADC" w14:paraId="78A1B91A"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5D470CB" w14:textId="0BA5C23E" w:rsidR="00DD7765" w:rsidRPr="00203D28" w:rsidRDefault="00DD7765" w:rsidP="00587151">
            <w:pPr>
              <w:jc w:val="left"/>
              <w:rPr>
                <w:szCs w:val="22"/>
                <w:lang w:eastAsia="en-CA"/>
              </w:rPr>
            </w:pPr>
            <w:r w:rsidRPr="00203D28">
              <w:rPr>
                <w:szCs w:val="22"/>
                <w:rtl/>
                <w:lang w:bidi="ar"/>
              </w:rPr>
              <w:t>نيوي</w:t>
            </w:r>
          </w:p>
        </w:tc>
        <w:tc>
          <w:tcPr>
            <w:tcW w:w="387" w:type="pct"/>
            <w:tcBorders>
              <w:top w:val="nil"/>
              <w:left w:val="nil"/>
              <w:bottom w:val="single" w:sz="4" w:space="0" w:color="auto"/>
              <w:right w:val="single" w:sz="4" w:space="0" w:color="auto"/>
            </w:tcBorders>
            <w:vAlign w:val="center"/>
            <w:hideMark/>
          </w:tcPr>
          <w:p w14:paraId="78F88985" w14:textId="18EDD94E"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71C0B337"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08A84796"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3ACEE9AF"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2EE7AE26"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shd w:val="clear" w:color="auto" w:fill="D9D9D9"/>
            <w:noWrap/>
            <w:vAlign w:val="center"/>
            <w:hideMark/>
          </w:tcPr>
          <w:p w14:paraId="0910BDE7"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6251EF14"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7C4DB9E3" w14:textId="77777777" w:rsidR="00DD7765" w:rsidRPr="00203D28" w:rsidRDefault="00DD7765" w:rsidP="00587151">
            <w:pPr>
              <w:jc w:val="right"/>
              <w:rPr>
                <w:szCs w:val="22"/>
                <w:lang w:eastAsia="en-CA"/>
              </w:rPr>
            </w:pPr>
            <w:r w:rsidRPr="00203D28">
              <w:rPr>
                <w:szCs w:val="22"/>
                <w:lang w:eastAsia="en-CA"/>
              </w:rPr>
              <w:t>230</w:t>
            </w:r>
          </w:p>
        </w:tc>
        <w:tc>
          <w:tcPr>
            <w:tcW w:w="408" w:type="pct"/>
            <w:tcBorders>
              <w:top w:val="nil"/>
              <w:left w:val="nil"/>
              <w:bottom w:val="single" w:sz="4" w:space="0" w:color="auto"/>
              <w:right w:val="single" w:sz="4" w:space="0" w:color="auto"/>
            </w:tcBorders>
            <w:noWrap/>
            <w:vAlign w:val="center"/>
            <w:hideMark/>
          </w:tcPr>
          <w:p w14:paraId="4CE141AF" w14:textId="77777777" w:rsidR="00DD7765" w:rsidRPr="00203D28" w:rsidRDefault="00DD7765" w:rsidP="00587151">
            <w:pPr>
              <w:jc w:val="right"/>
              <w:rPr>
                <w:szCs w:val="22"/>
                <w:lang w:eastAsia="en-CA"/>
              </w:rPr>
            </w:pPr>
            <w:r w:rsidRPr="00203D28">
              <w:rPr>
                <w:szCs w:val="22"/>
                <w:lang w:eastAsia="en-CA"/>
              </w:rPr>
              <w:t>440</w:t>
            </w:r>
          </w:p>
        </w:tc>
      </w:tr>
      <w:tr w:rsidR="00DD7765" w:rsidRPr="00753ADC" w14:paraId="0AA5BC02"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F113E9F" w14:textId="71197E4A" w:rsidR="00DD7765" w:rsidRPr="00203D28" w:rsidRDefault="00DD7765" w:rsidP="00587151">
            <w:pPr>
              <w:jc w:val="left"/>
              <w:rPr>
                <w:szCs w:val="22"/>
                <w:lang w:eastAsia="en-CA"/>
              </w:rPr>
            </w:pPr>
            <w:r w:rsidRPr="00203D28">
              <w:rPr>
                <w:szCs w:val="22"/>
                <w:rtl/>
                <w:lang w:bidi="ar"/>
              </w:rPr>
              <w:t>النرويج</w:t>
            </w:r>
          </w:p>
        </w:tc>
        <w:tc>
          <w:tcPr>
            <w:tcW w:w="387" w:type="pct"/>
            <w:tcBorders>
              <w:top w:val="nil"/>
              <w:left w:val="nil"/>
              <w:bottom w:val="single" w:sz="4" w:space="0" w:color="auto"/>
              <w:right w:val="single" w:sz="4" w:space="0" w:color="auto"/>
            </w:tcBorders>
            <w:vAlign w:val="center"/>
            <w:hideMark/>
          </w:tcPr>
          <w:p w14:paraId="15044D92" w14:textId="28CD45C6" w:rsidR="00DD7765" w:rsidRPr="00203D28" w:rsidRDefault="00DD7765" w:rsidP="00587151">
            <w:pPr>
              <w:jc w:val="right"/>
              <w:rPr>
                <w:szCs w:val="22"/>
                <w:lang w:eastAsia="en-CA"/>
              </w:rPr>
            </w:pPr>
            <w:r w:rsidRPr="00203D28">
              <w:rPr>
                <w:szCs w:val="22"/>
                <w:lang w:eastAsia="en-CA"/>
              </w:rPr>
              <w:t>0.849</w:t>
            </w:r>
          </w:p>
        </w:tc>
        <w:tc>
          <w:tcPr>
            <w:tcW w:w="513" w:type="pct"/>
            <w:tcBorders>
              <w:top w:val="nil"/>
              <w:left w:val="nil"/>
              <w:bottom w:val="single" w:sz="4" w:space="0" w:color="auto"/>
              <w:right w:val="single" w:sz="4" w:space="0" w:color="auto"/>
            </w:tcBorders>
            <w:noWrap/>
            <w:vAlign w:val="center"/>
            <w:hideMark/>
          </w:tcPr>
          <w:p w14:paraId="61209502" w14:textId="77777777" w:rsidR="00DD7765" w:rsidRPr="00203D28" w:rsidRDefault="00DD7765" w:rsidP="00587151">
            <w:pPr>
              <w:jc w:val="right"/>
              <w:rPr>
                <w:szCs w:val="22"/>
                <w:lang w:eastAsia="en-CA"/>
              </w:rPr>
            </w:pPr>
            <w:r w:rsidRPr="00203D28">
              <w:rPr>
                <w:szCs w:val="22"/>
                <w:lang w:eastAsia="en-CA"/>
              </w:rPr>
              <w:t>1.061</w:t>
            </w:r>
          </w:p>
        </w:tc>
        <w:tc>
          <w:tcPr>
            <w:tcW w:w="520" w:type="pct"/>
            <w:tcBorders>
              <w:top w:val="nil"/>
              <w:left w:val="nil"/>
              <w:bottom w:val="single" w:sz="4" w:space="0" w:color="auto"/>
              <w:right w:val="single" w:sz="4" w:space="0" w:color="auto"/>
            </w:tcBorders>
            <w:noWrap/>
            <w:vAlign w:val="center"/>
            <w:hideMark/>
          </w:tcPr>
          <w:p w14:paraId="3A0145B1" w14:textId="77777777" w:rsidR="00DD7765" w:rsidRPr="00203D28" w:rsidRDefault="00DD7765" w:rsidP="00587151">
            <w:pPr>
              <w:jc w:val="right"/>
              <w:rPr>
                <w:szCs w:val="22"/>
                <w:lang w:eastAsia="en-CA"/>
              </w:rPr>
            </w:pPr>
            <w:r w:rsidRPr="00203D28">
              <w:rPr>
                <w:szCs w:val="22"/>
                <w:lang w:eastAsia="en-CA"/>
              </w:rPr>
              <w:t>158,200</w:t>
            </w:r>
          </w:p>
        </w:tc>
        <w:tc>
          <w:tcPr>
            <w:tcW w:w="512" w:type="pct"/>
            <w:tcBorders>
              <w:top w:val="nil"/>
              <w:left w:val="nil"/>
              <w:bottom w:val="single" w:sz="4" w:space="0" w:color="auto"/>
              <w:right w:val="single" w:sz="4" w:space="0" w:color="auto"/>
            </w:tcBorders>
            <w:noWrap/>
            <w:vAlign w:val="center"/>
            <w:hideMark/>
          </w:tcPr>
          <w:p w14:paraId="5DDB7A94" w14:textId="77777777" w:rsidR="00DD7765" w:rsidRPr="00203D28" w:rsidRDefault="00DD7765" w:rsidP="00587151">
            <w:pPr>
              <w:jc w:val="right"/>
              <w:rPr>
                <w:szCs w:val="22"/>
                <w:lang w:eastAsia="en-CA"/>
              </w:rPr>
            </w:pPr>
            <w:r w:rsidRPr="00203D28">
              <w:rPr>
                <w:szCs w:val="22"/>
                <w:lang w:eastAsia="en-CA"/>
              </w:rPr>
              <w:t>1.229</w:t>
            </w:r>
          </w:p>
        </w:tc>
        <w:tc>
          <w:tcPr>
            <w:tcW w:w="567" w:type="pct"/>
            <w:tcBorders>
              <w:top w:val="nil"/>
              <w:left w:val="nil"/>
              <w:bottom w:val="single" w:sz="4" w:space="0" w:color="auto"/>
              <w:right w:val="single" w:sz="4" w:space="0" w:color="auto"/>
            </w:tcBorders>
            <w:noWrap/>
            <w:vAlign w:val="center"/>
            <w:hideMark/>
          </w:tcPr>
          <w:p w14:paraId="47FA7374" w14:textId="77777777" w:rsidR="00DD7765" w:rsidRPr="00203D28" w:rsidRDefault="00DD7765" w:rsidP="00587151">
            <w:pPr>
              <w:jc w:val="right"/>
              <w:rPr>
                <w:szCs w:val="22"/>
                <w:lang w:eastAsia="en-CA"/>
              </w:rPr>
            </w:pPr>
            <w:r w:rsidRPr="00203D28">
              <w:rPr>
                <w:szCs w:val="22"/>
                <w:lang w:eastAsia="en-CA"/>
              </w:rPr>
              <w:t>37,141</w:t>
            </w:r>
          </w:p>
        </w:tc>
        <w:tc>
          <w:tcPr>
            <w:tcW w:w="563" w:type="pct"/>
            <w:tcBorders>
              <w:top w:val="nil"/>
              <w:left w:val="nil"/>
              <w:bottom w:val="single" w:sz="4" w:space="0" w:color="auto"/>
              <w:right w:val="single" w:sz="4" w:space="0" w:color="auto"/>
            </w:tcBorders>
            <w:noWrap/>
            <w:vAlign w:val="center"/>
            <w:hideMark/>
          </w:tcPr>
          <w:p w14:paraId="6E2C145C" w14:textId="77777777" w:rsidR="00DD7765" w:rsidRPr="00203D28" w:rsidRDefault="00DD7765" w:rsidP="00587151">
            <w:pPr>
              <w:jc w:val="right"/>
              <w:rPr>
                <w:szCs w:val="22"/>
                <w:lang w:eastAsia="en-CA"/>
              </w:rPr>
            </w:pPr>
            <w:r w:rsidRPr="00203D28">
              <w:rPr>
                <w:szCs w:val="22"/>
                <w:lang w:eastAsia="en-CA"/>
              </w:rPr>
              <w:t>1.569</w:t>
            </w:r>
          </w:p>
        </w:tc>
        <w:tc>
          <w:tcPr>
            <w:tcW w:w="566" w:type="pct"/>
            <w:tcBorders>
              <w:top w:val="nil"/>
              <w:left w:val="nil"/>
              <w:bottom w:val="single" w:sz="4" w:space="0" w:color="auto"/>
              <w:right w:val="nil"/>
            </w:tcBorders>
            <w:noWrap/>
            <w:vAlign w:val="center"/>
            <w:hideMark/>
          </w:tcPr>
          <w:p w14:paraId="2C160ADA" w14:textId="77777777" w:rsidR="00DD7765" w:rsidRPr="00203D28" w:rsidRDefault="00DD7765" w:rsidP="00587151">
            <w:pPr>
              <w:jc w:val="right"/>
              <w:rPr>
                <w:szCs w:val="22"/>
                <w:lang w:eastAsia="en-CA"/>
              </w:rPr>
            </w:pPr>
            <w:r w:rsidRPr="00203D28">
              <w:rPr>
                <w:szCs w:val="22"/>
                <w:lang w:eastAsia="en-CA"/>
              </w:rPr>
              <w:t>34,757</w:t>
            </w:r>
          </w:p>
        </w:tc>
        <w:tc>
          <w:tcPr>
            <w:tcW w:w="409" w:type="pct"/>
            <w:tcBorders>
              <w:top w:val="nil"/>
              <w:left w:val="single" w:sz="4" w:space="0" w:color="auto"/>
              <w:bottom w:val="single" w:sz="4" w:space="0" w:color="auto"/>
              <w:right w:val="single" w:sz="4" w:space="0" w:color="auto"/>
            </w:tcBorders>
            <w:noWrap/>
            <w:vAlign w:val="center"/>
            <w:hideMark/>
          </w:tcPr>
          <w:p w14:paraId="64AB29BB" w14:textId="77777777" w:rsidR="00DD7765" w:rsidRPr="00203D28" w:rsidRDefault="00DD7765" w:rsidP="00587151">
            <w:pPr>
              <w:jc w:val="right"/>
              <w:rPr>
                <w:szCs w:val="22"/>
                <w:lang w:eastAsia="en-CA"/>
              </w:rPr>
            </w:pPr>
            <w:r w:rsidRPr="00203D28">
              <w:rPr>
                <w:szCs w:val="22"/>
                <w:lang w:eastAsia="en-CA"/>
              </w:rPr>
              <w:t>230,099</w:t>
            </w:r>
          </w:p>
        </w:tc>
        <w:tc>
          <w:tcPr>
            <w:tcW w:w="408" w:type="pct"/>
            <w:tcBorders>
              <w:top w:val="nil"/>
              <w:left w:val="nil"/>
              <w:bottom w:val="single" w:sz="4" w:space="0" w:color="auto"/>
              <w:right w:val="single" w:sz="4" w:space="0" w:color="auto"/>
            </w:tcBorders>
            <w:noWrap/>
            <w:vAlign w:val="center"/>
            <w:hideMark/>
          </w:tcPr>
          <w:p w14:paraId="156CD14A" w14:textId="77777777" w:rsidR="00DD7765" w:rsidRPr="00203D28" w:rsidRDefault="00DD7765" w:rsidP="00587151">
            <w:pPr>
              <w:jc w:val="right"/>
              <w:rPr>
                <w:szCs w:val="22"/>
                <w:lang w:eastAsia="en-CA"/>
              </w:rPr>
            </w:pPr>
            <w:r w:rsidRPr="00203D28">
              <w:rPr>
                <w:szCs w:val="22"/>
                <w:lang w:eastAsia="en-CA"/>
              </w:rPr>
              <w:t>440,072</w:t>
            </w:r>
          </w:p>
        </w:tc>
      </w:tr>
      <w:tr w:rsidR="00DD7765" w:rsidRPr="00753ADC" w14:paraId="01634479"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D45EC4F" w14:textId="7A0EDECE" w:rsidR="00DD7765" w:rsidRPr="00203D28" w:rsidRDefault="00DD7765" w:rsidP="00587151">
            <w:pPr>
              <w:jc w:val="left"/>
              <w:rPr>
                <w:szCs w:val="22"/>
                <w:lang w:eastAsia="en-CA"/>
              </w:rPr>
            </w:pPr>
            <w:r w:rsidRPr="00203D28">
              <w:rPr>
                <w:szCs w:val="22"/>
                <w:rtl/>
                <w:lang w:bidi="ar"/>
              </w:rPr>
              <w:t>عُمان</w:t>
            </w:r>
          </w:p>
        </w:tc>
        <w:tc>
          <w:tcPr>
            <w:tcW w:w="387" w:type="pct"/>
            <w:tcBorders>
              <w:top w:val="nil"/>
              <w:left w:val="nil"/>
              <w:bottom w:val="single" w:sz="4" w:space="0" w:color="auto"/>
              <w:right w:val="single" w:sz="4" w:space="0" w:color="auto"/>
            </w:tcBorders>
            <w:vAlign w:val="center"/>
            <w:hideMark/>
          </w:tcPr>
          <w:p w14:paraId="59021554" w14:textId="56F8B1F3" w:rsidR="00DD7765" w:rsidRPr="00203D28" w:rsidRDefault="00DD7765" w:rsidP="00587151">
            <w:pPr>
              <w:jc w:val="right"/>
              <w:rPr>
                <w:szCs w:val="22"/>
                <w:lang w:eastAsia="en-CA"/>
              </w:rPr>
            </w:pPr>
            <w:r w:rsidRPr="00203D28">
              <w:rPr>
                <w:szCs w:val="22"/>
                <w:lang w:eastAsia="en-CA"/>
              </w:rPr>
              <w:t>0.113</w:t>
            </w:r>
          </w:p>
        </w:tc>
        <w:tc>
          <w:tcPr>
            <w:tcW w:w="513" w:type="pct"/>
            <w:tcBorders>
              <w:top w:val="nil"/>
              <w:left w:val="nil"/>
              <w:bottom w:val="single" w:sz="4" w:space="0" w:color="auto"/>
              <w:right w:val="single" w:sz="4" w:space="0" w:color="auto"/>
            </w:tcBorders>
            <w:noWrap/>
            <w:vAlign w:val="center"/>
            <w:hideMark/>
          </w:tcPr>
          <w:p w14:paraId="3FF91CF8" w14:textId="77777777" w:rsidR="00DD7765" w:rsidRPr="00203D28" w:rsidRDefault="00DD7765" w:rsidP="00587151">
            <w:pPr>
              <w:jc w:val="right"/>
              <w:rPr>
                <w:szCs w:val="22"/>
                <w:lang w:eastAsia="en-CA"/>
              </w:rPr>
            </w:pPr>
            <w:r w:rsidRPr="00203D28">
              <w:rPr>
                <w:szCs w:val="22"/>
                <w:lang w:eastAsia="en-CA"/>
              </w:rPr>
              <w:t>0.141</w:t>
            </w:r>
          </w:p>
        </w:tc>
        <w:tc>
          <w:tcPr>
            <w:tcW w:w="520" w:type="pct"/>
            <w:tcBorders>
              <w:top w:val="nil"/>
              <w:left w:val="nil"/>
              <w:bottom w:val="single" w:sz="4" w:space="0" w:color="auto"/>
              <w:right w:val="single" w:sz="4" w:space="0" w:color="auto"/>
            </w:tcBorders>
            <w:noWrap/>
            <w:vAlign w:val="center"/>
            <w:hideMark/>
          </w:tcPr>
          <w:p w14:paraId="52D92DAF" w14:textId="77777777" w:rsidR="00DD7765" w:rsidRPr="00203D28" w:rsidRDefault="00DD7765" w:rsidP="00587151">
            <w:pPr>
              <w:jc w:val="right"/>
              <w:rPr>
                <w:szCs w:val="22"/>
                <w:lang w:eastAsia="en-CA"/>
              </w:rPr>
            </w:pPr>
            <w:r w:rsidRPr="00203D28">
              <w:rPr>
                <w:szCs w:val="22"/>
                <w:lang w:eastAsia="en-CA"/>
              </w:rPr>
              <w:t>21,056</w:t>
            </w:r>
          </w:p>
        </w:tc>
        <w:tc>
          <w:tcPr>
            <w:tcW w:w="512" w:type="pct"/>
            <w:tcBorders>
              <w:top w:val="nil"/>
              <w:left w:val="nil"/>
              <w:bottom w:val="single" w:sz="4" w:space="0" w:color="auto"/>
              <w:right w:val="single" w:sz="4" w:space="0" w:color="auto"/>
            </w:tcBorders>
            <w:noWrap/>
            <w:vAlign w:val="center"/>
            <w:hideMark/>
          </w:tcPr>
          <w:p w14:paraId="70BA7960" w14:textId="77777777" w:rsidR="00DD7765" w:rsidRPr="00203D28" w:rsidRDefault="00DD7765" w:rsidP="00587151">
            <w:pPr>
              <w:jc w:val="right"/>
              <w:rPr>
                <w:szCs w:val="22"/>
                <w:lang w:eastAsia="en-CA"/>
              </w:rPr>
            </w:pPr>
            <w:r w:rsidRPr="00203D28">
              <w:rPr>
                <w:szCs w:val="22"/>
                <w:lang w:eastAsia="en-CA"/>
              </w:rPr>
              <w:t>0.164</w:t>
            </w:r>
          </w:p>
        </w:tc>
        <w:tc>
          <w:tcPr>
            <w:tcW w:w="567" w:type="pct"/>
            <w:tcBorders>
              <w:top w:val="nil"/>
              <w:left w:val="nil"/>
              <w:bottom w:val="single" w:sz="4" w:space="0" w:color="auto"/>
              <w:right w:val="single" w:sz="4" w:space="0" w:color="auto"/>
            </w:tcBorders>
            <w:noWrap/>
            <w:vAlign w:val="center"/>
            <w:hideMark/>
          </w:tcPr>
          <w:p w14:paraId="3CCF39CF" w14:textId="77777777" w:rsidR="00DD7765" w:rsidRPr="00203D28" w:rsidRDefault="00DD7765" w:rsidP="00587151">
            <w:pPr>
              <w:jc w:val="right"/>
              <w:rPr>
                <w:szCs w:val="22"/>
                <w:lang w:eastAsia="en-CA"/>
              </w:rPr>
            </w:pPr>
            <w:r w:rsidRPr="00203D28">
              <w:rPr>
                <w:szCs w:val="22"/>
                <w:lang w:eastAsia="en-CA"/>
              </w:rPr>
              <w:t>4,943</w:t>
            </w:r>
          </w:p>
        </w:tc>
        <w:tc>
          <w:tcPr>
            <w:tcW w:w="563" w:type="pct"/>
            <w:tcBorders>
              <w:top w:val="nil"/>
              <w:left w:val="nil"/>
              <w:bottom w:val="single" w:sz="4" w:space="0" w:color="auto"/>
              <w:right w:val="single" w:sz="4" w:space="0" w:color="auto"/>
            </w:tcBorders>
            <w:shd w:val="clear" w:color="auto" w:fill="D9D9D9"/>
            <w:noWrap/>
            <w:vAlign w:val="center"/>
            <w:hideMark/>
          </w:tcPr>
          <w:p w14:paraId="74E97D42"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3C773C9F"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455D6C1D" w14:textId="77777777" w:rsidR="00DD7765" w:rsidRPr="00203D28" w:rsidRDefault="00DD7765" w:rsidP="00587151">
            <w:pPr>
              <w:jc w:val="right"/>
              <w:rPr>
                <w:szCs w:val="22"/>
                <w:lang w:eastAsia="en-CA"/>
              </w:rPr>
            </w:pPr>
            <w:r w:rsidRPr="00203D28">
              <w:rPr>
                <w:szCs w:val="22"/>
                <w:lang w:eastAsia="en-CA"/>
              </w:rPr>
              <w:t>26,000</w:t>
            </w:r>
          </w:p>
        </w:tc>
        <w:tc>
          <w:tcPr>
            <w:tcW w:w="408" w:type="pct"/>
            <w:tcBorders>
              <w:top w:val="nil"/>
              <w:left w:val="nil"/>
              <w:bottom w:val="single" w:sz="4" w:space="0" w:color="auto"/>
              <w:right w:val="single" w:sz="4" w:space="0" w:color="auto"/>
            </w:tcBorders>
            <w:noWrap/>
            <w:vAlign w:val="center"/>
            <w:hideMark/>
          </w:tcPr>
          <w:p w14:paraId="2C0971E6" w14:textId="77777777" w:rsidR="00DD7765" w:rsidRPr="00203D28" w:rsidRDefault="00DD7765" w:rsidP="00587151">
            <w:pPr>
              <w:jc w:val="right"/>
              <w:rPr>
                <w:szCs w:val="22"/>
                <w:lang w:eastAsia="en-CA"/>
              </w:rPr>
            </w:pPr>
            <w:r w:rsidRPr="00203D28">
              <w:rPr>
                <w:szCs w:val="22"/>
                <w:lang w:eastAsia="en-CA"/>
              </w:rPr>
              <w:t>49,725</w:t>
            </w:r>
          </w:p>
        </w:tc>
      </w:tr>
      <w:tr w:rsidR="00DD7765" w:rsidRPr="00753ADC" w14:paraId="493B963E"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8D80449" w14:textId="278683D7" w:rsidR="00DD7765" w:rsidRPr="00203D28" w:rsidRDefault="00DD7765" w:rsidP="00587151">
            <w:pPr>
              <w:jc w:val="left"/>
              <w:rPr>
                <w:szCs w:val="22"/>
                <w:lang w:eastAsia="en-CA"/>
              </w:rPr>
            </w:pPr>
            <w:r w:rsidRPr="00203D28">
              <w:rPr>
                <w:szCs w:val="22"/>
                <w:rtl/>
                <w:lang w:bidi="ar"/>
              </w:rPr>
              <w:t>باكستان</w:t>
            </w:r>
          </w:p>
        </w:tc>
        <w:tc>
          <w:tcPr>
            <w:tcW w:w="387" w:type="pct"/>
            <w:tcBorders>
              <w:top w:val="nil"/>
              <w:left w:val="nil"/>
              <w:bottom w:val="single" w:sz="4" w:space="0" w:color="auto"/>
              <w:right w:val="single" w:sz="4" w:space="0" w:color="auto"/>
            </w:tcBorders>
            <w:vAlign w:val="center"/>
            <w:hideMark/>
          </w:tcPr>
          <w:p w14:paraId="24BA1D02" w14:textId="3E0D886F" w:rsidR="00DD7765" w:rsidRPr="00203D28" w:rsidRDefault="00DD7765" w:rsidP="00587151">
            <w:pPr>
              <w:jc w:val="right"/>
              <w:rPr>
                <w:szCs w:val="22"/>
                <w:lang w:eastAsia="en-CA"/>
              </w:rPr>
            </w:pPr>
            <w:r w:rsidRPr="00203D28">
              <w:rPr>
                <w:szCs w:val="22"/>
                <w:lang w:eastAsia="en-CA"/>
              </w:rPr>
              <w:t>0.093</w:t>
            </w:r>
          </w:p>
        </w:tc>
        <w:tc>
          <w:tcPr>
            <w:tcW w:w="513" w:type="pct"/>
            <w:tcBorders>
              <w:top w:val="nil"/>
              <w:left w:val="nil"/>
              <w:bottom w:val="single" w:sz="4" w:space="0" w:color="auto"/>
              <w:right w:val="single" w:sz="4" w:space="0" w:color="auto"/>
            </w:tcBorders>
            <w:noWrap/>
            <w:vAlign w:val="center"/>
            <w:hideMark/>
          </w:tcPr>
          <w:p w14:paraId="12F7A0E2" w14:textId="77777777" w:rsidR="00DD7765" w:rsidRPr="00203D28" w:rsidRDefault="00DD7765" w:rsidP="00587151">
            <w:pPr>
              <w:jc w:val="right"/>
              <w:rPr>
                <w:szCs w:val="22"/>
                <w:lang w:eastAsia="en-CA"/>
              </w:rPr>
            </w:pPr>
            <w:r w:rsidRPr="00203D28">
              <w:rPr>
                <w:szCs w:val="22"/>
                <w:lang w:eastAsia="en-CA"/>
              </w:rPr>
              <w:t>0.116</w:t>
            </w:r>
          </w:p>
        </w:tc>
        <w:tc>
          <w:tcPr>
            <w:tcW w:w="520" w:type="pct"/>
            <w:tcBorders>
              <w:top w:val="nil"/>
              <w:left w:val="nil"/>
              <w:bottom w:val="single" w:sz="4" w:space="0" w:color="auto"/>
              <w:right w:val="single" w:sz="4" w:space="0" w:color="auto"/>
            </w:tcBorders>
            <w:noWrap/>
            <w:vAlign w:val="center"/>
            <w:hideMark/>
          </w:tcPr>
          <w:p w14:paraId="40E3B8B2" w14:textId="77777777" w:rsidR="00DD7765" w:rsidRPr="00203D28" w:rsidRDefault="00DD7765" w:rsidP="00587151">
            <w:pPr>
              <w:jc w:val="right"/>
              <w:rPr>
                <w:szCs w:val="22"/>
                <w:lang w:eastAsia="en-CA"/>
              </w:rPr>
            </w:pPr>
            <w:r w:rsidRPr="00203D28">
              <w:rPr>
                <w:szCs w:val="22"/>
                <w:lang w:eastAsia="en-CA"/>
              </w:rPr>
              <w:t>17,329</w:t>
            </w:r>
          </w:p>
        </w:tc>
        <w:tc>
          <w:tcPr>
            <w:tcW w:w="512" w:type="pct"/>
            <w:tcBorders>
              <w:top w:val="nil"/>
              <w:left w:val="nil"/>
              <w:bottom w:val="single" w:sz="4" w:space="0" w:color="auto"/>
              <w:right w:val="single" w:sz="4" w:space="0" w:color="auto"/>
            </w:tcBorders>
            <w:noWrap/>
            <w:vAlign w:val="center"/>
            <w:hideMark/>
          </w:tcPr>
          <w:p w14:paraId="7B316026" w14:textId="77777777" w:rsidR="00DD7765" w:rsidRPr="00203D28" w:rsidRDefault="00DD7765" w:rsidP="00587151">
            <w:pPr>
              <w:jc w:val="right"/>
              <w:rPr>
                <w:szCs w:val="22"/>
                <w:lang w:eastAsia="en-CA"/>
              </w:rPr>
            </w:pPr>
            <w:r w:rsidRPr="00203D28">
              <w:rPr>
                <w:szCs w:val="22"/>
                <w:lang w:eastAsia="en-CA"/>
              </w:rPr>
              <w:t>0.135</w:t>
            </w:r>
          </w:p>
        </w:tc>
        <w:tc>
          <w:tcPr>
            <w:tcW w:w="567" w:type="pct"/>
            <w:tcBorders>
              <w:top w:val="nil"/>
              <w:left w:val="nil"/>
              <w:bottom w:val="single" w:sz="4" w:space="0" w:color="auto"/>
              <w:right w:val="single" w:sz="4" w:space="0" w:color="auto"/>
            </w:tcBorders>
            <w:noWrap/>
            <w:vAlign w:val="center"/>
            <w:hideMark/>
          </w:tcPr>
          <w:p w14:paraId="304289B1" w14:textId="77777777" w:rsidR="00DD7765" w:rsidRPr="00203D28" w:rsidRDefault="00DD7765" w:rsidP="00587151">
            <w:pPr>
              <w:jc w:val="right"/>
              <w:rPr>
                <w:szCs w:val="22"/>
                <w:lang w:eastAsia="en-CA"/>
              </w:rPr>
            </w:pPr>
            <w:r w:rsidRPr="00203D28">
              <w:rPr>
                <w:szCs w:val="22"/>
                <w:lang w:eastAsia="en-CA"/>
              </w:rPr>
              <w:t>4,068</w:t>
            </w:r>
          </w:p>
        </w:tc>
        <w:tc>
          <w:tcPr>
            <w:tcW w:w="563" w:type="pct"/>
            <w:tcBorders>
              <w:top w:val="nil"/>
              <w:left w:val="nil"/>
              <w:bottom w:val="single" w:sz="4" w:space="0" w:color="auto"/>
              <w:right w:val="single" w:sz="4" w:space="0" w:color="auto"/>
            </w:tcBorders>
            <w:noWrap/>
            <w:vAlign w:val="center"/>
            <w:hideMark/>
          </w:tcPr>
          <w:p w14:paraId="03A916C2" w14:textId="77777777" w:rsidR="00DD7765" w:rsidRPr="00203D28" w:rsidRDefault="00DD7765" w:rsidP="00587151">
            <w:pPr>
              <w:jc w:val="right"/>
              <w:rPr>
                <w:szCs w:val="22"/>
                <w:lang w:eastAsia="en-CA"/>
              </w:rPr>
            </w:pPr>
            <w:r w:rsidRPr="00203D28">
              <w:rPr>
                <w:szCs w:val="22"/>
                <w:lang w:eastAsia="en-CA"/>
              </w:rPr>
              <w:t>0.172</w:t>
            </w:r>
          </w:p>
        </w:tc>
        <w:tc>
          <w:tcPr>
            <w:tcW w:w="566" w:type="pct"/>
            <w:tcBorders>
              <w:top w:val="nil"/>
              <w:left w:val="nil"/>
              <w:bottom w:val="single" w:sz="4" w:space="0" w:color="auto"/>
              <w:right w:val="nil"/>
            </w:tcBorders>
            <w:noWrap/>
            <w:vAlign w:val="center"/>
            <w:hideMark/>
          </w:tcPr>
          <w:p w14:paraId="08DAC096" w14:textId="77777777" w:rsidR="00DD7765" w:rsidRPr="00203D28" w:rsidRDefault="00DD7765" w:rsidP="00587151">
            <w:pPr>
              <w:jc w:val="right"/>
              <w:rPr>
                <w:szCs w:val="22"/>
                <w:lang w:eastAsia="en-CA"/>
              </w:rPr>
            </w:pPr>
            <w:r w:rsidRPr="00203D28">
              <w:rPr>
                <w:szCs w:val="22"/>
                <w:lang w:eastAsia="en-CA"/>
              </w:rPr>
              <w:t>3,807</w:t>
            </w:r>
          </w:p>
        </w:tc>
        <w:tc>
          <w:tcPr>
            <w:tcW w:w="409" w:type="pct"/>
            <w:tcBorders>
              <w:top w:val="nil"/>
              <w:left w:val="single" w:sz="4" w:space="0" w:color="auto"/>
              <w:bottom w:val="single" w:sz="4" w:space="0" w:color="auto"/>
              <w:right w:val="single" w:sz="4" w:space="0" w:color="auto"/>
            </w:tcBorders>
            <w:noWrap/>
            <w:vAlign w:val="center"/>
            <w:hideMark/>
          </w:tcPr>
          <w:p w14:paraId="4B1ADF22" w14:textId="77777777" w:rsidR="00DD7765" w:rsidRPr="00203D28" w:rsidRDefault="00DD7765" w:rsidP="00587151">
            <w:pPr>
              <w:jc w:val="right"/>
              <w:rPr>
                <w:szCs w:val="22"/>
                <w:lang w:eastAsia="en-CA"/>
              </w:rPr>
            </w:pPr>
            <w:r w:rsidRPr="00203D28">
              <w:rPr>
                <w:szCs w:val="22"/>
                <w:lang w:eastAsia="en-CA"/>
              </w:rPr>
              <w:t>25,205</w:t>
            </w:r>
          </w:p>
        </w:tc>
        <w:tc>
          <w:tcPr>
            <w:tcW w:w="408" w:type="pct"/>
            <w:tcBorders>
              <w:top w:val="nil"/>
              <w:left w:val="nil"/>
              <w:bottom w:val="single" w:sz="4" w:space="0" w:color="auto"/>
              <w:right w:val="single" w:sz="4" w:space="0" w:color="auto"/>
            </w:tcBorders>
            <w:noWrap/>
            <w:vAlign w:val="center"/>
            <w:hideMark/>
          </w:tcPr>
          <w:p w14:paraId="60EEEE5F" w14:textId="77777777" w:rsidR="00DD7765" w:rsidRPr="00203D28" w:rsidRDefault="00DD7765" w:rsidP="00587151">
            <w:pPr>
              <w:jc w:val="right"/>
              <w:rPr>
                <w:szCs w:val="22"/>
                <w:lang w:eastAsia="en-CA"/>
              </w:rPr>
            </w:pPr>
            <w:r w:rsidRPr="00203D28">
              <w:rPr>
                <w:szCs w:val="22"/>
                <w:lang w:eastAsia="en-CA"/>
              </w:rPr>
              <w:t>48,206</w:t>
            </w:r>
          </w:p>
        </w:tc>
      </w:tr>
      <w:tr w:rsidR="00DD7765" w:rsidRPr="00753ADC" w14:paraId="33FB756C"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10E1AD5" w14:textId="6E7CA472" w:rsidR="00DD7765" w:rsidRPr="00203D28" w:rsidRDefault="00DD7765" w:rsidP="00587151">
            <w:pPr>
              <w:jc w:val="left"/>
              <w:rPr>
                <w:szCs w:val="22"/>
                <w:lang w:eastAsia="en-CA"/>
              </w:rPr>
            </w:pPr>
            <w:r w:rsidRPr="00203D28">
              <w:rPr>
                <w:szCs w:val="22"/>
                <w:rtl/>
                <w:lang w:bidi="ar"/>
              </w:rPr>
              <w:t>بالاو</w:t>
            </w:r>
          </w:p>
        </w:tc>
        <w:tc>
          <w:tcPr>
            <w:tcW w:w="387" w:type="pct"/>
            <w:tcBorders>
              <w:top w:val="nil"/>
              <w:left w:val="nil"/>
              <w:bottom w:val="single" w:sz="4" w:space="0" w:color="auto"/>
              <w:right w:val="single" w:sz="4" w:space="0" w:color="auto"/>
            </w:tcBorders>
            <w:vAlign w:val="center"/>
            <w:hideMark/>
          </w:tcPr>
          <w:p w14:paraId="21A8CB1C" w14:textId="034A3028"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6384A41F"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729926E1"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78757BF9"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4E21F193"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073D6075"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58AA29FD"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1319C5AD"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5EC12D80"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4F0F9B72"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F34FB0B" w14:textId="3EBDA559" w:rsidR="00DD7765" w:rsidRPr="00203D28" w:rsidRDefault="00DD7765" w:rsidP="00587151">
            <w:pPr>
              <w:jc w:val="left"/>
              <w:rPr>
                <w:szCs w:val="22"/>
                <w:lang w:eastAsia="en-CA"/>
              </w:rPr>
            </w:pPr>
            <w:r w:rsidRPr="00203D28">
              <w:rPr>
                <w:szCs w:val="22"/>
                <w:rtl/>
                <w:lang w:bidi="ar"/>
              </w:rPr>
              <w:t>بنما</w:t>
            </w:r>
          </w:p>
        </w:tc>
        <w:tc>
          <w:tcPr>
            <w:tcW w:w="387" w:type="pct"/>
            <w:tcBorders>
              <w:top w:val="nil"/>
              <w:left w:val="nil"/>
              <w:bottom w:val="single" w:sz="4" w:space="0" w:color="auto"/>
              <w:right w:val="single" w:sz="4" w:space="0" w:color="auto"/>
            </w:tcBorders>
            <w:vAlign w:val="center"/>
            <w:hideMark/>
          </w:tcPr>
          <w:p w14:paraId="01B10FE2" w14:textId="63ED61A3" w:rsidR="00DD7765" w:rsidRPr="00203D28" w:rsidRDefault="00DD7765" w:rsidP="00587151">
            <w:pPr>
              <w:jc w:val="right"/>
              <w:rPr>
                <w:szCs w:val="22"/>
                <w:lang w:eastAsia="en-CA"/>
              </w:rPr>
            </w:pPr>
            <w:r w:rsidRPr="00203D28">
              <w:rPr>
                <w:szCs w:val="22"/>
                <w:lang w:eastAsia="en-CA"/>
              </w:rPr>
              <w:t>0.034</w:t>
            </w:r>
          </w:p>
        </w:tc>
        <w:tc>
          <w:tcPr>
            <w:tcW w:w="513" w:type="pct"/>
            <w:tcBorders>
              <w:top w:val="nil"/>
              <w:left w:val="nil"/>
              <w:bottom w:val="single" w:sz="4" w:space="0" w:color="auto"/>
              <w:right w:val="single" w:sz="4" w:space="0" w:color="auto"/>
            </w:tcBorders>
            <w:noWrap/>
            <w:vAlign w:val="center"/>
            <w:hideMark/>
          </w:tcPr>
          <w:p w14:paraId="00BB10A5" w14:textId="77777777" w:rsidR="00DD7765" w:rsidRPr="00203D28" w:rsidRDefault="00DD7765" w:rsidP="00587151">
            <w:pPr>
              <w:jc w:val="right"/>
              <w:rPr>
                <w:szCs w:val="22"/>
                <w:lang w:eastAsia="en-CA"/>
              </w:rPr>
            </w:pPr>
            <w:r w:rsidRPr="00203D28">
              <w:rPr>
                <w:szCs w:val="22"/>
                <w:lang w:eastAsia="en-CA"/>
              </w:rPr>
              <w:t>0.043</w:t>
            </w:r>
          </w:p>
        </w:tc>
        <w:tc>
          <w:tcPr>
            <w:tcW w:w="520" w:type="pct"/>
            <w:tcBorders>
              <w:top w:val="nil"/>
              <w:left w:val="nil"/>
              <w:bottom w:val="single" w:sz="4" w:space="0" w:color="auto"/>
              <w:right w:val="single" w:sz="4" w:space="0" w:color="auto"/>
            </w:tcBorders>
            <w:noWrap/>
            <w:vAlign w:val="center"/>
            <w:hideMark/>
          </w:tcPr>
          <w:p w14:paraId="237A3E9F" w14:textId="77777777" w:rsidR="00DD7765" w:rsidRPr="00203D28" w:rsidRDefault="00DD7765" w:rsidP="00587151">
            <w:pPr>
              <w:jc w:val="right"/>
              <w:rPr>
                <w:szCs w:val="22"/>
                <w:lang w:eastAsia="en-CA"/>
              </w:rPr>
            </w:pPr>
            <w:r w:rsidRPr="00203D28">
              <w:rPr>
                <w:szCs w:val="22"/>
                <w:lang w:eastAsia="en-CA"/>
              </w:rPr>
              <w:t>6,335</w:t>
            </w:r>
          </w:p>
        </w:tc>
        <w:tc>
          <w:tcPr>
            <w:tcW w:w="512" w:type="pct"/>
            <w:tcBorders>
              <w:top w:val="nil"/>
              <w:left w:val="nil"/>
              <w:bottom w:val="single" w:sz="4" w:space="0" w:color="auto"/>
              <w:right w:val="single" w:sz="4" w:space="0" w:color="auto"/>
            </w:tcBorders>
            <w:noWrap/>
            <w:vAlign w:val="center"/>
            <w:hideMark/>
          </w:tcPr>
          <w:p w14:paraId="23C11879" w14:textId="77777777" w:rsidR="00DD7765" w:rsidRPr="00203D28" w:rsidRDefault="00DD7765" w:rsidP="00587151">
            <w:pPr>
              <w:jc w:val="right"/>
              <w:rPr>
                <w:szCs w:val="22"/>
                <w:lang w:eastAsia="en-CA"/>
              </w:rPr>
            </w:pPr>
            <w:r w:rsidRPr="00203D28">
              <w:rPr>
                <w:szCs w:val="22"/>
                <w:lang w:eastAsia="en-CA"/>
              </w:rPr>
              <w:t>0.049</w:t>
            </w:r>
          </w:p>
        </w:tc>
        <w:tc>
          <w:tcPr>
            <w:tcW w:w="567" w:type="pct"/>
            <w:tcBorders>
              <w:top w:val="nil"/>
              <w:left w:val="nil"/>
              <w:bottom w:val="single" w:sz="4" w:space="0" w:color="auto"/>
              <w:right w:val="single" w:sz="4" w:space="0" w:color="auto"/>
            </w:tcBorders>
            <w:noWrap/>
            <w:vAlign w:val="center"/>
            <w:hideMark/>
          </w:tcPr>
          <w:p w14:paraId="41D4A1ED" w14:textId="77777777" w:rsidR="00DD7765" w:rsidRPr="00203D28" w:rsidRDefault="00DD7765" w:rsidP="00587151">
            <w:pPr>
              <w:jc w:val="right"/>
              <w:rPr>
                <w:szCs w:val="22"/>
                <w:lang w:eastAsia="en-CA"/>
              </w:rPr>
            </w:pPr>
            <w:r w:rsidRPr="00203D28">
              <w:rPr>
                <w:szCs w:val="22"/>
                <w:lang w:eastAsia="en-CA"/>
              </w:rPr>
              <w:t>1,487</w:t>
            </w:r>
          </w:p>
        </w:tc>
        <w:tc>
          <w:tcPr>
            <w:tcW w:w="563" w:type="pct"/>
            <w:tcBorders>
              <w:top w:val="nil"/>
              <w:left w:val="nil"/>
              <w:bottom w:val="single" w:sz="4" w:space="0" w:color="auto"/>
              <w:right w:val="single" w:sz="4" w:space="0" w:color="auto"/>
            </w:tcBorders>
            <w:noWrap/>
            <w:vAlign w:val="center"/>
            <w:hideMark/>
          </w:tcPr>
          <w:p w14:paraId="1554D9A1" w14:textId="77777777" w:rsidR="00DD7765" w:rsidRPr="00203D28" w:rsidRDefault="00DD7765" w:rsidP="00587151">
            <w:pPr>
              <w:jc w:val="right"/>
              <w:rPr>
                <w:szCs w:val="22"/>
                <w:lang w:eastAsia="en-CA"/>
              </w:rPr>
            </w:pPr>
            <w:r w:rsidRPr="00203D28">
              <w:rPr>
                <w:szCs w:val="22"/>
                <w:lang w:eastAsia="en-CA"/>
              </w:rPr>
              <w:t>0.063</w:t>
            </w:r>
          </w:p>
        </w:tc>
        <w:tc>
          <w:tcPr>
            <w:tcW w:w="566" w:type="pct"/>
            <w:tcBorders>
              <w:top w:val="nil"/>
              <w:left w:val="nil"/>
              <w:bottom w:val="single" w:sz="4" w:space="0" w:color="auto"/>
              <w:right w:val="nil"/>
            </w:tcBorders>
            <w:noWrap/>
            <w:vAlign w:val="center"/>
            <w:hideMark/>
          </w:tcPr>
          <w:p w14:paraId="732DAD15" w14:textId="77777777" w:rsidR="00DD7765" w:rsidRPr="00203D28" w:rsidRDefault="00DD7765" w:rsidP="00587151">
            <w:pPr>
              <w:jc w:val="right"/>
              <w:rPr>
                <w:szCs w:val="22"/>
                <w:lang w:eastAsia="en-CA"/>
              </w:rPr>
            </w:pPr>
            <w:r w:rsidRPr="00203D28">
              <w:rPr>
                <w:szCs w:val="22"/>
                <w:lang w:eastAsia="en-CA"/>
              </w:rPr>
              <w:t>1,392</w:t>
            </w:r>
          </w:p>
        </w:tc>
        <w:tc>
          <w:tcPr>
            <w:tcW w:w="409" w:type="pct"/>
            <w:tcBorders>
              <w:top w:val="nil"/>
              <w:left w:val="single" w:sz="4" w:space="0" w:color="auto"/>
              <w:bottom w:val="single" w:sz="4" w:space="0" w:color="auto"/>
              <w:right w:val="single" w:sz="4" w:space="0" w:color="auto"/>
            </w:tcBorders>
            <w:noWrap/>
            <w:vAlign w:val="center"/>
            <w:hideMark/>
          </w:tcPr>
          <w:p w14:paraId="3A55F64A" w14:textId="77777777" w:rsidR="00DD7765" w:rsidRPr="00203D28" w:rsidRDefault="00DD7765" w:rsidP="00587151">
            <w:pPr>
              <w:jc w:val="right"/>
              <w:rPr>
                <w:szCs w:val="22"/>
                <w:lang w:eastAsia="en-CA"/>
              </w:rPr>
            </w:pPr>
            <w:r w:rsidRPr="00203D28">
              <w:rPr>
                <w:szCs w:val="22"/>
                <w:lang w:eastAsia="en-CA"/>
              </w:rPr>
              <w:t>9,215</w:t>
            </w:r>
          </w:p>
        </w:tc>
        <w:tc>
          <w:tcPr>
            <w:tcW w:w="408" w:type="pct"/>
            <w:tcBorders>
              <w:top w:val="nil"/>
              <w:left w:val="nil"/>
              <w:bottom w:val="single" w:sz="4" w:space="0" w:color="auto"/>
              <w:right w:val="single" w:sz="4" w:space="0" w:color="auto"/>
            </w:tcBorders>
            <w:noWrap/>
            <w:vAlign w:val="center"/>
            <w:hideMark/>
          </w:tcPr>
          <w:p w14:paraId="0ED651DF" w14:textId="77777777" w:rsidR="00DD7765" w:rsidRPr="00203D28" w:rsidRDefault="00DD7765" w:rsidP="00587151">
            <w:pPr>
              <w:jc w:val="right"/>
              <w:rPr>
                <w:szCs w:val="22"/>
                <w:lang w:eastAsia="en-CA"/>
              </w:rPr>
            </w:pPr>
            <w:r w:rsidRPr="00203D28">
              <w:rPr>
                <w:szCs w:val="22"/>
                <w:lang w:eastAsia="en-CA"/>
              </w:rPr>
              <w:t>17,624</w:t>
            </w:r>
          </w:p>
        </w:tc>
      </w:tr>
      <w:tr w:rsidR="00DD7765" w:rsidRPr="00753ADC" w14:paraId="6911586D"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E603DCC" w14:textId="0C7D0B98" w:rsidR="00DD7765" w:rsidRPr="00203D28" w:rsidRDefault="00DD7765" w:rsidP="00587151">
            <w:pPr>
              <w:jc w:val="left"/>
              <w:rPr>
                <w:szCs w:val="22"/>
                <w:lang w:eastAsia="en-CA"/>
              </w:rPr>
            </w:pPr>
            <w:r w:rsidRPr="00203D28">
              <w:rPr>
                <w:szCs w:val="22"/>
                <w:rtl/>
                <w:lang w:bidi="ar"/>
              </w:rPr>
              <w:t>بابوا غينيا الجديدة</w:t>
            </w:r>
          </w:p>
        </w:tc>
        <w:tc>
          <w:tcPr>
            <w:tcW w:w="387" w:type="pct"/>
            <w:tcBorders>
              <w:top w:val="nil"/>
              <w:left w:val="nil"/>
              <w:bottom w:val="single" w:sz="4" w:space="0" w:color="auto"/>
              <w:right w:val="single" w:sz="4" w:space="0" w:color="auto"/>
            </w:tcBorders>
            <w:vAlign w:val="center"/>
            <w:hideMark/>
          </w:tcPr>
          <w:p w14:paraId="26DD75BB" w14:textId="190D11A0" w:rsidR="00DD7765" w:rsidRPr="00203D28" w:rsidRDefault="00DD7765" w:rsidP="00587151">
            <w:pPr>
              <w:jc w:val="right"/>
              <w:rPr>
                <w:szCs w:val="22"/>
                <w:lang w:eastAsia="en-CA"/>
              </w:rPr>
            </w:pPr>
            <w:r w:rsidRPr="00203D28">
              <w:rPr>
                <w:szCs w:val="22"/>
                <w:lang w:eastAsia="en-CA"/>
              </w:rPr>
              <w:t>0.004</w:t>
            </w:r>
          </w:p>
        </w:tc>
        <w:tc>
          <w:tcPr>
            <w:tcW w:w="513" w:type="pct"/>
            <w:tcBorders>
              <w:top w:val="nil"/>
              <w:left w:val="nil"/>
              <w:bottom w:val="single" w:sz="4" w:space="0" w:color="auto"/>
              <w:right w:val="single" w:sz="4" w:space="0" w:color="auto"/>
            </w:tcBorders>
            <w:noWrap/>
            <w:vAlign w:val="center"/>
            <w:hideMark/>
          </w:tcPr>
          <w:p w14:paraId="18FA583C" w14:textId="77777777" w:rsidR="00DD7765" w:rsidRPr="00203D28" w:rsidRDefault="00DD7765" w:rsidP="00587151">
            <w:pPr>
              <w:jc w:val="right"/>
              <w:rPr>
                <w:szCs w:val="22"/>
                <w:lang w:eastAsia="en-CA"/>
              </w:rPr>
            </w:pPr>
            <w:r w:rsidRPr="00203D28">
              <w:rPr>
                <w:szCs w:val="22"/>
                <w:lang w:eastAsia="en-CA"/>
              </w:rPr>
              <w:t>0.005</w:t>
            </w:r>
          </w:p>
        </w:tc>
        <w:tc>
          <w:tcPr>
            <w:tcW w:w="520" w:type="pct"/>
            <w:tcBorders>
              <w:top w:val="nil"/>
              <w:left w:val="nil"/>
              <w:bottom w:val="single" w:sz="4" w:space="0" w:color="auto"/>
              <w:right w:val="single" w:sz="4" w:space="0" w:color="auto"/>
            </w:tcBorders>
            <w:noWrap/>
            <w:vAlign w:val="center"/>
            <w:hideMark/>
          </w:tcPr>
          <w:p w14:paraId="5717AC58" w14:textId="77777777" w:rsidR="00DD7765" w:rsidRPr="00203D28" w:rsidRDefault="00DD7765" w:rsidP="00587151">
            <w:pPr>
              <w:jc w:val="right"/>
              <w:rPr>
                <w:szCs w:val="22"/>
                <w:lang w:eastAsia="en-CA"/>
              </w:rPr>
            </w:pPr>
            <w:r w:rsidRPr="00203D28">
              <w:rPr>
                <w:szCs w:val="22"/>
                <w:lang w:eastAsia="en-CA"/>
              </w:rPr>
              <w:t>745</w:t>
            </w:r>
          </w:p>
        </w:tc>
        <w:tc>
          <w:tcPr>
            <w:tcW w:w="512" w:type="pct"/>
            <w:tcBorders>
              <w:top w:val="nil"/>
              <w:left w:val="nil"/>
              <w:bottom w:val="single" w:sz="4" w:space="0" w:color="auto"/>
              <w:right w:val="single" w:sz="4" w:space="0" w:color="auto"/>
            </w:tcBorders>
            <w:noWrap/>
            <w:vAlign w:val="center"/>
            <w:hideMark/>
          </w:tcPr>
          <w:p w14:paraId="423B8ECD" w14:textId="77777777" w:rsidR="00DD7765" w:rsidRPr="00203D28" w:rsidRDefault="00DD7765" w:rsidP="00587151">
            <w:pPr>
              <w:jc w:val="right"/>
              <w:rPr>
                <w:szCs w:val="22"/>
                <w:lang w:eastAsia="en-CA"/>
              </w:rPr>
            </w:pPr>
            <w:r w:rsidRPr="00203D28">
              <w:rPr>
                <w:szCs w:val="22"/>
                <w:lang w:eastAsia="en-CA"/>
              </w:rPr>
              <w:t>0.006</w:t>
            </w:r>
          </w:p>
        </w:tc>
        <w:tc>
          <w:tcPr>
            <w:tcW w:w="567" w:type="pct"/>
            <w:tcBorders>
              <w:top w:val="nil"/>
              <w:left w:val="nil"/>
              <w:bottom w:val="single" w:sz="4" w:space="0" w:color="auto"/>
              <w:right w:val="single" w:sz="4" w:space="0" w:color="auto"/>
            </w:tcBorders>
            <w:noWrap/>
            <w:vAlign w:val="center"/>
            <w:hideMark/>
          </w:tcPr>
          <w:p w14:paraId="01E2185B" w14:textId="77777777" w:rsidR="00DD7765" w:rsidRPr="00203D28" w:rsidRDefault="00DD7765" w:rsidP="00587151">
            <w:pPr>
              <w:jc w:val="right"/>
              <w:rPr>
                <w:szCs w:val="22"/>
                <w:lang w:eastAsia="en-CA"/>
              </w:rPr>
            </w:pPr>
            <w:r w:rsidRPr="00203D28">
              <w:rPr>
                <w:szCs w:val="22"/>
                <w:lang w:eastAsia="en-CA"/>
              </w:rPr>
              <w:t>175</w:t>
            </w:r>
          </w:p>
        </w:tc>
        <w:tc>
          <w:tcPr>
            <w:tcW w:w="563" w:type="pct"/>
            <w:tcBorders>
              <w:top w:val="nil"/>
              <w:left w:val="nil"/>
              <w:bottom w:val="single" w:sz="4" w:space="0" w:color="auto"/>
              <w:right w:val="single" w:sz="4" w:space="0" w:color="auto"/>
            </w:tcBorders>
            <w:shd w:val="clear" w:color="auto" w:fill="D9D9D9"/>
            <w:noWrap/>
            <w:vAlign w:val="center"/>
            <w:hideMark/>
          </w:tcPr>
          <w:p w14:paraId="59CD1248"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B4328FB"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4A87E0FA" w14:textId="77777777" w:rsidR="00DD7765" w:rsidRPr="00203D28" w:rsidRDefault="00DD7765" w:rsidP="00587151">
            <w:pPr>
              <w:jc w:val="right"/>
              <w:rPr>
                <w:szCs w:val="22"/>
                <w:lang w:eastAsia="en-CA"/>
              </w:rPr>
            </w:pPr>
            <w:r w:rsidRPr="00203D28">
              <w:rPr>
                <w:szCs w:val="22"/>
                <w:lang w:eastAsia="en-CA"/>
              </w:rPr>
              <w:t>920</w:t>
            </w:r>
          </w:p>
        </w:tc>
        <w:tc>
          <w:tcPr>
            <w:tcW w:w="408" w:type="pct"/>
            <w:tcBorders>
              <w:top w:val="nil"/>
              <w:left w:val="nil"/>
              <w:bottom w:val="single" w:sz="4" w:space="0" w:color="auto"/>
              <w:right w:val="single" w:sz="4" w:space="0" w:color="auto"/>
            </w:tcBorders>
            <w:noWrap/>
            <w:vAlign w:val="center"/>
            <w:hideMark/>
          </w:tcPr>
          <w:p w14:paraId="59CEAEB6" w14:textId="77777777" w:rsidR="00DD7765" w:rsidRPr="00203D28" w:rsidRDefault="00DD7765" w:rsidP="00587151">
            <w:pPr>
              <w:jc w:val="right"/>
              <w:rPr>
                <w:szCs w:val="22"/>
                <w:lang w:eastAsia="en-CA"/>
              </w:rPr>
            </w:pPr>
            <w:r w:rsidRPr="00203D28">
              <w:rPr>
                <w:szCs w:val="22"/>
                <w:lang w:eastAsia="en-CA"/>
              </w:rPr>
              <w:t>1,760</w:t>
            </w:r>
          </w:p>
        </w:tc>
      </w:tr>
      <w:tr w:rsidR="00DD7765" w:rsidRPr="00753ADC" w14:paraId="064E1D2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72614341" w14:textId="34328BE7" w:rsidR="00DD7765" w:rsidRPr="00203D28" w:rsidRDefault="00DD7765" w:rsidP="00587151">
            <w:pPr>
              <w:jc w:val="left"/>
              <w:rPr>
                <w:szCs w:val="22"/>
                <w:lang w:eastAsia="en-CA"/>
              </w:rPr>
            </w:pPr>
            <w:r w:rsidRPr="00203D28">
              <w:rPr>
                <w:szCs w:val="22"/>
                <w:rtl/>
                <w:lang w:bidi="ar"/>
              </w:rPr>
              <w:t>بارا</w:t>
            </w:r>
            <w:r>
              <w:rPr>
                <w:rFonts w:hint="cs"/>
                <w:szCs w:val="22"/>
                <w:rtl/>
                <w:lang w:bidi="ar"/>
              </w:rPr>
              <w:t>غ</w:t>
            </w:r>
            <w:r w:rsidRPr="00203D28">
              <w:rPr>
                <w:szCs w:val="22"/>
                <w:rtl/>
                <w:lang w:bidi="ar"/>
              </w:rPr>
              <w:t>واي</w:t>
            </w:r>
          </w:p>
        </w:tc>
        <w:tc>
          <w:tcPr>
            <w:tcW w:w="387" w:type="pct"/>
            <w:tcBorders>
              <w:top w:val="nil"/>
              <w:left w:val="nil"/>
              <w:bottom w:val="single" w:sz="4" w:space="0" w:color="auto"/>
              <w:right w:val="single" w:sz="4" w:space="0" w:color="auto"/>
            </w:tcBorders>
            <w:vAlign w:val="center"/>
            <w:hideMark/>
          </w:tcPr>
          <w:p w14:paraId="42C591A1" w14:textId="6BD116A3" w:rsidR="00DD7765" w:rsidRPr="00203D28" w:rsidRDefault="00DD7765" w:rsidP="00587151">
            <w:pPr>
              <w:jc w:val="right"/>
              <w:rPr>
                <w:szCs w:val="22"/>
                <w:lang w:eastAsia="en-CA"/>
              </w:rPr>
            </w:pPr>
            <w:r w:rsidRPr="00203D28">
              <w:rPr>
                <w:szCs w:val="22"/>
                <w:lang w:eastAsia="en-CA"/>
              </w:rPr>
              <w:t>0.014</w:t>
            </w:r>
          </w:p>
        </w:tc>
        <w:tc>
          <w:tcPr>
            <w:tcW w:w="513" w:type="pct"/>
            <w:tcBorders>
              <w:top w:val="nil"/>
              <w:left w:val="nil"/>
              <w:bottom w:val="single" w:sz="4" w:space="0" w:color="auto"/>
              <w:right w:val="single" w:sz="4" w:space="0" w:color="auto"/>
            </w:tcBorders>
            <w:noWrap/>
            <w:vAlign w:val="center"/>
            <w:hideMark/>
          </w:tcPr>
          <w:p w14:paraId="3070A814" w14:textId="77777777" w:rsidR="00DD7765" w:rsidRPr="00203D28" w:rsidRDefault="00DD7765" w:rsidP="00587151">
            <w:pPr>
              <w:jc w:val="right"/>
              <w:rPr>
                <w:szCs w:val="22"/>
                <w:lang w:eastAsia="en-CA"/>
              </w:rPr>
            </w:pPr>
            <w:r w:rsidRPr="00203D28">
              <w:rPr>
                <w:szCs w:val="22"/>
                <w:lang w:eastAsia="en-CA"/>
              </w:rPr>
              <w:t>0.018</w:t>
            </w:r>
          </w:p>
        </w:tc>
        <w:tc>
          <w:tcPr>
            <w:tcW w:w="520" w:type="pct"/>
            <w:tcBorders>
              <w:top w:val="nil"/>
              <w:left w:val="nil"/>
              <w:bottom w:val="single" w:sz="4" w:space="0" w:color="auto"/>
              <w:right w:val="single" w:sz="4" w:space="0" w:color="auto"/>
            </w:tcBorders>
            <w:noWrap/>
            <w:vAlign w:val="center"/>
            <w:hideMark/>
          </w:tcPr>
          <w:p w14:paraId="6CECD1E4" w14:textId="77777777" w:rsidR="00DD7765" w:rsidRPr="00203D28" w:rsidRDefault="00DD7765" w:rsidP="00587151">
            <w:pPr>
              <w:jc w:val="right"/>
              <w:rPr>
                <w:szCs w:val="22"/>
                <w:lang w:eastAsia="en-CA"/>
              </w:rPr>
            </w:pPr>
            <w:r w:rsidRPr="00203D28">
              <w:rPr>
                <w:szCs w:val="22"/>
                <w:lang w:eastAsia="en-CA"/>
              </w:rPr>
              <w:t>2,609</w:t>
            </w:r>
          </w:p>
        </w:tc>
        <w:tc>
          <w:tcPr>
            <w:tcW w:w="512" w:type="pct"/>
            <w:tcBorders>
              <w:top w:val="nil"/>
              <w:left w:val="nil"/>
              <w:bottom w:val="single" w:sz="4" w:space="0" w:color="auto"/>
              <w:right w:val="single" w:sz="4" w:space="0" w:color="auto"/>
            </w:tcBorders>
            <w:noWrap/>
            <w:vAlign w:val="center"/>
            <w:hideMark/>
          </w:tcPr>
          <w:p w14:paraId="543D14BC" w14:textId="77777777" w:rsidR="00DD7765" w:rsidRPr="00203D28" w:rsidRDefault="00DD7765" w:rsidP="00587151">
            <w:pPr>
              <w:jc w:val="right"/>
              <w:rPr>
                <w:szCs w:val="22"/>
                <w:lang w:eastAsia="en-CA"/>
              </w:rPr>
            </w:pPr>
            <w:r w:rsidRPr="00203D28">
              <w:rPr>
                <w:szCs w:val="22"/>
                <w:lang w:eastAsia="en-CA"/>
              </w:rPr>
              <w:t>0.020</w:t>
            </w:r>
          </w:p>
        </w:tc>
        <w:tc>
          <w:tcPr>
            <w:tcW w:w="567" w:type="pct"/>
            <w:tcBorders>
              <w:top w:val="nil"/>
              <w:left w:val="nil"/>
              <w:bottom w:val="single" w:sz="4" w:space="0" w:color="auto"/>
              <w:right w:val="single" w:sz="4" w:space="0" w:color="auto"/>
            </w:tcBorders>
            <w:noWrap/>
            <w:vAlign w:val="center"/>
            <w:hideMark/>
          </w:tcPr>
          <w:p w14:paraId="46514258" w14:textId="77777777" w:rsidR="00DD7765" w:rsidRPr="00203D28" w:rsidRDefault="00DD7765" w:rsidP="00587151">
            <w:pPr>
              <w:jc w:val="right"/>
              <w:rPr>
                <w:szCs w:val="22"/>
                <w:lang w:eastAsia="en-CA"/>
              </w:rPr>
            </w:pPr>
            <w:r w:rsidRPr="00203D28">
              <w:rPr>
                <w:szCs w:val="22"/>
                <w:lang w:eastAsia="en-CA"/>
              </w:rPr>
              <w:t>612</w:t>
            </w:r>
          </w:p>
        </w:tc>
        <w:tc>
          <w:tcPr>
            <w:tcW w:w="563" w:type="pct"/>
            <w:tcBorders>
              <w:top w:val="nil"/>
              <w:left w:val="nil"/>
              <w:bottom w:val="single" w:sz="4" w:space="0" w:color="auto"/>
              <w:right w:val="single" w:sz="4" w:space="0" w:color="auto"/>
            </w:tcBorders>
            <w:shd w:val="clear" w:color="auto" w:fill="D9D9D9"/>
            <w:noWrap/>
            <w:vAlign w:val="center"/>
            <w:hideMark/>
          </w:tcPr>
          <w:p w14:paraId="366AFFD6"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41E594BA"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1F877133" w14:textId="77777777" w:rsidR="00DD7765" w:rsidRPr="00203D28" w:rsidRDefault="00DD7765" w:rsidP="00587151">
            <w:pPr>
              <w:jc w:val="right"/>
              <w:rPr>
                <w:szCs w:val="22"/>
                <w:lang w:eastAsia="en-CA"/>
              </w:rPr>
            </w:pPr>
            <w:r w:rsidRPr="00203D28">
              <w:rPr>
                <w:szCs w:val="22"/>
                <w:lang w:eastAsia="en-CA"/>
              </w:rPr>
              <w:t>3,221</w:t>
            </w:r>
          </w:p>
        </w:tc>
        <w:tc>
          <w:tcPr>
            <w:tcW w:w="408" w:type="pct"/>
            <w:tcBorders>
              <w:top w:val="nil"/>
              <w:left w:val="nil"/>
              <w:bottom w:val="single" w:sz="4" w:space="0" w:color="auto"/>
              <w:right w:val="single" w:sz="4" w:space="0" w:color="auto"/>
            </w:tcBorders>
            <w:noWrap/>
            <w:vAlign w:val="center"/>
            <w:hideMark/>
          </w:tcPr>
          <w:p w14:paraId="2A0E6BE6" w14:textId="77777777" w:rsidR="00DD7765" w:rsidRPr="00203D28" w:rsidRDefault="00DD7765" w:rsidP="00587151">
            <w:pPr>
              <w:jc w:val="right"/>
              <w:rPr>
                <w:szCs w:val="22"/>
                <w:lang w:eastAsia="en-CA"/>
              </w:rPr>
            </w:pPr>
            <w:r w:rsidRPr="00203D28">
              <w:rPr>
                <w:szCs w:val="22"/>
                <w:lang w:eastAsia="en-CA"/>
              </w:rPr>
              <w:t>6,161</w:t>
            </w:r>
          </w:p>
        </w:tc>
      </w:tr>
      <w:tr w:rsidR="00DD7765" w:rsidRPr="00753ADC" w14:paraId="7D26FE47"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86074FD" w14:textId="122DF3EA" w:rsidR="00DD7765" w:rsidRPr="00203D28" w:rsidRDefault="00DD7765" w:rsidP="00587151">
            <w:pPr>
              <w:jc w:val="left"/>
              <w:rPr>
                <w:szCs w:val="22"/>
                <w:lang w:eastAsia="en-CA"/>
              </w:rPr>
            </w:pPr>
            <w:r w:rsidRPr="00203D28">
              <w:rPr>
                <w:szCs w:val="22"/>
                <w:rtl/>
                <w:lang w:bidi="ar"/>
              </w:rPr>
              <w:t>بيرو</w:t>
            </w:r>
          </w:p>
        </w:tc>
        <w:tc>
          <w:tcPr>
            <w:tcW w:w="387" w:type="pct"/>
            <w:tcBorders>
              <w:top w:val="nil"/>
              <w:left w:val="nil"/>
              <w:bottom w:val="single" w:sz="4" w:space="0" w:color="auto"/>
              <w:right w:val="single" w:sz="4" w:space="0" w:color="auto"/>
            </w:tcBorders>
            <w:vAlign w:val="center"/>
            <w:hideMark/>
          </w:tcPr>
          <w:p w14:paraId="629DCF46" w14:textId="71F8B450" w:rsidR="00DD7765" w:rsidRPr="00203D28" w:rsidRDefault="00DD7765" w:rsidP="00587151">
            <w:pPr>
              <w:jc w:val="right"/>
              <w:rPr>
                <w:szCs w:val="22"/>
                <w:lang w:eastAsia="en-CA"/>
              </w:rPr>
            </w:pPr>
            <w:r w:rsidRPr="00203D28">
              <w:rPr>
                <w:szCs w:val="22"/>
                <w:lang w:eastAsia="en-CA"/>
              </w:rPr>
              <w:t>0.136</w:t>
            </w:r>
          </w:p>
        </w:tc>
        <w:tc>
          <w:tcPr>
            <w:tcW w:w="513" w:type="pct"/>
            <w:tcBorders>
              <w:top w:val="nil"/>
              <w:left w:val="nil"/>
              <w:bottom w:val="single" w:sz="4" w:space="0" w:color="auto"/>
              <w:right w:val="single" w:sz="4" w:space="0" w:color="auto"/>
            </w:tcBorders>
            <w:noWrap/>
            <w:vAlign w:val="center"/>
            <w:hideMark/>
          </w:tcPr>
          <w:p w14:paraId="5B259176" w14:textId="77777777" w:rsidR="00DD7765" w:rsidRPr="00203D28" w:rsidRDefault="00DD7765" w:rsidP="00587151">
            <w:pPr>
              <w:jc w:val="right"/>
              <w:rPr>
                <w:szCs w:val="22"/>
                <w:lang w:eastAsia="en-CA"/>
              </w:rPr>
            </w:pPr>
            <w:r w:rsidRPr="00203D28">
              <w:rPr>
                <w:szCs w:val="22"/>
                <w:lang w:eastAsia="en-CA"/>
              </w:rPr>
              <w:t>0.170</w:t>
            </w:r>
          </w:p>
        </w:tc>
        <w:tc>
          <w:tcPr>
            <w:tcW w:w="520" w:type="pct"/>
            <w:tcBorders>
              <w:top w:val="nil"/>
              <w:left w:val="nil"/>
              <w:bottom w:val="single" w:sz="4" w:space="0" w:color="auto"/>
              <w:right w:val="single" w:sz="4" w:space="0" w:color="auto"/>
            </w:tcBorders>
            <w:noWrap/>
            <w:vAlign w:val="center"/>
            <w:hideMark/>
          </w:tcPr>
          <w:p w14:paraId="4B4A3E53" w14:textId="77777777" w:rsidR="00DD7765" w:rsidRPr="00203D28" w:rsidRDefault="00DD7765" w:rsidP="00587151">
            <w:pPr>
              <w:jc w:val="right"/>
              <w:rPr>
                <w:szCs w:val="22"/>
                <w:lang w:eastAsia="en-CA"/>
              </w:rPr>
            </w:pPr>
            <w:r w:rsidRPr="00203D28">
              <w:rPr>
                <w:szCs w:val="22"/>
                <w:lang w:eastAsia="en-CA"/>
              </w:rPr>
              <w:t>25,342</w:t>
            </w:r>
          </w:p>
        </w:tc>
        <w:tc>
          <w:tcPr>
            <w:tcW w:w="512" w:type="pct"/>
            <w:tcBorders>
              <w:top w:val="nil"/>
              <w:left w:val="nil"/>
              <w:bottom w:val="single" w:sz="4" w:space="0" w:color="auto"/>
              <w:right w:val="single" w:sz="4" w:space="0" w:color="auto"/>
            </w:tcBorders>
            <w:noWrap/>
            <w:vAlign w:val="center"/>
            <w:hideMark/>
          </w:tcPr>
          <w:p w14:paraId="7A45C38D" w14:textId="77777777" w:rsidR="00DD7765" w:rsidRPr="00203D28" w:rsidRDefault="00DD7765" w:rsidP="00587151">
            <w:pPr>
              <w:jc w:val="right"/>
              <w:rPr>
                <w:szCs w:val="22"/>
                <w:lang w:eastAsia="en-CA"/>
              </w:rPr>
            </w:pPr>
            <w:r w:rsidRPr="00203D28">
              <w:rPr>
                <w:szCs w:val="22"/>
                <w:lang w:eastAsia="en-CA"/>
              </w:rPr>
              <w:t>0.197</w:t>
            </w:r>
          </w:p>
        </w:tc>
        <w:tc>
          <w:tcPr>
            <w:tcW w:w="567" w:type="pct"/>
            <w:tcBorders>
              <w:top w:val="nil"/>
              <w:left w:val="nil"/>
              <w:bottom w:val="single" w:sz="4" w:space="0" w:color="auto"/>
              <w:right w:val="single" w:sz="4" w:space="0" w:color="auto"/>
            </w:tcBorders>
            <w:noWrap/>
            <w:vAlign w:val="center"/>
            <w:hideMark/>
          </w:tcPr>
          <w:p w14:paraId="616BEA69" w14:textId="77777777" w:rsidR="00DD7765" w:rsidRPr="00203D28" w:rsidRDefault="00DD7765" w:rsidP="00587151">
            <w:pPr>
              <w:jc w:val="right"/>
              <w:rPr>
                <w:szCs w:val="22"/>
                <w:lang w:eastAsia="en-CA"/>
              </w:rPr>
            </w:pPr>
            <w:r w:rsidRPr="00203D28">
              <w:rPr>
                <w:szCs w:val="22"/>
                <w:lang w:eastAsia="en-CA"/>
              </w:rPr>
              <w:t>5,950</w:t>
            </w:r>
          </w:p>
        </w:tc>
        <w:tc>
          <w:tcPr>
            <w:tcW w:w="563" w:type="pct"/>
            <w:tcBorders>
              <w:top w:val="nil"/>
              <w:left w:val="nil"/>
              <w:bottom w:val="single" w:sz="4" w:space="0" w:color="auto"/>
              <w:right w:val="single" w:sz="4" w:space="0" w:color="auto"/>
            </w:tcBorders>
            <w:noWrap/>
            <w:vAlign w:val="center"/>
            <w:hideMark/>
          </w:tcPr>
          <w:p w14:paraId="040CB775" w14:textId="77777777" w:rsidR="00DD7765" w:rsidRPr="00203D28" w:rsidRDefault="00DD7765" w:rsidP="00587151">
            <w:pPr>
              <w:jc w:val="right"/>
              <w:rPr>
                <w:szCs w:val="22"/>
                <w:lang w:eastAsia="en-CA"/>
              </w:rPr>
            </w:pPr>
            <w:r w:rsidRPr="00203D28">
              <w:rPr>
                <w:szCs w:val="22"/>
                <w:lang w:eastAsia="en-CA"/>
              </w:rPr>
              <w:t>0.251</w:t>
            </w:r>
          </w:p>
        </w:tc>
        <w:tc>
          <w:tcPr>
            <w:tcW w:w="566" w:type="pct"/>
            <w:tcBorders>
              <w:top w:val="nil"/>
              <w:left w:val="nil"/>
              <w:bottom w:val="single" w:sz="4" w:space="0" w:color="auto"/>
              <w:right w:val="nil"/>
            </w:tcBorders>
            <w:noWrap/>
            <w:vAlign w:val="center"/>
            <w:hideMark/>
          </w:tcPr>
          <w:p w14:paraId="76E6B9E6" w14:textId="77777777" w:rsidR="00DD7765" w:rsidRPr="00203D28" w:rsidRDefault="00DD7765" w:rsidP="00587151">
            <w:pPr>
              <w:jc w:val="right"/>
              <w:rPr>
                <w:szCs w:val="22"/>
                <w:lang w:eastAsia="en-CA"/>
              </w:rPr>
            </w:pPr>
            <w:r w:rsidRPr="00203D28">
              <w:rPr>
                <w:szCs w:val="22"/>
                <w:lang w:eastAsia="en-CA"/>
              </w:rPr>
              <w:t>5,568</w:t>
            </w:r>
          </w:p>
        </w:tc>
        <w:tc>
          <w:tcPr>
            <w:tcW w:w="409" w:type="pct"/>
            <w:tcBorders>
              <w:top w:val="nil"/>
              <w:left w:val="single" w:sz="4" w:space="0" w:color="auto"/>
              <w:bottom w:val="single" w:sz="4" w:space="0" w:color="auto"/>
              <w:right w:val="single" w:sz="4" w:space="0" w:color="auto"/>
            </w:tcBorders>
            <w:noWrap/>
            <w:vAlign w:val="center"/>
            <w:hideMark/>
          </w:tcPr>
          <w:p w14:paraId="0C76A7D1" w14:textId="77777777" w:rsidR="00DD7765" w:rsidRPr="00203D28" w:rsidRDefault="00DD7765" w:rsidP="00587151">
            <w:pPr>
              <w:jc w:val="right"/>
              <w:rPr>
                <w:szCs w:val="22"/>
                <w:lang w:eastAsia="en-CA"/>
              </w:rPr>
            </w:pPr>
            <w:r w:rsidRPr="00203D28">
              <w:rPr>
                <w:szCs w:val="22"/>
                <w:lang w:eastAsia="en-CA"/>
              </w:rPr>
              <w:t>36,859</w:t>
            </w:r>
          </w:p>
        </w:tc>
        <w:tc>
          <w:tcPr>
            <w:tcW w:w="408" w:type="pct"/>
            <w:tcBorders>
              <w:top w:val="nil"/>
              <w:left w:val="nil"/>
              <w:bottom w:val="single" w:sz="4" w:space="0" w:color="auto"/>
              <w:right w:val="single" w:sz="4" w:space="0" w:color="auto"/>
            </w:tcBorders>
            <w:noWrap/>
            <w:vAlign w:val="center"/>
            <w:hideMark/>
          </w:tcPr>
          <w:p w14:paraId="3F10A8C2" w14:textId="77777777" w:rsidR="00DD7765" w:rsidRPr="00203D28" w:rsidRDefault="00DD7765" w:rsidP="00587151">
            <w:pPr>
              <w:jc w:val="right"/>
              <w:rPr>
                <w:szCs w:val="22"/>
                <w:lang w:eastAsia="en-CA"/>
              </w:rPr>
            </w:pPr>
            <w:r w:rsidRPr="00203D28">
              <w:rPr>
                <w:szCs w:val="22"/>
                <w:lang w:eastAsia="en-CA"/>
              </w:rPr>
              <w:t>70,494</w:t>
            </w:r>
          </w:p>
        </w:tc>
      </w:tr>
      <w:tr w:rsidR="00DD7765" w:rsidRPr="00753ADC" w14:paraId="1ADC0223"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EE7F483" w14:textId="07F30711" w:rsidR="00DD7765" w:rsidRPr="00203D28" w:rsidRDefault="00DD7765" w:rsidP="00587151">
            <w:pPr>
              <w:jc w:val="left"/>
              <w:rPr>
                <w:szCs w:val="22"/>
                <w:lang w:eastAsia="en-CA"/>
              </w:rPr>
            </w:pPr>
            <w:r w:rsidRPr="00203D28">
              <w:rPr>
                <w:szCs w:val="22"/>
                <w:rtl/>
                <w:lang w:bidi="ar"/>
              </w:rPr>
              <w:t>الفلبين</w:t>
            </w:r>
          </w:p>
        </w:tc>
        <w:tc>
          <w:tcPr>
            <w:tcW w:w="387" w:type="pct"/>
            <w:tcBorders>
              <w:top w:val="nil"/>
              <w:left w:val="nil"/>
              <w:bottom w:val="single" w:sz="4" w:space="0" w:color="auto"/>
              <w:right w:val="single" w:sz="4" w:space="0" w:color="auto"/>
            </w:tcBorders>
            <w:vAlign w:val="center"/>
            <w:hideMark/>
          </w:tcPr>
          <w:p w14:paraId="03CE3102" w14:textId="096D12DF" w:rsidR="00DD7765" w:rsidRPr="00203D28" w:rsidRDefault="00DD7765" w:rsidP="00587151">
            <w:pPr>
              <w:jc w:val="right"/>
              <w:rPr>
                <w:szCs w:val="22"/>
                <w:lang w:eastAsia="en-CA"/>
              </w:rPr>
            </w:pPr>
            <w:r w:rsidRPr="00203D28">
              <w:rPr>
                <w:szCs w:val="22"/>
                <w:lang w:eastAsia="en-CA"/>
              </w:rPr>
              <w:t>0.165</w:t>
            </w:r>
          </w:p>
        </w:tc>
        <w:tc>
          <w:tcPr>
            <w:tcW w:w="513" w:type="pct"/>
            <w:tcBorders>
              <w:top w:val="nil"/>
              <w:left w:val="nil"/>
              <w:bottom w:val="single" w:sz="4" w:space="0" w:color="auto"/>
              <w:right w:val="single" w:sz="4" w:space="0" w:color="auto"/>
            </w:tcBorders>
            <w:noWrap/>
            <w:vAlign w:val="center"/>
            <w:hideMark/>
          </w:tcPr>
          <w:p w14:paraId="183AD406" w14:textId="77777777" w:rsidR="00DD7765" w:rsidRPr="00203D28" w:rsidRDefault="00DD7765" w:rsidP="00587151">
            <w:pPr>
              <w:jc w:val="right"/>
              <w:rPr>
                <w:szCs w:val="22"/>
                <w:lang w:eastAsia="en-CA"/>
              </w:rPr>
            </w:pPr>
            <w:r w:rsidRPr="00203D28">
              <w:rPr>
                <w:szCs w:val="22"/>
                <w:lang w:eastAsia="en-CA"/>
              </w:rPr>
              <w:t>0.206</w:t>
            </w:r>
          </w:p>
        </w:tc>
        <w:tc>
          <w:tcPr>
            <w:tcW w:w="520" w:type="pct"/>
            <w:tcBorders>
              <w:top w:val="nil"/>
              <w:left w:val="nil"/>
              <w:bottom w:val="single" w:sz="4" w:space="0" w:color="auto"/>
              <w:right w:val="single" w:sz="4" w:space="0" w:color="auto"/>
            </w:tcBorders>
            <w:noWrap/>
            <w:vAlign w:val="center"/>
            <w:hideMark/>
          </w:tcPr>
          <w:p w14:paraId="23E4A9CC" w14:textId="77777777" w:rsidR="00DD7765" w:rsidRPr="00203D28" w:rsidRDefault="00DD7765" w:rsidP="00587151">
            <w:pPr>
              <w:jc w:val="right"/>
              <w:rPr>
                <w:szCs w:val="22"/>
                <w:lang w:eastAsia="en-CA"/>
              </w:rPr>
            </w:pPr>
            <w:r w:rsidRPr="00203D28">
              <w:rPr>
                <w:szCs w:val="22"/>
                <w:lang w:eastAsia="en-CA"/>
              </w:rPr>
              <w:t>30,746</w:t>
            </w:r>
          </w:p>
        </w:tc>
        <w:tc>
          <w:tcPr>
            <w:tcW w:w="512" w:type="pct"/>
            <w:tcBorders>
              <w:top w:val="nil"/>
              <w:left w:val="nil"/>
              <w:bottom w:val="single" w:sz="4" w:space="0" w:color="auto"/>
              <w:right w:val="single" w:sz="4" w:space="0" w:color="auto"/>
            </w:tcBorders>
            <w:noWrap/>
            <w:vAlign w:val="center"/>
            <w:hideMark/>
          </w:tcPr>
          <w:p w14:paraId="1652B2C1" w14:textId="77777777" w:rsidR="00DD7765" w:rsidRPr="00203D28" w:rsidRDefault="00DD7765" w:rsidP="00587151">
            <w:pPr>
              <w:jc w:val="right"/>
              <w:rPr>
                <w:szCs w:val="22"/>
                <w:lang w:eastAsia="en-CA"/>
              </w:rPr>
            </w:pPr>
            <w:r w:rsidRPr="00203D28">
              <w:rPr>
                <w:szCs w:val="22"/>
                <w:lang w:eastAsia="en-CA"/>
              </w:rPr>
              <w:t>0.239</w:t>
            </w:r>
          </w:p>
        </w:tc>
        <w:tc>
          <w:tcPr>
            <w:tcW w:w="567" w:type="pct"/>
            <w:tcBorders>
              <w:top w:val="nil"/>
              <w:left w:val="nil"/>
              <w:bottom w:val="single" w:sz="4" w:space="0" w:color="auto"/>
              <w:right w:val="single" w:sz="4" w:space="0" w:color="auto"/>
            </w:tcBorders>
            <w:noWrap/>
            <w:vAlign w:val="center"/>
            <w:hideMark/>
          </w:tcPr>
          <w:p w14:paraId="7DA06010" w14:textId="77777777" w:rsidR="00DD7765" w:rsidRPr="00203D28" w:rsidRDefault="00DD7765" w:rsidP="00587151">
            <w:pPr>
              <w:jc w:val="right"/>
              <w:rPr>
                <w:szCs w:val="22"/>
                <w:lang w:eastAsia="en-CA"/>
              </w:rPr>
            </w:pPr>
            <w:r w:rsidRPr="00203D28">
              <w:rPr>
                <w:szCs w:val="22"/>
                <w:lang w:eastAsia="en-CA"/>
              </w:rPr>
              <w:t>7,218</w:t>
            </w:r>
          </w:p>
        </w:tc>
        <w:tc>
          <w:tcPr>
            <w:tcW w:w="563" w:type="pct"/>
            <w:tcBorders>
              <w:top w:val="nil"/>
              <w:left w:val="nil"/>
              <w:bottom w:val="single" w:sz="4" w:space="0" w:color="auto"/>
              <w:right w:val="single" w:sz="4" w:space="0" w:color="auto"/>
            </w:tcBorders>
            <w:noWrap/>
            <w:vAlign w:val="center"/>
            <w:hideMark/>
          </w:tcPr>
          <w:p w14:paraId="0C9250BC" w14:textId="77777777" w:rsidR="00DD7765" w:rsidRPr="00203D28" w:rsidRDefault="00DD7765" w:rsidP="00587151">
            <w:pPr>
              <w:jc w:val="right"/>
              <w:rPr>
                <w:szCs w:val="22"/>
                <w:lang w:eastAsia="en-CA"/>
              </w:rPr>
            </w:pPr>
            <w:r w:rsidRPr="00203D28">
              <w:rPr>
                <w:szCs w:val="22"/>
                <w:lang w:eastAsia="en-CA"/>
              </w:rPr>
              <w:t>0.305</w:t>
            </w:r>
          </w:p>
        </w:tc>
        <w:tc>
          <w:tcPr>
            <w:tcW w:w="566" w:type="pct"/>
            <w:tcBorders>
              <w:top w:val="nil"/>
              <w:left w:val="nil"/>
              <w:bottom w:val="single" w:sz="4" w:space="0" w:color="auto"/>
              <w:right w:val="nil"/>
            </w:tcBorders>
            <w:noWrap/>
            <w:vAlign w:val="center"/>
            <w:hideMark/>
          </w:tcPr>
          <w:p w14:paraId="642FE6C8" w14:textId="77777777" w:rsidR="00DD7765" w:rsidRPr="00203D28" w:rsidRDefault="00DD7765" w:rsidP="00587151">
            <w:pPr>
              <w:jc w:val="right"/>
              <w:rPr>
                <w:szCs w:val="22"/>
                <w:lang w:eastAsia="en-CA"/>
              </w:rPr>
            </w:pPr>
            <w:r w:rsidRPr="00203D28">
              <w:rPr>
                <w:szCs w:val="22"/>
                <w:lang w:eastAsia="en-CA"/>
              </w:rPr>
              <w:t>6,755</w:t>
            </w:r>
          </w:p>
        </w:tc>
        <w:tc>
          <w:tcPr>
            <w:tcW w:w="409" w:type="pct"/>
            <w:tcBorders>
              <w:top w:val="nil"/>
              <w:left w:val="single" w:sz="4" w:space="0" w:color="auto"/>
              <w:bottom w:val="single" w:sz="4" w:space="0" w:color="auto"/>
              <w:right w:val="single" w:sz="4" w:space="0" w:color="auto"/>
            </w:tcBorders>
            <w:noWrap/>
            <w:vAlign w:val="center"/>
            <w:hideMark/>
          </w:tcPr>
          <w:p w14:paraId="1CB56020" w14:textId="77777777" w:rsidR="00DD7765" w:rsidRPr="00203D28" w:rsidRDefault="00DD7765" w:rsidP="00587151">
            <w:pPr>
              <w:jc w:val="right"/>
              <w:rPr>
                <w:szCs w:val="22"/>
                <w:lang w:eastAsia="en-CA"/>
              </w:rPr>
            </w:pPr>
            <w:r w:rsidRPr="00203D28">
              <w:rPr>
                <w:szCs w:val="22"/>
                <w:lang w:eastAsia="en-CA"/>
              </w:rPr>
              <w:t>44,719</w:t>
            </w:r>
          </w:p>
        </w:tc>
        <w:tc>
          <w:tcPr>
            <w:tcW w:w="408" w:type="pct"/>
            <w:tcBorders>
              <w:top w:val="nil"/>
              <w:left w:val="nil"/>
              <w:bottom w:val="single" w:sz="4" w:space="0" w:color="auto"/>
              <w:right w:val="single" w:sz="4" w:space="0" w:color="auto"/>
            </w:tcBorders>
            <w:noWrap/>
            <w:vAlign w:val="center"/>
            <w:hideMark/>
          </w:tcPr>
          <w:p w14:paraId="75355A74" w14:textId="77777777" w:rsidR="00DD7765" w:rsidRPr="00203D28" w:rsidRDefault="00DD7765" w:rsidP="00587151">
            <w:pPr>
              <w:jc w:val="right"/>
              <w:rPr>
                <w:szCs w:val="22"/>
                <w:lang w:eastAsia="en-CA"/>
              </w:rPr>
            </w:pPr>
            <w:r w:rsidRPr="00203D28">
              <w:rPr>
                <w:szCs w:val="22"/>
                <w:lang w:eastAsia="en-CA"/>
              </w:rPr>
              <w:t>85,526</w:t>
            </w:r>
          </w:p>
        </w:tc>
      </w:tr>
      <w:tr w:rsidR="00DD7765" w:rsidRPr="00753ADC" w14:paraId="75F89610"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7696FA54" w14:textId="1162CD5A" w:rsidR="00DD7765" w:rsidRPr="00203D28" w:rsidRDefault="00DD7765" w:rsidP="00587151">
            <w:pPr>
              <w:jc w:val="left"/>
              <w:rPr>
                <w:szCs w:val="22"/>
                <w:lang w:eastAsia="en-CA"/>
              </w:rPr>
            </w:pPr>
            <w:r w:rsidRPr="00203D28">
              <w:rPr>
                <w:szCs w:val="22"/>
                <w:rtl/>
                <w:lang w:bidi="ar"/>
              </w:rPr>
              <w:t>بولندا</w:t>
            </w:r>
          </w:p>
        </w:tc>
        <w:tc>
          <w:tcPr>
            <w:tcW w:w="387" w:type="pct"/>
            <w:tcBorders>
              <w:top w:val="nil"/>
              <w:left w:val="nil"/>
              <w:bottom w:val="single" w:sz="4" w:space="0" w:color="auto"/>
              <w:right w:val="single" w:sz="4" w:space="0" w:color="auto"/>
            </w:tcBorders>
            <w:vAlign w:val="center"/>
            <w:hideMark/>
          </w:tcPr>
          <w:p w14:paraId="2076FA8A" w14:textId="2E419515" w:rsidR="00DD7765" w:rsidRPr="00203D28" w:rsidRDefault="00DD7765" w:rsidP="00587151">
            <w:pPr>
              <w:jc w:val="right"/>
              <w:rPr>
                <w:szCs w:val="22"/>
                <w:lang w:eastAsia="en-CA"/>
              </w:rPr>
            </w:pPr>
            <w:r w:rsidRPr="00203D28">
              <w:rPr>
                <w:szCs w:val="22"/>
                <w:lang w:eastAsia="en-CA"/>
              </w:rPr>
              <w:t>0.841</w:t>
            </w:r>
          </w:p>
        </w:tc>
        <w:tc>
          <w:tcPr>
            <w:tcW w:w="513" w:type="pct"/>
            <w:tcBorders>
              <w:top w:val="nil"/>
              <w:left w:val="nil"/>
              <w:bottom w:val="single" w:sz="4" w:space="0" w:color="auto"/>
              <w:right w:val="single" w:sz="4" w:space="0" w:color="auto"/>
            </w:tcBorders>
            <w:noWrap/>
            <w:vAlign w:val="center"/>
            <w:hideMark/>
          </w:tcPr>
          <w:p w14:paraId="0F76400D" w14:textId="77777777" w:rsidR="00DD7765" w:rsidRPr="00203D28" w:rsidRDefault="00DD7765" w:rsidP="00587151">
            <w:pPr>
              <w:jc w:val="right"/>
              <w:rPr>
                <w:szCs w:val="22"/>
                <w:lang w:eastAsia="en-CA"/>
              </w:rPr>
            </w:pPr>
            <w:r w:rsidRPr="00203D28">
              <w:rPr>
                <w:szCs w:val="22"/>
                <w:lang w:eastAsia="en-CA"/>
              </w:rPr>
              <w:t>1.051</w:t>
            </w:r>
          </w:p>
        </w:tc>
        <w:tc>
          <w:tcPr>
            <w:tcW w:w="520" w:type="pct"/>
            <w:tcBorders>
              <w:top w:val="nil"/>
              <w:left w:val="nil"/>
              <w:bottom w:val="single" w:sz="4" w:space="0" w:color="auto"/>
              <w:right w:val="single" w:sz="4" w:space="0" w:color="auto"/>
            </w:tcBorders>
            <w:noWrap/>
            <w:vAlign w:val="center"/>
            <w:hideMark/>
          </w:tcPr>
          <w:p w14:paraId="4683E3E0" w14:textId="77777777" w:rsidR="00DD7765" w:rsidRPr="00203D28" w:rsidRDefault="00DD7765" w:rsidP="00587151">
            <w:pPr>
              <w:jc w:val="right"/>
              <w:rPr>
                <w:szCs w:val="22"/>
                <w:lang w:eastAsia="en-CA"/>
              </w:rPr>
            </w:pPr>
            <w:r w:rsidRPr="00203D28">
              <w:rPr>
                <w:szCs w:val="22"/>
                <w:lang w:eastAsia="en-CA"/>
              </w:rPr>
              <w:t>156,710</w:t>
            </w:r>
          </w:p>
        </w:tc>
        <w:tc>
          <w:tcPr>
            <w:tcW w:w="512" w:type="pct"/>
            <w:tcBorders>
              <w:top w:val="nil"/>
              <w:left w:val="nil"/>
              <w:bottom w:val="single" w:sz="4" w:space="0" w:color="auto"/>
              <w:right w:val="single" w:sz="4" w:space="0" w:color="auto"/>
            </w:tcBorders>
            <w:noWrap/>
            <w:vAlign w:val="center"/>
            <w:hideMark/>
          </w:tcPr>
          <w:p w14:paraId="4CC9E835" w14:textId="77777777" w:rsidR="00DD7765" w:rsidRPr="00203D28" w:rsidRDefault="00DD7765" w:rsidP="00587151">
            <w:pPr>
              <w:jc w:val="right"/>
              <w:rPr>
                <w:szCs w:val="22"/>
                <w:lang w:eastAsia="en-CA"/>
              </w:rPr>
            </w:pPr>
            <w:r w:rsidRPr="00203D28">
              <w:rPr>
                <w:szCs w:val="22"/>
                <w:lang w:eastAsia="en-CA"/>
              </w:rPr>
              <w:t>1.218</w:t>
            </w:r>
          </w:p>
        </w:tc>
        <w:tc>
          <w:tcPr>
            <w:tcW w:w="567" w:type="pct"/>
            <w:tcBorders>
              <w:top w:val="nil"/>
              <w:left w:val="nil"/>
              <w:bottom w:val="single" w:sz="4" w:space="0" w:color="auto"/>
              <w:right w:val="single" w:sz="4" w:space="0" w:color="auto"/>
            </w:tcBorders>
            <w:noWrap/>
            <w:vAlign w:val="center"/>
            <w:hideMark/>
          </w:tcPr>
          <w:p w14:paraId="78DE1F4E" w14:textId="77777777" w:rsidR="00DD7765" w:rsidRPr="00203D28" w:rsidRDefault="00DD7765" w:rsidP="00587151">
            <w:pPr>
              <w:jc w:val="right"/>
              <w:rPr>
                <w:szCs w:val="22"/>
                <w:lang w:eastAsia="en-CA"/>
              </w:rPr>
            </w:pPr>
            <w:r w:rsidRPr="00203D28">
              <w:rPr>
                <w:szCs w:val="22"/>
                <w:lang w:eastAsia="en-CA"/>
              </w:rPr>
              <w:t>36,791</w:t>
            </w:r>
          </w:p>
        </w:tc>
        <w:tc>
          <w:tcPr>
            <w:tcW w:w="563" w:type="pct"/>
            <w:tcBorders>
              <w:top w:val="nil"/>
              <w:left w:val="nil"/>
              <w:bottom w:val="single" w:sz="4" w:space="0" w:color="auto"/>
              <w:right w:val="single" w:sz="4" w:space="0" w:color="auto"/>
            </w:tcBorders>
            <w:shd w:val="clear" w:color="auto" w:fill="D9D9D9"/>
            <w:noWrap/>
            <w:vAlign w:val="center"/>
            <w:hideMark/>
          </w:tcPr>
          <w:p w14:paraId="7C63DC4F"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1E07AEF9"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27D04C11" w14:textId="77777777" w:rsidR="00DD7765" w:rsidRPr="00203D28" w:rsidRDefault="00DD7765" w:rsidP="00587151">
            <w:pPr>
              <w:jc w:val="right"/>
              <w:rPr>
                <w:szCs w:val="22"/>
                <w:lang w:eastAsia="en-CA"/>
              </w:rPr>
            </w:pPr>
            <w:r w:rsidRPr="00203D28">
              <w:rPr>
                <w:szCs w:val="22"/>
                <w:lang w:eastAsia="en-CA"/>
              </w:rPr>
              <w:t>193,501</w:t>
            </w:r>
          </w:p>
        </w:tc>
        <w:tc>
          <w:tcPr>
            <w:tcW w:w="408" w:type="pct"/>
            <w:tcBorders>
              <w:top w:val="nil"/>
              <w:left w:val="nil"/>
              <w:bottom w:val="single" w:sz="4" w:space="0" w:color="auto"/>
              <w:right w:val="single" w:sz="4" w:space="0" w:color="auto"/>
            </w:tcBorders>
            <w:noWrap/>
            <w:vAlign w:val="center"/>
            <w:hideMark/>
          </w:tcPr>
          <w:p w14:paraId="7D02F832" w14:textId="77777777" w:rsidR="00DD7765" w:rsidRPr="00203D28" w:rsidRDefault="00DD7765" w:rsidP="00587151">
            <w:pPr>
              <w:jc w:val="right"/>
              <w:rPr>
                <w:szCs w:val="22"/>
                <w:lang w:eastAsia="en-CA"/>
              </w:rPr>
            </w:pPr>
            <w:r w:rsidRPr="00203D28">
              <w:rPr>
                <w:szCs w:val="22"/>
                <w:lang w:eastAsia="en-CA"/>
              </w:rPr>
              <w:t>370,077</w:t>
            </w:r>
          </w:p>
        </w:tc>
      </w:tr>
      <w:tr w:rsidR="00DD7765" w:rsidRPr="00753ADC" w14:paraId="4F208926"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91649B1" w14:textId="166CB5B0" w:rsidR="00DD7765" w:rsidRPr="00203D28" w:rsidRDefault="00DD7765" w:rsidP="00587151">
            <w:pPr>
              <w:jc w:val="left"/>
              <w:rPr>
                <w:szCs w:val="22"/>
                <w:lang w:eastAsia="en-CA"/>
              </w:rPr>
            </w:pPr>
            <w:r w:rsidRPr="00203D28">
              <w:rPr>
                <w:szCs w:val="22"/>
                <w:rtl/>
                <w:lang w:bidi="ar"/>
              </w:rPr>
              <w:t>البرتغال</w:t>
            </w:r>
          </w:p>
        </w:tc>
        <w:tc>
          <w:tcPr>
            <w:tcW w:w="387" w:type="pct"/>
            <w:tcBorders>
              <w:top w:val="nil"/>
              <w:left w:val="nil"/>
              <w:bottom w:val="single" w:sz="4" w:space="0" w:color="auto"/>
              <w:right w:val="single" w:sz="4" w:space="0" w:color="auto"/>
            </w:tcBorders>
            <w:vAlign w:val="center"/>
            <w:hideMark/>
          </w:tcPr>
          <w:p w14:paraId="4A113B10" w14:textId="37362E0B" w:rsidR="00DD7765" w:rsidRPr="00203D28" w:rsidRDefault="00DD7765" w:rsidP="00587151">
            <w:pPr>
              <w:jc w:val="right"/>
              <w:rPr>
                <w:szCs w:val="22"/>
                <w:lang w:eastAsia="en-CA"/>
              </w:rPr>
            </w:pPr>
            <w:r w:rsidRPr="00203D28">
              <w:rPr>
                <w:szCs w:val="22"/>
                <w:lang w:eastAsia="en-CA"/>
              </w:rPr>
              <w:t>0.392</w:t>
            </w:r>
          </w:p>
        </w:tc>
        <w:tc>
          <w:tcPr>
            <w:tcW w:w="513" w:type="pct"/>
            <w:tcBorders>
              <w:top w:val="nil"/>
              <w:left w:val="nil"/>
              <w:bottom w:val="single" w:sz="4" w:space="0" w:color="auto"/>
              <w:right w:val="single" w:sz="4" w:space="0" w:color="auto"/>
            </w:tcBorders>
            <w:noWrap/>
            <w:vAlign w:val="center"/>
            <w:hideMark/>
          </w:tcPr>
          <w:p w14:paraId="1213A464" w14:textId="77777777" w:rsidR="00DD7765" w:rsidRPr="00203D28" w:rsidRDefault="00DD7765" w:rsidP="00587151">
            <w:pPr>
              <w:jc w:val="right"/>
              <w:rPr>
                <w:szCs w:val="22"/>
                <w:lang w:eastAsia="en-CA"/>
              </w:rPr>
            </w:pPr>
            <w:r w:rsidRPr="00203D28">
              <w:rPr>
                <w:szCs w:val="22"/>
                <w:lang w:eastAsia="en-CA"/>
              </w:rPr>
              <w:t>0.490</w:t>
            </w:r>
          </w:p>
        </w:tc>
        <w:tc>
          <w:tcPr>
            <w:tcW w:w="520" w:type="pct"/>
            <w:tcBorders>
              <w:top w:val="nil"/>
              <w:left w:val="nil"/>
              <w:bottom w:val="single" w:sz="4" w:space="0" w:color="auto"/>
              <w:right w:val="single" w:sz="4" w:space="0" w:color="auto"/>
            </w:tcBorders>
            <w:noWrap/>
            <w:vAlign w:val="center"/>
            <w:hideMark/>
          </w:tcPr>
          <w:p w14:paraId="1696400F" w14:textId="77777777" w:rsidR="00DD7765" w:rsidRPr="00203D28" w:rsidRDefault="00DD7765" w:rsidP="00587151">
            <w:pPr>
              <w:jc w:val="right"/>
              <w:rPr>
                <w:szCs w:val="22"/>
                <w:lang w:eastAsia="en-CA"/>
              </w:rPr>
            </w:pPr>
            <w:r w:rsidRPr="00203D28">
              <w:rPr>
                <w:szCs w:val="22"/>
                <w:lang w:eastAsia="en-CA"/>
              </w:rPr>
              <w:t>73,044</w:t>
            </w:r>
          </w:p>
        </w:tc>
        <w:tc>
          <w:tcPr>
            <w:tcW w:w="512" w:type="pct"/>
            <w:tcBorders>
              <w:top w:val="nil"/>
              <w:left w:val="nil"/>
              <w:bottom w:val="single" w:sz="4" w:space="0" w:color="auto"/>
              <w:right w:val="single" w:sz="4" w:space="0" w:color="auto"/>
            </w:tcBorders>
            <w:noWrap/>
            <w:vAlign w:val="center"/>
            <w:hideMark/>
          </w:tcPr>
          <w:p w14:paraId="1D244DFA" w14:textId="77777777" w:rsidR="00DD7765" w:rsidRPr="00203D28" w:rsidRDefault="00DD7765" w:rsidP="00587151">
            <w:pPr>
              <w:jc w:val="right"/>
              <w:rPr>
                <w:szCs w:val="22"/>
                <w:lang w:eastAsia="en-CA"/>
              </w:rPr>
            </w:pPr>
            <w:r w:rsidRPr="00203D28">
              <w:rPr>
                <w:szCs w:val="22"/>
                <w:lang w:eastAsia="en-CA"/>
              </w:rPr>
              <w:t>0.568</w:t>
            </w:r>
          </w:p>
        </w:tc>
        <w:tc>
          <w:tcPr>
            <w:tcW w:w="567" w:type="pct"/>
            <w:tcBorders>
              <w:top w:val="nil"/>
              <w:left w:val="nil"/>
              <w:bottom w:val="single" w:sz="4" w:space="0" w:color="auto"/>
              <w:right w:val="single" w:sz="4" w:space="0" w:color="auto"/>
            </w:tcBorders>
            <w:noWrap/>
            <w:vAlign w:val="center"/>
            <w:hideMark/>
          </w:tcPr>
          <w:p w14:paraId="14D03116" w14:textId="77777777" w:rsidR="00DD7765" w:rsidRPr="00203D28" w:rsidRDefault="00DD7765" w:rsidP="00587151">
            <w:pPr>
              <w:jc w:val="right"/>
              <w:rPr>
                <w:szCs w:val="22"/>
                <w:lang w:eastAsia="en-CA"/>
              </w:rPr>
            </w:pPr>
            <w:r w:rsidRPr="00203D28">
              <w:rPr>
                <w:szCs w:val="22"/>
                <w:lang w:eastAsia="en-CA"/>
              </w:rPr>
              <w:t>17,149</w:t>
            </w:r>
          </w:p>
        </w:tc>
        <w:tc>
          <w:tcPr>
            <w:tcW w:w="563" w:type="pct"/>
            <w:tcBorders>
              <w:top w:val="nil"/>
              <w:left w:val="nil"/>
              <w:bottom w:val="single" w:sz="4" w:space="0" w:color="auto"/>
              <w:right w:val="single" w:sz="4" w:space="0" w:color="auto"/>
            </w:tcBorders>
            <w:noWrap/>
            <w:vAlign w:val="center"/>
            <w:hideMark/>
          </w:tcPr>
          <w:p w14:paraId="11F7D47D" w14:textId="77777777" w:rsidR="00DD7765" w:rsidRPr="00203D28" w:rsidRDefault="00DD7765" w:rsidP="00587151">
            <w:pPr>
              <w:jc w:val="right"/>
              <w:rPr>
                <w:szCs w:val="22"/>
                <w:lang w:eastAsia="en-CA"/>
              </w:rPr>
            </w:pPr>
            <w:r w:rsidRPr="00203D28">
              <w:rPr>
                <w:szCs w:val="22"/>
                <w:lang w:eastAsia="en-CA"/>
              </w:rPr>
              <w:t>0.724</w:t>
            </w:r>
          </w:p>
        </w:tc>
        <w:tc>
          <w:tcPr>
            <w:tcW w:w="566" w:type="pct"/>
            <w:tcBorders>
              <w:top w:val="nil"/>
              <w:left w:val="nil"/>
              <w:bottom w:val="single" w:sz="4" w:space="0" w:color="auto"/>
              <w:right w:val="nil"/>
            </w:tcBorders>
            <w:noWrap/>
            <w:vAlign w:val="center"/>
            <w:hideMark/>
          </w:tcPr>
          <w:p w14:paraId="6B9F7B6D" w14:textId="77777777" w:rsidR="00DD7765" w:rsidRPr="00203D28" w:rsidRDefault="00DD7765" w:rsidP="00587151">
            <w:pPr>
              <w:jc w:val="right"/>
              <w:rPr>
                <w:szCs w:val="22"/>
                <w:lang w:eastAsia="en-CA"/>
              </w:rPr>
            </w:pPr>
            <w:r w:rsidRPr="00203D28">
              <w:rPr>
                <w:szCs w:val="22"/>
                <w:lang w:eastAsia="en-CA"/>
              </w:rPr>
              <w:t>16,048</w:t>
            </w:r>
          </w:p>
        </w:tc>
        <w:tc>
          <w:tcPr>
            <w:tcW w:w="409" w:type="pct"/>
            <w:tcBorders>
              <w:top w:val="nil"/>
              <w:left w:val="single" w:sz="4" w:space="0" w:color="auto"/>
              <w:bottom w:val="single" w:sz="4" w:space="0" w:color="auto"/>
              <w:right w:val="single" w:sz="4" w:space="0" w:color="auto"/>
            </w:tcBorders>
            <w:noWrap/>
            <w:vAlign w:val="center"/>
            <w:hideMark/>
          </w:tcPr>
          <w:p w14:paraId="604EF164" w14:textId="77777777" w:rsidR="00DD7765" w:rsidRPr="00203D28" w:rsidRDefault="00DD7765" w:rsidP="00587151">
            <w:pPr>
              <w:jc w:val="right"/>
              <w:rPr>
                <w:szCs w:val="22"/>
                <w:lang w:eastAsia="en-CA"/>
              </w:rPr>
            </w:pPr>
            <w:r w:rsidRPr="00203D28">
              <w:rPr>
                <w:szCs w:val="22"/>
                <w:lang w:eastAsia="en-CA"/>
              </w:rPr>
              <w:t>106,241</w:t>
            </w:r>
          </w:p>
        </w:tc>
        <w:tc>
          <w:tcPr>
            <w:tcW w:w="408" w:type="pct"/>
            <w:tcBorders>
              <w:top w:val="nil"/>
              <w:left w:val="nil"/>
              <w:bottom w:val="single" w:sz="4" w:space="0" w:color="auto"/>
              <w:right w:val="single" w:sz="4" w:space="0" w:color="auto"/>
            </w:tcBorders>
            <w:noWrap/>
            <w:vAlign w:val="center"/>
            <w:hideMark/>
          </w:tcPr>
          <w:p w14:paraId="4F8F7FA4" w14:textId="77777777" w:rsidR="00DD7765" w:rsidRPr="00203D28" w:rsidRDefault="00DD7765" w:rsidP="00587151">
            <w:pPr>
              <w:jc w:val="right"/>
              <w:rPr>
                <w:szCs w:val="22"/>
                <w:lang w:eastAsia="en-CA"/>
              </w:rPr>
            </w:pPr>
            <w:r w:rsidRPr="00203D28">
              <w:rPr>
                <w:szCs w:val="22"/>
                <w:lang w:eastAsia="en-CA"/>
              </w:rPr>
              <w:t>203,190</w:t>
            </w:r>
          </w:p>
        </w:tc>
      </w:tr>
      <w:tr w:rsidR="00DD7765" w:rsidRPr="00753ADC" w14:paraId="2D52E40B"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D550FA4" w14:textId="6382D90F" w:rsidR="00DD7765" w:rsidRPr="00203D28" w:rsidRDefault="00DD7765" w:rsidP="00587151">
            <w:pPr>
              <w:jc w:val="left"/>
              <w:rPr>
                <w:szCs w:val="22"/>
                <w:lang w:eastAsia="en-CA"/>
              </w:rPr>
            </w:pPr>
            <w:r w:rsidRPr="00203D28">
              <w:rPr>
                <w:szCs w:val="22"/>
                <w:rtl/>
                <w:lang w:bidi="ar"/>
              </w:rPr>
              <w:t>قطر</w:t>
            </w:r>
          </w:p>
        </w:tc>
        <w:tc>
          <w:tcPr>
            <w:tcW w:w="387" w:type="pct"/>
            <w:tcBorders>
              <w:top w:val="nil"/>
              <w:left w:val="nil"/>
              <w:bottom w:val="single" w:sz="4" w:space="0" w:color="auto"/>
              <w:right w:val="single" w:sz="4" w:space="0" w:color="auto"/>
            </w:tcBorders>
            <w:vAlign w:val="center"/>
            <w:hideMark/>
          </w:tcPr>
          <w:p w14:paraId="0F2BD07F" w14:textId="3FAEBCBA" w:rsidR="00DD7765" w:rsidRPr="00203D28" w:rsidRDefault="00DD7765" w:rsidP="00587151">
            <w:pPr>
              <w:jc w:val="right"/>
              <w:rPr>
                <w:szCs w:val="22"/>
                <w:lang w:eastAsia="en-CA"/>
              </w:rPr>
            </w:pPr>
            <w:r w:rsidRPr="00203D28">
              <w:rPr>
                <w:szCs w:val="22"/>
                <w:lang w:eastAsia="en-CA"/>
              </w:rPr>
              <w:t>0.269</w:t>
            </w:r>
          </w:p>
        </w:tc>
        <w:tc>
          <w:tcPr>
            <w:tcW w:w="513" w:type="pct"/>
            <w:tcBorders>
              <w:top w:val="nil"/>
              <w:left w:val="nil"/>
              <w:bottom w:val="single" w:sz="4" w:space="0" w:color="auto"/>
              <w:right w:val="single" w:sz="4" w:space="0" w:color="auto"/>
            </w:tcBorders>
            <w:noWrap/>
            <w:vAlign w:val="center"/>
            <w:hideMark/>
          </w:tcPr>
          <w:p w14:paraId="1EEA4206" w14:textId="77777777" w:rsidR="00DD7765" w:rsidRPr="00203D28" w:rsidRDefault="00DD7765" w:rsidP="00587151">
            <w:pPr>
              <w:jc w:val="right"/>
              <w:rPr>
                <w:szCs w:val="22"/>
                <w:lang w:eastAsia="en-CA"/>
              </w:rPr>
            </w:pPr>
            <w:r w:rsidRPr="00203D28">
              <w:rPr>
                <w:szCs w:val="22"/>
                <w:lang w:eastAsia="en-CA"/>
              </w:rPr>
              <w:t>0.336</w:t>
            </w:r>
          </w:p>
        </w:tc>
        <w:tc>
          <w:tcPr>
            <w:tcW w:w="520" w:type="pct"/>
            <w:tcBorders>
              <w:top w:val="nil"/>
              <w:left w:val="nil"/>
              <w:bottom w:val="single" w:sz="4" w:space="0" w:color="auto"/>
              <w:right w:val="single" w:sz="4" w:space="0" w:color="auto"/>
            </w:tcBorders>
            <w:noWrap/>
            <w:vAlign w:val="center"/>
            <w:hideMark/>
          </w:tcPr>
          <w:p w14:paraId="1BF3A843" w14:textId="77777777" w:rsidR="00DD7765" w:rsidRPr="00203D28" w:rsidRDefault="00DD7765" w:rsidP="00587151">
            <w:pPr>
              <w:jc w:val="right"/>
              <w:rPr>
                <w:szCs w:val="22"/>
                <w:lang w:eastAsia="en-CA"/>
              </w:rPr>
            </w:pPr>
            <w:r w:rsidRPr="00203D28">
              <w:rPr>
                <w:szCs w:val="22"/>
                <w:lang w:eastAsia="en-CA"/>
              </w:rPr>
              <w:t>50,125</w:t>
            </w:r>
          </w:p>
        </w:tc>
        <w:tc>
          <w:tcPr>
            <w:tcW w:w="512" w:type="pct"/>
            <w:tcBorders>
              <w:top w:val="nil"/>
              <w:left w:val="nil"/>
              <w:bottom w:val="single" w:sz="4" w:space="0" w:color="auto"/>
              <w:right w:val="single" w:sz="4" w:space="0" w:color="auto"/>
            </w:tcBorders>
            <w:noWrap/>
            <w:vAlign w:val="center"/>
            <w:hideMark/>
          </w:tcPr>
          <w:p w14:paraId="6D8AE223" w14:textId="77777777" w:rsidR="00DD7765" w:rsidRPr="00203D28" w:rsidRDefault="00DD7765" w:rsidP="00587151">
            <w:pPr>
              <w:jc w:val="right"/>
              <w:rPr>
                <w:szCs w:val="22"/>
                <w:lang w:eastAsia="en-CA"/>
              </w:rPr>
            </w:pPr>
            <w:r w:rsidRPr="00203D28">
              <w:rPr>
                <w:szCs w:val="22"/>
                <w:lang w:eastAsia="en-CA"/>
              </w:rPr>
              <w:t>0.389</w:t>
            </w:r>
          </w:p>
        </w:tc>
        <w:tc>
          <w:tcPr>
            <w:tcW w:w="567" w:type="pct"/>
            <w:tcBorders>
              <w:top w:val="nil"/>
              <w:left w:val="nil"/>
              <w:bottom w:val="single" w:sz="4" w:space="0" w:color="auto"/>
              <w:right w:val="single" w:sz="4" w:space="0" w:color="auto"/>
            </w:tcBorders>
            <w:noWrap/>
            <w:vAlign w:val="center"/>
            <w:hideMark/>
          </w:tcPr>
          <w:p w14:paraId="041243B7" w14:textId="77777777" w:rsidR="00DD7765" w:rsidRPr="00203D28" w:rsidRDefault="00DD7765" w:rsidP="00587151">
            <w:pPr>
              <w:jc w:val="right"/>
              <w:rPr>
                <w:szCs w:val="22"/>
                <w:lang w:eastAsia="en-CA"/>
              </w:rPr>
            </w:pPr>
            <w:r w:rsidRPr="00203D28">
              <w:rPr>
                <w:szCs w:val="22"/>
                <w:lang w:eastAsia="en-CA"/>
              </w:rPr>
              <w:t>11,768</w:t>
            </w:r>
          </w:p>
        </w:tc>
        <w:tc>
          <w:tcPr>
            <w:tcW w:w="563" w:type="pct"/>
            <w:tcBorders>
              <w:top w:val="nil"/>
              <w:left w:val="nil"/>
              <w:bottom w:val="single" w:sz="4" w:space="0" w:color="auto"/>
              <w:right w:val="single" w:sz="4" w:space="0" w:color="auto"/>
            </w:tcBorders>
            <w:noWrap/>
            <w:vAlign w:val="center"/>
            <w:hideMark/>
          </w:tcPr>
          <w:p w14:paraId="4BBC85A4" w14:textId="77777777" w:rsidR="00DD7765" w:rsidRPr="00203D28" w:rsidRDefault="00DD7765" w:rsidP="00587151">
            <w:pPr>
              <w:jc w:val="right"/>
              <w:rPr>
                <w:szCs w:val="22"/>
                <w:lang w:eastAsia="en-CA"/>
              </w:rPr>
            </w:pPr>
            <w:r w:rsidRPr="00203D28">
              <w:rPr>
                <w:szCs w:val="22"/>
                <w:lang w:eastAsia="en-CA"/>
              </w:rPr>
              <w:t>0.497</w:t>
            </w:r>
          </w:p>
        </w:tc>
        <w:tc>
          <w:tcPr>
            <w:tcW w:w="566" w:type="pct"/>
            <w:tcBorders>
              <w:top w:val="nil"/>
              <w:left w:val="nil"/>
              <w:bottom w:val="single" w:sz="4" w:space="0" w:color="auto"/>
              <w:right w:val="nil"/>
            </w:tcBorders>
            <w:noWrap/>
            <w:vAlign w:val="center"/>
            <w:hideMark/>
          </w:tcPr>
          <w:p w14:paraId="1A5FCD55" w14:textId="77777777" w:rsidR="00DD7765" w:rsidRPr="00203D28" w:rsidRDefault="00DD7765" w:rsidP="00587151">
            <w:pPr>
              <w:jc w:val="right"/>
              <w:rPr>
                <w:szCs w:val="22"/>
                <w:lang w:eastAsia="en-CA"/>
              </w:rPr>
            </w:pPr>
            <w:r w:rsidRPr="00203D28">
              <w:rPr>
                <w:szCs w:val="22"/>
                <w:lang w:eastAsia="en-CA"/>
              </w:rPr>
              <w:t>11,013</w:t>
            </w:r>
          </w:p>
        </w:tc>
        <w:tc>
          <w:tcPr>
            <w:tcW w:w="409" w:type="pct"/>
            <w:tcBorders>
              <w:top w:val="nil"/>
              <w:left w:val="single" w:sz="4" w:space="0" w:color="auto"/>
              <w:bottom w:val="single" w:sz="4" w:space="0" w:color="auto"/>
              <w:right w:val="single" w:sz="4" w:space="0" w:color="auto"/>
            </w:tcBorders>
            <w:noWrap/>
            <w:vAlign w:val="center"/>
            <w:hideMark/>
          </w:tcPr>
          <w:p w14:paraId="6854E6CE" w14:textId="77777777" w:rsidR="00DD7765" w:rsidRPr="00203D28" w:rsidRDefault="00DD7765" w:rsidP="00587151">
            <w:pPr>
              <w:jc w:val="right"/>
              <w:rPr>
                <w:szCs w:val="22"/>
                <w:lang w:eastAsia="en-CA"/>
              </w:rPr>
            </w:pPr>
            <w:r w:rsidRPr="00203D28">
              <w:rPr>
                <w:szCs w:val="22"/>
                <w:lang w:eastAsia="en-CA"/>
              </w:rPr>
              <w:t>72,905</w:t>
            </w:r>
          </w:p>
        </w:tc>
        <w:tc>
          <w:tcPr>
            <w:tcW w:w="408" w:type="pct"/>
            <w:tcBorders>
              <w:top w:val="nil"/>
              <w:left w:val="nil"/>
              <w:bottom w:val="single" w:sz="4" w:space="0" w:color="auto"/>
              <w:right w:val="single" w:sz="4" w:space="0" w:color="auto"/>
            </w:tcBorders>
            <w:noWrap/>
            <w:vAlign w:val="center"/>
            <w:hideMark/>
          </w:tcPr>
          <w:p w14:paraId="1C275E21" w14:textId="77777777" w:rsidR="00DD7765" w:rsidRPr="00203D28" w:rsidRDefault="00DD7765" w:rsidP="00587151">
            <w:pPr>
              <w:jc w:val="right"/>
              <w:rPr>
                <w:szCs w:val="22"/>
                <w:lang w:eastAsia="en-CA"/>
              </w:rPr>
            </w:pPr>
            <w:r w:rsidRPr="00203D28">
              <w:rPr>
                <w:szCs w:val="22"/>
                <w:lang w:eastAsia="en-CA"/>
              </w:rPr>
              <w:t>139,434</w:t>
            </w:r>
          </w:p>
        </w:tc>
      </w:tr>
      <w:tr w:rsidR="00DD7765" w:rsidRPr="00753ADC" w14:paraId="6374D09D"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81BB8F0" w14:textId="2DCDF02A" w:rsidR="00DD7765" w:rsidRPr="00203D28" w:rsidRDefault="00DD7765" w:rsidP="00587151">
            <w:pPr>
              <w:jc w:val="left"/>
              <w:rPr>
                <w:szCs w:val="22"/>
                <w:lang w:eastAsia="en-CA"/>
              </w:rPr>
            </w:pPr>
            <w:r w:rsidRPr="00203D28">
              <w:rPr>
                <w:szCs w:val="22"/>
                <w:rtl/>
                <w:lang w:bidi="ar"/>
              </w:rPr>
              <w:t>جمهوريه كوريا</w:t>
            </w:r>
          </w:p>
        </w:tc>
        <w:tc>
          <w:tcPr>
            <w:tcW w:w="387" w:type="pct"/>
            <w:tcBorders>
              <w:top w:val="nil"/>
              <w:left w:val="nil"/>
              <w:bottom w:val="single" w:sz="4" w:space="0" w:color="auto"/>
              <w:right w:val="single" w:sz="4" w:space="0" w:color="auto"/>
            </w:tcBorders>
            <w:vAlign w:val="center"/>
            <w:hideMark/>
          </w:tcPr>
          <w:p w14:paraId="770DD471" w14:textId="4A6992A9" w:rsidR="00DD7765" w:rsidRPr="00203D28" w:rsidRDefault="00DD7765" w:rsidP="00587151">
            <w:pPr>
              <w:jc w:val="right"/>
              <w:rPr>
                <w:szCs w:val="22"/>
                <w:lang w:eastAsia="en-CA"/>
              </w:rPr>
            </w:pPr>
            <w:r w:rsidRPr="00203D28">
              <w:rPr>
                <w:szCs w:val="22"/>
                <w:lang w:eastAsia="en-CA"/>
              </w:rPr>
              <w:t>2.039</w:t>
            </w:r>
          </w:p>
        </w:tc>
        <w:tc>
          <w:tcPr>
            <w:tcW w:w="513" w:type="pct"/>
            <w:tcBorders>
              <w:top w:val="nil"/>
              <w:left w:val="nil"/>
              <w:bottom w:val="single" w:sz="4" w:space="0" w:color="auto"/>
              <w:right w:val="single" w:sz="4" w:space="0" w:color="auto"/>
            </w:tcBorders>
            <w:noWrap/>
            <w:vAlign w:val="center"/>
            <w:hideMark/>
          </w:tcPr>
          <w:p w14:paraId="689BEF6E" w14:textId="77777777" w:rsidR="00DD7765" w:rsidRPr="00203D28" w:rsidRDefault="00DD7765" w:rsidP="00587151">
            <w:pPr>
              <w:jc w:val="right"/>
              <w:rPr>
                <w:szCs w:val="22"/>
                <w:lang w:eastAsia="en-CA"/>
              </w:rPr>
            </w:pPr>
            <w:r w:rsidRPr="00203D28">
              <w:rPr>
                <w:szCs w:val="22"/>
                <w:lang w:eastAsia="en-CA"/>
              </w:rPr>
              <w:t>2.549</w:t>
            </w:r>
          </w:p>
        </w:tc>
        <w:tc>
          <w:tcPr>
            <w:tcW w:w="520" w:type="pct"/>
            <w:tcBorders>
              <w:top w:val="nil"/>
              <w:left w:val="nil"/>
              <w:bottom w:val="single" w:sz="4" w:space="0" w:color="auto"/>
              <w:right w:val="single" w:sz="4" w:space="0" w:color="auto"/>
            </w:tcBorders>
            <w:noWrap/>
            <w:vAlign w:val="center"/>
            <w:hideMark/>
          </w:tcPr>
          <w:p w14:paraId="413D3CE2" w14:textId="77777777" w:rsidR="00DD7765" w:rsidRPr="00203D28" w:rsidRDefault="00DD7765" w:rsidP="00587151">
            <w:pPr>
              <w:jc w:val="right"/>
              <w:rPr>
                <w:szCs w:val="22"/>
                <w:lang w:eastAsia="en-CA"/>
              </w:rPr>
            </w:pPr>
            <w:r w:rsidRPr="00203D28">
              <w:rPr>
                <w:szCs w:val="22"/>
                <w:lang w:eastAsia="en-CA"/>
              </w:rPr>
              <w:t>379,942</w:t>
            </w:r>
          </w:p>
        </w:tc>
        <w:tc>
          <w:tcPr>
            <w:tcW w:w="512" w:type="pct"/>
            <w:tcBorders>
              <w:top w:val="nil"/>
              <w:left w:val="nil"/>
              <w:bottom w:val="single" w:sz="4" w:space="0" w:color="auto"/>
              <w:right w:val="single" w:sz="4" w:space="0" w:color="auto"/>
            </w:tcBorders>
            <w:noWrap/>
            <w:vAlign w:val="center"/>
            <w:hideMark/>
          </w:tcPr>
          <w:p w14:paraId="65556F7C" w14:textId="77777777" w:rsidR="00DD7765" w:rsidRPr="00203D28" w:rsidRDefault="00DD7765" w:rsidP="00587151">
            <w:pPr>
              <w:jc w:val="right"/>
              <w:rPr>
                <w:szCs w:val="22"/>
                <w:lang w:eastAsia="en-CA"/>
              </w:rPr>
            </w:pPr>
            <w:r w:rsidRPr="00203D28">
              <w:rPr>
                <w:szCs w:val="22"/>
                <w:lang w:eastAsia="en-CA"/>
              </w:rPr>
              <w:t>2.952</w:t>
            </w:r>
          </w:p>
        </w:tc>
        <w:tc>
          <w:tcPr>
            <w:tcW w:w="567" w:type="pct"/>
            <w:tcBorders>
              <w:top w:val="nil"/>
              <w:left w:val="nil"/>
              <w:bottom w:val="single" w:sz="4" w:space="0" w:color="auto"/>
              <w:right w:val="single" w:sz="4" w:space="0" w:color="auto"/>
            </w:tcBorders>
            <w:noWrap/>
            <w:vAlign w:val="center"/>
            <w:hideMark/>
          </w:tcPr>
          <w:p w14:paraId="19A2C988" w14:textId="77777777" w:rsidR="00DD7765" w:rsidRPr="00203D28" w:rsidRDefault="00DD7765" w:rsidP="00587151">
            <w:pPr>
              <w:jc w:val="right"/>
              <w:rPr>
                <w:szCs w:val="22"/>
                <w:lang w:eastAsia="en-CA"/>
              </w:rPr>
            </w:pPr>
            <w:r w:rsidRPr="00203D28">
              <w:rPr>
                <w:szCs w:val="22"/>
                <w:lang w:eastAsia="en-CA"/>
              </w:rPr>
              <w:t>89,200</w:t>
            </w:r>
          </w:p>
        </w:tc>
        <w:tc>
          <w:tcPr>
            <w:tcW w:w="563" w:type="pct"/>
            <w:tcBorders>
              <w:top w:val="nil"/>
              <w:left w:val="nil"/>
              <w:bottom w:val="single" w:sz="4" w:space="0" w:color="auto"/>
              <w:right w:val="single" w:sz="4" w:space="0" w:color="auto"/>
            </w:tcBorders>
            <w:noWrap/>
            <w:vAlign w:val="center"/>
            <w:hideMark/>
          </w:tcPr>
          <w:p w14:paraId="151A25F3" w14:textId="77777777" w:rsidR="00DD7765" w:rsidRPr="00203D28" w:rsidRDefault="00DD7765" w:rsidP="00587151">
            <w:pPr>
              <w:jc w:val="right"/>
              <w:rPr>
                <w:szCs w:val="22"/>
                <w:lang w:eastAsia="en-CA"/>
              </w:rPr>
            </w:pPr>
            <w:r w:rsidRPr="00203D28">
              <w:rPr>
                <w:szCs w:val="22"/>
                <w:lang w:eastAsia="en-CA"/>
              </w:rPr>
              <w:t>3.767</w:t>
            </w:r>
          </w:p>
        </w:tc>
        <w:tc>
          <w:tcPr>
            <w:tcW w:w="566" w:type="pct"/>
            <w:tcBorders>
              <w:top w:val="nil"/>
              <w:left w:val="nil"/>
              <w:bottom w:val="single" w:sz="4" w:space="0" w:color="auto"/>
              <w:right w:val="nil"/>
            </w:tcBorders>
            <w:noWrap/>
            <w:vAlign w:val="center"/>
            <w:hideMark/>
          </w:tcPr>
          <w:p w14:paraId="272E8FF4" w14:textId="77777777" w:rsidR="00DD7765" w:rsidRPr="00203D28" w:rsidRDefault="00DD7765" w:rsidP="00587151">
            <w:pPr>
              <w:jc w:val="right"/>
              <w:rPr>
                <w:szCs w:val="22"/>
                <w:lang w:eastAsia="en-CA"/>
              </w:rPr>
            </w:pPr>
            <w:r w:rsidRPr="00203D28">
              <w:rPr>
                <w:szCs w:val="22"/>
                <w:lang w:eastAsia="en-CA"/>
              </w:rPr>
              <w:t>83,474</w:t>
            </w:r>
          </w:p>
        </w:tc>
        <w:tc>
          <w:tcPr>
            <w:tcW w:w="409" w:type="pct"/>
            <w:tcBorders>
              <w:top w:val="nil"/>
              <w:left w:val="single" w:sz="4" w:space="0" w:color="auto"/>
              <w:bottom w:val="single" w:sz="4" w:space="0" w:color="auto"/>
              <w:right w:val="single" w:sz="4" w:space="0" w:color="auto"/>
            </w:tcBorders>
            <w:noWrap/>
            <w:vAlign w:val="center"/>
            <w:hideMark/>
          </w:tcPr>
          <w:p w14:paraId="405551B7" w14:textId="77777777" w:rsidR="00DD7765" w:rsidRPr="00203D28" w:rsidRDefault="00DD7765" w:rsidP="00587151">
            <w:pPr>
              <w:jc w:val="right"/>
              <w:rPr>
                <w:szCs w:val="22"/>
                <w:lang w:eastAsia="en-CA"/>
              </w:rPr>
            </w:pPr>
            <w:r w:rsidRPr="00203D28">
              <w:rPr>
                <w:szCs w:val="22"/>
                <w:lang w:eastAsia="en-CA"/>
              </w:rPr>
              <w:t>552,617</w:t>
            </w:r>
          </w:p>
        </w:tc>
        <w:tc>
          <w:tcPr>
            <w:tcW w:w="408" w:type="pct"/>
            <w:tcBorders>
              <w:top w:val="nil"/>
              <w:left w:val="nil"/>
              <w:bottom w:val="single" w:sz="4" w:space="0" w:color="auto"/>
              <w:right w:val="single" w:sz="4" w:space="0" w:color="auto"/>
            </w:tcBorders>
            <w:noWrap/>
            <w:vAlign w:val="center"/>
            <w:hideMark/>
          </w:tcPr>
          <w:p w14:paraId="242CBDA9" w14:textId="77777777" w:rsidR="00DD7765" w:rsidRPr="00203D28" w:rsidRDefault="00DD7765" w:rsidP="00587151">
            <w:pPr>
              <w:jc w:val="right"/>
              <w:rPr>
                <w:szCs w:val="22"/>
                <w:lang w:eastAsia="en-CA"/>
              </w:rPr>
            </w:pPr>
            <w:r w:rsidRPr="00203D28">
              <w:rPr>
                <w:szCs w:val="22"/>
                <w:lang w:eastAsia="en-CA"/>
              </w:rPr>
              <w:t>1,056,899</w:t>
            </w:r>
          </w:p>
        </w:tc>
      </w:tr>
      <w:tr w:rsidR="00DD7765" w:rsidRPr="00753ADC" w14:paraId="66AEEB3A"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301960A" w14:textId="50833B52" w:rsidR="00DD7765" w:rsidRPr="00203D28" w:rsidRDefault="00DD7765" w:rsidP="00587151">
            <w:pPr>
              <w:jc w:val="left"/>
              <w:rPr>
                <w:szCs w:val="22"/>
                <w:lang w:eastAsia="en-CA"/>
              </w:rPr>
            </w:pPr>
            <w:r w:rsidRPr="00203D28">
              <w:rPr>
                <w:szCs w:val="22"/>
                <w:rtl/>
                <w:lang w:bidi="ar"/>
              </w:rPr>
              <w:t>جمهوريه مولدوفا</w:t>
            </w:r>
          </w:p>
        </w:tc>
        <w:tc>
          <w:tcPr>
            <w:tcW w:w="387" w:type="pct"/>
            <w:tcBorders>
              <w:top w:val="nil"/>
              <w:left w:val="nil"/>
              <w:bottom w:val="single" w:sz="4" w:space="0" w:color="auto"/>
              <w:right w:val="single" w:sz="4" w:space="0" w:color="auto"/>
            </w:tcBorders>
            <w:vAlign w:val="center"/>
            <w:hideMark/>
          </w:tcPr>
          <w:p w14:paraId="62DE082F" w14:textId="6DAED1B5" w:rsidR="00DD7765" w:rsidRPr="00203D28" w:rsidRDefault="00DD7765" w:rsidP="00587151">
            <w:pPr>
              <w:jc w:val="right"/>
              <w:rPr>
                <w:szCs w:val="22"/>
                <w:lang w:eastAsia="en-CA"/>
              </w:rPr>
            </w:pPr>
            <w:r w:rsidRPr="00203D28">
              <w:rPr>
                <w:szCs w:val="22"/>
                <w:lang w:eastAsia="en-CA"/>
              </w:rPr>
              <w:t>0.004</w:t>
            </w:r>
          </w:p>
        </w:tc>
        <w:tc>
          <w:tcPr>
            <w:tcW w:w="513" w:type="pct"/>
            <w:tcBorders>
              <w:top w:val="nil"/>
              <w:left w:val="nil"/>
              <w:bottom w:val="single" w:sz="4" w:space="0" w:color="auto"/>
              <w:right w:val="single" w:sz="4" w:space="0" w:color="auto"/>
            </w:tcBorders>
            <w:noWrap/>
            <w:vAlign w:val="center"/>
            <w:hideMark/>
          </w:tcPr>
          <w:p w14:paraId="7AECCB90" w14:textId="77777777" w:rsidR="00DD7765" w:rsidRPr="00203D28" w:rsidRDefault="00DD7765" w:rsidP="00587151">
            <w:pPr>
              <w:jc w:val="right"/>
              <w:rPr>
                <w:szCs w:val="22"/>
                <w:lang w:eastAsia="en-CA"/>
              </w:rPr>
            </w:pPr>
            <w:r w:rsidRPr="00203D28">
              <w:rPr>
                <w:szCs w:val="22"/>
                <w:lang w:eastAsia="en-CA"/>
              </w:rPr>
              <w:t>0.005</w:t>
            </w:r>
          </w:p>
        </w:tc>
        <w:tc>
          <w:tcPr>
            <w:tcW w:w="520" w:type="pct"/>
            <w:tcBorders>
              <w:top w:val="nil"/>
              <w:left w:val="nil"/>
              <w:bottom w:val="single" w:sz="4" w:space="0" w:color="auto"/>
              <w:right w:val="single" w:sz="4" w:space="0" w:color="auto"/>
            </w:tcBorders>
            <w:noWrap/>
            <w:vAlign w:val="center"/>
            <w:hideMark/>
          </w:tcPr>
          <w:p w14:paraId="694A4101" w14:textId="77777777" w:rsidR="00DD7765" w:rsidRPr="00203D28" w:rsidRDefault="00DD7765" w:rsidP="00587151">
            <w:pPr>
              <w:jc w:val="right"/>
              <w:rPr>
                <w:szCs w:val="22"/>
                <w:lang w:eastAsia="en-CA"/>
              </w:rPr>
            </w:pPr>
            <w:r w:rsidRPr="00203D28">
              <w:rPr>
                <w:szCs w:val="22"/>
                <w:lang w:eastAsia="en-CA"/>
              </w:rPr>
              <w:t>745</w:t>
            </w:r>
          </w:p>
        </w:tc>
        <w:tc>
          <w:tcPr>
            <w:tcW w:w="512" w:type="pct"/>
            <w:tcBorders>
              <w:top w:val="nil"/>
              <w:left w:val="nil"/>
              <w:bottom w:val="single" w:sz="4" w:space="0" w:color="auto"/>
              <w:right w:val="single" w:sz="4" w:space="0" w:color="auto"/>
            </w:tcBorders>
            <w:noWrap/>
            <w:vAlign w:val="center"/>
            <w:hideMark/>
          </w:tcPr>
          <w:p w14:paraId="60ACC091" w14:textId="77777777" w:rsidR="00DD7765" w:rsidRPr="00203D28" w:rsidRDefault="00DD7765" w:rsidP="00587151">
            <w:pPr>
              <w:jc w:val="right"/>
              <w:rPr>
                <w:szCs w:val="22"/>
                <w:lang w:eastAsia="en-CA"/>
              </w:rPr>
            </w:pPr>
            <w:r w:rsidRPr="00203D28">
              <w:rPr>
                <w:szCs w:val="22"/>
                <w:lang w:eastAsia="en-CA"/>
              </w:rPr>
              <w:t>0.006</w:t>
            </w:r>
          </w:p>
        </w:tc>
        <w:tc>
          <w:tcPr>
            <w:tcW w:w="567" w:type="pct"/>
            <w:tcBorders>
              <w:top w:val="nil"/>
              <w:left w:val="nil"/>
              <w:bottom w:val="single" w:sz="4" w:space="0" w:color="auto"/>
              <w:right w:val="single" w:sz="4" w:space="0" w:color="auto"/>
            </w:tcBorders>
            <w:noWrap/>
            <w:vAlign w:val="center"/>
            <w:hideMark/>
          </w:tcPr>
          <w:p w14:paraId="5E646885" w14:textId="77777777" w:rsidR="00DD7765" w:rsidRPr="00203D28" w:rsidRDefault="00DD7765" w:rsidP="00587151">
            <w:pPr>
              <w:jc w:val="right"/>
              <w:rPr>
                <w:szCs w:val="22"/>
                <w:lang w:eastAsia="en-CA"/>
              </w:rPr>
            </w:pPr>
            <w:r w:rsidRPr="00203D28">
              <w:rPr>
                <w:szCs w:val="22"/>
                <w:lang w:eastAsia="en-CA"/>
              </w:rPr>
              <w:t>175</w:t>
            </w:r>
          </w:p>
        </w:tc>
        <w:tc>
          <w:tcPr>
            <w:tcW w:w="563" w:type="pct"/>
            <w:tcBorders>
              <w:top w:val="nil"/>
              <w:left w:val="nil"/>
              <w:bottom w:val="single" w:sz="4" w:space="0" w:color="auto"/>
              <w:right w:val="single" w:sz="4" w:space="0" w:color="auto"/>
            </w:tcBorders>
            <w:noWrap/>
            <w:vAlign w:val="center"/>
            <w:hideMark/>
          </w:tcPr>
          <w:p w14:paraId="4D0A9B18" w14:textId="77777777" w:rsidR="00DD7765" w:rsidRPr="00203D28" w:rsidRDefault="00DD7765" w:rsidP="00587151">
            <w:pPr>
              <w:jc w:val="right"/>
              <w:rPr>
                <w:szCs w:val="22"/>
                <w:lang w:eastAsia="en-CA"/>
              </w:rPr>
            </w:pPr>
            <w:r w:rsidRPr="00203D28">
              <w:rPr>
                <w:szCs w:val="22"/>
                <w:lang w:eastAsia="en-CA"/>
              </w:rPr>
              <w:t>0.007</w:t>
            </w:r>
          </w:p>
        </w:tc>
        <w:tc>
          <w:tcPr>
            <w:tcW w:w="566" w:type="pct"/>
            <w:tcBorders>
              <w:top w:val="nil"/>
              <w:left w:val="nil"/>
              <w:bottom w:val="single" w:sz="4" w:space="0" w:color="auto"/>
              <w:right w:val="nil"/>
            </w:tcBorders>
            <w:noWrap/>
            <w:vAlign w:val="center"/>
            <w:hideMark/>
          </w:tcPr>
          <w:p w14:paraId="2AECCD53" w14:textId="77777777" w:rsidR="00DD7765" w:rsidRPr="00203D28" w:rsidRDefault="00DD7765" w:rsidP="00587151">
            <w:pPr>
              <w:jc w:val="right"/>
              <w:rPr>
                <w:szCs w:val="22"/>
                <w:lang w:eastAsia="en-CA"/>
              </w:rPr>
            </w:pPr>
            <w:r w:rsidRPr="00203D28">
              <w:rPr>
                <w:szCs w:val="22"/>
                <w:lang w:eastAsia="en-CA"/>
              </w:rPr>
              <w:t>164</w:t>
            </w:r>
          </w:p>
        </w:tc>
        <w:tc>
          <w:tcPr>
            <w:tcW w:w="409" w:type="pct"/>
            <w:tcBorders>
              <w:top w:val="nil"/>
              <w:left w:val="single" w:sz="4" w:space="0" w:color="auto"/>
              <w:bottom w:val="single" w:sz="4" w:space="0" w:color="auto"/>
              <w:right w:val="single" w:sz="4" w:space="0" w:color="auto"/>
            </w:tcBorders>
            <w:noWrap/>
            <w:vAlign w:val="center"/>
            <w:hideMark/>
          </w:tcPr>
          <w:p w14:paraId="598DA851" w14:textId="77777777" w:rsidR="00DD7765" w:rsidRPr="00203D28" w:rsidRDefault="00DD7765" w:rsidP="00587151">
            <w:pPr>
              <w:jc w:val="right"/>
              <w:rPr>
                <w:szCs w:val="22"/>
                <w:lang w:eastAsia="en-CA"/>
              </w:rPr>
            </w:pPr>
            <w:r w:rsidRPr="00203D28">
              <w:rPr>
                <w:szCs w:val="22"/>
                <w:lang w:eastAsia="en-CA"/>
              </w:rPr>
              <w:t>1,084</w:t>
            </w:r>
          </w:p>
        </w:tc>
        <w:tc>
          <w:tcPr>
            <w:tcW w:w="408" w:type="pct"/>
            <w:tcBorders>
              <w:top w:val="nil"/>
              <w:left w:val="nil"/>
              <w:bottom w:val="single" w:sz="4" w:space="0" w:color="auto"/>
              <w:right w:val="single" w:sz="4" w:space="0" w:color="auto"/>
            </w:tcBorders>
            <w:noWrap/>
            <w:vAlign w:val="center"/>
            <w:hideMark/>
          </w:tcPr>
          <w:p w14:paraId="2A7F09FD" w14:textId="77777777" w:rsidR="00DD7765" w:rsidRPr="00203D28" w:rsidRDefault="00DD7765" w:rsidP="00587151">
            <w:pPr>
              <w:jc w:val="right"/>
              <w:rPr>
                <w:szCs w:val="22"/>
                <w:lang w:eastAsia="en-CA"/>
              </w:rPr>
            </w:pPr>
            <w:r w:rsidRPr="00203D28">
              <w:rPr>
                <w:szCs w:val="22"/>
                <w:lang w:eastAsia="en-CA"/>
              </w:rPr>
              <w:t>2,073</w:t>
            </w:r>
          </w:p>
        </w:tc>
      </w:tr>
      <w:tr w:rsidR="00DD7765" w:rsidRPr="00753ADC" w14:paraId="0C5FB01A"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3B8C0EB" w14:textId="55879E3E" w:rsidR="00DD7765" w:rsidRPr="00203D28" w:rsidRDefault="00DD7765" w:rsidP="00587151">
            <w:pPr>
              <w:jc w:val="left"/>
              <w:rPr>
                <w:szCs w:val="22"/>
                <w:lang w:eastAsia="en-CA"/>
              </w:rPr>
            </w:pPr>
            <w:r w:rsidRPr="00203D28">
              <w:rPr>
                <w:szCs w:val="22"/>
                <w:rtl/>
                <w:lang w:bidi="ar"/>
              </w:rPr>
              <w:lastRenderedPageBreak/>
              <w:t>رومانيا</w:t>
            </w:r>
          </w:p>
        </w:tc>
        <w:tc>
          <w:tcPr>
            <w:tcW w:w="387" w:type="pct"/>
            <w:tcBorders>
              <w:top w:val="nil"/>
              <w:left w:val="nil"/>
              <w:bottom w:val="single" w:sz="4" w:space="0" w:color="auto"/>
              <w:right w:val="single" w:sz="4" w:space="0" w:color="auto"/>
            </w:tcBorders>
            <w:vAlign w:val="center"/>
            <w:hideMark/>
          </w:tcPr>
          <w:p w14:paraId="3D9932B4" w14:textId="0AF3A47F" w:rsidR="00DD7765" w:rsidRPr="00203D28" w:rsidRDefault="00DD7765" w:rsidP="00587151">
            <w:pPr>
              <w:jc w:val="right"/>
              <w:rPr>
                <w:szCs w:val="22"/>
                <w:lang w:eastAsia="en-CA"/>
              </w:rPr>
            </w:pPr>
            <w:r w:rsidRPr="00203D28">
              <w:rPr>
                <w:szCs w:val="22"/>
                <w:lang w:eastAsia="en-CA"/>
              </w:rPr>
              <w:t>0.184</w:t>
            </w:r>
          </w:p>
        </w:tc>
        <w:tc>
          <w:tcPr>
            <w:tcW w:w="513" w:type="pct"/>
            <w:tcBorders>
              <w:top w:val="nil"/>
              <w:left w:val="nil"/>
              <w:bottom w:val="single" w:sz="4" w:space="0" w:color="auto"/>
              <w:right w:val="single" w:sz="4" w:space="0" w:color="auto"/>
            </w:tcBorders>
            <w:noWrap/>
            <w:vAlign w:val="center"/>
            <w:hideMark/>
          </w:tcPr>
          <w:p w14:paraId="393AF776" w14:textId="77777777" w:rsidR="00DD7765" w:rsidRPr="00203D28" w:rsidRDefault="00DD7765" w:rsidP="00587151">
            <w:pPr>
              <w:jc w:val="right"/>
              <w:rPr>
                <w:szCs w:val="22"/>
                <w:lang w:eastAsia="en-CA"/>
              </w:rPr>
            </w:pPr>
            <w:r w:rsidRPr="00203D28">
              <w:rPr>
                <w:szCs w:val="22"/>
                <w:lang w:eastAsia="en-CA"/>
              </w:rPr>
              <w:t>0.230</w:t>
            </w:r>
          </w:p>
        </w:tc>
        <w:tc>
          <w:tcPr>
            <w:tcW w:w="520" w:type="pct"/>
            <w:tcBorders>
              <w:top w:val="nil"/>
              <w:left w:val="nil"/>
              <w:bottom w:val="single" w:sz="4" w:space="0" w:color="auto"/>
              <w:right w:val="single" w:sz="4" w:space="0" w:color="auto"/>
            </w:tcBorders>
            <w:noWrap/>
            <w:vAlign w:val="center"/>
            <w:hideMark/>
          </w:tcPr>
          <w:p w14:paraId="26343C11" w14:textId="77777777" w:rsidR="00DD7765" w:rsidRPr="00203D28" w:rsidRDefault="00DD7765" w:rsidP="00587151">
            <w:pPr>
              <w:jc w:val="right"/>
              <w:rPr>
                <w:szCs w:val="22"/>
                <w:lang w:eastAsia="en-CA"/>
              </w:rPr>
            </w:pPr>
            <w:r w:rsidRPr="00203D28">
              <w:rPr>
                <w:szCs w:val="22"/>
                <w:lang w:eastAsia="en-CA"/>
              </w:rPr>
              <w:t>34,286</w:t>
            </w:r>
          </w:p>
        </w:tc>
        <w:tc>
          <w:tcPr>
            <w:tcW w:w="512" w:type="pct"/>
            <w:tcBorders>
              <w:top w:val="nil"/>
              <w:left w:val="nil"/>
              <w:bottom w:val="single" w:sz="4" w:space="0" w:color="auto"/>
              <w:right w:val="single" w:sz="4" w:space="0" w:color="auto"/>
            </w:tcBorders>
            <w:noWrap/>
            <w:vAlign w:val="center"/>
            <w:hideMark/>
          </w:tcPr>
          <w:p w14:paraId="3CF1159E" w14:textId="77777777" w:rsidR="00DD7765" w:rsidRPr="00203D28" w:rsidRDefault="00DD7765" w:rsidP="00587151">
            <w:pPr>
              <w:jc w:val="right"/>
              <w:rPr>
                <w:szCs w:val="22"/>
                <w:lang w:eastAsia="en-CA"/>
              </w:rPr>
            </w:pPr>
            <w:r w:rsidRPr="00203D28">
              <w:rPr>
                <w:szCs w:val="22"/>
                <w:lang w:eastAsia="en-CA"/>
              </w:rPr>
              <w:t>0.266</w:t>
            </w:r>
          </w:p>
        </w:tc>
        <w:tc>
          <w:tcPr>
            <w:tcW w:w="567" w:type="pct"/>
            <w:tcBorders>
              <w:top w:val="nil"/>
              <w:left w:val="nil"/>
              <w:bottom w:val="single" w:sz="4" w:space="0" w:color="auto"/>
              <w:right w:val="single" w:sz="4" w:space="0" w:color="auto"/>
            </w:tcBorders>
            <w:noWrap/>
            <w:vAlign w:val="center"/>
            <w:hideMark/>
          </w:tcPr>
          <w:p w14:paraId="07D72625" w14:textId="77777777" w:rsidR="00DD7765" w:rsidRPr="00203D28" w:rsidRDefault="00DD7765" w:rsidP="00587151">
            <w:pPr>
              <w:jc w:val="right"/>
              <w:rPr>
                <w:szCs w:val="22"/>
                <w:lang w:eastAsia="en-CA"/>
              </w:rPr>
            </w:pPr>
            <w:r w:rsidRPr="00203D28">
              <w:rPr>
                <w:szCs w:val="22"/>
                <w:lang w:eastAsia="en-CA"/>
              </w:rPr>
              <w:t>8,049</w:t>
            </w:r>
          </w:p>
        </w:tc>
        <w:tc>
          <w:tcPr>
            <w:tcW w:w="563" w:type="pct"/>
            <w:tcBorders>
              <w:top w:val="nil"/>
              <w:left w:val="nil"/>
              <w:bottom w:val="single" w:sz="4" w:space="0" w:color="auto"/>
              <w:right w:val="single" w:sz="4" w:space="0" w:color="auto"/>
            </w:tcBorders>
            <w:shd w:val="clear" w:color="auto" w:fill="D9D9D9"/>
            <w:noWrap/>
            <w:vAlign w:val="center"/>
            <w:hideMark/>
          </w:tcPr>
          <w:p w14:paraId="63DF0174"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7D4798D4"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EBEE71D" w14:textId="77777777" w:rsidR="00DD7765" w:rsidRPr="00203D28" w:rsidRDefault="00DD7765" w:rsidP="00587151">
            <w:pPr>
              <w:jc w:val="right"/>
              <w:rPr>
                <w:szCs w:val="22"/>
                <w:lang w:eastAsia="en-CA"/>
              </w:rPr>
            </w:pPr>
            <w:r w:rsidRPr="00203D28">
              <w:rPr>
                <w:szCs w:val="22"/>
                <w:lang w:eastAsia="en-CA"/>
              </w:rPr>
              <w:t>42,336</w:t>
            </w:r>
          </w:p>
        </w:tc>
        <w:tc>
          <w:tcPr>
            <w:tcW w:w="408" w:type="pct"/>
            <w:tcBorders>
              <w:top w:val="nil"/>
              <w:left w:val="nil"/>
              <w:bottom w:val="single" w:sz="4" w:space="0" w:color="auto"/>
              <w:right w:val="single" w:sz="4" w:space="0" w:color="auto"/>
            </w:tcBorders>
            <w:noWrap/>
            <w:vAlign w:val="center"/>
            <w:hideMark/>
          </w:tcPr>
          <w:p w14:paraId="3CB5252B" w14:textId="77777777" w:rsidR="00DD7765" w:rsidRPr="00203D28" w:rsidRDefault="00DD7765" w:rsidP="00587151">
            <w:pPr>
              <w:jc w:val="right"/>
              <w:rPr>
                <w:szCs w:val="22"/>
                <w:lang w:eastAsia="en-CA"/>
              </w:rPr>
            </w:pPr>
            <w:r w:rsidRPr="00203D28">
              <w:rPr>
                <w:szCs w:val="22"/>
                <w:lang w:eastAsia="en-CA"/>
              </w:rPr>
              <w:t>80,968</w:t>
            </w:r>
          </w:p>
        </w:tc>
      </w:tr>
      <w:tr w:rsidR="00DD7765" w:rsidRPr="00753ADC" w14:paraId="1BC3C90F"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3552E76" w14:textId="4ECE881D" w:rsidR="00DD7765" w:rsidRPr="00203D28" w:rsidRDefault="00DD7765" w:rsidP="00587151">
            <w:pPr>
              <w:jc w:val="left"/>
              <w:rPr>
                <w:szCs w:val="22"/>
                <w:lang w:eastAsia="en-CA"/>
              </w:rPr>
            </w:pPr>
            <w:r w:rsidRPr="00203D28">
              <w:rPr>
                <w:szCs w:val="22"/>
                <w:rtl/>
                <w:lang w:bidi="ar"/>
              </w:rPr>
              <w:t>الاتحاد الروسي</w:t>
            </w:r>
          </w:p>
        </w:tc>
        <w:tc>
          <w:tcPr>
            <w:tcW w:w="387" w:type="pct"/>
            <w:tcBorders>
              <w:top w:val="nil"/>
              <w:left w:val="nil"/>
              <w:bottom w:val="single" w:sz="4" w:space="0" w:color="auto"/>
              <w:right w:val="single" w:sz="4" w:space="0" w:color="auto"/>
            </w:tcBorders>
            <w:vAlign w:val="center"/>
            <w:hideMark/>
          </w:tcPr>
          <w:p w14:paraId="11CA6391" w14:textId="008AEEB0" w:rsidR="00DD7765" w:rsidRPr="00203D28" w:rsidRDefault="00DD7765" w:rsidP="00587151">
            <w:pPr>
              <w:jc w:val="right"/>
              <w:rPr>
                <w:szCs w:val="22"/>
                <w:lang w:eastAsia="en-CA"/>
              </w:rPr>
            </w:pPr>
            <w:r w:rsidRPr="00203D28">
              <w:rPr>
                <w:szCs w:val="22"/>
                <w:lang w:eastAsia="en-CA"/>
              </w:rPr>
              <w:t>3.088</w:t>
            </w:r>
          </w:p>
        </w:tc>
        <w:tc>
          <w:tcPr>
            <w:tcW w:w="513" w:type="pct"/>
            <w:tcBorders>
              <w:top w:val="nil"/>
              <w:left w:val="nil"/>
              <w:bottom w:val="single" w:sz="4" w:space="0" w:color="auto"/>
              <w:right w:val="single" w:sz="4" w:space="0" w:color="auto"/>
            </w:tcBorders>
            <w:noWrap/>
            <w:vAlign w:val="center"/>
            <w:hideMark/>
          </w:tcPr>
          <w:p w14:paraId="1C5A6873" w14:textId="77777777" w:rsidR="00DD7765" w:rsidRPr="00203D28" w:rsidRDefault="00DD7765" w:rsidP="00587151">
            <w:pPr>
              <w:jc w:val="right"/>
              <w:rPr>
                <w:szCs w:val="22"/>
                <w:lang w:eastAsia="en-CA"/>
              </w:rPr>
            </w:pPr>
            <w:r w:rsidRPr="00203D28">
              <w:rPr>
                <w:szCs w:val="22"/>
                <w:lang w:eastAsia="en-CA"/>
              </w:rPr>
              <w:t>3.860</w:t>
            </w:r>
          </w:p>
        </w:tc>
        <w:tc>
          <w:tcPr>
            <w:tcW w:w="520" w:type="pct"/>
            <w:tcBorders>
              <w:top w:val="nil"/>
              <w:left w:val="nil"/>
              <w:bottom w:val="single" w:sz="4" w:space="0" w:color="auto"/>
              <w:right w:val="single" w:sz="4" w:space="0" w:color="auto"/>
            </w:tcBorders>
            <w:noWrap/>
            <w:vAlign w:val="center"/>
            <w:hideMark/>
          </w:tcPr>
          <w:p w14:paraId="5365D526" w14:textId="77777777" w:rsidR="00DD7765" w:rsidRPr="00203D28" w:rsidRDefault="00DD7765" w:rsidP="00587151">
            <w:pPr>
              <w:jc w:val="right"/>
              <w:rPr>
                <w:szCs w:val="22"/>
                <w:lang w:eastAsia="en-CA"/>
              </w:rPr>
            </w:pPr>
            <w:r w:rsidRPr="00203D28">
              <w:rPr>
                <w:szCs w:val="22"/>
                <w:lang w:eastAsia="en-CA"/>
              </w:rPr>
              <w:t>575,410</w:t>
            </w:r>
          </w:p>
        </w:tc>
        <w:tc>
          <w:tcPr>
            <w:tcW w:w="512" w:type="pct"/>
            <w:tcBorders>
              <w:top w:val="nil"/>
              <w:left w:val="nil"/>
              <w:bottom w:val="single" w:sz="4" w:space="0" w:color="auto"/>
              <w:right w:val="single" w:sz="4" w:space="0" w:color="auto"/>
            </w:tcBorders>
            <w:shd w:val="clear" w:color="auto" w:fill="D9D9D9"/>
            <w:noWrap/>
            <w:vAlign w:val="center"/>
            <w:hideMark/>
          </w:tcPr>
          <w:p w14:paraId="04AEF6B0"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473A7649"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28D898C6"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1869BDFF"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2BAA9FDA" w14:textId="77777777" w:rsidR="00DD7765" w:rsidRPr="00203D28" w:rsidRDefault="00DD7765" w:rsidP="00587151">
            <w:pPr>
              <w:jc w:val="right"/>
              <w:rPr>
                <w:szCs w:val="22"/>
                <w:lang w:eastAsia="en-CA"/>
              </w:rPr>
            </w:pPr>
            <w:r w:rsidRPr="00203D28">
              <w:rPr>
                <w:szCs w:val="22"/>
                <w:lang w:eastAsia="en-CA"/>
              </w:rPr>
              <w:t>575,410</w:t>
            </w:r>
          </w:p>
        </w:tc>
        <w:tc>
          <w:tcPr>
            <w:tcW w:w="408" w:type="pct"/>
            <w:tcBorders>
              <w:top w:val="nil"/>
              <w:left w:val="nil"/>
              <w:bottom w:val="single" w:sz="4" w:space="0" w:color="auto"/>
              <w:right w:val="single" w:sz="4" w:space="0" w:color="auto"/>
            </w:tcBorders>
            <w:noWrap/>
            <w:vAlign w:val="center"/>
            <w:hideMark/>
          </w:tcPr>
          <w:p w14:paraId="4BC33B39" w14:textId="77777777" w:rsidR="00DD7765" w:rsidRPr="00203D28" w:rsidRDefault="00DD7765" w:rsidP="00587151">
            <w:pPr>
              <w:jc w:val="right"/>
              <w:rPr>
                <w:szCs w:val="22"/>
                <w:lang w:eastAsia="en-CA"/>
              </w:rPr>
            </w:pPr>
            <w:r w:rsidRPr="00203D28">
              <w:rPr>
                <w:szCs w:val="22"/>
                <w:lang w:eastAsia="en-CA"/>
              </w:rPr>
              <w:t>1,100,492</w:t>
            </w:r>
          </w:p>
        </w:tc>
      </w:tr>
      <w:tr w:rsidR="00DD7765" w:rsidRPr="00753ADC" w14:paraId="5F845252"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9F7001B" w14:textId="6448A756" w:rsidR="00DD7765" w:rsidRPr="00203D28" w:rsidRDefault="00DD7765" w:rsidP="00587151">
            <w:pPr>
              <w:jc w:val="left"/>
              <w:rPr>
                <w:szCs w:val="22"/>
                <w:lang w:eastAsia="en-CA"/>
              </w:rPr>
            </w:pPr>
            <w:r w:rsidRPr="00203D28">
              <w:rPr>
                <w:szCs w:val="22"/>
                <w:rtl/>
                <w:lang w:bidi="ar"/>
              </w:rPr>
              <w:t>رواندا</w:t>
            </w:r>
          </w:p>
        </w:tc>
        <w:tc>
          <w:tcPr>
            <w:tcW w:w="387" w:type="pct"/>
            <w:tcBorders>
              <w:top w:val="nil"/>
              <w:left w:val="nil"/>
              <w:bottom w:val="single" w:sz="4" w:space="0" w:color="auto"/>
              <w:right w:val="single" w:sz="4" w:space="0" w:color="auto"/>
            </w:tcBorders>
            <w:vAlign w:val="center"/>
            <w:hideMark/>
          </w:tcPr>
          <w:p w14:paraId="78B6191A" w14:textId="52CF3D01" w:rsidR="00DD7765" w:rsidRPr="00203D28" w:rsidRDefault="00DD7765" w:rsidP="00587151">
            <w:pPr>
              <w:jc w:val="right"/>
              <w:rPr>
                <w:szCs w:val="22"/>
                <w:lang w:eastAsia="en-CA"/>
              </w:rPr>
            </w:pPr>
            <w:r w:rsidRPr="00203D28">
              <w:rPr>
                <w:szCs w:val="22"/>
                <w:lang w:eastAsia="en-CA"/>
              </w:rPr>
              <w:t>0.002</w:t>
            </w:r>
          </w:p>
        </w:tc>
        <w:tc>
          <w:tcPr>
            <w:tcW w:w="513" w:type="pct"/>
            <w:tcBorders>
              <w:top w:val="nil"/>
              <w:left w:val="nil"/>
              <w:bottom w:val="single" w:sz="4" w:space="0" w:color="auto"/>
              <w:right w:val="single" w:sz="4" w:space="0" w:color="auto"/>
            </w:tcBorders>
            <w:noWrap/>
            <w:vAlign w:val="center"/>
            <w:hideMark/>
          </w:tcPr>
          <w:p w14:paraId="7CEDE0F2" w14:textId="77777777" w:rsidR="00DD7765" w:rsidRPr="00203D28" w:rsidRDefault="00DD7765" w:rsidP="00587151">
            <w:pPr>
              <w:jc w:val="right"/>
              <w:rPr>
                <w:szCs w:val="22"/>
                <w:lang w:eastAsia="en-CA"/>
              </w:rPr>
            </w:pPr>
            <w:r w:rsidRPr="00203D28">
              <w:rPr>
                <w:szCs w:val="22"/>
                <w:lang w:eastAsia="en-CA"/>
              </w:rPr>
              <w:t>0.003</w:t>
            </w:r>
          </w:p>
        </w:tc>
        <w:tc>
          <w:tcPr>
            <w:tcW w:w="520" w:type="pct"/>
            <w:tcBorders>
              <w:top w:val="nil"/>
              <w:left w:val="nil"/>
              <w:bottom w:val="single" w:sz="4" w:space="0" w:color="auto"/>
              <w:right w:val="single" w:sz="4" w:space="0" w:color="auto"/>
            </w:tcBorders>
            <w:noWrap/>
            <w:vAlign w:val="center"/>
            <w:hideMark/>
          </w:tcPr>
          <w:p w14:paraId="4CDB9056" w14:textId="77777777" w:rsidR="00DD7765" w:rsidRPr="00203D28" w:rsidRDefault="00DD7765" w:rsidP="00587151">
            <w:pPr>
              <w:jc w:val="right"/>
              <w:rPr>
                <w:szCs w:val="22"/>
                <w:lang w:eastAsia="en-CA"/>
              </w:rPr>
            </w:pPr>
            <w:r w:rsidRPr="00203D28">
              <w:rPr>
                <w:szCs w:val="22"/>
                <w:lang w:eastAsia="en-CA"/>
              </w:rPr>
              <w:t>373</w:t>
            </w:r>
          </w:p>
        </w:tc>
        <w:tc>
          <w:tcPr>
            <w:tcW w:w="512" w:type="pct"/>
            <w:tcBorders>
              <w:top w:val="nil"/>
              <w:left w:val="nil"/>
              <w:bottom w:val="single" w:sz="4" w:space="0" w:color="auto"/>
              <w:right w:val="single" w:sz="4" w:space="0" w:color="auto"/>
            </w:tcBorders>
            <w:noWrap/>
            <w:vAlign w:val="center"/>
            <w:hideMark/>
          </w:tcPr>
          <w:p w14:paraId="1E3D06CA" w14:textId="77777777" w:rsidR="00DD7765" w:rsidRPr="00203D28" w:rsidRDefault="00DD7765" w:rsidP="00587151">
            <w:pPr>
              <w:jc w:val="right"/>
              <w:rPr>
                <w:szCs w:val="22"/>
                <w:lang w:eastAsia="en-CA"/>
              </w:rPr>
            </w:pPr>
            <w:r w:rsidRPr="00203D28">
              <w:rPr>
                <w:szCs w:val="22"/>
                <w:lang w:eastAsia="en-CA"/>
              </w:rPr>
              <w:t>0.003</w:t>
            </w:r>
          </w:p>
        </w:tc>
        <w:tc>
          <w:tcPr>
            <w:tcW w:w="567" w:type="pct"/>
            <w:tcBorders>
              <w:top w:val="nil"/>
              <w:left w:val="nil"/>
              <w:bottom w:val="single" w:sz="4" w:space="0" w:color="auto"/>
              <w:right w:val="single" w:sz="4" w:space="0" w:color="auto"/>
            </w:tcBorders>
            <w:noWrap/>
            <w:vAlign w:val="center"/>
            <w:hideMark/>
          </w:tcPr>
          <w:p w14:paraId="263A3B2B" w14:textId="77777777" w:rsidR="00DD7765" w:rsidRPr="00203D28" w:rsidRDefault="00DD7765" w:rsidP="00587151">
            <w:pPr>
              <w:jc w:val="right"/>
              <w:rPr>
                <w:szCs w:val="22"/>
                <w:lang w:eastAsia="en-CA"/>
              </w:rPr>
            </w:pPr>
            <w:r w:rsidRPr="00203D28">
              <w:rPr>
                <w:szCs w:val="22"/>
                <w:lang w:eastAsia="en-CA"/>
              </w:rPr>
              <w:t>87</w:t>
            </w:r>
          </w:p>
        </w:tc>
        <w:tc>
          <w:tcPr>
            <w:tcW w:w="563" w:type="pct"/>
            <w:tcBorders>
              <w:top w:val="nil"/>
              <w:left w:val="nil"/>
              <w:bottom w:val="single" w:sz="4" w:space="0" w:color="auto"/>
              <w:right w:val="single" w:sz="4" w:space="0" w:color="auto"/>
            </w:tcBorders>
            <w:noWrap/>
            <w:vAlign w:val="center"/>
            <w:hideMark/>
          </w:tcPr>
          <w:p w14:paraId="22FC948C" w14:textId="77777777" w:rsidR="00DD7765" w:rsidRPr="00203D28" w:rsidRDefault="00DD7765" w:rsidP="00587151">
            <w:pPr>
              <w:jc w:val="right"/>
              <w:rPr>
                <w:szCs w:val="22"/>
                <w:lang w:eastAsia="en-CA"/>
              </w:rPr>
            </w:pPr>
            <w:r w:rsidRPr="00203D28">
              <w:rPr>
                <w:szCs w:val="22"/>
                <w:lang w:eastAsia="en-CA"/>
              </w:rPr>
              <w:t>0.004</w:t>
            </w:r>
          </w:p>
        </w:tc>
        <w:tc>
          <w:tcPr>
            <w:tcW w:w="566" w:type="pct"/>
            <w:tcBorders>
              <w:top w:val="nil"/>
              <w:left w:val="nil"/>
              <w:bottom w:val="single" w:sz="4" w:space="0" w:color="auto"/>
              <w:right w:val="nil"/>
            </w:tcBorders>
            <w:noWrap/>
            <w:vAlign w:val="center"/>
            <w:hideMark/>
          </w:tcPr>
          <w:p w14:paraId="4EDB93FA" w14:textId="77777777" w:rsidR="00DD7765" w:rsidRPr="00203D28" w:rsidRDefault="00DD7765" w:rsidP="00587151">
            <w:pPr>
              <w:jc w:val="right"/>
              <w:rPr>
                <w:szCs w:val="22"/>
                <w:lang w:eastAsia="en-CA"/>
              </w:rPr>
            </w:pPr>
            <w:r w:rsidRPr="00203D28">
              <w:rPr>
                <w:szCs w:val="22"/>
                <w:lang w:eastAsia="en-CA"/>
              </w:rPr>
              <w:t>82</w:t>
            </w:r>
          </w:p>
        </w:tc>
        <w:tc>
          <w:tcPr>
            <w:tcW w:w="409" w:type="pct"/>
            <w:tcBorders>
              <w:top w:val="nil"/>
              <w:left w:val="single" w:sz="4" w:space="0" w:color="auto"/>
              <w:bottom w:val="single" w:sz="4" w:space="0" w:color="auto"/>
              <w:right w:val="single" w:sz="4" w:space="0" w:color="auto"/>
            </w:tcBorders>
            <w:noWrap/>
            <w:vAlign w:val="center"/>
            <w:hideMark/>
          </w:tcPr>
          <w:p w14:paraId="58C8C4D8" w14:textId="77777777" w:rsidR="00DD7765" w:rsidRPr="00203D28" w:rsidRDefault="00DD7765" w:rsidP="00587151">
            <w:pPr>
              <w:jc w:val="right"/>
              <w:rPr>
                <w:szCs w:val="22"/>
                <w:lang w:eastAsia="en-CA"/>
              </w:rPr>
            </w:pPr>
            <w:r w:rsidRPr="00203D28">
              <w:rPr>
                <w:szCs w:val="22"/>
                <w:lang w:eastAsia="en-CA"/>
              </w:rPr>
              <w:t>542</w:t>
            </w:r>
          </w:p>
        </w:tc>
        <w:tc>
          <w:tcPr>
            <w:tcW w:w="408" w:type="pct"/>
            <w:tcBorders>
              <w:top w:val="nil"/>
              <w:left w:val="nil"/>
              <w:bottom w:val="single" w:sz="4" w:space="0" w:color="auto"/>
              <w:right w:val="single" w:sz="4" w:space="0" w:color="auto"/>
            </w:tcBorders>
            <w:noWrap/>
            <w:vAlign w:val="center"/>
            <w:hideMark/>
          </w:tcPr>
          <w:p w14:paraId="2934894F" w14:textId="77777777" w:rsidR="00DD7765" w:rsidRPr="00203D28" w:rsidRDefault="00DD7765" w:rsidP="00587151">
            <w:pPr>
              <w:jc w:val="right"/>
              <w:rPr>
                <w:szCs w:val="22"/>
                <w:lang w:eastAsia="en-CA"/>
              </w:rPr>
            </w:pPr>
            <w:r w:rsidRPr="00203D28">
              <w:rPr>
                <w:szCs w:val="22"/>
                <w:lang w:eastAsia="en-CA"/>
              </w:rPr>
              <w:t>1,037</w:t>
            </w:r>
          </w:p>
        </w:tc>
      </w:tr>
      <w:tr w:rsidR="00DD7765" w:rsidRPr="00753ADC" w14:paraId="5AF87037" w14:textId="77777777" w:rsidTr="00DD7765">
        <w:trPr>
          <w:trHeight w:val="519"/>
        </w:trPr>
        <w:tc>
          <w:tcPr>
            <w:tcW w:w="555" w:type="pct"/>
            <w:tcBorders>
              <w:top w:val="nil"/>
              <w:left w:val="single" w:sz="4" w:space="0" w:color="auto"/>
              <w:bottom w:val="single" w:sz="4" w:space="0" w:color="auto"/>
              <w:right w:val="single" w:sz="4" w:space="0" w:color="auto"/>
            </w:tcBorders>
            <w:vAlign w:val="center"/>
          </w:tcPr>
          <w:p w14:paraId="7246CB2E" w14:textId="5248702C" w:rsidR="00DD7765" w:rsidRPr="00203D28" w:rsidRDefault="00DD7765" w:rsidP="00587151">
            <w:pPr>
              <w:jc w:val="left"/>
              <w:rPr>
                <w:szCs w:val="22"/>
                <w:lang w:eastAsia="en-CA"/>
              </w:rPr>
            </w:pPr>
            <w:r w:rsidRPr="00203D28">
              <w:rPr>
                <w:szCs w:val="22"/>
                <w:rtl/>
                <w:lang w:bidi="ar"/>
              </w:rPr>
              <w:t>سانت كيتس ونيفيس</w:t>
            </w:r>
          </w:p>
        </w:tc>
        <w:tc>
          <w:tcPr>
            <w:tcW w:w="387" w:type="pct"/>
            <w:tcBorders>
              <w:top w:val="nil"/>
              <w:left w:val="nil"/>
              <w:bottom w:val="single" w:sz="4" w:space="0" w:color="auto"/>
              <w:right w:val="single" w:sz="4" w:space="0" w:color="auto"/>
            </w:tcBorders>
            <w:vAlign w:val="center"/>
            <w:hideMark/>
          </w:tcPr>
          <w:p w14:paraId="0E4B4F9E" w14:textId="64D27E75"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7A3A1811"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21BA42CF"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01A1B1C8"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332DEA13"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03799906"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6AF02A0C"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1A89ECA9"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3848C69E"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5E4020D5" w14:textId="77777777" w:rsidTr="00DD7765">
        <w:trPr>
          <w:trHeight w:val="215"/>
        </w:trPr>
        <w:tc>
          <w:tcPr>
            <w:tcW w:w="555" w:type="pct"/>
            <w:tcBorders>
              <w:top w:val="nil"/>
              <w:left w:val="single" w:sz="4" w:space="0" w:color="auto"/>
              <w:bottom w:val="single" w:sz="4" w:space="0" w:color="auto"/>
              <w:right w:val="single" w:sz="4" w:space="0" w:color="auto"/>
            </w:tcBorders>
            <w:vAlign w:val="center"/>
          </w:tcPr>
          <w:p w14:paraId="5343CCF7" w14:textId="40043155" w:rsidR="00DD7765" w:rsidRPr="00203D28" w:rsidRDefault="00DD7765" w:rsidP="00587151">
            <w:pPr>
              <w:jc w:val="left"/>
              <w:rPr>
                <w:szCs w:val="22"/>
                <w:lang w:eastAsia="en-CA"/>
              </w:rPr>
            </w:pPr>
            <w:r w:rsidRPr="00203D28">
              <w:rPr>
                <w:szCs w:val="22"/>
                <w:rtl/>
                <w:lang w:bidi="ar"/>
              </w:rPr>
              <w:t>سانت لوسيا</w:t>
            </w:r>
          </w:p>
        </w:tc>
        <w:tc>
          <w:tcPr>
            <w:tcW w:w="387" w:type="pct"/>
            <w:tcBorders>
              <w:top w:val="nil"/>
              <w:left w:val="nil"/>
              <w:bottom w:val="single" w:sz="4" w:space="0" w:color="auto"/>
              <w:right w:val="single" w:sz="4" w:space="0" w:color="auto"/>
            </w:tcBorders>
            <w:vAlign w:val="center"/>
            <w:hideMark/>
          </w:tcPr>
          <w:p w14:paraId="7E8BEC17" w14:textId="0C5BEE3A"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58ED3034"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1E5F32DA"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452EA79E"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29E12ABF"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shd w:val="clear" w:color="auto" w:fill="D9D9D9"/>
            <w:noWrap/>
            <w:vAlign w:val="center"/>
            <w:hideMark/>
          </w:tcPr>
          <w:p w14:paraId="3E31ACC4"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12BDAAB5"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114A8A85" w14:textId="77777777" w:rsidR="00DD7765" w:rsidRPr="00203D28" w:rsidRDefault="00DD7765" w:rsidP="00587151">
            <w:pPr>
              <w:jc w:val="right"/>
              <w:rPr>
                <w:szCs w:val="22"/>
                <w:lang w:eastAsia="en-CA"/>
              </w:rPr>
            </w:pPr>
            <w:r w:rsidRPr="00203D28">
              <w:rPr>
                <w:szCs w:val="22"/>
                <w:lang w:eastAsia="en-CA"/>
              </w:rPr>
              <w:t>230</w:t>
            </w:r>
          </w:p>
        </w:tc>
        <w:tc>
          <w:tcPr>
            <w:tcW w:w="408" w:type="pct"/>
            <w:tcBorders>
              <w:top w:val="nil"/>
              <w:left w:val="nil"/>
              <w:bottom w:val="single" w:sz="4" w:space="0" w:color="auto"/>
              <w:right w:val="single" w:sz="4" w:space="0" w:color="auto"/>
            </w:tcBorders>
            <w:noWrap/>
            <w:vAlign w:val="center"/>
            <w:hideMark/>
          </w:tcPr>
          <w:p w14:paraId="73B0BC99" w14:textId="77777777" w:rsidR="00DD7765" w:rsidRPr="00203D28" w:rsidRDefault="00DD7765" w:rsidP="00587151">
            <w:pPr>
              <w:jc w:val="right"/>
              <w:rPr>
                <w:szCs w:val="22"/>
                <w:lang w:eastAsia="en-CA"/>
              </w:rPr>
            </w:pPr>
            <w:r w:rsidRPr="00203D28">
              <w:rPr>
                <w:szCs w:val="22"/>
                <w:lang w:eastAsia="en-CA"/>
              </w:rPr>
              <w:t>440</w:t>
            </w:r>
          </w:p>
        </w:tc>
      </w:tr>
      <w:tr w:rsidR="00DD7765" w:rsidRPr="00753ADC" w14:paraId="32A4E281" w14:textId="77777777" w:rsidTr="00DD7765">
        <w:trPr>
          <w:trHeight w:val="758"/>
        </w:trPr>
        <w:tc>
          <w:tcPr>
            <w:tcW w:w="555" w:type="pct"/>
            <w:tcBorders>
              <w:top w:val="nil"/>
              <w:left w:val="single" w:sz="4" w:space="0" w:color="auto"/>
              <w:bottom w:val="single" w:sz="4" w:space="0" w:color="auto"/>
              <w:right w:val="single" w:sz="4" w:space="0" w:color="auto"/>
            </w:tcBorders>
            <w:vAlign w:val="center"/>
          </w:tcPr>
          <w:p w14:paraId="08F898C5" w14:textId="7BE5728D" w:rsidR="00DD7765" w:rsidRPr="00203D28" w:rsidRDefault="00DD7765" w:rsidP="00587151">
            <w:pPr>
              <w:jc w:val="left"/>
              <w:rPr>
                <w:szCs w:val="20"/>
                <w:lang w:eastAsia="en-CA"/>
              </w:rPr>
            </w:pPr>
            <w:r w:rsidRPr="00203D28">
              <w:rPr>
                <w:szCs w:val="22"/>
                <w:rtl/>
                <w:lang w:bidi="ar"/>
              </w:rPr>
              <w:t>سانت فنسنت وجزر غرينادين</w:t>
            </w:r>
          </w:p>
        </w:tc>
        <w:tc>
          <w:tcPr>
            <w:tcW w:w="387" w:type="pct"/>
            <w:tcBorders>
              <w:top w:val="nil"/>
              <w:left w:val="nil"/>
              <w:bottom w:val="single" w:sz="4" w:space="0" w:color="auto"/>
              <w:right w:val="single" w:sz="4" w:space="0" w:color="auto"/>
            </w:tcBorders>
            <w:vAlign w:val="center"/>
            <w:hideMark/>
          </w:tcPr>
          <w:p w14:paraId="595052D7" w14:textId="44E4F00C"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7986E4C8"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4703D553"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791BB6FA"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37478F41"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shd w:val="clear" w:color="auto" w:fill="D9D9D9"/>
            <w:noWrap/>
            <w:vAlign w:val="center"/>
            <w:hideMark/>
          </w:tcPr>
          <w:p w14:paraId="4F4F82F5"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385FE2BF"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518A88E3" w14:textId="77777777" w:rsidR="00DD7765" w:rsidRPr="00203D28" w:rsidRDefault="00DD7765" w:rsidP="00587151">
            <w:pPr>
              <w:jc w:val="right"/>
              <w:rPr>
                <w:szCs w:val="22"/>
                <w:lang w:eastAsia="en-CA"/>
              </w:rPr>
            </w:pPr>
            <w:r w:rsidRPr="00203D28">
              <w:rPr>
                <w:szCs w:val="22"/>
                <w:lang w:eastAsia="en-CA"/>
              </w:rPr>
              <w:t>230</w:t>
            </w:r>
          </w:p>
        </w:tc>
        <w:tc>
          <w:tcPr>
            <w:tcW w:w="408" w:type="pct"/>
            <w:tcBorders>
              <w:top w:val="nil"/>
              <w:left w:val="nil"/>
              <w:bottom w:val="single" w:sz="4" w:space="0" w:color="auto"/>
              <w:right w:val="single" w:sz="4" w:space="0" w:color="auto"/>
            </w:tcBorders>
            <w:noWrap/>
            <w:vAlign w:val="center"/>
            <w:hideMark/>
          </w:tcPr>
          <w:p w14:paraId="4AB23B97" w14:textId="77777777" w:rsidR="00DD7765" w:rsidRPr="00203D28" w:rsidRDefault="00DD7765" w:rsidP="00587151">
            <w:pPr>
              <w:jc w:val="right"/>
              <w:rPr>
                <w:szCs w:val="22"/>
                <w:lang w:eastAsia="en-CA"/>
              </w:rPr>
            </w:pPr>
            <w:r w:rsidRPr="00203D28">
              <w:rPr>
                <w:szCs w:val="22"/>
                <w:lang w:eastAsia="en-CA"/>
              </w:rPr>
              <w:t>440</w:t>
            </w:r>
          </w:p>
        </w:tc>
      </w:tr>
      <w:tr w:rsidR="00DD7765" w:rsidRPr="00753ADC" w14:paraId="6F18176A"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93CC4ED" w14:textId="2C6881E9" w:rsidR="00DD7765" w:rsidRPr="00203D28" w:rsidRDefault="00DD7765" w:rsidP="00587151">
            <w:pPr>
              <w:jc w:val="left"/>
              <w:rPr>
                <w:szCs w:val="22"/>
                <w:lang w:eastAsia="en-CA"/>
              </w:rPr>
            </w:pPr>
            <w:r w:rsidRPr="00203D28">
              <w:rPr>
                <w:szCs w:val="22"/>
                <w:rtl/>
                <w:lang w:bidi="ar"/>
              </w:rPr>
              <w:t>ساموا</w:t>
            </w:r>
          </w:p>
        </w:tc>
        <w:tc>
          <w:tcPr>
            <w:tcW w:w="387" w:type="pct"/>
            <w:tcBorders>
              <w:top w:val="nil"/>
              <w:left w:val="nil"/>
              <w:bottom w:val="single" w:sz="4" w:space="0" w:color="auto"/>
              <w:right w:val="single" w:sz="4" w:space="0" w:color="auto"/>
            </w:tcBorders>
            <w:vAlign w:val="center"/>
            <w:hideMark/>
          </w:tcPr>
          <w:p w14:paraId="553EBE21" w14:textId="48BBF70B"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6310C8AF"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15EFD378"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2C9059AB"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38CCBC01"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215545C3"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5F6203AF"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4E34331B"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4399672E"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1F0C1CF4"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4256869" w14:textId="404C96B2" w:rsidR="00DD7765" w:rsidRPr="00203D28" w:rsidRDefault="00DD7765" w:rsidP="00587151">
            <w:pPr>
              <w:jc w:val="left"/>
              <w:rPr>
                <w:szCs w:val="22"/>
                <w:lang w:eastAsia="en-CA"/>
              </w:rPr>
            </w:pPr>
            <w:r w:rsidRPr="00203D28">
              <w:rPr>
                <w:szCs w:val="22"/>
                <w:rtl/>
                <w:lang w:bidi="ar"/>
              </w:rPr>
              <w:t>سان مارينو</w:t>
            </w:r>
          </w:p>
        </w:tc>
        <w:tc>
          <w:tcPr>
            <w:tcW w:w="387" w:type="pct"/>
            <w:tcBorders>
              <w:top w:val="nil"/>
              <w:left w:val="nil"/>
              <w:bottom w:val="single" w:sz="4" w:space="0" w:color="auto"/>
              <w:right w:val="single" w:sz="4" w:space="0" w:color="auto"/>
            </w:tcBorders>
            <w:vAlign w:val="center"/>
            <w:hideMark/>
          </w:tcPr>
          <w:p w14:paraId="691D2C0A" w14:textId="42405E23" w:rsidR="00DD7765" w:rsidRPr="00203D28" w:rsidRDefault="00DD7765" w:rsidP="00587151">
            <w:pPr>
              <w:jc w:val="right"/>
              <w:rPr>
                <w:szCs w:val="22"/>
                <w:lang w:eastAsia="en-CA"/>
              </w:rPr>
            </w:pPr>
            <w:r w:rsidRPr="00203D28">
              <w:rPr>
                <w:szCs w:val="22"/>
                <w:lang w:eastAsia="en-CA"/>
              </w:rPr>
              <w:t>0.003</w:t>
            </w:r>
          </w:p>
        </w:tc>
        <w:tc>
          <w:tcPr>
            <w:tcW w:w="513" w:type="pct"/>
            <w:tcBorders>
              <w:top w:val="nil"/>
              <w:left w:val="nil"/>
              <w:bottom w:val="single" w:sz="4" w:space="0" w:color="auto"/>
              <w:right w:val="single" w:sz="4" w:space="0" w:color="auto"/>
            </w:tcBorders>
            <w:noWrap/>
            <w:vAlign w:val="center"/>
            <w:hideMark/>
          </w:tcPr>
          <w:p w14:paraId="1F2F6249" w14:textId="77777777" w:rsidR="00DD7765" w:rsidRPr="00203D28" w:rsidRDefault="00DD7765" w:rsidP="00587151">
            <w:pPr>
              <w:jc w:val="right"/>
              <w:rPr>
                <w:szCs w:val="22"/>
                <w:lang w:eastAsia="en-CA"/>
              </w:rPr>
            </w:pPr>
            <w:r w:rsidRPr="00203D28">
              <w:rPr>
                <w:szCs w:val="22"/>
                <w:lang w:eastAsia="en-CA"/>
              </w:rPr>
              <w:t>0.004</w:t>
            </w:r>
          </w:p>
        </w:tc>
        <w:tc>
          <w:tcPr>
            <w:tcW w:w="520" w:type="pct"/>
            <w:tcBorders>
              <w:top w:val="nil"/>
              <w:left w:val="nil"/>
              <w:bottom w:val="single" w:sz="4" w:space="0" w:color="auto"/>
              <w:right w:val="single" w:sz="4" w:space="0" w:color="auto"/>
            </w:tcBorders>
            <w:noWrap/>
            <w:vAlign w:val="center"/>
            <w:hideMark/>
          </w:tcPr>
          <w:p w14:paraId="77DA5E83" w14:textId="77777777" w:rsidR="00DD7765" w:rsidRPr="00203D28" w:rsidRDefault="00DD7765" w:rsidP="00587151">
            <w:pPr>
              <w:jc w:val="right"/>
              <w:rPr>
                <w:szCs w:val="22"/>
                <w:lang w:eastAsia="en-CA"/>
              </w:rPr>
            </w:pPr>
            <w:r w:rsidRPr="00203D28">
              <w:rPr>
                <w:szCs w:val="22"/>
                <w:lang w:eastAsia="en-CA"/>
              </w:rPr>
              <w:t>559</w:t>
            </w:r>
          </w:p>
        </w:tc>
        <w:tc>
          <w:tcPr>
            <w:tcW w:w="512" w:type="pct"/>
            <w:tcBorders>
              <w:top w:val="nil"/>
              <w:left w:val="nil"/>
              <w:bottom w:val="single" w:sz="4" w:space="0" w:color="auto"/>
              <w:right w:val="single" w:sz="4" w:space="0" w:color="auto"/>
            </w:tcBorders>
            <w:shd w:val="clear" w:color="auto" w:fill="D9D9D9"/>
            <w:noWrap/>
            <w:vAlign w:val="center"/>
            <w:hideMark/>
          </w:tcPr>
          <w:p w14:paraId="0F68B92F"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3F9501A3"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526CA195"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C7FA307"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79E0B7A" w14:textId="77777777" w:rsidR="00DD7765" w:rsidRPr="00203D28" w:rsidRDefault="00DD7765" w:rsidP="00587151">
            <w:pPr>
              <w:jc w:val="right"/>
              <w:rPr>
                <w:szCs w:val="22"/>
                <w:lang w:eastAsia="en-CA"/>
              </w:rPr>
            </w:pPr>
            <w:r w:rsidRPr="00203D28">
              <w:rPr>
                <w:szCs w:val="22"/>
                <w:lang w:eastAsia="en-CA"/>
              </w:rPr>
              <w:t>559</w:t>
            </w:r>
          </w:p>
        </w:tc>
        <w:tc>
          <w:tcPr>
            <w:tcW w:w="408" w:type="pct"/>
            <w:tcBorders>
              <w:top w:val="nil"/>
              <w:left w:val="nil"/>
              <w:bottom w:val="single" w:sz="4" w:space="0" w:color="auto"/>
              <w:right w:val="single" w:sz="4" w:space="0" w:color="auto"/>
            </w:tcBorders>
            <w:noWrap/>
            <w:vAlign w:val="center"/>
            <w:hideMark/>
          </w:tcPr>
          <w:p w14:paraId="452B092F" w14:textId="77777777" w:rsidR="00DD7765" w:rsidRPr="00203D28" w:rsidRDefault="00DD7765" w:rsidP="00587151">
            <w:pPr>
              <w:jc w:val="right"/>
              <w:rPr>
                <w:szCs w:val="22"/>
                <w:lang w:eastAsia="en-CA"/>
              </w:rPr>
            </w:pPr>
            <w:r w:rsidRPr="00203D28">
              <w:rPr>
                <w:szCs w:val="22"/>
                <w:lang w:eastAsia="en-CA"/>
              </w:rPr>
              <w:t>1,069</w:t>
            </w:r>
          </w:p>
        </w:tc>
      </w:tr>
      <w:tr w:rsidR="00DD7765" w:rsidRPr="00753ADC" w14:paraId="5995DBB3" w14:textId="77777777" w:rsidTr="00DD7765">
        <w:trPr>
          <w:trHeight w:val="467"/>
        </w:trPr>
        <w:tc>
          <w:tcPr>
            <w:tcW w:w="555" w:type="pct"/>
            <w:tcBorders>
              <w:top w:val="nil"/>
              <w:left w:val="single" w:sz="4" w:space="0" w:color="auto"/>
              <w:bottom w:val="single" w:sz="4" w:space="0" w:color="auto"/>
              <w:right w:val="single" w:sz="4" w:space="0" w:color="auto"/>
            </w:tcBorders>
            <w:vAlign w:val="center"/>
          </w:tcPr>
          <w:p w14:paraId="58D0EA1E" w14:textId="553DF657" w:rsidR="00DD7765" w:rsidRPr="00203D28" w:rsidRDefault="00DD7765" w:rsidP="00587151">
            <w:pPr>
              <w:jc w:val="left"/>
              <w:rPr>
                <w:szCs w:val="22"/>
                <w:lang w:eastAsia="en-CA"/>
              </w:rPr>
            </w:pPr>
            <w:r w:rsidRPr="00203D28">
              <w:rPr>
                <w:szCs w:val="22"/>
                <w:rtl/>
                <w:lang w:bidi="ar"/>
              </w:rPr>
              <w:t>سان ت</w:t>
            </w:r>
            <w:r>
              <w:rPr>
                <w:rFonts w:hint="cs"/>
                <w:szCs w:val="22"/>
                <w:rtl/>
                <w:lang w:bidi="ar"/>
              </w:rPr>
              <w:t>و</w:t>
            </w:r>
            <w:r w:rsidRPr="00203D28">
              <w:rPr>
                <w:szCs w:val="22"/>
                <w:rtl/>
                <w:lang w:bidi="ar"/>
              </w:rPr>
              <w:t>مي وبرينسيبي</w:t>
            </w:r>
          </w:p>
        </w:tc>
        <w:tc>
          <w:tcPr>
            <w:tcW w:w="387" w:type="pct"/>
            <w:tcBorders>
              <w:top w:val="nil"/>
              <w:left w:val="nil"/>
              <w:bottom w:val="single" w:sz="4" w:space="0" w:color="auto"/>
              <w:right w:val="single" w:sz="4" w:space="0" w:color="auto"/>
            </w:tcBorders>
            <w:vAlign w:val="center"/>
            <w:hideMark/>
          </w:tcPr>
          <w:p w14:paraId="0353A885" w14:textId="4A3AB605"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3B74AA18"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05AE21E8"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shd w:val="clear" w:color="auto" w:fill="D9D9D9"/>
            <w:noWrap/>
            <w:vAlign w:val="center"/>
            <w:hideMark/>
          </w:tcPr>
          <w:p w14:paraId="04577AD5"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2B0FDDAD"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noWrap/>
            <w:vAlign w:val="center"/>
            <w:hideMark/>
          </w:tcPr>
          <w:p w14:paraId="1AB7F457"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1E2573D1"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1DD8D3F9" w14:textId="77777777" w:rsidR="00DD7765" w:rsidRPr="00203D28" w:rsidRDefault="00DD7765" w:rsidP="00587151">
            <w:pPr>
              <w:jc w:val="right"/>
              <w:rPr>
                <w:szCs w:val="22"/>
                <w:lang w:eastAsia="en-CA"/>
              </w:rPr>
            </w:pPr>
            <w:r w:rsidRPr="00203D28">
              <w:rPr>
                <w:szCs w:val="22"/>
                <w:lang w:eastAsia="en-CA"/>
              </w:rPr>
              <w:t>227</w:t>
            </w:r>
          </w:p>
        </w:tc>
        <w:tc>
          <w:tcPr>
            <w:tcW w:w="408" w:type="pct"/>
            <w:tcBorders>
              <w:top w:val="nil"/>
              <w:left w:val="nil"/>
              <w:bottom w:val="single" w:sz="4" w:space="0" w:color="auto"/>
              <w:right w:val="single" w:sz="4" w:space="0" w:color="auto"/>
            </w:tcBorders>
            <w:noWrap/>
            <w:vAlign w:val="center"/>
            <w:hideMark/>
          </w:tcPr>
          <w:p w14:paraId="2248B008" w14:textId="77777777" w:rsidR="00DD7765" w:rsidRPr="00203D28" w:rsidRDefault="00DD7765" w:rsidP="00587151">
            <w:pPr>
              <w:jc w:val="right"/>
              <w:rPr>
                <w:szCs w:val="22"/>
                <w:lang w:eastAsia="en-CA"/>
              </w:rPr>
            </w:pPr>
            <w:r w:rsidRPr="00203D28">
              <w:rPr>
                <w:szCs w:val="22"/>
                <w:lang w:eastAsia="en-CA"/>
              </w:rPr>
              <w:t>435</w:t>
            </w:r>
          </w:p>
        </w:tc>
      </w:tr>
      <w:tr w:rsidR="00DD7765" w:rsidRPr="00753ADC" w14:paraId="113D430B" w14:textId="77777777" w:rsidTr="00DD7765">
        <w:trPr>
          <w:trHeight w:val="135"/>
        </w:trPr>
        <w:tc>
          <w:tcPr>
            <w:tcW w:w="555" w:type="pct"/>
            <w:tcBorders>
              <w:top w:val="nil"/>
              <w:left w:val="single" w:sz="4" w:space="0" w:color="auto"/>
              <w:bottom w:val="single" w:sz="4" w:space="0" w:color="auto"/>
              <w:right w:val="single" w:sz="4" w:space="0" w:color="auto"/>
            </w:tcBorders>
            <w:vAlign w:val="center"/>
          </w:tcPr>
          <w:p w14:paraId="11921EDF" w14:textId="452052FA" w:rsidR="00DD7765" w:rsidRPr="00203D28" w:rsidRDefault="00DD7765" w:rsidP="00587151">
            <w:pPr>
              <w:jc w:val="left"/>
              <w:rPr>
                <w:szCs w:val="22"/>
                <w:lang w:eastAsia="en-CA"/>
              </w:rPr>
            </w:pPr>
            <w:r w:rsidRPr="00203D28">
              <w:rPr>
                <w:szCs w:val="22"/>
                <w:rtl/>
                <w:lang w:bidi="ar"/>
              </w:rPr>
              <w:t>المملكة العربية السعودية</w:t>
            </w:r>
          </w:p>
        </w:tc>
        <w:tc>
          <w:tcPr>
            <w:tcW w:w="387" w:type="pct"/>
            <w:tcBorders>
              <w:top w:val="nil"/>
              <w:left w:val="nil"/>
              <w:bottom w:val="single" w:sz="4" w:space="0" w:color="auto"/>
              <w:right w:val="single" w:sz="4" w:space="0" w:color="auto"/>
            </w:tcBorders>
            <w:vAlign w:val="center"/>
            <w:hideMark/>
          </w:tcPr>
          <w:p w14:paraId="3E65980F" w14:textId="5DA840AF" w:rsidR="00DD7765" w:rsidRPr="00203D28" w:rsidRDefault="00DD7765" w:rsidP="00587151">
            <w:pPr>
              <w:jc w:val="right"/>
              <w:rPr>
                <w:szCs w:val="22"/>
                <w:lang w:eastAsia="en-CA"/>
              </w:rPr>
            </w:pPr>
            <w:r w:rsidRPr="00203D28">
              <w:rPr>
                <w:szCs w:val="22"/>
                <w:lang w:eastAsia="en-CA"/>
              </w:rPr>
              <w:t>1.146</w:t>
            </w:r>
          </w:p>
        </w:tc>
        <w:tc>
          <w:tcPr>
            <w:tcW w:w="513" w:type="pct"/>
            <w:tcBorders>
              <w:top w:val="nil"/>
              <w:left w:val="nil"/>
              <w:bottom w:val="single" w:sz="4" w:space="0" w:color="auto"/>
              <w:right w:val="single" w:sz="4" w:space="0" w:color="auto"/>
            </w:tcBorders>
            <w:noWrap/>
            <w:vAlign w:val="center"/>
            <w:hideMark/>
          </w:tcPr>
          <w:p w14:paraId="5A8739E9" w14:textId="77777777" w:rsidR="00DD7765" w:rsidRPr="00203D28" w:rsidRDefault="00DD7765" w:rsidP="00587151">
            <w:pPr>
              <w:jc w:val="right"/>
              <w:rPr>
                <w:szCs w:val="22"/>
                <w:lang w:eastAsia="en-CA"/>
              </w:rPr>
            </w:pPr>
            <w:r w:rsidRPr="00203D28">
              <w:rPr>
                <w:szCs w:val="22"/>
                <w:lang w:eastAsia="en-CA"/>
              </w:rPr>
              <w:t>1.433</w:t>
            </w:r>
          </w:p>
        </w:tc>
        <w:tc>
          <w:tcPr>
            <w:tcW w:w="520" w:type="pct"/>
            <w:tcBorders>
              <w:top w:val="nil"/>
              <w:left w:val="nil"/>
              <w:bottom w:val="single" w:sz="4" w:space="0" w:color="auto"/>
              <w:right w:val="single" w:sz="4" w:space="0" w:color="auto"/>
            </w:tcBorders>
            <w:noWrap/>
            <w:vAlign w:val="center"/>
            <w:hideMark/>
          </w:tcPr>
          <w:p w14:paraId="10C57DE8" w14:textId="77777777" w:rsidR="00DD7765" w:rsidRPr="00203D28" w:rsidRDefault="00DD7765" w:rsidP="00587151">
            <w:pPr>
              <w:jc w:val="right"/>
              <w:rPr>
                <w:szCs w:val="22"/>
                <w:lang w:eastAsia="en-CA"/>
              </w:rPr>
            </w:pPr>
            <w:r w:rsidRPr="00203D28">
              <w:rPr>
                <w:szCs w:val="22"/>
                <w:lang w:eastAsia="en-CA"/>
              </w:rPr>
              <w:t>213,543</w:t>
            </w:r>
          </w:p>
        </w:tc>
        <w:tc>
          <w:tcPr>
            <w:tcW w:w="512" w:type="pct"/>
            <w:tcBorders>
              <w:top w:val="nil"/>
              <w:left w:val="nil"/>
              <w:bottom w:val="single" w:sz="4" w:space="0" w:color="auto"/>
              <w:right w:val="single" w:sz="4" w:space="0" w:color="auto"/>
            </w:tcBorders>
            <w:noWrap/>
            <w:vAlign w:val="center"/>
            <w:hideMark/>
          </w:tcPr>
          <w:p w14:paraId="037BF418" w14:textId="77777777" w:rsidR="00DD7765" w:rsidRPr="00203D28" w:rsidRDefault="00DD7765" w:rsidP="00587151">
            <w:pPr>
              <w:jc w:val="right"/>
              <w:rPr>
                <w:szCs w:val="22"/>
                <w:lang w:eastAsia="en-CA"/>
              </w:rPr>
            </w:pPr>
            <w:r w:rsidRPr="00203D28">
              <w:rPr>
                <w:szCs w:val="22"/>
                <w:lang w:eastAsia="en-CA"/>
              </w:rPr>
              <w:t>1.659</w:t>
            </w:r>
          </w:p>
        </w:tc>
        <w:tc>
          <w:tcPr>
            <w:tcW w:w="567" w:type="pct"/>
            <w:tcBorders>
              <w:top w:val="nil"/>
              <w:left w:val="nil"/>
              <w:bottom w:val="single" w:sz="4" w:space="0" w:color="auto"/>
              <w:right w:val="single" w:sz="4" w:space="0" w:color="auto"/>
            </w:tcBorders>
            <w:noWrap/>
            <w:vAlign w:val="center"/>
            <w:hideMark/>
          </w:tcPr>
          <w:p w14:paraId="454FE2C8" w14:textId="77777777" w:rsidR="00DD7765" w:rsidRPr="00203D28" w:rsidRDefault="00DD7765" w:rsidP="00587151">
            <w:pPr>
              <w:jc w:val="right"/>
              <w:rPr>
                <w:szCs w:val="22"/>
                <w:lang w:eastAsia="en-CA"/>
              </w:rPr>
            </w:pPr>
            <w:r w:rsidRPr="00203D28">
              <w:rPr>
                <w:szCs w:val="22"/>
                <w:lang w:eastAsia="en-CA"/>
              </w:rPr>
              <w:t>50,134</w:t>
            </w:r>
          </w:p>
        </w:tc>
        <w:tc>
          <w:tcPr>
            <w:tcW w:w="563" w:type="pct"/>
            <w:tcBorders>
              <w:top w:val="nil"/>
              <w:left w:val="nil"/>
              <w:bottom w:val="single" w:sz="4" w:space="0" w:color="auto"/>
              <w:right w:val="single" w:sz="4" w:space="0" w:color="auto"/>
            </w:tcBorders>
            <w:shd w:val="clear" w:color="auto" w:fill="D9D9D9"/>
            <w:noWrap/>
            <w:vAlign w:val="center"/>
            <w:hideMark/>
          </w:tcPr>
          <w:p w14:paraId="24BBF6FD"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59FF03B4"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273DE849" w14:textId="77777777" w:rsidR="00DD7765" w:rsidRPr="00203D28" w:rsidRDefault="00DD7765" w:rsidP="00587151">
            <w:pPr>
              <w:jc w:val="right"/>
              <w:rPr>
                <w:szCs w:val="22"/>
                <w:lang w:eastAsia="en-CA"/>
              </w:rPr>
            </w:pPr>
            <w:r w:rsidRPr="00203D28">
              <w:rPr>
                <w:szCs w:val="22"/>
                <w:lang w:eastAsia="en-CA"/>
              </w:rPr>
              <w:t>263,677</w:t>
            </w:r>
          </w:p>
        </w:tc>
        <w:tc>
          <w:tcPr>
            <w:tcW w:w="408" w:type="pct"/>
            <w:tcBorders>
              <w:top w:val="nil"/>
              <w:left w:val="nil"/>
              <w:bottom w:val="single" w:sz="4" w:space="0" w:color="auto"/>
              <w:right w:val="single" w:sz="4" w:space="0" w:color="auto"/>
            </w:tcBorders>
            <w:noWrap/>
            <w:vAlign w:val="center"/>
            <w:hideMark/>
          </w:tcPr>
          <w:p w14:paraId="0D04EE79" w14:textId="77777777" w:rsidR="00DD7765" w:rsidRPr="00203D28" w:rsidRDefault="00DD7765" w:rsidP="00587151">
            <w:pPr>
              <w:jc w:val="right"/>
              <w:rPr>
                <w:szCs w:val="22"/>
                <w:lang w:eastAsia="en-CA"/>
              </w:rPr>
            </w:pPr>
            <w:r w:rsidRPr="00203D28">
              <w:rPr>
                <w:szCs w:val="22"/>
                <w:lang w:eastAsia="en-CA"/>
              </w:rPr>
              <w:t>504,291</w:t>
            </w:r>
          </w:p>
        </w:tc>
      </w:tr>
      <w:tr w:rsidR="00DD7765" w:rsidRPr="00753ADC" w14:paraId="5D20A9DC" w14:textId="77777777" w:rsidTr="00DD7765">
        <w:trPr>
          <w:trHeight w:val="253"/>
        </w:trPr>
        <w:tc>
          <w:tcPr>
            <w:tcW w:w="555" w:type="pct"/>
            <w:tcBorders>
              <w:top w:val="nil"/>
              <w:left w:val="single" w:sz="4" w:space="0" w:color="auto"/>
              <w:bottom w:val="single" w:sz="4" w:space="0" w:color="auto"/>
              <w:right w:val="single" w:sz="4" w:space="0" w:color="auto"/>
            </w:tcBorders>
            <w:vAlign w:val="center"/>
          </w:tcPr>
          <w:p w14:paraId="61A6FBE8" w14:textId="041C25D4" w:rsidR="00DD7765" w:rsidRPr="00203D28" w:rsidRDefault="00DD7765" w:rsidP="00587151">
            <w:pPr>
              <w:jc w:val="left"/>
              <w:rPr>
                <w:szCs w:val="22"/>
                <w:lang w:eastAsia="en-CA"/>
              </w:rPr>
            </w:pPr>
            <w:r w:rsidRPr="00203D28">
              <w:rPr>
                <w:szCs w:val="22"/>
                <w:rtl/>
                <w:lang w:bidi="ar"/>
              </w:rPr>
              <w:t>السنغال</w:t>
            </w:r>
          </w:p>
        </w:tc>
        <w:tc>
          <w:tcPr>
            <w:tcW w:w="387" w:type="pct"/>
            <w:tcBorders>
              <w:top w:val="nil"/>
              <w:left w:val="nil"/>
              <w:bottom w:val="single" w:sz="4" w:space="0" w:color="auto"/>
              <w:right w:val="single" w:sz="4" w:space="0" w:color="auto"/>
            </w:tcBorders>
            <w:vAlign w:val="center"/>
            <w:hideMark/>
          </w:tcPr>
          <w:p w14:paraId="53A86645" w14:textId="4A0426EF" w:rsidR="00DD7765" w:rsidRPr="00203D28" w:rsidRDefault="00DD7765" w:rsidP="00587151">
            <w:pPr>
              <w:jc w:val="right"/>
              <w:rPr>
                <w:szCs w:val="22"/>
                <w:lang w:eastAsia="en-CA"/>
              </w:rPr>
            </w:pPr>
            <w:r w:rsidRPr="00203D28">
              <w:rPr>
                <w:szCs w:val="22"/>
                <w:lang w:eastAsia="en-CA"/>
              </w:rPr>
              <w:t>0.005</w:t>
            </w:r>
          </w:p>
        </w:tc>
        <w:tc>
          <w:tcPr>
            <w:tcW w:w="513" w:type="pct"/>
            <w:tcBorders>
              <w:top w:val="nil"/>
              <w:left w:val="nil"/>
              <w:bottom w:val="single" w:sz="4" w:space="0" w:color="auto"/>
              <w:right w:val="single" w:sz="4" w:space="0" w:color="auto"/>
            </w:tcBorders>
            <w:noWrap/>
            <w:vAlign w:val="center"/>
            <w:hideMark/>
          </w:tcPr>
          <w:p w14:paraId="7E685621" w14:textId="77777777" w:rsidR="00DD7765" w:rsidRPr="00203D28" w:rsidRDefault="00DD7765" w:rsidP="00587151">
            <w:pPr>
              <w:jc w:val="right"/>
              <w:rPr>
                <w:szCs w:val="22"/>
                <w:lang w:eastAsia="en-CA"/>
              </w:rPr>
            </w:pPr>
            <w:r w:rsidRPr="00203D28">
              <w:rPr>
                <w:szCs w:val="22"/>
                <w:lang w:eastAsia="en-CA"/>
              </w:rPr>
              <w:t>0.006</w:t>
            </w:r>
          </w:p>
        </w:tc>
        <w:tc>
          <w:tcPr>
            <w:tcW w:w="520" w:type="pct"/>
            <w:tcBorders>
              <w:top w:val="nil"/>
              <w:left w:val="nil"/>
              <w:bottom w:val="single" w:sz="4" w:space="0" w:color="auto"/>
              <w:right w:val="single" w:sz="4" w:space="0" w:color="auto"/>
            </w:tcBorders>
            <w:noWrap/>
            <w:vAlign w:val="center"/>
            <w:hideMark/>
          </w:tcPr>
          <w:p w14:paraId="03BD33DE" w14:textId="77777777" w:rsidR="00DD7765" w:rsidRPr="00203D28" w:rsidRDefault="00DD7765" w:rsidP="00587151">
            <w:pPr>
              <w:jc w:val="right"/>
              <w:rPr>
                <w:szCs w:val="22"/>
                <w:lang w:eastAsia="en-CA"/>
              </w:rPr>
            </w:pPr>
            <w:r w:rsidRPr="00203D28">
              <w:rPr>
                <w:szCs w:val="22"/>
                <w:lang w:eastAsia="en-CA"/>
              </w:rPr>
              <w:t>932</w:t>
            </w:r>
          </w:p>
        </w:tc>
        <w:tc>
          <w:tcPr>
            <w:tcW w:w="512" w:type="pct"/>
            <w:tcBorders>
              <w:top w:val="nil"/>
              <w:left w:val="nil"/>
              <w:bottom w:val="single" w:sz="4" w:space="0" w:color="auto"/>
              <w:right w:val="single" w:sz="4" w:space="0" w:color="auto"/>
            </w:tcBorders>
            <w:noWrap/>
            <w:vAlign w:val="center"/>
            <w:hideMark/>
          </w:tcPr>
          <w:p w14:paraId="0C7B7324" w14:textId="77777777" w:rsidR="00DD7765" w:rsidRPr="00203D28" w:rsidRDefault="00DD7765" w:rsidP="00587151">
            <w:pPr>
              <w:jc w:val="right"/>
              <w:rPr>
                <w:szCs w:val="22"/>
                <w:lang w:eastAsia="en-CA"/>
              </w:rPr>
            </w:pPr>
            <w:r w:rsidRPr="00203D28">
              <w:rPr>
                <w:szCs w:val="22"/>
                <w:lang w:eastAsia="en-CA"/>
              </w:rPr>
              <w:t>0.007</w:t>
            </w:r>
          </w:p>
        </w:tc>
        <w:tc>
          <w:tcPr>
            <w:tcW w:w="567" w:type="pct"/>
            <w:tcBorders>
              <w:top w:val="nil"/>
              <w:left w:val="nil"/>
              <w:bottom w:val="single" w:sz="4" w:space="0" w:color="auto"/>
              <w:right w:val="single" w:sz="4" w:space="0" w:color="auto"/>
            </w:tcBorders>
            <w:noWrap/>
            <w:vAlign w:val="center"/>
            <w:hideMark/>
          </w:tcPr>
          <w:p w14:paraId="76FCD4FC" w14:textId="77777777" w:rsidR="00DD7765" w:rsidRPr="00203D28" w:rsidRDefault="00DD7765" w:rsidP="00587151">
            <w:pPr>
              <w:jc w:val="right"/>
              <w:rPr>
                <w:szCs w:val="22"/>
                <w:lang w:eastAsia="en-CA"/>
              </w:rPr>
            </w:pPr>
            <w:r w:rsidRPr="00203D28">
              <w:rPr>
                <w:szCs w:val="22"/>
                <w:lang w:eastAsia="en-CA"/>
              </w:rPr>
              <w:t>219</w:t>
            </w:r>
          </w:p>
        </w:tc>
        <w:tc>
          <w:tcPr>
            <w:tcW w:w="563" w:type="pct"/>
            <w:tcBorders>
              <w:top w:val="nil"/>
              <w:left w:val="nil"/>
              <w:bottom w:val="single" w:sz="4" w:space="0" w:color="auto"/>
              <w:right w:val="single" w:sz="4" w:space="0" w:color="auto"/>
            </w:tcBorders>
            <w:noWrap/>
            <w:vAlign w:val="center"/>
            <w:hideMark/>
          </w:tcPr>
          <w:p w14:paraId="5C83CE7E" w14:textId="77777777" w:rsidR="00DD7765" w:rsidRPr="00203D28" w:rsidRDefault="00DD7765" w:rsidP="00587151">
            <w:pPr>
              <w:jc w:val="right"/>
              <w:rPr>
                <w:szCs w:val="22"/>
                <w:lang w:eastAsia="en-CA"/>
              </w:rPr>
            </w:pPr>
            <w:r w:rsidRPr="00203D28">
              <w:rPr>
                <w:szCs w:val="22"/>
                <w:lang w:eastAsia="en-CA"/>
              </w:rPr>
              <w:t>0.009</w:t>
            </w:r>
          </w:p>
        </w:tc>
        <w:tc>
          <w:tcPr>
            <w:tcW w:w="566" w:type="pct"/>
            <w:tcBorders>
              <w:top w:val="nil"/>
              <w:left w:val="nil"/>
              <w:bottom w:val="single" w:sz="4" w:space="0" w:color="auto"/>
              <w:right w:val="nil"/>
            </w:tcBorders>
            <w:noWrap/>
            <w:vAlign w:val="center"/>
            <w:hideMark/>
          </w:tcPr>
          <w:p w14:paraId="479596DB" w14:textId="77777777" w:rsidR="00DD7765" w:rsidRPr="00203D28" w:rsidRDefault="00DD7765" w:rsidP="00587151">
            <w:pPr>
              <w:jc w:val="right"/>
              <w:rPr>
                <w:szCs w:val="22"/>
                <w:lang w:eastAsia="en-CA"/>
              </w:rPr>
            </w:pPr>
            <w:r w:rsidRPr="00203D28">
              <w:rPr>
                <w:szCs w:val="22"/>
                <w:lang w:eastAsia="en-CA"/>
              </w:rPr>
              <w:t>205</w:t>
            </w:r>
          </w:p>
        </w:tc>
        <w:tc>
          <w:tcPr>
            <w:tcW w:w="409" w:type="pct"/>
            <w:tcBorders>
              <w:top w:val="nil"/>
              <w:left w:val="single" w:sz="4" w:space="0" w:color="auto"/>
              <w:bottom w:val="single" w:sz="4" w:space="0" w:color="auto"/>
              <w:right w:val="single" w:sz="4" w:space="0" w:color="auto"/>
            </w:tcBorders>
            <w:noWrap/>
            <w:vAlign w:val="center"/>
            <w:hideMark/>
          </w:tcPr>
          <w:p w14:paraId="50C93CA7" w14:textId="77777777" w:rsidR="00DD7765" w:rsidRPr="00203D28" w:rsidRDefault="00DD7765" w:rsidP="00587151">
            <w:pPr>
              <w:jc w:val="right"/>
              <w:rPr>
                <w:szCs w:val="22"/>
                <w:lang w:eastAsia="en-CA"/>
              </w:rPr>
            </w:pPr>
            <w:r w:rsidRPr="00203D28">
              <w:rPr>
                <w:szCs w:val="22"/>
                <w:lang w:eastAsia="en-CA"/>
              </w:rPr>
              <w:t>1,355</w:t>
            </w:r>
          </w:p>
        </w:tc>
        <w:tc>
          <w:tcPr>
            <w:tcW w:w="408" w:type="pct"/>
            <w:tcBorders>
              <w:top w:val="nil"/>
              <w:left w:val="nil"/>
              <w:bottom w:val="single" w:sz="4" w:space="0" w:color="auto"/>
              <w:right w:val="single" w:sz="4" w:space="0" w:color="auto"/>
            </w:tcBorders>
            <w:noWrap/>
            <w:vAlign w:val="center"/>
            <w:hideMark/>
          </w:tcPr>
          <w:p w14:paraId="5328BE7D" w14:textId="77777777" w:rsidR="00DD7765" w:rsidRPr="00203D28" w:rsidRDefault="00DD7765" w:rsidP="00587151">
            <w:pPr>
              <w:jc w:val="right"/>
              <w:rPr>
                <w:szCs w:val="22"/>
                <w:lang w:eastAsia="en-CA"/>
              </w:rPr>
            </w:pPr>
            <w:r w:rsidRPr="00203D28">
              <w:rPr>
                <w:szCs w:val="22"/>
                <w:lang w:eastAsia="en-CA"/>
              </w:rPr>
              <w:t>2,592</w:t>
            </w:r>
          </w:p>
        </w:tc>
      </w:tr>
      <w:tr w:rsidR="00DD7765" w:rsidRPr="00753ADC" w14:paraId="0648B479" w14:textId="77777777" w:rsidTr="00DD7765">
        <w:trPr>
          <w:trHeight w:val="229"/>
        </w:trPr>
        <w:tc>
          <w:tcPr>
            <w:tcW w:w="555" w:type="pct"/>
            <w:tcBorders>
              <w:top w:val="nil"/>
              <w:left w:val="single" w:sz="4" w:space="0" w:color="auto"/>
              <w:bottom w:val="single" w:sz="4" w:space="0" w:color="auto"/>
              <w:right w:val="single" w:sz="4" w:space="0" w:color="auto"/>
            </w:tcBorders>
            <w:vAlign w:val="center"/>
          </w:tcPr>
          <w:p w14:paraId="49358227" w14:textId="46E3E3CC" w:rsidR="00DD7765" w:rsidRPr="00203D28" w:rsidRDefault="00DD7765" w:rsidP="00587151">
            <w:pPr>
              <w:jc w:val="left"/>
              <w:rPr>
                <w:szCs w:val="22"/>
                <w:lang w:eastAsia="en-CA"/>
              </w:rPr>
            </w:pPr>
            <w:r w:rsidRPr="00203D28">
              <w:rPr>
                <w:szCs w:val="22"/>
                <w:rtl/>
                <w:lang w:bidi="ar"/>
              </w:rPr>
              <w:t>صربيا</w:t>
            </w:r>
          </w:p>
        </w:tc>
        <w:tc>
          <w:tcPr>
            <w:tcW w:w="387" w:type="pct"/>
            <w:tcBorders>
              <w:top w:val="nil"/>
              <w:left w:val="nil"/>
              <w:bottom w:val="single" w:sz="4" w:space="0" w:color="auto"/>
              <w:right w:val="single" w:sz="4" w:space="0" w:color="auto"/>
            </w:tcBorders>
            <w:vAlign w:val="center"/>
            <w:hideMark/>
          </w:tcPr>
          <w:p w14:paraId="1B6F5ACE" w14:textId="3A043E97" w:rsidR="00DD7765" w:rsidRPr="00203D28" w:rsidRDefault="00DD7765" w:rsidP="00587151">
            <w:pPr>
              <w:jc w:val="right"/>
              <w:rPr>
                <w:szCs w:val="22"/>
                <w:lang w:eastAsia="en-CA"/>
              </w:rPr>
            </w:pPr>
            <w:r w:rsidRPr="00203D28">
              <w:rPr>
                <w:szCs w:val="22"/>
                <w:lang w:eastAsia="en-CA"/>
              </w:rPr>
              <w:t>0.032</w:t>
            </w:r>
          </w:p>
        </w:tc>
        <w:tc>
          <w:tcPr>
            <w:tcW w:w="513" w:type="pct"/>
            <w:tcBorders>
              <w:top w:val="nil"/>
              <w:left w:val="nil"/>
              <w:bottom w:val="single" w:sz="4" w:space="0" w:color="auto"/>
              <w:right w:val="single" w:sz="4" w:space="0" w:color="auto"/>
            </w:tcBorders>
            <w:noWrap/>
            <w:vAlign w:val="center"/>
            <w:hideMark/>
          </w:tcPr>
          <w:p w14:paraId="19FB5B64" w14:textId="77777777" w:rsidR="00DD7765" w:rsidRPr="00203D28" w:rsidRDefault="00DD7765" w:rsidP="00587151">
            <w:pPr>
              <w:jc w:val="right"/>
              <w:rPr>
                <w:szCs w:val="22"/>
                <w:lang w:eastAsia="en-CA"/>
              </w:rPr>
            </w:pPr>
            <w:r w:rsidRPr="00203D28">
              <w:rPr>
                <w:szCs w:val="22"/>
                <w:lang w:eastAsia="en-CA"/>
              </w:rPr>
              <w:t>0.040</w:t>
            </w:r>
          </w:p>
        </w:tc>
        <w:tc>
          <w:tcPr>
            <w:tcW w:w="520" w:type="pct"/>
            <w:tcBorders>
              <w:top w:val="nil"/>
              <w:left w:val="nil"/>
              <w:bottom w:val="single" w:sz="4" w:space="0" w:color="auto"/>
              <w:right w:val="single" w:sz="4" w:space="0" w:color="auto"/>
            </w:tcBorders>
            <w:noWrap/>
            <w:vAlign w:val="center"/>
            <w:hideMark/>
          </w:tcPr>
          <w:p w14:paraId="5AEDDAE7" w14:textId="77777777" w:rsidR="00DD7765" w:rsidRPr="00203D28" w:rsidRDefault="00DD7765" w:rsidP="00587151">
            <w:pPr>
              <w:jc w:val="right"/>
              <w:rPr>
                <w:szCs w:val="22"/>
                <w:lang w:eastAsia="en-CA"/>
              </w:rPr>
            </w:pPr>
            <w:r w:rsidRPr="00203D28">
              <w:rPr>
                <w:szCs w:val="22"/>
                <w:lang w:eastAsia="en-CA"/>
              </w:rPr>
              <w:t>5,963</w:t>
            </w:r>
          </w:p>
        </w:tc>
        <w:tc>
          <w:tcPr>
            <w:tcW w:w="512" w:type="pct"/>
            <w:tcBorders>
              <w:top w:val="nil"/>
              <w:left w:val="nil"/>
              <w:bottom w:val="single" w:sz="4" w:space="0" w:color="auto"/>
              <w:right w:val="single" w:sz="4" w:space="0" w:color="auto"/>
            </w:tcBorders>
            <w:noWrap/>
            <w:vAlign w:val="center"/>
            <w:hideMark/>
          </w:tcPr>
          <w:p w14:paraId="71F3A602" w14:textId="77777777" w:rsidR="00DD7765" w:rsidRPr="00203D28" w:rsidRDefault="00DD7765" w:rsidP="00587151">
            <w:pPr>
              <w:jc w:val="right"/>
              <w:rPr>
                <w:szCs w:val="22"/>
                <w:lang w:eastAsia="en-CA"/>
              </w:rPr>
            </w:pPr>
            <w:r w:rsidRPr="00203D28">
              <w:rPr>
                <w:szCs w:val="22"/>
                <w:lang w:eastAsia="en-CA"/>
              </w:rPr>
              <w:t>0.046</w:t>
            </w:r>
          </w:p>
        </w:tc>
        <w:tc>
          <w:tcPr>
            <w:tcW w:w="567" w:type="pct"/>
            <w:tcBorders>
              <w:top w:val="nil"/>
              <w:left w:val="nil"/>
              <w:bottom w:val="single" w:sz="4" w:space="0" w:color="auto"/>
              <w:right w:val="single" w:sz="4" w:space="0" w:color="auto"/>
            </w:tcBorders>
            <w:noWrap/>
            <w:vAlign w:val="center"/>
            <w:hideMark/>
          </w:tcPr>
          <w:p w14:paraId="2B348F9E" w14:textId="77777777" w:rsidR="00DD7765" w:rsidRPr="00203D28" w:rsidRDefault="00DD7765" w:rsidP="00587151">
            <w:pPr>
              <w:jc w:val="right"/>
              <w:rPr>
                <w:szCs w:val="22"/>
                <w:lang w:eastAsia="en-CA"/>
              </w:rPr>
            </w:pPr>
            <w:r w:rsidRPr="00203D28">
              <w:rPr>
                <w:szCs w:val="22"/>
                <w:lang w:eastAsia="en-CA"/>
              </w:rPr>
              <w:t>1,400</w:t>
            </w:r>
          </w:p>
        </w:tc>
        <w:tc>
          <w:tcPr>
            <w:tcW w:w="563" w:type="pct"/>
            <w:tcBorders>
              <w:top w:val="nil"/>
              <w:left w:val="nil"/>
              <w:bottom w:val="single" w:sz="4" w:space="0" w:color="auto"/>
              <w:right w:val="single" w:sz="4" w:space="0" w:color="auto"/>
            </w:tcBorders>
            <w:shd w:val="clear" w:color="auto" w:fill="D9D9D9"/>
            <w:noWrap/>
            <w:vAlign w:val="center"/>
            <w:hideMark/>
          </w:tcPr>
          <w:p w14:paraId="1A7661AA"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4A8D7240"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2F64E3A2" w14:textId="77777777" w:rsidR="00DD7765" w:rsidRPr="00203D28" w:rsidRDefault="00DD7765" w:rsidP="00587151">
            <w:pPr>
              <w:jc w:val="right"/>
              <w:rPr>
                <w:szCs w:val="22"/>
                <w:lang w:eastAsia="en-CA"/>
              </w:rPr>
            </w:pPr>
            <w:r w:rsidRPr="00203D28">
              <w:rPr>
                <w:szCs w:val="22"/>
                <w:lang w:eastAsia="en-CA"/>
              </w:rPr>
              <w:t>7,363</w:t>
            </w:r>
          </w:p>
        </w:tc>
        <w:tc>
          <w:tcPr>
            <w:tcW w:w="408" w:type="pct"/>
            <w:tcBorders>
              <w:top w:val="nil"/>
              <w:left w:val="nil"/>
              <w:bottom w:val="single" w:sz="4" w:space="0" w:color="auto"/>
              <w:right w:val="single" w:sz="4" w:space="0" w:color="auto"/>
            </w:tcBorders>
            <w:noWrap/>
            <w:vAlign w:val="center"/>
            <w:hideMark/>
          </w:tcPr>
          <w:p w14:paraId="4C7D8449" w14:textId="77777777" w:rsidR="00DD7765" w:rsidRPr="00203D28" w:rsidRDefault="00DD7765" w:rsidP="00587151">
            <w:pPr>
              <w:jc w:val="right"/>
              <w:rPr>
                <w:szCs w:val="22"/>
                <w:lang w:eastAsia="en-CA"/>
              </w:rPr>
            </w:pPr>
            <w:r w:rsidRPr="00203D28">
              <w:rPr>
                <w:szCs w:val="22"/>
                <w:lang w:eastAsia="en-CA"/>
              </w:rPr>
              <w:t>14,081</w:t>
            </w:r>
          </w:p>
        </w:tc>
      </w:tr>
      <w:tr w:rsidR="00DD7765" w:rsidRPr="00753ADC" w14:paraId="63F27CC4" w14:textId="77777777" w:rsidTr="00DD7765">
        <w:trPr>
          <w:trHeight w:val="191"/>
        </w:trPr>
        <w:tc>
          <w:tcPr>
            <w:tcW w:w="555" w:type="pct"/>
            <w:tcBorders>
              <w:top w:val="nil"/>
              <w:left w:val="single" w:sz="4" w:space="0" w:color="auto"/>
              <w:bottom w:val="single" w:sz="4" w:space="0" w:color="auto"/>
              <w:right w:val="single" w:sz="4" w:space="0" w:color="auto"/>
            </w:tcBorders>
            <w:vAlign w:val="center"/>
          </w:tcPr>
          <w:p w14:paraId="31075CFC" w14:textId="2FA6E246" w:rsidR="00DD7765" w:rsidRPr="00203D28" w:rsidRDefault="00DD7765" w:rsidP="00587151">
            <w:pPr>
              <w:jc w:val="left"/>
              <w:rPr>
                <w:szCs w:val="22"/>
                <w:lang w:eastAsia="en-CA"/>
              </w:rPr>
            </w:pPr>
            <w:r w:rsidRPr="00203D28">
              <w:rPr>
                <w:szCs w:val="22"/>
                <w:rtl/>
                <w:lang w:bidi="ar"/>
              </w:rPr>
              <w:t>سيشيل</w:t>
            </w:r>
          </w:p>
        </w:tc>
        <w:tc>
          <w:tcPr>
            <w:tcW w:w="387" w:type="pct"/>
            <w:tcBorders>
              <w:top w:val="nil"/>
              <w:left w:val="nil"/>
              <w:bottom w:val="single" w:sz="4" w:space="0" w:color="auto"/>
              <w:right w:val="single" w:sz="4" w:space="0" w:color="auto"/>
            </w:tcBorders>
            <w:vAlign w:val="center"/>
            <w:hideMark/>
          </w:tcPr>
          <w:p w14:paraId="6FD1558A" w14:textId="29A69C57"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4CCB78A2"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34DFAF1A"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044D4088"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22B14AD8"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0691051B"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047D9EF9"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624878D7"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1150CDC3"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0BEC175E" w14:textId="77777777" w:rsidTr="00DD7765">
        <w:trPr>
          <w:trHeight w:val="181"/>
        </w:trPr>
        <w:tc>
          <w:tcPr>
            <w:tcW w:w="555" w:type="pct"/>
            <w:tcBorders>
              <w:top w:val="nil"/>
              <w:left w:val="single" w:sz="4" w:space="0" w:color="auto"/>
              <w:bottom w:val="single" w:sz="4" w:space="0" w:color="auto"/>
              <w:right w:val="single" w:sz="4" w:space="0" w:color="auto"/>
            </w:tcBorders>
            <w:vAlign w:val="center"/>
          </w:tcPr>
          <w:p w14:paraId="12492396" w14:textId="3043771D" w:rsidR="00DD7765" w:rsidRPr="00203D28" w:rsidRDefault="00DD7765" w:rsidP="00587151">
            <w:pPr>
              <w:jc w:val="left"/>
              <w:rPr>
                <w:szCs w:val="22"/>
                <w:lang w:eastAsia="en-CA"/>
              </w:rPr>
            </w:pPr>
            <w:r w:rsidRPr="00203D28">
              <w:rPr>
                <w:szCs w:val="22"/>
                <w:rtl/>
                <w:lang w:bidi="ar"/>
              </w:rPr>
              <w:t>سيراليون</w:t>
            </w:r>
          </w:p>
        </w:tc>
        <w:tc>
          <w:tcPr>
            <w:tcW w:w="387" w:type="pct"/>
            <w:tcBorders>
              <w:top w:val="nil"/>
              <w:left w:val="nil"/>
              <w:bottom w:val="single" w:sz="4" w:space="0" w:color="auto"/>
              <w:right w:val="single" w:sz="4" w:space="0" w:color="auto"/>
            </w:tcBorders>
            <w:vAlign w:val="center"/>
            <w:hideMark/>
          </w:tcPr>
          <w:p w14:paraId="44795E40" w14:textId="63AFA008"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7F218DA5"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4543EF53"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shd w:val="clear" w:color="auto" w:fill="D9D9D9"/>
            <w:noWrap/>
            <w:vAlign w:val="center"/>
            <w:hideMark/>
          </w:tcPr>
          <w:p w14:paraId="5A410AB5"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0C44AD81"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noWrap/>
            <w:vAlign w:val="center"/>
            <w:hideMark/>
          </w:tcPr>
          <w:p w14:paraId="41C0E8FB"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20B6CB17"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1F99E608" w14:textId="77777777" w:rsidR="00DD7765" w:rsidRPr="00203D28" w:rsidRDefault="00DD7765" w:rsidP="00587151">
            <w:pPr>
              <w:jc w:val="right"/>
              <w:rPr>
                <w:szCs w:val="22"/>
                <w:lang w:eastAsia="en-CA"/>
              </w:rPr>
            </w:pPr>
            <w:r w:rsidRPr="00203D28">
              <w:rPr>
                <w:szCs w:val="22"/>
                <w:lang w:eastAsia="en-CA"/>
              </w:rPr>
              <w:t>227</w:t>
            </w:r>
          </w:p>
        </w:tc>
        <w:tc>
          <w:tcPr>
            <w:tcW w:w="408" w:type="pct"/>
            <w:tcBorders>
              <w:top w:val="nil"/>
              <w:left w:val="nil"/>
              <w:bottom w:val="single" w:sz="4" w:space="0" w:color="auto"/>
              <w:right w:val="single" w:sz="4" w:space="0" w:color="auto"/>
            </w:tcBorders>
            <w:noWrap/>
            <w:vAlign w:val="center"/>
            <w:hideMark/>
          </w:tcPr>
          <w:p w14:paraId="6E1A8EFB" w14:textId="77777777" w:rsidR="00DD7765" w:rsidRPr="00203D28" w:rsidRDefault="00DD7765" w:rsidP="00587151">
            <w:pPr>
              <w:jc w:val="right"/>
              <w:rPr>
                <w:szCs w:val="22"/>
                <w:lang w:eastAsia="en-CA"/>
              </w:rPr>
            </w:pPr>
            <w:r w:rsidRPr="00203D28">
              <w:rPr>
                <w:szCs w:val="22"/>
                <w:lang w:eastAsia="en-CA"/>
              </w:rPr>
              <w:t>435</w:t>
            </w:r>
          </w:p>
        </w:tc>
      </w:tr>
      <w:tr w:rsidR="00DD7765" w:rsidRPr="00753ADC" w14:paraId="258F7602"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99CC7BB" w14:textId="273D6BA7" w:rsidR="00DD7765" w:rsidRPr="00203D28" w:rsidRDefault="00DD7765" w:rsidP="00587151">
            <w:pPr>
              <w:jc w:val="left"/>
              <w:rPr>
                <w:szCs w:val="22"/>
                <w:lang w:eastAsia="en-CA"/>
              </w:rPr>
            </w:pPr>
            <w:r w:rsidRPr="00203D28">
              <w:rPr>
                <w:szCs w:val="22"/>
                <w:rtl/>
                <w:lang w:bidi="ar"/>
              </w:rPr>
              <w:t>سنغافورة</w:t>
            </w:r>
          </w:p>
        </w:tc>
        <w:tc>
          <w:tcPr>
            <w:tcW w:w="387" w:type="pct"/>
            <w:tcBorders>
              <w:top w:val="nil"/>
              <w:left w:val="nil"/>
              <w:bottom w:val="single" w:sz="4" w:space="0" w:color="auto"/>
              <w:right w:val="single" w:sz="4" w:space="0" w:color="auto"/>
            </w:tcBorders>
            <w:vAlign w:val="center"/>
            <w:hideMark/>
          </w:tcPr>
          <w:p w14:paraId="3F3A295E" w14:textId="5868AF80" w:rsidR="00DD7765" w:rsidRPr="00203D28" w:rsidRDefault="00DD7765" w:rsidP="00587151">
            <w:pPr>
              <w:jc w:val="right"/>
              <w:rPr>
                <w:szCs w:val="22"/>
                <w:lang w:eastAsia="en-CA"/>
              </w:rPr>
            </w:pPr>
            <w:r w:rsidRPr="00203D28">
              <w:rPr>
                <w:szCs w:val="22"/>
                <w:lang w:eastAsia="en-CA"/>
              </w:rPr>
              <w:t>0.447</w:t>
            </w:r>
          </w:p>
        </w:tc>
        <w:tc>
          <w:tcPr>
            <w:tcW w:w="513" w:type="pct"/>
            <w:tcBorders>
              <w:top w:val="nil"/>
              <w:left w:val="nil"/>
              <w:bottom w:val="single" w:sz="4" w:space="0" w:color="auto"/>
              <w:right w:val="single" w:sz="4" w:space="0" w:color="auto"/>
            </w:tcBorders>
            <w:noWrap/>
            <w:vAlign w:val="center"/>
            <w:hideMark/>
          </w:tcPr>
          <w:p w14:paraId="3551D297" w14:textId="77777777" w:rsidR="00DD7765" w:rsidRPr="00203D28" w:rsidRDefault="00DD7765" w:rsidP="00587151">
            <w:pPr>
              <w:jc w:val="right"/>
              <w:rPr>
                <w:szCs w:val="22"/>
                <w:lang w:eastAsia="en-CA"/>
              </w:rPr>
            </w:pPr>
            <w:r w:rsidRPr="00203D28">
              <w:rPr>
                <w:szCs w:val="22"/>
                <w:lang w:eastAsia="en-CA"/>
              </w:rPr>
              <w:t>0.559</w:t>
            </w:r>
          </w:p>
        </w:tc>
        <w:tc>
          <w:tcPr>
            <w:tcW w:w="520" w:type="pct"/>
            <w:tcBorders>
              <w:top w:val="nil"/>
              <w:left w:val="nil"/>
              <w:bottom w:val="single" w:sz="4" w:space="0" w:color="auto"/>
              <w:right w:val="single" w:sz="4" w:space="0" w:color="auto"/>
            </w:tcBorders>
            <w:noWrap/>
            <w:vAlign w:val="center"/>
            <w:hideMark/>
          </w:tcPr>
          <w:p w14:paraId="1F08C3B9" w14:textId="77777777" w:rsidR="00DD7765" w:rsidRPr="00203D28" w:rsidRDefault="00DD7765" w:rsidP="00587151">
            <w:pPr>
              <w:jc w:val="right"/>
              <w:rPr>
                <w:szCs w:val="22"/>
                <w:lang w:eastAsia="en-CA"/>
              </w:rPr>
            </w:pPr>
            <w:r w:rsidRPr="00203D28">
              <w:rPr>
                <w:szCs w:val="22"/>
                <w:lang w:eastAsia="en-CA"/>
              </w:rPr>
              <w:t>83,293</w:t>
            </w:r>
          </w:p>
        </w:tc>
        <w:tc>
          <w:tcPr>
            <w:tcW w:w="512" w:type="pct"/>
            <w:tcBorders>
              <w:top w:val="nil"/>
              <w:left w:val="nil"/>
              <w:bottom w:val="single" w:sz="4" w:space="0" w:color="auto"/>
              <w:right w:val="single" w:sz="4" w:space="0" w:color="auto"/>
            </w:tcBorders>
            <w:shd w:val="clear" w:color="auto" w:fill="D9D9D9"/>
            <w:noWrap/>
            <w:vAlign w:val="center"/>
            <w:hideMark/>
          </w:tcPr>
          <w:p w14:paraId="2E495405"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4E29060D"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16DA1072"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46B59239"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EB76003" w14:textId="77777777" w:rsidR="00DD7765" w:rsidRPr="00203D28" w:rsidRDefault="00DD7765" w:rsidP="00587151">
            <w:pPr>
              <w:jc w:val="right"/>
              <w:rPr>
                <w:szCs w:val="22"/>
                <w:lang w:eastAsia="en-CA"/>
              </w:rPr>
            </w:pPr>
            <w:r w:rsidRPr="00203D28">
              <w:rPr>
                <w:szCs w:val="22"/>
                <w:lang w:eastAsia="en-CA"/>
              </w:rPr>
              <w:t>83,293</w:t>
            </w:r>
          </w:p>
        </w:tc>
        <w:tc>
          <w:tcPr>
            <w:tcW w:w="408" w:type="pct"/>
            <w:tcBorders>
              <w:top w:val="nil"/>
              <w:left w:val="nil"/>
              <w:bottom w:val="single" w:sz="4" w:space="0" w:color="auto"/>
              <w:right w:val="single" w:sz="4" w:space="0" w:color="auto"/>
            </w:tcBorders>
            <w:noWrap/>
            <w:vAlign w:val="center"/>
            <w:hideMark/>
          </w:tcPr>
          <w:p w14:paraId="1BEB1B9F" w14:textId="77777777" w:rsidR="00DD7765" w:rsidRPr="00203D28" w:rsidRDefault="00DD7765" w:rsidP="00587151">
            <w:pPr>
              <w:jc w:val="right"/>
              <w:rPr>
                <w:szCs w:val="22"/>
                <w:lang w:eastAsia="en-CA"/>
              </w:rPr>
            </w:pPr>
            <w:r w:rsidRPr="00203D28">
              <w:rPr>
                <w:szCs w:val="22"/>
                <w:lang w:eastAsia="en-CA"/>
              </w:rPr>
              <w:t>159,300</w:t>
            </w:r>
          </w:p>
        </w:tc>
      </w:tr>
      <w:tr w:rsidR="00DD7765" w:rsidRPr="00753ADC" w14:paraId="29AC6FD9"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DF5A18A" w14:textId="7A57B085" w:rsidR="00DD7765" w:rsidRPr="00203D28" w:rsidRDefault="00DD7765" w:rsidP="00587151">
            <w:pPr>
              <w:jc w:val="left"/>
              <w:rPr>
                <w:szCs w:val="22"/>
                <w:lang w:eastAsia="en-CA"/>
              </w:rPr>
            </w:pPr>
            <w:r w:rsidRPr="00203D28">
              <w:rPr>
                <w:szCs w:val="22"/>
                <w:rtl/>
                <w:lang w:bidi="ar"/>
              </w:rPr>
              <w:t>سلوفاكيا</w:t>
            </w:r>
          </w:p>
        </w:tc>
        <w:tc>
          <w:tcPr>
            <w:tcW w:w="387" w:type="pct"/>
            <w:tcBorders>
              <w:top w:val="nil"/>
              <w:left w:val="nil"/>
              <w:bottom w:val="single" w:sz="4" w:space="0" w:color="auto"/>
              <w:right w:val="single" w:sz="4" w:space="0" w:color="auto"/>
            </w:tcBorders>
            <w:vAlign w:val="center"/>
            <w:hideMark/>
          </w:tcPr>
          <w:p w14:paraId="532CAD69" w14:textId="7A7C73D8" w:rsidR="00DD7765" w:rsidRPr="00203D28" w:rsidRDefault="00DD7765" w:rsidP="00587151">
            <w:pPr>
              <w:jc w:val="right"/>
              <w:rPr>
                <w:szCs w:val="22"/>
                <w:lang w:eastAsia="en-CA"/>
              </w:rPr>
            </w:pPr>
            <w:r w:rsidRPr="00203D28">
              <w:rPr>
                <w:szCs w:val="22"/>
                <w:lang w:eastAsia="en-CA"/>
              </w:rPr>
              <w:t>0.160</w:t>
            </w:r>
          </w:p>
        </w:tc>
        <w:tc>
          <w:tcPr>
            <w:tcW w:w="513" w:type="pct"/>
            <w:tcBorders>
              <w:top w:val="nil"/>
              <w:left w:val="nil"/>
              <w:bottom w:val="single" w:sz="4" w:space="0" w:color="auto"/>
              <w:right w:val="single" w:sz="4" w:space="0" w:color="auto"/>
            </w:tcBorders>
            <w:noWrap/>
            <w:vAlign w:val="center"/>
            <w:hideMark/>
          </w:tcPr>
          <w:p w14:paraId="740568C3" w14:textId="77777777" w:rsidR="00DD7765" w:rsidRPr="00203D28" w:rsidRDefault="00DD7765" w:rsidP="00587151">
            <w:pPr>
              <w:jc w:val="right"/>
              <w:rPr>
                <w:szCs w:val="22"/>
                <w:lang w:eastAsia="en-CA"/>
              </w:rPr>
            </w:pPr>
            <w:r w:rsidRPr="00203D28">
              <w:rPr>
                <w:szCs w:val="22"/>
                <w:lang w:eastAsia="en-CA"/>
              </w:rPr>
              <w:t>0.200</w:t>
            </w:r>
          </w:p>
        </w:tc>
        <w:tc>
          <w:tcPr>
            <w:tcW w:w="520" w:type="pct"/>
            <w:tcBorders>
              <w:top w:val="nil"/>
              <w:left w:val="nil"/>
              <w:bottom w:val="single" w:sz="4" w:space="0" w:color="auto"/>
              <w:right w:val="single" w:sz="4" w:space="0" w:color="auto"/>
            </w:tcBorders>
            <w:noWrap/>
            <w:vAlign w:val="center"/>
            <w:hideMark/>
          </w:tcPr>
          <w:p w14:paraId="0E90F5F5" w14:textId="77777777" w:rsidR="00DD7765" w:rsidRPr="00203D28" w:rsidRDefault="00DD7765" w:rsidP="00587151">
            <w:pPr>
              <w:jc w:val="right"/>
              <w:rPr>
                <w:szCs w:val="22"/>
                <w:lang w:eastAsia="en-CA"/>
              </w:rPr>
            </w:pPr>
            <w:r w:rsidRPr="00203D28">
              <w:rPr>
                <w:szCs w:val="22"/>
                <w:lang w:eastAsia="en-CA"/>
              </w:rPr>
              <w:t>29,814</w:t>
            </w:r>
          </w:p>
        </w:tc>
        <w:tc>
          <w:tcPr>
            <w:tcW w:w="512" w:type="pct"/>
            <w:tcBorders>
              <w:top w:val="nil"/>
              <w:left w:val="nil"/>
              <w:bottom w:val="single" w:sz="4" w:space="0" w:color="auto"/>
              <w:right w:val="single" w:sz="4" w:space="0" w:color="auto"/>
            </w:tcBorders>
            <w:noWrap/>
            <w:vAlign w:val="center"/>
            <w:hideMark/>
          </w:tcPr>
          <w:p w14:paraId="6A3867E1" w14:textId="77777777" w:rsidR="00DD7765" w:rsidRPr="00203D28" w:rsidRDefault="00DD7765" w:rsidP="00587151">
            <w:pPr>
              <w:jc w:val="right"/>
              <w:rPr>
                <w:szCs w:val="22"/>
                <w:lang w:eastAsia="en-CA"/>
              </w:rPr>
            </w:pPr>
            <w:r w:rsidRPr="00203D28">
              <w:rPr>
                <w:szCs w:val="22"/>
                <w:lang w:eastAsia="en-CA"/>
              </w:rPr>
              <w:t>0.232</w:t>
            </w:r>
          </w:p>
        </w:tc>
        <w:tc>
          <w:tcPr>
            <w:tcW w:w="567" w:type="pct"/>
            <w:tcBorders>
              <w:top w:val="nil"/>
              <w:left w:val="nil"/>
              <w:bottom w:val="single" w:sz="4" w:space="0" w:color="auto"/>
              <w:right w:val="single" w:sz="4" w:space="0" w:color="auto"/>
            </w:tcBorders>
            <w:noWrap/>
            <w:vAlign w:val="center"/>
            <w:hideMark/>
          </w:tcPr>
          <w:p w14:paraId="10F62591" w14:textId="77777777" w:rsidR="00DD7765" w:rsidRPr="00203D28" w:rsidRDefault="00DD7765" w:rsidP="00587151">
            <w:pPr>
              <w:jc w:val="right"/>
              <w:rPr>
                <w:szCs w:val="22"/>
                <w:lang w:eastAsia="en-CA"/>
              </w:rPr>
            </w:pPr>
            <w:r w:rsidRPr="00203D28">
              <w:rPr>
                <w:szCs w:val="22"/>
                <w:lang w:eastAsia="en-CA"/>
              </w:rPr>
              <w:t>7,000</w:t>
            </w:r>
          </w:p>
        </w:tc>
        <w:tc>
          <w:tcPr>
            <w:tcW w:w="563" w:type="pct"/>
            <w:tcBorders>
              <w:top w:val="nil"/>
              <w:left w:val="nil"/>
              <w:bottom w:val="single" w:sz="4" w:space="0" w:color="auto"/>
              <w:right w:val="single" w:sz="4" w:space="0" w:color="auto"/>
            </w:tcBorders>
            <w:noWrap/>
            <w:vAlign w:val="center"/>
            <w:hideMark/>
          </w:tcPr>
          <w:p w14:paraId="4E0BE4B2" w14:textId="77777777" w:rsidR="00DD7765" w:rsidRPr="00203D28" w:rsidRDefault="00DD7765" w:rsidP="00587151">
            <w:pPr>
              <w:jc w:val="right"/>
              <w:rPr>
                <w:szCs w:val="22"/>
                <w:lang w:eastAsia="en-CA"/>
              </w:rPr>
            </w:pPr>
            <w:r w:rsidRPr="00203D28">
              <w:rPr>
                <w:szCs w:val="22"/>
                <w:lang w:eastAsia="en-CA"/>
              </w:rPr>
              <w:t>0.296</w:t>
            </w:r>
          </w:p>
        </w:tc>
        <w:tc>
          <w:tcPr>
            <w:tcW w:w="566" w:type="pct"/>
            <w:tcBorders>
              <w:top w:val="nil"/>
              <w:left w:val="nil"/>
              <w:bottom w:val="single" w:sz="4" w:space="0" w:color="auto"/>
              <w:right w:val="nil"/>
            </w:tcBorders>
            <w:noWrap/>
            <w:vAlign w:val="center"/>
            <w:hideMark/>
          </w:tcPr>
          <w:p w14:paraId="39516345" w14:textId="77777777" w:rsidR="00DD7765" w:rsidRPr="00203D28" w:rsidRDefault="00DD7765" w:rsidP="00587151">
            <w:pPr>
              <w:jc w:val="right"/>
              <w:rPr>
                <w:szCs w:val="22"/>
                <w:lang w:eastAsia="en-CA"/>
              </w:rPr>
            </w:pPr>
            <w:r w:rsidRPr="00203D28">
              <w:rPr>
                <w:szCs w:val="22"/>
                <w:lang w:eastAsia="en-CA"/>
              </w:rPr>
              <w:t>6,550</w:t>
            </w:r>
          </w:p>
        </w:tc>
        <w:tc>
          <w:tcPr>
            <w:tcW w:w="409" w:type="pct"/>
            <w:tcBorders>
              <w:top w:val="nil"/>
              <w:left w:val="single" w:sz="4" w:space="0" w:color="auto"/>
              <w:bottom w:val="single" w:sz="4" w:space="0" w:color="auto"/>
              <w:right w:val="single" w:sz="4" w:space="0" w:color="auto"/>
            </w:tcBorders>
            <w:noWrap/>
            <w:vAlign w:val="center"/>
            <w:hideMark/>
          </w:tcPr>
          <w:p w14:paraId="025A2968" w14:textId="77777777" w:rsidR="00DD7765" w:rsidRPr="00203D28" w:rsidRDefault="00DD7765" w:rsidP="00587151">
            <w:pPr>
              <w:jc w:val="right"/>
              <w:rPr>
                <w:szCs w:val="22"/>
                <w:lang w:eastAsia="en-CA"/>
              </w:rPr>
            </w:pPr>
            <w:r w:rsidRPr="00203D28">
              <w:rPr>
                <w:szCs w:val="22"/>
                <w:lang w:eastAsia="en-CA"/>
              </w:rPr>
              <w:t>43,364</w:t>
            </w:r>
          </w:p>
        </w:tc>
        <w:tc>
          <w:tcPr>
            <w:tcW w:w="408" w:type="pct"/>
            <w:tcBorders>
              <w:top w:val="nil"/>
              <w:left w:val="nil"/>
              <w:bottom w:val="single" w:sz="4" w:space="0" w:color="auto"/>
              <w:right w:val="single" w:sz="4" w:space="0" w:color="auto"/>
            </w:tcBorders>
            <w:noWrap/>
            <w:vAlign w:val="center"/>
            <w:hideMark/>
          </w:tcPr>
          <w:p w14:paraId="57F33E5E" w14:textId="77777777" w:rsidR="00DD7765" w:rsidRPr="00203D28" w:rsidRDefault="00DD7765" w:rsidP="00587151">
            <w:pPr>
              <w:jc w:val="right"/>
              <w:rPr>
                <w:szCs w:val="22"/>
                <w:lang w:eastAsia="en-CA"/>
              </w:rPr>
            </w:pPr>
            <w:r w:rsidRPr="00203D28">
              <w:rPr>
                <w:szCs w:val="22"/>
                <w:lang w:eastAsia="en-CA"/>
              </w:rPr>
              <w:t>82,935</w:t>
            </w:r>
          </w:p>
        </w:tc>
      </w:tr>
      <w:tr w:rsidR="00DD7765" w:rsidRPr="00753ADC" w14:paraId="264F08CA" w14:textId="77777777" w:rsidTr="00DD7765">
        <w:trPr>
          <w:trHeight w:val="229"/>
        </w:trPr>
        <w:tc>
          <w:tcPr>
            <w:tcW w:w="555" w:type="pct"/>
            <w:tcBorders>
              <w:top w:val="nil"/>
              <w:left w:val="single" w:sz="4" w:space="0" w:color="auto"/>
              <w:bottom w:val="single" w:sz="4" w:space="0" w:color="auto"/>
              <w:right w:val="single" w:sz="4" w:space="0" w:color="auto"/>
            </w:tcBorders>
            <w:vAlign w:val="center"/>
          </w:tcPr>
          <w:p w14:paraId="4097EE5F" w14:textId="111BC9C4" w:rsidR="00DD7765" w:rsidRPr="00203D28" w:rsidRDefault="00DD7765" w:rsidP="00587151">
            <w:pPr>
              <w:jc w:val="left"/>
              <w:rPr>
                <w:szCs w:val="22"/>
                <w:lang w:eastAsia="en-CA"/>
              </w:rPr>
            </w:pPr>
            <w:r w:rsidRPr="00203D28">
              <w:rPr>
                <w:szCs w:val="22"/>
                <w:rtl/>
                <w:lang w:bidi="ar"/>
              </w:rPr>
              <w:t>سلوفينيا</w:t>
            </w:r>
          </w:p>
        </w:tc>
        <w:tc>
          <w:tcPr>
            <w:tcW w:w="387" w:type="pct"/>
            <w:tcBorders>
              <w:top w:val="nil"/>
              <w:left w:val="nil"/>
              <w:bottom w:val="single" w:sz="4" w:space="0" w:color="auto"/>
              <w:right w:val="single" w:sz="4" w:space="0" w:color="auto"/>
            </w:tcBorders>
            <w:vAlign w:val="center"/>
            <w:hideMark/>
          </w:tcPr>
          <w:p w14:paraId="0B0086C9" w14:textId="0FD70D5F" w:rsidR="00DD7765" w:rsidRPr="00203D28" w:rsidRDefault="00DD7765" w:rsidP="00587151">
            <w:pPr>
              <w:jc w:val="right"/>
              <w:rPr>
                <w:szCs w:val="22"/>
                <w:lang w:eastAsia="en-CA"/>
              </w:rPr>
            </w:pPr>
            <w:r w:rsidRPr="00203D28">
              <w:rPr>
                <w:szCs w:val="22"/>
                <w:lang w:eastAsia="en-CA"/>
              </w:rPr>
              <w:t>0.084</w:t>
            </w:r>
          </w:p>
        </w:tc>
        <w:tc>
          <w:tcPr>
            <w:tcW w:w="513" w:type="pct"/>
            <w:tcBorders>
              <w:top w:val="nil"/>
              <w:left w:val="nil"/>
              <w:bottom w:val="single" w:sz="4" w:space="0" w:color="auto"/>
              <w:right w:val="single" w:sz="4" w:space="0" w:color="auto"/>
            </w:tcBorders>
            <w:noWrap/>
            <w:vAlign w:val="center"/>
            <w:hideMark/>
          </w:tcPr>
          <w:p w14:paraId="2E3F7D5A" w14:textId="77777777" w:rsidR="00DD7765" w:rsidRPr="00203D28" w:rsidRDefault="00DD7765" w:rsidP="00587151">
            <w:pPr>
              <w:jc w:val="right"/>
              <w:rPr>
                <w:szCs w:val="22"/>
                <w:lang w:eastAsia="en-CA"/>
              </w:rPr>
            </w:pPr>
            <w:r w:rsidRPr="00203D28">
              <w:rPr>
                <w:szCs w:val="22"/>
                <w:lang w:eastAsia="en-CA"/>
              </w:rPr>
              <w:t>0.105</w:t>
            </w:r>
          </w:p>
        </w:tc>
        <w:tc>
          <w:tcPr>
            <w:tcW w:w="520" w:type="pct"/>
            <w:tcBorders>
              <w:top w:val="nil"/>
              <w:left w:val="nil"/>
              <w:bottom w:val="single" w:sz="4" w:space="0" w:color="auto"/>
              <w:right w:val="single" w:sz="4" w:space="0" w:color="auto"/>
            </w:tcBorders>
            <w:noWrap/>
            <w:vAlign w:val="center"/>
            <w:hideMark/>
          </w:tcPr>
          <w:p w14:paraId="54B89F3D" w14:textId="77777777" w:rsidR="00DD7765" w:rsidRPr="00203D28" w:rsidRDefault="00DD7765" w:rsidP="00587151">
            <w:pPr>
              <w:jc w:val="right"/>
              <w:rPr>
                <w:szCs w:val="22"/>
                <w:lang w:eastAsia="en-CA"/>
              </w:rPr>
            </w:pPr>
            <w:r w:rsidRPr="00203D28">
              <w:rPr>
                <w:szCs w:val="22"/>
                <w:lang w:eastAsia="en-CA"/>
              </w:rPr>
              <w:t>15,652</w:t>
            </w:r>
          </w:p>
        </w:tc>
        <w:tc>
          <w:tcPr>
            <w:tcW w:w="512" w:type="pct"/>
            <w:tcBorders>
              <w:top w:val="nil"/>
              <w:left w:val="nil"/>
              <w:bottom w:val="single" w:sz="4" w:space="0" w:color="auto"/>
              <w:right w:val="single" w:sz="4" w:space="0" w:color="auto"/>
            </w:tcBorders>
            <w:noWrap/>
            <w:vAlign w:val="center"/>
            <w:hideMark/>
          </w:tcPr>
          <w:p w14:paraId="49C1D42E" w14:textId="77777777" w:rsidR="00DD7765" w:rsidRPr="00203D28" w:rsidRDefault="00DD7765" w:rsidP="00587151">
            <w:pPr>
              <w:jc w:val="right"/>
              <w:rPr>
                <w:szCs w:val="22"/>
                <w:lang w:eastAsia="en-CA"/>
              </w:rPr>
            </w:pPr>
            <w:r w:rsidRPr="00203D28">
              <w:rPr>
                <w:szCs w:val="22"/>
                <w:lang w:eastAsia="en-CA"/>
              </w:rPr>
              <w:t>0.122</w:t>
            </w:r>
          </w:p>
        </w:tc>
        <w:tc>
          <w:tcPr>
            <w:tcW w:w="567" w:type="pct"/>
            <w:tcBorders>
              <w:top w:val="nil"/>
              <w:left w:val="nil"/>
              <w:bottom w:val="single" w:sz="4" w:space="0" w:color="auto"/>
              <w:right w:val="single" w:sz="4" w:space="0" w:color="auto"/>
            </w:tcBorders>
            <w:noWrap/>
            <w:vAlign w:val="center"/>
            <w:hideMark/>
          </w:tcPr>
          <w:p w14:paraId="2BF5CD91" w14:textId="77777777" w:rsidR="00DD7765" w:rsidRPr="00203D28" w:rsidRDefault="00DD7765" w:rsidP="00587151">
            <w:pPr>
              <w:jc w:val="right"/>
              <w:rPr>
                <w:szCs w:val="22"/>
                <w:lang w:eastAsia="en-CA"/>
              </w:rPr>
            </w:pPr>
            <w:r w:rsidRPr="00203D28">
              <w:rPr>
                <w:szCs w:val="22"/>
                <w:lang w:eastAsia="en-CA"/>
              </w:rPr>
              <w:t>3,675</w:t>
            </w:r>
          </w:p>
        </w:tc>
        <w:tc>
          <w:tcPr>
            <w:tcW w:w="563" w:type="pct"/>
            <w:tcBorders>
              <w:top w:val="nil"/>
              <w:left w:val="nil"/>
              <w:bottom w:val="single" w:sz="4" w:space="0" w:color="auto"/>
              <w:right w:val="single" w:sz="4" w:space="0" w:color="auto"/>
            </w:tcBorders>
            <w:shd w:val="clear" w:color="auto" w:fill="D9D9D9"/>
            <w:noWrap/>
            <w:vAlign w:val="center"/>
            <w:hideMark/>
          </w:tcPr>
          <w:p w14:paraId="0FDBF9E3"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050E3483"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0D013E2A" w14:textId="77777777" w:rsidR="00DD7765" w:rsidRPr="00203D28" w:rsidRDefault="00DD7765" w:rsidP="00587151">
            <w:pPr>
              <w:jc w:val="right"/>
              <w:rPr>
                <w:szCs w:val="22"/>
                <w:lang w:eastAsia="en-CA"/>
              </w:rPr>
            </w:pPr>
            <w:r w:rsidRPr="00203D28">
              <w:rPr>
                <w:szCs w:val="22"/>
                <w:lang w:eastAsia="en-CA"/>
              </w:rPr>
              <w:t>19,327</w:t>
            </w:r>
          </w:p>
        </w:tc>
        <w:tc>
          <w:tcPr>
            <w:tcW w:w="408" w:type="pct"/>
            <w:tcBorders>
              <w:top w:val="nil"/>
              <w:left w:val="nil"/>
              <w:bottom w:val="single" w:sz="4" w:space="0" w:color="auto"/>
              <w:right w:val="single" w:sz="4" w:space="0" w:color="auto"/>
            </w:tcBorders>
            <w:noWrap/>
            <w:vAlign w:val="center"/>
            <w:hideMark/>
          </w:tcPr>
          <w:p w14:paraId="03BA8A0F" w14:textId="77777777" w:rsidR="00DD7765" w:rsidRPr="00203D28" w:rsidRDefault="00DD7765" w:rsidP="00587151">
            <w:pPr>
              <w:jc w:val="right"/>
              <w:rPr>
                <w:szCs w:val="22"/>
                <w:lang w:eastAsia="en-CA"/>
              </w:rPr>
            </w:pPr>
            <w:r w:rsidRPr="00203D28">
              <w:rPr>
                <w:szCs w:val="22"/>
                <w:lang w:eastAsia="en-CA"/>
              </w:rPr>
              <w:t>36,964</w:t>
            </w:r>
          </w:p>
        </w:tc>
      </w:tr>
      <w:tr w:rsidR="00DD7765" w:rsidRPr="00753ADC" w14:paraId="71CD7F15" w14:textId="77777777" w:rsidTr="00DD7765">
        <w:trPr>
          <w:trHeight w:val="489"/>
        </w:trPr>
        <w:tc>
          <w:tcPr>
            <w:tcW w:w="555" w:type="pct"/>
            <w:tcBorders>
              <w:top w:val="nil"/>
              <w:left w:val="single" w:sz="4" w:space="0" w:color="auto"/>
              <w:bottom w:val="single" w:sz="4" w:space="0" w:color="auto"/>
              <w:right w:val="single" w:sz="4" w:space="0" w:color="auto"/>
            </w:tcBorders>
            <w:vAlign w:val="center"/>
          </w:tcPr>
          <w:p w14:paraId="6DB0DBCF" w14:textId="721829F5" w:rsidR="00DD7765" w:rsidRPr="00203D28" w:rsidRDefault="00DD7765" w:rsidP="00587151">
            <w:pPr>
              <w:jc w:val="left"/>
              <w:rPr>
                <w:szCs w:val="20"/>
                <w:lang w:eastAsia="en-CA"/>
              </w:rPr>
            </w:pPr>
            <w:r w:rsidRPr="00203D28">
              <w:rPr>
                <w:szCs w:val="22"/>
                <w:rtl/>
                <w:lang w:bidi="ar"/>
              </w:rPr>
              <w:lastRenderedPageBreak/>
              <w:t>جزر سليمان</w:t>
            </w:r>
          </w:p>
        </w:tc>
        <w:tc>
          <w:tcPr>
            <w:tcW w:w="387" w:type="pct"/>
            <w:tcBorders>
              <w:top w:val="nil"/>
              <w:left w:val="nil"/>
              <w:bottom w:val="single" w:sz="4" w:space="0" w:color="auto"/>
              <w:right w:val="single" w:sz="4" w:space="0" w:color="auto"/>
            </w:tcBorders>
            <w:vAlign w:val="center"/>
            <w:hideMark/>
          </w:tcPr>
          <w:p w14:paraId="41A2F1AB" w14:textId="5E65BB5C"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231E0B62"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52A77568"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7D500991"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028C0A5F"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shd w:val="clear" w:color="auto" w:fill="D9D9D9"/>
            <w:noWrap/>
            <w:vAlign w:val="center"/>
            <w:hideMark/>
          </w:tcPr>
          <w:p w14:paraId="51769A61"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4E0D5A19"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71466046" w14:textId="77777777" w:rsidR="00DD7765" w:rsidRPr="00203D28" w:rsidRDefault="00DD7765" w:rsidP="00587151">
            <w:pPr>
              <w:jc w:val="right"/>
              <w:rPr>
                <w:szCs w:val="22"/>
                <w:lang w:eastAsia="en-CA"/>
              </w:rPr>
            </w:pPr>
            <w:r w:rsidRPr="00203D28">
              <w:rPr>
                <w:szCs w:val="22"/>
                <w:lang w:eastAsia="en-CA"/>
              </w:rPr>
              <w:t>230</w:t>
            </w:r>
          </w:p>
        </w:tc>
        <w:tc>
          <w:tcPr>
            <w:tcW w:w="408" w:type="pct"/>
            <w:tcBorders>
              <w:top w:val="nil"/>
              <w:left w:val="nil"/>
              <w:bottom w:val="single" w:sz="4" w:space="0" w:color="auto"/>
              <w:right w:val="single" w:sz="4" w:space="0" w:color="auto"/>
            </w:tcBorders>
            <w:noWrap/>
            <w:vAlign w:val="center"/>
            <w:hideMark/>
          </w:tcPr>
          <w:p w14:paraId="33E84C8D" w14:textId="77777777" w:rsidR="00DD7765" w:rsidRPr="00203D28" w:rsidRDefault="00DD7765" w:rsidP="00587151">
            <w:pPr>
              <w:jc w:val="right"/>
              <w:rPr>
                <w:szCs w:val="22"/>
                <w:lang w:eastAsia="en-CA"/>
              </w:rPr>
            </w:pPr>
            <w:r w:rsidRPr="00203D28">
              <w:rPr>
                <w:szCs w:val="22"/>
                <w:lang w:eastAsia="en-CA"/>
              </w:rPr>
              <w:t>440</w:t>
            </w:r>
          </w:p>
        </w:tc>
      </w:tr>
      <w:tr w:rsidR="00DD7765" w:rsidRPr="00753ADC" w14:paraId="6BC285AA"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466BE97" w14:textId="240EA054" w:rsidR="00DD7765" w:rsidRPr="00203D28" w:rsidRDefault="00DD7765" w:rsidP="00587151">
            <w:pPr>
              <w:jc w:val="left"/>
              <w:rPr>
                <w:szCs w:val="22"/>
                <w:lang w:eastAsia="en-CA"/>
              </w:rPr>
            </w:pPr>
            <w:r w:rsidRPr="00203D28">
              <w:rPr>
                <w:szCs w:val="22"/>
                <w:rtl/>
                <w:lang w:bidi="ar"/>
              </w:rPr>
              <w:t>الصومال</w:t>
            </w:r>
          </w:p>
        </w:tc>
        <w:tc>
          <w:tcPr>
            <w:tcW w:w="387" w:type="pct"/>
            <w:tcBorders>
              <w:top w:val="nil"/>
              <w:left w:val="nil"/>
              <w:bottom w:val="single" w:sz="4" w:space="0" w:color="auto"/>
              <w:right w:val="single" w:sz="4" w:space="0" w:color="auto"/>
            </w:tcBorders>
            <w:vAlign w:val="center"/>
            <w:hideMark/>
          </w:tcPr>
          <w:p w14:paraId="25B29B93" w14:textId="293A9F9B"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50072DD8"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3E769056"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658BF70D"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45919653"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shd w:val="clear" w:color="auto" w:fill="D9D9D9"/>
            <w:noWrap/>
            <w:vAlign w:val="center"/>
            <w:hideMark/>
          </w:tcPr>
          <w:p w14:paraId="7D40B781"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36CCC966"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69571981" w14:textId="77777777" w:rsidR="00DD7765" w:rsidRPr="00203D28" w:rsidRDefault="00DD7765" w:rsidP="00587151">
            <w:pPr>
              <w:jc w:val="right"/>
              <w:rPr>
                <w:szCs w:val="22"/>
                <w:lang w:eastAsia="en-CA"/>
              </w:rPr>
            </w:pPr>
            <w:r w:rsidRPr="00203D28">
              <w:rPr>
                <w:szCs w:val="22"/>
                <w:lang w:eastAsia="en-CA"/>
              </w:rPr>
              <w:t>230</w:t>
            </w:r>
          </w:p>
        </w:tc>
        <w:tc>
          <w:tcPr>
            <w:tcW w:w="408" w:type="pct"/>
            <w:tcBorders>
              <w:top w:val="nil"/>
              <w:left w:val="nil"/>
              <w:bottom w:val="single" w:sz="4" w:space="0" w:color="auto"/>
              <w:right w:val="single" w:sz="4" w:space="0" w:color="auto"/>
            </w:tcBorders>
            <w:noWrap/>
            <w:vAlign w:val="center"/>
            <w:hideMark/>
          </w:tcPr>
          <w:p w14:paraId="4D7A66B1" w14:textId="77777777" w:rsidR="00DD7765" w:rsidRPr="00203D28" w:rsidRDefault="00DD7765" w:rsidP="00587151">
            <w:pPr>
              <w:jc w:val="right"/>
              <w:rPr>
                <w:szCs w:val="22"/>
                <w:lang w:eastAsia="en-CA"/>
              </w:rPr>
            </w:pPr>
            <w:r w:rsidRPr="00203D28">
              <w:rPr>
                <w:szCs w:val="22"/>
                <w:lang w:eastAsia="en-CA"/>
              </w:rPr>
              <w:t>440</w:t>
            </w:r>
          </w:p>
        </w:tc>
      </w:tr>
      <w:tr w:rsidR="00DD7765" w:rsidRPr="00753ADC" w14:paraId="2EAB682D"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591E979" w14:textId="602987F6" w:rsidR="00DD7765" w:rsidRPr="00203D28" w:rsidRDefault="00DD7765" w:rsidP="00587151">
            <w:pPr>
              <w:jc w:val="left"/>
              <w:rPr>
                <w:szCs w:val="22"/>
                <w:lang w:eastAsia="en-CA"/>
              </w:rPr>
            </w:pPr>
            <w:r w:rsidRPr="00203D28">
              <w:rPr>
                <w:szCs w:val="22"/>
                <w:rtl/>
                <w:lang w:bidi="ar"/>
              </w:rPr>
              <w:t>جنوب أفريقيا</w:t>
            </w:r>
          </w:p>
        </w:tc>
        <w:tc>
          <w:tcPr>
            <w:tcW w:w="387" w:type="pct"/>
            <w:tcBorders>
              <w:top w:val="nil"/>
              <w:left w:val="nil"/>
              <w:bottom w:val="single" w:sz="4" w:space="0" w:color="auto"/>
              <w:right w:val="single" w:sz="4" w:space="0" w:color="auto"/>
            </w:tcBorders>
            <w:vAlign w:val="center"/>
            <w:hideMark/>
          </w:tcPr>
          <w:p w14:paraId="20077CCF" w14:textId="144E5B01" w:rsidR="00DD7765" w:rsidRPr="00203D28" w:rsidRDefault="00DD7765" w:rsidP="00587151">
            <w:pPr>
              <w:jc w:val="right"/>
              <w:rPr>
                <w:szCs w:val="22"/>
                <w:lang w:eastAsia="en-CA"/>
              </w:rPr>
            </w:pPr>
            <w:r w:rsidRPr="00203D28">
              <w:rPr>
                <w:szCs w:val="22"/>
                <w:lang w:eastAsia="en-CA"/>
              </w:rPr>
              <w:t>0.364</w:t>
            </w:r>
          </w:p>
        </w:tc>
        <w:tc>
          <w:tcPr>
            <w:tcW w:w="513" w:type="pct"/>
            <w:tcBorders>
              <w:top w:val="nil"/>
              <w:left w:val="nil"/>
              <w:bottom w:val="single" w:sz="4" w:space="0" w:color="auto"/>
              <w:right w:val="single" w:sz="4" w:space="0" w:color="auto"/>
            </w:tcBorders>
            <w:noWrap/>
            <w:vAlign w:val="center"/>
            <w:hideMark/>
          </w:tcPr>
          <w:p w14:paraId="5A4BE1F8" w14:textId="77777777" w:rsidR="00DD7765" w:rsidRPr="00203D28" w:rsidRDefault="00DD7765" w:rsidP="00587151">
            <w:pPr>
              <w:jc w:val="right"/>
              <w:rPr>
                <w:szCs w:val="22"/>
                <w:lang w:eastAsia="en-CA"/>
              </w:rPr>
            </w:pPr>
            <w:r w:rsidRPr="00203D28">
              <w:rPr>
                <w:szCs w:val="22"/>
                <w:lang w:eastAsia="en-CA"/>
              </w:rPr>
              <w:t>0.455</w:t>
            </w:r>
          </w:p>
        </w:tc>
        <w:tc>
          <w:tcPr>
            <w:tcW w:w="520" w:type="pct"/>
            <w:tcBorders>
              <w:top w:val="nil"/>
              <w:left w:val="nil"/>
              <w:bottom w:val="single" w:sz="4" w:space="0" w:color="auto"/>
              <w:right w:val="single" w:sz="4" w:space="0" w:color="auto"/>
            </w:tcBorders>
            <w:noWrap/>
            <w:vAlign w:val="center"/>
            <w:hideMark/>
          </w:tcPr>
          <w:p w14:paraId="2C28DFF4" w14:textId="77777777" w:rsidR="00DD7765" w:rsidRPr="00203D28" w:rsidRDefault="00DD7765" w:rsidP="00587151">
            <w:pPr>
              <w:jc w:val="right"/>
              <w:rPr>
                <w:szCs w:val="22"/>
                <w:lang w:eastAsia="en-CA"/>
              </w:rPr>
            </w:pPr>
            <w:r w:rsidRPr="00203D28">
              <w:rPr>
                <w:szCs w:val="22"/>
                <w:lang w:eastAsia="en-CA"/>
              </w:rPr>
              <w:t>67,827</w:t>
            </w:r>
          </w:p>
        </w:tc>
        <w:tc>
          <w:tcPr>
            <w:tcW w:w="512" w:type="pct"/>
            <w:tcBorders>
              <w:top w:val="nil"/>
              <w:left w:val="nil"/>
              <w:bottom w:val="single" w:sz="4" w:space="0" w:color="auto"/>
              <w:right w:val="single" w:sz="4" w:space="0" w:color="auto"/>
            </w:tcBorders>
            <w:noWrap/>
            <w:vAlign w:val="center"/>
            <w:hideMark/>
          </w:tcPr>
          <w:p w14:paraId="37246CF5" w14:textId="77777777" w:rsidR="00DD7765" w:rsidRPr="00203D28" w:rsidRDefault="00DD7765" w:rsidP="00587151">
            <w:pPr>
              <w:jc w:val="right"/>
              <w:rPr>
                <w:szCs w:val="22"/>
                <w:lang w:eastAsia="en-CA"/>
              </w:rPr>
            </w:pPr>
            <w:r w:rsidRPr="00203D28">
              <w:rPr>
                <w:szCs w:val="22"/>
                <w:lang w:eastAsia="en-CA"/>
              </w:rPr>
              <w:t>0.527</w:t>
            </w:r>
          </w:p>
        </w:tc>
        <w:tc>
          <w:tcPr>
            <w:tcW w:w="567" w:type="pct"/>
            <w:tcBorders>
              <w:top w:val="nil"/>
              <w:left w:val="nil"/>
              <w:bottom w:val="single" w:sz="4" w:space="0" w:color="auto"/>
              <w:right w:val="single" w:sz="4" w:space="0" w:color="auto"/>
            </w:tcBorders>
            <w:noWrap/>
            <w:vAlign w:val="center"/>
            <w:hideMark/>
          </w:tcPr>
          <w:p w14:paraId="0B74BA44" w14:textId="77777777" w:rsidR="00DD7765" w:rsidRPr="00203D28" w:rsidRDefault="00DD7765" w:rsidP="00587151">
            <w:pPr>
              <w:jc w:val="right"/>
              <w:rPr>
                <w:szCs w:val="22"/>
                <w:lang w:eastAsia="en-CA"/>
              </w:rPr>
            </w:pPr>
            <w:r w:rsidRPr="00203D28">
              <w:rPr>
                <w:szCs w:val="22"/>
                <w:lang w:eastAsia="en-CA"/>
              </w:rPr>
              <w:t>15,924</w:t>
            </w:r>
          </w:p>
        </w:tc>
        <w:tc>
          <w:tcPr>
            <w:tcW w:w="563" w:type="pct"/>
            <w:tcBorders>
              <w:top w:val="nil"/>
              <w:left w:val="nil"/>
              <w:bottom w:val="single" w:sz="4" w:space="0" w:color="auto"/>
              <w:right w:val="single" w:sz="4" w:space="0" w:color="auto"/>
            </w:tcBorders>
            <w:noWrap/>
            <w:vAlign w:val="center"/>
            <w:hideMark/>
          </w:tcPr>
          <w:p w14:paraId="181A6C37" w14:textId="77777777" w:rsidR="00DD7765" w:rsidRPr="00203D28" w:rsidRDefault="00DD7765" w:rsidP="00587151">
            <w:pPr>
              <w:jc w:val="right"/>
              <w:rPr>
                <w:szCs w:val="22"/>
                <w:lang w:eastAsia="en-CA"/>
              </w:rPr>
            </w:pPr>
            <w:r w:rsidRPr="00203D28">
              <w:rPr>
                <w:szCs w:val="22"/>
                <w:lang w:eastAsia="en-CA"/>
              </w:rPr>
              <w:t>0.673</w:t>
            </w:r>
          </w:p>
        </w:tc>
        <w:tc>
          <w:tcPr>
            <w:tcW w:w="566" w:type="pct"/>
            <w:tcBorders>
              <w:top w:val="nil"/>
              <w:left w:val="nil"/>
              <w:bottom w:val="single" w:sz="4" w:space="0" w:color="auto"/>
              <w:right w:val="nil"/>
            </w:tcBorders>
            <w:noWrap/>
            <w:vAlign w:val="center"/>
            <w:hideMark/>
          </w:tcPr>
          <w:p w14:paraId="48B64595" w14:textId="77777777" w:rsidR="00DD7765" w:rsidRPr="00203D28" w:rsidRDefault="00DD7765" w:rsidP="00587151">
            <w:pPr>
              <w:jc w:val="right"/>
              <w:rPr>
                <w:szCs w:val="22"/>
                <w:lang w:eastAsia="en-CA"/>
              </w:rPr>
            </w:pPr>
            <w:r w:rsidRPr="00203D28">
              <w:rPr>
                <w:szCs w:val="22"/>
                <w:lang w:eastAsia="en-CA"/>
              </w:rPr>
              <w:t>14,902</w:t>
            </w:r>
          </w:p>
        </w:tc>
        <w:tc>
          <w:tcPr>
            <w:tcW w:w="409" w:type="pct"/>
            <w:tcBorders>
              <w:top w:val="nil"/>
              <w:left w:val="single" w:sz="4" w:space="0" w:color="auto"/>
              <w:bottom w:val="single" w:sz="4" w:space="0" w:color="auto"/>
              <w:right w:val="single" w:sz="4" w:space="0" w:color="auto"/>
            </w:tcBorders>
            <w:noWrap/>
            <w:vAlign w:val="center"/>
            <w:hideMark/>
          </w:tcPr>
          <w:p w14:paraId="13984989" w14:textId="77777777" w:rsidR="00DD7765" w:rsidRPr="00203D28" w:rsidRDefault="00DD7765" w:rsidP="00587151">
            <w:pPr>
              <w:jc w:val="right"/>
              <w:rPr>
                <w:szCs w:val="22"/>
                <w:lang w:eastAsia="en-CA"/>
              </w:rPr>
            </w:pPr>
            <w:r w:rsidRPr="00203D28">
              <w:rPr>
                <w:szCs w:val="22"/>
                <w:lang w:eastAsia="en-CA"/>
              </w:rPr>
              <w:t>98,653</w:t>
            </w:r>
          </w:p>
        </w:tc>
        <w:tc>
          <w:tcPr>
            <w:tcW w:w="408" w:type="pct"/>
            <w:tcBorders>
              <w:top w:val="nil"/>
              <w:left w:val="nil"/>
              <w:bottom w:val="single" w:sz="4" w:space="0" w:color="auto"/>
              <w:right w:val="single" w:sz="4" w:space="0" w:color="auto"/>
            </w:tcBorders>
            <w:noWrap/>
            <w:vAlign w:val="center"/>
            <w:hideMark/>
          </w:tcPr>
          <w:p w14:paraId="5449CF88" w14:textId="77777777" w:rsidR="00DD7765" w:rsidRPr="00203D28" w:rsidRDefault="00DD7765" w:rsidP="00587151">
            <w:pPr>
              <w:jc w:val="right"/>
              <w:rPr>
                <w:szCs w:val="22"/>
                <w:lang w:eastAsia="en-CA"/>
              </w:rPr>
            </w:pPr>
            <w:r w:rsidRPr="00203D28">
              <w:rPr>
                <w:szCs w:val="22"/>
                <w:lang w:eastAsia="en-CA"/>
              </w:rPr>
              <w:t>188,676</w:t>
            </w:r>
          </w:p>
        </w:tc>
      </w:tr>
      <w:tr w:rsidR="00DD7765" w:rsidRPr="00753ADC" w14:paraId="7C3CE84F"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090C945" w14:textId="3451D337" w:rsidR="00DD7765" w:rsidRPr="00203D28" w:rsidRDefault="00DD7765" w:rsidP="00587151">
            <w:pPr>
              <w:jc w:val="left"/>
              <w:rPr>
                <w:szCs w:val="22"/>
                <w:lang w:eastAsia="en-CA"/>
              </w:rPr>
            </w:pPr>
            <w:r w:rsidRPr="00203D28">
              <w:rPr>
                <w:szCs w:val="22"/>
                <w:rtl/>
                <w:lang w:bidi="ar"/>
              </w:rPr>
              <w:t>جنوب السودان</w:t>
            </w:r>
          </w:p>
        </w:tc>
        <w:tc>
          <w:tcPr>
            <w:tcW w:w="387" w:type="pct"/>
            <w:tcBorders>
              <w:top w:val="nil"/>
              <w:left w:val="nil"/>
              <w:bottom w:val="single" w:sz="4" w:space="0" w:color="auto"/>
              <w:right w:val="single" w:sz="4" w:space="0" w:color="auto"/>
            </w:tcBorders>
            <w:vAlign w:val="center"/>
            <w:hideMark/>
          </w:tcPr>
          <w:p w14:paraId="228C1E32" w14:textId="08438074" w:rsidR="00DD7765" w:rsidRPr="00203D28" w:rsidRDefault="00DD7765" w:rsidP="00587151">
            <w:pPr>
              <w:jc w:val="right"/>
              <w:rPr>
                <w:szCs w:val="22"/>
                <w:lang w:eastAsia="en-CA"/>
              </w:rPr>
            </w:pPr>
            <w:r w:rsidRPr="00203D28">
              <w:rPr>
                <w:szCs w:val="22"/>
                <w:lang w:eastAsia="en-CA"/>
              </w:rPr>
              <w:t>0.003</w:t>
            </w:r>
          </w:p>
        </w:tc>
        <w:tc>
          <w:tcPr>
            <w:tcW w:w="513" w:type="pct"/>
            <w:tcBorders>
              <w:top w:val="nil"/>
              <w:left w:val="nil"/>
              <w:bottom w:val="single" w:sz="4" w:space="0" w:color="auto"/>
              <w:right w:val="single" w:sz="4" w:space="0" w:color="auto"/>
            </w:tcBorders>
            <w:noWrap/>
            <w:vAlign w:val="center"/>
            <w:hideMark/>
          </w:tcPr>
          <w:p w14:paraId="746F3A68" w14:textId="77777777" w:rsidR="00DD7765" w:rsidRPr="00203D28" w:rsidRDefault="00DD7765" w:rsidP="00587151">
            <w:pPr>
              <w:jc w:val="right"/>
              <w:rPr>
                <w:szCs w:val="22"/>
                <w:lang w:eastAsia="en-CA"/>
              </w:rPr>
            </w:pPr>
            <w:r w:rsidRPr="00203D28">
              <w:rPr>
                <w:szCs w:val="22"/>
                <w:lang w:eastAsia="en-CA"/>
              </w:rPr>
              <w:t>0.004</w:t>
            </w:r>
          </w:p>
        </w:tc>
        <w:tc>
          <w:tcPr>
            <w:tcW w:w="520" w:type="pct"/>
            <w:tcBorders>
              <w:top w:val="nil"/>
              <w:left w:val="nil"/>
              <w:bottom w:val="single" w:sz="4" w:space="0" w:color="auto"/>
              <w:right w:val="single" w:sz="4" w:space="0" w:color="auto"/>
            </w:tcBorders>
            <w:noWrap/>
            <w:vAlign w:val="center"/>
            <w:hideMark/>
          </w:tcPr>
          <w:p w14:paraId="6A208FBE" w14:textId="77777777" w:rsidR="00DD7765" w:rsidRPr="00203D28" w:rsidRDefault="00DD7765" w:rsidP="00587151">
            <w:pPr>
              <w:jc w:val="right"/>
              <w:rPr>
                <w:szCs w:val="22"/>
                <w:lang w:eastAsia="en-CA"/>
              </w:rPr>
            </w:pPr>
            <w:r w:rsidRPr="00203D28">
              <w:rPr>
                <w:szCs w:val="22"/>
                <w:lang w:eastAsia="en-CA"/>
              </w:rPr>
              <w:t>559</w:t>
            </w:r>
          </w:p>
        </w:tc>
        <w:tc>
          <w:tcPr>
            <w:tcW w:w="512" w:type="pct"/>
            <w:tcBorders>
              <w:top w:val="nil"/>
              <w:left w:val="nil"/>
              <w:bottom w:val="single" w:sz="4" w:space="0" w:color="auto"/>
              <w:right w:val="single" w:sz="4" w:space="0" w:color="auto"/>
            </w:tcBorders>
            <w:shd w:val="clear" w:color="auto" w:fill="D9D9D9"/>
            <w:noWrap/>
            <w:vAlign w:val="center"/>
            <w:hideMark/>
          </w:tcPr>
          <w:p w14:paraId="7E375A17"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2C881E0A"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7CF53EDE"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6779D7A9"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485368E7" w14:textId="77777777" w:rsidR="00DD7765" w:rsidRPr="00203D28" w:rsidRDefault="00DD7765" w:rsidP="00587151">
            <w:pPr>
              <w:jc w:val="right"/>
              <w:rPr>
                <w:szCs w:val="22"/>
                <w:lang w:eastAsia="en-CA"/>
              </w:rPr>
            </w:pPr>
            <w:r w:rsidRPr="00203D28">
              <w:rPr>
                <w:szCs w:val="22"/>
                <w:lang w:eastAsia="en-CA"/>
              </w:rPr>
              <w:t>559</w:t>
            </w:r>
          </w:p>
        </w:tc>
        <w:tc>
          <w:tcPr>
            <w:tcW w:w="408" w:type="pct"/>
            <w:tcBorders>
              <w:top w:val="nil"/>
              <w:left w:val="nil"/>
              <w:bottom w:val="single" w:sz="4" w:space="0" w:color="auto"/>
              <w:right w:val="single" w:sz="4" w:space="0" w:color="auto"/>
            </w:tcBorders>
            <w:noWrap/>
            <w:vAlign w:val="center"/>
            <w:hideMark/>
          </w:tcPr>
          <w:p w14:paraId="42EC3F15" w14:textId="77777777" w:rsidR="00DD7765" w:rsidRPr="00203D28" w:rsidRDefault="00DD7765" w:rsidP="00587151">
            <w:pPr>
              <w:jc w:val="right"/>
              <w:rPr>
                <w:szCs w:val="22"/>
                <w:lang w:eastAsia="en-CA"/>
              </w:rPr>
            </w:pPr>
            <w:r w:rsidRPr="00203D28">
              <w:rPr>
                <w:szCs w:val="22"/>
                <w:lang w:eastAsia="en-CA"/>
              </w:rPr>
              <w:t>1,069</w:t>
            </w:r>
          </w:p>
        </w:tc>
      </w:tr>
      <w:tr w:rsidR="00DD7765" w:rsidRPr="00753ADC" w14:paraId="3DE13D71"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09DF928" w14:textId="4220BF92" w:rsidR="00DD7765" w:rsidRPr="00203D28" w:rsidRDefault="00DD7765" w:rsidP="00587151">
            <w:pPr>
              <w:jc w:val="left"/>
              <w:rPr>
                <w:szCs w:val="22"/>
                <w:lang w:eastAsia="en-CA"/>
              </w:rPr>
            </w:pPr>
            <w:r w:rsidRPr="00203D28">
              <w:rPr>
                <w:szCs w:val="22"/>
                <w:rtl/>
                <w:lang w:bidi="ar"/>
              </w:rPr>
              <w:t>إسبانيا</w:t>
            </w:r>
          </w:p>
        </w:tc>
        <w:tc>
          <w:tcPr>
            <w:tcW w:w="387" w:type="pct"/>
            <w:tcBorders>
              <w:top w:val="nil"/>
              <w:left w:val="nil"/>
              <w:bottom w:val="single" w:sz="4" w:space="0" w:color="auto"/>
              <w:right w:val="single" w:sz="4" w:space="0" w:color="auto"/>
            </w:tcBorders>
            <w:vAlign w:val="center"/>
            <w:hideMark/>
          </w:tcPr>
          <w:p w14:paraId="3DD13891" w14:textId="3C59BAF8" w:rsidR="00DD7765" w:rsidRPr="00203D28" w:rsidRDefault="00DD7765" w:rsidP="00587151">
            <w:pPr>
              <w:jc w:val="right"/>
              <w:rPr>
                <w:szCs w:val="22"/>
                <w:lang w:eastAsia="en-CA"/>
              </w:rPr>
            </w:pPr>
            <w:r w:rsidRPr="00203D28">
              <w:rPr>
                <w:szCs w:val="22"/>
                <w:lang w:eastAsia="en-CA"/>
              </w:rPr>
              <w:t>2.443</w:t>
            </w:r>
          </w:p>
        </w:tc>
        <w:tc>
          <w:tcPr>
            <w:tcW w:w="513" w:type="pct"/>
            <w:tcBorders>
              <w:top w:val="nil"/>
              <w:left w:val="nil"/>
              <w:bottom w:val="single" w:sz="4" w:space="0" w:color="auto"/>
              <w:right w:val="single" w:sz="4" w:space="0" w:color="auto"/>
            </w:tcBorders>
            <w:noWrap/>
            <w:vAlign w:val="center"/>
            <w:hideMark/>
          </w:tcPr>
          <w:p w14:paraId="1E73D7C3" w14:textId="77777777" w:rsidR="00DD7765" w:rsidRPr="00203D28" w:rsidRDefault="00DD7765" w:rsidP="00587151">
            <w:pPr>
              <w:jc w:val="right"/>
              <w:rPr>
                <w:szCs w:val="22"/>
                <w:lang w:eastAsia="en-CA"/>
              </w:rPr>
            </w:pPr>
            <w:r w:rsidRPr="00203D28">
              <w:rPr>
                <w:szCs w:val="22"/>
                <w:lang w:eastAsia="en-CA"/>
              </w:rPr>
              <w:t>3.054</w:t>
            </w:r>
          </w:p>
        </w:tc>
        <w:tc>
          <w:tcPr>
            <w:tcW w:w="520" w:type="pct"/>
            <w:tcBorders>
              <w:top w:val="nil"/>
              <w:left w:val="nil"/>
              <w:bottom w:val="single" w:sz="4" w:space="0" w:color="auto"/>
              <w:right w:val="single" w:sz="4" w:space="0" w:color="auto"/>
            </w:tcBorders>
            <w:noWrap/>
            <w:vAlign w:val="center"/>
            <w:hideMark/>
          </w:tcPr>
          <w:p w14:paraId="5D291972" w14:textId="77777777" w:rsidR="00DD7765" w:rsidRPr="00203D28" w:rsidRDefault="00DD7765" w:rsidP="00587151">
            <w:pPr>
              <w:jc w:val="right"/>
              <w:rPr>
                <w:szCs w:val="22"/>
                <w:lang w:eastAsia="en-CA"/>
              </w:rPr>
            </w:pPr>
            <w:r w:rsidRPr="00203D28">
              <w:rPr>
                <w:szCs w:val="22"/>
                <w:lang w:eastAsia="en-CA"/>
              </w:rPr>
              <w:t>455,222</w:t>
            </w:r>
          </w:p>
        </w:tc>
        <w:tc>
          <w:tcPr>
            <w:tcW w:w="512" w:type="pct"/>
            <w:tcBorders>
              <w:top w:val="nil"/>
              <w:left w:val="nil"/>
              <w:bottom w:val="single" w:sz="4" w:space="0" w:color="auto"/>
              <w:right w:val="single" w:sz="4" w:space="0" w:color="auto"/>
            </w:tcBorders>
            <w:noWrap/>
            <w:vAlign w:val="center"/>
            <w:hideMark/>
          </w:tcPr>
          <w:p w14:paraId="0CC220CE" w14:textId="77777777" w:rsidR="00DD7765" w:rsidRPr="00203D28" w:rsidRDefault="00DD7765" w:rsidP="00587151">
            <w:pPr>
              <w:jc w:val="right"/>
              <w:rPr>
                <w:szCs w:val="22"/>
                <w:lang w:eastAsia="en-CA"/>
              </w:rPr>
            </w:pPr>
            <w:r w:rsidRPr="00203D28">
              <w:rPr>
                <w:szCs w:val="22"/>
                <w:lang w:eastAsia="en-CA"/>
              </w:rPr>
              <w:t>3.537</w:t>
            </w:r>
          </w:p>
        </w:tc>
        <w:tc>
          <w:tcPr>
            <w:tcW w:w="567" w:type="pct"/>
            <w:tcBorders>
              <w:top w:val="nil"/>
              <w:left w:val="nil"/>
              <w:bottom w:val="single" w:sz="4" w:space="0" w:color="auto"/>
              <w:right w:val="single" w:sz="4" w:space="0" w:color="auto"/>
            </w:tcBorders>
            <w:noWrap/>
            <w:vAlign w:val="center"/>
            <w:hideMark/>
          </w:tcPr>
          <w:p w14:paraId="0E713204" w14:textId="77777777" w:rsidR="00DD7765" w:rsidRPr="00203D28" w:rsidRDefault="00DD7765" w:rsidP="00587151">
            <w:pPr>
              <w:jc w:val="right"/>
              <w:rPr>
                <w:szCs w:val="22"/>
                <w:lang w:eastAsia="en-CA"/>
              </w:rPr>
            </w:pPr>
            <w:r w:rsidRPr="00203D28">
              <w:rPr>
                <w:szCs w:val="22"/>
                <w:lang w:eastAsia="en-CA"/>
              </w:rPr>
              <w:t>106,874</w:t>
            </w:r>
          </w:p>
        </w:tc>
        <w:tc>
          <w:tcPr>
            <w:tcW w:w="563" w:type="pct"/>
            <w:tcBorders>
              <w:top w:val="nil"/>
              <w:left w:val="nil"/>
              <w:bottom w:val="single" w:sz="4" w:space="0" w:color="auto"/>
              <w:right w:val="single" w:sz="4" w:space="0" w:color="auto"/>
            </w:tcBorders>
            <w:noWrap/>
            <w:vAlign w:val="center"/>
            <w:hideMark/>
          </w:tcPr>
          <w:p w14:paraId="27987941" w14:textId="77777777" w:rsidR="00DD7765" w:rsidRPr="00203D28" w:rsidRDefault="00DD7765" w:rsidP="00587151">
            <w:pPr>
              <w:jc w:val="right"/>
              <w:rPr>
                <w:szCs w:val="22"/>
                <w:lang w:eastAsia="en-CA"/>
              </w:rPr>
            </w:pPr>
            <w:r w:rsidRPr="00203D28">
              <w:rPr>
                <w:szCs w:val="22"/>
                <w:lang w:eastAsia="en-CA"/>
              </w:rPr>
              <w:t>4.514</w:t>
            </w:r>
          </w:p>
        </w:tc>
        <w:tc>
          <w:tcPr>
            <w:tcW w:w="566" w:type="pct"/>
            <w:tcBorders>
              <w:top w:val="nil"/>
              <w:left w:val="nil"/>
              <w:bottom w:val="single" w:sz="4" w:space="0" w:color="auto"/>
              <w:right w:val="nil"/>
            </w:tcBorders>
            <w:noWrap/>
            <w:vAlign w:val="center"/>
            <w:hideMark/>
          </w:tcPr>
          <w:p w14:paraId="1F707620" w14:textId="77777777" w:rsidR="00DD7765" w:rsidRPr="00203D28" w:rsidRDefault="00DD7765" w:rsidP="00587151">
            <w:pPr>
              <w:jc w:val="right"/>
              <w:rPr>
                <w:szCs w:val="22"/>
                <w:lang w:eastAsia="en-CA"/>
              </w:rPr>
            </w:pPr>
            <w:r w:rsidRPr="00203D28">
              <w:rPr>
                <w:szCs w:val="22"/>
                <w:lang w:eastAsia="en-CA"/>
              </w:rPr>
              <w:t>100,014</w:t>
            </w:r>
          </w:p>
        </w:tc>
        <w:tc>
          <w:tcPr>
            <w:tcW w:w="409" w:type="pct"/>
            <w:tcBorders>
              <w:top w:val="nil"/>
              <w:left w:val="single" w:sz="4" w:space="0" w:color="auto"/>
              <w:bottom w:val="single" w:sz="4" w:space="0" w:color="auto"/>
              <w:right w:val="single" w:sz="4" w:space="0" w:color="auto"/>
            </w:tcBorders>
            <w:noWrap/>
            <w:vAlign w:val="center"/>
            <w:hideMark/>
          </w:tcPr>
          <w:p w14:paraId="3870765A" w14:textId="77777777" w:rsidR="00DD7765" w:rsidRPr="00203D28" w:rsidRDefault="00DD7765" w:rsidP="00587151">
            <w:pPr>
              <w:jc w:val="right"/>
              <w:rPr>
                <w:szCs w:val="22"/>
                <w:lang w:eastAsia="en-CA"/>
              </w:rPr>
            </w:pPr>
            <w:r w:rsidRPr="00203D28">
              <w:rPr>
                <w:szCs w:val="22"/>
                <w:lang w:eastAsia="en-CA"/>
              </w:rPr>
              <w:t>662,110</w:t>
            </w:r>
          </w:p>
        </w:tc>
        <w:tc>
          <w:tcPr>
            <w:tcW w:w="408" w:type="pct"/>
            <w:tcBorders>
              <w:top w:val="nil"/>
              <w:left w:val="nil"/>
              <w:bottom w:val="single" w:sz="4" w:space="0" w:color="auto"/>
              <w:right w:val="single" w:sz="4" w:space="0" w:color="auto"/>
            </w:tcBorders>
            <w:noWrap/>
            <w:vAlign w:val="center"/>
            <w:hideMark/>
          </w:tcPr>
          <w:p w14:paraId="4D793489" w14:textId="77777777" w:rsidR="00DD7765" w:rsidRPr="00203D28" w:rsidRDefault="00DD7765" w:rsidP="00587151">
            <w:pPr>
              <w:jc w:val="right"/>
              <w:rPr>
                <w:szCs w:val="22"/>
                <w:lang w:eastAsia="en-CA"/>
              </w:rPr>
            </w:pPr>
            <w:r w:rsidRPr="00203D28">
              <w:rPr>
                <w:szCs w:val="22"/>
                <w:lang w:eastAsia="en-CA"/>
              </w:rPr>
              <w:t>1,266,309</w:t>
            </w:r>
          </w:p>
        </w:tc>
      </w:tr>
      <w:tr w:rsidR="00DD7765" w:rsidRPr="00753ADC" w14:paraId="18FBD751"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1A1035B0" w14:textId="7D620EAA" w:rsidR="00DD7765" w:rsidRPr="00203D28" w:rsidRDefault="00DD7765" w:rsidP="00587151">
            <w:pPr>
              <w:jc w:val="left"/>
              <w:rPr>
                <w:szCs w:val="22"/>
                <w:lang w:eastAsia="en-CA"/>
              </w:rPr>
            </w:pPr>
            <w:r w:rsidRPr="00203D28">
              <w:rPr>
                <w:szCs w:val="22"/>
                <w:rtl/>
                <w:lang w:bidi="ar"/>
              </w:rPr>
              <w:t>سري لانكا</w:t>
            </w:r>
          </w:p>
        </w:tc>
        <w:tc>
          <w:tcPr>
            <w:tcW w:w="387" w:type="pct"/>
            <w:tcBorders>
              <w:top w:val="nil"/>
              <w:left w:val="nil"/>
              <w:bottom w:val="single" w:sz="4" w:space="0" w:color="auto"/>
              <w:right w:val="single" w:sz="4" w:space="0" w:color="auto"/>
            </w:tcBorders>
            <w:vAlign w:val="center"/>
            <w:hideMark/>
          </w:tcPr>
          <w:p w14:paraId="43814A47" w14:textId="517B6D83" w:rsidR="00DD7765" w:rsidRPr="00203D28" w:rsidRDefault="00DD7765" w:rsidP="00587151">
            <w:pPr>
              <w:jc w:val="right"/>
              <w:rPr>
                <w:szCs w:val="22"/>
                <w:lang w:eastAsia="en-CA"/>
              </w:rPr>
            </w:pPr>
            <w:r w:rsidRPr="00203D28">
              <w:rPr>
                <w:szCs w:val="22"/>
                <w:lang w:eastAsia="en-CA"/>
              </w:rPr>
              <w:t>0.031</w:t>
            </w:r>
          </w:p>
        </w:tc>
        <w:tc>
          <w:tcPr>
            <w:tcW w:w="513" w:type="pct"/>
            <w:tcBorders>
              <w:top w:val="nil"/>
              <w:left w:val="nil"/>
              <w:bottom w:val="single" w:sz="4" w:space="0" w:color="auto"/>
              <w:right w:val="single" w:sz="4" w:space="0" w:color="auto"/>
            </w:tcBorders>
            <w:noWrap/>
            <w:vAlign w:val="center"/>
            <w:hideMark/>
          </w:tcPr>
          <w:p w14:paraId="520B518B" w14:textId="77777777" w:rsidR="00DD7765" w:rsidRPr="00203D28" w:rsidRDefault="00DD7765" w:rsidP="00587151">
            <w:pPr>
              <w:jc w:val="right"/>
              <w:rPr>
                <w:szCs w:val="22"/>
                <w:lang w:eastAsia="en-CA"/>
              </w:rPr>
            </w:pPr>
            <w:r w:rsidRPr="00203D28">
              <w:rPr>
                <w:szCs w:val="22"/>
                <w:lang w:eastAsia="en-CA"/>
              </w:rPr>
              <w:t>0.039</w:t>
            </w:r>
          </w:p>
        </w:tc>
        <w:tc>
          <w:tcPr>
            <w:tcW w:w="520" w:type="pct"/>
            <w:tcBorders>
              <w:top w:val="nil"/>
              <w:left w:val="nil"/>
              <w:bottom w:val="single" w:sz="4" w:space="0" w:color="auto"/>
              <w:right w:val="single" w:sz="4" w:space="0" w:color="auto"/>
            </w:tcBorders>
            <w:noWrap/>
            <w:vAlign w:val="center"/>
            <w:hideMark/>
          </w:tcPr>
          <w:p w14:paraId="174433D7" w14:textId="77777777" w:rsidR="00DD7765" w:rsidRPr="00203D28" w:rsidRDefault="00DD7765" w:rsidP="00587151">
            <w:pPr>
              <w:jc w:val="right"/>
              <w:rPr>
                <w:szCs w:val="22"/>
                <w:lang w:eastAsia="en-CA"/>
              </w:rPr>
            </w:pPr>
            <w:r w:rsidRPr="00203D28">
              <w:rPr>
                <w:szCs w:val="22"/>
                <w:lang w:eastAsia="en-CA"/>
              </w:rPr>
              <w:t>5,776</w:t>
            </w:r>
          </w:p>
        </w:tc>
        <w:tc>
          <w:tcPr>
            <w:tcW w:w="512" w:type="pct"/>
            <w:tcBorders>
              <w:top w:val="nil"/>
              <w:left w:val="nil"/>
              <w:bottom w:val="single" w:sz="4" w:space="0" w:color="auto"/>
              <w:right w:val="single" w:sz="4" w:space="0" w:color="auto"/>
            </w:tcBorders>
            <w:noWrap/>
            <w:vAlign w:val="center"/>
            <w:hideMark/>
          </w:tcPr>
          <w:p w14:paraId="2E8579A0" w14:textId="77777777" w:rsidR="00DD7765" w:rsidRPr="00203D28" w:rsidRDefault="00DD7765" w:rsidP="00587151">
            <w:pPr>
              <w:jc w:val="right"/>
              <w:rPr>
                <w:szCs w:val="22"/>
                <w:lang w:eastAsia="en-CA"/>
              </w:rPr>
            </w:pPr>
            <w:r w:rsidRPr="00203D28">
              <w:rPr>
                <w:szCs w:val="22"/>
                <w:lang w:eastAsia="en-CA"/>
              </w:rPr>
              <w:t>0.045</w:t>
            </w:r>
          </w:p>
        </w:tc>
        <w:tc>
          <w:tcPr>
            <w:tcW w:w="567" w:type="pct"/>
            <w:tcBorders>
              <w:top w:val="nil"/>
              <w:left w:val="nil"/>
              <w:bottom w:val="single" w:sz="4" w:space="0" w:color="auto"/>
              <w:right w:val="single" w:sz="4" w:space="0" w:color="auto"/>
            </w:tcBorders>
            <w:noWrap/>
            <w:vAlign w:val="center"/>
            <w:hideMark/>
          </w:tcPr>
          <w:p w14:paraId="5197C3A5" w14:textId="77777777" w:rsidR="00DD7765" w:rsidRPr="00203D28" w:rsidRDefault="00DD7765" w:rsidP="00587151">
            <w:pPr>
              <w:jc w:val="right"/>
              <w:rPr>
                <w:szCs w:val="22"/>
                <w:lang w:eastAsia="en-CA"/>
              </w:rPr>
            </w:pPr>
            <w:r w:rsidRPr="00203D28">
              <w:rPr>
                <w:szCs w:val="22"/>
                <w:lang w:eastAsia="en-CA"/>
              </w:rPr>
              <w:t>1,356</w:t>
            </w:r>
          </w:p>
        </w:tc>
        <w:tc>
          <w:tcPr>
            <w:tcW w:w="563" w:type="pct"/>
            <w:tcBorders>
              <w:top w:val="nil"/>
              <w:left w:val="nil"/>
              <w:bottom w:val="single" w:sz="4" w:space="0" w:color="auto"/>
              <w:right w:val="single" w:sz="4" w:space="0" w:color="auto"/>
            </w:tcBorders>
            <w:shd w:val="clear" w:color="auto" w:fill="D9D9D9"/>
            <w:noWrap/>
            <w:vAlign w:val="center"/>
            <w:hideMark/>
          </w:tcPr>
          <w:p w14:paraId="46396696"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3215393"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508FE207" w14:textId="77777777" w:rsidR="00DD7765" w:rsidRPr="00203D28" w:rsidRDefault="00DD7765" w:rsidP="00587151">
            <w:pPr>
              <w:jc w:val="right"/>
              <w:rPr>
                <w:szCs w:val="22"/>
                <w:lang w:eastAsia="en-CA"/>
              </w:rPr>
            </w:pPr>
            <w:r w:rsidRPr="00203D28">
              <w:rPr>
                <w:szCs w:val="22"/>
                <w:lang w:eastAsia="en-CA"/>
              </w:rPr>
              <w:t>7,133</w:t>
            </w:r>
          </w:p>
        </w:tc>
        <w:tc>
          <w:tcPr>
            <w:tcW w:w="408" w:type="pct"/>
            <w:tcBorders>
              <w:top w:val="nil"/>
              <w:left w:val="nil"/>
              <w:bottom w:val="single" w:sz="4" w:space="0" w:color="auto"/>
              <w:right w:val="single" w:sz="4" w:space="0" w:color="auto"/>
            </w:tcBorders>
            <w:noWrap/>
            <w:vAlign w:val="center"/>
            <w:hideMark/>
          </w:tcPr>
          <w:p w14:paraId="3ADF0627" w14:textId="77777777" w:rsidR="00DD7765" w:rsidRPr="00203D28" w:rsidRDefault="00DD7765" w:rsidP="00587151">
            <w:pPr>
              <w:jc w:val="right"/>
              <w:rPr>
                <w:szCs w:val="22"/>
                <w:lang w:eastAsia="en-CA"/>
              </w:rPr>
            </w:pPr>
            <w:r w:rsidRPr="00203D28">
              <w:rPr>
                <w:szCs w:val="22"/>
                <w:lang w:eastAsia="en-CA"/>
              </w:rPr>
              <w:t>13,641</w:t>
            </w:r>
          </w:p>
        </w:tc>
      </w:tr>
      <w:tr w:rsidR="00DD7765" w:rsidRPr="00753ADC" w14:paraId="00B3F24E"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0CF9797" w14:textId="35D98CAA" w:rsidR="00DD7765" w:rsidRPr="00203D28" w:rsidRDefault="00DD7765" w:rsidP="00587151">
            <w:pPr>
              <w:jc w:val="left"/>
              <w:rPr>
                <w:szCs w:val="22"/>
                <w:lang w:eastAsia="en-CA"/>
              </w:rPr>
            </w:pPr>
            <w:r w:rsidRPr="00203D28">
              <w:rPr>
                <w:szCs w:val="22"/>
                <w:rtl/>
                <w:lang w:bidi="ar"/>
              </w:rPr>
              <w:t>دوله فلسطين</w:t>
            </w:r>
          </w:p>
        </w:tc>
        <w:tc>
          <w:tcPr>
            <w:tcW w:w="387" w:type="pct"/>
            <w:tcBorders>
              <w:top w:val="nil"/>
              <w:left w:val="nil"/>
              <w:bottom w:val="single" w:sz="4" w:space="0" w:color="auto"/>
              <w:right w:val="single" w:sz="4" w:space="0" w:color="auto"/>
            </w:tcBorders>
            <w:vAlign w:val="center"/>
            <w:hideMark/>
          </w:tcPr>
          <w:p w14:paraId="1B8EED21" w14:textId="32FB23BD" w:rsidR="00DD7765" w:rsidRPr="00203D28" w:rsidRDefault="00DD7765" w:rsidP="00587151">
            <w:pPr>
              <w:jc w:val="right"/>
              <w:rPr>
                <w:szCs w:val="22"/>
                <w:lang w:eastAsia="en-CA"/>
              </w:rPr>
            </w:pPr>
            <w:r w:rsidRPr="00203D28">
              <w:rPr>
                <w:szCs w:val="22"/>
                <w:lang w:eastAsia="en-CA"/>
              </w:rPr>
              <w:t>0.007</w:t>
            </w:r>
          </w:p>
        </w:tc>
        <w:tc>
          <w:tcPr>
            <w:tcW w:w="513" w:type="pct"/>
            <w:tcBorders>
              <w:top w:val="nil"/>
              <w:left w:val="nil"/>
              <w:bottom w:val="single" w:sz="4" w:space="0" w:color="auto"/>
              <w:right w:val="single" w:sz="4" w:space="0" w:color="auto"/>
            </w:tcBorders>
            <w:noWrap/>
            <w:vAlign w:val="center"/>
            <w:hideMark/>
          </w:tcPr>
          <w:p w14:paraId="552BD41E" w14:textId="77777777" w:rsidR="00DD7765" w:rsidRPr="00203D28" w:rsidRDefault="00DD7765" w:rsidP="00587151">
            <w:pPr>
              <w:jc w:val="right"/>
              <w:rPr>
                <w:szCs w:val="22"/>
                <w:lang w:eastAsia="en-CA"/>
              </w:rPr>
            </w:pPr>
            <w:r w:rsidRPr="00203D28">
              <w:rPr>
                <w:szCs w:val="22"/>
                <w:lang w:eastAsia="en-CA"/>
              </w:rPr>
              <w:t>0.009</w:t>
            </w:r>
          </w:p>
        </w:tc>
        <w:tc>
          <w:tcPr>
            <w:tcW w:w="520" w:type="pct"/>
            <w:tcBorders>
              <w:top w:val="nil"/>
              <w:left w:val="nil"/>
              <w:bottom w:val="single" w:sz="4" w:space="0" w:color="auto"/>
              <w:right w:val="single" w:sz="4" w:space="0" w:color="auto"/>
            </w:tcBorders>
            <w:noWrap/>
            <w:vAlign w:val="center"/>
            <w:hideMark/>
          </w:tcPr>
          <w:p w14:paraId="0D756788" w14:textId="77777777" w:rsidR="00DD7765" w:rsidRPr="00203D28" w:rsidRDefault="00DD7765" w:rsidP="00587151">
            <w:pPr>
              <w:jc w:val="right"/>
              <w:rPr>
                <w:szCs w:val="22"/>
                <w:lang w:eastAsia="en-CA"/>
              </w:rPr>
            </w:pPr>
            <w:r w:rsidRPr="00203D28">
              <w:rPr>
                <w:szCs w:val="22"/>
                <w:lang w:eastAsia="en-CA"/>
              </w:rPr>
              <w:t>1,304</w:t>
            </w:r>
          </w:p>
        </w:tc>
        <w:tc>
          <w:tcPr>
            <w:tcW w:w="512" w:type="pct"/>
            <w:tcBorders>
              <w:top w:val="nil"/>
              <w:left w:val="nil"/>
              <w:bottom w:val="single" w:sz="4" w:space="0" w:color="auto"/>
              <w:right w:val="single" w:sz="4" w:space="0" w:color="auto"/>
            </w:tcBorders>
            <w:noWrap/>
            <w:vAlign w:val="center"/>
            <w:hideMark/>
          </w:tcPr>
          <w:p w14:paraId="6C117DB5" w14:textId="77777777" w:rsidR="00DD7765" w:rsidRPr="00203D28" w:rsidRDefault="00DD7765" w:rsidP="00587151">
            <w:pPr>
              <w:jc w:val="right"/>
              <w:rPr>
                <w:szCs w:val="22"/>
                <w:lang w:eastAsia="en-CA"/>
              </w:rPr>
            </w:pPr>
            <w:r w:rsidRPr="00203D28">
              <w:rPr>
                <w:szCs w:val="22"/>
                <w:lang w:eastAsia="en-CA"/>
              </w:rPr>
              <w:t>0.010</w:t>
            </w:r>
          </w:p>
        </w:tc>
        <w:tc>
          <w:tcPr>
            <w:tcW w:w="567" w:type="pct"/>
            <w:tcBorders>
              <w:top w:val="nil"/>
              <w:left w:val="nil"/>
              <w:bottom w:val="single" w:sz="4" w:space="0" w:color="auto"/>
              <w:right w:val="single" w:sz="4" w:space="0" w:color="auto"/>
            </w:tcBorders>
            <w:noWrap/>
            <w:vAlign w:val="center"/>
            <w:hideMark/>
          </w:tcPr>
          <w:p w14:paraId="76107685" w14:textId="77777777" w:rsidR="00DD7765" w:rsidRPr="00203D28" w:rsidRDefault="00DD7765" w:rsidP="00587151">
            <w:pPr>
              <w:jc w:val="right"/>
              <w:rPr>
                <w:szCs w:val="22"/>
                <w:lang w:eastAsia="en-CA"/>
              </w:rPr>
            </w:pPr>
            <w:r w:rsidRPr="00203D28">
              <w:rPr>
                <w:szCs w:val="22"/>
                <w:lang w:eastAsia="en-CA"/>
              </w:rPr>
              <w:t>306</w:t>
            </w:r>
          </w:p>
        </w:tc>
        <w:tc>
          <w:tcPr>
            <w:tcW w:w="563" w:type="pct"/>
            <w:tcBorders>
              <w:top w:val="nil"/>
              <w:left w:val="nil"/>
              <w:bottom w:val="single" w:sz="4" w:space="0" w:color="auto"/>
              <w:right w:val="single" w:sz="4" w:space="0" w:color="auto"/>
            </w:tcBorders>
            <w:shd w:val="clear" w:color="auto" w:fill="D9D9D9"/>
            <w:noWrap/>
            <w:vAlign w:val="center"/>
            <w:hideMark/>
          </w:tcPr>
          <w:p w14:paraId="709FD090"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3E111514"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0628858" w14:textId="77777777" w:rsidR="00DD7765" w:rsidRPr="00203D28" w:rsidRDefault="00DD7765" w:rsidP="00587151">
            <w:pPr>
              <w:jc w:val="right"/>
              <w:rPr>
                <w:szCs w:val="22"/>
                <w:lang w:eastAsia="en-CA"/>
              </w:rPr>
            </w:pPr>
            <w:r w:rsidRPr="00203D28">
              <w:rPr>
                <w:szCs w:val="22"/>
                <w:lang w:eastAsia="en-CA"/>
              </w:rPr>
              <w:t>1,611</w:t>
            </w:r>
          </w:p>
        </w:tc>
        <w:tc>
          <w:tcPr>
            <w:tcW w:w="408" w:type="pct"/>
            <w:tcBorders>
              <w:top w:val="nil"/>
              <w:left w:val="nil"/>
              <w:bottom w:val="single" w:sz="4" w:space="0" w:color="auto"/>
              <w:right w:val="single" w:sz="4" w:space="0" w:color="auto"/>
            </w:tcBorders>
            <w:noWrap/>
            <w:vAlign w:val="center"/>
            <w:hideMark/>
          </w:tcPr>
          <w:p w14:paraId="4F1556E8" w14:textId="77777777" w:rsidR="00DD7765" w:rsidRPr="00203D28" w:rsidRDefault="00DD7765" w:rsidP="00587151">
            <w:pPr>
              <w:jc w:val="right"/>
              <w:rPr>
                <w:szCs w:val="22"/>
                <w:lang w:eastAsia="en-CA"/>
              </w:rPr>
            </w:pPr>
            <w:r w:rsidRPr="00203D28">
              <w:rPr>
                <w:szCs w:val="22"/>
                <w:lang w:eastAsia="en-CA"/>
              </w:rPr>
              <w:t>3,080</w:t>
            </w:r>
          </w:p>
        </w:tc>
      </w:tr>
      <w:tr w:rsidR="00DD7765" w:rsidRPr="00753ADC" w14:paraId="7798FF75"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92C6483" w14:textId="75F627CD" w:rsidR="00DD7765" w:rsidRPr="00203D28" w:rsidRDefault="00DD7765" w:rsidP="00587151">
            <w:pPr>
              <w:jc w:val="left"/>
              <w:rPr>
                <w:szCs w:val="22"/>
                <w:lang w:eastAsia="en-CA"/>
              </w:rPr>
            </w:pPr>
            <w:r w:rsidRPr="00203D28">
              <w:rPr>
                <w:szCs w:val="22"/>
                <w:rtl/>
                <w:lang w:bidi="ar"/>
              </w:rPr>
              <w:t>السودان</w:t>
            </w:r>
          </w:p>
        </w:tc>
        <w:tc>
          <w:tcPr>
            <w:tcW w:w="387" w:type="pct"/>
            <w:tcBorders>
              <w:top w:val="nil"/>
              <w:left w:val="nil"/>
              <w:bottom w:val="single" w:sz="4" w:space="0" w:color="auto"/>
              <w:right w:val="single" w:sz="4" w:space="0" w:color="auto"/>
            </w:tcBorders>
            <w:vAlign w:val="center"/>
            <w:hideMark/>
          </w:tcPr>
          <w:p w14:paraId="041AB3DB" w14:textId="22CAB55D" w:rsidR="00DD7765" w:rsidRPr="00203D28" w:rsidRDefault="00DD7765" w:rsidP="00587151">
            <w:pPr>
              <w:jc w:val="right"/>
              <w:rPr>
                <w:szCs w:val="22"/>
                <w:lang w:eastAsia="en-CA"/>
              </w:rPr>
            </w:pPr>
            <w:r w:rsidRPr="00203D28">
              <w:rPr>
                <w:szCs w:val="22"/>
                <w:lang w:eastAsia="en-CA"/>
              </w:rPr>
              <w:t>0.010</w:t>
            </w:r>
          </w:p>
        </w:tc>
        <w:tc>
          <w:tcPr>
            <w:tcW w:w="513" w:type="pct"/>
            <w:tcBorders>
              <w:top w:val="nil"/>
              <w:left w:val="nil"/>
              <w:bottom w:val="single" w:sz="4" w:space="0" w:color="auto"/>
              <w:right w:val="single" w:sz="4" w:space="0" w:color="auto"/>
            </w:tcBorders>
            <w:noWrap/>
            <w:vAlign w:val="center"/>
            <w:hideMark/>
          </w:tcPr>
          <w:p w14:paraId="0F7287BB" w14:textId="77777777" w:rsidR="00DD7765" w:rsidRPr="00203D28" w:rsidRDefault="00DD7765" w:rsidP="00587151">
            <w:pPr>
              <w:jc w:val="right"/>
              <w:rPr>
                <w:szCs w:val="22"/>
                <w:lang w:eastAsia="en-CA"/>
              </w:rPr>
            </w:pPr>
            <w:r w:rsidRPr="00203D28">
              <w:rPr>
                <w:szCs w:val="22"/>
                <w:lang w:eastAsia="en-CA"/>
              </w:rPr>
              <w:t>0.010</w:t>
            </w:r>
          </w:p>
        </w:tc>
        <w:tc>
          <w:tcPr>
            <w:tcW w:w="520" w:type="pct"/>
            <w:tcBorders>
              <w:top w:val="nil"/>
              <w:left w:val="nil"/>
              <w:bottom w:val="single" w:sz="4" w:space="0" w:color="auto"/>
              <w:right w:val="single" w:sz="4" w:space="0" w:color="auto"/>
            </w:tcBorders>
            <w:noWrap/>
            <w:vAlign w:val="center"/>
            <w:hideMark/>
          </w:tcPr>
          <w:p w14:paraId="37CDBE61" w14:textId="77777777" w:rsidR="00DD7765" w:rsidRPr="00203D28" w:rsidRDefault="00DD7765" w:rsidP="00587151">
            <w:pPr>
              <w:jc w:val="right"/>
              <w:rPr>
                <w:szCs w:val="22"/>
                <w:lang w:eastAsia="en-CA"/>
              </w:rPr>
            </w:pPr>
            <w:r w:rsidRPr="00203D28">
              <w:rPr>
                <w:szCs w:val="22"/>
                <w:lang w:eastAsia="en-CA"/>
              </w:rPr>
              <w:t>1,491</w:t>
            </w:r>
          </w:p>
        </w:tc>
        <w:tc>
          <w:tcPr>
            <w:tcW w:w="512" w:type="pct"/>
            <w:tcBorders>
              <w:top w:val="nil"/>
              <w:left w:val="nil"/>
              <w:bottom w:val="single" w:sz="4" w:space="0" w:color="auto"/>
              <w:right w:val="single" w:sz="4" w:space="0" w:color="auto"/>
            </w:tcBorders>
            <w:noWrap/>
            <w:vAlign w:val="center"/>
            <w:hideMark/>
          </w:tcPr>
          <w:p w14:paraId="6B0D5C3A" w14:textId="77777777" w:rsidR="00DD7765" w:rsidRPr="00203D28" w:rsidRDefault="00DD7765" w:rsidP="00587151">
            <w:pPr>
              <w:jc w:val="right"/>
              <w:rPr>
                <w:szCs w:val="22"/>
                <w:lang w:eastAsia="en-CA"/>
              </w:rPr>
            </w:pPr>
            <w:r w:rsidRPr="00203D28">
              <w:rPr>
                <w:szCs w:val="22"/>
                <w:lang w:eastAsia="en-CA"/>
              </w:rPr>
              <w:t>0.010</w:t>
            </w:r>
          </w:p>
        </w:tc>
        <w:tc>
          <w:tcPr>
            <w:tcW w:w="567" w:type="pct"/>
            <w:tcBorders>
              <w:top w:val="nil"/>
              <w:left w:val="nil"/>
              <w:bottom w:val="single" w:sz="4" w:space="0" w:color="auto"/>
              <w:right w:val="single" w:sz="4" w:space="0" w:color="auto"/>
            </w:tcBorders>
            <w:noWrap/>
            <w:vAlign w:val="center"/>
            <w:hideMark/>
          </w:tcPr>
          <w:p w14:paraId="7A97FC13" w14:textId="77777777" w:rsidR="00DD7765" w:rsidRPr="00203D28" w:rsidRDefault="00DD7765" w:rsidP="00587151">
            <w:pPr>
              <w:jc w:val="right"/>
              <w:rPr>
                <w:szCs w:val="22"/>
                <w:lang w:eastAsia="en-CA"/>
              </w:rPr>
            </w:pPr>
            <w:r w:rsidRPr="00203D28">
              <w:rPr>
                <w:szCs w:val="22"/>
                <w:lang w:eastAsia="en-CA"/>
              </w:rPr>
              <w:t>302</w:t>
            </w:r>
          </w:p>
        </w:tc>
        <w:tc>
          <w:tcPr>
            <w:tcW w:w="563" w:type="pct"/>
            <w:tcBorders>
              <w:top w:val="nil"/>
              <w:left w:val="nil"/>
              <w:bottom w:val="single" w:sz="4" w:space="0" w:color="auto"/>
              <w:right w:val="single" w:sz="4" w:space="0" w:color="auto"/>
            </w:tcBorders>
            <w:noWrap/>
            <w:vAlign w:val="center"/>
            <w:hideMark/>
          </w:tcPr>
          <w:p w14:paraId="33AE7165" w14:textId="77777777" w:rsidR="00DD7765" w:rsidRPr="00203D28" w:rsidRDefault="00DD7765" w:rsidP="00587151">
            <w:pPr>
              <w:jc w:val="right"/>
              <w:rPr>
                <w:szCs w:val="22"/>
                <w:lang w:eastAsia="en-CA"/>
              </w:rPr>
            </w:pPr>
            <w:r w:rsidRPr="00203D28">
              <w:rPr>
                <w:szCs w:val="22"/>
                <w:lang w:eastAsia="en-CA"/>
              </w:rPr>
              <w:t>0.010</w:t>
            </w:r>
          </w:p>
        </w:tc>
        <w:tc>
          <w:tcPr>
            <w:tcW w:w="566" w:type="pct"/>
            <w:tcBorders>
              <w:top w:val="nil"/>
              <w:left w:val="nil"/>
              <w:bottom w:val="single" w:sz="4" w:space="0" w:color="auto"/>
              <w:right w:val="nil"/>
            </w:tcBorders>
            <w:noWrap/>
            <w:vAlign w:val="center"/>
            <w:hideMark/>
          </w:tcPr>
          <w:p w14:paraId="4640F959" w14:textId="77777777" w:rsidR="00DD7765" w:rsidRPr="00203D28" w:rsidRDefault="00DD7765" w:rsidP="00587151">
            <w:pPr>
              <w:jc w:val="right"/>
              <w:rPr>
                <w:szCs w:val="22"/>
                <w:lang w:eastAsia="en-CA"/>
              </w:rPr>
            </w:pPr>
            <w:r w:rsidRPr="00203D28">
              <w:rPr>
                <w:szCs w:val="22"/>
                <w:lang w:eastAsia="en-CA"/>
              </w:rPr>
              <w:t>222</w:t>
            </w:r>
          </w:p>
        </w:tc>
        <w:tc>
          <w:tcPr>
            <w:tcW w:w="409" w:type="pct"/>
            <w:tcBorders>
              <w:top w:val="nil"/>
              <w:left w:val="single" w:sz="4" w:space="0" w:color="auto"/>
              <w:bottom w:val="single" w:sz="4" w:space="0" w:color="auto"/>
              <w:right w:val="single" w:sz="4" w:space="0" w:color="auto"/>
            </w:tcBorders>
            <w:noWrap/>
            <w:vAlign w:val="center"/>
            <w:hideMark/>
          </w:tcPr>
          <w:p w14:paraId="45AA9403" w14:textId="77777777" w:rsidR="00DD7765" w:rsidRPr="00203D28" w:rsidRDefault="00DD7765" w:rsidP="00587151">
            <w:pPr>
              <w:jc w:val="right"/>
              <w:rPr>
                <w:szCs w:val="22"/>
                <w:lang w:eastAsia="en-CA"/>
              </w:rPr>
            </w:pPr>
            <w:r w:rsidRPr="00203D28">
              <w:rPr>
                <w:szCs w:val="22"/>
                <w:lang w:eastAsia="en-CA"/>
              </w:rPr>
              <w:t>2,014</w:t>
            </w:r>
          </w:p>
        </w:tc>
        <w:tc>
          <w:tcPr>
            <w:tcW w:w="408" w:type="pct"/>
            <w:tcBorders>
              <w:top w:val="nil"/>
              <w:left w:val="nil"/>
              <w:bottom w:val="single" w:sz="4" w:space="0" w:color="auto"/>
              <w:right w:val="single" w:sz="4" w:space="0" w:color="auto"/>
            </w:tcBorders>
            <w:noWrap/>
            <w:vAlign w:val="center"/>
            <w:hideMark/>
          </w:tcPr>
          <w:p w14:paraId="3BFD1846" w14:textId="77777777" w:rsidR="00DD7765" w:rsidRPr="00203D28" w:rsidRDefault="00DD7765" w:rsidP="00587151">
            <w:pPr>
              <w:jc w:val="right"/>
              <w:rPr>
                <w:szCs w:val="22"/>
                <w:lang w:eastAsia="en-CA"/>
              </w:rPr>
            </w:pPr>
            <w:r w:rsidRPr="00203D28">
              <w:rPr>
                <w:szCs w:val="22"/>
                <w:lang w:eastAsia="en-CA"/>
              </w:rPr>
              <w:t>3,852</w:t>
            </w:r>
          </w:p>
        </w:tc>
      </w:tr>
      <w:tr w:rsidR="00DD7765" w:rsidRPr="00753ADC" w14:paraId="374547BF"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9C42FB5" w14:textId="7F61DFB3" w:rsidR="00DD7765" w:rsidRPr="00203D28" w:rsidRDefault="00DD7765" w:rsidP="00587151">
            <w:pPr>
              <w:jc w:val="left"/>
              <w:rPr>
                <w:szCs w:val="22"/>
                <w:lang w:eastAsia="en-CA"/>
              </w:rPr>
            </w:pPr>
            <w:r w:rsidRPr="00203D28">
              <w:rPr>
                <w:szCs w:val="22"/>
                <w:rtl/>
                <w:lang w:bidi="ar"/>
              </w:rPr>
              <w:t>سورينام</w:t>
            </w:r>
          </w:p>
        </w:tc>
        <w:tc>
          <w:tcPr>
            <w:tcW w:w="387" w:type="pct"/>
            <w:tcBorders>
              <w:top w:val="nil"/>
              <w:left w:val="nil"/>
              <w:bottom w:val="single" w:sz="4" w:space="0" w:color="auto"/>
              <w:right w:val="single" w:sz="4" w:space="0" w:color="auto"/>
            </w:tcBorders>
            <w:vAlign w:val="center"/>
            <w:hideMark/>
          </w:tcPr>
          <w:p w14:paraId="16B93433" w14:textId="6E880FF0" w:rsidR="00DD7765" w:rsidRPr="00203D28" w:rsidRDefault="00DD7765" w:rsidP="00587151">
            <w:pPr>
              <w:jc w:val="right"/>
              <w:rPr>
                <w:szCs w:val="22"/>
                <w:lang w:eastAsia="en-CA"/>
              </w:rPr>
            </w:pPr>
            <w:r w:rsidRPr="00203D28">
              <w:rPr>
                <w:szCs w:val="22"/>
                <w:lang w:eastAsia="en-CA"/>
              </w:rPr>
              <w:t>0.006</w:t>
            </w:r>
          </w:p>
        </w:tc>
        <w:tc>
          <w:tcPr>
            <w:tcW w:w="513" w:type="pct"/>
            <w:tcBorders>
              <w:top w:val="nil"/>
              <w:left w:val="nil"/>
              <w:bottom w:val="single" w:sz="4" w:space="0" w:color="auto"/>
              <w:right w:val="single" w:sz="4" w:space="0" w:color="auto"/>
            </w:tcBorders>
            <w:noWrap/>
            <w:vAlign w:val="center"/>
            <w:hideMark/>
          </w:tcPr>
          <w:p w14:paraId="5A143509" w14:textId="77777777" w:rsidR="00DD7765" w:rsidRPr="00203D28" w:rsidRDefault="00DD7765" w:rsidP="00587151">
            <w:pPr>
              <w:jc w:val="right"/>
              <w:rPr>
                <w:szCs w:val="22"/>
                <w:lang w:eastAsia="en-CA"/>
              </w:rPr>
            </w:pPr>
            <w:r w:rsidRPr="00203D28">
              <w:rPr>
                <w:szCs w:val="22"/>
                <w:lang w:eastAsia="en-CA"/>
              </w:rPr>
              <w:t>0.008</w:t>
            </w:r>
          </w:p>
        </w:tc>
        <w:tc>
          <w:tcPr>
            <w:tcW w:w="520" w:type="pct"/>
            <w:tcBorders>
              <w:top w:val="nil"/>
              <w:left w:val="nil"/>
              <w:bottom w:val="single" w:sz="4" w:space="0" w:color="auto"/>
              <w:right w:val="single" w:sz="4" w:space="0" w:color="auto"/>
            </w:tcBorders>
            <w:noWrap/>
            <w:vAlign w:val="center"/>
            <w:hideMark/>
          </w:tcPr>
          <w:p w14:paraId="54437010" w14:textId="77777777" w:rsidR="00DD7765" w:rsidRPr="00203D28" w:rsidRDefault="00DD7765" w:rsidP="00587151">
            <w:pPr>
              <w:jc w:val="right"/>
              <w:rPr>
                <w:szCs w:val="22"/>
                <w:lang w:eastAsia="en-CA"/>
              </w:rPr>
            </w:pPr>
            <w:r w:rsidRPr="00203D28">
              <w:rPr>
                <w:szCs w:val="22"/>
                <w:lang w:eastAsia="en-CA"/>
              </w:rPr>
              <w:t>1,118</w:t>
            </w:r>
          </w:p>
        </w:tc>
        <w:tc>
          <w:tcPr>
            <w:tcW w:w="512" w:type="pct"/>
            <w:tcBorders>
              <w:top w:val="nil"/>
              <w:left w:val="nil"/>
              <w:bottom w:val="single" w:sz="4" w:space="0" w:color="auto"/>
              <w:right w:val="single" w:sz="4" w:space="0" w:color="auto"/>
            </w:tcBorders>
            <w:noWrap/>
            <w:vAlign w:val="center"/>
            <w:hideMark/>
          </w:tcPr>
          <w:p w14:paraId="3A2EEED4" w14:textId="77777777" w:rsidR="00DD7765" w:rsidRPr="00203D28" w:rsidRDefault="00DD7765" w:rsidP="00587151">
            <w:pPr>
              <w:jc w:val="right"/>
              <w:rPr>
                <w:szCs w:val="22"/>
                <w:lang w:eastAsia="en-CA"/>
              </w:rPr>
            </w:pPr>
            <w:r w:rsidRPr="00203D28">
              <w:rPr>
                <w:szCs w:val="22"/>
                <w:lang w:eastAsia="en-CA"/>
              </w:rPr>
              <w:t>0.009</w:t>
            </w:r>
          </w:p>
        </w:tc>
        <w:tc>
          <w:tcPr>
            <w:tcW w:w="567" w:type="pct"/>
            <w:tcBorders>
              <w:top w:val="nil"/>
              <w:left w:val="nil"/>
              <w:bottom w:val="single" w:sz="4" w:space="0" w:color="auto"/>
              <w:right w:val="single" w:sz="4" w:space="0" w:color="auto"/>
            </w:tcBorders>
            <w:noWrap/>
            <w:vAlign w:val="center"/>
            <w:hideMark/>
          </w:tcPr>
          <w:p w14:paraId="358D0CC3" w14:textId="77777777" w:rsidR="00DD7765" w:rsidRPr="00203D28" w:rsidRDefault="00DD7765" w:rsidP="00587151">
            <w:pPr>
              <w:jc w:val="right"/>
              <w:rPr>
                <w:szCs w:val="22"/>
                <w:lang w:eastAsia="en-CA"/>
              </w:rPr>
            </w:pPr>
            <w:r w:rsidRPr="00203D28">
              <w:rPr>
                <w:szCs w:val="22"/>
                <w:lang w:eastAsia="en-CA"/>
              </w:rPr>
              <w:t>262</w:t>
            </w:r>
          </w:p>
        </w:tc>
        <w:tc>
          <w:tcPr>
            <w:tcW w:w="563" w:type="pct"/>
            <w:tcBorders>
              <w:top w:val="nil"/>
              <w:left w:val="nil"/>
              <w:bottom w:val="single" w:sz="4" w:space="0" w:color="auto"/>
              <w:right w:val="single" w:sz="4" w:space="0" w:color="auto"/>
            </w:tcBorders>
            <w:shd w:val="clear" w:color="auto" w:fill="D9D9D9"/>
            <w:noWrap/>
            <w:vAlign w:val="center"/>
            <w:hideMark/>
          </w:tcPr>
          <w:p w14:paraId="7F2F7532"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5AAFEFA1"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2A88E60E" w14:textId="77777777" w:rsidR="00DD7765" w:rsidRPr="00203D28" w:rsidRDefault="00DD7765" w:rsidP="00587151">
            <w:pPr>
              <w:jc w:val="right"/>
              <w:rPr>
                <w:szCs w:val="22"/>
                <w:lang w:eastAsia="en-CA"/>
              </w:rPr>
            </w:pPr>
            <w:r w:rsidRPr="00203D28">
              <w:rPr>
                <w:szCs w:val="22"/>
                <w:lang w:eastAsia="en-CA"/>
              </w:rPr>
              <w:t>1,381</w:t>
            </w:r>
          </w:p>
        </w:tc>
        <w:tc>
          <w:tcPr>
            <w:tcW w:w="408" w:type="pct"/>
            <w:tcBorders>
              <w:top w:val="nil"/>
              <w:left w:val="nil"/>
              <w:bottom w:val="single" w:sz="4" w:space="0" w:color="auto"/>
              <w:right w:val="single" w:sz="4" w:space="0" w:color="auto"/>
            </w:tcBorders>
            <w:noWrap/>
            <w:vAlign w:val="center"/>
            <w:hideMark/>
          </w:tcPr>
          <w:p w14:paraId="60EE7682" w14:textId="77777777" w:rsidR="00DD7765" w:rsidRPr="00203D28" w:rsidRDefault="00DD7765" w:rsidP="00587151">
            <w:pPr>
              <w:jc w:val="right"/>
              <w:rPr>
                <w:szCs w:val="22"/>
                <w:lang w:eastAsia="en-CA"/>
              </w:rPr>
            </w:pPr>
            <w:r w:rsidRPr="00203D28">
              <w:rPr>
                <w:szCs w:val="22"/>
                <w:lang w:eastAsia="en-CA"/>
              </w:rPr>
              <w:t>2,640</w:t>
            </w:r>
          </w:p>
        </w:tc>
      </w:tr>
      <w:tr w:rsidR="00DD7765" w:rsidRPr="00753ADC" w14:paraId="4B26D90B"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ADF2EF1" w14:textId="68CFDC85" w:rsidR="00DD7765" w:rsidRDefault="00DD7765" w:rsidP="00587151">
            <w:pPr>
              <w:jc w:val="left"/>
              <w:rPr>
                <w:szCs w:val="22"/>
                <w:lang w:eastAsia="en-CA"/>
              </w:rPr>
            </w:pPr>
            <w:proofErr w:type="spellStart"/>
            <w:r>
              <w:rPr>
                <w:rFonts w:hint="cs"/>
                <w:szCs w:val="22"/>
                <w:rtl/>
                <w:lang w:bidi="ar"/>
              </w:rPr>
              <w:t>إ</w:t>
            </w:r>
            <w:r>
              <w:rPr>
                <w:szCs w:val="22"/>
                <w:rtl/>
                <w:lang w:bidi="ar"/>
              </w:rPr>
              <w:t>سواتيني</w:t>
            </w:r>
            <w:proofErr w:type="spellEnd"/>
          </w:p>
        </w:tc>
        <w:tc>
          <w:tcPr>
            <w:tcW w:w="387" w:type="pct"/>
            <w:tcBorders>
              <w:top w:val="nil"/>
              <w:left w:val="nil"/>
              <w:bottom w:val="single" w:sz="4" w:space="0" w:color="auto"/>
              <w:right w:val="single" w:sz="4" w:space="0" w:color="auto"/>
            </w:tcBorders>
            <w:vAlign w:val="center"/>
            <w:hideMark/>
          </w:tcPr>
          <w:p w14:paraId="24765C0C" w14:textId="29B63B45" w:rsidR="00DD7765" w:rsidRPr="00203D28" w:rsidRDefault="00DD7765" w:rsidP="00587151">
            <w:pPr>
              <w:jc w:val="right"/>
              <w:rPr>
                <w:szCs w:val="22"/>
                <w:lang w:eastAsia="en-CA"/>
              </w:rPr>
            </w:pPr>
            <w:r w:rsidRPr="00203D28">
              <w:rPr>
                <w:szCs w:val="22"/>
                <w:lang w:eastAsia="en-CA"/>
              </w:rPr>
              <w:t>0.002</w:t>
            </w:r>
          </w:p>
        </w:tc>
        <w:tc>
          <w:tcPr>
            <w:tcW w:w="513" w:type="pct"/>
            <w:tcBorders>
              <w:top w:val="nil"/>
              <w:left w:val="nil"/>
              <w:bottom w:val="single" w:sz="4" w:space="0" w:color="auto"/>
              <w:right w:val="single" w:sz="4" w:space="0" w:color="auto"/>
            </w:tcBorders>
            <w:noWrap/>
            <w:vAlign w:val="center"/>
            <w:hideMark/>
          </w:tcPr>
          <w:p w14:paraId="6BB5FAF8" w14:textId="77777777" w:rsidR="00DD7765" w:rsidRPr="00203D28" w:rsidRDefault="00DD7765" w:rsidP="00587151">
            <w:pPr>
              <w:jc w:val="right"/>
              <w:rPr>
                <w:szCs w:val="22"/>
                <w:lang w:eastAsia="en-CA"/>
              </w:rPr>
            </w:pPr>
            <w:r w:rsidRPr="00203D28">
              <w:rPr>
                <w:szCs w:val="22"/>
                <w:lang w:eastAsia="en-CA"/>
              </w:rPr>
              <w:t>0.003</w:t>
            </w:r>
          </w:p>
        </w:tc>
        <w:tc>
          <w:tcPr>
            <w:tcW w:w="520" w:type="pct"/>
            <w:tcBorders>
              <w:top w:val="nil"/>
              <w:left w:val="nil"/>
              <w:bottom w:val="single" w:sz="4" w:space="0" w:color="auto"/>
              <w:right w:val="single" w:sz="4" w:space="0" w:color="auto"/>
            </w:tcBorders>
            <w:noWrap/>
            <w:vAlign w:val="center"/>
            <w:hideMark/>
          </w:tcPr>
          <w:p w14:paraId="3F69E84A" w14:textId="77777777" w:rsidR="00DD7765" w:rsidRPr="00203D28" w:rsidRDefault="00DD7765" w:rsidP="00587151">
            <w:pPr>
              <w:jc w:val="right"/>
              <w:rPr>
                <w:szCs w:val="22"/>
                <w:lang w:eastAsia="en-CA"/>
              </w:rPr>
            </w:pPr>
            <w:r w:rsidRPr="00203D28">
              <w:rPr>
                <w:szCs w:val="22"/>
                <w:lang w:eastAsia="en-CA"/>
              </w:rPr>
              <w:t>373</w:t>
            </w:r>
          </w:p>
        </w:tc>
        <w:tc>
          <w:tcPr>
            <w:tcW w:w="512" w:type="pct"/>
            <w:tcBorders>
              <w:top w:val="nil"/>
              <w:left w:val="nil"/>
              <w:bottom w:val="single" w:sz="4" w:space="0" w:color="auto"/>
              <w:right w:val="single" w:sz="4" w:space="0" w:color="auto"/>
            </w:tcBorders>
            <w:noWrap/>
            <w:vAlign w:val="center"/>
            <w:hideMark/>
          </w:tcPr>
          <w:p w14:paraId="5D0143CF" w14:textId="77777777" w:rsidR="00DD7765" w:rsidRPr="00203D28" w:rsidRDefault="00DD7765" w:rsidP="00587151">
            <w:pPr>
              <w:jc w:val="right"/>
              <w:rPr>
                <w:szCs w:val="22"/>
                <w:lang w:eastAsia="en-CA"/>
              </w:rPr>
            </w:pPr>
            <w:r w:rsidRPr="00203D28">
              <w:rPr>
                <w:szCs w:val="22"/>
                <w:lang w:eastAsia="en-CA"/>
              </w:rPr>
              <w:t>0.003</w:t>
            </w:r>
          </w:p>
        </w:tc>
        <w:tc>
          <w:tcPr>
            <w:tcW w:w="567" w:type="pct"/>
            <w:tcBorders>
              <w:top w:val="nil"/>
              <w:left w:val="nil"/>
              <w:bottom w:val="single" w:sz="4" w:space="0" w:color="auto"/>
              <w:right w:val="single" w:sz="4" w:space="0" w:color="auto"/>
            </w:tcBorders>
            <w:noWrap/>
            <w:vAlign w:val="center"/>
            <w:hideMark/>
          </w:tcPr>
          <w:p w14:paraId="14934FBE" w14:textId="77777777" w:rsidR="00DD7765" w:rsidRPr="00203D28" w:rsidRDefault="00DD7765" w:rsidP="00587151">
            <w:pPr>
              <w:jc w:val="right"/>
              <w:rPr>
                <w:szCs w:val="22"/>
                <w:lang w:eastAsia="en-CA"/>
              </w:rPr>
            </w:pPr>
            <w:r w:rsidRPr="00203D28">
              <w:rPr>
                <w:szCs w:val="22"/>
                <w:lang w:eastAsia="en-CA"/>
              </w:rPr>
              <w:t>87</w:t>
            </w:r>
          </w:p>
        </w:tc>
        <w:tc>
          <w:tcPr>
            <w:tcW w:w="563" w:type="pct"/>
            <w:tcBorders>
              <w:top w:val="nil"/>
              <w:left w:val="nil"/>
              <w:bottom w:val="single" w:sz="4" w:space="0" w:color="auto"/>
              <w:right w:val="single" w:sz="4" w:space="0" w:color="auto"/>
            </w:tcBorders>
            <w:noWrap/>
            <w:vAlign w:val="center"/>
            <w:hideMark/>
          </w:tcPr>
          <w:p w14:paraId="7266E2F1" w14:textId="77777777" w:rsidR="00DD7765" w:rsidRPr="00203D28" w:rsidRDefault="00DD7765" w:rsidP="00587151">
            <w:pPr>
              <w:jc w:val="right"/>
              <w:rPr>
                <w:szCs w:val="22"/>
                <w:lang w:eastAsia="en-CA"/>
              </w:rPr>
            </w:pPr>
            <w:r w:rsidRPr="00203D28">
              <w:rPr>
                <w:szCs w:val="22"/>
                <w:lang w:eastAsia="en-CA"/>
              </w:rPr>
              <w:t>0.004</w:t>
            </w:r>
          </w:p>
        </w:tc>
        <w:tc>
          <w:tcPr>
            <w:tcW w:w="566" w:type="pct"/>
            <w:tcBorders>
              <w:top w:val="nil"/>
              <w:left w:val="nil"/>
              <w:bottom w:val="single" w:sz="4" w:space="0" w:color="auto"/>
              <w:right w:val="nil"/>
            </w:tcBorders>
            <w:noWrap/>
            <w:vAlign w:val="center"/>
            <w:hideMark/>
          </w:tcPr>
          <w:p w14:paraId="701D3D38" w14:textId="77777777" w:rsidR="00DD7765" w:rsidRPr="00203D28" w:rsidRDefault="00DD7765" w:rsidP="00587151">
            <w:pPr>
              <w:jc w:val="right"/>
              <w:rPr>
                <w:szCs w:val="22"/>
                <w:lang w:eastAsia="en-CA"/>
              </w:rPr>
            </w:pPr>
            <w:r w:rsidRPr="00203D28">
              <w:rPr>
                <w:szCs w:val="22"/>
                <w:lang w:eastAsia="en-CA"/>
              </w:rPr>
              <w:t>82</w:t>
            </w:r>
          </w:p>
        </w:tc>
        <w:tc>
          <w:tcPr>
            <w:tcW w:w="409" w:type="pct"/>
            <w:tcBorders>
              <w:top w:val="nil"/>
              <w:left w:val="single" w:sz="4" w:space="0" w:color="auto"/>
              <w:bottom w:val="single" w:sz="4" w:space="0" w:color="auto"/>
              <w:right w:val="single" w:sz="4" w:space="0" w:color="auto"/>
            </w:tcBorders>
            <w:noWrap/>
            <w:vAlign w:val="center"/>
            <w:hideMark/>
          </w:tcPr>
          <w:p w14:paraId="2CC28F59" w14:textId="77777777" w:rsidR="00DD7765" w:rsidRPr="00203D28" w:rsidRDefault="00DD7765" w:rsidP="00587151">
            <w:pPr>
              <w:jc w:val="right"/>
              <w:rPr>
                <w:szCs w:val="22"/>
                <w:lang w:eastAsia="en-CA"/>
              </w:rPr>
            </w:pPr>
            <w:r w:rsidRPr="00203D28">
              <w:rPr>
                <w:szCs w:val="22"/>
                <w:lang w:eastAsia="en-CA"/>
              </w:rPr>
              <w:t>542</w:t>
            </w:r>
          </w:p>
        </w:tc>
        <w:tc>
          <w:tcPr>
            <w:tcW w:w="408" w:type="pct"/>
            <w:tcBorders>
              <w:top w:val="nil"/>
              <w:left w:val="nil"/>
              <w:bottom w:val="single" w:sz="4" w:space="0" w:color="auto"/>
              <w:right w:val="single" w:sz="4" w:space="0" w:color="auto"/>
            </w:tcBorders>
            <w:noWrap/>
            <w:vAlign w:val="center"/>
            <w:hideMark/>
          </w:tcPr>
          <w:p w14:paraId="3F020281" w14:textId="77777777" w:rsidR="00DD7765" w:rsidRPr="00203D28" w:rsidRDefault="00DD7765" w:rsidP="00587151">
            <w:pPr>
              <w:jc w:val="right"/>
              <w:rPr>
                <w:szCs w:val="22"/>
                <w:lang w:eastAsia="en-CA"/>
              </w:rPr>
            </w:pPr>
            <w:r w:rsidRPr="00203D28">
              <w:rPr>
                <w:szCs w:val="22"/>
                <w:lang w:eastAsia="en-CA"/>
              </w:rPr>
              <w:t>1,037</w:t>
            </w:r>
          </w:p>
        </w:tc>
      </w:tr>
      <w:tr w:rsidR="00DD7765" w:rsidRPr="00753ADC" w14:paraId="76ABA826"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105A3E6" w14:textId="094BDC52" w:rsidR="00DD7765" w:rsidRPr="00203D28" w:rsidRDefault="00DD7765" w:rsidP="00587151">
            <w:pPr>
              <w:jc w:val="left"/>
              <w:rPr>
                <w:szCs w:val="22"/>
                <w:lang w:eastAsia="en-CA"/>
              </w:rPr>
            </w:pPr>
            <w:r w:rsidRPr="00203D28">
              <w:rPr>
                <w:szCs w:val="22"/>
                <w:rtl/>
                <w:lang w:bidi="ar"/>
              </w:rPr>
              <w:t>السويد</w:t>
            </w:r>
          </w:p>
        </w:tc>
        <w:tc>
          <w:tcPr>
            <w:tcW w:w="387" w:type="pct"/>
            <w:tcBorders>
              <w:top w:val="nil"/>
              <w:left w:val="nil"/>
              <w:bottom w:val="single" w:sz="4" w:space="0" w:color="auto"/>
              <w:right w:val="single" w:sz="4" w:space="0" w:color="auto"/>
            </w:tcBorders>
            <w:vAlign w:val="center"/>
            <w:hideMark/>
          </w:tcPr>
          <w:p w14:paraId="2BFDB30E" w14:textId="32AA1597" w:rsidR="00DD7765" w:rsidRPr="00203D28" w:rsidRDefault="00DD7765" w:rsidP="00587151">
            <w:pPr>
              <w:jc w:val="right"/>
              <w:rPr>
                <w:szCs w:val="22"/>
                <w:lang w:eastAsia="en-CA"/>
              </w:rPr>
            </w:pPr>
            <w:r w:rsidRPr="00203D28">
              <w:rPr>
                <w:szCs w:val="22"/>
                <w:lang w:eastAsia="en-CA"/>
              </w:rPr>
              <w:t>0.956</w:t>
            </w:r>
          </w:p>
        </w:tc>
        <w:tc>
          <w:tcPr>
            <w:tcW w:w="513" w:type="pct"/>
            <w:tcBorders>
              <w:top w:val="nil"/>
              <w:left w:val="nil"/>
              <w:bottom w:val="single" w:sz="4" w:space="0" w:color="auto"/>
              <w:right w:val="single" w:sz="4" w:space="0" w:color="auto"/>
            </w:tcBorders>
            <w:noWrap/>
            <w:vAlign w:val="center"/>
            <w:hideMark/>
          </w:tcPr>
          <w:p w14:paraId="3ECAECBD" w14:textId="77777777" w:rsidR="00DD7765" w:rsidRPr="00203D28" w:rsidRDefault="00DD7765" w:rsidP="00587151">
            <w:pPr>
              <w:jc w:val="right"/>
              <w:rPr>
                <w:szCs w:val="22"/>
                <w:lang w:eastAsia="en-CA"/>
              </w:rPr>
            </w:pPr>
            <w:r w:rsidRPr="00203D28">
              <w:rPr>
                <w:szCs w:val="22"/>
                <w:lang w:eastAsia="en-CA"/>
              </w:rPr>
              <w:t>1.195</w:t>
            </w:r>
          </w:p>
        </w:tc>
        <w:tc>
          <w:tcPr>
            <w:tcW w:w="520" w:type="pct"/>
            <w:tcBorders>
              <w:top w:val="nil"/>
              <w:left w:val="nil"/>
              <w:bottom w:val="single" w:sz="4" w:space="0" w:color="auto"/>
              <w:right w:val="single" w:sz="4" w:space="0" w:color="auto"/>
            </w:tcBorders>
            <w:noWrap/>
            <w:vAlign w:val="center"/>
            <w:hideMark/>
          </w:tcPr>
          <w:p w14:paraId="09E8E189" w14:textId="77777777" w:rsidR="00DD7765" w:rsidRPr="00203D28" w:rsidRDefault="00DD7765" w:rsidP="00587151">
            <w:pPr>
              <w:jc w:val="right"/>
              <w:rPr>
                <w:szCs w:val="22"/>
                <w:lang w:eastAsia="en-CA"/>
              </w:rPr>
            </w:pPr>
            <w:r w:rsidRPr="00203D28">
              <w:rPr>
                <w:szCs w:val="22"/>
                <w:lang w:eastAsia="en-CA"/>
              </w:rPr>
              <w:t>178,139</w:t>
            </w:r>
          </w:p>
        </w:tc>
        <w:tc>
          <w:tcPr>
            <w:tcW w:w="512" w:type="pct"/>
            <w:tcBorders>
              <w:top w:val="nil"/>
              <w:left w:val="nil"/>
              <w:bottom w:val="single" w:sz="4" w:space="0" w:color="auto"/>
              <w:right w:val="single" w:sz="4" w:space="0" w:color="auto"/>
            </w:tcBorders>
            <w:noWrap/>
            <w:vAlign w:val="center"/>
            <w:hideMark/>
          </w:tcPr>
          <w:p w14:paraId="4620F433" w14:textId="77777777" w:rsidR="00DD7765" w:rsidRPr="00203D28" w:rsidRDefault="00DD7765" w:rsidP="00587151">
            <w:pPr>
              <w:jc w:val="right"/>
              <w:rPr>
                <w:szCs w:val="22"/>
                <w:lang w:eastAsia="en-CA"/>
              </w:rPr>
            </w:pPr>
            <w:r w:rsidRPr="00203D28">
              <w:rPr>
                <w:szCs w:val="22"/>
                <w:lang w:eastAsia="en-CA"/>
              </w:rPr>
              <w:t>1.384</w:t>
            </w:r>
          </w:p>
        </w:tc>
        <w:tc>
          <w:tcPr>
            <w:tcW w:w="567" w:type="pct"/>
            <w:tcBorders>
              <w:top w:val="nil"/>
              <w:left w:val="nil"/>
              <w:bottom w:val="single" w:sz="4" w:space="0" w:color="auto"/>
              <w:right w:val="single" w:sz="4" w:space="0" w:color="auto"/>
            </w:tcBorders>
            <w:noWrap/>
            <w:vAlign w:val="center"/>
            <w:hideMark/>
          </w:tcPr>
          <w:p w14:paraId="7945218A" w14:textId="77777777" w:rsidR="00DD7765" w:rsidRPr="00203D28" w:rsidRDefault="00DD7765" w:rsidP="00587151">
            <w:pPr>
              <w:jc w:val="right"/>
              <w:rPr>
                <w:szCs w:val="22"/>
                <w:lang w:eastAsia="en-CA"/>
              </w:rPr>
            </w:pPr>
            <w:r w:rsidRPr="00203D28">
              <w:rPr>
                <w:szCs w:val="22"/>
                <w:lang w:eastAsia="en-CA"/>
              </w:rPr>
              <w:t>41,822</w:t>
            </w:r>
          </w:p>
        </w:tc>
        <w:tc>
          <w:tcPr>
            <w:tcW w:w="563" w:type="pct"/>
            <w:tcBorders>
              <w:top w:val="nil"/>
              <w:left w:val="nil"/>
              <w:bottom w:val="single" w:sz="4" w:space="0" w:color="auto"/>
              <w:right w:val="single" w:sz="4" w:space="0" w:color="auto"/>
            </w:tcBorders>
            <w:noWrap/>
            <w:vAlign w:val="center"/>
            <w:hideMark/>
          </w:tcPr>
          <w:p w14:paraId="6C24A33E" w14:textId="77777777" w:rsidR="00DD7765" w:rsidRPr="00203D28" w:rsidRDefault="00DD7765" w:rsidP="00587151">
            <w:pPr>
              <w:jc w:val="right"/>
              <w:rPr>
                <w:szCs w:val="22"/>
                <w:lang w:eastAsia="en-CA"/>
              </w:rPr>
            </w:pPr>
            <w:r w:rsidRPr="00203D28">
              <w:rPr>
                <w:szCs w:val="22"/>
                <w:lang w:eastAsia="en-CA"/>
              </w:rPr>
              <w:t>1.766</w:t>
            </w:r>
          </w:p>
        </w:tc>
        <w:tc>
          <w:tcPr>
            <w:tcW w:w="566" w:type="pct"/>
            <w:tcBorders>
              <w:top w:val="nil"/>
              <w:left w:val="nil"/>
              <w:bottom w:val="single" w:sz="4" w:space="0" w:color="auto"/>
              <w:right w:val="nil"/>
            </w:tcBorders>
            <w:noWrap/>
            <w:vAlign w:val="center"/>
            <w:hideMark/>
          </w:tcPr>
          <w:p w14:paraId="549761F5" w14:textId="77777777" w:rsidR="00DD7765" w:rsidRPr="00203D28" w:rsidRDefault="00DD7765" w:rsidP="00587151">
            <w:pPr>
              <w:jc w:val="right"/>
              <w:rPr>
                <w:szCs w:val="22"/>
                <w:lang w:eastAsia="en-CA"/>
              </w:rPr>
            </w:pPr>
            <w:r w:rsidRPr="00203D28">
              <w:rPr>
                <w:szCs w:val="22"/>
                <w:lang w:eastAsia="en-CA"/>
              </w:rPr>
              <w:t>39,138</w:t>
            </w:r>
          </w:p>
        </w:tc>
        <w:tc>
          <w:tcPr>
            <w:tcW w:w="409" w:type="pct"/>
            <w:tcBorders>
              <w:top w:val="nil"/>
              <w:left w:val="single" w:sz="4" w:space="0" w:color="auto"/>
              <w:bottom w:val="single" w:sz="4" w:space="0" w:color="auto"/>
              <w:right w:val="single" w:sz="4" w:space="0" w:color="auto"/>
            </w:tcBorders>
            <w:noWrap/>
            <w:vAlign w:val="center"/>
            <w:hideMark/>
          </w:tcPr>
          <w:p w14:paraId="4E95C527" w14:textId="77777777" w:rsidR="00DD7765" w:rsidRPr="00203D28" w:rsidRDefault="00DD7765" w:rsidP="00587151">
            <w:pPr>
              <w:jc w:val="right"/>
              <w:rPr>
                <w:szCs w:val="22"/>
                <w:lang w:eastAsia="en-CA"/>
              </w:rPr>
            </w:pPr>
            <w:r w:rsidRPr="00203D28">
              <w:rPr>
                <w:szCs w:val="22"/>
                <w:lang w:eastAsia="en-CA"/>
              </w:rPr>
              <w:t>259,098</w:t>
            </w:r>
          </w:p>
        </w:tc>
        <w:tc>
          <w:tcPr>
            <w:tcW w:w="408" w:type="pct"/>
            <w:tcBorders>
              <w:top w:val="nil"/>
              <w:left w:val="nil"/>
              <w:bottom w:val="single" w:sz="4" w:space="0" w:color="auto"/>
              <w:right w:val="single" w:sz="4" w:space="0" w:color="auto"/>
            </w:tcBorders>
            <w:noWrap/>
            <w:vAlign w:val="center"/>
            <w:hideMark/>
          </w:tcPr>
          <w:p w14:paraId="62B93824" w14:textId="77777777" w:rsidR="00DD7765" w:rsidRPr="00203D28" w:rsidRDefault="00DD7765" w:rsidP="00587151">
            <w:pPr>
              <w:jc w:val="right"/>
              <w:rPr>
                <w:szCs w:val="22"/>
                <w:lang w:eastAsia="en-CA"/>
              </w:rPr>
            </w:pPr>
            <w:r w:rsidRPr="00203D28">
              <w:rPr>
                <w:szCs w:val="22"/>
                <w:lang w:eastAsia="en-CA"/>
              </w:rPr>
              <w:t>495,535</w:t>
            </w:r>
          </w:p>
        </w:tc>
      </w:tr>
      <w:tr w:rsidR="00DD7765" w:rsidRPr="00753ADC" w14:paraId="3FA24D22"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1B8032A" w14:textId="3E4FEEE3" w:rsidR="00DD7765" w:rsidRPr="00203D28" w:rsidRDefault="00DD7765" w:rsidP="00587151">
            <w:pPr>
              <w:jc w:val="left"/>
              <w:rPr>
                <w:szCs w:val="22"/>
                <w:lang w:eastAsia="en-CA"/>
              </w:rPr>
            </w:pPr>
            <w:r w:rsidRPr="00203D28">
              <w:rPr>
                <w:szCs w:val="22"/>
                <w:rtl/>
                <w:lang w:bidi="ar"/>
              </w:rPr>
              <w:t xml:space="preserve">سويسرا </w:t>
            </w:r>
          </w:p>
        </w:tc>
        <w:tc>
          <w:tcPr>
            <w:tcW w:w="387" w:type="pct"/>
            <w:tcBorders>
              <w:top w:val="nil"/>
              <w:left w:val="nil"/>
              <w:bottom w:val="single" w:sz="4" w:space="0" w:color="auto"/>
              <w:right w:val="single" w:sz="4" w:space="0" w:color="auto"/>
            </w:tcBorders>
            <w:vAlign w:val="center"/>
            <w:hideMark/>
          </w:tcPr>
          <w:p w14:paraId="7491AD3C" w14:textId="4051C067" w:rsidR="00DD7765" w:rsidRPr="00203D28" w:rsidRDefault="00DD7765" w:rsidP="00587151">
            <w:pPr>
              <w:jc w:val="right"/>
              <w:rPr>
                <w:szCs w:val="22"/>
                <w:lang w:eastAsia="en-CA"/>
              </w:rPr>
            </w:pPr>
            <w:r w:rsidRPr="00203D28">
              <w:rPr>
                <w:szCs w:val="22"/>
                <w:lang w:eastAsia="en-CA"/>
              </w:rPr>
              <w:t>1.140</w:t>
            </w:r>
          </w:p>
        </w:tc>
        <w:tc>
          <w:tcPr>
            <w:tcW w:w="513" w:type="pct"/>
            <w:tcBorders>
              <w:top w:val="nil"/>
              <w:left w:val="nil"/>
              <w:bottom w:val="single" w:sz="4" w:space="0" w:color="auto"/>
              <w:right w:val="single" w:sz="4" w:space="0" w:color="auto"/>
            </w:tcBorders>
            <w:noWrap/>
            <w:vAlign w:val="center"/>
            <w:hideMark/>
          </w:tcPr>
          <w:p w14:paraId="13AFD4D4" w14:textId="77777777" w:rsidR="00DD7765" w:rsidRPr="00203D28" w:rsidRDefault="00DD7765" w:rsidP="00587151">
            <w:pPr>
              <w:jc w:val="right"/>
              <w:rPr>
                <w:szCs w:val="22"/>
                <w:lang w:eastAsia="en-CA"/>
              </w:rPr>
            </w:pPr>
            <w:r w:rsidRPr="00203D28">
              <w:rPr>
                <w:szCs w:val="22"/>
                <w:lang w:eastAsia="en-CA"/>
              </w:rPr>
              <w:t>1.425</w:t>
            </w:r>
          </w:p>
        </w:tc>
        <w:tc>
          <w:tcPr>
            <w:tcW w:w="520" w:type="pct"/>
            <w:tcBorders>
              <w:top w:val="nil"/>
              <w:left w:val="nil"/>
              <w:bottom w:val="single" w:sz="4" w:space="0" w:color="auto"/>
              <w:right w:val="single" w:sz="4" w:space="0" w:color="auto"/>
            </w:tcBorders>
            <w:noWrap/>
            <w:vAlign w:val="center"/>
            <w:hideMark/>
          </w:tcPr>
          <w:p w14:paraId="5B849092" w14:textId="77777777" w:rsidR="00DD7765" w:rsidRPr="00203D28" w:rsidRDefault="00DD7765" w:rsidP="00587151">
            <w:pPr>
              <w:jc w:val="right"/>
              <w:rPr>
                <w:szCs w:val="22"/>
                <w:lang w:eastAsia="en-CA"/>
              </w:rPr>
            </w:pPr>
            <w:r w:rsidRPr="00203D28">
              <w:rPr>
                <w:szCs w:val="22"/>
                <w:lang w:eastAsia="en-CA"/>
              </w:rPr>
              <w:t>212,425</w:t>
            </w:r>
          </w:p>
        </w:tc>
        <w:tc>
          <w:tcPr>
            <w:tcW w:w="512" w:type="pct"/>
            <w:tcBorders>
              <w:top w:val="nil"/>
              <w:left w:val="nil"/>
              <w:bottom w:val="single" w:sz="4" w:space="0" w:color="auto"/>
              <w:right w:val="single" w:sz="4" w:space="0" w:color="auto"/>
            </w:tcBorders>
            <w:noWrap/>
            <w:vAlign w:val="center"/>
            <w:hideMark/>
          </w:tcPr>
          <w:p w14:paraId="07AB1CCA" w14:textId="77777777" w:rsidR="00DD7765" w:rsidRPr="00203D28" w:rsidRDefault="00DD7765" w:rsidP="00587151">
            <w:pPr>
              <w:jc w:val="right"/>
              <w:rPr>
                <w:szCs w:val="22"/>
                <w:lang w:eastAsia="en-CA"/>
              </w:rPr>
            </w:pPr>
            <w:r w:rsidRPr="00203D28">
              <w:rPr>
                <w:szCs w:val="22"/>
                <w:lang w:eastAsia="en-CA"/>
              </w:rPr>
              <w:t>1.651</w:t>
            </w:r>
          </w:p>
        </w:tc>
        <w:tc>
          <w:tcPr>
            <w:tcW w:w="567" w:type="pct"/>
            <w:tcBorders>
              <w:top w:val="nil"/>
              <w:left w:val="nil"/>
              <w:bottom w:val="single" w:sz="4" w:space="0" w:color="auto"/>
              <w:right w:val="single" w:sz="4" w:space="0" w:color="auto"/>
            </w:tcBorders>
            <w:noWrap/>
            <w:vAlign w:val="center"/>
            <w:hideMark/>
          </w:tcPr>
          <w:p w14:paraId="4A7C2C80" w14:textId="77777777" w:rsidR="00DD7765" w:rsidRPr="00203D28" w:rsidRDefault="00DD7765" w:rsidP="00587151">
            <w:pPr>
              <w:jc w:val="right"/>
              <w:rPr>
                <w:szCs w:val="22"/>
                <w:lang w:eastAsia="en-CA"/>
              </w:rPr>
            </w:pPr>
            <w:r w:rsidRPr="00203D28">
              <w:rPr>
                <w:szCs w:val="22"/>
                <w:lang w:eastAsia="en-CA"/>
              </w:rPr>
              <w:t>49,872</w:t>
            </w:r>
          </w:p>
        </w:tc>
        <w:tc>
          <w:tcPr>
            <w:tcW w:w="563" w:type="pct"/>
            <w:tcBorders>
              <w:top w:val="nil"/>
              <w:left w:val="nil"/>
              <w:bottom w:val="single" w:sz="4" w:space="0" w:color="auto"/>
              <w:right w:val="single" w:sz="4" w:space="0" w:color="auto"/>
            </w:tcBorders>
            <w:noWrap/>
            <w:vAlign w:val="center"/>
            <w:hideMark/>
          </w:tcPr>
          <w:p w14:paraId="18C41068" w14:textId="77777777" w:rsidR="00DD7765" w:rsidRPr="00203D28" w:rsidRDefault="00DD7765" w:rsidP="00587151">
            <w:pPr>
              <w:jc w:val="right"/>
              <w:rPr>
                <w:szCs w:val="22"/>
                <w:lang w:eastAsia="en-CA"/>
              </w:rPr>
            </w:pPr>
            <w:r w:rsidRPr="00203D28">
              <w:rPr>
                <w:szCs w:val="22"/>
                <w:lang w:eastAsia="en-CA"/>
              </w:rPr>
              <w:t>2.106</w:t>
            </w:r>
          </w:p>
        </w:tc>
        <w:tc>
          <w:tcPr>
            <w:tcW w:w="566" w:type="pct"/>
            <w:tcBorders>
              <w:top w:val="nil"/>
              <w:left w:val="nil"/>
              <w:bottom w:val="single" w:sz="4" w:space="0" w:color="auto"/>
              <w:right w:val="nil"/>
            </w:tcBorders>
            <w:noWrap/>
            <w:vAlign w:val="center"/>
            <w:hideMark/>
          </w:tcPr>
          <w:p w14:paraId="34B61A75" w14:textId="77777777" w:rsidR="00DD7765" w:rsidRPr="00203D28" w:rsidRDefault="00DD7765" w:rsidP="00587151">
            <w:pPr>
              <w:jc w:val="right"/>
              <w:rPr>
                <w:szCs w:val="22"/>
                <w:lang w:eastAsia="en-CA"/>
              </w:rPr>
            </w:pPr>
            <w:r w:rsidRPr="00203D28">
              <w:rPr>
                <w:szCs w:val="22"/>
                <w:lang w:eastAsia="en-CA"/>
              </w:rPr>
              <w:t>46,670</w:t>
            </w:r>
          </w:p>
        </w:tc>
        <w:tc>
          <w:tcPr>
            <w:tcW w:w="409" w:type="pct"/>
            <w:tcBorders>
              <w:top w:val="nil"/>
              <w:left w:val="single" w:sz="4" w:space="0" w:color="auto"/>
              <w:bottom w:val="single" w:sz="4" w:space="0" w:color="auto"/>
              <w:right w:val="single" w:sz="4" w:space="0" w:color="auto"/>
            </w:tcBorders>
            <w:noWrap/>
            <w:vAlign w:val="center"/>
            <w:hideMark/>
          </w:tcPr>
          <w:p w14:paraId="4921C894" w14:textId="77777777" w:rsidR="00DD7765" w:rsidRPr="00203D28" w:rsidRDefault="00DD7765" w:rsidP="00587151">
            <w:pPr>
              <w:jc w:val="right"/>
              <w:rPr>
                <w:szCs w:val="22"/>
                <w:lang w:eastAsia="en-CA"/>
              </w:rPr>
            </w:pPr>
            <w:r w:rsidRPr="00203D28">
              <w:rPr>
                <w:szCs w:val="22"/>
                <w:lang w:eastAsia="en-CA"/>
              </w:rPr>
              <w:t>308,967</w:t>
            </w:r>
          </w:p>
        </w:tc>
        <w:tc>
          <w:tcPr>
            <w:tcW w:w="408" w:type="pct"/>
            <w:tcBorders>
              <w:top w:val="nil"/>
              <w:left w:val="nil"/>
              <w:bottom w:val="single" w:sz="4" w:space="0" w:color="auto"/>
              <w:right w:val="single" w:sz="4" w:space="0" w:color="auto"/>
            </w:tcBorders>
            <w:noWrap/>
            <w:vAlign w:val="center"/>
            <w:hideMark/>
          </w:tcPr>
          <w:p w14:paraId="3018B9F2" w14:textId="77777777" w:rsidR="00DD7765" w:rsidRPr="00203D28" w:rsidRDefault="00DD7765" w:rsidP="00587151">
            <w:pPr>
              <w:jc w:val="right"/>
              <w:rPr>
                <w:szCs w:val="22"/>
                <w:lang w:eastAsia="en-CA"/>
              </w:rPr>
            </w:pPr>
            <w:r w:rsidRPr="00203D28">
              <w:rPr>
                <w:szCs w:val="22"/>
                <w:lang w:eastAsia="en-CA"/>
              </w:rPr>
              <w:t>590,910</w:t>
            </w:r>
          </w:p>
        </w:tc>
      </w:tr>
      <w:tr w:rsidR="00DD7765" w:rsidRPr="00753ADC" w14:paraId="2A8D2C9D"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4B6907B" w14:textId="1B8C3DAE" w:rsidR="00DD7765" w:rsidRPr="00203D28" w:rsidRDefault="00DD7765" w:rsidP="00587151">
            <w:pPr>
              <w:jc w:val="left"/>
              <w:rPr>
                <w:szCs w:val="20"/>
                <w:lang w:eastAsia="en-CA"/>
              </w:rPr>
            </w:pPr>
            <w:r w:rsidRPr="00203D28">
              <w:rPr>
                <w:szCs w:val="22"/>
                <w:rtl/>
                <w:lang w:bidi="ar"/>
              </w:rPr>
              <w:t>الجمهورية العربية السورية</w:t>
            </w:r>
          </w:p>
        </w:tc>
        <w:tc>
          <w:tcPr>
            <w:tcW w:w="387" w:type="pct"/>
            <w:tcBorders>
              <w:top w:val="nil"/>
              <w:left w:val="nil"/>
              <w:bottom w:val="single" w:sz="4" w:space="0" w:color="auto"/>
              <w:right w:val="single" w:sz="4" w:space="0" w:color="auto"/>
            </w:tcBorders>
            <w:vAlign w:val="center"/>
            <w:hideMark/>
          </w:tcPr>
          <w:p w14:paraId="57BDFD9C" w14:textId="438D2A5A" w:rsidR="00DD7765" w:rsidRPr="00203D28" w:rsidRDefault="00DD7765" w:rsidP="00587151">
            <w:pPr>
              <w:jc w:val="right"/>
              <w:rPr>
                <w:szCs w:val="22"/>
                <w:lang w:eastAsia="en-CA"/>
              </w:rPr>
            </w:pPr>
            <w:r w:rsidRPr="00203D28">
              <w:rPr>
                <w:szCs w:val="22"/>
                <w:lang w:eastAsia="en-CA"/>
              </w:rPr>
              <w:t>0.024</w:t>
            </w:r>
          </w:p>
        </w:tc>
        <w:tc>
          <w:tcPr>
            <w:tcW w:w="513" w:type="pct"/>
            <w:tcBorders>
              <w:top w:val="nil"/>
              <w:left w:val="nil"/>
              <w:bottom w:val="single" w:sz="4" w:space="0" w:color="auto"/>
              <w:right w:val="single" w:sz="4" w:space="0" w:color="auto"/>
            </w:tcBorders>
            <w:noWrap/>
            <w:vAlign w:val="center"/>
            <w:hideMark/>
          </w:tcPr>
          <w:p w14:paraId="2EB7222A" w14:textId="77777777" w:rsidR="00DD7765" w:rsidRPr="00203D28" w:rsidRDefault="00DD7765" w:rsidP="00587151">
            <w:pPr>
              <w:jc w:val="right"/>
              <w:rPr>
                <w:szCs w:val="22"/>
                <w:lang w:eastAsia="en-CA"/>
              </w:rPr>
            </w:pPr>
            <w:r w:rsidRPr="00203D28">
              <w:rPr>
                <w:szCs w:val="22"/>
                <w:lang w:eastAsia="en-CA"/>
              </w:rPr>
              <w:t>0.030</w:t>
            </w:r>
          </w:p>
        </w:tc>
        <w:tc>
          <w:tcPr>
            <w:tcW w:w="520" w:type="pct"/>
            <w:tcBorders>
              <w:top w:val="nil"/>
              <w:left w:val="nil"/>
              <w:bottom w:val="single" w:sz="4" w:space="0" w:color="auto"/>
              <w:right w:val="single" w:sz="4" w:space="0" w:color="auto"/>
            </w:tcBorders>
            <w:noWrap/>
            <w:vAlign w:val="center"/>
            <w:hideMark/>
          </w:tcPr>
          <w:p w14:paraId="42A66C97" w14:textId="77777777" w:rsidR="00DD7765" w:rsidRPr="00203D28" w:rsidRDefault="00DD7765" w:rsidP="00587151">
            <w:pPr>
              <w:jc w:val="right"/>
              <w:rPr>
                <w:szCs w:val="22"/>
                <w:lang w:eastAsia="en-CA"/>
              </w:rPr>
            </w:pPr>
            <w:r w:rsidRPr="00203D28">
              <w:rPr>
                <w:szCs w:val="22"/>
                <w:lang w:eastAsia="en-CA"/>
              </w:rPr>
              <w:t>4,472</w:t>
            </w:r>
          </w:p>
        </w:tc>
        <w:tc>
          <w:tcPr>
            <w:tcW w:w="512" w:type="pct"/>
            <w:tcBorders>
              <w:top w:val="nil"/>
              <w:left w:val="nil"/>
              <w:bottom w:val="single" w:sz="4" w:space="0" w:color="auto"/>
              <w:right w:val="single" w:sz="4" w:space="0" w:color="auto"/>
            </w:tcBorders>
            <w:noWrap/>
            <w:vAlign w:val="center"/>
            <w:hideMark/>
          </w:tcPr>
          <w:p w14:paraId="05A0B3B4" w14:textId="77777777" w:rsidR="00DD7765" w:rsidRPr="00203D28" w:rsidRDefault="00DD7765" w:rsidP="00587151">
            <w:pPr>
              <w:jc w:val="right"/>
              <w:rPr>
                <w:szCs w:val="22"/>
                <w:lang w:eastAsia="en-CA"/>
              </w:rPr>
            </w:pPr>
            <w:r w:rsidRPr="00203D28">
              <w:rPr>
                <w:szCs w:val="22"/>
                <w:lang w:eastAsia="en-CA"/>
              </w:rPr>
              <w:t>0.035</w:t>
            </w:r>
          </w:p>
        </w:tc>
        <w:tc>
          <w:tcPr>
            <w:tcW w:w="567" w:type="pct"/>
            <w:tcBorders>
              <w:top w:val="nil"/>
              <w:left w:val="nil"/>
              <w:bottom w:val="single" w:sz="4" w:space="0" w:color="auto"/>
              <w:right w:val="single" w:sz="4" w:space="0" w:color="auto"/>
            </w:tcBorders>
            <w:noWrap/>
            <w:vAlign w:val="center"/>
            <w:hideMark/>
          </w:tcPr>
          <w:p w14:paraId="011AA183" w14:textId="77777777" w:rsidR="00DD7765" w:rsidRPr="00203D28" w:rsidRDefault="00DD7765" w:rsidP="00587151">
            <w:pPr>
              <w:jc w:val="right"/>
              <w:rPr>
                <w:szCs w:val="22"/>
                <w:lang w:eastAsia="en-CA"/>
              </w:rPr>
            </w:pPr>
            <w:r w:rsidRPr="00203D28">
              <w:rPr>
                <w:szCs w:val="22"/>
                <w:lang w:eastAsia="en-CA"/>
              </w:rPr>
              <w:t>1,050</w:t>
            </w:r>
          </w:p>
        </w:tc>
        <w:tc>
          <w:tcPr>
            <w:tcW w:w="563" w:type="pct"/>
            <w:tcBorders>
              <w:top w:val="nil"/>
              <w:left w:val="nil"/>
              <w:bottom w:val="single" w:sz="4" w:space="0" w:color="auto"/>
              <w:right w:val="single" w:sz="4" w:space="0" w:color="auto"/>
            </w:tcBorders>
            <w:noWrap/>
            <w:vAlign w:val="center"/>
            <w:hideMark/>
          </w:tcPr>
          <w:p w14:paraId="75B2DD01" w14:textId="77777777" w:rsidR="00DD7765" w:rsidRPr="00203D28" w:rsidRDefault="00DD7765" w:rsidP="00587151">
            <w:pPr>
              <w:jc w:val="right"/>
              <w:rPr>
                <w:szCs w:val="22"/>
                <w:lang w:eastAsia="en-CA"/>
              </w:rPr>
            </w:pPr>
            <w:r w:rsidRPr="00203D28">
              <w:rPr>
                <w:szCs w:val="22"/>
                <w:lang w:eastAsia="en-CA"/>
              </w:rPr>
              <w:t>0.044</w:t>
            </w:r>
          </w:p>
        </w:tc>
        <w:tc>
          <w:tcPr>
            <w:tcW w:w="566" w:type="pct"/>
            <w:tcBorders>
              <w:top w:val="nil"/>
              <w:left w:val="nil"/>
              <w:bottom w:val="single" w:sz="4" w:space="0" w:color="auto"/>
              <w:right w:val="nil"/>
            </w:tcBorders>
            <w:noWrap/>
            <w:vAlign w:val="center"/>
            <w:hideMark/>
          </w:tcPr>
          <w:p w14:paraId="69D554F7" w14:textId="77777777" w:rsidR="00DD7765" w:rsidRPr="00203D28" w:rsidRDefault="00DD7765" w:rsidP="00587151">
            <w:pPr>
              <w:jc w:val="right"/>
              <w:rPr>
                <w:szCs w:val="22"/>
                <w:lang w:eastAsia="en-CA"/>
              </w:rPr>
            </w:pPr>
            <w:r w:rsidRPr="00203D28">
              <w:rPr>
                <w:szCs w:val="22"/>
                <w:lang w:eastAsia="en-CA"/>
              </w:rPr>
              <w:t>983</w:t>
            </w:r>
          </w:p>
        </w:tc>
        <w:tc>
          <w:tcPr>
            <w:tcW w:w="409" w:type="pct"/>
            <w:tcBorders>
              <w:top w:val="nil"/>
              <w:left w:val="single" w:sz="4" w:space="0" w:color="auto"/>
              <w:bottom w:val="single" w:sz="4" w:space="0" w:color="auto"/>
              <w:right w:val="single" w:sz="4" w:space="0" w:color="auto"/>
            </w:tcBorders>
            <w:noWrap/>
            <w:vAlign w:val="center"/>
            <w:hideMark/>
          </w:tcPr>
          <w:p w14:paraId="382978CC" w14:textId="77777777" w:rsidR="00DD7765" w:rsidRPr="00203D28" w:rsidRDefault="00DD7765" w:rsidP="00587151">
            <w:pPr>
              <w:jc w:val="right"/>
              <w:rPr>
                <w:szCs w:val="22"/>
                <w:lang w:eastAsia="en-CA"/>
              </w:rPr>
            </w:pPr>
            <w:r w:rsidRPr="00203D28">
              <w:rPr>
                <w:szCs w:val="22"/>
                <w:lang w:eastAsia="en-CA"/>
              </w:rPr>
              <w:t>6,505</w:t>
            </w:r>
          </w:p>
        </w:tc>
        <w:tc>
          <w:tcPr>
            <w:tcW w:w="408" w:type="pct"/>
            <w:tcBorders>
              <w:top w:val="nil"/>
              <w:left w:val="nil"/>
              <w:bottom w:val="single" w:sz="4" w:space="0" w:color="auto"/>
              <w:right w:val="single" w:sz="4" w:space="0" w:color="auto"/>
            </w:tcBorders>
            <w:noWrap/>
            <w:vAlign w:val="center"/>
            <w:hideMark/>
          </w:tcPr>
          <w:p w14:paraId="2A0C079F" w14:textId="77777777" w:rsidR="00DD7765" w:rsidRPr="00203D28" w:rsidRDefault="00DD7765" w:rsidP="00587151">
            <w:pPr>
              <w:jc w:val="right"/>
              <w:rPr>
                <w:szCs w:val="22"/>
                <w:lang w:eastAsia="en-CA"/>
              </w:rPr>
            </w:pPr>
            <w:r w:rsidRPr="00203D28">
              <w:rPr>
                <w:szCs w:val="22"/>
                <w:lang w:eastAsia="en-CA"/>
              </w:rPr>
              <w:t>12,440</w:t>
            </w:r>
          </w:p>
        </w:tc>
      </w:tr>
      <w:tr w:rsidR="00DD7765" w:rsidRPr="00753ADC" w14:paraId="6870469B"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B5B5EB9" w14:textId="6E26ED10" w:rsidR="00DD7765" w:rsidRPr="00203D28" w:rsidRDefault="00DD7765" w:rsidP="00587151">
            <w:pPr>
              <w:jc w:val="left"/>
              <w:rPr>
                <w:szCs w:val="22"/>
                <w:lang w:eastAsia="en-CA"/>
              </w:rPr>
            </w:pPr>
            <w:r w:rsidRPr="00203D28">
              <w:rPr>
                <w:szCs w:val="22"/>
                <w:rtl/>
                <w:lang w:bidi="ar"/>
              </w:rPr>
              <w:t>طاجيكستان</w:t>
            </w:r>
          </w:p>
        </w:tc>
        <w:tc>
          <w:tcPr>
            <w:tcW w:w="387" w:type="pct"/>
            <w:tcBorders>
              <w:top w:val="nil"/>
              <w:left w:val="nil"/>
              <w:bottom w:val="single" w:sz="4" w:space="0" w:color="auto"/>
              <w:right w:val="single" w:sz="4" w:space="0" w:color="auto"/>
            </w:tcBorders>
            <w:vAlign w:val="center"/>
            <w:hideMark/>
          </w:tcPr>
          <w:p w14:paraId="52638148" w14:textId="76E9736F" w:rsidR="00DD7765" w:rsidRPr="00203D28" w:rsidRDefault="00DD7765" w:rsidP="00587151">
            <w:pPr>
              <w:jc w:val="right"/>
              <w:rPr>
                <w:szCs w:val="22"/>
                <w:lang w:eastAsia="en-CA"/>
              </w:rPr>
            </w:pPr>
            <w:r w:rsidRPr="00203D28">
              <w:rPr>
                <w:szCs w:val="22"/>
                <w:lang w:eastAsia="en-CA"/>
              </w:rPr>
              <w:t>0.004</w:t>
            </w:r>
          </w:p>
        </w:tc>
        <w:tc>
          <w:tcPr>
            <w:tcW w:w="513" w:type="pct"/>
            <w:tcBorders>
              <w:top w:val="nil"/>
              <w:left w:val="nil"/>
              <w:bottom w:val="single" w:sz="4" w:space="0" w:color="auto"/>
              <w:right w:val="single" w:sz="4" w:space="0" w:color="auto"/>
            </w:tcBorders>
            <w:noWrap/>
            <w:vAlign w:val="center"/>
            <w:hideMark/>
          </w:tcPr>
          <w:p w14:paraId="4E63862A" w14:textId="77777777" w:rsidR="00DD7765" w:rsidRPr="00203D28" w:rsidRDefault="00DD7765" w:rsidP="00587151">
            <w:pPr>
              <w:jc w:val="right"/>
              <w:rPr>
                <w:szCs w:val="22"/>
                <w:lang w:eastAsia="en-CA"/>
              </w:rPr>
            </w:pPr>
            <w:r w:rsidRPr="00203D28">
              <w:rPr>
                <w:szCs w:val="22"/>
                <w:lang w:eastAsia="en-CA"/>
              </w:rPr>
              <w:t>0.005</w:t>
            </w:r>
          </w:p>
        </w:tc>
        <w:tc>
          <w:tcPr>
            <w:tcW w:w="520" w:type="pct"/>
            <w:tcBorders>
              <w:top w:val="nil"/>
              <w:left w:val="nil"/>
              <w:bottom w:val="single" w:sz="4" w:space="0" w:color="auto"/>
              <w:right w:val="single" w:sz="4" w:space="0" w:color="auto"/>
            </w:tcBorders>
            <w:noWrap/>
            <w:vAlign w:val="center"/>
            <w:hideMark/>
          </w:tcPr>
          <w:p w14:paraId="5B1EDF62" w14:textId="77777777" w:rsidR="00DD7765" w:rsidRPr="00203D28" w:rsidRDefault="00DD7765" w:rsidP="00587151">
            <w:pPr>
              <w:jc w:val="right"/>
              <w:rPr>
                <w:szCs w:val="22"/>
                <w:lang w:eastAsia="en-CA"/>
              </w:rPr>
            </w:pPr>
            <w:r w:rsidRPr="00203D28">
              <w:rPr>
                <w:szCs w:val="22"/>
                <w:lang w:eastAsia="en-CA"/>
              </w:rPr>
              <w:t>745</w:t>
            </w:r>
          </w:p>
        </w:tc>
        <w:tc>
          <w:tcPr>
            <w:tcW w:w="512" w:type="pct"/>
            <w:tcBorders>
              <w:top w:val="nil"/>
              <w:left w:val="nil"/>
              <w:bottom w:val="single" w:sz="4" w:space="0" w:color="auto"/>
              <w:right w:val="single" w:sz="4" w:space="0" w:color="auto"/>
            </w:tcBorders>
            <w:noWrap/>
            <w:vAlign w:val="center"/>
            <w:hideMark/>
          </w:tcPr>
          <w:p w14:paraId="4A6CA28B" w14:textId="77777777" w:rsidR="00DD7765" w:rsidRPr="00203D28" w:rsidRDefault="00DD7765" w:rsidP="00587151">
            <w:pPr>
              <w:jc w:val="right"/>
              <w:rPr>
                <w:szCs w:val="22"/>
                <w:lang w:eastAsia="en-CA"/>
              </w:rPr>
            </w:pPr>
            <w:r w:rsidRPr="00203D28">
              <w:rPr>
                <w:szCs w:val="22"/>
                <w:lang w:eastAsia="en-CA"/>
              </w:rPr>
              <w:t>0.006</w:t>
            </w:r>
          </w:p>
        </w:tc>
        <w:tc>
          <w:tcPr>
            <w:tcW w:w="567" w:type="pct"/>
            <w:tcBorders>
              <w:top w:val="nil"/>
              <w:left w:val="nil"/>
              <w:bottom w:val="single" w:sz="4" w:space="0" w:color="auto"/>
              <w:right w:val="single" w:sz="4" w:space="0" w:color="auto"/>
            </w:tcBorders>
            <w:noWrap/>
            <w:vAlign w:val="center"/>
            <w:hideMark/>
          </w:tcPr>
          <w:p w14:paraId="44A49692" w14:textId="77777777" w:rsidR="00DD7765" w:rsidRPr="00203D28" w:rsidRDefault="00DD7765" w:rsidP="00587151">
            <w:pPr>
              <w:jc w:val="right"/>
              <w:rPr>
                <w:szCs w:val="22"/>
                <w:lang w:eastAsia="en-CA"/>
              </w:rPr>
            </w:pPr>
            <w:r w:rsidRPr="00203D28">
              <w:rPr>
                <w:szCs w:val="22"/>
                <w:lang w:eastAsia="en-CA"/>
              </w:rPr>
              <w:t>175</w:t>
            </w:r>
          </w:p>
        </w:tc>
        <w:tc>
          <w:tcPr>
            <w:tcW w:w="563" w:type="pct"/>
            <w:tcBorders>
              <w:top w:val="nil"/>
              <w:left w:val="nil"/>
              <w:bottom w:val="single" w:sz="4" w:space="0" w:color="auto"/>
              <w:right w:val="single" w:sz="4" w:space="0" w:color="auto"/>
            </w:tcBorders>
            <w:noWrap/>
            <w:vAlign w:val="center"/>
            <w:hideMark/>
          </w:tcPr>
          <w:p w14:paraId="79314457" w14:textId="77777777" w:rsidR="00DD7765" w:rsidRPr="00203D28" w:rsidRDefault="00DD7765" w:rsidP="00587151">
            <w:pPr>
              <w:jc w:val="right"/>
              <w:rPr>
                <w:szCs w:val="22"/>
                <w:lang w:eastAsia="en-CA"/>
              </w:rPr>
            </w:pPr>
            <w:r w:rsidRPr="00203D28">
              <w:rPr>
                <w:szCs w:val="22"/>
                <w:lang w:eastAsia="en-CA"/>
              </w:rPr>
              <w:t>0.007</w:t>
            </w:r>
          </w:p>
        </w:tc>
        <w:tc>
          <w:tcPr>
            <w:tcW w:w="566" w:type="pct"/>
            <w:tcBorders>
              <w:top w:val="nil"/>
              <w:left w:val="nil"/>
              <w:bottom w:val="single" w:sz="4" w:space="0" w:color="auto"/>
              <w:right w:val="nil"/>
            </w:tcBorders>
            <w:noWrap/>
            <w:vAlign w:val="center"/>
            <w:hideMark/>
          </w:tcPr>
          <w:p w14:paraId="7217AD9F" w14:textId="77777777" w:rsidR="00DD7765" w:rsidRPr="00203D28" w:rsidRDefault="00DD7765" w:rsidP="00587151">
            <w:pPr>
              <w:jc w:val="right"/>
              <w:rPr>
                <w:szCs w:val="22"/>
                <w:lang w:eastAsia="en-CA"/>
              </w:rPr>
            </w:pPr>
            <w:r w:rsidRPr="00203D28">
              <w:rPr>
                <w:szCs w:val="22"/>
                <w:lang w:eastAsia="en-CA"/>
              </w:rPr>
              <w:t>164</w:t>
            </w:r>
          </w:p>
        </w:tc>
        <w:tc>
          <w:tcPr>
            <w:tcW w:w="409" w:type="pct"/>
            <w:tcBorders>
              <w:top w:val="nil"/>
              <w:left w:val="single" w:sz="4" w:space="0" w:color="auto"/>
              <w:bottom w:val="single" w:sz="4" w:space="0" w:color="auto"/>
              <w:right w:val="single" w:sz="4" w:space="0" w:color="auto"/>
            </w:tcBorders>
            <w:noWrap/>
            <w:vAlign w:val="center"/>
            <w:hideMark/>
          </w:tcPr>
          <w:p w14:paraId="116C9BE2" w14:textId="77777777" w:rsidR="00DD7765" w:rsidRPr="00203D28" w:rsidRDefault="00DD7765" w:rsidP="00587151">
            <w:pPr>
              <w:jc w:val="right"/>
              <w:rPr>
                <w:szCs w:val="22"/>
                <w:lang w:eastAsia="en-CA"/>
              </w:rPr>
            </w:pPr>
            <w:r w:rsidRPr="00203D28">
              <w:rPr>
                <w:szCs w:val="22"/>
                <w:lang w:eastAsia="en-CA"/>
              </w:rPr>
              <w:t>1,084</w:t>
            </w:r>
          </w:p>
        </w:tc>
        <w:tc>
          <w:tcPr>
            <w:tcW w:w="408" w:type="pct"/>
            <w:tcBorders>
              <w:top w:val="nil"/>
              <w:left w:val="nil"/>
              <w:bottom w:val="single" w:sz="4" w:space="0" w:color="auto"/>
              <w:right w:val="single" w:sz="4" w:space="0" w:color="auto"/>
            </w:tcBorders>
            <w:noWrap/>
            <w:vAlign w:val="center"/>
            <w:hideMark/>
          </w:tcPr>
          <w:p w14:paraId="0EA4EEF8" w14:textId="77777777" w:rsidR="00DD7765" w:rsidRPr="00203D28" w:rsidRDefault="00DD7765" w:rsidP="00587151">
            <w:pPr>
              <w:jc w:val="right"/>
              <w:rPr>
                <w:szCs w:val="22"/>
                <w:lang w:eastAsia="en-CA"/>
              </w:rPr>
            </w:pPr>
            <w:r w:rsidRPr="00203D28">
              <w:rPr>
                <w:szCs w:val="22"/>
                <w:lang w:eastAsia="en-CA"/>
              </w:rPr>
              <w:t>2,073</w:t>
            </w:r>
          </w:p>
        </w:tc>
      </w:tr>
      <w:tr w:rsidR="00DD7765" w:rsidRPr="00753ADC" w14:paraId="402AEDDB"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08A0A0D" w14:textId="66616922" w:rsidR="00DD7765" w:rsidRPr="00203D28" w:rsidRDefault="00DD7765" w:rsidP="00587151">
            <w:pPr>
              <w:jc w:val="left"/>
              <w:rPr>
                <w:szCs w:val="22"/>
                <w:lang w:eastAsia="en-CA"/>
              </w:rPr>
            </w:pPr>
            <w:r w:rsidRPr="00203D28">
              <w:rPr>
                <w:szCs w:val="22"/>
                <w:rtl/>
                <w:lang w:bidi="ar"/>
              </w:rPr>
              <w:t>تايلند</w:t>
            </w:r>
          </w:p>
        </w:tc>
        <w:tc>
          <w:tcPr>
            <w:tcW w:w="387" w:type="pct"/>
            <w:tcBorders>
              <w:top w:val="nil"/>
              <w:left w:val="nil"/>
              <w:bottom w:val="single" w:sz="4" w:space="0" w:color="auto"/>
              <w:right w:val="single" w:sz="4" w:space="0" w:color="auto"/>
            </w:tcBorders>
            <w:vAlign w:val="center"/>
            <w:hideMark/>
          </w:tcPr>
          <w:p w14:paraId="7211656B" w14:textId="5F84ED64" w:rsidR="00DD7765" w:rsidRPr="00203D28" w:rsidRDefault="00DD7765" w:rsidP="00587151">
            <w:pPr>
              <w:jc w:val="right"/>
              <w:rPr>
                <w:szCs w:val="22"/>
                <w:lang w:eastAsia="en-CA"/>
              </w:rPr>
            </w:pPr>
            <w:r w:rsidRPr="00203D28">
              <w:rPr>
                <w:szCs w:val="22"/>
                <w:lang w:eastAsia="en-CA"/>
              </w:rPr>
              <w:t>0.291</w:t>
            </w:r>
          </w:p>
        </w:tc>
        <w:tc>
          <w:tcPr>
            <w:tcW w:w="513" w:type="pct"/>
            <w:tcBorders>
              <w:top w:val="nil"/>
              <w:left w:val="nil"/>
              <w:bottom w:val="single" w:sz="4" w:space="0" w:color="auto"/>
              <w:right w:val="single" w:sz="4" w:space="0" w:color="auto"/>
            </w:tcBorders>
            <w:noWrap/>
            <w:vAlign w:val="center"/>
            <w:hideMark/>
          </w:tcPr>
          <w:p w14:paraId="206CBA60" w14:textId="77777777" w:rsidR="00DD7765" w:rsidRPr="00203D28" w:rsidRDefault="00DD7765" w:rsidP="00587151">
            <w:pPr>
              <w:jc w:val="right"/>
              <w:rPr>
                <w:szCs w:val="22"/>
                <w:lang w:eastAsia="en-CA"/>
              </w:rPr>
            </w:pPr>
            <w:r w:rsidRPr="00203D28">
              <w:rPr>
                <w:szCs w:val="22"/>
                <w:lang w:eastAsia="en-CA"/>
              </w:rPr>
              <w:t>0.364</w:t>
            </w:r>
          </w:p>
        </w:tc>
        <w:tc>
          <w:tcPr>
            <w:tcW w:w="520" w:type="pct"/>
            <w:tcBorders>
              <w:top w:val="nil"/>
              <w:left w:val="nil"/>
              <w:bottom w:val="single" w:sz="4" w:space="0" w:color="auto"/>
              <w:right w:val="single" w:sz="4" w:space="0" w:color="auto"/>
            </w:tcBorders>
            <w:noWrap/>
            <w:vAlign w:val="center"/>
            <w:hideMark/>
          </w:tcPr>
          <w:p w14:paraId="0636BC23" w14:textId="77777777" w:rsidR="00DD7765" w:rsidRPr="00203D28" w:rsidRDefault="00DD7765" w:rsidP="00587151">
            <w:pPr>
              <w:jc w:val="right"/>
              <w:rPr>
                <w:szCs w:val="22"/>
                <w:lang w:eastAsia="en-CA"/>
              </w:rPr>
            </w:pPr>
            <w:r w:rsidRPr="00203D28">
              <w:rPr>
                <w:szCs w:val="22"/>
                <w:lang w:eastAsia="en-CA"/>
              </w:rPr>
              <w:t>54,224</w:t>
            </w:r>
          </w:p>
        </w:tc>
        <w:tc>
          <w:tcPr>
            <w:tcW w:w="512" w:type="pct"/>
            <w:tcBorders>
              <w:top w:val="nil"/>
              <w:left w:val="nil"/>
              <w:bottom w:val="single" w:sz="4" w:space="0" w:color="auto"/>
              <w:right w:val="single" w:sz="4" w:space="0" w:color="auto"/>
            </w:tcBorders>
            <w:noWrap/>
            <w:vAlign w:val="center"/>
            <w:hideMark/>
          </w:tcPr>
          <w:p w14:paraId="7CDC3439" w14:textId="77777777" w:rsidR="00DD7765" w:rsidRPr="00203D28" w:rsidRDefault="00DD7765" w:rsidP="00587151">
            <w:pPr>
              <w:jc w:val="right"/>
              <w:rPr>
                <w:szCs w:val="22"/>
                <w:lang w:eastAsia="en-CA"/>
              </w:rPr>
            </w:pPr>
            <w:r w:rsidRPr="00203D28">
              <w:rPr>
                <w:szCs w:val="22"/>
                <w:lang w:eastAsia="en-CA"/>
              </w:rPr>
              <w:t>0.421</w:t>
            </w:r>
          </w:p>
        </w:tc>
        <w:tc>
          <w:tcPr>
            <w:tcW w:w="567" w:type="pct"/>
            <w:tcBorders>
              <w:top w:val="nil"/>
              <w:left w:val="nil"/>
              <w:bottom w:val="single" w:sz="4" w:space="0" w:color="auto"/>
              <w:right w:val="single" w:sz="4" w:space="0" w:color="auto"/>
            </w:tcBorders>
            <w:noWrap/>
            <w:vAlign w:val="center"/>
            <w:hideMark/>
          </w:tcPr>
          <w:p w14:paraId="26CC60AD" w14:textId="77777777" w:rsidR="00DD7765" w:rsidRPr="00203D28" w:rsidRDefault="00DD7765" w:rsidP="00587151">
            <w:pPr>
              <w:jc w:val="right"/>
              <w:rPr>
                <w:szCs w:val="22"/>
                <w:lang w:eastAsia="en-CA"/>
              </w:rPr>
            </w:pPr>
            <w:r w:rsidRPr="00203D28">
              <w:rPr>
                <w:szCs w:val="22"/>
                <w:lang w:eastAsia="en-CA"/>
              </w:rPr>
              <w:t>12,730</w:t>
            </w:r>
          </w:p>
        </w:tc>
        <w:tc>
          <w:tcPr>
            <w:tcW w:w="563" w:type="pct"/>
            <w:tcBorders>
              <w:top w:val="nil"/>
              <w:left w:val="nil"/>
              <w:bottom w:val="single" w:sz="4" w:space="0" w:color="auto"/>
              <w:right w:val="single" w:sz="4" w:space="0" w:color="auto"/>
            </w:tcBorders>
            <w:shd w:val="clear" w:color="auto" w:fill="D9D9D9"/>
            <w:noWrap/>
            <w:vAlign w:val="center"/>
            <w:hideMark/>
          </w:tcPr>
          <w:p w14:paraId="09A58AF8"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ED0EF76"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207F5185" w14:textId="77777777" w:rsidR="00DD7765" w:rsidRPr="00203D28" w:rsidRDefault="00DD7765" w:rsidP="00587151">
            <w:pPr>
              <w:jc w:val="right"/>
              <w:rPr>
                <w:szCs w:val="22"/>
                <w:lang w:eastAsia="en-CA"/>
              </w:rPr>
            </w:pPr>
            <w:r w:rsidRPr="00203D28">
              <w:rPr>
                <w:szCs w:val="22"/>
                <w:lang w:eastAsia="en-CA"/>
              </w:rPr>
              <w:t>66,955</w:t>
            </w:r>
          </w:p>
        </w:tc>
        <w:tc>
          <w:tcPr>
            <w:tcW w:w="408" w:type="pct"/>
            <w:tcBorders>
              <w:top w:val="nil"/>
              <w:left w:val="nil"/>
              <w:bottom w:val="single" w:sz="4" w:space="0" w:color="auto"/>
              <w:right w:val="single" w:sz="4" w:space="0" w:color="auto"/>
            </w:tcBorders>
            <w:noWrap/>
            <w:vAlign w:val="center"/>
            <w:hideMark/>
          </w:tcPr>
          <w:p w14:paraId="4F671203" w14:textId="77777777" w:rsidR="00DD7765" w:rsidRPr="00203D28" w:rsidRDefault="00DD7765" w:rsidP="00587151">
            <w:pPr>
              <w:jc w:val="right"/>
              <w:rPr>
                <w:szCs w:val="22"/>
                <w:lang w:eastAsia="en-CA"/>
              </w:rPr>
            </w:pPr>
            <w:r w:rsidRPr="00203D28">
              <w:rPr>
                <w:szCs w:val="22"/>
                <w:lang w:eastAsia="en-CA"/>
              </w:rPr>
              <w:t>128,053</w:t>
            </w:r>
          </w:p>
        </w:tc>
      </w:tr>
      <w:tr w:rsidR="00DD7765" w:rsidRPr="00753ADC" w14:paraId="0C8460D6" w14:textId="77777777" w:rsidTr="00DD7765">
        <w:trPr>
          <w:trHeight w:val="900"/>
        </w:trPr>
        <w:tc>
          <w:tcPr>
            <w:tcW w:w="555" w:type="pct"/>
            <w:tcBorders>
              <w:top w:val="nil"/>
              <w:left w:val="single" w:sz="4" w:space="0" w:color="auto"/>
              <w:bottom w:val="single" w:sz="4" w:space="0" w:color="auto"/>
              <w:right w:val="single" w:sz="4" w:space="0" w:color="auto"/>
            </w:tcBorders>
            <w:vAlign w:val="center"/>
          </w:tcPr>
          <w:p w14:paraId="514B90EB" w14:textId="420B33F7" w:rsidR="00DD7765" w:rsidRPr="00203D28" w:rsidRDefault="00DD7765" w:rsidP="00587151">
            <w:pPr>
              <w:jc w:val="left"/>
              <w:rPr>
                <w:szCs w:val="20"/>
                <w:lang w:eastAsia="en-CA"/>
              </w:rPr>
            </w:pPr>
            <w:r w:rsidRPr="00203D28">
              <w:rPr>
                <w:szCs w:val="22"/>
                <w:rtl/>
                <w:lang w:bidi="ar"/>
              </w:rPr>
              <w:t>جمهوريه مقدونيا اليوغوسلافية</w:t>
            </w:r>
            <w:r>
              <w:rPr>
                <w:rFonts w:hint="cs"/>
                <w:szCs w:val="22"/>
                <w:rtl/>
                <w:lang w:bidi="ar"/>
              </w:rPr>
              <w:t xml:space="preserve"> السابقة</w:t>
            </w:r>
          </w:p>
        </w:tc>
        <w:tc>
          <w:tcPr>
            <w:tcW w:w="387" w:type="pct"/>
            <w:tcBorders>
              <w:top w:val="nil"/>
              <w:left w:val="nil"/>
              <w:bottom w:val="single" w:sz="4" w:space="0" w:color="auto"/>
              <w:right w:val="single" w:sz="4" w:space="0" w:color="auto"/>
            </w:tcBorders>
            <w:vAlign w:val="center"/>
            <w:hideMark/>
          </w:tcPr>
          <w:p w14:paraId="29E19649" w14:textId="0E47B3E5" w:rsidR="00DD7765" w:rsidRPr="00203D28" w:rsidRDefault="00DD7765" w:rsidP="00587151">
            <w:pPr>
              <w:jc w:val="right"/>
              <w:rPr>
                <w:szCs w:val="22"/>
                <w:lang w:eastAsia="en-CA"/>
              </w:rPr>
            </w:pPr>
            <w:r w:rsidRPr="00203D28">
              <w:rPr>
                <w:szCs w:val="22"/>
                <w:lang w:eastAsia="en-CA"/>
              </w:rPr>
              <w:t>0.007</w:t>
            </w:r>
          </w:p>
        </w:tc>
        <w:tc>
          <w:tcPr>
            <w:tcW w:w="513" w:type="pct"/>
            <w:tcBorders>
              <w:top w:val="nil"/>
              <w:left w:val="nil"/>
              <w:bottom w:val="single" w:sz="4" w:space="0" w:color="auto"/>
              <w:right w:val="single" w:sz="4" w:space="0" w:color="auto"/>
            </w:tcBorders>
            <w:noWrap/>
            <w:vAlign w:val="center"/>
            <w:hideMark/>
          </w:tcPr>
          <w:p w14:paraId="4E4F3C4B" w14:textId="77777777" w:rsidR="00DD7765" w:rsidRPr="00203D28" w:rsidRDefault="00DD7765" w:rsidP="00587151">
            <w:pPr>
              <w:jc w:val="right"/>
              <w:rPr>
                <w:szCs w:val="22"/>
                <w:lang w:eastAsia="en-CA"/>
              </w:rPr>
            </w:pPr>
            <w:r w:rsidRPr="00203D28">
              <w:rPr>
                <w:szCs w:val="22"/>
                <w:lang w:eastAsia="en-CA"/>
              </w:rPr>
              <w:t>0.009</w:t>
            </w:r>
          </w:p>
        </w:tc>
        <w:tc>
          <w:tcPr>
            <w:tcW w:w="520" w:type="pct"/>
            <w:tcBorders>
              <w:top w:val="nil"/>
              <w:left w:val="nil"/>
              <w:bottom w:val="single" w:sz="4" w:space="0" w:color="auto"/>
              <w:right w:val="single" w:sz="4" w:space="0" w:color="auto"/>
            </w:tcBorders>
            <w:noWrap/>
            <w:vAlign w:val="center"/>
            <w:hideMark/>
          </w:tcPr>
          <w:p w14:paraId="50C8F7EA" w14:textId="77777777" w:rsidR="00DD7765" w:rsidRPr="00203D28" w:rsidRDefault="00DD7765" w:rsidP="00587151">
            <w:pPr>
              <w:jc w:val="right"/>
              <w:rPr>
                <w:szCs w:val="22"/>
                <w:lang w:eastAsia="en-CA"/>
              </w:rPr>
            </w:pPr>
            <w:r w:rsidRPr="00203D28">
              <w:rPr>
                <w:szCs w:val="22"/>
                <w:lang w:eastAsia="en-CA"/>
              </w:rPr>
              <w:t>1,304</w:t>
            </w:r>
          </w:p>
        </w:tc>
        <w:tc>
          <w:tcPr>
            <w:tcW w:w="512" w:type="pct"/>
            <w:tcBorders>
              <w:top w:val="nil"/>
              <w:left w:val="nil"/>
              <w:bottom w:val="single" w:sz="4" w:space="0" w:color="auto"/>
              <w:right w:val="single" w:sz="4" w:space="0" w:color="auto"/>
            </w:tcBorders>
            <w:noWrap/>
            <w:vAlign w:val="center"/>
            <w:hideMark/>
          </w:tcPr>
          <w:p w14:paraId="48DBB0B6" w14:textId="77777777" w:rsidR="00DD7765" w:rsidRPr="00203D28" w:rsidRDefault="00DD7765" w:rsidP="00587151">
            <w:pPr>
              <w:jc w:val="right"/>
              <w:rPr>
                <w:szCs w:val="22"/>
                <w:lang w:eastAsia="en-CA"/>
              </w:rPr>
            </w:pPr>
            <w:r w:rsidRPr="00203D28">
              <w:rPr>
                <w:szCs w:val="22"/>
                <w:lang w:eastAsia="en-CA"/>
              </w:rPr>
              <w:t>0.010</w:t>
            </w:r>
          </w:p>
        </w:tc>
        <w:tc>
          <w:tcPr>
            <w:tcW w:w="567" w:type="pct"/>
            <w:tcBorders>
              <w:top w:val="nil"/>
              <w:left w:val="nil"/>
              <w:bottom w:val="single" w:sz="4" w:space="0" w:color="auto"/>
              <w:right w:val="single" w:sz="4" w:space="0" w:color="auto"/>
            </w:tcBorders>
            <w:noWrap/>
            <w:vAlign w:val="center"/>
            <w:hideMark/>
          </w:tcPr>
          <w:p w14:paraId="2F1714C1" w14:textId="77777777" w:rsidR="00DD7765" w:rsidRPr="00203D28" w:rsidRDefault="00DD7765" w:rsidP="00587151">
            <w:pPr>
              <w:jc w:val="right"/>
              <w:rPr>
                <w:szCs w:val="22"/>
                <w:lang w:eastAsia="en-CA"/>
              </w:rPr>
            </w:pPr>
            <w:r w:rsidRPr="00203D28">
              <w:rPr>
                <w:szCs w:val="22"/>
                <w:lang w:eastAsia="en-CA"/>
              </w:rPr>
              <w:t>306</w:t>
            </w:r>
          </w:p>
        </w:tc>
        <w:tc>
          <w:tcPr>
            <w:tcW w:w="563" w:type="pct"/>
            <w:tcBorders>
              <w:top w:val="nil"/>
              <w:left w:val="nil"/>
              <w:bottom w:val="single" w:sz="4" w:space="0" w:color="auto"/>
              <w:right w:val="single" w:sz="4" w:space="0" w:color="auto"/>
            </w:tcBorders>
            <w:shd w:val="clear" w:color="auto" w:fill="D9D9D9"/>
            <w:noWrap/>
            <w:vAlign w:val="center"/>
            <w:hideMark/>
          </w:tcPr>
          <w:p w14:paraId="2383F367"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181D6E3E"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C1B005D" w14:textId="77777777" w:rsidR="00DD7765" w:rsidRPr="00203D28" w:rsidRDefault="00DD7765" w:rsidP="00587151">
            <w:pPr>
              <w:jc w:val="right"/>
              <w:rPr>
                <w:szCs w:val="22"/>
                <w:lang w:eastAsia="en-CA"/>
              </w:rPr>
            </w:pPr>
            <w:r w:rsidRPr="00203D28">
              <w:rPr>
                <w:szCs w:val="22"/>
                <w:lang w:eastAsia="en-CA"/>
              </w:rPr>
              <w:t>1,611</w:t>
            </w:r>
          </w:p>
        </w:tc>
        <w:tc>
          <w:tcPr>
            <w:tcW w:w="408" w:type="pct"/>
            <w:tcBorders>
              <w:top w:val="nil"/>
              <w:left w:val="nil"/>
              <w:bottom w:val="single" w:sz="4" w:space="0" w:color="auto"/>
              <w:right w:val="single" w:sz="4" w:space="0" w:color="auto"/>
            </w:tcBorders>
            <w:noWrap/>
            <w:vAlign w:val="center"/>
            <w:hideMark/>
          </w:tcPr>
          <w:p w14:paraId="72E9C055" w14:textId="77777777" w:rsidR="00DD7765" w:rsidRPr="00203D28" w:rsidRDefault="00DD7765" w:rsidP="00587151">
            <w:pPr>
              <w:jc w:val="right"/>
              <w:rPr>
                <w:szCs w:val="22"/>
                <w:lang w:eastAsia="en-CA"/>
              </w:rPr>
            </w:pPr>
            <w:r w:rsidRPr="00203D28">
              <w:rPr>
                <w:szCs w:val="22"/>
                <w:lang w:eastAsia="en-CA"/>
              </w:rPr>
              <w:t>3,080</w:t>
            </w:r>
          </w:p>
        </w:tc>
      </w:tr>
      <w:tr w:rsidR="00DD7765" w:rsidRPr="00753ADC" w14:paraId="3ECDD7CA"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CF437EF" w14:textId="42D552D0" w:rsidR="00DD7765" w:rsidRPr="00203D28" w:rsidRDefault="00DD7765" w:rsidP="00587151">
            <w:pPr>
              <w:jc w:val="left"/>
              <w:rPr>
                <w:szCs w:val="22"/>
                <w:lang w:eastAsia="en-CA"/>
              </w:rPr>
            </w:pPr>
            <w:r w:rsidRPr="00203D28">
              <w:rPr>
                <w:szCs w:val="22"/>
                <w:rtl/>
                <w:lang w:bidi="ar"/>
              </w:rPr>
              <w:t>تيمور-ليشتي</w:t>
            </w:r>
          </w:p>
        </w:tc>
        <w:tc>
          <w:tcPr>
            <w:tcW w:w="387" w:type="pct"/>
            <w:tcBorders>
              <w:top w:val="nil"/>
              <w:left w:val="nil"/>
              <w:bottom w:val="single" w:sz="4" w:space="0" w:color="auto"/>
              <w:right w:val="single" w:sz="4" w:space="0" w:color="auto"/>
            </w:tcBorders>
            <w:vAlign w:val="center"/>
            <w:hideMark/>
          </w:tcPr>
          <w:p w14:paraId="50321253" w14:textId="2AA6D561" w:rsidR="00DD7765" w:rsidRPr="00203D28" w:rsidRDefault="00DD7765" w:rsidP="00587151">
            <w:pPr>
              <w:jc w:val="right"/>
              <w:rPr>
                <w:szCs w:val="22"/>
                <w:lang w:eastAsia="en-CA"/>
              </w:rPr>
            </w:pPr>
            <w:r w:rsidRPr="00203D28">
              <w:rPr>
                <w:szCs w:val="22"/>
                <w:lang w:eastAsia="en-CA"/>
              </w:rPr>
              <w:t>0.003</w:t>
            </w:r>
          </w:p>
        </w:tc>
        <w:tc>
          <w:tcPr>
            <w:tcW w:w="513" w:type="pct"/>
            <w:tcBorders>
              <w:top w:val="nil"/>
              <w:left w:val="nil"/>
              <w:bottom w:val="single" w:sz="4" w:space="0" w:color="auto"/>
              <w:right w:val="single" w:sz="4" w:space="0" w:color="auto"/>
            </w:tcBorders>
            <w:noWrap/>
            <w:vAlign w:val="center"/>
            <w:hideMark/>
          </w:tcPr>
          <w:p w14:paraId="2BF5CC5A" w14:textId="77777777" w:rsidR="00DD7765" w:rsidRPr="00203D28" w:rsidRDefault="00DD7765" w:rsidP="00587151">
            <w:pPr>
              <w:jc w:val="right"/>
              <w:rPr>
                <w:szCs w:val="22"/>
                <w:lang w:eastAsia="en-CA"/>
              </w:rPr>
            </w:pPr>
            <w:r w:rsidRPr="00203D28">
              <w:rPr>
                <w:szCs w:val="22"/>
                <w:lang w:eastAsia="en-CA"/>
              </w:rPr>
              <w:t>0.004</w:t>
            </w:r>
          </w:p>
        </w:tc>
        <w:tc>
          <w:tcPr>
            <w:tcW w:w="520" w:type="pct"/>
            <w:tcBorders>
              <w:top w:val="nil"/>
              <w:left w:val="nil"/>
              <w:bottom w:val="single" w:sz="4" w:space="0" w:color="auto"/>
              <w:right w:val="single" w:sz="4" w:space="0" w:color="auto"/>
            </w:tcBorders>
            <w:noWrap/>
            <w:vAlign w:val="center"/>
            <w:hideMark/>
          </w:tcPr>
          <w:p w14:paraId="0FAD5624" w14:textId="77777777" w:rsidR="00DD7765" w:rsidRPr="00203D28" w:rsidRDefault="00DD7765" w:rsidP="00587151">
            <w:pPr>
              <w:jc w:val="right"/>
              <w:rPr>
                <w:szCs w:val="22"/>
                <w:lang w:eastAsia="en-CA"/>
              </w:rPr>
            </w:pPr>
            <w:r w:rsidRPr="00203D28">
              <w:rPr>
                <w:szCs w:val="22"/>
                <w:lang w:eastAsia="en-CA"/>
              </w:rPr>
              <w:t>559</w:t>
            </w:r>
          </w:p>
        </w:tc>
        <w:tc>
          <w:tcPr>
            <w:tcW w:w="512" w:type="pct"/>
            <w:tcBorders>
              <w:top w:val="nil"/>
              <w:left w:val="nil"/>
              <w:bottom w:val="single" w:sz="4" w:space="0" w:color="auto"/>
              <w:right w:val="single" w:sz="4" w:space="0" w:color="auto"/>
            </w:tcBorders>
            <w:shd w:val="clear" w:color="auto" w:fill="D9D9D9"/>
            <w:noWrap/>
            <w:vAlign w:val="center"/>
            <w:hideMark/>
          </w:tcPr>
          <w:p w14:paraId="07CE5476"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118ADAE2"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16FBC36E"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538516B2"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3C48C4C" w14:textId="77777777" w:rsidR="00DD7765" w:rsidRPr="00203D28" w:rsidRDefault="00DD7765" w:rsidP="00587151">
            <w:pPr>
              <w:jc w:val="right"/>
              <w:rPr>
                <w:szCs w:val="22"/>
                <w:lang w:eastAsia="en-CA"/>
              </w:rPr>
            </w:pPr>
            <w:r w:rsidRPr="00203D28">
              <w:rPr>
                <w:szCs w:val="22"/>
                <w:lang w:eastAsia="en-CA"/>
              </w:rPr>
              <w:t>559</w:t>
            </w:r>
          </w:p>
        </w:tc>
        <w:tc>
          <w:tcPr>
            <w:tcW w:w="408" w:type="pct"/>
            <w:tcBorders>
              <w:top w:val="nil"/>
              <w:left w:val="nil"/>
              <w:bottom w:val="single" w:sz="4" w:space="0" w:color="auto"/>
              <w:right w:val="single" w:sz="4" w:space="0" w:color="auto"/>
            </w:tcBorders>
            <w:noWrap/>
            <w:vAlign w:val="center"/>
            <w:hideMark/>
          </w:tcPr>
          <w:p w14:paraId="16470D17" w14:textId="77777777" w:rsidR="00DD7765" w:rsidRPr="00203D28" w:rsidRDefault="00DD7765" w:rsidP="00587151">
            <w:pPr>
              <w:jc w:val="right"/>
              <w:rPr>
                <w:szCs w:val="22"/>
                <w:lang w:eastAsia="en-CA"/>
              </w:rPr>
            </w:pPr>
            <w:r w:rsidRPr="00203D28">
              <w:rPr>
                <w:szCs w:val="22"/>
                <w:lang w:eastAsia="en-CA"/>
              </w:rPr>
              <w:t>1,069</w:t>
            </w:r>
          </w:p>
        </w:tc>
      </w:tr>
      <w:tr w:rsidR="00DD7765" w:rsidRPr="00753ADC" w14:paraId="49F4111C" w14:textId="77777777" w:rsidTr="00DD7765">
        <w:trPr>
          <w:trHeight w:val="104"/>
        </w:trPr>
        <w:tc>
          <w:tcPr>
            <w:tcW w:w="555" w:type="pct"/>
            <w:tcBorders>
              <w:top w:val="nil"/>
              <w:left w:val="single" w:sz="4" w:space="0" w:color="auto"/>
              <w:bottom w:val="single" w:sz="4" w:space="0" w:color="auto"/>
              <w:right w:val="single" w:sz="4" w:space="0" w:color="auto"/>
            </w:tcBorders>
            <w:vAlign w:val="center"/>
          </w:tcPr>
          <w:p w14:paraId="56C91829" w14:textId="0CD6C55D" w:rsidR="00DD7765" w:rsidRPr="00203D28" w:rsidRDefault="00DD7765" w:rsidP="00587151">
            <w:pPr>
              <w:jc w:val="left"/>
              <w:rPr>
                <w:szCs w:val="22"/>
                <w:lang w:eastAsia="en-CA"/>
              </w:rPr>
            </w:pPr>
            <w:r w:rsidRPr="00203D28">
              <w:rPr>
                <w:szCs w:val="22"/>
                <w:rtl/>
                <w:lang w:bidi="ar"/>
              </w:rPr>
              <w:t>توغو</w:t>
            </w:r>
          </w:p>
        </w:tc>
        <w:tc>
          <w:tcPr>
            <w:tcW w:w="387" w:type="pct"/>
            <w:tcBorders>
              <w:top w:val="nil"/>
              <w:left w:val="nil"/>
              <w:bottom w:val="single" w:sz="4" w:space="0" w:color="auto"/>
              <w:right w:val="single" w:sz="4" w:space="0" w:color="auto"/>
            </w:tcBorders>
            <w:vAlign w:val="center"/>
            <w:hideMark/>
          </w:tcPr>
          <w:p w14:paraId="0F0BE165" w14:textId="137538AC"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55D28AC6"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0922B8C8"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141784E2"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65519CBA"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noWrap/>
            <w:vAlign w:val="center"/>
            <w:hideMark/>
          </w:tcPr>
          <w:p w14:paraId="06F6887B"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3ADE824B"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05394626" w14:textId="77777777" w:rsidR="00DD7765" w:rsidRPr="00203D28" w:rsidRDefault="00DD7765" w:rsidP="00587151">
            <w:pPr>
              <w:jc w:val="right"/>
              <w:rPr>
                <w:szCs w:val="22"/>
                <w:lang w:eastAsia="en-CA"/>
              </w:rPr>
            </w:pPr>
            <w:r w:rsidRPr="00203D28">
              <w:rPr>
                <w:szCs w:val="22"/>
                <w:lang w:eastAsia="en-CA"/>
              </w:rPr>
              <w:t>271</w:t>
            </w:r>
          </w:p>
        </w:tc>
        <w:tc>
          <w:tcPr>
            <w:tcW w:w="408" w:type="pct"/>
            <w:tcBorders>
              <w:top w:val="nil"/>
              <w:left w:val="nil"/>
              <w:bottom w:val="single" w:sz="4" w:space="0" w:color="auto"/>
              <w:right w:val="single" w:sz="4" w:space="0" w:color="auto"/>
            </w:tcBorders>
            <w:noWrap/>
            <w:vAlign w:val="center"/>
            <w:hideMark/>
          </w:tcPr>
          <w:p w14:paraId="0144DD8D" w14:textId="77777777" w:rsidR="00DD7765" w:rsidRPr="00203D28" w:rsidRDefault="00DD7765" w:rsidP="00587151">
            <w:pPr>
              <w:jc w:val="right"/>
              <w:rPr>
                <w:szCs w:val="22"/>
                <w:lang w:eastAsia="en-CA"/>
              </w:rPr>
            </w:pPr>
            <w:r w:rsidRPr="00203D28">
              <w:rPr>
                <w:szCs w:val="22"/>
                <w:lang w:eastAsia="en-CA"/>
              </w:rPr>
              <w:t>518</w:t>
            </w:r>
          </w:p>
        </w:tc>
      </w:tr>
      <w:tr w:rsidR="00DD7765" w:rsidRPr="00753ADC" w14:paraId="04D45EF1"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7EB9E9D" w14:textId="265E456C" w:rsidR="00DD7765" w:rsidRPr="00203D28" w:rsidRDefault="00DD7765" w:rsidP="00587151">
            <w:pPr>
              <w:jc w:val="left"/>
              <w:rPr>
                <w:szCs w:val="22"/>
                <w:lang w:eastAsia="en-CA"/>
              </w:rPr>
            </w:pPr>
            <w:r w:rsidRPr="00203D28">
              <w:rPr>
                <w:szCs w:val="22"/>
                <w:rtl/>
                <w:lang w:bidi="ar"/>
              </w:rPr>
              <w:t>تونغا</w:t>
            </w:r>
          </w:p>
        </w:tc>
        <w:tc>
          <w:tcPr>
            <w:tcW w:w="387" w:type="pct"/>
            <w:tcBorders>
              <w:top w:val="nil"/>
              <w:left w:val="nil"/>
              <w:bottom w:val="single" w:sz="4" w:space="0" w:color="auto"/>
              <w:right w:val="single" w:sz="4" w:space="0" w:color="auto"/>
            </w:tcBorders>
            <w:vAlign w:val="center"/>
            <w:hideMark/>
          </w:tcPr>
          <w:p w14:paraId="69C4933F" w14:textId="47435EE2"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3551D23F"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1EFB861E"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noWrap/>
            <w:vAlign w:val="center"/>
            <w:hideMark/>
          </w:tcPr>
          <w:p w14:paraId="3254EE76" w14:textId="77777777" w:rsidR="00DD7765" w:rsidRPr="00203D28" w:rsidRDefault="00DD7765" w:rsidP="00587151">
            <w:pPr>
              <w:jc w:val="right"/>
              <w:rPr>
                <w:szCs w:val="22"/>
                <w:lang w:eastAsia="en-CA"/>
              </w:rPr>
            </w:pPr>
            <w:r w:rsidRPr="00203D28">
              <w:rPr>
                <w:szCs w:val="22"/>
                <w:lang w:eastAsia="en-CA"/>
              </w:rPr>
              <w:t>0.001</w:t>
            </w:r>
          </w:p>
        </w:tc>
        <w:tc>
          <w:tcPr>
            <w:tcW w:w="567" w:type="pct"/>
            <w:tcBorders>
              <w:top w:val="nil"/>
              <w:left w:val="nil"/>
              <w:bottom w:val="single" w:sz="4" w:space="0" w:color="auto"/>
              <w:right w:val="single" w:sz="4" w:space="0" w:color="auto"/>
            </w:tcBorders>
            <w:noWrap/>
            <w:vAlign w:val="center"/>
            <w:hideMark/>
          </w:tcPr>
          <w:p w14:paraId="7F4CFC3B" w14:textId="77777777" w:rsidR="00DD7765" w:rsidRPr="00203D28" w:rsidRDefault="00DD7765" w:rsidP="00587151">
            <w:pPr>
              <w:jc w:val="right"/>
              <w:rPr>
                <w:szCs w:val="22"/>
                <w:lang w:eastAsia="en-CA"/>
              </w:rPr>
            </w:pPr>
            <w:r w:rsidRPr="00203D28">
              <w:rPr>
                <w:szCs w:val="22"/>
                <w:lang w:eastAsia="en-CA"/>
              </w:rPr>
              <w:t>44</w:t>
            </w:r>
          </w:p>
        </w:tc>
        <w:tc>
          <w:tcPr>
            <w:tcW w:w="563" w:type="pct"/>
            <w:tcBorders>
              <w:top w:val="nil"/>
              <w:left w:val="nil"/>
              <w:bottom w:val="single" w:sz="4" w:space="0" w:color="auto"/>
              <w:right w:val="single" w:sz="4" w:space="0" w:color="auto"/>
            </w:tcBorders>
            <w:shd w:val="clear" w:color="auto" w:fill="D9D9D9"/>
            <w:noWrap/>
            <w:vAlign w:val="center"/>
            <w:hideMark/>
          </w:tcPr>
          <w:p w14:paraId="47755BB2"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7C4B83AB"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78072650" w14:textId="77777777" w:rsidR="00DD7765" w:rsidRPr="00203D28" w:rsidRDefault="00DD7765" w:rsidP="00587151">
            <w:pPr>
              <w:jc w:val="right"/>
              <w:rPr>
                <w:szCs w:val="22"/>
                <w:lang w:eastAsia="en-CA"/>
              </w:rPr>
            </w:pPr>
            <w:r w:rsidRPr="00203D28">
              <w:rPr>
                <w:szCs w:val="22"/>
                <w:lang w:eastAsia="en-CA"/>
              </w:rPr>
              <w:t>230</w:t>
            </w:r>
          </w:p>
        </w:tc>
        <w:tc>
          <w:tcPr>
            <w:tcW w:w="408" w:type="pct"/>
            <w:tcBorders>
              <w:top w:val="nil"/>
              <w:left w:val="nil"/>
              <w:bottom w:val="single" w:sz="4" w:space="0" w:color="auto"/>
              <w:right w:val="single" w:sz="4" w:space="0" w:color="auto"/>
            </w:tcBorders>
            <w:noWrap/>
            <w:vAlign w:val="center"/>
            <w:hideMark/>
          </w:tcPr>
          <w:p w14:paraId="4555BA2E" w14:textId="77777777" w:rsidR="00DD7765" w:rsidRPr="00203D28" w:rsidRDefault="00DD7765" w:rsidP="00587151">
            <w:pPr>
              <w:jc w:val="right"/>
              <w:rPr>
                <w:szCs w:val="22"/>
                <w:lang w:eastAsia="en-CA"/>
              </w:rPr>
            </w:pPr>
            <w:r w:rsidRPr="00203D28">
              <w:rPr>
                <w:szCs w:val="22"/>
                <w:lang w:eastAsia="en-CA"/>
              </w:rPr>
              <w:t>440</w:t>
            </w:r>
          </w:p>
        </w:tc>
      </w:tr>
      <w:tr w:rsidR="00DD7765" w:rsidRPr="00753ADC" w14:paraId="739C6567"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2905AB2C" w14:textId="099A0266" w:rsidR="00DD7765" w:rsidRPr="00203D28" w:rsidRDefault="00DD7765" w:rsidP="00587151">
            <w:pPr>
              <w:jc w:val="left"/>
              <w:rPr>
                <w:szCs w:val="20"/>
                <w:lang w:eastAsia="en-CA"/>
              </w:rPr>
            </w:pPr>
            <w:r w:rsidRPr="00203D28">
              <w:rPr>
                <w:szCs w:val="22"/>
                <w:rtl/>
                <w:lang w:bidi="ar"/>
              </w:rPr>
              <w:lastRenderedPageBreak/>
              <w:t>تر</w:t>
            </w:r>
            <w:r>
              <w:rPr>
                <w:rFonts w:hint="cs"/>
                <w:szCs w:val="22"/>
                <w:rtl/>
                <w:lang w:bidi="ar"/>
              </w:rPr>
              <w:t>ي</w:t>
            </w:r>
            <w:r w:rsidRPr="00203D28">
              <w:rPr>
                <w:szCs w:val="22"/>
                <w:rtl/>
                <w:lang w:bidi="ar"/>
              </w:rPr>
              <w:t>ن</w:t>
            </w:r>
            <w:r>
              <w:rPr>
                <w:rFonts w:hint="cs"/>
                <w:szCs w:val="22"/>
                <w:rtl/>
                <w:lang w:bidi="ar"/>
              </w:rPr>
              <w:t>ي</w:t>
            </w:r>
            <w:r w:rsidRPr="00203D28">
              <w:rPr>
                <w:szCs w:val="22"/>
                <w:rtl/>
                <w:lang w:bidi="ar"/>
              </w:rPr>
              <w:t>داد وتوباجو</w:t>
            </w:r>
          </w:p>
        </w:tc>
        <w:tc>
          <w:tcPr>
            <w:tcW w:w="387" w:type="pct"/>
            <w:tcBorders>
              <w:top w:val="nil"/>
              <w:left w:val="nil"/>
              <w:bottom w:val="single" w:sz="4" w:space="0" w:color="auto"/>
              <w:right w:val="single" w:sz="4" w:space="0" w:color="auto"/>
            </w:tcBorders>
            <w:vAlign w:val="center"/>
            <w:hideMark/>
          </w:tcPr>
          <w:p w14:paraId="6F024F96" w14:textId="3EA3A0F2" w:rsidR="00DD7765" w:rsidRPr="00203D28" w:rsidRDefault="00DD7765" w:rsidP="00587151">
            <w:pPr>
              <w:jc w:val="right"/>
              <w:rPr>
                <w:szCs w:val="22"/>
                <w:lang w:eastAsia="en-CA"/>
              </w:rPr>
            </w:pPr>
            <w:r w:rsidRPr="00203D28">
              <w:rPr>
                <w:szCs w:val="22"/>
                <w:lang w:eastAsia="en-CA"/>
              </w:rPr>
              <w:t>0.034</w:t>
            </w:r>
          </w:p>
        </w:tc>
        <w:tc>
          <w:tcPr>
            <w:tcW w:w="513" w:type="pct"/>
            <w:tcBorders>
              <w:top w:val="nil"/>
              <w:left w:val="nil"/>
              <w:bottom w:val="single" w:sz="4" w:space="0" w:color="auto"/>
              <w:right w:val="single" w:sz="4" w:space="0" w:color="auto"/>
            </w:tcBorders>
            <w:noWrap/>
            <w:vAlign w:val="center"/>
            <w:hideMark/>
          </w:tcPr>
          <w:p w14:paraId="46B41D49" w14:textId="77777777" w:rsidR="00DD7765" w:rsidRPr="00203D28" w:rsidRDefault="00DD7765" w:rsidP="00587151">
            <w:pPr>
              <w:jc w:val="right"/>
              <w:rPr>
                <w:szCs w:val="22"/>
                <w:lang w:eastAsia="en-CA"/>
              </w:rPr>
            </w:pPr>
            <w:r w:rsidRPr="00203D28">
              <w:rPr>
                <w:szCs w:val="22"/>
                <w:lang w:eastAsia="en-CA"/>
              </w:rPr>
              <w:t>0.043</w:t>
            </w:r>
          </w:p>
        </w:tc>
        <w:tc>
          <w:tcPr>
            <w:tcW w:w="520" w:type="pct"/>
            <w:tcBorders>
              <w:top w:val="nil"/>
              <w:left w:val="nil"/>
              <w:bottom w:val="single" w:sz="4" w:space="0" w:color="auto"/>
              <w:right w:val="single" w:sz="4" w:space="0" w:color="auto"/>
            </w:tcBorders>
            <w:noWrap/>
            <w:vAlign w:val="center"/>
            <w:hideMark/>
          </w:tcPr>
          <w:p w14:paraId="06D453A9" w14:textId="77777777" w:rsidR="00DD7765" w:rsidRPr="00203D28" w:rsidRDefault="00DD7765" w:rsidP="00587151">
            <w:pPr>
              <w:jc w:val="right"/>
              <w:rPr>
                <w:szCs w:val="22"/>
                <w:lang w:eastAsia="en-CA"/>
              </w:rPr>
            </w:pPr>
            <w:r w:rsidRPr="00203D28">
              <w:rPr>
                <w:szCs w:val="22"/>
                <w:lang w:eastAsia="en-CA"/>
              </w:rPr>
              <w:t>6,335</w:t>
            </w:r>
          </w:p>
        </w:tc>
        <w:tc>
          <w:tcPr>
            <w:tcW w:w="512" w:type="pct"/>
            <w:tcBorders>
              <w:top w:val="nil"/>
              <w:left w:val="nil"/>
              <w:bottom w:val="single" w:sz="4" w:space="0" w:color="auto"/>
              <w:right w:val="single" w:sz="4" w:space="0" w:color="auto"/>
            </w:tcBorders>
            <w:noWrap/>
            <w:vAlign w:val="center"/>
            <w:hideMark/>
          </w:tcPr>
          <w:p w14:paraId="1A9A4194" w14:textId="77777777" w:rsidR="00DD7765" w:rsidRPr="00203D28" w:rsidRDefault="00DD7765" w:rsidP="00587151">
            <w:pPr>
              <w:jc w:val="right"/>
              <w:rPr>
                <w:szCs w:val="22"/>
                <w:lang w:eastAsia="en-CA"/>
              </w:rPr>
            </w:pPr>
            <w:r w:rsidRPr="00203D28">
              <w:rPr>
                <w:szCs w:val="22"/>
                <w:lang w:eastAsia="en-CA"/>
              </w:rPr>
              <w:t>0.049</w:t>
            </w:r>
          </w:p>
        </w:tc>
        <w:tc>
          <w:tcPr>
            <w:tcW w:w="567" w:type="pct"/>
            <w:tcBorders>
              <w:top w:val="nil"/>
              <w:left w:val="nil"/>
              <w:bottom w:val="single" w:sz="4" w:space="0" w:color="auto"/>
              <w:right w:val="single" w:sz="4" w:space="0" w:color="auto"/>
            </w:tcBorders>
            <w:noWrap/>
            <w:vAlign w:val="center"/>
            <w:hideMark/>
          </w:tcPr>
          <w:p w14:paraId="2AD293AC" w14:textId="77777777" w:rsidR="00DD7765" w:rsidRPr="00203D28" w:rsidRDefault="00DD7765" w:rsidP="00587151">
            <w:pPr>
              <w:jc w:val="right"/>
              <w:rPr>
                <w:szCs w:val="22"/>
                <w:lang w:eastAsia="en-CA"/>
              </w:rPr>
            </w:pPr>
            <w:r w:rsidRPr="00203D28">
              <w:rPr>
                <w:szCs w:val="22"/>
                <w:lang w:eastAsia="en-CA"/>
              </w:rPr>
              <w:t>1,487</w:t>
            </w:r>
          </w:p>
        </w:tc>
        <w:tc>
          <w:tcPr>
            <w:tcW w:w="563" w:type="pct"/>
            <w:tcBorders>
              <w:top w:val="nil"/>
              <w:left w:val="nil"/>
              <w:bottom w:val="single" w:sz="4" w:space="0" w:color="auto"/>
              <w:right w:val="single" w:sz="4" w:space="0" w:color="auto"/>
            </w:tcBorders>
            <w:shd w:val="clear" w:color="auto" w:fill="D9D9D9"/>
            <w:noWrap/>
            <w:vAlign w:val="center"/>
            <w:hideMark/>
          </w:tcPr>
          <w:p w14:paraId="6B77FD35"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7539BE48"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4345BCE1" w14:textId="77777777" w:rsidR="00DD7765" w:rsidRPr="00203D28" w:rsidRDefault="00DD7765" w:rsidP="00587151">
            <w:pPr>
              <w:jc w:val="right"/>
              <w:rPr>
                <w:szCs w:val="22"/>
                <w:lang w:eastAsia="en-CA"/>
              </w:rPr>
            </w:pPr>
            <w:r w:rsidRPr="00203D28">
              <w:rPr>
                <w:szCs w:val="22"/>
                <w:lang w:eastAsia="en-CA"/>
              </w:rPr>
              <w:t>7,823</w:t>
            </w:r>
          </w:p>
        </w:tc>
        <w:tc>
          <w:tcPr>
            <w:tcW w:w="408" w:type="pct"/>
            <w:tcBorders>
              <w:top w:val="nil"/>
              <w:left w:val="nil"/>
              <w:bottom w:val="single" w:sz="4" w:space="0" w:color="auto"/>
              <w:right w:val="single" w:sz="4" w:space="0" w:color="auto"/>
            </w:tcBorders>
            <w:noWrap/>
            <w:vAlign w:val="center"/>
            <w:hideMark/>
          </w:tcPr>
          <w:p w14:paraId="656BCCCB" w14:textId="77777777" w:rsidR="00DD7765" w:rsidRPr="00203D28" w:rsidRDefault="00DD7765" w:rsidP="00587151">
            <w:pPr>
              <w:jc w:val="right"/>
              <w:rPr>
                <w:szCs w:val="22"/>
                <w:lang w:eastAsia="en-CA"/>
              </w:rPr>
            </w:pPr>
            <w:r w:rsidRPr="00203D28">
              <w:rPr>
                <w:szCs w:val="22"/>
                <w:lang w:eastAsia="en-CA"/>
              </w:rPr>
              <w:t>14,962</w:t>
            </w:r>
          </w:p>
        </w:tc>
      </w:tr>
      <w:tr w:rsidR="00DD7765" w:rsidRPr="00753ADC" w14:paraId="4C8586B0"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4BE8D504" w14:textId="745AC570" w:rsidR="00DD7765" w:rsidRPr="00203D28" w:rsidRDefault="00DD7765" w:rsidP="00587151">
            <w:pPr>
              <w:jc w:val="left"/>
              <w:rPr>
                <w:szCs w:val="22"/>
                <w:lang w:eastAsia="en-CA"/>
              </w:rPr>
            </w:pPr>
            <w:r w:rsidRPr="00203D28">
              <w:rPr>
                <w:szCs w:val="22"/>
                <w:rtl/>
                <w:lang w:bidi="ar"/>
              </w:rPr>
              <w:t>تونس</w:t>
            </w:r>
          </w:p>
        </w:tc>
        <w:tc>
          <w:tcPr>
            <w:tcW w:w="387" w:type="pct"/>
            <w:tcBorders>
              <w:top w:val="nil"/>
              <w:left w:val="nil"/>
              <w:bottom w:val="single" w:sz="4" w:space="0" w:color="auto"/>
              <w:right w:val="single" w:sz="4" w:space="0" w:color="auto"/>
            </w:tcBorders>
            <w:vAlign w:val="center"/>
            <w:hideMark/>
          </w:tcPr>
          <w:p w14:paraId="449A0225" w14:textId="1FEDFD8C" w:rsidR="00DD7765" w:rsidRPr="00203D28" w:rsidRDefault="00DD7765" w:rsidP="00587151">
            <w:pPr>
              <w:jc w:val="right"/>
              <w:rPr>
                <w:szCs w:val="22"/>
                <w:lang w:eastAsia="en-CA"/>
              </w:rPr>
            </w:pPr>
            <w:r w:rsidRPr="00203D28">
              <w:rPr>
                <w:szCs w:val="22"/>
                <w:lang w:eastAsia="en-CA"/>
              </w:rPr>
              <w:t>0.028</w:t>
            </w:r>
          </w:p>
        </w:tc>
        <w:tc>
          <w:tcPr>
            <w:tcW w:w="513" w:type="pct"/>
            <w:tcBorders>
              <w:top w:val="nil"/>
              <w:left w:val="nil"/>
              <w:bottom w:val="single" w:sz="4" w:space="0" w:color="auto"/>
              <w:right w:val="single" w:sz="4" w:space="0" w:color="auto"/>
            </w:tcBorders>
            <w:noWrap/>
            <w:vAlign w:val="center"/>
            <w:hideMark/>
          </w:tcPr>
          <w:p w14:paraId="63512DBD" w14:textId="77777777" w:rsidR="00DD7765" w:rsidRPr="00203D28" w:rsidRDefault="00DD7765" w:rsidP="00587151">
            <w:pPr>
              <w:jc w:val="right"/>
              <w:rPr>
                <w:szCs w:val="22"/>
                <w:lang w:eastAsia="en-CA"/>
              </w:rPr>
            </w:pPr>
            <w:r w:rsidRPr="00203D28">
              <w:rPr>
                <w:szCs w:val="22"/>
                <w:lang w:eastAsia="en-CA"/>
              </w:rPr>
              <w:t>0.035</w:t>
            </w:r>
          </w:p>
        </w:tc>
        <w:tc>
          <w:tcPr>
            <w:tcW w:w="520" w:type="pct"/>
            <w:tcBorders>
              <w:top w:val="nil"/>
              <w:left w:val="nil"/>
              <w:bottom w:val="single" w:sz="4" w:space="0" w:color="auto"/>
              <w:right w:val="single" w:sz="4" w:space="0" w:color="auto"/>
            </w:tcBorders>
            <w:noWrap/>
            <w:vAlign w:val="center"/>
            <w:hideMark/>
          </w:tcPr>
          <w:p w14:paraId="3C54A5DE" w14:textId="77777777" w:rsidR="00DD7765" w:rsidRPr="00203D28" w:rsidRDefault="00DD7765" w:rsidP="00587151">
            <w:pPr>
              <w:jc w:val="right"/>
              <w:rPr>
                <w:szCs w:val="22"/>
                <w:lang w:eastAsia="en-CA"/>
              </w:rPr>
            </w:pPr>
            <w:r w:rsidRPr="00203D28">
              <w:rPr>
                <w:szCs w:val="22"/>
                <w:lang w:eastAsia="en-CA"/>
              </w:rPr>
              <w:t>5,217</w:t>
            </w:r>
          </w:p>
        </w:tc>
        <w:tc>
          <w:tcPr>
            <w:tcW w:w="512" w:type="pct"/>
            <w:tcBorders>
              <w:top w:val="nil"/>
              <w:left w:val="nil"/>
              <w:bottom w:val="single" w:sz="4" w:space="0" w:color="auto"/>
              <w:right w:val="single" w:sz="4" w:space="0" w:color="auto"/>
            </w:tcBorders>
            <w:noWrap/>
            <w:vAlign w:val="center"/>
            <w:hideMark/>
          </w:tcPr>
          <w:p w14:paraId="166C194E" w14:textId="77777777" w:rsidR="00DD7765" w:rsidRPr="00203D28" w:rsidRDefault="00DD7765" w:rsidP="00587151">
            <w:pPr>
              <w:jc w:val="right"/>
              <w:rPr>
                <w:szCs w:val="22"/>
                <w:lang w:eastAsia="en-CA"/>
              </w:rPr>
            </w:pPr>
            <w:r w:rsidRPr="00203D28">
              <w:rPr>
                <w:szCs w:val="22"/>
                <w:lang w:eastAsia="en-CA"/>
              </w:rPr>
              <w:t>0.041</w:t>
            </w:r>
          </w:p>
        </w:tc>
        <w:tc>
          <w:tcPr>
            <w:tcW w:w="567" w:type="pct"/>
            <w:tcBorders>
              <w:top w:val="nil"/>
              <w:left w:val="nil"/>
              <w:bottom w:val="single" w:sz="4" w:space="0" w:color="auto"/>
              <w:right w:val="single" w:sz="4" w:space="0" w:color="auto"/>
            </w:tcBorders>
            <w:noWrap/>
            <w:vAlign w:val="center"/>
            <w:hideMark/>
          </w:tcPr>
          <w:p w14:paraId="4C138F24" w14:textId="77777777" w:rsidR="00DD7765" w:rsidRPr="00203D28" w:rsidRDefault="00DD7765" w:rsidP="00587151">
            <w:pPr>
              <w:jc w:val="right"/>
              <w:rPr>
                <w:szCs w:val="22"/>
                <w:lang w:eastAsia="en-CA"/>
              </w:rPr>
            </w:pPr>
            <w:r w:rsidRPr="00203D28">
              <w:rPr>
                <w:szCs w:val="22"/>
                <w:lang w:eastAsia="en-CA"/>
              </w:rPr>
              <w:t>1,225</w:t>
            </w:r>
          </w:p>
        </w:tc>
        <w:tc>
          <w:tcPr>
            <w:tcW w:w="563" w:type="pct"/>
            <w:tcBorders>
              <w:top w:val="nil"/>
              <w:left w:val="nil"/>
              <w:bottom w:val="single" w:sz="4" w:space="0" w:color="auto"/>
              <w:right w:val="single" w:sz="4" w:space="0" w:color="auto"/>
            </w:tcBorders>
            <w:shd w:val="clear" w:color="auto" w:fill="D9D9D9"/>
            <w:noWrap/>
            <w:vAlign w:val="center"/>
            <w:hideMark/>
          </w:tcPr>
          <w:p w14:paraId="25672EB2"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02773B9C"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3367417" w14:textId="77777777" w:rsidR="00DD7765" w:rsidRPr="00203D28" w:rsidRDefault="00DD7765" w:rsidP="00587151">
            <w:pPr>
              <w:jc w:val="right"/>
              <w:rPr>
                <w:szCs w:val="22"/>
                <w:lang w:eastAsia="en-CA"/>
              </w:rPr>
            </w:pPr>
            <w:r w:rsidRPr="00203D28">
              <w:rPr>
                <w:szCs w:val="22"/>
                <w:lang w:eastAsia="en-CA"/>
              </w:rPr>
              <w:t>6,442</w:t>
            </w:r>
          </w:p>
        </w:tc>
        <w:tc>
          <w:tcPr>
            <w:tcW w:w="408" w:type="pct"/>
            <w:tcBorders>
              <w:top w:val="nil"/>
              <w:left w:val="nil"/>
              <w:bottom w:val="single" w:sz="4" w:space="0" w:color="auto"/>
              <w:right w:val="single" w:sz="4" w:space="0" w:color="auto"/>
            </w:tcBorders>
            <w:noWrap/>
            <w:vAlign w:val="center"/>
            <w:hideMark/>
          </w:tcPr>
          <w:p w14:paraId="4B105479" w14:textId="77777777" w:rsidR="00DD7765" w:rsidRPr="00203D28" w:rsidRDefault="00DD7765" w:rsidP="00587151">
            <w:pPr>
              <w:jc w:val="right"/>
              <w:rPr>
                <w:szCs w:val="22"/>
                <w:lang w:eastAsia="en-CA"/>
              </w:rPr>
            </w:pPr>
            <w:r w:rsidRPr="00203D28">
              <w:rPr>
                <w:szCs w:val="22"/>
                <w:lang w:eastAsia="en-CA"/>
              </w:rPr>
              <w:t>12,321</w:t>
            </w:r>
          </w:p>
        </w:tc>
      </w:tr>
      <w:tr w:rsidR="00DD7765" w:rsidRPr="00753ADC" w14:paraId="295EC065"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91FC747" w14:textId="59555757" w:rsidR="00DD7765" w:rsidRPr="00203D28" w:rsidRDefault="00DD7765" w:rsidP="00587151">
            <w:pPr>
              <w:jc w:val="left"/>
              <w:rPr>
                <w:szCs w:val="22"/>
                <w:lang w:eastAsia="en-CA"/>
              </w:rPr>
            </w:pPr>
            <w:r w:rsidRPr="00203D28">
              <w:rPr>
                <w:szCs w:val="22"/>
                <w:rtl/>
                <w:lang w:bidi="ar"/>
              </w:rPr>
              <w:t>تركيا</w:t>
            </w:r>
          </w:p>
        </w:tc>
        <w:tc>
          <w:tcPr>
            <w:tcW w:w="387" w:type="pct"/>
            <w:tcBorders>
              <w:top w:val="nil"/>
              <w:left w:val="nil"/>
              <w:bottom w:val="single" w:sz="4" w:space="0" w:color="auto"/>
              <w:right w:val="single" w:sz="4" w:space="0" w:color="auto"/>
            </w:tcBorders>
            <w:vAlign w:val="center"/>
            <w:hideMark/>
          </w:tcPr>
          <w:p w14:paraId="70818DFC" w14:textId="03F314B0" w:rsidR="00DD7765" w:rsidRPr="00203D28" w:rsidRDefault="00DD7765" w:rsidP="00587151">
            <w:pPr>
              <w:jc w:val="right"/>
              <w:rPr>
                <w:szCs w:val="22"/>
                <w:lang w:eastAsia="en-CA"/>
              </w:rPr>
            </w:pPr>
            <w:r w:rsidRPr="00203D28">
              <w:rPr>
                <w:szCs w:val="22"/>
                <w:lang w:eastAsia="en-CA"/>
              </w:rPr>
              <w:t>1.018</w:t>
            </w:r>
          </w:p>
        </w:tc>
        <w:tc>
          <w:tcPr>
            <w:tcW w:w="513" w:type="pct"/>
            <w:tcBorders>
              <w:top w:val="nil"/>
              <w:left w:val="nil"/>
              <w:bottom w:val="single" w:sz="4" w:space="0" w:color="auto"/>
              <w:right w:val="single" w:sz="4" w:space="0" w:color="auto"/>
            </w:tcBorders>
            <w:noWrap/>
            <w:vAlign w:val="center"/>
            <w:hideMark/>
          </w:tcPr>
          <w:p w14:paraId="3530ED3D" w14:textId="77777777" w:rsidR="00DD7765" w:rsidRPr="00203D28" w:rsidRDefault="00DD7765" w:rsidP="00587151">
            <w:pPr>
              <w:jc w:val="right"/>
              <w:rPr>
                <w:szCs w:val="22"/>
                <w:lang w:eastAsia="en-CA"/>
              </w:rPr>
            </w:pPr>
            <w:r w:rsidRPr="00203D28">
              <w:rPr>
                <w:szCs w:val="22"/>
                <w:lang w:eastAsia="en-CA"/>
              </w:rPr>
              <w:t>1.273</w:t>
            </w:r>
          </w:p>
        </w:tc>
        <w:tc>
          <w:tcPr>
            <w:tcW w:w="520" w:type="pct"/>
            <w:tcBorders>
              <w:top w:val="nil"/>
              <w:left w:val="nil"/>
              <w:bottom w:val="single" w:sz="4" w:space="0" w:color="auto"/>
              <w:right w:val="single" w:sz="4" w:space="0" w:color="auto"/>
            </w:tcBorders>
            <w:noWrap/>
            <w:vAlign w:val="center"/>
            <w:hideMark/>
          </w:tcPr>
          <w:p w14:paraId="310A1E32" w14:textId="77777777" w:rsidR="00DD7765" w:rsidRPr="00203D28" w:rsidRDefault="00DD7765" w:rsidP="00587151">
            <w:pPr>
              <w:jc w:val="right"/>
              <w:rPr>
                <w:szCs w:val="22"/>
                <w:lang w:eastAsia="en-CA"/>
              </w:rPr>
            </w:pPr>
            <w:r w:rsidRPr="00203D28">
              <w:rPr>
                <w:szCs w:val="22"/>
                <w:lang w:eastAsia="en-CA"/>
              </w:rPr>
              <w:t>189,692</w:t>
            </w:r>
          </w:p>
        </w:tc>
        <w:tc>
          <w:tcPr>
            <w:tcW w:w="512" w:type="pct"/>
            <w:tcBorders>
              <w:top w:val="nil"/>
              <w:left w:val="nil"/>
              <w:bottom w:val="single" w:sz="4" w:space="0" w:color="auto"/>
              <w:right w:val="single" w:sz="4" w:space="0" w:color="auto"/>
            </w:tcBorders>
            <w:noWrap/>
            <w:vAlign w:val="center"/>
            <w:hideMark/>
          </w:tcPr>
          <w:p w14:paraId="6C352041" w14:textId="77777777" w:rsidR="00DD7765" w:rsidRPr="00203D28" w:rsidRDefault="00DD7765" w:rsidP="00587151">
            <w:pPr>
              <w:jc w:val="right"/>
              <w:rPr>
                <w:szCs w:val="22"/>
                <w:lang w:eastAsia="en-CA"/>
              </w:rPr>
            </w:pPr>
            <w:r w:rsidRPr="00203D28">
              <w:rPr>
                <w:szCs w:val="22"/>
                <w:lang w:eastAsia="en-CA"/>
              </w:rPr>
              <w:t>1.474</w:t>
            </w:r>
          </w:p>
        </w:tc>
        <w:tc>
          <w:tcPr>
            <w:tcW w:w="567" w:type="pct"/>
            <w:tcBorders>
              <w:top w:val="nil"/>
              <w:left w:val="nil"/>
              <w:bottom w:val="single" w:sz="4" w:space="0" w:color="auto"/>
              <w:right w:val="single" w:sz="4" w:space="0" w:color="auto"/>
            </w:tcBorders>
            <w:noWrap/>
            <w:vAlign w:val="center"/>
            <w:hideMark/>
          </w:tcPr>
          <w:p w14:paraId="4D235161" w14:textId="77777777" w:rsidR="00DD7765" w:rsidRPr="00203D28" w:rsidRDefault="00DD7765" w:rsidP="00587151">
            <w:pPr>
              <w:jc w:val="right"/>
              <w:rPr>
                <w:szCs w:val="22"/>
                <w:lang w:eastAsia="en-CA"/>
              </w:rPr>
            </w:pPr>
            <w:r w:rsidRPr="00203D28">
              <w:rPr>
                <w:szCs w:val="22"/>
                <w:lang w:eastAsia="en-CA"/>
              </w:rPr>
              <w:t>44,534</w:t>
            </w:r>
          </w:p>
        </w:tc>
        <w:tc>
          <w:tcPr>
            <w:tcW w:w="563" w:type="pct"/>
            <w:tcBorders>
              <w:top w:val="nil"/>
              <w:left w:val="nil"/>
              <w:bottom w:val="single" w:sz="4" w:space="0" w:color="auto"/>
              <w:right w:val="single" w:sz="4" w:space="0" w:color="auto"/>
            </w:tcBorders>
            <w:shd w:val="clear" w:color="auto" w:fill="D9D9D9"/>
            <w:noWrap/>
            <w:vAlign w:val="center"/>
            <w:hideMark/>
          </w:tcPr>
          <w:p w14:paraId="5EF5C224"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1525B8FF"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6336C0E9" w14:textId="77777777" w:rsidR="00DD7765" w:rsidRPr="00203D28" w:rsidRDefault="00DD7765" w:rsidP="00587151">
            <w:pPr>
              <w:jc w:val="right"/>
              <w:rPr>
                <w:szCs w:val="22"/>
                <w:lang w:eastAsia="en-CA"/>
              </w:rPr>
            </w:pPr>
            <w:r w:rsidRPr="00203D28">
              <w:rPr>
                <w:szCs w:val="22"/>
                <w:lang w:eastAsia="en-CA"/>
              </w:rPr>
              <w:t>234,226</w:t>
            </w:r>
          </w:p>
        </w:tc>
        <w:tc>
          <w:tcPr>
            <w:tcW w:w="408" w:type="pct"/>
            <w:tcBorders>
              <w:top w:val="nil"/>
              <w:left w:val="nil"/>
              <w:bottom w:val="single" w:sz="4" w:space="0" w:color="auto"/>
              <w:right w:val="single" w:sz="4" w:space="0" w:color="auto"/>
            </w:tcBorders>
            <w:noWrap/>
            <w:vAlign w:val="center"/>
            <w:hideMark/>
          </w:tcPr>
          <w:p w14:paraId="4693A647" w14:textId="77777777" w:rsidR="00DD7765" w:rsidRPr="00203D28" w:rsidRDefault="00DD7765" w:rsidP="00587151">
            <w:pPr>
              <w:jc w:val="right"/>
              <w:rPr>
                <w:szCs w:val="22"/>
                <w:lang w:eastAsia="en-CA"/>
              </w:rPr>
            </w:pPr>
            <w:r w:rsidRPr="00203D28">
              <w:rPr>
                <w:szCs w:val="22"/>
                <w:lang w:eastAsia="en-CA"/>
              </w:rPr>
              <w:t>447,965</w:t>
            </w:r>
          </w:p>
        </w:tc>
      </w:tr>
      <w:tr w:rsidR="00DD7765" w:rsidRPr="00753ADC" w14:paraId="37774B72"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9F12B50" w14:textId="3A0495F9" w:rsidR="00DD7765" w:rsidRPr="00203D28" w:rsidRDefault="00DD7765" w:rsidP="00587151">
            <w:pPr>
              <w:jc w:val="left"/>
              <w:rPr>
                <w:szCs w:val="22"/>
                <w:lang w:eastAsia="en-CA"/>
              </w:rPr>
            </w:pPr>
            <w:r w:rsidRPr="00203D28">
              <w:rPr>
                <w:szCs w:val="22"/>
                <w:rtl/>
                <w:lang w:bidi="ar"/>
              </w:rPr>
              <w:t>تركمانستان</w:t>
            </w:r>
          </w:p>
        </w:tc>
        <w:tc>
          <w:tcPr>
            <w:tcW w:w="387" w:type="pct"/>
            <w:tcBorders>
              <w:top w:val="nil"/>
              <w:left w:val="nil"/>
              <w:bottom w:val="single" w:sz="4" w:space="0" w:color="auto"/>
              <w:right w:val="single" w:sz="4" w:space="0" w:color="auto"/>
            </w:tcBorders>
            <w:vAlign w:val="center"/>
            <w:hideMark/>
          </w:tcPr>
          <w:p w14:paraId="4834FD78" w14:textId="3F88DD26" w:rsidR="00DD7765" w:rsidRPr="00203D28" w:rsidRDefault="00DD7765" w:rsidP="00587151">
            <w:pPr>
              <w:jc w:val="right"/>
              <w:rPr>
                <w:szCs w:val="22"/>
                <w:lang w:eastAsia="en-CA"/>
              </w:rPr>
            </w:pPr>
            <w:r w:rsidRPr="00203D28">
              <w:rPr>
                <w:szCs w:val="22"/>
                <w:lang w:eastAsia="en-CA"/>
              </w:rPr>
              <w:t>0.026</w:t>
            </w:r>
          </w:p>
        </w:tc>
        <w:tc>
          <w:tcPr>
            <w:tcW w:w="513" w:type="pct"/>
            <w:tcBorders>
              <w:top w:val="nil"/>
              <w:left w:val="nil"/>
              <w:bottom w:val="single" w:sz="4" w:space="0" w:color="auto"/>
              <w:right w:val="single" w:sz="4" w:space="0" w:color="auto"/>
            </w:tcBorders>
            <w:noWrap/>
            <w:vAlign w:val="center"/>
            <w:hideMark/>
          </w:tcPr>
          <w:p w14:paraId="33ECC75A" w14:textId="77777777" w:rsidR="00DD7765" w:rsidRPr="00203D28" w:rsidRDefault="00DD7765" w:rsidP="00587151">
            <w:pPr>
              <w:jc w:val="right"/>
              <w:rPr>
                <w:szCs w:val="22"/>
                <w:lang w:eastAsia="en-CA"/>
              </w:rPr>
            </w:pPr>
            <w:r w:rsidRPr="00203D28">
              <w:rPr>
                <w:szCs w:val="22"/>
                <w:lang w:eastAsia="en-CA"/>
              </w:rPr>
              <w:t>0.033</w:t>
            </w:r>
          </w:p>
        </w:tc>
        <w:tc>
          <w:tcPr>
            <w:tcW w:w="520" w:type="pct"/>
            <w:tcBorders>
              <w:top w:val="nil"/>
              <w:left w:val="nil"/>
              <w:bottom w:val="single" w:sz="4" w:space="0" w:color="auto"/>
              <w:right w:val="single" w:sz="4" w:space="0" w:color="auto"/>
            </w:tcBorders>
            <w:noWrap/>
            <w:vAlign w:val="center"/>
            <w:hideMark/>
          </w:tcPr>
          <w:p w14:paraId="1DA88A9C" w14:textId="77777777" w:rsidR="00DD7765" w:rsidRPr="00203D28" w:rsidRDefault="00DD7765" w:rsidP="00587151">
            <w:pPr>
              <w:jc w:val="right"/>
              <w:rPr>
                <w:szCs w:val="22"/>
                <w:lang w:eastAsia="en-CA"/>
              </w:rPr>
            </w:pPr>
            <w:r w:rsidRPr="00203D28">
              <w:rPr>
                <w:szCs w:val="22"/>
                <w:lang w:eastAsia="en-CA"/>
              </w:rPr>
              <w:t>4,845</w:t>
            </w:r>
          </w:p>
        </w:tc>
        <w:tc>
          <w:tcPr>
            <w:tcW w:w="512" w:type="pct"/>
            <w:tcBorders>
              <w:top w:val="nil"/>
              <w:left w:val="nil"/>
              <w:bottom w:val="single" w:sz="4" w:space="0" w:color="auto"/>
              <w:right w:val="single" w:sz="4" w:space="0" w:color="auto"/>
            </w:tcBorders>
            <w:noWrap/>
            <w:vAlign w:val="center"/>
            <w:hideMark/>
          </w:tcPr>
          <w:p w14:paraId="65DA3E03" w14:textId="77777777" w:rsidR="00DD7765" w:rsidRPr="00203D28" w:rsidRDefault="00DD7765" w:rsidP="00587151">
            <w:pPr>
              <w:jc w:val="right"/>
              <w:rPr>
                <w:szCs w:val="22"/>
                <w:lang w:eastAsia="en-CA"/>
              </w:rPr>
            </w:pPr>
            <w:r w:rsidRPr="00203D28">
              <w:rPr>
                <w:szCs w:val="22"/>
                <w:lang w:eastAsia="en-CA"/>
              </w:rPr>
              <w:t>0.038</w:t>
            </w:r>
          </w:p>
        </w:tc>
        <w:tc>
          <w:tcPr>
            <w:tcW w:w="567" w:type="pct"/>
            <w:tcBorders>
              <w:top w:val="nil"/>
              <w:left w:val="nil"/>
              <w:bottom w:val="single" w:sz="4" w:space="0" w:color="auto"/>
              <w:right w:val="single" w:sz="4" w:space="0" w:color="auto"/>
            </w:tcBorders>
            <w:noWrap/>
            <w:vAlign w:val="center"/>
            <w:hideMark/>
          </w:tcPr>
          <w:p w14:paraId="0089F3E7" w14:textId="77777777" w:rsidR="00DD7765" w:rsidRPr="00203D28" w:rsidRDefault="00DD7765" w:rsidP="00587151">
            <w:pPr>
              <w:jc w:val="right"/>
              <w:rPr>
                <w:szCs w:val="22"/>
                <w:lang w:eastAsia="en-CA"/>
              </w:rPr>
            </w:pPr>
            <w:r w:rsidRPr="00203D28">
              <w:rPr>
                <w:szCs w:val="22"/>
                <w:lang w:eastAsia="en-CA"/>
              </w:rPr>
              <w:t>1,137</w:t>
            </w:r>
          </w:p>
        </w:tc>
        <w:tc>
          <w:tcPr>
            <w:tcW w:w="563" w:type="pct"/>
            <w:tcBorders>
              <w:top w:val="nil"/>
              <w:left w:val="nil"/>
              <w:bottom w:val="single" w:sz="4" w:space="0" w:color="auto"/>
              <w:right w:val="single" w:sz="4" w:space="0" w:color="auto"/>
            </w:tcBorders>
            <w:shd w:val="clear" w:color="auto" w:fill="D9D9D9"/>
            <w:noWrap/>
            <w:vAlign w:val="center"/>
            <w:hideMark/>
          </w:tcPr>
          <w:p w14:paraId="475E8D3B"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115CDFA3"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2FC2EEE" w14:textId="77777777" w:rsidR="00DD7765" w:rsidRPr="00203D28" w:rsidRDefault="00DD7765" w:rsidP="00587151">
            <w:pPr>
              <w:jc w:val="right"/>
              <w:rPr>
                <w:szCs w:val="22"/>
                <w:lang w:eastAsia="en-CA"/>
              </w:rPr>
            </w:pPr>
            <w:r w:rsidRPr="00203D28">
              <w:rPr>
                <w:szCs w:val="22"/>
                <w:lang w:eastAsia="en-CA"/>
              </w:rPr>
              <w:t>5,982</w:t>
            </w:r>
          </w:p>
        </w:tc>
        <w:tc>
          <w:tcPr>
            <w:tcW w:w="408" w:type="pct"/>
            <w:tcBorders>
              <w:top w:val="nil"/>
              <w:left w:val="nil"/>
              <w:bottom w:val="single" w:sz="4" w:space="0" w:color="auto"/>
              <w:right w:val="single" w:sz="4" w:space="0" w:color="auto"/>
            </w:tcBorders>
            <w:noWrap/>
            <w:vAlign w:val="center"/>
            <w:hideMark/>
          </w:tcPr>
          <w:p w14:paraId="0FA13B94" w14:textId="77777777" w:rsidR="00DD7765" w:rsidRPr="00203D28" w:rsidRDefault="00DD7765" w:rsidP="00587151">
            <w:pPr>
              <w:jc w:val="right"/>
              <w:rPr>
                <w:szCs w:val="22"/>
                <w:lang w:eastAsia="en-CA"/>
              </w:rPr>
            </w:pPr>
            <w:r w:rsidRPr="00203D28">
              <w:rPr>
                <w:szCs w:val="22"/>
                <w:lang w:eastAsia="en-CA"/>
              </w:rPr>
              <w:t>11,441</w:t>
            </w:r>
          </w:p>
        </w:tc>
      </w:tr>
      <w:tr w:rsidR="00DD7765" w:rsidRPr="00753ADC" w14:paraId="1B6F3C19"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5351804" w14:textId="5CFA447A" w:rsidR="00DD7765" w:rsidRPr="00203D28" w:rsidRDefault="00DD7765" w:rsidP="00587151">
            <w:pPr>
              <w:jc w:val="left"/>
              <w:rPr>
                <w:szCs w:val="22"/>
                <w:lang w:eastAsia="en-CA"/>
              </w:rPr>
            </w:pPr>
            <w:r w:rsidRPr="00203D28">
              <w:rPr>
                <w:szCs w:val="22"/>
                <w:rtl/>
                <w:lang w:bidi="ar"/>
              </w:rPr>
              <w:t>توفالو</w:t>
            </w:r>
          </w:p>
        </w:tc>
        <w:tc>
          <w:tcPr>
            <w:tcW w:w="387" w:type="pct"/>
            <w:tcBorders>
              <w:top w:val="nil"/>
              <w:left w:val="nil"/>
              <w:bottom w:val="single" w:sz="4" w:space="0" w:color="auto"/>
              <w:right w:val="single" w:sz="4" w:space="0" w:color="auto"/>
            </w:tcBorders>
            <w:vAlign w:val="center"/>
            <w:hideMark/>
          </w:tcPr>
          <w:p w14:paraId="7B67DA8C" w14:textId="7FC6EAC5"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5A382FE8"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3892CBA5"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shd w:val="clear" w:color="auto" w:fill="D9D9D9"/>
            <w:noWrap/>
            <w:vAlign w:val="center"/>
            <w:hideMark/>
          </w:tcPr>
          <w:p w14:paraId="729B5626"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4C44EE82"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noWrap/>
            <w:vAlign w:val="center"/>
            <w:hideMark/>
          </w:tcPr>
          <w:p w14:paraId="0B7ED110"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1B271281"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44FDA179" w14:textId="77777777" w:rsidR="00DD7765" w:rsidRPr="00203D28" w:rsidRDefault="00DD7765" w:rsidP="00587151">
            <w:pPr>
              <w:jc w:val="right"/>
              <w:rPr>
                <w:szCs w:val="22"/>
                <w:lang w:eastAsia="en-CA"/>
              </w:rPr>
            </w:pPr>
            <w:r w:rsidRPr="00203D28">
              <w:rPr>
                <w:szCs w:val="22"/>
                <w:lang w:eastAsia="en-CA"/>
              </w:rPr>
              <w:t>227</w:t>
            </w:r>
          </w:p>
        </w:tc>
        <w:tc>
          <w:tcPr>
            <w:tcW w:w="408" w:type="pct"/>
            <w:tcBorders>
              <w:top w:val="nil"/>
              <w:left w:val="nil"/>
              <w:bottom w:val="single" w:sz="4" w:space="0" w:color="auto"/>
              <w:right w:val="single" w:sz="4" w:space="0" w:color="auto"/>
            </w:tcBorders>
            <w:noWrap/>
            <w:vAlign w:val="center"/>
            <w:hideMark/>
          </w:tcPr>
          <w:p w14:paraId="51288B27" w14:textId="77777777" w:rsidR="00DD7765" w:rsidRPr="00203D28" w:rsidRDefault="00DD7765" w:rsidP="00587151">
            <w:pPr>
              <w:jc w:val="right"/>
              <w:rPr>
                <w:szCs w:val="22"/>
                <w:lang w:eastAsia="en-CA"/>
              </w:rPr>
            </w:pPr>
            <w:r w:rsidRPr="00203D28">
              <w:rPr>
                <w:szCs w:val="22"/>
                <w:lang w:eastAsia="en-CA"/>
              </w:rPr>
              <w:t>435</w:t>
            </w:r>
          </w:p>
        </w:tc>
      </w:tr>
      <w:tr w:rsidR="00DD7765" w:rsidRPr="00753ADC" w14:paraId="539BF198"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02C787A4" w14:textId="0821E00E" w:rsidR="00DD7765" w:rsidRPr="00203D28" w:rsidRDefault="00DD7765" w:rsidP="00587151">
            <w:pPr>
              <w:jc w:val="left"/>
              <w:rPr>
                <w:szCs w:val="22"/>
                <w:lang w:eastAsia="en-CA"/>
              </w:rPr>
            </w:pPr>
            <w:r w:rsidRPr="00203D28">
              <w:rPr>
                <w:szCs w:val="22"/>
                <w:rtl/>
                <w:lang w:bidi="ar"/>
              </w:rPr>
              <w:t>اوغندا</w:t>
            </w:r>
          </w:p>
        </w:tc>
        <w:tc>
          <w:tcPr>
            <w:tcW w:w="387" w:type="pct"/>
            <w:tcBorders>
              <w:top w:val="nil"/>
              <w:left w:val="nil"/>
              <w:bottom w:val="single" w:sz="4" w:space="0" w:color="auto"/>
              <w:right w:val="single" w:sz="4" w:space="0" w:color="auto"/>
            </w:tcBorders>
            <w:vAlign w:val="center"/>
            <w:hideMark/>
          </w:tcPr>
          <w:p w14:paraId="5283B943" w14:textId="0AAF8BDC" w:rsidR="00DD7765" w:rsidRPr="00203D28" w:rsidRDefault="00DD7765" w:rsidP="00587151">
            <w:pPr>
              <w:jc w:val="right"/>
              <w:rPr>
                <w:szCs w:val="22"/>
                <w:lang w:eastAsia="en-CA"/>
              </w:rPr>
            </w:pPr>
            <w:r w:rsidRPr="00203D28">
              <w:rPr>
                <w:szCs w:val="22"/>
                <w:lang w:eastAsia="en-CA"/>
              </w:rPr>
              <w:t>0.009</w:t>
            </w:r>
          </w:p>
        </w:tc>
        <w:tc>
          <w:tcPr>
            <w:tcW w:w="513" w:type="pct"/>
            <w:tcBorders>
              <w:top w:val="nil"/>
              <w:left w:val="nil"/>
              <w:bottom w:val="single" w:sz="4" w:space="0" w:color="auto"/>
              <w:right w:val="single" w:sz="4" w:space="0" w:color="auto"/>
            </w:tcBorders>
            <w:noWrap/>
            <w:vAlign w:val="center"/>
            <w:hideMark/>
          </w:tcPr>
          <w:p w14:paraId="22671EA7" w14:textId="77777777" w:rsidR="00DD7765" w:rsidRPr="00203D28" w:rsidRDefault="00DD7765" w:rsidP="00587151">
            <w:pPr>
              <w:jc w:val="right"/>
              <w:rPr>
                <w:szCs w:val="22"/>
                <w:lang w:eastAsia="en-CA"/>
              </w:rPr>
            </w:pPr>
            <w:r w:rsidRPr="00203D28">
              <w:rPr>
                <w:szCs w:val="22"/>
                <w:lang w:eastAsia="en-CA"/>
              </w:rPr>
              <w:t>0.010</w:t>
            </w:r>
          </w:p>
        </w:tc>
        <w:tc>
          <w:tcPr>
            <w:tcW w:w="520" w:type="pct"/>
            <w:tcBorders>
              <w:top w:val="nil"/>
              <w:left w:val="nil"/>
              <w:bottom w:val="single" w:sz="4" w:space="0" w:color="auto"/>
              <w:right w:val="single" w:sz="4" w:space="0" w:color="auto"/>
            </w:tcBorders>
            <w:noWrap/>
            <w:vAlign w:val="center"/>
            <w:hideMark/>
          </w:tcPr>
          <w:p w14:paraId="690FA1F1" w14:textId="77777777" w:rsidR="00DD7765" w:rsidRPr="00203D28" w:rsidRDefault="00DD7765" w:rsidP="00587151">
            <w:pPr>
              <w:jc w:val="right"/>
              <w:rPr>
                <w:szCs w:val="22"/>
                <w:lang w:eastAsia="en-CA"/>
              </w:rPr>
            </w:pPr>
            <w:r w:rsidRPr="00203D28">
              <w:rPr>
                <w:szCs w:val="22"/>
                <w:lang w:eastAsia="en-CA"/>
              </w:rPr>
              <w:t>1,491</w:t>
            </w:r>
          </w:p>
        </w:tc>
        <w:tc>
          <w:tcPr>
            <w:tcW w:w="512" w:type="pct"/>
            <w:tcBorders>
              <w:top w:val="nil"/>
              <w:left w:val="nil"/>
              <w:bottom w:val="single" w:sz="4" w:space="0" w:color="auto"/>
              <w:right w:val="single" w:sz="4" w:space="0" w:color="auto"/>
            </w:tcBorders>
            <w:noWrap/>
            <w:vAlign w:val="center"/>
            <w:hideMark/>
          </w:tcPr>
          <w:p w14:paraId="17C47A03" w14:textId="77777777" w:rsidR="00DD7765" w:rsidRPr="00203D28" w:rsidRDefault="00DD7765" w:rsidP="00587151">
            <w:pPr>
              <w:jc w:val="right"/>
              <w:rPr>
                <w:szCs w:val="22"/>
                <w:lang w:eastAsia="en-CA"/>
              </w:rPr>
            </w:pPr>
            <w:r w:rsidRPr="00203D28">
              <w:rPr>
                <w:szCs w:val="22"/>
                <w:lang w:eastAsia="en-CA"/>
              </w:rPr>
              <w:t>0.010</w:t>
            </w:r>
          </w:p>
        </w:tc>
        <w:tc>
          <w:tcPr>
            <w:tcW w:w="567" w:type="pct"/>
            <w:tcBorders>
              <w:top w:val="nil"/>
              <w:left w:val="nil"/>
              <w:bottom w:val="single" w:sz="4" w:space="0" w:color="auto"/>
              <w:right w:val="single" w:sz="4" w:space="0" w:color="auto"/>
            </w:tcBorders>
            <w:noWrap/>
            <w:vAlign w:val="center"/>
            <w:hideMark/>
          </w:tcPr>
          <w:p w14:paraId="6789884C" w14:textId="77777777" w:rsidR="00DD7765" w:rsidRPr="00203D28" w:rsidRDefault="00DD7765" w:rsidP="00587151">
            <w:pPr>
              <w:jc w:val="right"/>
              <w:rPr>
                <w:szCs w:val="22"/>
                <w:lang w:eastAsia="en-CA"/>
              </w:rPr>
            </w:pPr>
            <w:r w:rsidRPr="00203D28">
              <w:rPr>
                <w:szCs w:val="22"/>
                <w:lang w:eastAsia="en-CA"/>
              </w:rPr>
              <w:t>302</w:t>
            </w:r>
          </w:p>
        </w:tc>
        <w:tc>
          <w:tcPr>
            <w:tcW w:w="563" w:type="pct"/>
            <w:tcBorders>
              <w:top w:val="nil"/>
              <w:left w:val="nil"/>
              <w:bottom w:val="single" w:sz="4" w:space="0" w:color="auto"/>
              <w:right w:val="single" w:sz="4" w:space="0" w:color="auto"/>
            </w:tcBorders>
            <w:noWrap/>
            <w:vAlign w:val="center"/>
            <w:hideMark/>
          </w:tcPr>
          <w:p w14:paraId="223EC931" w14:textId="77777777" w:rsidR="00DD7765" w:rsidRPr="00203D28" w:rsidRDefault="00DD7765" w:rsidP="00587151">
            <w:pPr>
              <w:jc w:val="right"/>
              <w:rPr>
                <w:szCs w:val="22"/>
                <w:lang w:eastAsia="en-CA"/>
              </w:rPr>
            </w:pPr>
            <w:r w:rsidRPr="00203D28">
              <w:rPr>
                <w:szCs w:val="22"/>
                <w:lang w:eastAsia="en-CA"/>
              </w:rPr>
              <w:t>0.010</w:t>
            </w:r>
          </w:p>
        </w:tc>
        <w:tc>
          <w:tcPr>
            <w:tcW w:w="566" w:type="pct"/>
            <w:tcBorders>
              <w:top w:val="nil"/>
              <w:left w:val="nil"/>
              <w:bottom w:val="single" w:sz="4" w:space="0" w:color="auto"/>
              <w:right w:val="nil"/>
            </w:tcBorders>
            <w:noWrap/>
            <w:vAlign w:val="center"/>
            <w:hideMark/>
          </w:tcPr>
          <w:p w14:paraId="5DB920C2" w14:textId="77777777" w:rsidR="00DD7765" w:rsidRPr="00203D28" w:rsidRDefault="00DD7765" w:rsidP="00587151">
            <w:pPr>
              <w:jc w:val="right"/>
              <w:rPr>
                <w:szCs w:val="22"/>
                <w:lang w:eastAsia="en-CA"/>
              </w:rPr>
            </w:pPr>
            <w:r w:rsidRPr="00203D28">
              <w:rPr>
                <w:szCs w:val="22"/>
                <w:lang w:eastAsia="en-CA"/>
              </w:rPr>
              <w:t>222</w:t>
            </w:r>
          </w:p>
        </w:tc>
        <w:tc>
          <w:tcPr>
            <w:tcW w:w="409" w:type="pct"/>
            <w:tcBorders>
              <w:top w:val="nil"/>
              <w:left w:val="single" w:sz="4" w:space="0" w:color="auto"/>
              <w:bottom w:val="single" w:sz="4" w:space="0" w:color="auto"/>
              <w:right w:val="single" w:sz="4" w:space="0" w:color="auto"/>
            </w:tcBorders>
            <w:noWrap/>
            <w:vAlign w:val="center"/>
            <w:hideMark/>
          </w:tcPr>
          <w:p w14:paraId="222AA904" w14:textId="77777777" w:rsidR="00DD7765" w:rsidRPr="00203D28" w:rsidRDefault="00DD7765" w:rsidP="00587151">
            <w:pPr>
              <w:jc w:val="right"/>
              <w:rPr>
                <w:szCs w:val="22"/>
                <w:lang w:eastAsia="en-CA"/>
              </w:rPr>
            </w:pPr>
            <w:r w:rsidRPr="00203D28">
              <w:rPr>
                <w:szCs w:val="22"/>
                <w:lang w:eastAsia="en-CA"/>
              </w:rPr>
              <w:t>2,014</w:t>
            </w:r>
          </w:p>
        </w:tc>
        <w:tc>
          <w:tcPr>
            <w:tcW w:w="408" w:type="pct"/>
            <w:tcBorders>
              <w:top w:val="nil"/>
              <w:left w:val="nil"/>
              <w:bottom w:val="single" w:sz="4" w:space="0" w:color="auto"/>
              <w:right w:val="single" w:sz="4" w:space="0" w:color="auto"/>
            </w:tcBorders>
            <w:noWrap/>
            <w:vAlign w:val="center"/>
            <w:hideMark/>
          </w:tcPr>
          <w:p w14:paraId="59A2BF91" w14:textId="77777777" w:rsidR="00DD7765" w:rsidRPr="00203D28" w:rsidRDefault="00DD7765" w:rsidP="00587151">
            <w:pPr>
              <w:jc w:val="right"/>
              <w:rPr>
                <w:szCs w:val="22"/>
                <w:lang w:eastAsia="en-CA"/>
              </w:rPr>
            </w:pPr>
            <w:r w:rsidRPr="00203D28">
              <w:rPr>
                <w:szCs w:val="22"/>
                <w:lang w:eastAsia="en-CA"/>
              </w:rPr>
              <w:t>3,852</w:t>
            </w:r>
          </w:p>
        </w:tc>
      </w:tr>
      <w:tr w:rsidR="00DD7765" w:rsidRPr="00753ADC" w14:paraId="72544D5D"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7916816" w14:textId="169D2380" w:rsidR="00DD7765" w:rsidRPr="00203D28" w:rsidRDefault="00DD7765" w:rsidP="00587151">
            <w:pPr>
              <w:jc w:val="left"/>
              <w:rPr>
                <w:szCs w:val="22"/>
                <w:lang w:eastAsia="en-CA"/>
              </w:rPr>
            </w:pPr>
            <w:r w:rsidRPr="00203D28">
              <w:rPr>
                <w:szCs w:val="22"/>
                <w:rtl/>
                <w:lang w:bidi="ar"/>
              </w:rPr>
              <w:t>أوكرانيا</w:t>
            </w:r>
          </w:p>
        </w:tc>
        <w:tc>
          <w:tcPr>
            <w:tcW w:w="387" w:type="pct"/>
            <w:tcBorders>
              <w:top w:val="nil"/>
              <w:left w:val="nil"/>
              <w:bottom w:val="single" w:sz="4" w:space="0" w:color="auto"/>
              <w:right w:val="single" w:sz="4" w:space="0" w:color="auto"/>
            </w:tcBorders>
            <w:vAlign w:val="center"/>
            <w:hideMark/>
          </w:tcPr>
          <w:p w14:paraId="58C7AA27" w14:textId="74E73875" w:rsidR="00DD7765" w:rsidRPr="00203D28" w:rsidRDefault="00DD7765" w:rsidP="00587151">
            <w:pPr>
              <w:jc w:val="right"/>
              <w:rPr>
                <w:szCs w:val="22"/>
                <w:lang w:eastAsia="en-CA"/>
              </w:rPr>
            </w:pPr>
            <w:r w:rsidRPr="00203D28">
              <w:rPr>
                <w:szCs w:val="22"/>
                <w:lang w:eastAsia="en-CA"/>
              </w:rPr>
              <w:t>0.103</w:t>
            </w:r>
          </w:p>
        </w:tc>
        <w:tc>
          <w:tcPr>
            <w:tcW w:w="513" w:type="pct"/>
            <w:tcBorders>
              <w:top w:val="nil"/>
              <w:left w:val="nil"/>
              <w:bottom w:val="single" w:sz="4" w:space="0" w:color="auto"/>
              <w:right w:val="single" w:sz="4" w:space="0" w:color="auto"/>
            </w:tcBorders>
            <w:noWrap/>
            <w:vAlign w:val="center"/>
            <w:hideMark/>
          </w:tcPr>
          <w:p w14:paraId="7ED77128" w14:textId="77777777" w:rsidR="00DD7765" w:rsidRPr="00203D28" w:rsidRDefault="00DD7765" w:rsidP="00587151">
            <w:pPr>
              <w:jc w:val="right"/>
              <w:rPr>
                <w:szCs w:val="22"/>
                <w:lang w:eastAsia="en-CA"/>
              </w:rPr>
            </w:pPr>
            <w:r w:rsidRPr="00203D28">
              <w:rPr>
                <w:szCs w:val="22"/>
                <w:lang w:eastAsia="en-CA"/>
              </w:rPr>
              <w:t>0.129</w:t>
            </w:r>
          </w:p>
        </w:tc>
        <w:tc>
          <w:tcPr>
            <w:tcW w:w="520" w:type="pct"/>
            <w:tcBorders>
              <w:top w:val="nil"/>
              <w:left w:val="nil"/>
              <w:bottom w:val="single" w:sz="4" w:space="0" w:color="auto"/>
              <w:right w:val="single" w:sz="4" w:space="0" w:color="auto"/>
            </w:tcBorders>
            <w:noWrap/>
            <w:vAlign w:val="center"/>
            <w:hideMark/>
          </w:tcPr>
          <w:p w14:paraId="2A1D0750" w14:textId="77777777" w:rsidR="00DD7765" w:rsidRPr="00203D28" w:rsidRDefault="00DD7765" w:rsidP="00587151">
            <w:pPr>
              <w:jc w:val="right"/>
              <w:rPr>
                <w:szCs w:val="22"/>
                <w:lang w:eastAsia="en-CA"/>
              </w:rPr>
            </w:pPr>
            <w:r w:rsidRPr="00203D28">
              <w:rPr>
                <w:szCs w:val="22"/>
                <w:lang w:eastAsia="en-CA"/>
              </w:rPr>
              <w:t>19,193</w:t>
            </w:r>
          </w:p>
        </w:tc>
        <w:tc>
          <w:tcPr>
            <w:tcW w:w="512" w:type="pct"/>
            <w:tcBorders>
              <w:top w:val="nil"/>
              <w:left w:val="nil"/>
              <w:bottom w:val="single" w:sz="4" w:space="0" w:color="auto"/>
              <w:right w:val="single" w:sz="4" w:space="0" w:color="auto"/>
            </w:tcBorders>
            <w:noWrap/>
            <w:vAlign w:val="center"/>
            <w:hideMark/>
          </w:tcPr>
          <w:p w14:paraId="36AE649A" w14:textId="77777777" w:rsidR="00DD7765" w:rsidRPr="00203D28" w:rsidRDefault="00DD7765" w:rsidP="00587151">
            <w:pPr>
              <w:jc w:val="right"/>
              <w:rPr>
                <w:szCs w:val="22"/>
                <w:lang w:eastAsia="en-CA"/>
              </w:rPr>
            </w:pPr>
            <w:r w:rsidRPr="00203D28">
              <w:rPr>
                <w:szCs w:val="22"/>
                <w:lang w:eastAsia="en-CA"/>
              </w:rPr>
              <w:t>0.149</w:t>
            </w:r>
          </w:p>
        </w:tc>
        <w:tc>
          <w:tcPr>
            <w:tcW w:w="567" w:type="pct"/>
            <w:tcBorders>
              <w:top w:val="nil"/>
              <w:left w:val="nil"/>
              <w:bottom w:val="single" w:sz="4" w:space="0" w:color="auto"/>
              <w:right w:val="single" w:sz="4" w:space="0" w:color="auto"/>
            </w:tcBorders>
            <w:noWrap/>
            <w:vAlign w:val="center"/>
            <w:hideMark/>
          </w:tcPr>
          <w:p w14:paraId="5B5627EF" w14:textId="77777777" w:rsidR="00DD7765" w:rsidRPr="00203D28" w:rsidRDefault="00DD7765" w:rsidP="00587151">
            <w:pPr>
              <w:jc w:val="right"/>
              <w:rPr>
                <w:szCs w:val="22"/>
                <w:lang w:eastAsia="en-CA"/>
              </w:rPr>
            </w:pPr>
            <w:r w:rsidRPr="00203D28">
              <w:rPr>
                <w:szCs w:val="22"/>
                <w:lang w:eastAsia="en-CA"/>
              </w:rPr>
              <w:t>4,506</w:t>
            </w:r>
          </w:p>
        </w:tc>
        <w:tc>
          <w:tcPr>
            <w:tcW w:w="563" w:type="pct"/>
            <w:tcBorders>
              <w:top w:val="nil"/>
              <w:left w:val="nil"/>
              <w:bottom w:val="single" w:sz="4" w:space="0" w:color="auto"/>
              <w:right w:val="single" w:sz="4" w:space="0" w:color="auto"/>
            </w:tcBorders>
            <w:shd w:val="clear" w:color="auto" w:fill="D9D9D9"/>
            <w:noWrap/>
            <w:vAlign w:val="center"/>
            <w:hideMark/>
          </w:tcPr>
          <w:p w14:paraId="1346DA50"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2031E46A"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5147693" w14:textId="77777777" w:rsidR="00DD7765" w:rsidRPr="00203D28" w:rsidRDefault="00DD7765" w:rsidP="00587151">
            <w:pPr>
              <w:jc w:val="right"/>
              <w:rPr>
                <w:szCs w:val="22"/>
                <w:lang w:eastAsia="en-CA"/>
              </w:rPr>
            </w:pPr>
            <w:r w:rsidRPr="00203D28">
              <w:rPr>
                <w:szCs w:val="22"/>
                <w:lang w:eastAsia="en-CA"/>
              </w:rPr>
              <w:t>23,699</w:t>
            </w:r>
          </w:p>
        </w:tc>
        <w:tc>
          <w:tcPr>
            <w:tcW w:w="408" w:type="pct"/>
            <w:tcBorders>
              <w:top w:val="nil"/>
              <w:left w:val="nil"/>
              <w:bottom w:val="single" w:sz="4" w:space="0" w:color="auto"/>
              <w:right w:val="single" w:sz="4" w:space="0" w:color="auto"/>
            </w:tcBorders>
            <w:noWrap/>
            <w:vAlign w:val="center"/>
            <w:hideMark/>
          </w:tcPr>
          <w:p w14:paraId="6D15A47D" w14:textId="77777777" w:rsidR="00DD7765" w:rsidRPr="00203D28" w:rsidRDefault="00DD7765" w:rsidP="00587151">
            <w:pPr>
              <w:jc w:val="right"/>
              <w:rPr>
                <w:szCs w:val="22"/>
                <w:lang w:eastAsia="en-CA"/>
              </w:rPr>
            </w:pPr>
            <w:r w:rsidRPr="00203D28">
              <w:rPr>
                <w:szCs w:val="22"/>
                <w:lang w:eastAsia="en-CA"/>
              </w:rPr>
              <w:t>45,325</w:t>
            </w:r>
          </w:p>
        </w:tc>
      </w:tr>
      <w:tr w:rsidR="00DD7765" w:rsidRPr="00753ADC" w14:paraId="4FF00A29"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8D3F20A" w14:textId="256791A2" w:rsidR="00DD7765" w:rsidRPr="00203D28" w:rsidRDefault="00DD7765" w:rsidP="00587151">
            <w:pPr>
              <w:jc w:val="left"/>
              <w:rPr>
                <w:szCs w:val="22"/>
                <w:lang w:eastAsia="en-CA"/>
              </w:rPr>
            </w:pPr>
            <w:r w:rsidRPr="00203D28">
              <w:rPr>
                <w:szCs w:val="22"/>
                <w:rtl/>
                <w:lang w:bidi="ar"/>
              </w:rPr>
              <w:t>الإمارات العربية المتحدة</w:t>
            </w:r>
          </w:p>
        </w:tc>
        <w:tc>
          <w:tcPr>
            <w:tcW w:w="387" w:type="pct"/>
            <w:tcBorders>
              <w:top w:val="nil"/>
              <w:left w:val="nil"/>
              <w:bottom w:val="single" w:sz="4" w:space="0" w:color="auto"/>
              <w:right w:val="single" w:sz="4" w:space="0" w:color="auto"/>
            </w:tcBorders>
            <w:vAlign w:val="center"/>
            <w:hideMark/>
          </w:tcPr>
          <w:p w14:paraId="63B36F5E" w14:textId="401F166F" w:rsidR="00DD7765" w:rsidRPr="00203D28" w:rsidRDefault="00DD7765" w:rsidP="00587151">
            <w:pPr>
              <w:jc w:val="right"/>
              <w:rPr>
                <w:szCs w:val="22"/>
                <w:lang w:eastAsia="en-CA"/>
              </w:rPr>
            </w:pPr>
            <w:r w:rsidRPr="00203D28">
              <w:rPr>
                <w:szCs w:val="22"/>
                <w:lang w:eastAsia="en-CA"/>
              </w:rPr>
              <w:t>0.604</w:t>
            </w:r>
          </w:p>
        </w:tc>
        <w:tc>
          <w:tcPr>
            <w:tcW w:w="513" w:type="pct"/>
            <w:tcBorders>
              <w:top w:val="nil"/>
              <w:left w:val="nil"/>
              <w:bottom w:val="single" w:sz="4" w:space="0" w:color="auto"/>
              <w:right w:val="single" w:sz="4" w:space="0" w:color="auto"/>
            </w:tcBorders>
            <w:noWrap/>
            <w:vAlign w:val="center"/>
            <w:hideMark/>
          </w:tcPr>
          <w:p w14:paraId="75C45558" w14:textId="77777777" w:rsidR="00DD7765" w:rsidRPr="00203D28" w:rsidRDefault="00DD7765" w:rsidP="00587151">
            <w:pPr>
              <w:jc w:val="right"/>
              <w:rPr>
                <w:szCs w:val="22"/>
                <w:lang w:eastAsia="en-CA"/>
              </w:rPr>
            </w:pPr>
            <w:r w:rsidRPr="00203D28">
              <w:rPr>
                <w:szCs w:val="22"/>
                <w:lang w:eastAsia="en-CA"/>
              </w:rPr>
              <w:t>0.755</w:t>
            </w:r>
          </w:p>
        </w:tc>
        <w:tc>
          <w:tcPr>
            <w:tcW w:w="520" w:type="pct"/>
            <w:tcBorders>
              <w:top w:val="nil"/>
              <w:left w:val="nil"/>
              <w:bottom w:val="single" w:sz="4" w:space="0" w:color="auto"/>
              <w:right w:val="single" w:sz="4" w:space="0" w:color="auto"/>
            </w:tcBorders>
            <w:noWrap/>
            <w:vAlign w:val="center"/>
            <w:hideMark/>
          </w:tcPr>
          <w:p w14:paraId="080AF5E7" w14:textId="77777777" w:rsidR="00DD7765" w:rsidRPr="00203D28" w:rsidRDefault="00DD7765" w:rsidP="00587151">
            <w:pPr>
              <w:jc w:val="right"/>
              <w:rPr>
                <w:szCs w:val="22"/>
                <w:lang w:eastAsia="en-CA"/>
              </w:rPr>
            </w:pPr>
            <w:r w:rsidRPr="00203D28">
              <w:rPr>
                <w:szCs w:val="22"/>
                <w:lang w:eastAsia="en-CA"/>
              </w:rPr>
              <w:t>112,548</w:t>
            </w:r>
          </w:p>
        </w:tc>
        <w:tc>
          <w:tcPr>
            <w:tcW w:w="512" w:type="pct"/>
            <w:tcBorders>
              <w:top w:val="nil"/>
              <w:left w:val="nil"/>
              <w:bottom w:val="single" w:sz="4" w:space="0" w:color="auto"/>
              <w:right w:val="single" w:sz="4" w:space="0" w:color="auto"/>
            </w:tcBorders>
            <w:noWrap/>
            <w:vAlign w:val="center"/>
            <w:hideMark/>
          </w:tcPr>
          <w:p w14:paraId="278845CF" w14:textId="77777777" w:rsidR="00DD7765" w:rsidRPr="00203D28" w:rsidRDefault="00DD7765" w:rsidP="00587151">
            <w:pPr>
              <w:jc w:val="right"/>
              <w:rPr>
                <w:szCs w:val="22"/>
                <w:lang w:eastAsia="en-CA"/>
              </w:rPr>
            </w:pPr>
            <w:r w:rsidRPr="00203D28">
              <w:rPr>
                <w:szCs w:val="22"/>
                <w:lang w:eastAsia="en-CA"/>
              </w:rPr>
              <w:t>0.875</w:t>
            </w:r>
          </w:p>
        </w:tc>
        <w:tc>
          <w:tcPr>
            <w:tcW w:w="567" w:type="pct"/>
            <w:tcBorders>
              <w:top w:val="nil"/>
              <w:left w:val="nil"/>
              <w:bottom w:val="single" w:sz="4" w:space="0" w:color="auto"/>
              <w:right w:val="single" w:sz="4" w:space="0" w:color="auto"/>
            </w:tcBorders>
            <w:noWrap/>
            <w:vAlign w:val="center"/>
            <w:hideMark/>
          </w:tcPr>
          <w:p w14:paraId="31EAD417" w14:textId="77777777" w:rsidR="00DD7765" w:rsidRPr="00203D28" w:rsidRDefault="00DD7765" w:rsidP="00587151">
            <w:pPr>
              <w:jc w:val="right"/>
              <w:rPr>
                <w:szCs w:val="22"/>
                <w:lang w:eastAsia="en-CA"/>
              </w:rPr>
            </w:pPr>
            <w:r w:rsidRPr="00203D28">
              <w:rPr>
                <w:szCs w:val="22"/>
                <w:lang w:eastAsia="en-CA"/>
              </w:rPr>
              <w:t>26,423</w:t>
            </w:r>
          </w:p>
        </w:tc>
        <w:tc>
          <w:tcPr>
            <w:tcW w:w="563" w:type="pct"/>
            <w:tcBorders>
              <w:top w:val="nil"/>
              <w:left w:val="nil"/>
              <w:bottom w:val="single" w:sz="4" w:space="0" w:color="auto"/>
              <w:right w:val="single" w:sz="4" w:space="0" w:color="auto"/>
            </w:tcBorders>
            <w:noWrap/>
            <w:vAlign w:val="center"/>
            <w:hideMark/>
          </w:tcPr>
          <w:p w14:paraId="18D7518C" w14:textId="77777777" w:rsidR="00DD7765" w:rsidRPr="00203D28" w:rsidRDefault="00DD7765" w:rsidP="00587151">
            <w:pPr>
              <w:jc w:val="right"/>
              <w:rPr>
                <w:szCs w:val="22"/>
                <w:lang w:eastAsia="en-CA"/>
              </w:rPr>
            </w:pPr>
            <w:r w:rsidRPr="00203D28">
              <w:rPr>
                <w:szCs w:val="22"/>
                <w:lang w:eastAsia="en-CA"/>
              </w:rPr>
              <w:t>1.116</w:t>
            </w:r>
          </w:p>
        </w:tc>
        <w:tc>
          <w:tcPr>
            <w:tcW w:w="566" w:type="pct"/>
            <w:tcBorders>
              <w:top w:val="nil"/>
              <w:left w:val="nil"/>
              <w:bottom w:val="single" w:sz="4" w:space="0" w:color="auto"/>
              <w:right w:val="nil"/>
            </w:tcBorders>
            <w:noWrap/>
            <w:vAlign w:val="center"/>
            <w:hideMark/>
          </w:tcPr>
          <w:p w14:paraId="17601D83" w14:textId="77777777" w:rsidR="00DD7765" w:rsidRPr="00203D28" w:rsidRDefault="00DD7765" w:rsidP="00587151">
            <w:pPr>
              <w:jc w:val="right"/>
              <w:rPr>
                <w:szCs w:val="22"/>
                <w:lang w:eastAsia="en-CA"/>
              </w:rPr>
            </w:pPr>
            <w:r w:rsidRPr="00203D28">
              <w:rPr>
                <w:szCs w:val="22"/>
                <w:lang w:eastAsia="en-CA"/>
              </w:rPr>
              <w:t>24,727</w:t>
            </w:r>
          </w:p>
        </w:tc>
        <w:tc>
          <w:tcPr>
            <w:tcW w:w="409" w:type="pct"/>
            <w:tcBorders>
              <w:top w:val="nil"/>
              <w:left w:val="single" w:sz="4" w:space="0" w:color="auto"/>
              <w:bottom w:val="single" w:sz="4" w:space="0" w:color="auto"/>
              <w:right w:val="single" w:sz="4" w:space="0" w:color="auto"/>
            </w:tcBorders>
            <w:noWrap/>
            <w:vAlign w:val="center"/>
            <w:hideMark/>
          </w:tcPr>
          <w:p w14:paraId="5D58E02A" w14:textId="77777777" w:rsidR="00DD7765" w:rsidRPr="00203D28" w:rsidRDefault="00DD7765" w:rsidP="00587151">
            <w:pPr>
              <w:jc w:val="right"/>
              <w:rPr>
                <w:szCs w:val="22"/>
                <w:lang w:eastAsia="en-CA"/>
              </w:rPr>
            </w:pPr>
            <w:r w:rsidRPr="00203D28">
              <w:rPr>
                <w:szCs w:val="22"/>
                <w:lang w:eastAsia="en-CA"/>
              </w:rPr>
              <w:t>163,698</w:t>
            </w:r>
          </w:p>
        </w:tc>
        <w:tc>
          <w:tcPr>
            <w:tcW w:w="408" w:type="pct"/>
            <w:tcBorders>
              <w:top w:val="nil"/>
              <w:left w:val="nil"/>
              <w:bottom w:val="single" w:sz="4" w:space="0" w:color="auto"/>
              <w:right w:val="single" w:sz="4" w:space="0" w:color="auto"/>
            </w:tcBorders>
            <w:noWrap/>
            <w:vAlign w:val="center"/>
            <w:hideMark/>
          </w:tcPr>
          <w:p w14:paraId="359C803A" w14:textId="77777777" w:rsidR="00DD7765" w:rsidRPr="00203D28" w:rsidRDefault="00DD7765" w:rsidP="00587151">
            <w:pPr>
              <w:jc w:val="right"/>
              <w:rPr>
                <w:szCs w:val="22"/>
                <w:lang w:eastAsia="en-CA"/>
              </w:rPr>
            </w:pPr>
            <w:r w:rsidRPr="00203D28">
              <w:rPr>
                <w:szCs w:val="22"/>
                <w:lang w:eastAsia="en-CA"/>
              </w:rPr>
              <w:t>313,078</w:t>
            </w:r>
          </w:p>
        </w:tc>
      </w:tr>
      <w:tr w:rsidR="00DD7765" w:rsidRPr="00753ADC" w14:paraId="28A774DB" w14:textId="77777777" w:rsidTr="00DD7765">
        <w:trPr>
          <w:trHeight w:val="900"/>
        </w:trPr>
        <w:tc>
          <w:tcPr>
            <w:tcW w:w="555" w:type="pct"/>
            <w:tcBorders>
              <w:top w:val="nil"/>
              <w:left w:val="single" w:sz="4" w:space="0" w:color="auto"/>
              <w:bottom w:val="single" w:sz="4" w:space="0" w:color="auto"/>
              <w:right w:val="single" w:sz="4" w:space="0" w:color="auto"/>
            </w:tcBorders>
            <w:vAlign w:val="center"/>
          </w:tcPr>
          <w:p w14:paraId="6A66FF0B" w14:textId="114ACD2B" w:rsidR="00DD7765" w:rsidRPr="00203D28" w:rsidRDefault="00DD7765" w:rsidP="00587151">
            <w:pPr>
              <w:jc w:val="left"/>
              <w:rPr>
                <w:szCs w:val="20"/>
                <w:lang w:eastAsia="en-CA"/>
              </w:rPr>
            </w:pPr>
            <w:r w:rsidRPr="00203D28">
              <w:rPr>
                <w:szCs w:val="22"/>
                <w:rtl/>
                <w:lang w:bidi="ar"/>
              </w:rPr>
              <w:t>المملكة المتحدة لبريطانيا العظمي و</w:t>
            </w:r>
            <w:r>
              <w:rPr>
                <w:rFonts w:hint="cs"/>
                <w:szCs w:val="22"/>
                <w:rtl/>
                <w:lang w:bidi="ar"/>
              </w:rPr>
              <w:t>أ</w:t>
            </w:r>
            <w:r w:rsidRPr="00203D28">
              <w:rPr>
                <w:szCs w:val="22"/>
                <w:rtl/>
                <w:lang w:bidi="ar"/>
              </w:rPr>
              <w:t>يرلندا الشمالية</w:t>
            </w:r>
          </w:p>
        </w:tc>
        <w:tc>
          <w:tcPr>
            <w:tcW w:w="387" w:type="pct"/>
            <w:tcBorders>
              <w:top w:val="nil"/>
              <w:left w:val="nil"/>
              <w:bottom w:val="single" w:sz="4" w:space="0" w:color="auto"/>
              <w:right w:val="single" w:sz="4" w:space="0" w:color="auto"/>
            </w:tcBorders>
            <w:vAlign w:val="center"/>
            <w:hideMark/>
          </w:tcPr>
          <w:p w14:paraId="3371FFE9" w14:textId="0AA69122" w:rsidR="00DD7765" w:rsidRPr="00203D28" w:rsidRDefault="00DD7765" w:rsidP="00587151">
            <w:pPr>
              <w:jc w:val="right"/>
              <w:rPr>
                <w:szCs w:val="22"/>
                <w:lang w:eastAsia="en-CA"/>
              </w:rPr>
            </w:pPr>
            <w:r w:rsidRPr="00203D28">
              <w:rPr>
                <w:szCs w:val="22"/>
                <w:lang w:eastAsia="en-CA"/>
              </w:rPr>
              <w:t>4.463</w:t>
            </w:r>
          </w:p>
        </w:tc>
        <w:tc>
          <w:tcPr>
            <w:tcW w:w="513" w:type="pct"/>
            <w:tcBorders>
              <w:top w:val="nil"/>
              <w:left w:val="nil"/>
              <w:bottom w:val="single" w:sz="4" w:space="0" w:color="auto"/>
              <w:right w:val="single" w:sz="4" w:space="0" w:color="auto"/>
            </w:tcBorders>
            <w:noWrap/>
            <w:vAlign w:val="center"/>
            <w:hideMark/>
          </w:tcPr>
          <w:p w14:paraId="37735820" w14:textId="77777777" w:rsidR="00DD7765" w:rsidRPr="00203D28" w:rsidRDefault="00DD7765" w:rsidP="00587151">
            <w:pPr>
              <w:jc w:val="right"/>
              <w:rPr>
                <w:szCs w:val="22"/>
                <w:lang w:eastAsia="en-CA"/>
              </w:rPr>
            </w:pPr>
            <w:r w:rsidRPr="00203D28">
              <w:rPr>
                <w:szCs w:val="22"/>
                <w:lang w:eastAsia="en-CA"/>
              </w:rPr>
              <w:t>5.579</w:t>
            </w:r>
          </w:p>
        </w:tc>
        <w:tc>
          <w:tcPr>
            <w:tcW w:w="520" w:type="pct"/>
            <w:tcBorders>
              <w:top w:val="nil"/>
              <w:left w:val="nil"/>
              <w:bottom w:val="single" w:sz="4" w:space="0" w:color="auto"/>
              <w:right w:val="single" w:sz="4" w:space="0" w:color="auto"/>
            </w:tcBorders>
            <w:noWrap/>
            <w:vAlign w:val="center"/>
            <w:hideMark/>
          </w:tcPr>
          <w:p w14:paraId="5F088C3B" w14:textId="77777777" w:rsidR="00DD7765" w:rsidRPr="00203D28" w:rsidRDefault="00DD7765" w:rsidP="00587151">
            <w:pPr>
              <w:jc w:val="right"/>
              <w:rPr>
                <w:szCs w:val="22"/>
                <w:lang w:eastAsia="en-CA"/>
              </w:rPr>
            </w:pPr>
            <w:r w:rsidRPr="00203D28">
              <w:rPr>
                <w:szCs w:val="22"/>
                <w:lang w:eastAsia="en-CA"/>
              </w:rPr>
              <w:t>831,624</w:t>
            </w:r>
          </w:p>
        </w:tc>
        <w:tc>
          <w:tcPr>
            <w:tcW w:w="512" w:type="pct"/>
            <w:tcBorders>
              <w:top w:val="nil"/>
              <w:left w:val="nil"/>
              <w:bottom w:val="single" w:sz="4" w:space="0" w:color="auto"/>
              <w:right w:val="single" w:sz="4" w:space="0" w:color="auto"/>
            </w:tcBorders>
            <w:noWrap/>
            <w:vAlign w:val="center"/>
            <w:hideMark/>
          </w:tcPr>
          <w:p w14:paraId="65F88DA5" w14:textId="77777777" w:rsidR="00DD7765" w:rsidRPr="00203D28" w:rsidRDefault="00DD7765" w:rsidP="00587151">
            <w:pPr>
              <w:jc w:val="right"/>
              <w:rPr>
                <w:szCs w:val="22"/>
                <w:lang w:eastAsia="en-CA"/>
              </w:rPr>
            </w:pPr>
            <w:r w:rsidRPr="00203D28">
              <w:rPr>
                <w:szCs w:val="22"/>
                <w:lang w:eastAsia="en-CA"/>
              </w:rPr>
              <w:t>6.462</w:t>
            </w:r>
          </w:p>
        </w:tc>
        <w:tc>
          <w:tcPr>
            <w:tcW w:w="567" w:type="pct"/>
            <w:tcBorders>
              <w:top w:val="nil"/>
              <w:left w:val="nil"/>
              <w:bottom w:val="single" w:sz="4" w:space="0" w:color="auto"/>
              <w:right w:val="single" w:sz="4" w:space="0" w:color="auto"/>
            </w:tcBorders>
            <w:noWrap/>
            <w:vAlign w:val="center"/>
            <w:hideMark/>
          </w:tcPr>
          <w:p w14:paraId="0B5EE775" w14:textId="77777777" w:rsidR="00DD7765" w:rsidRPr="00203D28" w:rsidRDefault="00DD7765" w:rsidP="00587151">
            <w:pPr>
              <w:jc w:val="right"/>
              <w:rPr>
                <w:szCs w:val="22"/>
                <w:lang w:eastAsia="en-CA"/>
              </w:rPr>
            </w:pPr>
            <w:r w:rsidRPr="00203D28">
              <w:rPr>
                <w:szCs w:val="22"/>
                <w:lang w:eastAsia="en-CA"/>
              </w:rPr>
              <w:t>195,243</w:t>
            </w:r>
          </w:p>
        </w:tc>
        <w:tc>
          <w:tcPr>
            <w:tcW w:w="563" w:type="pct"/>
            <w:tcBorders>
              <w:top w:val="nil"/>
              <w:left w:val="nil"/>
              <w:bottom w:val="single" w:sz="4" w:space="0" w:color="auto"/>
              <w:right w:val="single" w:sz="4" w:space="0" w:color="auto"/>
            </w:tcBorders>
            <w:noWrap/>
            <w:vAlign w:val="center"/>
            <w:hideMark/>
          </w:tcPr>
          <w:p w14:paraId="52E2384A" w14:textId="77777777" w:rsidR="00DD7765" w:rsidRPr="00203D28" w:rsidRDefault="00DD7765" w:rsidP="00587151">
            <w:pPr>
              <w:jc w:val="right"/>
              <w:rPr>
                <w:szCs w:val="22"/>
                <w:lang w:eastAsia="en-CA"/>
              </w:rPr>
            </w:pPr>
            <w:r w:rsidRPr="00203D28">
              <w:rPr>
                <w:szCs w:val="22"/>
                <w:lang w:eastAsia="en-CA"/>
              </w:rPr>
              <w:t>8.246</w:t>
            </w:r>
          </w:p>
        </w:tc>
        <w:tc>
          <w:tcPr>
            <w:tcW w:w="566" w:type="pct"/>
            <w:tcBorders>
              <w:top w:val="nil"/>
              <w:left w:val="nil"/>
              <w:bottom w:val="single" w:sz="4" w:space="0" w:color="auto"/>
              <w:right w:val="nil"/>
            </w:tcBorders>
            <w:noWrap/>
            <w:vAlign w:val="center"/>
            <w:hideMark/>
          </w:tcPr>
          <w:p w14:paraId="4B963EFB" w14:textId="77777777" w:rsidR="00DD7765" w:rsidRPr="00203D28" w:rsidRDefault="00DD7765" w:rsidP="00587151">
            <w:pPr>
              <w:jc w:val="right"/>
              <w:rPr>
                <w:szCs w:val="22"/>
                <w:lang w:eastAsia="en-CA"/>
              </w:rPr>
            </w:pPr>
            <w:r w:rsidRPr="00203D28">
              <w:rPr>
                <w:szCs w:val="22"/>
                <w:lang w:eastAsia="en-CA"/>
              </w:rPr>
              <w:t>182,710</w:t>
            </w:r>
          </w:p>
        </w:tc>
        <w:tc>
          <w:tcPr>
            <w:tcW w:w="409" w:type="pct"/>
            <w:tcBorders>
              <w:top w:val="nil"/>
              <w:left w:val="single" w:sz="4" w:space="0" w:color="auto"/>
              <w:bottom w:val="single" w:sz="4" w:space="0" w:color="auto"/>
              <w:right w:val="single" w:sz="4" w:space="0" w:color="auto"/>
            </w:tcBorders>
            <w:noWrap/>
            <w:vAlign w:val="center"/>
            <w:hideMark/>
          </w:tcPr>
          <w:p w14:paraId="5DFB03B1" w14:textId="77777777" w:rsidR="00DD7765" w:rsidRPr="00203D28" w:rsidRDefault="00DD7765" w:rsidP="00587151">
            <w:pPr>
              <w:jc w:val="right"/>
              <w:rPr>
                <w:szCs w:val="22"/>
                <w:lang w:eastAsia="en-CA"/>
              </w:rPr>
            </w:pPr>
            <w:r w:rsidRPr="00203D28">
              <w:rPr>
                <w:szCs w:val="22"/>
                <w:lang w:eastAsia="en-CA"/>
              </w:rPr>
              <w:t>1,209,577</w:t>
            </w:r>
          </w:p>
        </w:tc>
        <w:tc>
          <w:tcPr>
            <w:tcW w:w="408" w:type="pct"/>
            <w:tcBorders>
              <w:top w:val="nil"/>
              <w:left w:val="nil"/>
              <w:bottom w:val="single" w:sz="4" w:space="0" w:color="auto"/>
              <w:right w:val="single" w:sz="4" w:space="0" w:color="auto"/>
            </w:tcBorders>
            <w:noWrap/>
            <w:vAlign w:val="center"/>
            <w:hideMark/>
          </w:tcPr>
          <w:p w14:paraId="01C97558" w14:textId="77777777" w:rsidR="00DD7765" w:rsidRPr="00203D28" w:rsidRDefault="00DD7765" w:rsidP="00587151">
            <w:pPr>
              <w:jc w:val="right"/>
              <w:rPr>
                <w:szCs w:val="22"/>
                <w:lang w:eastAsia="en-CA"/>
              </w:rPr>
            </w:pPr>
            <w:r w:rsidRPr="00203D28">
              <w:rPr>
                <w:szCs w:val="22"/>
                <w:lang w:eastAsia="en-CA"/>
              </w:rPr>
              <w:t>2,313,359</w:t>
            </w:r>
          </w:p>
        </w:tc>
      </w:tr>
      <w:tr w:rsidR="00DD7765" w:rsidRPr="00753ADC" w14:paraId="0B3F3443" w14:textId="77777777" w:rsidTr="00DD7765">
        <w:trPr>
          <w:trHeight w:val="600"/>
        </w:trPr>
        <w:tc>
          <w:tcPr>
            <w:tcW w:w="555" w:type="pct"/>
            <w:tcBorders>
              <w:top w:val="nil"/>
              <w:left w:val="single" w:sz="4" w:space="0" w:color="auto"/>
              <w:bottom w:val="single" w:sz="4" w:space="0" w:color="auto"/>
              <w:right w:val="single" w:sz="4" w:space="0" w:color="auto"/>
            </w:tcBorders>
            <w:vAlign w:val="center"/>
          </w:tcPr>
          <w:p w14:paraId="70F2A94B" w14:textId="7DADB1E0" w:rsidR="00DD7765" w:rsidRPr="00203D28" w:rsidRDefault="00DD7765" w:rsidP="00587151">
            <w:pPr>
              <w:jc w:val="left"/>
              <w:rPr>
                <w:szCs w:val="20"/>
                <w:lang w:eastAsia="en-CA"/>
              </w:rPr>
            </w:pPr>
            <w:r w:rsidRPr="00203D28">
              <w:rPr>
                <w:szCs w:val="22"/>
                <w:rtl/>
                <w:lang w:bidi="ar"/>
              </w:rPr>
              <w:t>جمهوريه تنزانيا المتحدة</w:t>
            </w:r>
          </w:p>
        </w:tc>
        <w:tc>
          <w:tcPr>
            <w:tcW w:w="387" w:type="pct"/>
            <w:tcBorders>
              <w:top w:val="nil"/>
              <w:left w:val="nil"/>
              <w:bottom w:val="single" w:sz="4" w:space="0" w:color="auto"/>
              <w:right w:val="single" w:sz="4" w:space="0" w:color="auto"/>
            </w:tcBorders>
            <w:vAlign w:val="center"/>
            <w:hideMark/>
          </w:tcPr>
          <w:p w14:paraId="57B54170" w14:textId="18891AFA" w:rsidR="00DD7765" w:rsidRPr="00203D28" w:rsidRDefault="00DD7765" w:rsidP="00587151">
            <w:pPr>
              <w:jc w:val="right"/>
              <w:rPr>
                <w:szCs w:val="22"/>
                <w:lang w:eastAsia="en-CA"/>
              </w:rPr>
            </w:pPr>
            <w:r w:rsidRPr="00203D28">
              <w:rPr>
                <w:szCs w:val="22"/>
                <w:lang w:eastAsia="en-CA"/>
              </w:rPr>
              <w:t>0.010</w:t>
            </w:r>
          </w:p>
        </w:tc>
        <w:tc>
          <w:tcPr>
            <w:tcW w:w="513" w:type="pct"/>
            <w:tcBorders>
              <w:top w:val="nil"/>
              <w:left w:val="nil"/>
              <w:bottom w:val="single" w:sz="4" w:space="0" w:color="auto"/>
              <w:right w:val="single" w:sz="4" w:space="0" w:color="auto"/>
            </w:tcBorders>
            <w:noWrap/>
            <w:vAlign w:val="center"/>
            <w:hideMark/>
          </w:tcPr>
          <w:p w14:paraId="5F9C5687" w14:textId="77777777" w:rsidR="00DD7765" w:rsidRPr="00203D28" w:rsidRDefault="00DD7765" w:rsidP="00587151">
            <w:pPr>
              <w:jc w:val="right"/>
              <w:rPr>
                <w:szCs w:val="22"/>
                <w:lang w:eastAsia="en-CA"/>
              </w:rPr>
            </w:pPr>
            <w:r w:rsidRPr="00203D28">
              <w:rPr>
                <w:szCs w:val="22"/>
                <w:lang w:eastAsia="en-CA"/>
              </w:rPr>
              <w:t>0.010</w:t>
            </w:r>
          </w:p>
        </w:tc>
        <w:tc>
          <w:tcPr>
            <w:tcW w:w="520" w:type="pct"/>
            <w:tcBorders>
              <w:top w:val="nil"/>
              <w:left w:val="nil"/>
              <w:bottom w:val="single" w:sz="4" w:space="0" w:color="auto"/>
              <w:right w:val="single" w:sz="4" w:space="0" w:color="auto"/>
            </w:tcBorders>
            <w:noWrap/>
            <w:vAlign w:val="center"/>
            <w:hideMark/>
          </w:tcPr>
          <w:p w14:paraId="0BB06804" w14:textId="77777777" w:rsidR="00DD7765" w:rsidRPr="00203D28" w:rsidRDefault="00DD7765" w:rsidP="00587151">
            <w:pPr>
              <w:jc w:val="right"/>
              <w:rPr>
                <w:szCs w:val="22"/>
                <w:lang w:eastAsia="en-CA"/>
              </w:rPr>
            </w:pPr>
            <w:r w:rsidRPr="00203D28">
              <w:rPr>
                <w:szCs w:val="22"/>
                <w:lang w:eastAsia="en-CA"/>
              </w:rPr>
              <w:t>1,491</w:t>
            </w:r>
          </w:p>
        </w:tc>
        <w:tc>
          <w:tcPr>
            <w:tcW w:w="512" w:type="pct"/>
            <w:tcBorders>
              <w:top w:val="nil"/>
              <w:left w:val="nil"/>
              <w:bottom w:val="single" w:sz="4" w:space="0" w:color="auto"/>
              <w:right w:val="single" w:sz="4" w:space="0" w:color="auto"/>
            </w:tcBorders>
            <w:noWrap/>
            <w:vAlign w:val="center"/>
            <w:hideMark/>
          </w:tcPr>
          <w:p w14:paraId="0993154F" w14:textId="77777777" w:rsidR="00DD7765" w:rsidRPr="00203D28" w:rsidRDefault="00DD7765" w:rsidP="00587151">
            <w:pPr>
              <w:jc w:val="right"/>
              <w:rPr>
                <w:szCs w:val="22"/>
                <w:lang w:eastAsia="en-CA"/>
              </w:rPr>
            </w:pPr>
            <w:r w:rsidRPr="00203D28">
              <w:rPr>
                <w:szCs w:val="22"/>
                <w:lang w:eastAsia="en-CA"/>
              </w:rPr>
              <w:t>0.010</w:t>
            </w:r>
          </w:p>
        </w:tc>
        <w:tc>
          <w:tcPr>
            <w:tcW w:w="567" w:type="pct"/>
            <w:tcBorders>
              <w:top w:val="nil"/>
              <w:left w:val="nil"/>
              <w:bottom w:val="single" w:sz="4" w:space="0" w:color="auto"/>
              <w:right w:val="single" w:sz="4" w:space="0" w:color="auto"/>
            </w:tcBorders>
            <w:noWrap/>
            <w:vAlign w:val="center"/>
            <w:hideMark/>
          </w:tcPr>
          <w:p w14:paraId="6AA51F7C" w14:textId="77777777" w:rsidR="00DD7765" w:rsidRPr="00203D28" w:rsidRDefault="00DD7765" w:rsidP="00587151">
            <w:pPr>
              <w:jc w:val="right"/>
              <w:rPr>
                <w:szCs w:val="22"/>
                <w:lang w:eastAsia="en-CA"/>
              </w:rPr>
            </w:pPr>
            <w:r w:rsidRPr="00203D28">
              <w:rPr>
                <w:szCs w:val="22"/>
                <w:lang w:eastAsia="en-CA"/>
              </w:rPr>
              <w:t>302</w:t>
            </w:r>
          </w:p>
        </w:tc>
        <w:tc>
          <w:tcPr>
            <w:tcW w:w="563" w:type="pct"/>
            <w:tcBorders>
              <w:top w:val="nil"/>
              <w:left w:val="nil"/>
              <w:bottom w:val="single" w:sz="4" w:space="0" w:color="auto"/>
              <w:right w:val="single" w:sz="4" w:space="0" w:color="auto"/>
            </w:tcBorders>
            <w:noWrap/>
            <w:vAlign w:val="center"/>
            <w:hideMark/>
          </w:tcPr>
          <w:p w14:paraId="5BB5C331" w14:textId="77777777" w:rsidR="00DD7765" w:rsidRPr="00203D28" w:rsidRDefault="00DD7765" w:rsidP="00587151">
            <w:pPr>
              <w:jc w:val="right"/>
              <w:rPr>
                <w:szCs w:val="22"/>
                <w:lang w:eastAsia="en-CA"/>
              </w:rPr>
            </w:pPr>
            <w:r w:rsidRPr="00203D28">
              <w:rPr>
                <w:szCs w:val="22"/>
                <w:lang w:eastAsia="en-CA"/>
              </w:rPr>
              <w:t>0.018</w:t>
            </w:r>
          </w:p>
        </w:tc>
        <w:tc>
          <w:tcPr>
            <w:tcW w:w="566" w:type="pct"/>
            <w:tcBorders>
              <w:top w:val="nil"/>
              <w:left w:val="nil"/>
              <w:bottom w:val="single" w:sz="4" w:space="0" w:color="auto"/>
              <w:right w:val="nil"/>
            </w:tcBorders>
            <w:noWrap/>
            <w:vAlign w:val="center"/>
            <w:hideMark/>
          </w:tcPr>
          <w:p w14:paraId="670E2543" w14:textId="77777777" w:rsidR="00DD7765" w:rsidRPr="00203D28" w:rsidRDefault="00DD7765" w:rsidP="00587151">
            <w:pPr>
              <w:jc w:val="right"/>
              <w:rPr>
                <w:szCs w:val="22"/>
                <w:lang w:eastAsia="en-CA"/>
              </w:rPr>
            </w:pPr>
            <w:r w:rsidRPr="00203D28">
              <w:rPr>
                <w:szCs w:val="22"/>
                <w:lang w:eastAsia="en-CA"/>
              </w:rPr>
              <w:t>409</w:t>
            </w:r>
          </w:p>
        </w:tc>
        <w:tc>
          <w:tcPr>
            <w:tcW w:w="409" w:type="pct"/>
            <w:tcBorders>
              <w:top w:val="nil"/>
              <w:left w:val="single" w:sz="4" w:space="0" w:color="auto"/>
              <w:bottom w:val="single" w:sz="4" w:space="0" w:color="auto"/>
              <w:right w:val="single" w:sz="4" w:space="0" w:color="auto"/>
            </w:tcBorders>
            <w:noWrap/>
            <w:vAlign w:val="center"/>
            <w:hideMark/>
          </w:tcPr>
          <w:p w14:paraId="24B85BD9" w14:textId="77777777" w:rsidR="00DD7765" w:rsidRPr="00203D28" w:rsidRDefault="00DD7765" w:rsidP="00587151">
            <w:pPr>
              <w:jc w:val="right"/>
              <w:rPr>
                <w:szCs w:val="22"/>
                <w:lang w:eastAsia="en-CA"/>
              </w:rPr>
            </w:pPr>
            <w:r w:rsidRPr="00203D28">
              <w:rPr>
                <w:szCs w:val="22"/>
                <w:lang w:eastAsia="en-CA"/>
              </w:rPr>
              <w:t>2,202</w:t>
            </w:r>
          </w:p>
        </w:tc>
        <w:tc>
          <w:tcPr>
            <w:tcW w:w="408" w:type="pct"/>
            <w:tcBorders>
              <w:top w:val="nil"/>
              <w:left w:val="nil"/>
              <w:bottom w:val="single" w:sz="4" w:space="0" w:color="auto"/>
              <w:right w:val="single" w:sz="4" w:space="0" w:color="auto"/>
            </w:tcBorders>
            <w:noWrap/>
            <w:vAlign w:val="center"/>
            <w:hideMark/>
          </w:tcPr>
          <w:p w14:paraId="4FA86BDF" w14:textId="77777777" w:rsidR="00DD7765" w:rsidRPr="00203D28" w:rsidRDefault="00DD7765" w:rsidP="00587151">
            <w:pPr>
              <w:jc w:val="right"/>
              <w:rPr>
                <w:szCs w:val="22"/>
                <w:lang w:eastAsia="en-CA"/>
              </w:rPr>
            </w:pPr>
            <w:r w:rsidRPr="00203D28">
              <w:rPr>
                <w:szCs w:val="22"/>
                <w:lang w:eastAsia="en-CA"/>
              </w:rPr>
              <w:t>4,212</w:t>
            </w:r>
          </w:p>
        </w:tc>
      </w:tr>
      <w:tr w:rsidR="00DD7765" w:rsidRPr="00753ADC" w14:paraId="0E4F77A8"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76885B7E" w14:textId="0B8DD49E" w:rsidR="00DD7765" w:rsidRPr="00203D28" w:rsidRDefault="00DD7765" w:rsidP="00587151">
            <w:pPr>
              <w:jc w:val="left"/>
              <w:rPr>
                <w:szCs w:val="22"/>
                <w:lang w:eastAsia="en-CA"/>
              </w:rPr>
            </w:pPr>
            <w:r w:rsidRPr="00203D28">
              <w:rPr>
                <w:szCs w:val="22"/>
                <w:rtl/>
                <w:lang w:bidi="ar"/>
              </w:rPr>
              <w:t>اورو</w:t>
            </w:r>
            <w:r>
              <w:rPr>
                <w:rFonts w:hint="cs"/>
                <w:szCs w:val="22"/>
                <w:rtl/>
                <w:lang w:bidi="ar"/>
              </w:rPr>
              <w:t>غ</w:t>
            </w:r>
            <w:r w:rsidRPr="00203D28">
              <w:rPr>
                <w:szCs w:val="22"/>
                <w:rtl/>
                <w:lang w:bidi="ar"/>
              </w:rPr>
              <w:t>واي</w:t>
            </w:r>
          </w:p>
        </w:tc>
        <w:tc>
          <w:tcPr>
            <w:tcW w:w="387" w:type="pct"/>
            <w:tcBorders>
              <w:top w:val="nil"/>
              <w:left w:val="nil"/>
              <w:bottom w:val="single" w:sz="4" w:space="0" w:color="auto"/>
              <w:right w:val="single" w:sz="4" w:space="0" w:color="auto"/>
            </w:tcBorders>
            <w:vAlign w:val="center"/>
            <w:hideMark/>
          </w:tcPr>
          <w:p w14:paraId="1FC23B18" w14:textId="5181747A" w:rsidR="00DD7765" w:rsidRPr="00203D28" w:rsidRDefault="00DD7765" w:rsidP="00587151">
            <w:pPr>
              <w:jc w:val="right"/>
              <w:rPr>
                <w:szCs w:val="22"/>
                <w:lang w:eastAsia="en-CA"/>
              </w:rPr>
            </w:pPr>
            <w:r w:rsidRPr="00203D28">
              <w:rPr>
                <w:szCs w:val="22"/>
                <w:lang w:eastAsia="en-CA"/>
              </w:rPr>
              <w:t>0.079</w:t>
            </w:r>
          </w:p>
        </w:tc>
        <w:tc>
          <w:tcPr>
            <w:tcW w:w="513" w:type="pct"/>
            <w:tcBorders>
              <w:top w:val="nil"/>
              <w:left w:val="nil"/>
              <w:bottom w:val="single" w:sz="4" w:space="0" w:color="auto"/>
              <w:right w:val="single" w:sz="4" w:space="0" w:color="auto"/>
            </w:tcBorders>
            <w:noWrap/>
            <w:vAlign w:val="center"/>
            <w:hideMark/>
          </w:tcPr>
          <w:p w14:paraId="7961DB43" w14:textId="77777777" w:rsidR="00DD7765" w:rsidRPr="00203D28" w:rsidRDefault="00DD7765" w:rsidP="00587151">
            <w:pPr>
              <w:jc w:val="right"/>
              <w:rPr>
                <w:szCs w:val="22"/>
                <w:lang w:eastAsia="en-CA"/>
              </w:rPr>
            </w:pPr>
            <w:r w:rsidRPr="00203D28">
              <w:rPr>
                <w:szCs w:val="22"/>
                <w:lang w:eastAsia="en-CA"/>
              </w:rPr>
              <w:t>0.099</w:t>
            </w:r>
          </w:p>
        </w:tc>
        <w:tc>
          <w:tcPr>
            <w:tcW w:w="520" w:type="pct"/>
            <w:tcBorders>
              <w:top w:val="nil"/>
              <w:left w:val="nil"/>
              <w:bottom w:val="single" w:sz="4" w:space="0" w:color="auto"/>
              <w:right w:val="single" w:sz="4" w:space="0" w:color="auto"/>
            </w:tcBorders>
            <w:noWrap/>
            <w:vAlign w:val="center"/>
            <w:hideMark/>
          </w:tcPr>
          <w:p w14:paraId="3A25877C" w14:textId="77777777" w:rsidR="00DD7765" w:rsidRPr="00203D28" w:rsidRDefault="00DD7765" w:rsidP="00587151">
            <w:pPr>
              <w:jc w:val="right"/>
              <w:rPr>
                <w:szCs w:val="22"/>
                <w:lang w:eastAsia="en-CA"/>
              </w:rPr>
            </w:pPr>
            <w:r w:rsidRPr="00203D28">
              <w:rPr>
                <w:szCs w:val="22"/>
                <w:lang w:eastAsia="en-CA"/>
              </w:rPr>
              <w:t>14,721</w:t>
            </w:r>
          </w:p>
        </w:tc>
        <w:tc>
          <w:tcPr>
            <w:tcW w:w="512" w:type="pct"/>
            <w:tcBorders>
              <w:top w:val="nil"/>
              <w:left w:val="nil"/>
              <w:bottom w:val="single" w:sz="4" w:space="0" w:color="auto"/>
              <w:right w:val="single" w:sz="4" w:space="0" w:color="auto"/>
            </w:tcBorders>
            <w:noWrap/>
            <w:vAlign w:val="center"/>
            <w:hideMark/>
          </w:tcPr>
          <w:p w14:paraId="4CCB7A7C" w14:textId="77777777" w:rsidR="00DD7765" w:rsidRPr="00203D28" w:rsidRDefault="00DD7765" w:rsidP="00587151">
            <w:pPr>
              <w:jc w:val="right"/>
              <w:rPr>
                <w:szCs w:val="22"/>
                <w:lang w:eastAsia="en-CA"/>
              </w:rPr>
            </w:pPr>
            <w:r w:rsidRPr="00203D28">
              <w:rPr>
                <w:szCs w:val="22"/>
                <w:lang w:eastAsia="en-CA"/>
              </w:rPr>
              <w:t>0.114</w:t>
            </w:r>
          </w:p>
        </w:tc>
        <w:tc>
          <w:tcPr>
            <w:tcW w:w="567" w:type="pct"/>
            <w:tcBorders>
              <w:top w:val="nil"/>
              <w:left w:val="nil"/>
              <w:bottom w:val="single" w:sz="4" w:space="0" w:color="auto"/>
              <w:right w:val="single" w:sz="4" w:space="0" w:color="auto"/>
            </w:tcBorders>
            <w:noWrap/>
            <w:vAlign w:val="center"/>
            <w:hideMark/>
          </w:tcPr>
          <w:p w14:paraId="3526CA1A" w14:textId="77777777" w:rsidR="00DD7765" w:rsidRPr="00203D28" w:rsidRDefault="00DD7765" w:rsidP="00587151">
            <w:pPr>
              <w:jc w:val="right"/>
              <w:rPr>
                <w:szCs w:val="22"/>
                <w:lang w:eastAsia="en-CA"/>
              </w:rPr>
            </w:pPr>
            <w:r w:rsidRPr="00203D28">
              <w:rPr>
                <w:szCs w:val="22"/>
                <w:lang w:eastAsia="en-CA"/>
              </w:rPr>
              <w:t>3,456</w:t>
            </w:r>
          </w:p>
        </w:tc>
        <w:tc>
          <w:tcPr>
            <w:tcW w:w="563" w:type="pct"/>
            <w:tcBorders>
              <w:top w:val="nil"/>
              <w:left w:val="nil"/>
              <w:bottom w:val="single" w:sz="4" w:space="0" w:color="auto"/>
              <w:right w:val="single" w:sz="4" w:space="0" w:color="auto"/>
            </w:tcBorders>
            <w:noWrap/>
            <w:vAlign w:val="center"/>
            <w:hideMark/>
          </w:tcPr>
          <w:p w14:paraId="2C24263B" w14:textId="77777777" w:rsidR="00DD7765" w:rsidRPr="00203D28" w:rsidRDefault="00DD7765" w:rsidP="00587151">
            <w:pPr>
              <w:jc w:val="right"/>
              <w:rPr>
                <w:szCs w:val="22"/>
                <w:lang w:eastAsia="en-CA"/>
              </w:rPr>
            </w:pPr>
            <w:r w:rsidRPr="00203D28">
              <w:rPr>
                <w:szCs w:val="22"/>
                <w:lang w:eastAsia="en-CA"/>
              </w:rPr>
              <w:t>0.146</w:t>
            </w:r>
          </w:p>
        </w:tc>
        <w:tc>
          <w:tcPr>
            <w:tcW w:w="566" w:type="pct"/>
            <w:tcBorders>
              <w:top w:val="nil"/>
              <w:left w:val="nil"/>
              <w:bottom w:val="single" w:sz="4" w:space="0" w:color="auto"/>
              <w:right w:val="nil"/>
            </w:tcBorders>
            <w:noWrap/>
            <w:vAlign w:val="center"/>
            <w:hideMark/>
          </w:tcPr>
          <w:p w14:paraId="01DB76A9" w14:textId="77777777" w:rsidR="00DD7765" w:rsidRPr="00203D28" w:rsidRDefault="00DD7765" w:rsidP="00587151">
            <w:pPr>
              <w:jc w:val="right"/>
              <w:rPr>
                <w:szCs w:val="22"/>
                <w:lang w:eastAsia="en-CA"/>
              </w:rPr>
            </w:pPr>
            <w:r w:rsidRPr="00203D28">
              <w:rPr>
                <w:szCs w:val="22"/>
                <w:lang w:eastAsia="en-CA"/>
              </w:rPr>
              <w:t>3,234</w:t>
            </w:r>
          </w:p>
        </w:tc>
        <w:tc>
          <w:tcPr>
            <w:tcW w:w="409" w:type="pct"/>
            <w:tcBorders>
              <w:top w:val="nil"/>
              <w:left w:val="single" w:sz="4" w:space="0" w:color="auto"/>
              <w:bottom w:val="single" w:sz="4" w:space="0" w:color="auto"/>
              <w:right w:val="single" w:sz="4" w:space="0" w:color="auto"/>
            </w:tcBorders>
            <w:noWrap/>
            <w:vAlign w:val="center"/>
            <w:hideMark/>
          </w:tcPr>
          <w:p w14:paraId="5B63E0F9" w14:textId="77777777" w:rsidR="00DD7765" w:rsidRPr="00203D28" w:rsidRDefault="00DD7765" w:rsidP="00587151">
            <w:pPr>
              <w:jc w:val="right"/>
              <w:rPr>
                <w:szCs w:val="22"/>
                <w:lang w:eastAsia="en-CA"/>
              </w:rPr>
            </w:pPr>
            <w:r w:rsidRPr="00203D28">
              <w:rPr>
                <w:szCs w:val="22"/>
                <w:lang w:eastAsia="en-CA"/>
              </w:rPr>
              <w:t>21,411</w:t>
            </w:r>
          </w:p>
        </w:tc>
        <w:tc>
          <w:tcPr>
            <w:tcW w:w="408" w:type="pct"/>
            <w:tcBorders>
              <w:top w:val="nil"/>
              <w:left w:val="nil"/>
              <w:bottom w:val="single" w:sz="4" w:space="0" w:color="auto"/>
              <w:right w:val="single" w:sz="4" w:space="0" w:color="auto"/>
            </w:tcBorders>
            <w:noWrap/>
            <w:vAlign w:val="center"/>
            <w:hideMark/>
          </w:tcPr>
          <w:p w14:paraId="21BA976A" w14:textId="77777777" w:rsidR="00DD7765" w:rsidRPr="00203D28" w:rsidRDefault="00DD7765" w:rsidP="00587151">
            <w:pPr>
              <w:jc w:val="right"/>
              <w:rPr>
                <w:szCs w:val="22"/>
                <w:lang w:eastAsia="en-CA"/>
              </w:rPr>
            </w:pPr>
            <w:r w:rsidRPr="00203D28">
              <w:rPr>
                <w:szCs w:val="22"/>
                <w:lang w:eastAsia="en-CA"/>
              </w:rPr>
              <w:t>40,949</w:t>
            </w:r>
          </w:p>
        </w:tc>
      </w:tr>
      <w:tr w:rsidR="00DD7765" w:rsidRPr="00753ADC" w14:paraId="3F88A103"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057B091" w14:textId="5B2256C9" w:rsidR="00DD7765" w:rsidRPr="00203D28" w:rsidRDefault="00DD7765" w:rsidP="00587151">
            <w:pPr>
              <w:jc w:val="left"/>
              <w:rPr>
                <w:szCs w:val="22"/>
                <w:lang w:eastAsia="en-CA"/>
              </w:rPr>
            </w:pPr>
            <w:r w:rsidRPr="00203D28">
              <w:rPr>
                <w:szCs w:val="22"/>
                <w:rtl/>
                <w:lang w:bidi="ar"/>
              </w:rPr>
              <w:t>أوزبكستان</w:t>
            </w:r>
          </w:p>
        </w:tc>
        <w:tc>
          <w:tcPr>
            <w:tcW w:w="387" w:type="pct"/>
            <w:tcBorders>
              <w:top w:val="nil"/>
              <w:left w:val="nil"/>
              <w:bottom w:val="single" w:sz="4" w:space="0" w:color="auto"/>
              <w:right w:val="single" w:sz="4" w:space="0" w:color="auto"/>
            </w:tcBorders>
            <w:vAlign w:val="center"/>
            <w:hideMark/>
          </w:tcPr>
          <w:p w14:paraId="471D1F01" w14:textId="33BEAD29" w:rsidR="00DD7765" w:rsidRPr="00203D28" w:rsidRDefault="00DD7765" w:rsidP="00587151">
            <w:pPr>
              <w:jc w:val="right"/>
              <w:rPr>
                <w:szCs w:val="22"/>
                <w:lang w:eastAsia="en-CA"/>
              </w:rPr>
            </w:pPr>
            <w:r w:rsidRPr="00203D28">
              <w:rPr>
                <w:szCs w:val="22"/>
                <w:lang w:eastAsia="en-CA"/>
              </w:rPr>
              <w:t>0.023</w:t>
            </w:r>
          </w:p>
        </w:tc>
        <w:tc>
          <w:tcPr>
            <w:tcW w:w="513" w:type="pct"/>
            <w:tcBorders>
              <w:top w:val="nil"/>
              <w:left w:val="nil"/>
              <w:bottom w:val="single" w:sz="4" w:space="0" w:color="auto"/>
              <w:right w:val="single" w:sz="4" w:space="0" w:color="auto"/>
            </w:tcBorders>
            <w:noWrap/>
            <w:vAlign w:val="center"/>
            <w:hideMark/>
          </w:tcPr>
          <w:p w14:paraId="433B3291" w14:textId="77777777" w:rsidR="00DD7765" w:rsidRPr="00203D28" w:rsidRDefault="00DD7765" w:rsidP="00587151">
            <w:pPr>
              <w:jc w:val="right"/>
              <w:rPr>
                <w:szCs w:val="22"/>
                <w:lang w:eastAsia="en-CA"/>
              </w:rPr>
            </w:pPr>
            <w:r w:rsidRPr="00203D28">
              <w:rPr>
                <w:szCs w:val="22"/>
                <w:lang w:eastAsia="en-CA"/>
              </w:rPr>
              <w:t>0.029</w:t>
            </w:r>
          </w:p>
        </w:tc>
        <w:tc>
          <w:tcPr>
            <w:tcW w:w="520" w:type="pct"/>
            <w:tcBorders>
              <w:top w:val="nil"/>
              <w:left w:val="nil"/>
              <w:bottom w:val="single" w:sz="4" w:space="0" w:color="auto"/>
              <w:right w:val="single" w:sz="4" w:space="0" w:color="auto"/>
            </w:tcBorders>
            <w:noWrap/>
            <w:vAlign w:val="center"/>
            <w:hideMark/>
          </w:tcPr>
          <w:p w14:paraId="510FD046" w14:textId="77777777" w:rsidR="00DD7765" w:rsidRPr="00203D28" w:rsidRDefault="00DD7765" w:rsidP="00587151">
            <w:pPr>
              <w:jc w:val="right"/>
              <w:rPr>
                <w:szCs w:val="22"/>
                <w:lang w:eastAsia="en-CA"/>
              </w:rPr>
            </w:pPr>
            <w:r w:rsidRPr="00203D28">
              <w:rPr>
                <w:szCs w:val="22"/>
                <w:lang w:eastAsia="en-CA"/>
              </w:rPr>
              <w:t>4,286</w:t>
            </w:r>
          </w:p>
        </w:tc>
        <w:tc>
          <w:tcPr>
            <w:tcW w:w="512" w:type="pct"/>
            <w:tcBorders>
              <w:top w:val="nil"/>
              <w:left w:val="nil"/>
              <w:bottom w:val="single" w:sz="4" w:space="0" w:color="auto"/>
              <w:right w:val="single" w:sz="4" w:space="0" w:color="auto"/>
            </w:tcBorders>
            <w:shd w:val="clear" w:color="auto" w:fill="D9D9D9"/>
            <w:noWrap/>
            <w:vAlign w:val="center"/>
            <w:hideMark/>
          </w:tcPr>
          <w:p w14:paraId="66B5E0F9"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6A849E99"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shd w:val="clear" w:color="auto" w:fill="D9D9D9"/>
            <w:noWrap/>
            <w:vAlign w:val="center"/>
            <w:hideMark/>
          </w:tcPr>
          <w:p w14:paraId="7CC5543B"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393D56EB"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013C360A" w14:textId="77777777" w:rsidR="00DD7765" w:rsidRPr="00203D28" w:rsidRDefault="00DD7765" w:rsidP="00587151">
            <w:pPr>
              <w:jc w:val="right"/>
              <w:rPr>
                <w:szCs w:val="22"/>
                <w:lang w:eastAsia="en-CA"/>
              </w:rPr>
            </w:pPr>
            <w:r w:rsidRPr="00203D28">
              <w:rPr>
                <w:szCs w:val="22"/>
                <w:lang w:eastAsia="en-CA"/>
              </w:rPr>
              <w:t>4,286</w:t>
            </w:r>
          </w:p>
        </w:tc>
        <w:tc>
          <w:tcPr>
            <w:tcW w:w="408" w:type="pct"/>
            <w:tcBorders>
              <w:top w:val="nil"/>
              <w:left w:val="nil"/>
              <w:bottom w:val="single" w:sz="4" w:space="0" w:color="auto"/>
              <w:right w:val="single" w:sz="4" w:space="0" w:color="auto"/>
            </w:tcBorders>
            <w:noWrap/>
            <w:vAlign w:val="center"/>
            <w:hideMark/>
          </w:tcPr>
          <w:p w14:paraId="7DF1C7BD" w14:textId="77777777" w:rsidR="00DD7765" w:rsidRPr="00203D28" w:rsidRDefault="00DD7765" w:rsidP="00587151">
            <w:pPr>
              <w:jc w:val="right"/>
              <w:rPr>
                <w:szCs w:val="22"/>
                <w:lang w:eastAsia="en-CA"/>
              </w:rPr>
            </w:pPr>
            <w:r w:rsidRPr="00203D28">
              <w:rPr>
                <w:szCs w:val="22"/>
                <w:lang w:eastAsia="en-CA"/>
              </w:rPr>
              <w:t>8,197</w:t>
            </w:r>
          </w:p>
        </w:tc>
      </w:tr>
      <w:tr w:rsidR="00DD7765" w:rsidRPr="00753ADC" w14:paraId="79946EF5"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BBC1EC1" w14:textId="4F684F5C" w:rsidR="00DD7765" w:rsidRPr="00203D28" w:rsidRDefault="00DD7765" w:rsidP="00587151">
            <w:pPr>
              <w:jc w:val="left"/>
              <w:rPr>
                <w:szCs w:val="22"/>
                <w:lang w:eastAsia="en-CA"/>
              </w:rPr>
            </w:pPr>
            <w:r w:rsidRPr="00203D28">
              <w:rPr>
                <w:szCs w:val="22"/>
                <w:rtl/>
                <w:lang w:bidi="ar"/>
              </w:rPr>
              <w:t>فانواتو</w:t>
            </w:r>
          </w:p>
        </w:tc>
        <w:tc>
          <w:tcPr>
            <w:tcW w:w="387" w:type="pct"/>
            <w:tcBorders>
              <w:top w:val="nil"/>
              <w:left w:val="nil"/>
              <w:bottom w:val="single" w:sz="4" w:space="0" w:color="auto"/>
              <w:right w:val="single" w:sz="4" w:space="0" w:color="auto"/>
            </w:tcBorders>
            <w:vAlign w:val="center"/>
            <w:hideMark/>
          </w:tcPr>
          <w:p w14:paraId="46D293C1" w14:textId="399736F9" w:rsidR="00DD7765" w:rsidRPr="00203D28" w:rsidRDefault="00DD7765" w:rsidP="00587151">
            <w:pPr>
              <w:jc w:val="right"/>
              <w:rPr>
                <w:szCs w:val="22"/>
                <w:lang w:eastAsia="en-CA"/>
              </w:rPr>
            </w:pPr>
            <w:r w:rsidRPr="00203D28">
              <w:rPr>
                <w:szCs w:val="22"/>
                <w:lang w:eastAsia="en-CA"/>
              </w:rPr>
              <w:t>0.001</w:t>
            </w:r>
          </w:p>
        </w:tc>
        <w:tc>
          <w:tcPr>
            <w:tcW w:w="513" w:type="pct"/>
            <w:tcBorders>
              <w:top w:val="nil"/>
              <w:left w:val="nil"/>
              <w:bottom w:val="single" w:sz="4" w:space="0" w:color="auto"/>
              <w:right w:val="single" w:sz="4" w:space="0" w:color="auto"/>
            </w:tcBorders>
            <w:noWrap/>
            <w:vAlign w:val="center"/>
            <w:hideMark/>
          </w:tcPr>
          <w:p w14:paraId="177B3EA3" w14:textId="77777777" w:rsidR="00DD7765" w:rsidRPr="00203D28" w:rsidRDefault="00DD7765" w:rsidP="00587151">
            <w:pPr>
              <w:jc w:val="right"/>
              <w:rPr>
                <w:szCs w:val="22"/>
                <w:lang w:eastAsia="en-CA"/>
              </w:rPr>
            </w:pPr>
            <w:r w:rsidRPr="00203D28">
              <w:rPr>
                <w:szCs w:val="22"/>
                <w:lang w:eastAsia="en-CA"/>
              </w:rPr>
              <w:t>0.001</w:t>
            </w:r>
          </w:p>
        </w:tc>
        <w:tc>
          <w:tcPr>
            <w:tcW w:w="520" w:type="pct"/>
            <w:tcBorders>
              <w:top w:val="nil"/>
              <w:left w:val="nil"/>
              <w:bottom w:val="single" w:sz="4" w:space="0" w:color="auto"/>
              <w:right w:val="single" w:sz="4" w:space="0" w:color="auto"/>
            </w:tcBorders>
            <w:noWrap/>
            <w:vAlign w:val="center"/>
            <w:hideMark/>
          </w:tcPr>
          <w:p w14:paraId="6E1EBFCA" w14:textId="77777777" w:rsidR="00DD7765" w:rsidRPr="00203D28" w:rsidRDefault="00DD7765" w:rsidP="00587151">
            <w:pPr>
              <w:jc w:val="right"/>
              <w:rPr>
                <w:szCs w:val="22"/>
                <w:lang w:eastAsia="en-CA"/>
              </w:rPr>
            </w:pPr>
            <w:r w:rsidRPr="00203D28">
              <w:rPr>
                <w:szCs w:val="22"/>
                <w:lang w:eastAsia="en-CA"/>
              </w:rPr>
              <w:t>186</w:t>
            </w:r>
          </w:p>
        </w:tc>
        <w:tc>
          <w:tcPr>
            <w:tcW w:w="512" w:type="pct"/>
            <w:tcBorders>
              <w:top w:val="nil"/>
              <w:left w:val="nil"/>
              <w:bottom w:val="single" w:sz="4" w:space="0" w:color="auto"/>
              <w:right w:val="single" w:sz="4" w:space="0" w:color="auto"/>
            </w:tcBorders>
            <w:shd w:val="clear" w:color="auto" w:fill="D9D9D9"/>
            <w:noWrap/>
            <w:vAlign w:val="center"/>
            <w:hideMark/>
          </w:tcPr>
          <w:p w14:paraId="2CB09AA6" w14:textId="77777777" w:rsidR="00DD7765" w:rsidRPr="00203D28" w:rsidRDefault="00DD7765" w:rsidP="00587151">
            <w:pPr>
              <w:jc w:val="right"/>
              <w:rPr>
                <w:szCs w:val="22"/>
                <w:lang w:eastAsia="en-CA"/>
              </w:rPr>
            </w:pPr>
            <w:r w:rsidRPr="00203D28">
              <w:rPr>
                <w:szCs w:val="22"/>
                <w:lang w:eastAsia="en-CA"/>
              </w:rPr>
              <w:t>0.000</w:t>
            </w:r>
          </w:p>
        </w:tc>
        <w:tc>
          <w:tcPr>
            <w:tcW w:w="567" w:type="pct"/>
            <w:tcBorders>
              <w:top w:val="nil"/>
              <w:left w:val="nil"/>
              <w:bottom w:val="single" w:sz="4" w:space="0" w:color="auto"/>
              <w:right w:val="single" w:sz="4" w:space="0" w:color="auto"/>
            </w:tcBorders>
            <w:shd w:val="clear" w:color="auto" w:fill="D9D9D9"/>
            <w:noWrap/>
            <w:vAlign w:val="center"/>
            <w:hideMark/>
          </w:tcPr>
          <w:p w14:paraId="0E29AC4C" w14:textId="77777777" w:rsidR="00DD7765" w:rsidRPr="00203D28" w:rsidRDefault="00DD7765" w:rsidP="00587151">
            <w:pPr>
              <w:jc w:val="right"/>
              <w:rPr>
                <w:szCs w:val="22"/>
                <w:lang w:eastAsia="en-CA"/>
              </w:rPr>
            </w:pPr>
            <w:r w:rsidRPr="00203D28">
              <w:rPr>
                <w:szCs w:val="22"/>
                <w:lang w:eastAsia="en-CA"/>
              </w:rPr>
              <w:t>0</w:t>
            </w:r>
          </w:p>
        </w:tc>
        <w:tc>
          <w:tcPr>
            <w:tcW w:w="563" w:type="pct"/>
            <w:tcBorders>
              <w:top w:val="nil"/>
              <w:left w:val="nil"/>
              <w:bottom w:val="single" w:sz="4" w:space="0" w:color="auto"/>
              <w:right w:val="single" w:sz="4" w:space="0" w:color="auto"/>
            </w:tcBorders>
            <w:noWrap/>
            <w:vAlign w:val="center"/>
            <w:hideMark/>
          </w:tcPr>
          <w:p w14:paraId="6FC398DA" w14:textId="77777777" w:rsidR="00DD7765" w:rsidRPr="00203D28" w:rsidRDefault="00DD7765" w:rsidP="00587151">
            <w:pPr>
              <w:jc w:val="right"/>
              <w:rPr>
                <w:szCs w:val="22"/>
                <w:lang w:eastAsia="en-CA"/>
              </w:rPr>
            </w:pPr>
            <w:r w:rsidRPr="00203D28">
              <w:rPr>
                <w:szCs w:val="22"/>
                <w:lang w:eastAsia="en-CA"/>
              </w:rPr>
              <w:t>0.002</w:t>
            </w:r>
          </w:p>
        </w:tc>
        <w:tc>
          <w:tcPr>
            <w:tcW w:w="566" w:type="pct"/>
            <w:tcBorders>
              <w:top w:val="nil"/>
              <w:left w:val="nil"/>
              <w:bottom w:val="single" w:sz="4" w:space="0" w:color="auto"/>
              <w:right w:val="nil"/>
            </w:tcBorders>
            <w:noWrap/>
            <w:vAlign w:val="center"/>
            <w:hideMark/>
          </w:tcPr>
          <w:p w14:paraId="3DCBDAB5" w14:textId="77777777" w:rsidR="00DD7765" w:rsidRPr="00203D28" w:rsidRDefault="00DD7765" w:rsidP="00587151">
            <w:pPr>
              <w:jc w:val="right"/>
              <w:rPr>
                <w:szCs w:val="22"/>
                <w:lang w:eastAsia="en-CA"/>
              </w:rPr>
            </w:pPr>
            <w:r w:rsidRPr="00203D28">
              <w:rPr>
                <w:szCs w:val="22"/>
                <w:lang w:eastAsia="en-CA"/>
              </w:rPr>
              <w:t>41</w:t>
            </w:r>
          </w:p>
        </w:tc>
        <w:tc>
          <w:tcPr>
            <w:tcW w:w="409" w:type="pct"/>
            <w:tcBorders>
              <w:top w:val="nil"/>
              <w:left w:val="single" w:sz="4" w:space="0" w:color="auto"/>
              <w:bottom w:val="single" w:sz="4" w:space="0" w:color="auto"/>
              <w:right w:val="single" w:sz="4" w:space="0" w:color="auto"/>
            </w:tcBorders>
            <w:noWrap/>
            <w:vAlign w:val="center"/>
            <w:hideMark/>
          </w:tcPr>
          <w:p w14:paraId="509220CD" w14:textId="77777777" w:rsidR="00DD7765" w:rsidRPr="00203D28" w:rsidRDefault="00DD7765" w:rsidP="00587151">
            <w:pPr>
              <w:jc w:val="right"/>
              <w:rPr>
                <w:szCs w:val="22"/>
                <w:lang w:eastAsia="en-CA"/>
              </w:rPr>
            </w:pPr>
            <w:r w:rsidRPr="00203D28">
              <w:rPr>
                <w:szCs w:val="22"/>
                <w:lang w:eastAsia="en-CA"/>
              </w:rPr>
              <w:t>227</w:t>
            </w:r>
          </w:p>
        </w:tc>
        <w:tc>
          <w:tcPr>
            <w:tcW w:w="408" w:type="pct"/>
            <w:tcBorders>
              <w:top w:val="nil"/>
              <w:left w:val="nil"/>
              <w:bottom w:val="single" w:sz="4" w:space="0" w:color="auto"/>
              <w:right w:val="single" w:sz="4" w:space="0" w:color="auto"/>
            </w:tcBorders>
            <w:noWrap/>
            <w:vAlign w:val="center"/>
            <w:hideMark/>
          </w:tcPr>
          <w:p w14:paraId="11014A84" w14:textId="77777777" w:rsidR="00DD7765" w:rsidRPr="00203D28" w:rsidRDefault="00DD7765" w:rsidP="00587151">
            <w:pPr>
              <w:jc w:val="right"/>
              <w:rPr>
                <w:szCs w:val="22"/>
                <w:lang w:eastAsia="en-CA"/>
              </w:rPr>
            </w:pPr>
            <w:r w:rsidRPr="00203D28">
              <w:rPr>
                <w:szCs w:val="22"/>
                <w:lang w:eastAsia="en-CA"/>
              </w:rPr>
              <w:t>435</w:t>
            </w:r>
          </w:p>
        </w:tc>
      </w:tr>
      <w:tr w:rsidR="00DD7765" w:rsidRPr="00753ADC" w14:paraId="18C7A3DC" w14:textId="77777777" w:rsidTr="00DD7765">
        <w:trPr>
          <w:trHeight w:val="94"/>
        </w:trPr>
        <w:tc>
          <w:tcPr>
            <w:tcW w:w="555" w:type="pct"/>
            <w:tcBorders>
              <w:top w:val="nil"/>
              <w:left w:val="single" w:sz="4" w:space="0" w:color="auto"/>
              <w:bottom w:val="single" w:sz="4" w:space="0" w:color="auto"/>
              <w:right w:val="single" w:sz="4" w:space="0" w:color="auto"/>
            </w:tcBorders>
            <w:vAlign w:val="center"/>
          </w:tcPr>
          <w:p w14:paraId="555BF97F" w14:textId="6FB95D4D" w:rsidR="00DD7765" w:rsidRPr="00203D28" w:rsidRDefault="00DD7765" w:rsidP="00587151">
            <w:pPr>
              <w:jc w:val="left"/>
              <w:rPr>
                <w:szCs w:val="22"/>
                <w:lang w:eastAsia="en-CA"/>
              </w:rPr>
            </w:pPr>
            <w:r w:rsidRPr="00203D28">
              <w:rPr>
                <w:szCs w:val="22"/>
                <w:rtl/>
                <w:lang w:bidi="ar"/>
              </w:rPr>
              <w:t>فنزويلا</w:t>
            </w:r>
          </w:p>
        </w:tc>
        <w:tc>
          <w:tcPr>
            <w:tcW w:w="387" w:type="pct"/>
            <w:tcBorders>
              <w:top w:val="nil"/>
              <w:left w:val="nil"/>
              <w:bottom w:val="single" w:sz="4" w:space="0" w:color="auto"/>
              <w:right w:val="single" w:sz="4" w:space="0" w:color="auto"/>
            </w:tcBorders>
            <w:vAlign w:val="center"/>
            <w:hideMark/>
          </w:tcPr>
          <w:p w14:paraId="7BBAE8A7" w14:textId="12A0A33C" w:rsidR="00DD7765" w:rsidRPr="00203D28" w:rsidRDefault="00DD7765" w:rsidP="00587151">
            <w:pPr>
              <w:jc w:val="right"/>
              <w:rPr>
                <w:szCs w:val="22"/>
                <w:lang w:eastAsia="en-CA"/>
              </w:rPr>
            </w:pPr>
            <w:r w:rsidRPr="00203D28">
              <w:rPr>
                <w:szCs w:val="22"/>
                <w:lang w:eastAsia="en-CA"/>
              </w:rPr>
              <w:t>0.571</w:t>
            </w:r>
          </w:p>
        </w:tc>
        <w:tc>
          <w:tcPr>
            <w:tcW w:w="513" w:type="pct"/>
            <w:tcBorders>
              <w:top w:val="nil"/>
              <w:left w:val="nil"/>
              <w:bottom w:val="single" w:sz="4" w:space="0" w:color="auto"/>
              <w:right w:val="single" w:sz="4" w:space="0" w:color="auto"/>
            </w:tcBorders>
            <w:noWrap/>
            <w:vAlign w:val="center"/>
            <w:hideMark/>
          </w:tcPr>
          <w:p w14:paraId="4C7C4E32" w14:textId="77777777" w:rsidR="00DD7765" w:rsidRPr="00203D28" w:rsidRDefault="00DD7765" w:rsidP="00587151">
            <w:pPr>
              <w:jc w:val="right"/>
              <w:rPr>
                <w:szCs w:val="22"/>
                <w:lang w:eastAsia="en-CA"/>
              </w:rPr>
            </w:pPr>
            <w:r w:rsidRPr="00203D28">
              <w:rPr>
                <w:szCs w:val="22"/>
                <w:lang w:eastAsia="en-CA"/>
              </w:rPr>
              <w:t>0.714</w:t>
            </w:r>
          </w:p>
        </w:tc>
        <w:tc>
          <w:tcPr>
            <w:tcW w:w="520" w:type="pct"/>
            <w:tcBorders>
              <w:top w:val="nil"/>
              <w:left w:val="nil"/>
              <w:bottom w:val="single" w:sz="4" w:space="0" w:color="auto"/>
              <w:right w:val="single" w:sz="4" w:space="0" w:color="auto"/>
            </w:tcBorders>
            <w:noWrap/>
            <w:vAlign w:val="center"/>
            <w:hideMark/>
          </w:tcPr>
          <w:p w14:paraId="57D0B3FF" w14:textId="77777777" w:rsidR="00DD7765" w:rsidRPr="00203D28" w:rsidRDefault="00DD7765" w:rsidP="00587151">
            <w:pPr>
              <w:jc w:val="right"/>
              <w:rPr>
                <w:szCs w:val="22"/>
                <w:lang w:eastAsia="en-CA"/>
              </w:rPr>
            </w:pPr>
            <w:r w:rsidRPr="00203D28">
              <w:rPr>
                <w:szCs w:val="22"/>
                <w:lang w:eastAsia="en-CA"/>
              </w:rPr>
              <w:t>106,399</w:t>
            </w:r>
          </w:p>
        </w:tc>
        <w:tc>
          <w:tcPr>
            <w:tcW w:w="512" w:type="pct"/>
            <w:tcBorders>
              <w:top w:val="nil"/>
              <w:left w:val="nil"/>
              <w:bottom w:val="single" w:sz="4" w:space="0" w:color="auto"/>
              <w:right w:val="single" w:sz="4" w:space="0" w:color="auto"/>
            </w:tcBorders>
            <w:noWrap/>
            <w:vAlign w:val="center"/>
            <w:hideMark/>
          </w:tcPr>
          <w:p w14:paraId="7C9623B0" w14:textId="77777777" w:rsidR="00DD7765" w:rsidRPr="00203D28" w:rsidRDefault="00DD7765" w:rsidP="00587151">
            <w:pPr>
              <w:jc w:val="right"/>
              <w:rPr>
                <w:szCs w:val="22"/>
                <w:lang w:eastAsia="en-CA"/>
              </w:rPr>
            </w:pPr>
            <w:r w:rsidRPr="00203D28">
              <w:rPr>
                <w:szCs w:val="22"/>
                <w:lang w:eastAsia="en-CA"/>
              </w:rPr>
              <w:t>0.827</w:t>
            </w:r>
          </w:p>
        </w:tc>
        <w:tc>
          <w:tcPr>
            <w:tcW w:w="567" w:type="pct"/>
            <w:tcBorders>
              <w:top w:val="nil"/>
              <w:left w:val="nil"/>
              <w:bottom w:val="single" w:sz="4" w:space="0" w:color="auto"/>
              <w:right w:val="single" w:sz="4" w:space="0" w:color="auto"/>
            </w:tcBorders>
            <w:noWrap/>
            <w:vAlign w:val="center"/>
            <w:hideMark/>
          </w:tcPr>
          <w:p w14:paraId="26E3FFEA" w14:textId="77777777" w:rsidR="00DD7765" w:rsidRPr="00203D28" w:rsidRDefault="00DD7765" w:rsidP="00587151">
            <w:pPr>
              <w:jc w:val="right"/>
              <w:rPr>
                <w:szCs w:val="22"/>
                <w:lang w:eastAsia="en-CA"/>
              </w:rPr>
            </w:pPr>
            <w:r w:rsidRPr="00203D28">
              <w:rPr>
                <w:szCs w:val="22"/>
                <w:lang w:eastAsia="en-CA"/>
              </w:rPr>
              <w:t>24,980</w:t>
            </w:r>
          </w:p>
        </w:tc>
        <w:tc>
          <w:tcPr>
            <w:tcW w:w="563" w:type="pct"/>
            <w:tcBorders>
              <w:top w:val="nil"/>
              <w:left w:val="nil"/>
              <w:bottom w:val="single" w:sz="4" w:space="0" w:color="auto"/>
              <w:right w:val="single" w:sz="4" w:space="0" w:color="auto"/>
            </w:tcBorders>
            <w:shd w:val="clear" w:color="auto" w:fill="D9D9D9"/>
            <w:noWrap/>
            <w:vAlign w:val="center"/>
            <w:hideMark/>
          </w:tcPr>
          <w:p w14:paraId="13DD79EB"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329AF1E8"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7D3F1A55" w14:textId="77777777" w:rsidR="00DD7765" w:rsidRPr="00203D28" w:rsidRDefault="00DD7765" w:rsidP="00587151">
            <w:pPr>
              <w:jc w:val="right"/>
              <w:rPr>
                <w:szCs w:val="22"/>
                <w:lang w:eastAsia="en-CA"/>
              </w:rPr>
            </w:pPr>
            <w:r w:rsidRPr="00203D28">
              <w:rPr>
                <w:szCs w:val="22"/>
                <w:lang w:eastAsia="en-CA"/>
              </w:rPr>
              <w:t>131,378</w:t>
            </w:r>
          </w:p>
        </w:tc>
        <w:tc>
          <w:tcPr>
            <w:tcW w:w="408" w:type="pct"/>
            <w:tcBorders>
              <w:top w:val="nil"/>
              <w:left w:val="nil"/>
              <w:bottom w:val="single" w:sz="4" w:space="0" w:color="auto"/>
              <w:right w:val="single" w:sz="4" w:space="0" w:color="auto"/>
            </w:tcBorders>
            <w:noWrap/>
            <w:vAlign w:val="center"/>
            <w:hideMark/>
          </w:tcPr>
          <w:p w14:paraId="78E232E6" w14:textId="77777777" w:rsidR="00DD7765" w:rsidRPr="00203D28" w:rsidRDefault="00DD7765" w:rsidP="00587151">
            <w:pPr>
              <w:jc w:val="right"/>
              <w:rPr>
                <w:szCs w:val="22"/>
                <w:lang w:eastAsia="en-CA"/>
              </w:rPr>
            </w:pPr>
            <w:r w:rsidRPr="00203D28">
              <w:rPr>
                <w:szCs w:val="22"/>
                <w:lang w:eastAsia="en-CA"/>
              </w:rPr>
              <w:t>251,265</w:t>
            </w:r>
          </w:p>
        </w:tc>
      </w:tr>
      <w:tr w:rsidR="00DD7765" w:rsidRPr="00753ADC" w14:paraId="7F8DB847" w14:textId="77777777" w:rsidTr="00DD7765">
        <w:trPr>
          <w:trHeight w:val="211"/>
        </w:trPr>
        <w:tc>
          <w:tcPr>
            <w:tcW w:w="555" w:type="pct"/>
            <w:tcBorders>
              <w:top w:val="nil"/>
              <w:left w:val="single" w:sz="4" w:space="0" w:color="auto"/>
              <w:bottom w:val="single" w:sz="4" w:space="0" w:color="auto"/>
              <w:right w:val="single" w:sz="4" w:space="0" w:color="auto"/>
            </w:tcBorders>
            <w:vAlign w:val="center"/>
          </w:tcPr>
          <w:p w14:paraId="64A8A172" w14:textId="353D4DDB" w:rsidR="00DD7765" w:rsidRPr="00203D28" w:rsidRDefault="00DD7765" w:rsidP="00587151">
            <w:pPr>
              <w:jc w:val="left"/>
              <w:rPr>
                <w:szCs w:val="22"/>
                <w:lang w:eastAsia="en-CA"/>
              </w:rPr>
            </w:pPr>
            <w:r>
              <w:rPr>
                <w:rFonts w:hint="cs"/>
                <w:szCs w:val="22"/>
                <w:rtl/>
                <w:lang w:bidi="ar"/>
              </w:rPr>
              <w:t>فييت نام</w:t>
            </w:r>
          </w:p>
        </w:tc>
        <w:tc>
          <w:tcPr>
            <w:tcW w:w="387" w:type="pct"/>
            <w:tcBorders>
              <w:top w:val="nil"/>
              <w:left w:val="nil"/>
              <w:bottom w:val="single" w:sz="4" w:space="0" w:color="auto"/>
              <w:right w:val="single" w:sz="4" w:space="0" w:color="auto"/>
            </w:tcBorders>
            <w:vAlign w:val="center"/>
            <w:hideMark/>
          </w:tcPr>
          <w:p w14:paraId="36733D01" w14:textId="7F4E1BC1" w:rsidR="00DD7765" w:rsidRPr="00203D28" w:rsidRDefault="00DD7765" w:rsidP="00587151">
            <w:pPr>
              <w:jc w:val="right"/>
              <w:rPr>
                <w:szCs w:val="22"/>
                <w:lang w:eastAsia="en-CA"/>
              </w:rPr>
            </w:pPr>
            <w:r w:rsidRPr="00203D28">
              <w:rPr>
                <w:szCs w:val="22"/>
                <w:lang w:eastAsia="en-CA"/>
              </w:rPr>
              <w:t>0.058</w:t>
            </w:r>
          </w:p>
        </w:tc>
        <w:tc>
          <w:tcPr>
            <w:tcW w:w="513" w:type="pct"/>
            <w:tcBorders>
              <w:top w:val="nil"/>
              <w:left w:val="nil"/>
              <w:bottom w:val="single" w:sz="4" w:space="0" w:color="auto"/>
              <w:right w:val="single" w:sz="4" w:space="0" w:color="auto"/>
            </w:tcBorders>
            <w:noWrap/>
            <w:vAlign w:val="center"/>
            <w:hideMark/>
          </w:tcPr>
          <w:p w14:paraId="7DF823F4" w14:textId="77777777" w:rsidR="00DD7765" w:rsidRPr="00203D28" w:rsidRDefault="00DD7765" w:rsidP="00587151">
            <w:pPr>
              <w:jc w:val="right"/>
              <w:rPr>
                <w:szCs w:val="22"/>
                <w:lang w:eastAsia="en-CA"/>
              </w:rPr>
            </w:pPr>
            <w:r w:rsidRPr="00203D28">
              <w:rPr>
                <w:szCs w:val="22"/>
                <w:lang w:eastAsia="en-CA"/>
              </w:rPr>
              <w:t>0.073</w:t>
            </w:r>
          </w:p>
        </w:tc>
        <w:tc>
          <w:tcPr>
            <w:tcW w:w="520" w:type="pct"/>
            <w:tcBorders>
              <w:top w:val="nil"/>
              <w:left w:val="nil"/>
              <w:bottom w:val="single" w:sz="4" w:space="0" w:color="auto"/>
              <w:right w:val="single" w:sz="4" w:space="0" w:color="auto"/>
            </w:tcBorders>
            <w:noWrap/>
            <w:vAlign w:val="center"/>
            <w:hideMark/>
          </w:tcPr>
          <w:p w14:paraId="33884A9E" w14:textId="77777777" w:rsidR="00DD7765" w:rsidRPr="00203D28" w:rsidRDefault="00DD7765" w:rsidP="00587151">
            <w:pPr>
              <w:jc w:val="right"/>
              <w:rPr>
                <w:szCs w:val="22"/>
                <w:lang w:eastAsia="en-CA"/>
              </w:rPr>
            </w:pPr>
            <w:r w:rsidRPr="00203D28">
              <w:rPr>
                <w:szCs w:val="22"/>
                <w:lang w:eastAsia="en-CA"/>
              </w:rPr>
              <w:t>10,808</w:t>
            </w:r>
          </w:p>
        </w:tc>
        <w:tc>
          <w:tcPr>
            <w:tcW w:w="512" w:type="pct"/>
            <w:tcBorders>
              <w:top w:val="nil"/>
              <w:left w:val="nil"/>
              <w:bottom w:val="single" w:sz="4" w:space="0" w:color="auto"/>
              <w:right w:val="single" w:sz="4" w:space="0" w:color="auto"/>
            </w:tcBorders>
            <w:noWrap/>
            <w:vAlign w:val="center"/>
            <w:hideMark/>
          </w:tcPr>
          <w:p w14:paraId="0EA3565C" w14:textId="77777777" w:rsidR="00DD7765" w:rsidRPr="00203D28" w:rsidRDefault="00DD7765" w:rsidP="00587151">
            <w:pPr>
              <w:jc w:val="right"/>
              <w:rPr>
                <w:szCs w:val="22"/>
                <w:lang w:eastAsia="en-CA"/>
              </w:rPr>
            </w:pPr>
            <w:r w:rsidRPr="00203D28">
              <w:rPr>
                <w:szCs w:val="22"/>
                <w:lang w:eastAsia="en-CA"/>
              </w:rPr>
              <w:t>0.084</w:t>
            </w:r>
          </w:p>
        </w:tc>
        <w:tc>
          <w:tcPr>
            <w:tcW w:w="567" w:type="pct"/>
            <w:tcBorders>
              <w:top w:val="nil"/>
              <w:left w:val="nil"/>
              <w:bottom w:val="single" w:sz="4" w:space="0" w:color="auto"/>
              <w:right w:val="single" w:sz="4" w:space="0" w:color="auto"/>
            </w:tcBorders>
            <w:noWrap/>
            <w:vAlign w:val="center"/>
            <w:hideMark/>
          </w:tcPr>
          <w:p w14:paraId="2B34BB6C" w14:textId="77777777" w:rsidR="00DD7765" w:rsidRPr="00203D28" w:rsidRDefault="00DD7765" w:rsidP="00587151">
            <w:pPr>
              <w:jc w:val="right"/>
              <w:rPr>
                <w:szCs w:val="22"/>
                <w:lang w:eastAsia="en-CA"/>
              </w:rPr>
            </w:pPr>
            <w:r w:rsidRPr="00203D28">
              <w:rPr>
                <w:szCs w:val="22"/>
                <w:lang w:eastAsia="en-CA"/>
              </w:rPr>
              <w:t>2,537</w:t>
            </w:r>
          </w:p>
        </w:tc>
        <w:tc>
          <w:tcPr>
            <w:tcW w:w="563" w:type="pct"/>
            <w:tcBorders>
              <w:top w:val="nil"/>
              <w:left w:val="nil"/>
              <w:bottom w:val="single" w:sz="4" w:space="0" w:color="auto"/>
              <w:right w:val="single" w:sz="4" w:space="0" w:color="auto"/>
            </w:tcBorders>
            <w:noWrap/>
            <w:vAlign w:val="center"/>
            <w:hideMark/>
          </w:tcPr>
          <w:p w14:paraId="2106FA53" w14:textId="77777777" w:rsidR="00DD7765" w:rsidRPr="00203D28" w:rsidRDefault="00DD7765" w:rsidP="00587151">
            <w:pPr>
              <w:jc w:val="right"/>
              <w:rPr>
                <w:szCs w:val="22"/>
                <w:lang w:eastAsia="en-CA"/>
              </w:rPr>
            </w:pPr>
            <w:r w:rsidRPr="00203D28">
              <w:rPr>
                <w:szCs w:val="22"/>
                <w:lang w:eastAsia="en-CA"/>
              </w:rPr>
              <w:t>0.107</w:t>
            </w:r>
          </w:p>
        </w:tc>
        <w:tc>
          <w:tcPr>
            <w:tcW w:w="566" w:type="pct"/>
            <w:tcBorders>
              <w:top w:val="nil"/>
              <w:left w:val="nil"/>
              <w:bottom w:val="single" w:sz="4" w:space="0" w:color="auto"/>
              <w:right w:val="nil"/>
            </w:tcBorders>
            <w:noWrap/>
            <w:vAlign w:val="center"/>
            <w:hideMark/>
          </w:tcPr>
          <w:p w14:paraId="23BDFEB2" w14:textId="77777777" w:rsidR="00DD7765" w:rsidRPr="00203D28" w:rsidRDefault="00DD7765" w:rsidP="00587151">
            <w:pPr>
              <w:jc w:val="right"/>
              <w:rPr>
                <w:szCs w:val="22"/>
                <w:lang w:eastAsia="en-CA"/>
              </w:rPr>
            </w:pPr>
            <w:r w:rsidRPr="00203D28">
              <w:rPr>
                <w:szCs w:val="22"/>
                <w:lang w:eastAsia="en-CA"/>
              </w:rPr>
              <w:t>2,374</w:t>
            </w:r>
          </w:p>
        </w:tc>
        <w:tc>
          <w:tcPr>
            <w:tcW w:w="409" w:type="pct"/>
            <w:tcBorders>
              <w:top w:val="nil"/>
              <w:left w:val="single" w:sz="4" w:space="0" w:color="auto"/>
              <w:bottom w:val="single" w:sz="4" w:space="0" w:color="auto"/>
              <w:right w:val="single" w:sz="4" w:space="0" w:color="auto"/>
            </w:tcBorders>
            <w:noWrap/>
            <w:vAlign w:val="center"/>
            <w:hideMark/>
          </w:tcPr>
          <w:p w14:paraId="4AE0C383" w14:textId="77777777" w:rsidR="00DD7765" w:rsidRPr="00203D28" w:rsidRDefault="00DD7765" w:rsidP="00587151">
            <w:pPr>
              <w:jc w:val="right"/>
              <w:rPr>
                <w:szCs w:val="22"/>
                <w:lang w:eastAsia="en-CA"/>
              </w:rPr>
            </w:pPr>
            <w:r w:rsidRPr="00203D28">
              <w:rPr>
                <w:szCs w:val="22"/>
                <w:lang w:eastAsia="en-CA"/>
              </w:rPr>
              <w:t>15,719</w:t>
            </w:r>
          </w:p>
        </w:tc>
        <w:tc>
          <w:tcPr>
            <w:tcW w:w="408" w:type="pct"/>
            <w:tcBorders>
              <w:top w:val="nil"/>
              <w:left w:val="nil"/>
              <w:bottom w:val="single" w:sz="4" w:space="0" w:color="auto"/>
              <w:right w:val="single" w:sz="4" w:space="0" w:color="auto"/>
            </w:tcBorders>
            <w:noWrap/>
            <w:vAlign w:val="center"/>
            <w:hideMark/>
          </w:tcPr>
          <w:p w14:paraId="2BB9520E" w14:textId="77777777" w:rsidR="00DD7765" w:rsidRPr="00203D28" w:rsidRDefault="00DD7765" w:rsidP="00587151">
            <w:pPr>
              <w:jc w:val="right"/>
              <w:rPr>
                <w:szCs w:val="22"/>
                <w:lang w:eastAsia="en-CA"/>
              </w:rPr>
            </w:pPr>
            <w:r w:rsidRPr="00203D28">
              <w:rPr>
                <w:szCs w:val="22"/>
                <w:lang w:eastAsia="en-CA"/>
              </w:rPr>
              <w:t>30,064</w:t>
            </w:r>
          </w:p>
        </w:tc>
      </w:tr>
      <w:tr w:rsidR="00DD7765" w:rsidRPr="00753ADC" w14:paraId="75A7353B" w14:textId="77777777" w:rsidTr="00DD7765">
        <w:trPr>
          <w:trHeight w:val="188"/>
        </w:trPr>
        <w:tc>
          <w:tcPr>
            <w:tcW w:w="555" w:type="pct"/>
            <w:tcBorders>
              <w:top w:val="nil"/>
              <w:left w:val="single" w:sz="4" w:space="0" w:color="auto"/>
              <w:bottom w:val="single" w:sz="4" w:space="0" w:color="auto"/>
              <w:right w:val="single" w:sz="4" w:space="0" w:color="auto"/>
            </w:tcBorders>
            <w:vAlign w:val="center"/>
          </w:tcPr>
          <w:p w14:paraId="114B7665" w14:textId="0BE0A035" w:rsidR="00DD7765" w:rsidRPr="00203D28" w:rsidRDefault="00DD7765" w:rsidP="00587151">
            <w:pPr>
              <w:jc w:val="left"/>
              <w:rPr>
                <w:szCs w:val="22"/>
                <w:lang w:eastAsia="en-CA"/>
              </w:rPr>
            </w:pPr>
            <w:r w:rsidRPr="00203D28">
              <w:rPr>
                <w:szCs w:val="22"/>
                <w:rtl/>
                <w:lang w:bidi="ar"/>
              </w:rPr>
              <w:t>اليمن</w:t>
            </w:r>
          </w:p>
        </w:tc>
        <w:tc>
          <w:tcPr>
            <w:tcW w:w="387" w:type="pct"/>
            <w:tcBorders>
              <w:top w:val="nil"/>
              <w:left w:val="nil"/>
              <w:bottom w:val="single" w:sz="4" w:space="0" w:color="auto"/>
              <w:right w:val="single" w:sz="4" w:space="0" w:color="auto"/>
            </w:tcBorders>
            <w:vAlign w:val="center"/>
            <w:hideMark/>
          </w:tcPr>
          <w:p w14:paraId="015E36BD" w14:textId="74C92DBD" w:rsidR="00DD7765" w:rsidRPr="00203D28" w:rsidRDefault="00DD7765" w:rsidP="00587151">
            <w:pPr>
              <w:jc w:val="right"/>
              <w:rPr>
                <w:szCs w:val="22"/>
                <w:lang w:eastAsia="en-CA"/>
              </w:rPr>
            </w:pPr>
            <w:r w:rsidRPr="00203D28">
              <w:rPr>
                <w:szCs w:val="22"/>
                <w:lang w:eastAsia="en-CA"/>
              </w:rPr>
              <w:t>0.010</w:t>
            </w:r>
          </w:p>
        </w:tc>
        <w:tc>
          <w:tcPr>
            <w:tcW w:w="513" w:type="pct"/>
            <w:tcBorders>
              <w:top w:val="nil"/>
              <w:left w:val="nil"/>
              <w:bottom w:val="single" w:sz="4" w:space="0" w:color="auto"/>
              <w:right w:val="single" w:sz="4" w:space="0" w:color="auto"/>
            </w:tcBorders>
            <w:noWrap/>
            <w:vAlign w:val="center"/>
            <w:hideMark/>
          </w:tcPr>
          <w:p w14:paraId="1666A7BC" w14:textId="77777777" w:rsidR="00DD7765" w:rsidRPr="00203D28" w:rsidRDefault="00DD7765" w:rsidP="00587151">
            <w:pPr>
              <w:jc w:val="right"/>
              <w:rPr>
                <w:szCs w:val="22"/>
                <w:lang w:eastAsia="en-CA"/>
              </w:rPr>
            </w:pPr>
            <w:r w:rsidRPr="00203D28">
              <w:rPr>
                <w:szCs w:val="22"/>
                <w:lang w:eastAsia="en-CA"/>
              </w:rPr>
              <w:t>0.010</w:t>
            </w:r>
          </w:p>
        </w:tc>
        <w:tc>
          <w:tcPr>
            <w:tcW w:w="520" w:type="pct"/>
            <w:tcBorders>
              <w:top w:val="nil"/>
              <w:left w:val="nil"/>
              <w:bottom w:val="single" w:sz="4" w:space="0" w:color="auto"/>
              <w:right w:val="single" w:sz="4" w:space="0" w:color="auto"/>
            </w:tcBorders>
            <w:noWrap/>
            <w:vAlign w:val="center"/>
            <w:hideMark/>
          </w:tcPr>
          <w:p w14:paraId="7B3D9E2D" w14:textId="77777777" w:rsidR="00DD7765" w:rsidRPr="00203D28" w:rsidRDefault="00DD7765" w:rsidP="00587151">
            <w:pPr>
              <w:jc w:val="right"/>
              <w:rPr>
                <w:szCs w:val="22"/>
                <w:lang w:eastAsia="en-CA"/>
              </w:rPr>
            </w:pPr>
            <w:r w:rsidRPr="00203D28">
              <w:rPr>
                <w:szCs w:val="22"/>
                <w:lang w:eastAsia="en-CA"/>
              </w:rPr>
              <w:t>1,491</w:t>
            </w:r>
          </w:p>
        </w:tc>
        <w:tc>
          <w:tcPr>
            <w:tcW w:w="512" w:type="pct"/>
            <w:tcBorders>
              <w:top w:val="nil"/>
              <w:left w:val="nil"/>
              <w:bottom w:val="single" w:sz="4" w:space="0" w:color="auto"/>
              <w:right w:val="single" w:sz="4" w:space="0" w:color="auto"/>
            </w:tcBorders>
            <w:noWrap/>
            <w:vAlign w:val="center"/>
            <w:hideMark/>
          </w:tcPr>
          <w:p w14:paraId="05EA299D" w14:textId="77777777" w:rsidR="00DD7765" w:rsidRPr="00203D28" w:rsidRDefault="00DD7765" w:rsidP="00587151">
            <w:pPr>
              <w:jc w:val="right"/>
              <w:rPr>
                <w:szCs w:val="22"/>
                <w:lang w:eastAsia="en-CA"/>
              </w:rPr>
            </w:pPr>
            <w:r w:rsidRPr="00203D28">
              <w:rPr>
                <w:szCs w:val="22"/>
                <w:lang w:eastAsia="en-CA"/>
              </w:rPr>
              <w:t>0.010</w:t>
            </w:r>
          </w:p>
        </w:tc>
        <w:tc>
          <w:tcPr>
            <w:tcW w:w="567" w:type="pct"/>
            <w:tcBorders>
              <w:top w:val="nil"/>
              <w:left w:val="nil"/>
              <w:bottom w:val="single" w:sz="4" w:space="0" w:color="auto"/>
              <w:right w:val="single" w:sz="4" w:space="0" w:color="auto"/>
            </w:tcBorders>
            <w:noWrap/>
            <w:vAlign w:val="center"/>
            <w:hideMark/>
          </w:tcPr>
          <w:p w14:paraId="034B0E48" w14:textId="77777777" w:rsidR="00DD7765" w:rsidRPr="00203D28" w:rsidRDefault="00DD7765" w:rsidP="00587151">
            <w:pPr>
              <w:jc w:val="right"/>
              <w:rPr>
                <w:szCs w:val="22"/>
                <w:lang w:eastAsia="en-CA"/>
              </w:rPr>
            </w:pPr>
            <w:r w:rsidRPr="00203D28">
              <w:rPr>
                <w:szCs w:val="22"/>
                <w:lang w:eastAsia="en-CA"/>
              </w:rPr>
              <w:t>302</w:t>
            </w:r>
          </w:p>
        </w:tc>
        <w:tc>
          <w:tcPr>
            <w:tcW w:w="563" w:type="pct"/>
            <w:tcBorders>
              <w:top w:val="nil"/>
              <w:left w:val="nil"/>
              <w:bottom w:val="single" w:sz="4" w:space="0" w:color="auto"/>
              <w:right w:val="single" w:sz="4" w:space="0" w:color="auto"/>
            </w:tcBorders>
            <w:shd w:val="clear" w:color="auto" w:fill="D9D9D9"/>
            <w:noWrap/>
            <w:vAlign w:val="center"/>
            <w:hideMark/>
          </w:tcPr>
          <w:p w14:paraId="716F9401" w14:textId="77777777" w:rsidR="00DD7765" w:rsidRPr="00203D28" w:rsidRDefault="00DD7765" w:rsidP="00587151">
            <w:pPr>
              <w:jc w:val="left"/>
              <w:rPr>
                <w:szCs w:val="22"/>
                <w:lang w:eastAsia="en-CA"/>
              </w:rPr>
            </w:pPr>
            <w:r w:rsidRPr="00203D28">
              <w:rPr>
                <w:szCs w:val="22"/>
                <w:lang w:eastAsia="en-CA"/>
              </w:rPr>
              <w:t> </w:t>
            </w:r>
          </w:p>
        </w:tc>
        <w:tc>
          <w:tcPr>
            <w:tcW w:w="566" w:type="pct"/>
            <w:tcBorders>
              <w:top w:val="nil"/>
              <w:left w:val="nil"/>
              <w:bottom w:val="single" w:sz="4" w:space="0" w:color="auto"/>
              <w:right w:val="nil"/>
            </w:tcBorders>
            <w:shd w:val="clear" w:color="auto" w:fill="D9D9D9"/>
            <w:noWrap/>
            <w:vAlign w:val="center"/>
            <w:hideMark/>
          </w:tcPr>
          <w:p w14:paraId="608DDEE1" w14:textId="77777777" w:rsidR="00DD7765" w:rsidRPr="00203D28" w:rsidRDefault="00DD7765" w:rsidP="00587151">
            <w:pPr>
              <w:jc w:val="right"/>
              <w:rPr>
                <w:szCs w:val="22"/>
                <w:lang w:eastAsia="en-CA"/>
              </w:rPr>
            </w:pPr>
            <w:r w:rsidRPr="00203D28">
              <w:rPr>
                <w:szCs w:val="22"/>
                <w:lang w:eastAsia="en-CA"/>
              </w:rPr>
              <w:t>0</w:t>
            </w:r>
          </w:p>
        </w:tc>
        <w:tc>
          <w:tcPr>
            <w:tcW w:w="409" w:type="pct"/>
            <w:tcBorders>
              <w:top w:val="nil"/>
              <w:left w:val="single" w:sz="4" w:space="0" w:color="auto"/>
              <w:bottom w:val="single" w:sz="4" w:space="0" w:color="auto"/>
              <w:right w:val="single" w:sz="4" w:space="0" w:color="auto"/>
            </w:tcBorders>
            <w:noWrap/>
            <w:vAlign w:val="center"/>
            <w:hideMark/>
          </w:tcPr>
          <w:p w14:paraId="3DAC3987" w14:textId="77777777" w:rsidR="00DD7765" w:rsidRPr="00203D28" w:rsidRDefault="00DD7765" w:rsidP="00587151">
            <w:pPr>
              <w:jc w:val="right"/>
              <w:rPr>
                <w:szCs w:val="22"/>
                <w:lang w:eastAsia="en-CA"/>
              </w:rPr>
            </w:pPr>
            <w:r w:rsidRPr="00203D28">
              <w:rPr>
                <w:szCs w:val="22"/>
                <w:lang w:eastAsia="en-CA"/>
              </w:rPr>
              <w:t>1,793</w:t>
            </w:r>
          </w:p>
        </w:tc>
        <w:tc>
          <w:tcPr>
            <w:tcW w:w="408" w:type="pct"/>
            <w:tcBorders>
              <w:top w:val="nil"/>
              <w:left w:val="nil"/>
              <w:bottom w:val="single" w:sz="4" w:space="0" w:color="auto"/>
              <w:right w:val="single" w:sz="4" w:space="0" w:color="auto"/>
            </w:tcBorders>
            <w:noWrap/>
            <w:vAlign w:val="center"/>
            <w:hideMark/>
          </w:tcPr>
          <w:p w14:paraId="1327B714" w14:textId="77777777" w:rsidR="00DD7765" w:rsidRPr="00203D28" w:rsidRDefault="00DD7765" w:rsidP="00587151">
            <w:pPr>
              <w:jc w:val="right"/>
              <w:rPr>
                <w:szCs w:val="22"/>
                <w:lang w:eastAsia="en-CA"/>
              </w:rPr>
            </w:pPr>
            <w:r w:rsidRPr="00203D28">
              <w:rPr>
                <w:szCs w:val="22"/>
                <w:lang w:eastAsia="en-CA"/>
              </w:rPr>
              <w:t>3,429</w:t>
            </w:r>
          </w:p>
        </w:tc>
      </w:tr>
      <w:tr w:rsidR="00DD7765" w:rsidRPr="00753ADC" w14:paraId="068E067E"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6A9F43CD" w14:textId="436EB5F8" w:rsidR="00DD7765" w:rsidRPr="00203D28" w:rsidRDefault="00DD7765" w:rsidP="00587151">
            <w:pPr>
              <w:jc w:val="left"/>
              <w:rPr>
                <w:szCs w:val="22"/>
                <w:lang w:eastAsia="en-CA"/>
              </w:rPr>
            </w:pPr>
            <w:r w:rsidRPr="00203D28">
              <w:rPr>
                <w:szCs w:val="22"/>
                <w:rtl/>
                <w:lang w:bidi="ar"/>
              </w:rPr>
              <w:t>زامبيا</w:t>
            </w:r>
          </w:p>
        </w:tc>
        <w:tc>
          <w:tcPr>
            <w:tcW w:w="387" w:type="pct"/>
            <w:tcBorders>
              <w:top w:val="nil"/>
              <w:left w:val="nil"/>
              <w:bottom w:val="single" w:sz="4" w:space="0" w:color="auto"/>
              <w:right w:val="single" w:sz="4" w:space="0" w:color="auto"/>
            </w:tcBorders>
            <w:vAlign w:val="center"/>
            <w:hideMark/>
          </w:tcPr>
          <w:p w14:paraId="0D201A46" w14:textId="673C4703" w:rsidR="00DD7765" w:rsidRPr="00203D28" w:rsidRDefault="00DD7765" w:rsidP="00587151">
            <w:pPr>
              <w:jc w:val="right"/>
              <w:rPr>
                <w:szCs w:val="22"/>
                <w:lang w:eastAsia="en-CA"/>
              </w:rPr>
            </w:pPr>
            <w:r w:rsidRPr="00203D28">
              <w:rPr>
                <w:szCs w:val="22"/>
                <w:lang w:eastAsia="en-CA"/>
              </w:rPr>
              <w:t>0.007</w:t>
            </w:r>
          </w:p>
        </w:tc>
        <w:tc>
          <w:tcPr>
            <w:tcW w:w="513" w:type="pct"/>
            <w:tcBorders>
              <w:top w:val="nil"/>
              <w:left w:val="nil"/>
              <w:bottom w:val="single" w:sz="4" w:space="0" w:color="auto"/>
              <w:right w:val="single" w:sz="4" w:space="0" w:color="auto"/>
            </w:tcBorders>
            <w:noWrap/>
            <w:vAlign w:val="center"/>
            <w:hideMark/>
          </w:tcPr>
          <w:p w14:paraId="239CA455" w14:textId="77777777" w:rsidR="00DD7765" w:rsidRPr="00203D28" w:rsidRDefault="00DD7765" w:rsidP="00587151">
            <w:pPr>
              <w:jc w:val="right"/>
              <w:rPr>
                <w:szCs w:val="22"/>
                <w:lang w:eastAsia="en-CA"/>
              </w:rPr>
            </w:pPr>
            <w:r w:rsidRPr="00203D28">
              <w:rPr>
                <w:szCs w:val="22"/>
                <w:lang w:eastAsia="en-CA"/>
              </w:rPr>
              <w:t>0.009</w:t>
            </w:r>
          </w:p>
        </w:tc>
        <w:tc>
          <w:tcPr>
            <w:tcW w:w="520" w:type="pct"/>
            <w:tcBorders>
              <w:top w:val="nil"/>
              <w:left w:val="nil"/>
              <w:bottom w:val="single" w:sz="4" w:space="0" w:color="auto"/>
              <w:right w:val="single" w:sz="4" w:space="0" w:color="auto"/>
            </w:tcBorders>
            <w:noWrap/>
            <w:vAlign w:val="center"/>
            <w:hideMark/>
          </w:tcPr>
          <w:p w14:paraId="4B590D7F" w14:textId="77777777" w:rsidR="00DD7765" w:rsidRPr="00203D28" w:rsidRDefault="00DD7765" w:rsidP="00587151">
            <w:pPr>
              <w:jc w:val="right"/>
              <w:rPr>
                <w:szCs w:val="22"/>
                <w:lang w:eastAsia="en-CA"/>
              </w:rPr>
            </w:pPr>
            <w:r w:rsidRPr="00203D28">
              <w:rPr>
                <w:szCs w:val="22"/>
                <w:lang w:eastAsia="en-CA"/>
              </w:rPr>
              <w:t>1,304</w:t>
            </w:r>
          </w:p>
        </w:tc>
        <w:tc>
          <w:tcPr>
            <w:tcW w:w="512" w:type="pct"/>
            <w:tcBorders>
              <w:top w:val="nil"/>
              <w:left w:val="nil"/>
              <w:bottom w:val="single" w:sz="4" w:space="0" w:color="auto"/>
              <w:right w:val="single" w:sz="4" w:space="0" w:color="auto"/>
            </w:tcBorders>
            <w:noWrap/>
            <w:vAlign w:val="center"/>
            <w:hideMark/>
          </w:tcPr>
          <w:p w14:paraId="326798F4" w14:textId="77777777" w:rsidR="00DD7765" w:rsidRPr="00203D28" w:rsidRDefault="00DD7765" w:rsidP="00587151">
            <w:pPr>
              <w:jc w:val="right"/>
              <w:rPr>
                <w:szCs w:val="22"/>
                <w:lang w:eastAsia="en-CA"/>
              </w:rPr>
            </w:pPr>
            <w:r w:rsidRPr="00203D28">
              <w:rPr>
                <w:szCs w:val="22"/>
                <w:lang w:eastAsia="en-CA"/>
              </w:rPr>
              <w:t>0.010</w:t>
            </w:r>
          </w:p>
        </w:tc>
        <w:tc>
          <w:tcPr>
            <w:tcW w:w="567" w:type="pct"/>
            <w:tcBorders>
              <w:top w:val="nil"/>
              <w:left w:val="nil"/>
              <w:bottom w:val="single" w:sz="4" w:space="0" w:color="auto"/>
              <w:right w:val="single" w:sz="4" w:space="0" w:color="auto"/>
            </w:tcBorders>
            <w:noWrap/>
            <w:vAlign w:val="center"/>
            <w:hideMark/>
          </w:tcPr>
          <w:p w14:paraId="4B639DFC" w14:textId="77777777" w:rsidR="00DD7765" w:rsidRPr="00203D28" w:rsidRDefault="00DD7765" w:rsidP="00587151">
            <w:pPr>
              <w:jc w:val="right"/>
              <w:rPr>
                <w:szCs w:val="22"/>
                <w:lang w:eastAsia="en-CA"/>
              </w:rPr>
            </w:pPr>
            <w:r w:rsidRPr="00203D28">
              <w:rPr>
                <w:szCs w:val="22"/>
                <w:lang w:eastAsia="en-CA"/>
              </w:rPr>
              <w:t>306</w:t>
            </w:r>
          </w:p>
        </w:tc>
        <w:tc>
          <w:tcPr>
            <w:tcW w:w="563" w:type="pct"/>
            <w:tcBorders>
              <w:top w:val="nil"/>
              <w:left w:val="nil"/>
              <w:bottom w:val="single" w:sz="4" w:space="0" w:color="auto"/>
              <w:right w:val="single" w:sz="4" w:space="0" w:color="auto"/>
            </w:tcBorders>
            <w:noWrap/>
            <w:vAlign w:val="center"/>
            <w:hideMark/>
          </w:tcPr>
          <w:p w14:paraId="47B0A21D" w14:textId="77777777" w:rsidR="00DD7765" w:rsidRPr="00203D28" w:rsidRDefault="00DD7765" w:rsidP="00587151">
            <w:pPr>
              <w:jc w:val="right"/>
              <w:rPr>
                <w:szCs w:val="22"/>
                <w:lang w:eastAsia="en-CA"/>
              </w:rPr>
            </w:pPr>
            <w:r w:rsidRPr="00203D28">
              <w:rPr>
                <w:szCs w:val="22"/>
                <w:lang w:eastAsia="en-CA"/>
              </w:rPr>
              <w:t>0.013</w:t>
            </w:r>
          </w:p>
        </w:tc>
        <w:tc>
          <w:tcPr>
            <w:tcW w:w="566" w:type="pct"/>
            <w:tcBorders>
              <w:top w:val="nil"/>
              <w:left w:val="nil"/>
              <w:bottom w:val="single" w:sz="4" w:space="0" w:color="auto"/>
              <w:right w:val="nil"/>
            </w:tcBorders>
            <w:noWrap/>
            <w:vAlign w:val="center"/>
            <w:hideMark/>
          </w:tcPr>
          <w:p w14:paraId="5E481D02" w14:textId="77777777" w:rsidR="00DD7765" w:rsidRPr="00203D28" w:rsidRDefault="00DD7765" w:rsidP="00587151">
            <w:pPr>
              <w:jc w:val="right"/>
              <w:rPr>
                <w:szCs w:val="22"/>
                <w:lang w:eastAsia="en-CA"/>
              </w:rPr>
            </w:pPr>
            <w:r w:rsidRPr="00203D28">
              <w:rPr>
                <w:szCs w:val="22"/>
                <w:lang w:eastAsia="en-CA"/>
              </w:rPr>
              <w:t>287</w:t>
            </w:r>
          </w:p>
        </w:tc>
        <w:tc>
          <w:tcPr>
            <w:tcW w:w="409" w:type="pct"/>
            <w:tcBorders>
              <w:top w:val="nil"/>
              <w:left w:val="single" w:sz="4" w:space="0" w:color="auto"/>
              <w:bottom w:val="single" w:sz="4" w:space="0" w:color="auto"/>
              <w:right w:val="single" w:sz="4" w:space="0" w:color="auto"/>
            </w:tcBorders>
            <w:noWrap/>
            <w:vAlign w:val="center"/>
            <w:hideMark/>
          </w:tcPr>
          <w:p w14:paraId="0F8DB3D7" w14:textId="77777777" w:rsidR="00DD7765" w:rsidRPr="00203D28" w:rsidRDefault="00DD7765" w:rsidP="00587151">
            <w:pPr>
              <w:jc w:val="right"/>
              <w:rPr>
                <w:szCs w:val="22"/>
                <w:lang w:eastAsia="en-CA"/>
              </w:rPr>
            </w:pPr>
            <w:r w:rsidRPr="00203D28">
              <w:rPr>
                <w:szCs w:val="22"/>
                <w:lang w:eastAsia="en-CA"/>
              </w:rPr>
              <w:t>1,897</w:t>
            </w:r>
          </w:p>
        </w:tc>
        <w:tc>
          <w:tcPr>
            <w:tcW w:w="408" w:type="pct"/>
            <w:tcBorders>
              <w:top w:val="nil"/>
              <w:left w:val="nil"/>
              <w:bottom w:val="single" w:sz="4" w:space="0" w:color="auto"/>
              <w:right w:val="single" w:sz="4" w:space="0" w:color="auto"/>
            </w:tcBorders>
            <w:noWrap/>
            <w:vAlign w:val="center"/>
            <w:hideMark/>
          </w:tcPr>
          <w:p w14:paraId="4A38F7FA" w14:textId="77777777" w:rsidR="00DD7765" w:rsidRPr="00203D28" w:rsidRDefault="00DD7765" w:rsidP="00587151">
            <w:pPr>
              <w:jc w:val="right"/>
              <w:rPr>
                <w:szCs w:val="22"/>
                <w:lang w:eastAsia="en-CA"/>
              </w:rPr>
            </w:pPr>
            <w:r w:rsidRPr="00203D28">
              <w:rPr>
                <w:szCs w:val="22"/>
                <w:lang w:eastAsia="en-CA"/>
              </w:rPr>
              <w:t>3,628</w:t>
            </w:r>
          </w:p>
        </w:tc>
      </w:tr>
      <w:tr w:rsidR="00DD7765" w:rsidRPr="00753ADC" w14:paraId="4E5595DE"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3A9CCDEA" w14:textId="0947C516" w:rsidR="00DD7765" w:rsidRPr="00203D28" w:rsidRDefault="00DD7765" w:rsidP="00587151">
            <w:pPr>
              <w:jc w:val="left"/>
              <w:rPr>
                <w:szCs w:val="22"/>
                <w:lang w:eastAsia="en-CA"/>
              </w:rPr>
            </w:pPr>
            <w:r w:rsidRPr="00203D28">
              <w:rPr>
                <w:szCs w:val="22"/>
                <w:rtl/>
                <w:lang w:bidi="ar"/>
              </w:rPr>
              <w:t>زمبابوي</w:t>
            </w:r>
          </w:p>
        </w:tc>
        <w:tc>
          <w:tcPr>
            <w:tcW w:w="387" w:type="pct"/>
            <w:tcBorders>
              <w:top w:val="nil"/>
              <w:left w:val="nil"/>
              <w:bottom w:val="single" w:sz="4" w:space="0" w:color="auto"/>
              <w:right w:val="single" w:sz="4" w:space="0" w:color="auto"/>
            </w:tcBorders>
            <w:vAlign w:val="center"/>
            <w:hideMark/>
          </w:tcPr>
          <w:p w14:paraId="2113EF1D" w14:textId="72FA1560" w:rsidR="00DD7765" w:rsidRPr="00203D28" w:rsidRDefault="00DD7765" w:rsidP="00587151">
            <w:pPr>
              <w:jc w:val="right"/>
              <w:rPr>
                <w:szCs w:val="22"/>
                <w:lang w:eastAsia="en-CA"/>
              </w:rPr>
            </w:pPr>
            <w:r w:rsidRPr="00203D28">
              <w:rPr>
                <w:szCs w:val="22"/>
                <w:lang w:eastAsia="en-CA"/>
              </w:rPr>
              <w:t>0.004</w:t>
            </w:r>
          </w:p>
        </w:tc>
        <w:tc>
          <w:tcPr>
            <w:tcW w:w="513" w:type="pct"/>
            <w:tcBorders>
              <w:top w:val="nil"/>
              <w:left w:val="nil"/>
              <w:bottom w:val="single" w:sz="4" w:space="0" w:color="auto"/>
              <w:right w:val="single" w:sz="4" w:space="0" w:color="auto"/>
            </w:tcBorders>
            <w:noWrap/>
            <w:vAlign w:val="center"/>
            <w:hideMark/>
          </w:tcPr>
          <w:p w14:paraId="14C8DFEA" w14:textId="77777777" w:rsidR="00DD7765" w:rsidRPr="00203D28" w:rsidRDefault="00DD7765" w:rsidP="00587151">
            <w:pPr>
              <w:jc w:val="right"/>
              <w:rPr>
                <w:szCs w:val="22"/>
                <w:lang w:eastAsia="en-CA"/>
              </w:rPr>
            </w:pPr>
            <w:r w:rsidRPr="00203D28">
              <w:rPr>
                <w:szCs w:val="22"/>
                <w:lang w:eastAsia="en-CA"/>
              </w:rPr>
              <w:t>0.005</w:t>
            </w:r>
          </w:p>
        </w:tc>
        <w:tc>
          <w:tcPr>
            <w:tcW w:w="520" w:type="pct"/>
            <w:tcBorders>
              <w:top w:val="nil"/>
              <w:left w:val="nil"/>
              <w:bottom w:val="single" w:sz="4" w:space="0" w:color="auto"/>
              <w:right w:val="single" w:sz="4" w:space="0" w:color="auto"/>
            </w:tcBorders>
            <w:noWrap/>
            <w:vAlign w:val="center"/>
            <w:hideMark/>
          </w:tcPr>
          <w:p w14:paraId="7942C635" w14:textId="77777777" w:rsidR="00DD7765" w:rsidRPr="00203D28" w:rsidRDefault="00DD7765" w:rsidP="00587151">
            <w:pPr>
              <w:jc w:val="right"/>
              <w:rPr>
                <w:szCs w:val="22"/>
                <w:lang w:eastAsia="en-CA"/>
              </w:rPr>
            </w:pPr>
            <w:r w:rsidRPr="00203D28">
              <w:rPr>
                <w:szCs w:val="22"/>
                <w:lang w:eastAsia="en-CA"/>
              </w:rPr>
              <w:t>745</w:t>
            </w:r>
          </w:p>
        </w:tc>
        <w:tc>
          <w:tcPr>
            <w:tcW w:w="512" w:type="pct"/>
            <w:tcBorders>
              <w:top w:val="nil"/>
              <w:left w:val="nil"/>
              <w:bottom w:val="single" w:sz="4" w:space="0" w:color="auto"/>
              <w:right w:val="single" w:sz="4" w:space="0" w:color="auto"/>
            </w:tcBorders>
            <w:noWrap/>
            <w:vAlign w:val="center"/>
            <w:hideMark/>
          </w:tcPr>
          <w:p w14:paraId="11BAD3EC" w14:textId="77777777" w:rsidR="00DD7765" w:rsidRPr="00203D28" w:rsidRDefault="00DD7765" w:rsidP="00587151">
            <w:pPr>
              <w:jc w:val="right"/>
              <w:rPr>
                <w:szCs w:val="22"/>
                <w:lang w:eastAsia="en-CA"/>
              </w:rPr>
            </w:pPr>
            <w:r w:rsidRPr="00203D28">
              <w:rPr>
                <w:szCs w:val="22"/>
                <w:lang w:eastAsia="en-CA"/>
              </w:rPr>
              <w:t>0.006</w:t>
            </w:r>
          </w:p>
        </w:tc>
        <w:tc>
          <w:tcPr>
            <w:tcW w:w="567" w:type="pct"/>
            <w:tcBorders>
              <w:top w:val="nil"/>
              <w:left w:val="nil"/>
              <w:bottom w:val="single" w:sz="4" w:space="0" w:color="auto"/>
              <w:right w:val="single" w:sz="4" w:space="0" w:color="auto"/>
            </w:tcBorders>
            <w:noWrap/>
            <w:vAlign w:val="center"/>
            <w:hideMark/>
          </w:tcPr>
          <w:p w14:paraId="4760B12B" w14:textId="77777777" w:rsidR="00DD7765" w:rsidRPr="00203D28" w:rsidRDefault="00DD7765" w:rsidP="00587151">
            <w:pPr>
              <w:jc w:val="right"/>
              <w:rPr>
                <w:szCs w:val="22"/>
                <w:lang w:eastAsia="en-CA"/>
              </w:rPr>
            </w:pPr>
            <w:r w:rsidRPr="00203D28">
              <w:rPr>
                <w:szCs w:val="22"/>
                <w:lang w:eastAsia="en-CA"/>
              </w:rPr>
              <w:t>175</w:t>
            </w:r>
          </w:p>
        </w:tc>
        <w:tc>
          <w:tcPr>
            <w:tcW w:w="563" w:type="pct"/>
            <w:tcBorders>
              <w:top w:val="nil"/>
              <w:left w:val="nil"/>
              <w:bottom w:val="single" w:sz="4" w:space="0" w:color="auto"/>
              <w:right w:val="single" w:sz="4" w:space="0" w:color="auto"/>
            </w:tcBorders>
            <w:noWrap/>
            <w:vAlign w:val="center"/>
            <w:hideMark/>
          </w:tcPr>
          <w:p w14:paraId="63798D72" w14:textId="77777777" w:rsidR="00DD7765" w:rsidRPr="00203D28" w:rsidRDefault="00DD7765" w:rsidP="00587151">
            <w:pPr>
              <w:jc w:val="right"/>
              <w:rPr>
                <w:szCs w:val="22"/>
                <w:lang w:eastAsia="en-CA"/>
              </w:rPr>
            </w:pPr>
            <w:r w:rsidRPr="00203D28">
              <w:rPr>
                <w:szCs w:val="22"/>
                <w:lang w:eastAsia="en-CA"/>
              </w:rPr>
              <w:t>0.007</w:t>
            </w:r>
          </w:p>
        </w:tc>
        <w:tc>
          <w:tcPr>
            <w:tcW w:w="566" w:type="pct"/>
            <w:tcBorders>
              <w:top w:val="nil"/>
              <w:left w:val="nil"/>
              <w:bottom w:val="single" w:sz="4" w:space="0" w:color="auto"/>
              <w:right w:val="nil"/>
            </w:tcBorders>
            <w:noWrap/>
            <w:vAlign w:val="center"/>
            <w:hideMark/>
          </w:tcPr>
          <w:p w14:paraId="49342B8D" w14:textId="77777777" w:rsidR="00DD7765" w:rsidRPr="00203D28" w:rsidRDefault="00DD7765" w:rsidP="00587151">
            <w:pPr>
              <w:jc w:val="right"/>
              <w:rPr>
                <w:szCs w:val="22"/>
                <w:lang w:eastAsia="en-CA"/>
              </w:rPr>
            </w:pPr>
            <w:r w:rsidRPr="00203D28">
              <w:rPr>
                <w:szCs w:val="22"/>
                <w:lang w:eastAsia="en-CA"/>
              </w:rPr>
              <w:t>164</w:t>
            </w:r>
          </w:p>
        </w:tc>
        <w:tc>
          <w:tcPr>
            <w:tcW w:w="409" w:type="pct"/>
            <w:tcBorders>
              <w:top w:val="nil"/>
              <w:left w:val="single" w:sz="4" w:space="0" w:color="auto"/>
              <w:bottom w:val="single" w:sz="4" w:space="0" w:color="auto"/>
              <w:right w:val="single" w:sz="4" w:space="0" w:color="auto"/>
            </w:tcBorders>
            <w:noWrap/>
            <w:vAlign w:val="center"/>
            <w:hideMark/>
          </w:tcPr>
          <w:p w14:paraId="71779198" w14:textId="77777777" w:rsidR="00DD7765" w:rsidRPr="00203D28" w:rsidRDefault="00DD7765" w:rsidP="00587151">
            <w:pPr>
              <w:jc w:val="right"/>
              <w:rPr>
                <w:szCs w:val="22"/>
                <w:lang w:eastAsia="en-CA"/>
              </w:rPr>
            </w:pPr>
            <w:r w:rsidRPr="00203D28">
              <w:rPr>
                <w:szCs w:val="22"/>
                <w:lang w:eastAsia="en-CA"/>
              </w:rPr>
              <w:t>1,084</w:t>
            </w:r>
          </w:p>
        </w:tc>
        <w:tc>
          <w:tcPr>
            <w:tcW w:w="408" w:type="pct"/>
            <w:tcBorders>
              <w:top w:val="nil"/>
              <w:left w:val="nil"/>
              <w:bottom w:val="single" w:sz="4" w:space="0" w:color="auto"/>
              <w:right w:val="single" w:sz="4" w:space="0" w:color="auto"/>
            </w:tcBorders>
            <w:noWrap/>
            <w:vAlign w:val="center"/>
            <w:hideMark/>
          </w:tcPr>
          <w:p w14:paraId="1319581A" w14:textId="77777777" w:rsidR="00DD7765" w:rsidRPr="00203D28" w:rsidRDefault="00DD7765" w:rsidP="00587151">
            <w:pPr>
              <w:jc w:val="right"/>
              <w:rPr>
                <w:szCs w:val="22"/>
                <w:lang w:eastAsia="en-CA"/>
              </w:rPr>
            </w:pPr>
            <w:r w:rsidRPr="00203D28">
              <w:rPr>
                <w:szCs w:val="22"/>
                <w:lang w:eastAsia="en-CA"/>
              </w:rPr>
              <w:t>2,073</w:t>
            </w:r>
          </w:p>
        </w:tc>
      </w:tr>
      <w:tr w:rsidR="00DD7765" w:rsidRPr="00753ADC" w14:paraId="165BA0E2" w14:textId="77777777" w:rsidTr="00DD7765">
        <w:trPr>
          <w:trHeight w:val="300"/>
        </w:trPr>
        <w:tc>
          <w:tcPr>
            <w:tcW w:w="555" w:type="pct"/>
            <w:tcBorders>
              <w:top w:val="nil"/>
              <w:left w:val="single" w:sz="4" w:space="0" w:color="auto"/>
              <w:bottom w:val="single" w:sz="4" w:space="0" w:color="auto"/>
              <w:right w:val="single" w:sz="4" w:space="0" w:color="auto"/>
            </w:tcBorders>
            <w:vAlign w:val="center"/>
          </w:tcPr>
          <w:p w14:paraId="54AD4328" w14:textId="2160963D" w:rsidR="00DD7765" w:rsidRPr="00203D28" w:rsidRDefault="00DD7765" w:rsidP="00587151">
            <w:pPr>
              <w:jc w:val="left"/>
              <w:rPr>
                <w:b/>
                <w:bCs/>
                <w:szCs w:val="22"/>
                <w:lang w:eastAsia="en-CA"/>
              </w:rPr>
            </w:pPr>
            <w:r>
              <w:rPr>
                <w:rFonts w:hint="cs"/>
                <w:b/>
                <w:bCs/>
                <w:szCs w:val="22"/>
                <w:rtl/>
                <w:lang w:bidi="ar"/>
              </w:rPr>
              <w:lastRenderedPageBreak/>
              <w:t>ال</w:t>
            </w:r>
            <w:r w:rsidRPr="00203D28">
              <w:rPr>
                <w:b/>
                <w:bCs/>
                <w:szCs w:val="22"/>
                <w:rtl/>
                <w:lang w:bidi="ar"/>
              </w:rPr>
              <w:t>مجموع</w:t>
            </w:r>
          </w:p>
        </w:tc>
        <w:tc>
          <w:tcPr>
            <w:tcW w:w="387" w:type="pct"/>
            <w:tcBorders>
              <w:top w:val="nil"/>
              <w:left w:val="nil"/>
              <w:bottom w:val="single" w:sz="4" w:space="0" w:color="auto"/>
              <w:right w:val="single" w:sz="4" w:space="0" w:color="auto"/>
            </w:tcBorders>
            <w:noWrap/>
            <w:vAlign w:val="center"/>
            <w:hideMark/>
          </w:tcPr>
          <w:p w14:paraId="2D3CDEF5" w14:textId="17486853" w:rsidR="00DD7765" w:rsidRPr="00203D28" w:rsidRDefault="00DD7765" w:rsidP="00587151">
            <w:pPr>
              <w:jc w:val="right"/>
              <w:rPr>
                <w:b/>
                <w:bCs/>
                <w:szCs w:val="22"/>
                <w:lang w:eastAsia="en-CA"/>
              </w:rPr>
            </w:pPr>
            <w:r w:rsidRPr="00203D28">
              <w:rPr>
                <w:b/>
                <w:bCs/>
                <w:szCs w:val="22"/>
                <w:lang w:eastAsia="en-CA"/>
              </w:rPr>
              <w:t>78.009</w:t>
            </w:r>
          </w:p>
        </w:tc>
        <w:tc>
          <w:tcPr>
            <w:tcW w:w="513" w:type="pct"/>
            <w:tcBorders>
              <w:top w:val="nil"/>
              <w:left w:val="nil"/>
              <w:bottom w:val="single" w:sz="4" w:space="0" w:color="auto"/>
              <w:right w:val="single" w:sz="4" w:space="0" w:color="auto"/>
            </w:tcBorders>
            <w:noWrap/>
            <w:vAlign w:val="center"/>
            <w:hideMark/>
          </w:tcPr>
          <w:p w14:paraId="13421D98" w14:textId="77777777" w:rsidR="00DD7765" w:rsidRPr="00203D28" w:rsidRDefault="00DD7765" w:rsidP="00587151">
            <w:pPr>
              <w:jc w:val="right"/>
              <w:rPr>
                <w:b/>
                <w:bCs/>
                <w:szCs w:val="22"/>
                <w:lang w:eastAsia="en-CA"/>
              </w:rPr>
            </w:pPr>
            <w:r w:rsidRPr="00203D28">
              <w:rPr>
                <w:b/>
                <w:bCs/>
                <w:szCs w:val="22"/>
                <w:lang w:eastAsia="en-CA"/>
              </w:rPr>
              <w:t>100.000</w:t>
            </w:r>
          </w:p>
        </w:tc>
        <w:tc>
          <w:tcPr>
            <w:tcW w:w="520" w:type="pct"/>
            <w:tcBorders>
              <w:top w:val="nil"/>
              <w:left w:val="nil"/>
              <w:bottom w:val="single" w:sz="4" w:space="0" w:color="auto"/>
              <w:right w:val="single" w:sz="4" w:space="0" w:color="auto"/>
            </w:tcBorders>
            <w:noWrap/>
            <w:vAlign w:val="center"/>
            <w:hideMark/>
          </w:tcPr>
          <w:p w14:paraId="6A7619B9" w14:textId="77777777" w:rsidR="00DD7765" w:rsidRPr="00203D28" w:rsidRDefault="00DD7765" w:rsidP="00587151">
            <w:pPr>
              <w:jc w:val="right"/>
              <w:rPr>
                <w:b/>
                <w:bCs/>
                <w:szCs w:val="22"/>
                <w:lang w:eastAsia="en-CA"/>
              </w:rPr>
            </w:pPr>
            <w:r w:rsidRPr="00203D28">
              <w:rPr>
                <w:b/>
                <w:bCs/>
                <w:szCs w:val="22"/>
                <w:lang w:eastAsia="en-CA"/>
              </w:rPr>
              <w:t>14,905,465</w:t>
            </w:r>
          </w:p>
        </w:tc>
        <w:tc>
          <w:tcPr>
            <w:tcW w:w="512" w:type="pct"/>
            <w:tcBorders>
              <w:top w:val="nil"/>
              <w:left w:val="nil"/>
              <w:bottom w:val="single" w:sz="4" w:space="0" w:color="auto"/>
              <w:right w:val="single" w:sz="4" w:space="0" w:color="auto"/>
            </w:tcBorders>
            <w:noWrap/>
            <w:vAlign w:val="center"/>
            <w:hideMark/>
          </w:tcPr>
          <w:p w14:paraId="4FC5AF50" w14:textId="77777777" w:rsidR="00DD7765" w:rsidRPr="00203D28" w:rsidRDefault="00DD7765" w:rsidP="00587151">
            <w:pPr>
              <w:jc w:val="right"/>
              <w:rPr>
                <w:b/>
                <w:bCs/>
                <w:szCs w:val="22"/>
                <w:lang w:eastAsia="en-CA"/>
              </w:rPr>
            </w:pPr>
            <w:r w:rsidRPr="00203D28">
              <w:rPr>
                <w:b/>
                <w:bCs/>
                <w:szCs w:val="22"/>
                <w:lang w:eastAsia="en-CA"/>
              </w:rPr>
              <w:t>100.000</w:t>
            </w:r>
          </w:p>
        </w:tc>
        <w:tc>
          <w:tcPr>
            <w:tcW w:w="567" w:type="pct"/>
            <w:tcBorders>
              <w:top w:val="nil"/>
              <w:left w:val="nil"/>
              <w:bottom w:val="single" w:sz="4" w:space="0" w:color="auto"/>
              <w:right w:val="single" w:sz="4" w:space="0" w:color="auto"/>
            </w:tcBorders>
            <w:noWrap/>
            <w:vAlign w:val="center"/>
            <w:hideMark/>
          </w:tcPr>
          <w:p w14:paraId="6DE3797C" w14:textId="77777777" w:rsidR="00DD7765" w:rsidRPr="00203D28" w:rsidRDefault="00DD7765" w:rsidP="00587151">
            <w:pPr>
              <w:jc w:val="right"/>
              <w:rPr>
                <w:b/>
                <w:bCs/>
                <w:szCs w:val="22"/>
                <w:lang w:eastAsia="en-CA"/>
              </w:rPr>
            </w:pPr>
            <w:r w:rsidRPr="00203D28">
              <w:rPr>
                <w:b/>
                <w:bCs/>
                <w:szCs w:val="22"/>
                <w:lang w:eastAsia="en-CA"/>
              </w:rPr>
              <w:t>3,021,378</w:t>
            </w:r>
          </w:p>
        </w:tc>
        <w:tc>
          <w:tcPr>
            <w:tcW w:w="563" w:type="pct"/>
            <w:tcBorders>
              <w:top w:val="nil"/>
              <w:left w:val="nil"/>
              <w:bottom w:val="single" w:sz="4" w:space="0" w:color="auto"/>
              <w:right w:val="single" w:sz="4" w:space="0" w:color="auto"/>
            </w:tcBorders>
            <w:noWrap/>
            <w:vAlign w:val="center"/>
            <w:hideMark/>
          </w:tcPr>
          <w:p w14:paraId="4AB879B1" w14:textId="77777777" w:rsidR="00DD7765" w:rsidRPr="00203D28" w:rsidRDefault="00DD7765" w:rsidP="00587151">
            <w:pPr>
              <w:jc w:val="right"/>
              <w:rPr>
                <w:b/>
                <w:bCs/>
                <w:szCs w:val="22"/>
                <w:lang w:eastAsia="en-CA"/>
              </w:rPr>
            </w:pPr>
            <w:r w:rsidRPr="00203D28">
              <w:rPr>
                <w:b/>
                <w:bCs/>
                <w:szCs w:val="22"/>
                <w:lang w:eastAsia="en-CA"/>
              </w:rPr>
              <w:t>100.000</w:t>
            </w:r>
          </w:p>
        </w:tc>
        <w:tc>
          <w:tcPr>
            <w:tcW w:w="566" w:type="pct"/>
            <w:tcBorders>
              <w:top w:val="nil"/>
              <w:left w:val="nil"/>
              <w:bottom w:val="single" w:sz="4" w:space="0" w:color="auto"/>
              <w:right w:val="single" w:sz="4" w:space="0" w:color="auto"/>
            </w:tcBorders>
            <w:noWrap/>
            <w:vAlign w:val="center"/>
            <w:hideMark/>
          </w:tcPr>
          <w:p w14:paraId="222147A8" w14:textId="77777777" w:rsidR="00DD7765" w:rsidRPr="00203D28" w:rsidRDefault="00DD7765" w:rsidP="00587151">
            <w:pPr>
              <w:jc w:val="right"/>
              <w:rPr>
                <w:b/>
                <w:bCs/>
                <w:szCs w:val="22"/>
                <w:lang w:eastAsia="en-CA"/>
              </w:rPr>
            </w:pPr>
            <w:r w:rsidRPr="00203D28">
              <w:rPr>
                <w:b/>
                <w:bCs/>
                <w:szCs w:val="22"/>
                <w:lang w:eastAsia="en-CA"/>
              </w:rPr>
              <w:t>2,215,677</w:t>
            </w:r>
          </w:p>
        </w:tc>
        <w:tc>
          <w:tcPr>
            <w:tcW w:w="409" w:type="pct"/>
            <w:tcBorders>
              <w:top w:val="nil"/>
              <w:left w:val="nil"/>
              <w:bottom w:val="single" w:sz="4" w:space="0" w:color="auto"/>
              <w:right w:val="single" w:sz="4" w:space="0" w:color="auto"/>
            </w:tcBorders>
            <w:noWrap/>
            <w:vAlign w:val="center"/>
            <w:hideMark/>
          </w:tcPr>
          <w:p w14:paraId="71C6AF07" w14:textId="77777777" w:rsidR="00DD7765" w:rsidRPr="00203D28" w:rsidRDefault="00DD7765" w:rsidP="00587151">
            <w:pPr>
              <w:jc w:val="right"/>
              <w:rPr>
                <w:b/>
                <w:bCs/>
                <w:szCs w:val="22"/>
                <w:lang w:eastAsia="en-CA"/>
              </w:rPr>
            </w:pPr>
            <w:r w:rsidRPr="00203D28">
              <w:rPr>
                <w:b/>
                <w:bCs/>
                <w:szCs w:val="22"/>
                <w:lang w:eastAsia="en-CA"/>
              </w:rPr>
              <w:t>20,142,520</w:t>
            </w:r>
          </w:p>
        </w:tc>
        <w:tc>
          <w:tcPr>
            <w:tcW w:w="408" w:type="pct"/>
            <w:tcBorders>
              <w:top w:val="nil"/>
              <w:left w:val="nil"/>
              <w:bottom w:val="single" w:sz="4" w:space="0" w:color="auto"/>
              <w:right w:val="single" w:sz="4" w:space="0" w:color="auto"/>
            </w:tcBorders>
            <w:noWrap/>
            <w:vAlign w:val="center"/>
            <w:hideMark/>
          </w:tcPr>
          <w:p w14:paraId="6E3585D1" w14:textId="77777777" w:rsidR="00DD7765" w:rsidRPr="00203D28" w:rsidRDefault="00DD7765" w:rsidP="00587151">
            <w:pPr>
              <w:jc w:val="right"/>
              <w:rPr>
                <w:b/>
                <w:bCs/>
                <w:szCs w:val="22"/>
                <w:lang w:eastAsia="en-CA"/>
              </w:rPr>
            </w:pPr>
            <w:r w:rsidRPr="00203D28">
              <w:rPr>
                <w:b/>
                <w:bCs/>
                <w:szCs w:val="22"/>
                <w:lang w:eastAsia="en-CA"/>
              </w:rPr>
              <w:t>38,523,275</w:t>
            </w:r>
          </w:p>
        </w:tc>
      </w:tr>
    </w:tbl>
    <w:p w14:paraId="64BE80D0" w14:textId="7611DDBB" w:rsidR="00587151" w:rsidRPr="00587151" w:rsidRDefault="00587151" w:rsidP="005A32DA">
      <w:pPr>
        <w:spacing w:after="120"/>
        <w:jc w:val="both"/>
        <w:rPr>
          <w:sz w:val="18"/>
          <w:szCs w:val="20"/>
          <w:rtl/>
          <w:lang w:bidi="ar-EG"/>
        </w:rPr>
      </w:pPr>
      <w:r w:rsidRPr="00587151">
        <w:rPr>
          <w:rFonts w:hint="cs"/>
          <w:sz w:val="18"/>
          <w:szCs w:val="20"/>
          <w:rtl/>
          <w:lang w:bidi="ar-EG"/>
        </w:rPr>
        <w:t>1/ استنادا إلى السيناريو 1.</w:t>
      </w:r>
    </w:p>
    <w:p w14:paraId="482BF14F" w14:textId="58D534D8" w:rsidR="00FD28AA" w:rsidRDefault="00FD28AA" w:rsidP="005A32DA">
      <w:pPr>
        <w:spacing w:after="120"/>
        <w:jc w:val="both"/>
        <w:rPr>
          <w:sz w:val="22"/>
          <w:rtl/>
          <w:lang w:bidi="ar-EG"/>
        </w:rPr>
      </w:pPr>
    </w:p>
    <w:p w14:paraId="5C14DCD5" w14:textId="77777777" w:rsidR="00C86862" w:rsidRDefault="00C86862" w:rsidP="005A32DA">
      <w:pPr>
        <w:spacing w:after="120"/>
        <w:jc w:val="both"/>
        <w:rPr>
          <w:sz w:val="22"/>
          <w:rtl/>
          <w:lang w:bidi="ar-EG"/>
        </w:rPr>
      </w:pPr>
    </w:p>
    <w:p w14:paraId="2768D170" w14:textId="7B378B67" w:rsidR="00C86862" w:rsidRDefault="00C86862">
      <w:pPr>
        <w:bidi w:val="0"/>
        <w:spacing w:line="240" w:lineRule="auto"/>
        <w:jc w:val="left"/>
        <w:rPr>
          <w:sz w:val="22"/>
          <w:rtl/>
          <w:lang w:bidi="ar-EG"/>
        </w:rPr>
      </w:pPr>
      <w:r>
        <w:rPr>
          <w:sz w:val="22"/>
          <w:rtl/>
          <w:lang w:bidi="ar-EG"/>
        </w:rPr>
        <w:br w:type="page"/>
      </w:r>
    </w:p>
    <w:p w14:paraId="114725F5" w14:textId="77777777" w:rsidR="00C86862" w:rsidRDefault="00C86862" w:rsidP="005A32DA">
      <w:pPr>
        <w:spacing w:after="120"/>
        <w:jc w:val="both"/>
        <w:rPr>
          <w:sz w:val="22"/>
          <w:rtl/>
          <w:lang w:bidi="ar-EG"/>
        </w:rPr>
        <w:sectPr w:rsidR="00C86862" w:rsidSect="00C86862">
          <w:pgSz w:w="15840" w:h="12240" w:orient="landscape" w:code="1"/>
          <w:pgMar w:top="1440" w:right="1021" w:bottom="1440" w:left="1021" w:header="459" w:footer="720" w:gutter="0"/>
          <w:cols w:space="708"/>
          <w:docGrid w:linePitch="360"/>
        </w:sectPr>
      </w:pPr>
    </w:p>
    <w:p w14:paraId="1CEBE6D5" w14:textId="0748E956" w:rsidR="00C86862" w:rsidRDefault="00C86862" w:rsidP="005A32DA">
      <w:pPr>
        <w:spacing w:after="120"/>
        <w:jc w:val="both"/>
        <w:rPr>
          <w:sz w:val="22"/>
          <w:rtl/>
          <w:lang w:bidi="ar-EG"/>
        </w:rPr>
      </w:pPr>
      <w:r>
        <w:rPr>
          <w:rFonts w:hint="cs"/>
          <w:sz w:val="22"/>
          <w:rtl/>
          <w:lang w:bidi="ar-EG"/>
        </w:rPr>
        <w:lastRenderedPageBreak/>
        <w:t>المرفق السابع</w:t>
      </w:r>
    </w:p>
    <w:p w14:paraId="7187F182" w14:textId="3B50BAE3" w:rsidR="00C86862" w:rsidRDefault="00C86862" w:rsidP="005A32DA">
      <w:pPr>
        <w:spacing w:after="120"/>
        <w:jc w:val="both"/>
        <w:rPr>
          <w:b/>
          <w:bCs/>
          <w:sz w:val="22"/>
          <w:rtl/>
          <w:lang w:bidi="ar-EG"/>
        </w:rPr>
      </w:pPr>
      <w:r w:rsidRPr="00C86862">
        <w:rPr>
          <w:rFonts w:hint="cs"/>
          <w:b/>
          <w:bCs/>
          <w:sz w:val="22"/>
          <w:rtl/>
          <w:lang w:bidi="ar-EG"/>
        </w:rPr>
        <w:t>الهيكل التنظيمي وتوزيع الوظائف لفترة السنتين 2019-2020</w:t>
      </w:r>
    </w:p>
    <w:p w14:paraId="6B4D86DE" w14:textId="4F51AFFB" w:rsidR="00A206CA" w:rsidRDefault="00A27FEF" w:rsidP="005A32DA">
      <w:pPr>
        <w:spacing w:after="120"/>
        <w:jc w:val="both"/>
        <w:rPr>
          <w:b/>
          <w:bCs/>
          <w:sz w:val="22"/>
          <w:rtl/>
          <w:lang w:bidi="ar-EG"/>
        </w:rPr>
      </w:pPr>
      <w:r>
        <w:rPr>
          <w:noProof/>
          <w:sz w:val="22"/>
          <w:rtl/>
          <w:lang w:val="en-GB" w:eastAsia="zh-CN"/>
        </w:rPr>
        <mc:AlternateContent>
          <mc:Choice Requires="wpg">
            <w:drawing>
              <wp:anchor distT="0" distB="0" distL="114300" distR="114300" simplePos="0" relativeHeight="251686912" behindDoc="0" locked="0" layoutInCell="1" allowOverlap="1" wp14:anchorId="0BD91929" wp14:editId="093E0672">
                <wp:simplePos x="0" y="0"/>
                <wp:positionH relativeFrom="column">
                  <wp:posOffset>-715617</wp:posOffset>
                </wp:positionH>
                <wp:positionV relativeFrom="paragraph">
                  <wp:posOffset>315623</wp:posOffset>
                </wp:positionV>
                <wp:extent cx="7290739" cy="5406417"/>
                <wp:effectExtent l="0" t="0" r="24765" b="22860"/>
                <wp:wrapNone/>
                <wp:docPr id="27" name="Group 27"/>
                <wp:cNvGraphicFramePr/>
                <a:graphic xmlns:a="http://schemas.openxmlformats.org/drawingml/2006/main">
                  <a:graphicData uri="http://schemas.microsoft.com/office/word/2010/wordprocessingGroup">
                    <wpg:wgp>
                      <wpg:cNvGrpSpPr/>
                      <wpg:grpSpPr>
                        <a:xfrm>
                          <a:off x="0" y="0"/>
                          <a:ext cx="7290739" cy="5406417"/>
                          <a:chOff x="0" y="0"/>
                          <a:chExt cx="7290739" cy="5406417"/>
                        </a:xfrm>
                      </wpg:grpSpPr>
                      <wps:wsp>
                        <wps:cNvPr id="217" name="Text Box 2"/>
                        <wps:cNvSpPr txBox="1">
                          <a:spLocks noChangeArrowheads="1"/>
                        </wps:cNvSpPr>
                        <wps:spPr bwMode="auto">
                          <a:xfrm>
                            <a:off x="3180521" y="0"/>
                            <a:ext cx="1684655" cy="2060575"/>
                          </a:xfrm>
                          <a:prstGeom prst="rect">
                            <a:avLst/>
                          </a:prstGeom>
                          <a:solidFill>
                            <a:srgbClr val="FFFFFF"/>
                          </a:solidFill>
                          <a:ln w="9525" cmpd="dbl">
                            <a:solidFill>
                              <a:srgbClr val="000000"/>
                            </a:solidFill>
                            <a:miter lim="800000"/>
                            <a:headEnd/>
                            <a:tailEnd/>
                          </a:ln>
                        </wps:spPr>
                        <wps:txbx>
                          <w:txbxContent>
                            <w:p w14:paraId="302B2943" w14:textId="39FE9373" w:rsidR="00EB09B2" w:rsidRPr="009E25EE" w:rsidRDefault="00EB09B2" w:rsidP="009B4412">
                              <w:pPr>
                                <w:snapToGrid w:val="0"/>
                                <w:spacing w:line="180" w:lineRule="exact"/>
                                <w:jc w:val="center"/>
                                <w:rPr>
                                  <w:sz w:val="12"/>
                                  <w:szCs w:val="16"/>
                                  <w:rtl/>
                                </w:rPr>
                              </w:pPr>
                              <w:r w:rsidRPr="009E25EE">
                                <w:rPr>
                                  <w:rFonts w:hint="cs"/>
                                  <w:sz w:val="12"/>
                                  <w:szCs w:val="16"/>
                                  <w:rtl/>
                                </w:rPr>
                                <w:t>مكتب الأمين</w:t>
                              </w:r>
                              <w:r w:rsidR="00A636BC">
                                <w:rPr>
                                  <w:rFonts w:hint="cs"/>
                                  <w:sz w:val="12"/>
                                  <w:szCs w:val="16"/>
                                  <w:rtl/>
                                </w:rPr>
                                <w:t>ة</w:t>
                              </w:r>
                              <w:r w:rsidRPr="009E25EE">
                                <w:rPr>
                                  <w:rFonts w:hint="cs"/>
                                  <w:sz w:val="12"/>
                                  <w:szCs w:val="16"/>
                                  <w:rtl/>
                                </w:rPr>
                                <w:t xml:space="preserve"> التنفيذي</w:t>
                              </w:r>
                              <w:r w:rsidR="00A636BC">
                                <w:rPr>
                                  <w:rFonts w:hint="cs"/>
                                  <w:sz w:val="12"/>
                                  <w:szCs w:val="16"/>
                                  <w:rtl/>
                                </w:rPr>
                                <w:t>ة</w:t>
                              </w:r>
                            </w:p>
                            <w:p w14:paraId="4CCB6FB8" w14:textId="3389CFDE" w:rsidR="00EB09B2" w:rsidRDefault="00EB09B2" w:rsidP="009B4412">
                              <w:pPr>
                                <w:snapToGrid w:val="0"/>
                                <w:spacing w:line="180" w:lineRule="exact"/>
                                <w:rPr>
                                  <w:sz w:val="12"/>
                                  <w:szCs w:val="16"/>
                                  <w:rtl/>
                                </w:rPr>
                              </w:pPr>
                              <w:r w:rsidRPr="009E25EE">
                                <w:rPr>
                                  <w:rFonts w:hint="cs"/>
                                  <w:i/>
                                  <w:iCs/>
                                  <w:sz w:val="12"/>
                                  <w:szCs w:val="16"/>
                                  <w:u w:val="single"/>
                                  <w:rtl/>
                                </w:rPr>
                                <w:t>الأساسي</w:t>
                              </w:r>
                              <w:r w:rsidRPr="009E25EE">
                                <w:rPr>
                                  <w:rFonts w:hint="cs"/>
                                  <w:sz w:val="12"/>
                                  <w:szCs w:val="16"/>
                                  <w:rtl/>
                                </w:rPr>
                                <w:tab/>
                              </w:r>
                              <w:r w:rsidRPr="009E25EE">
                                <w:rPr>
                                  <w:rFonts w:hint="cs"/>
                                  <w:sz w:val="12"/>
                                  <w:szCs w:val="16"/>
                                  <w:rtl/>
                                </w:rPr>
                                <w:tab/>
                              </w:r>
                              <w:r w:rsidRPr="009E25EE">
                                <w:rPr>
                                  <w:rFonts w:hint="cs"/>
                                  <w:i/>
                                  <w:iCs/>
                                  <w:sz w:val="12"/>
                                  <w:szCs w:val="16"/>
                                  <w:u w:val="single"/>
                                  <w:rtl/>
                                </w:rPr>
                                <w:t>المكتب التنفيذي</w:t>
                              </w:r>
                            </w:p>
                            <w:p w14:paraId="3D9B1AE7" w14:textId="54680087" w:rsidR="00EB09B2" w:rsidRDefault="00EB09B2" w:rsidP="009B4412">
                              <w:pPr>
                                <w:snapToGrid w:val="0"/>
                                <w:spacing w:line="180" w:lineRule="exact"/>
                                <w:rPr>
                                  <w:sz w:val="12"/>
                                  <w:szCs w:val="16"/>
                                  <w:rtl/>
                                </w:rPr>
                              </w:pPr>
                              <w:r>
                                <w:rPr>
                                  <w:rFonts w:hint="cs"/>
                                  <w:sz w:val="12"/>
                                  <w:szCs w:val="16"/>
                                  <w:rtl/>
                                </w:rPr>
                                <w:t>1 مساعد الأمين العام</w:t>
                              </w:r>
                              <w:r>
                                <w:rPr>
                                  <w:sz w:val="12"/>
                                  <w:szCs w:val="16"/>
                                  <w:rtl/>
                                </w:rPr>
                                <w:tab/>
                              </w:r>
                              <w:r>
                                <w:rPr>
                                  <w:rFonts w:hint="cs"/>
                                  <w:sz w:val="12"/>
                                  <w:szCs w:val="16"/>
                                  <w:rtl/>
                                </w:rPr>
                                <w:t>1 ف-3</w:t>
                              </w:r>
                            </w:p>
                            <w:p w14:paraId="46F231A9" w14:textId="6D1510CC" w:rsidR="00EB09B2" w:rsidRDefault="00EB09B2" w:rsidP="009B4412">
                              <w:pPr>
                                <w:snapToGrid w:val="0"/>
                                <w:spacing w:line="180" w:lineRule="exact"/>
                                <w:rPr>
                                  <w:sz w:val="12"/>
                                  <w:szCs w:val="16"/>
                                  <w:rtl/>
                                </w:rPr>
                              </w:pPr>
                              <w:r>
                                <w:rPr>
                                  <w:rFonts w:hint="cs"/>
                                  <w:sz w:val="12"/>
                                  <w:szCs w:val="16"/>
                                  <w:rtl/>
                                </w:rPr>
                                <w:t>1 مد-2*</w:t>
                              </w:r>
                            </w:p>
                            <w:p w14:paraId="34E9169B" w14:textId="112C68AE" w:rsidR="00EB09B2" w:rsidRDefault="00EB09B2" w:rsidP="009B4412">
                              <w:pPr>
                                <w:snapToGrid w:val="0"/>
                                <w:spacing w:line="180" w:lineRule="exact"/>
                                <w:rPr>
                                  <w:sz w:val="12"/>
                                  <w:szCs w:val="16"/>
                                  <w:rtl/>
                                </w:rPr>
                              </w:pPr>
                              <w:r>
                                <w:rPr>
                                  <w:rFonts w:hint="cs"/>
                                  <w:sz w:val="12"/>
                                  <w:szCs w:val="16"/>
                                  <w:rtl/>
                                </w:rPr>
                                <w:t>1 مد-1</w:t>
                              </w:r>
                            </w:p>
                            <w:p w14:paraId="5C324FCE" w14:textId="19464515" w:rsidR="00EB09B2" w:rsidRDefault="00EB09B2" w:rsidP="009B4412">
                              <w:pPr>
                                <w:snapToGrid w:val="0"/>
                                <w:spacing w:line="180" w:lineRule="exact"/>
                                <w:rPr>
                                  <w:sz w:val="12"/>
                                  <w:szCs w:val="16"/>
                                  <w:rtl/>
                                </w:rPr>
                              </w:pPr>
                              <w:r>
                                <w:rPr>
                                  <w:rFonts w:hint="cs"/>
                                  <w:sz w:val="12"/>
                                  <w:szCs w:val="16"/>
                                  <w:rtl/>
                                </w:rPr>
                                <w:t>2 ف-5</w:t>
                              </w:r>
                            </w:p>
                            <w:p w14:paraId="6FB8A2B1" w14:textId="7FEC0B0B" w:rsidR="00EB09B2" w:rsidRDefault="00EB09B2" w:rsidP="009B4412">
                              <w:pPr>
                                <w:snapToGrid w:val="0"/>
                                <w:spacing w:line="180" w:lineRule="exact"/>
                                <w:rPr>
                                  <w:sz w:val="12"/>
                                  <w:szCs w:val="16"/>
                                  <w:rtl/>
                                </w:rPr>
                              </w:pPr>
                              <w:r>
                                <w:rPr>
                                  <w:rFonts w:hint="cs"/>
                                  <w:sz w:val="12"/>
                                  <w:szCs w:val="16"/>
                                  <w:rtl/>
                                </w:rPr>
                                <w:t>1 ف-5**</w:t>
                              </w:r>
                            </w:p>
                            <w:p w14:paraId="37D4F5F2" w14:textId="0595663E" w:rsidR="00EB09B2" w:rsidRDefault="00EB09B2" w:rsidP="009B4412">
                              <w:pPr>
                                <w:snapToGrid w:val="0"/>
                                <w:spacing w:line="180" w:lineRule="exact"/>
                                <w:rPr>
                                  <w:sz w:val="12"/>
                                  <w:szCs w:val="16"/>
                                  <w:rtl/>
                                </w:rPr>
                              </w:pPr>
                              <w:r>
                                <w:rPr>
                                  <w:rFonts w:hint="cs"/>
                                  <w:sz w:val="12"/>
                                  <w:szCs w:val="16"/>
                                  <w:rtl/>
                                </w:rPr>
                                <w:t>2 ف-4</w:t>
                              </w:r>
                            </w:p>
                            <w:p w14:paraId="1D70A5CD" w14:textId="0022391D" w:rsidR="00EB09B2" w:rsidRDefault="00EB09B2" w:rsidP="009B4412">
                              <w:pPr>
                                <w:snapToGrid w:val="0"/>
                                <w:spacing w:line="180" w:lineRule="exact"/>
                                <w:rPr>
                                  <w:sz w:val="12"/>
                                  <w:szCs w:val="16"/>
                                  <w:rtl/>
                                </w:rPr>
                              </w:pPr>
                              <w:r>
                                <w:rPr>
                                  <w:rFonts w:hint="cs"/>
                                  <w:sz w:val="12"/>
                                  <w:szCs w:val="16"/>
                                  <w:rtl/>
                                </w:rPr>
                                <w:t>1 ف-3**</w:t>
                              </w:r>
                            </w:p>
                            <w:p w14:paraId="4F8017EA" w14:textId="5D7347D7" w:rsidR="00EB09B2" w:rsidRDefault="00EB09B2" w:rsidP="009B4412">
                              <w:pPr>
                                <w:snapToGrid w:val="0"/>
                                <w:spacing w:line="180" w:lineRule="exact"/>
                                <w:rPr>
                                  <w:sz w:val="12"/>
                                  <w:szCs w:val="16"/>
                                  <w:rtl/>
                                </w:rPr>
                              </w:pPr>
                              <w:r>
                                <w:rPr>
                                  <w:rFonts w:hint="cs"/>
                                  <w:sz w:val="12"/>
                                  <w:szCs w:val="16"/>
                                  <w:rtl/>
                                </w:rPr>
                                <w:t>1 ف-3</w:t>
                              </w:r>
                            </w:p>
                            <w:p w14:paraId="3BF5BD7D" w14:textId="2162864D" w:rsidR="00EB09B2" w:rsidRDefault="00EB09B2" w:rsidP="009B4412">
                              <w:pPr>
                                <w:snapToGrid w:val="0"/>
                                <w:spacing w:line="180" w:lineRule="exact"/>
                                <w:rPr>
                                  <w:sz w:val="12"/>
                                  <w:szCs w:val="16"/>
                                  <w:rtl/>
                                </w:rPr>
                              </w:pPr>
                              <w:r>
                                <w:rPr>
                                  <w:rFonts w:hint="cs"/>
                                  <w:sz w:val="12"/>
                                  <w:szCs w:val="16"/>
                                  <w:rtl/>
                                </w:rPr>
                                <w:t>1 ف-2</w:t>
                              </w:r>
                            </w:p>
                            <w:p w14:paraId="2A97ECC2" w14:textId="1CFA5E74" w:rsidR="00EB09B2" w:rsidRDefault="00EB09B2" w:rsidP="009B4412">
                              <w:pPr>
                                <w:snapToGrid w:val="0"/>
                                <w:spacing w:line="180" w:lineRule="exact"/>
                                <w:rPr>
                                  <w:sz w:val="12"/>
                                  <w:szCs w:val="16"/>
                                  <w:rtl/>
                                </w:rPr>
                              </w:pPr>
                              <w:r>
                                <w:rPr>
                                  <w:rFonts w:hint="cs"/>
                                  <w:sz w:val="12"/>
                                  <w:szCs w:val="16"/>
                                  <w:rtl/>
                                </w:rPr>
                                <w:t>1 خ ع-7**</w:t>
                              </w:r>
                            </w:p>
                            <w:p w14:paraId="3E069120" w14:textId="2B0C55D1" w:rsidR="00EB09B2" w:rsidRDefault="00EB09B2" w:rsidP="009B4412">
                              <w:pPr>
                                <w:snapToGrid w:val="0"/>
                                <w:spacing w:line="180" w:lineRule="exact"/>
                                <w:rPr>
                                  <w:sz w:val="12"/>
                                  <w:szCs w:val="16"/>
                                  <w:rtl/>
                                </w:rPr>
                              </w:pPr>
                              <w:r>
                                <w:rPr>
                                  <w:rFonts w:hint="cs"/>
                                  <w:sz w:val="12"/>
                                  <w:szCs w:val="16"/>
                                  <w:rtl/>
                                </w:rPr>
                                <w:t>1 خ ع 7*</w:t>
                              </w:r>
                            </w:p>
                            <w:p w14:paraId="4C065C36" w14:textId="1344F05F" w:rsidR="00EB09B2" w:rsidRDefault="00EB09B2" w:rsidP="009B4412">
                              <w:pPr>
                                <w:snapToGrid w:val="0"/>
                                <w:spacing w:line="180" w:lineRule="exact"/>
                                <w:rPr>
                                  <w:sz w:val="12"/>
                                  <w:szCs w:val="16"/>
                                  <w:rtl/>
                                </w:rPr>
                              </w:pPr>
                              <w:r>
                                <w:rPr>
                                  <w:rFonts w:hint="cs"/>
                                  <w:sz w:val="12"/>
                                  <w:szCs w:val="16"/>
                                  <w:rtl/>
                                </w:rPr>
                                <w:t>5 خ ع-6</w:t>
                              </w:r>
                            </w:p>
                            <w:p w14:paraId="5BC6F7CF" w14:textId="77777777" w:rsidR="00EB09B2" w:rsidRDefault="00EB09B2" w:rsidP="009B4412">
                              <w:pPr>
                                <w:snapToGrid w:val="0"/>
                                <w:spacing w:line="180" w:lineRule="exact"/>
                                <w:rPr>
                                  <w:sz w:val="12"/>
                                  <w:szCs w:val="16"/>
                                  <w:rtl/>
                                </w:rPr>
                              </w:pPr>
                            </w:p>
                            <w:p w14:paraId="0263F47A" w14:textId="77777777" w:rsidR="00EB09B2" w:rsidRDefault="00EB09B2" w:rsidP="009B4412">
                              <w:pPr>
                                <w:snapToGrid w:val="0"/>
                                <w:spacing w:line="180" w:lineRule="exact"/>
                                <w:rPr>
                                  <w:sz w:val="12"/>
                                  <w:szCs w:val="16"/>
                                  <w:rtl/>
                                </w:rPr>
                              </w:pPr>
                            </w:p>
                            <w:p w14:paraId="4FA696A7" w14:textId="77777777" w:rsidR="00EB09B2" w:rsidRDefault="00EB09B2" w:rsidP="009B4412">
                              <w:pPr>
                                <w:snapToGrid w:val="0"/>
                                <w:spacing w:line="180" w:lineRule="exact"/>
                                <w:rPr>
                                  <w:sz w:val="12"/>
                                  <w:szCs w:val="16"/>
                                  <w:rtl/>
                                </w:rPr>
                              </w:pPr>
                            </w:p>
                            <w:p w14:paraId="44EE7690" w14:textId="77777777" w:rsidR="00EB09B2" w:rsidRPr="009E25EE" w:rsidRDefault="00EB09B2" w:rsidP="009B4412">
                              <w:pPr>
                                <w:snapToGrid w:val="0"/>
                                <w:spacing w:line="180" w:lineRule="exact"/>
                                <w:rPr>
                                  <w:sz w:val="12"/>
                                  <w:szCs w:val="16"/>
                                </w:rPr>
                              </w:pPr>
                            </w:p>
                          </w:txbxContent>
                        </wps:txbx>
                        <wps:bodyPr rot="0" vert="horz" wrap="square" lIns="91440" tIns="45720" rIns="91440" bIns="45720" anchor="t" anchorCtr="0">
                          <a:noAutofit/>
                        </wps:bodyPr>
                      </wps:wsp>
                      <wps:wsp>
                        <wps:cNvPr id="4" name="Text Box 2"/>
                        <wps:cNvSpPr txBox="1">
                          <a:spLocks noChangeArrowheads="1"/>
                        </wps:cNvSpPr>
                        <wps:spPr bwMode="auto">
                          <a:xfrm>
                            <a:off x="5637474" y="2464904"/>
                            <a:ext cx="1479550" cy="838835"/>
                          </a:xfrm>
                          <a:prstGeom prst="rect">
                            <a:avLst/>
                          </a:prstGeom>
                          <a:solidFill>
                            <a:srgbClr val="FFFFFF"/>
                          </a:solidFill>
                          <a:ln w="9525" cmpd="dbl">
                            <a:solidFill>
                              <a:srgbClr val="000000"/>
                            </a:solidFill>
                            <a:miter lim="800000"/>
                            <a:headEnd/>
                            <a:tailEnd/>
                          </a:ln>
                        </wps:spPr>
                        <wps:txbx>
                          <w:txbxContent>
                            <w:p w14:paraId="36E2384F" w14:textId="463B8355" w:rsidR="00EB09B2" w:rsidRPr="009E25EE" w:rsidRDefault="00EB09B2" w:rsidP="009B4412">
                              <w:pPr>
                                <w:snapToGrid w:val="0"/>
                                <w:spacing w:line="180" w:lineRule="exact"/>
                                <w:jc w:val="center"/>
                                <w:rPr>
                                  <w:sz w:val="12"/>
                                  <w:szCs w:val="16"/>
                                  <w:rtl/>
                                </w:rPr>
                              </w:pPr>
                              <w:r>
                                <w:rPr>
                                  <w:rFonts w:hint="cs"/>
                                  <w:sz w:val="12"/>
                                  <w:szCs w:val="16"/>
                                  <w:rtl/>
                                </w:rPr>
                                <w:t>وحدة بروتوكول الحصول وتقاسم المنافع</w:t>
                              </w:r>
                            </w:p>
                            <w:p w14:paraId="1F971188" w14:textId="2BE86235" w:rsidR="00EB09B2" w:rsidRDefault="00EB09B2" w:rsidP="009B4412">
                              <w:pPr>
                                <w:snapToGrid w:val="0"/>
                                <w:spacing w:line="180" w:lineRule="exact"/>
                                <w:ind w:left="756"/>
                                <w:rPr>
                                  <w:sz w:val="12"/>
                                  <w:szCs w:val="16"/>
                                  <w:rtl/>
                                </w:rPr>
                              </w:pPr>
                              <w:r w:rsidRPr="009E25EE">
                                <w:rPr>
                                  <w:rFonts w:hint="cs"/>
                                  <w:i/>
                                  <w:iCs/>
                                  <w:sz w:val="12"/>
                                  <w:szCs w:val="16"/>
                                  <w:u w:val="single"/>
                                  <w:rtl/>
                                </w:rPr>
                                <w:t>الأساسي</w:t>
                              </w:r>
                            </w:p>
                            <w:p w14:paraId="10B6CD1C" w14:textId="448640D3" w:rsidR="00EB09B2" w:rsidRDefault="00EB09B2" w:rsidP="009B4412">
                              <w:pPr>
                                <w:snapToGrid w:val="0"/>
                                <w:spacing w:line="180" w:lineRule="exact"/>
                                <w:ind w:left="756"/>
                                <w:rPr>
                                  <w:sz w:val="12"/>
                                  <w:szCs w:val="16"/>
                                  <w:rtl/>
                                </w:rPr>
                              </w:pPr>
                              <w:r>
                                <w:rPr>
                                  <w:rFonts w:hint="cs"/>
                                  <w:sz w:val="12"/>
                                  <w:szCs w:val="16"/>
                                  <w:rtl/>
                                </w:rPr>
                                <w:t>1 ف-5</w:t>
                              </w:r>
                            </w:p>
                            <w:p w14:paraId="4FE75DC0" w14:textId="1A23B1F4" w:rsidR="00EB09B2" w:rsidRDefault="00EB09B2" w:rsidP="009B4412">
                              <w:pPr>
                                <w:snapToGrid w:val="0"/>
                                <w:spacing w:line="180" w:lineRule="exact"/>
                                <w:ind w:left="756"/>
                                <w:rPr>
                                  <w:sz w:val="12"/>
                                  <w:szCs w:val="16"/>
                                  <w:rtl/>
                                </w:rPr>
                              </w:pPr>
                              <w:r>
                                <w:rPr>
                                  <w:rFonts w:hint="cs"/>
                                  <w:sz w:val="12"/>
                                  <w:szCs w:val="16"/>
                                  <w:rtl/>
                                </w:rPr>
                                <w:t>1 ف-4**</w:t>
                              </w:r>
                            </w:p>
                            <w:p w14:paraId="1612A3BF" w14:textId="2C9DEE4D" w:rsidR="00EB09B2" w:rsidRDefault="00EB09B2" w:rsidP="009B4412">
                              <w:pPr>
                                <w:snapToGrid w:val="0"/>
                                <w:spacing w:line="180" w:lineRule="exact"/>
                                <w:ind w:left="756"/>
                                <w:rPr>
                                  <w:sz w:val="12"/>
                                  <w:szCs w:val="16"/>
                                  <w:rtl/>
                                </w:rPr>
                              </w:pPr>
                              <w:r>
                                <w:rPr>
                                  <w:rFonts w:hint="cs"/>
                                  <w:sz w:val="12"/>
                                  <w:szCs w:val="16"/>
                                  <w:rtl/>
                                </w:rPr>
                                <w:t>3 ف-3</w:t>
                              </w:r>
                            </w:p>
                            <w:p w14:paraId="428A3D07" w14:textId="65D84340" w:rsidR="00EB09B2" w:rsidRDefault="00EB09B2" w:rsidP="009B4412">
                              <w:pPr>
                                <w:snapToGrid w:val="0"/>
                                <w:spacing w:line="180" w:lineRule="exact"/>
                                <w:ind w:left="756"/>
                                <w:rPr>
                                  <w:sz w:val="12"/>
                                  <w:szCs w:val="16"/>
                                  <w:rtl/>
                                </w:rPr>
                              </w:pPr>
                              <w:r>
                                <w:rPr>
                                  <w:rFonts w:hint="cs"/>
                                  <w:sz w:val="12"/>
                                  <w:szCs w:val="16"/>
                                  <w:rtl/>
                                </w:rPr>
                                <w:t>3 خ ع-6</w:t>
                              </w:r>
                            </w:p>
                            <w:p w14:paraId="4C54111B" w14:textId="77777777" w:rsidR="00EB09B2" w:rsidRDefault="00EB09B2" w:rsidP="009B4412">
                              <w:pPr>
                                <w:snapToGrid w:val="0"/>
                                <w:spacing w:line="180" w:lineRule="exact"/>
                                <w:rPr>
                                  <w:sz w:val="12"/>
                                  <w:szCs w:val="16"/>
                                  <w:rtl/>
                                </w:rPr>
                              </w:pPr>
                            </w:p>
                            <w:p w14:paraId="5021114C" w14:textId="77777777" w:rsidR="00EB09B2" w:rsidRDefault="00EB09B2" w:rsidP="009B4412">
                              <w:pPr>
                                <w:snapToGrid w:val="0"/>
                                <w:spacing w:line="180" w:lineRule="exact"/>
                                <w:rPr>
                                  <w:sz w:val="12"/>
                                  <w:szCs w:val="16"/>
                                  <w:rtl/>
                                </w:rPr>
                              </w:pPr>
                            </w:p>
                            <w:p w14:paraId="1FA17E4F" w14:textId="77777777" w:rsidR="00EB09B2" w:rsidRDefault="00EB09B2" w:rsidP="009B4412">
                              <w:pPr>
                                <w:snapToGrid w:val="0"/>
                                <w:spacing w:line="180" w:lineRule="exact"/>
                                <w:rPr>
                                  <w:sz w:val="12"/>
                                  <w:szCs w:val="16"/>
                                  <w:rtl/>
                                </w:rPr>
                              </w:pPr>
                            </w:p>
                            <w:p w14:paraId="11774D2E" w14:textId="77777777" w:rsidR="00EB09B2" w:rsidRPr="009E25EE" w:rsidRDefault="00EB09B2" w:rsidP="009B4412">
                              <w:pPr>
                                <w:snapToGrid w:val="0"/>
                                <w:spacing w:line="180" w:lineRule="exact"/>
                                <w:rPr>
                                  <w:sz w:val="12"/>
                                  <w:szCs w:val="16"/>
                                </w:rPr>
                              </w:pPr>
                            </w:p>
                          </w:txbxContent>
                        </wps:txbx>
                        <wps:bodyPr rot="0" vert="horz" wrap="square" lIns="91440" tIns="45720" rIns="91440" bIns="45720" anchor="t" anchorCtr="0">
                          <a:noAutofit/>
                        </wps:bodyPr>
                      </wps:wsp>
                      <wps:wsp>
                        <wps:cNvPr id="5" name="Text Box 2"/>
                        <wps:cNvSpPr txBox="1">
                          <a:spLocks noChangeArrowheads="1"/>
                        </wps:cNvSpPr>
                        <wps:spPr bwMode="auto">
                          <a:xfrm>
                            <a:off x="5621572" y="3434963"/>
                            <a:ext cx="1479550" cy="1016635"/>
                          </a:xfrm>
                          <a:prstGeom prst="rect">
                            <a:avLst/>
                          </a:prstGeom>
                          <a:solidFill>
                            <a:srgbClr val="FFFFFF"/>
                          </a:solidFill>
                          <a:ln w="9525" cmpd="dbl">
                            <a:solidFill>
                              <a:srgbClr val="000000"/>
                            </a:solidFill>
                            <a:miter lim="800000"/>
                            <a:headEnd/>
                            <a:tailEnd/>
                          </a:ln>
                        </wps:spPr>
                        <wps:txbx>
                          <w:txbxContent>
                            <w:p w14:paraId="6E16EBAC" w14:textId="7EC31B92" w:rsidR="00EB09B2" w:rsidRPr="009E25EE" w:rsidRDefault="00EB09B2" w:rsidP="009B4412">
                              <w:pPr>
                                <w:snapToGrid w:val="0"/>
                                <w:spacing w:line="180" w:lineRule="exact"/>
                                <w:jc w:val="center"/>
                                <w:rPr>
                                  <w:sz w:val="12"/>
                                  <w:szCs w:val="16"/>
                                  <w:rtl/>
                                </w:rPr>
                              </w:pPr>
                              <w:r>
                                <w:rPr>
                                  <w:rFonts w:hint="cs"/>
                                  <w:sz w:val="12"/>
                                  <w:szCs w:val="16"/>
                                  <w:rtl/>
                                </w:rPr>
                                <w:t>وحدة بروتوكول السلامة الأحيائية</w:t>
                              </w:r>
                            </w:p>
                            <w:p w14:paraId="005C0985" w14:textId="77777777" w:rsidR="00EB09B2" w:rsidRDefault="00EB09B2" w:rsidP="009B4412">
                              <w:pPr>
                                <w:snapToGrid w:val="0"/>
                                <w:spacing w:line="180" w:lineRule="exact"/>
                                <w:ind w:left="756"/>
                                <w:rPr>
                                  <w:sz w:val="12"/>
                                  <w:szCs w:val="16"/>
                                  <w:rtl/>
                                </w:rPr>
                              </w:pPr>
                              <w:r w:rsidRPr="009E25EE">
                                <w:rPr>
                                  <w:rFonts w:hint="cs"/>
                                  <w:i/>
                                  <w:iCs/>
                                  <w:sz w:val="12"/>
                                  <w:szCs w:val="16"/>
                                  <w:u w:val="single"/>
                                  <w:rtl/>
                                </w:rPr>
                                <w:t>الأساسي</w:t>
                              </w:r>
                            </w:p>
                            <w:p w14:paraId="65E5D34F" w14:textId="77777777" w:rsidR="00EB09B2" w:rsidRDefault="00EB09B2" w:rsidP="009B4412">
                              <w:pPr>
                                <w:snapToGrid w:val="0"/>
                                <w:spacing w:line="180" w:lineRule="exact"/>
                                <w:ind w:left="756"/>
                                <w:rPr>
                                  <w:sz w:val="12"/>
                                  <w:szCs w:val="16"/>
                                  <w:rtl/>
                                </w:rPr>
                              </w:pPr>
                              <w:r>
                                <w:rPr>
                                  <w:rFonts w:hint="cs"/>
                                  <w:sz w:val="12"/>
                                  <w:szCs w:val="16"/>
                                  <w:rtl/>
                                </w:rPr>
                                <w:t>1 ف-5</w:t>
                              </w:r>
                            </w:p>
                            <w:p w14:paraId="3CE86D0B" w14:textId="1911898F" w:rsidR="00EB09B2" w:rsidRDefault="00EB09B2" w:rsidP="009B4412">
                              <w:pPr>
                                <w:snapToGrid w:val="0"/>
                                <w:spacing w:line="180" w:lineRule="exact"/>
                                <w:ind w:left="756"/>
                                <w:rPr>
                                  <w:sz w:val="12"/>
                                  <w:szCs w:val="16"/>
                                  <w:rtl/>
                                </w:rPr>
                              </w:pPr>
                              <w:r>
                                <w:rPr>
                                  <w:rFonts w:hint="cs"/>
                                  <w:sz w:val="12"/>
                                  <w:szCs w:val="16"/>
                                  <w:rtl/>
                                </w:rPr>
                                <w:t>1 ف-4</w:t>
                              </w:r>
                            </w:p>
                            <w:p w14:paraId="3BAC2413" w14:textId="5F38D66F" w:rsidR="00EB09B2" w:rsidRDefault="00EB09B2" w:rsidP="009B4412">
                              <w:pPr>
                                <w:snapToGrid w:val="0"/>
                                <w:spacing w:line="180" w:lineRule="exact"/>
                                <w:ind w:left="756"/>
                                <w:rPr>
                                  <w:sz w:val="12"/>
                                  <w:szCs w:val="16"/>
                                  <w:rtl/>
                                </w:rPr>
                              </w:pPr>
                              <w:r>
                                <w:rPr>
                                  <w:rFonts w:hint="cs"/>
                                  <w:sz w:val="12"/>
                                  <w:szCs w:val="16"/>
                                  <w:rtl/>
                                </w:rPr>
                                <w:t>2 ف-3</w:t>
                              </w:r>
                            </w:p>
                            <w:p w14:paraId="388D11E8" w14:textId="563126E4" w:rsidR="00EB09B2" w:rsidRDefault="00EB09B2" w:rsidP="009B4412">
                              <w:pPr>
                                <w:snapToGrid w:val="0"/>
                                <w:spacing w:line="180" w:lineRule="exact"/>
                                <w:ind w:left="756"/>
                                <w:rPr>
                                  <w:sz w:val="12"/>
                                  <w:szCs w:val="16"/>
                                  <w:rtl/>
                                </w:rPr>
                              </w:pPr>
                              <w:r>
                                <w:rPr>
                                  <w:rFonts w:hint="cs"/>
                                  <w:sz w:val="12"/>
                                  <w:szCs w:val="16"/>
                                  <w:rtl/>
                                </w:rPr>
                                <w:t>2 ف-2</w:t>
                              </w:r>
                            </w:p>
                            <w:p w14:paraId="55F0C804" w14:textId="44276AED" w:rsidR="00EB09B2" w:rsidRDefault="00EB09B2" w:rsidP="009B4412">
                              <w:pPr>
                                <w:snapToGrid w:val="0"/>
                                <w:spacing w:line="180" w:lineRule="exact"/>
                                <w:ind w:left="756"/>
                                <w:rPr>
                                  <w:sz w:val="12"/>
                                  <w:szCs w:val="16"/>
                                  <w:rtl/>
                                </w:rPr>
                              </w:pPr>
                              <w:r>
                                <w:rPr>
                                  <w:rFonts w:hint="cs"/>
                                  <w:sz w:val="12"/>
                                  <w:szCs w:val="16"/>
                                  <w:rtl/>
                                </w:rPr>
                                <w:t>2 خ ع-6</w:t>
                              </w:r>
                            </w:p>
                            <w:p w14:paraId="11361680" w14:textId="30F75642" w:rsidR="00EB09B2" w:rsidRDefault="00EB09B2" w:rsidP="009B4412">
                              <w:pPr>
                                <w:snapToGrid w:val="0"/>
                                <w:spacing w:line="180" w:lineRule="exact"/>
                                <w:ind w:left="756"/>
                                <w:rPr>
                                  <w:sz w:val="12"/>
                                  <w:szCs w:val="16"/>
                                  <w:rtl/>
                                </w:rPr>
                              </w:pPr>
                              <w:r>
                                <w:rPr>
                                  <w:rFonts w:hint="cs"/>
                                  <w:sz w:val="12"/>
                                  <w:szCs w:val="16"/>
                                  <w:rtl/>
                                </w:rPr>
                                <w:t>1 خ ع-5</w:t>
                              </w:r>
                            </w:p>
                            <w:p w14:paraId="6309E631" w14:textId="77777777" w:rsidR="00EB09B2" w:rsidRDefault="00EB09B2" w:rsidP="009B4412">
                              <w:pPr>
                                <w:snapToGrid w:val="0"/>
                                <w:spacing w:line="180" w:lineRule="exact"/>
                                <w:rPr>
                                  <w:sz w:val="12"/>
                                  <w:szCs w:val="16"/>
                                  <w:rtl/>
                                </w:rPr>
                              </w:pPr>
                            </w:p>
                            <w:p w14:paraId="0DD0E0C3" w14:textId="77777777" w:rsidR="00EB09B2" w:rsidRDefault="00EB09B2" w:rsidP="009B4412">
                              <w:pPr>
                                <w:snapToGrid w:val="0"/>
                                <w:spacing w:line="180" w:lineRule="exact"/>
                                <w:rPr>
                                  <w:sz w:val="12"/>
                                  <w:szCs w:val="16"/>
                                  <w:rtl/>
                                </w:rPr>
                              </w:pPr>
                            </w:p>
                            <w:p w14:paraId="214B4F17" w14:textId="77777777" w:rsidR="00EB09B2" w:rsidRPr="009E25EE" w:rsidRDefault="00EB09B2" w:rsidP="009B4412">
                              <w:pPr>
                                <w:snapToGrid w:val="0"/>
                                <w:spacing w:line="180" w:lineRule="exact"/>
                                <w:rPr>
                                  <w:sz w:val="12"/>
                                  <w:szCs w:val="16"/>
                                </w:rPr>
                              </w:pPr>
                            </w:p>
                          </w:txbxContent>
                        </wps:txbx>
                        <wps:bodyPr rot="0" vert="horz" wrap="square" lIns="91440" tIns="45720" rIns="91440" bIns="45720" anchor="t" anchorCtr="0">
                          <a:noAutofit/>
                        </wps:bodyPr>
                      </wps:wsp>
                      <wps:wsp>
                        <wps:cNvPr id="6" name="Text Box 2"/>
                        <wps:cNvSpPr txBox="1">
                          <a:spLocks noChangeArrowheads="1"/>
                        </wps:cNvSpPr>
                        <wps:spPr bwMode="auto">
                          <a:xfrm>
                            <a:off x="5637474" y="4587902"/>
                            <a:ext cx="1479550" cy="818515"/>
                          </a:xfrm>
                          <a:prstGeom prst="rect">
                            <a:avLst/>
                          </a:prstGeom>
                          <a:solidFill>
                            <a:srgbClr val="FFFFFF"/>
                          </a:solidFill>
                          <a:ln w="9525" cmpd="dbl">
                            <a:solidFill>
                              <a:srgbClr val="000000"/>
                            </a:solidFill>
                            <a:miter lim="800000"/>
                            <a:headEnd/>
                            <a:tailEnd/>
                          </a:ln>
                        </wps:spPr>
                        <wps:txbx>
                          <w:txbxContent>
                            <w:p w14:paraId="5C3DA7B8" w14:textId="6562ED9A" w:rsidR="00EB09B2" w:rsidRPr="009E25EE" w:rsidRDefault="00EB09B2" w:rsidP="009B4412">
                              <w:pPr>
                                <w:snapToGrid w:val="0"/>
                                <w:spacing w:line="180" w:lineRule="exact"/>
                                <w:jc w:val="center"/>
                                <w:rPr>
                                  <w:sz w:val="12"/>
                                  <w:szCs w:val="16"/>
                                  <w:rtl/>
                                </w:rPr>
                              </w:pPr>
                              <w:r>
                                <w:rPr>
                                  <w:rFonts w:hint="cs"/>
                                  <w:sz w:val="12"/>
                                  <w:szCs w:val="16"/>
                                  <w:rtl/>
                                </w:rPr>
                                <w:t>فريق صندوق اليابان للتنوع البيولوجي</w:t>
                              </w:r>
                            </w:p>
                            <w:p w14:paraId="44582C83" w14:textId="77777777" w:rsidR="00EB09B2" w:rsidRDefault="00EB09B2" w:rsidP="009B4412">
                              <w:pPr>
                                <w:snapToGrid w:val="0"/>
                                <w:spacing w:line="180" w:lineRule="exact"/>
                                <w:ind w:left="756"/>
                                <w:rPr>
                                  <w:sz w:val="12"/>
                                  <w:szCs w:val="16"/>
                                  <w:rtl/>
                                </w:rPr>
                              </w:pPr>
                              <w:r w:rsidRPr="009E25EE">
                                <w:rPr>
                                  <w:rFonts w:hint="cs"/>
                                  <w:i/>
                                  <w:iCs/>
                                  <w:sz w:val="12"/>
                                  <w:szCs w:val="16"/>
                                  <w:u w:val="single"/>
                                  <w:rtl/>
                                </w:rPr>
                                <w:t>الأساسي</w:t>
                              </w:r>
                            </w:p>
                            <w:p w14:paraId="05B0824C" w14:textId="5179ED61" w:rsidR="00EB09B2" w:rsidRDefault="00EB09B2" w:rsidP="009B4412">
                              <w:pPr>
                                <w:snapToGrid w:val="0"/>
                                <w:spacing w:line="180" w:lineRule="exact"/>
                                <w:ind w:left="756"/>
                                <w:rPr>
                                  <w:sz w:val="12"/>
                                  <w:szCs w:val="16"/>
                                  <w:rtl/>
                                </w:rPr>
                              </w:pPr>
                              <w:r>
                                <w:rPr>
                                  <w:rFonts w:hint="cs"/>
                                  <w:sz w:val="12"/>
                                  <w:szCs w:val="16"/>
                                  <w:rtl/>
                                </w:rPr>
                                <w:t>1 مد-1</w:t>
                              </w:r>
                            </w:p>
                            <w:p w14:paraId="5F8355E1" w14:textId="56EF9FD7" w:rsidR="00EB09B2" w:rsidRDefault="00EB09B2" w:rsidP="009B4412">
                              <w:pPr>
                                <w:snapToGrid w:val="0"/>
                                <w:spacing w:line="180" w:lineRule="exact"/>
                                <w:ind w:left="756"/>
                                <w:rPr>
                                  <w:sz w:val="12"/>
                                  <w:szCs w:val="16"/>
                                  <w:rtl/>
                                </w:rPr>
                              </w:pPr>
                              <w:r>
                                <w:rPr>
                                  <w:rFonts w:hint="cs"/>
                                  <w:sz w:val="12"/>
                                  <w:szCs w:val="16"/>
                                  <w:rtl/>
                                </w:rPr>
                                <w:t>2 ف-4</w:t>
                              </w:r>
                            </w:p>
                            <w:p w14:paraId="4C828263" w14:textId="77C44906" w:rsidR="00EB09B2" w:rsidRDefault="00EB09B2" w:rsidP="009B4412">
                              <w:pPr>
                                <w:snapToGrid w:val="0"/>
                                <w:spacing w:line="180" w:lineRule="exact"/>
                                <w:ind w:left="756"/>
                                <w:rPr>
                                  <w:sz w:val="12"/>
                                  <w:szCs w:val="16"/>
                                  <w:rtl/>
                                </w:rPr>
                              </w:pPr>
                              <w:r>
                                <w:rPr>
                                  <w:rFonts w:hint="cs"/>
                                  <w:sz w:val="12"/>
                                  <w:szCs w:val="16"/>
                                  <w:rtl/>
                                </w:rPr>
                                <w:t>1 ف-2</w:t>
                              </w:r>
                            </w:p>
                            <w:p w14:paraId="7B4D0E01" w14:textId="77777777" w:rsidR="00EB09B2" w:rsidRDefault="00EB09B2" w:rsidP="009B4412">
                              <w:pPr>
                                <w:snapToGrid w:val="0"/>
                                <w:spacing w:line="180" w:lineRule="exact"/>
                                <w:ind w:left="756"/>
                                <w:rPr>
                                  <w:sz w:val="12"/>
                                  <w:szCs w:val="16"/>
                                  <w:rtl/>
                                </w:rPr>
                              </w:pPr>
                              <w:r>
                                <w:rPr>
                                  <w:rFonts w:hint="cs"/>
                                  <w:sz w:val="12"/>
                                  <w:szCs w:val="16"/>
                                  <w:rtl/>
                                </w:rPr>
                                <w:t>2 خ ع-6</w:t>
                              </w:r>
                            </w:p>
                            <w:p w14:paraId="1F28BD27" w14:textId="77777777" w:rsidR="00EB09B2" w:rsidRDefault="00EB09B2" w:rsidP="009B4412">
                              <w:pPr>
                                <w:snapToGrid w:val="0"/>
                                <w:spacing w:line="180" w:lineRule="exact"/>
                                <w:rPr>
                                  <w:sz w:val="12"/>
                                  <w:szCs w:val="16"/>
                                  <w:rtl/>
                                </w:rPr>
                              </w:pPr>
                            </w:p>
                            <w:p w14:paraId="78ED432D" w14:textId="77777777" w:rsidR="00EB09B2" w:rsidRPr="009E25EE" w:rsidRDefault="00EB09B2" w:rsidP="009B4412">
                              <w:pPr>
                                <w:snapToGrid w:val="0"/>
                                <w:spacing w:line="180" w:lineRule="exact"/>
                                <w:rPr>
                                  <w:sz w:val="12"/>
                                  <w:szCs w:val="16"/>
                                </w:rPr>
                              </w:pPr>
                            </w:p>
                          </w:txbxContent>
                        </wps:txbx>
                        <wps:bodyPr rot="0" vert="horz" wrap="square" lIns="91440" tIns="45720" rIns="91440" bIns="45720" anchor="t" anchorCtr="0">
                          <a:noAutofit/>
                        </wps:bodyPr>
                      </wps:wsp>
                      <wps:wsp>
                        <wps:cNvPr id="8" name="Text Box 2"/>
                        <wps:cNvSpPr txBox="1">
                          <a:spLocks noChangeArrowheads="1"/>
                        </wps:cNvSpPr>
                        <wps:spPr bwMode="auto">
                          <a:xfrm>
                            <a:off x="3760967" y="2472855"/>
                            <a:ext cx="1684655" cy="1842135"/>
                          </a:xfrm>
                          <a:prstGeom prst="rect">
                            <a:avLst/>
                          </a:prstGeom>
                          <a:solidFill>
                            <a:srgbClr val="FFFFFF"/>
                          </a:solidFill>
                          <a:ln w="9525" cmpd="dbl">
                            <a:solidFill>
                              <a:srgbClr val="000000"/>
                            </a:solidFill>
                            <a:miter lim="800000"/>
                            <a:headEnd/>
                            <a:tailEnd/>
                          </a:ln>
                        </wps:spPr>
                        <wps:txbx>
                          <w:txbxContent>
                            <w:p w14:paraId="2189B4E5" w14:textId="77777777" w:rsidR="00EB09B2" w:rsidRPr="009E25EE" w:rsidRDefault="00EB09B2" w:rsidP="009B4412">
                              <w:pPr>
                                <w:snapToGrid w:val="0"/>
                                <w:spacing w:line="180" w:lineRule="exact"/>
                                <w:jc w:val="center"/>
                                <w:rPr>
                                  <w:sz w:val="12"/>
                                  <w:szCs w:val="16"/>
                                  <w:rtl/>
                                </w:rPr>
                              </w:pPr>
                              <w:r>
                                <w:rPr>
                                  <w:rFonts w:hint="cs"/>
                                  <w:sz w:val="12"/>
                                  <w:szCs w:val="16"/>
                                  <w:rtl/>
                                </w:rPr>
                                <w:t>شعبة العلوم والمجتمع والمستقبل المستدام</w:t>
                              </w:r>
                            </w:p>
                            <w:p w14:paraId="0246C6CB" w14:textId="77777777" w:rsidR="00EB09B2" w:rsidRDefault="00EB09B2" w:rsidP="009B4412">
                              <w:pPr>
                                <w:snapToGrid w:val="0"/>
                                <w:spacing w:line="180" w:lineRule="exact"/>
                                <w:rPr>
                                  <w:sz w:val="12"/>
                                  <w:szCs w:val="16"/>
                                  <w:rtl/>
                                </w:rPr>
                              </w:pPr>
                              <w:r w:rsidRPr="009E25EE">
                                <w:rPr>
                                  <w:rFonts w:hint="cs"/>
                                  <w:i/>
                                  <w:iCs/>
                                  <w:sz w:val="12"/>
                                  <w:szCs w:val="16"/>
                                  <w:u w:val="single"/>
                                  <w:rtl/>
                                </w:rPr>
                                <w:t>الأساسي</w:t>
                              </w:r>
                              <w:r w:rsidRPr="009E25EE">
                                <w:rPr>
                                  <w:rFonts w:hint="cs"/>
                                  <w:sz w:val="12"/>
                                  <w:szCs w:val="16"/>
                                  <w:rtl/>
                                </w:rPr>
                                <w:tab/>
                              </w:r>
                              <w:r w:rsidRPr="009E25EE">
                                <w:rPr>
                                  <w:rFonts w:hint="cs"/>
                                  <w:sz w:val="12"/>
                                  <w:szCs w:val="16"/>
                                  <w:rtl/>
                                </w:rPr>
                                <w:tab/>
                              </w:r>
                              <w:r w:rsidRPr="009E25EE">
                                <w:rPr>
                                  <w:rFonts w:hint="cs"/>
                                  <w:i/>
                                  <w:iCs/>
                                  <w:sz w:val="12"/>
                                  <w:szCs w:val="16"/>
                                  <w:u w:val="single"/>
                                  <w:rtl/>
                                </w:rPr>
                                <w:t>المكتب التنفيذي</w:t>
                              </w:r>
                            </w:p>
                            <w:p w14:paraId="704502BB" w14:textId="7AC6892D" w:rsidR="00EB09B2" w:rsidRDefault="00EB09B2" w:rsidP="009B4412">
                              <w:pPr>
                                <w:snapToGrid w:val="0"/>
                                <w:spacing w:line="180" w:lineRule="exact"/>
                                <w:rPr>
                                  <w:sz w:val="12"/>
                                  <w:szCs w:val="16"/>
                                  <w:rtl/>
                                </w:rPr>
                              </w:pPr>
                              <w:r>
                                <w:rPr>
                                  <w:rFonts w:hint="cs"/>
                                  <w:sz w:val="12"/>
                                  <w:szCs w:val="16"/>
                                  <w:rtl/>
                                </w:rPr>
                                <w:t>1 مد-1</w:t>
                              </w:r>
                              <w:r>
                                <w:rPr>
                                  <w:sz w:val="12"/>
                                  <w:szCs w:val="16"/>
                                  <w:rtl/>
                                </w:rPr>
                                <w:tab/>
                              </w:r>
                              <w:r>
                                <w:rPr>
                                  <w:sz w:val="12"/>
                                  <w:szCs w:val="16"/>
                                  <w:rtl/>
                                </w:rPr>
                                <w:tab/>
                              </w:r>
                              <w:r>
                                <w:rPr>
                                  <w:rFonts w:hint="cs"/>
                                  <w:sz w:val="12"/>
                                  <w:szCs w:val="16"/>
                                  <w:rtl/>
                                </w:rPr>
                                <w:t>1 ف-3</w:t>
                              </w:r>
                            </w:p>
                            <w:p w14:paraId="418F817E" w14:textId="0F7FEA49" w:rsidR="00EB09B2" w:rsidRDefault="00EB09B2" w:rsidP="009B4412">
                              <w:pPr>
                                <w:snapToGrid w:val="0"/>
                                <w:spacing w:line="180" w:lineRule="exact"/>
                                <w:rPr>
                                  <w:sz w:val="12"/>
                                  <w:szCs w:val="16"/>
                                  <w:rtl/>
                                </w:rPr>
                              </w:pPr>
                              <w:r>
                                <w:rPr>
                                  <w:rFonts w:hint="cs"/>
                                  <w:sz w:val="12"/>
                                  <w:szCs w:val="16"/>
                                  <w:rtl/>
                                </w:rPr>
                                <w:t>3 ف-5</w:t>
                              </w:r>
                            </w:p>
                            <w:p w14:paraId="3967A7E6" w14:textId="27F504BF" w:rsidR="00EB09B2" w:rsidRDefault="00EB09B2" w:rsidP="009B4412">
                              <w:pPr>
                                <w:snapToGrid w:val="0"/>
                                <w:spacing w:line="180" w:lineRule="exact"/>
                                <w:rPr>
                                  <w:sz w:val="12"/>
                                  <w:szCs w:val="16"/>
                                  <w:rtl/>
                                </w:rPr>
                              </w:pPr>
                              <w:r>
                                <w:rPr>
                                  <w:rFonts w:hint="cs"/>
                                  <w:sz w:val="12"/>
                                  <w:szCs w:val="16"/>
                                  <w:rtl/>
                                </w:rPr>
                                <w:t>1 ف-5*</w:t>
                              </w:r>
                            </w:p>
                            <w:p w14:paraId="58A0F653" w14:textId="1C2630A1" w:rsidR="00EB09B2" w:rsidRDefault="00EB09B2" w:rsidP="009B4412">
                              <w:pPr>
                                <w:snapToGrid w:val="0"/>
                                <w:spacing w:line="180" w:lineRule="exact"/>
                                <w:rPr>
                                  <w:sz w:val="12"/>
                                  <w:szCs w:val="16"/>
                                  <w:rtl/>
                                </w:rPr>
                              </w:pPr>
                              <w:r>
                                <w:rPr>
                                  <w:rFonts w:hint="cs"/>
                                  <w:sz w:val="12"/>
                                  <w:szCs w:val="16"/>
                                  <w:rtl/>
                                </w:rPr>
                                <w:t>1 ف-4**</w:t>
                              </w:r>
                            </w:p>
                            <w:p w14:paraId="4EAB130A" w14:textId="11677658" w:rsidR="00EB09B2" w:rsidRDefault="00EB09B2" w:rsidP="009B4412">
                              <w:pPr>
                                <w:snapToGrid w:val="0"/>
                                <w:spacing w:line="180" w:lineRule="exact"/>
                                <w:rPr>
                                  <w:sz w:val="12"/>
                                  <w:szCs w:val="16"/>
                                  <w:rtl/>
                                </w:rPr>
                              </w:pPr>
                              <w:r>
                                <w:rPr>
                                  <w:rFonts w:hint="cs"/>
                                  <w:sz w:val="12"/>
                                  <w:szCs w:val="16"/>
                                  <w:rtl/>
                                </w:rPr>
                                <w:t>5 ف-4</w:t>
                              </w:r>
                            </w:p>
                            <w:p w14:paraId="59FEB79B" w14:textId="1BD68C61" w:rsidR="00EB09B2" w:rsidRDefault="00EB09B2" w:rsidP="009B4412">
                              <w:pPr>
                                <w:snapToGrid w:val="0"/>
                                <w:spacing w:line="180" w:lineRule="exact"/>
                                <w:rPr>
                                  <w:sz w:val="12"/>
                                  <w:szCs w:val="16"/>
                                  <w:rtl/>
                                </w:rPr>
                              </w:pPr>
                              <w:r>
                                <w:rPr>
                                  <w:rFonts w:hint="cs"/>
                                  <w:sz w:val="12"/>
                                  <w:szCs w:val="16"/>
                                  <w:rtl/>
                                </w:rPr>
                                <w:t>1 ف-3</w:t>
                              </w:r>
                            </w:p>
                            <w:p w14:paraId="3216AAD7" w14:textId="14065408" w:rsidR="00EB09B2" w:rsidRDefault="00EB09B2" w:rsidP="009B4412">
                              <w:pPr>
                                <w:snapToGrid w:val="0"/>
                                <w:spacing w:line="180" w:lineRule="exact"/>
                                <w:rPr>
                                  <w:sz w:val="12"/>
                                  <w:szCs w:val="16"/>
                                  <w:rtl/>
                                </w:rPr>
                              </w:pPr>
                              <w:r>
                                <w:rPr>
                                  <w:rFonts w:hint="cs"/>
                                  <w:sz w:val="12"/>
                                  <w:szCs w:val="16"/>
                                  <w:rtl/>
                                </w:rPr>
                                <w:t>1 ف-3**</w:t>
                              </w:r>
                            </w:p>
                            <w:p w14:paraId="2AA4C808" w14:textId="10D41B44" w:rsidR="00EB09B2" w:rsidRDefault="00EB09B2" w:rsidP="009B4412">
                              <w:pPr>
                                <w:snapToGrid w:val="0"/>
                                <w:spacing w:line="180" w:lineRule="exact"/>
                                <w:rPr>
                                  <w:sz w:val="12"/>
                                  <w:szCs w:val="16"/>
                                  <w:rtl/>
                                </w:rPr>
                              </w:pPr>
                              <w:r>
                                <w:rPr>
                                  <w:rFonts w:hint="cs"/>
                                  <w:sz w:val="12"/>
                                  <w:szCs w:val="16"/>
                                  <w:rtl/>
                                </w:rPr>
                                <w:t>1 ف-3*</w:t>
                              </w:r>
                            </w:p>
                            <w:p w14:paraId="0E9AB127" w14:textId="4B7E1FD7" w:rsidR="00EB09B2" w:rsidRDefault="00EB09B2" w:rsidP="009B4412">
                              <w:pPr>
                                <w:snapToGrid w:val="0"/>
                                <w:spacing w:line="180" w:lineRule="exact"/>
                                <w:rPr>
                                  <w:sz w:val="12"/>
                                  <w:szCs w:val="16"/>
                                  <w:rtl/>
                                </w:rPr>
                              </w:pPr>
                              <w:r>
                                <w:rPr>
                                  <w:rFonts w:hint="cs"/>
                                  <w:sz w:val="12"/>
                                  <w:szCs w:val="16"/>
                                  <w:rtl/>
                                </w:rPr>
                                <w:t>2 ف-2</w:t>
                              </w:r>
                            </w:p>
                            <w:p w14:paraId="5F8ADB44" w14:textId="2F2AB7A6" w:rsidR="00EB09B2" w:rsidRDefault="00EB09B2" w:rsidP="009B4412">
                              <w:pPr>
                                <w:snapToGrid w:val="0"/>
                                <w:spacing w:line="180" w:lineRule="exact"/>
                                <w:rPr>
                                  <w:sz w:val="12"/>
                                  <w:szCs w:val="16"/>
                                  <w:rtl/>
                                </w:rPr>
                              </w:pPr>
                              <w:r>
                                <w:rPr>
                                  <w:rFonts w:hint="cs"/>
                                  <w:sz w:val="12"/>
                                  <w:szCs w:val="16"/>
                                  <w:rtl/>
                                </w:rPr>
                                <w:t>1 خ ع-7*</w:t>
                              </w:r>
                            </w:p>
                            <w:p w14:paraId="02B959D9" w14:textId="77777777" w:rsidR="00EB09B2" w:rsidRDefault="00EB09B2" w:rsidP="009B4412">
                              <w:pPr>
                                <w:snapToGrid w:val="0"/>
                                <w:spacing w:line="180" w:lineRule="exact"/>
                                <w:rPr>
                                  <w:sz w:val="12"/>
                                  <w:szCs w:val="16"/>
                                  <w:rtl/>
                                </w:rPr>
                              </w:pPr>
                              <w:r>
                                <w:rPr>
                                  <w:rFonts w:hint="cs"/>
                                  <w:sz w:val="12"/>
                                  <w:szCs w:val="16"/>
                                  <w:rtl/>
                                </w:rPr>
                                <w:t>4 خ ع-6</w:t>
                              </w:r>
                            </w:p>
                            <w:p w14:paraId="4B85F199" w14:textId="32FA04A3" w:rsidR="00EB09B2" w:rsidRDefault="00EB09B2" w:rsidP="009B4412">
                              <w:pPr>
                                <w:snapToGrid w:val="0"/>
                                <w:spacing w:line="180" w:lineRule="exact"/>
                                <w:rPr>
                                  <w:sz w:val="12"/>
                                  <w:szCs w:val="16"/>
                                  <w:rtl/>
                                </w:rPr>
                              </w:pPr>
                              <w:r>
                                <w:rPr>
                                  <w:rFonts w:hint="cs"/>
                                  <w:sz w:val="12"/>
                                  <w:szCs w:val="16"/>
                                  <w:rtl/>
                                </w:rPr>
                                <w:t>1 خ ع-6**</w:t>
                              </w:r>
                            </w:p>
                            <w:p w14:paraId="6C9255EB" w14:textId="36B4274D" w:rsidR="00EB09B2" w:rsidRDefault="00EB09B2" w:rsidP="009B4412">
                              <w:pPr>
                                <w:snapToGrid w:val="0"/>
                                <w:spacing w:line="180" w:lineRule="exact"/>
                                <w:rPr>
                                  <w:sz w:val="12"/>
                                  <w:szCs w:val="16"/>
                                  <w:rtl/>
                                </w:rPr>
                              </w:pPr>
                              <w:r>
                                <w:rPr>
                                  <w:rFonts w:hint="cs"/>
                                  <w:sz w:val="12"/>
                                  <w:szCs w:val="16"/>
                                  <w:rtl/>
                                </w:rPr>
                                <w:t>1 خ ع-6*</w:t>
                              </w:r>
                            </w:p>
                            <w:p w14:paraId="44F70252" w14:textId="77777777" w:rsidR="00EB09B2" w:rsidRDefault="00EB09B2" w:rsidP="009B4412">
                              <w:pPr>
                                <w:snapToGrid w:val="0"/>
                                <w:spacing w:line="180" w:lineRule="exact"/>
                                <w:rPr>
                                  <w:sz w:val="12"/>
                                  <w:szCs w:val="16"/>
                                  <w:rtl/>
                                </w:rPr>
                              </w:pPr>
                            </w:p>
                            <w:p w14:paraId="5320D7A2" w14:textId="77777777" w:rsidR="00EB09B2" w:rsidRDefault="00EB09B2" w:rsidP="009B4412">
                              <w:pPr>
                                <w:snapToGrid w:val="0"/>
                                <w:spacing w:line="180" w:lineRule="exact"/>
                                <w:rPr>
                                  <w:sz w:val="12"/>
                                  <w:szCs w:val="16"/>
                                  <w:rtl/>
                                </w:rPr>
                              </w:pPr>
                            </w:p>
                            <w:p w14:paraId="2DFD4582" w14:textId="77777777" w:rsidR="00EB09B2" w:rsidRPr="009E25EE" w:rsidRDefault="00EB09B2" w:rsidP="009B4412">
                              <w:pPr>
                                <w:snapToGrid w:val="0"/>
                                <w:spacing w:line="180" w:lineRule="exact"/>
                                <w:rPr>
                                  <w:sz w:val="12"/>
                                  <w:szCs w:val="16"/>
                                </w:rPr>
                              </w:pPr>
                            </w:p>
                          </w:txbxContent>
                        </wps:txbx>
                        <wps:bodyPr rot="0" vert="horz" wrap="square" lIns="91440" tIns="45720" rIns="91440" bIns="45720" anchor="t" anchorCtr="0">
                          <a:noAutofit/>
                        </wps:bodyPr>
                      </wps:wsp>
                      <wps:wsp>
                        <wps:cNvPr id="9" name="Text Box 2"/>
                        <wps:cNvSpPr txBox="1">
                          <a:spLocks noChangeArrowheads="1"/>
                        </wps:cNvSpPr>
                        <wps:spPr bwMode="auto">
                          <a:xfrm>
                            <a:off x="1908313" y="2480807"/>
                            <a:ext cx="1684655" cy="1842135"/>
                          </a:xfrm>
                          <a:prstGeom prst="rect">
                            <a:avLst/>
                          </a:prstGeom>
                          <a:solidFill>
                            <a:srgbClr val="FFFFFF"/>
                          </a:solidFill>
                          <a:ln w="9525" cmpd="dbl">
                            <a:solidFill>
                              <a:srgbClr val="000000"/>
                            </a:solidFill>
                            <a:miter lim="800000"/>
                            <a:headEnd/>
                            <a:tailEnd/>
                          </a:ln>
                        </wps:spPr>
                        <wps:txbx>
                          <w:txbxContent>
                            <w:p w14:paraId="29F6708A" w14:textId="7D124764" w:rsidR="00EB09B2" w:rsidRPr="009E25EE" w:rsidRDefault="00EB09B2" w:rsidP="009B4412">
                              <w:pPr>
                                <w:snapToGrid w:val="0"/>
                                <w:spacing w:line="180" w:lineRule="exact"/>
                                <w:jc w:val="center"/>
                                <w:rPr>
                                  <w:sz w:val="12"/>
                                  <w:szCs w:val="16"/>
                                  <w:rtl/>
                                </w:rPr>
                              </w:pPr>
                              <w:r>
                                <w:rPr>
                                  <w:rFonts w:hint="cs"/>
                                  <w:sz w:val="12"/>
                                  <w:szCs w:val="16"/>
                                  <w:rtl/>
                                </w:rPr>
                                <w:t>شعبة دعم التنفيذ</w:t>
                              </w:r>
                            </w:p>
                            <w:p w14:paraId="6E482C35" w14:textId="77777777" w:rsidR="00EB09B2" w:rsidRDefault="00EB09B2" w:rsidP="009B4412">
                              <w:pPr>
                                <w:snapToGrid w:val="0"/>
                                <w:spacing w:line="180" w:lineRule="exact"/>
                                <w:rPr>
                                  <w:sz w:val="12"/>
                                  <w:szCs w:val="16"/>
                                  <w:rtl/>
                                </w:rPr>
                              </w:pPr>
                              <w:r w:rsidRPr="009E25EE">
                                <w:rPr>
                                  <w:rFonts w:hint="cs"/>
                                  <w:i/>
                                  <w:iCs/>
                                  <w:sz w:val="12"/>
                                  <w:szCs w:val="16"/>
                                  <w:u w:val="single"/>
                                  <w:rtl/>
                                </w:rPr>
                                <w:t>الأساسي</w:t>
                              </w:r>
                              <w:r w:rsidRPr="009E25EE">
                                <w:rPr>
                                  <w:rFonts w:hint="cs"/>
                                  <w:sz w:val="12"/>
                                  <w:szCs w:val="16"/>
                                  <w:rtl/>
                                </w:rPr>
                                <w:tab/>
                              </w:r>
                              <w:r w:rsidRPr="009E25EE">
                                <w:rPr>
                                  <w:rFonts w:hint="cs"/>
                                  <w:sz w:val="12"/>
                                  <w:szCs w:val="16"/>
                                  <w:rtl/>
                                </w:rPr>
                                <w:tab/>
                              </w:r>
                              <w:r w:rsidRPr="009E25EE">
                                <w:rPr>
                                  <w:rFonts w:hint="cs"/>
                                  <w:i/>
                                  <w:iCs/>
                                  <w:sz w:val="12"/>
                                  <w:szCs w:val="16"/>
                                  <w:u w:val="single"/>
                                  <w:rtl/>
                                </w:rPr>
                                <w:t>المكتب التنفيذي</w:t>
                              </w:r>
                            </w:p>
                            <w:p w14:paraId="61D4D16E" w14:textId="77777777" w:rsidR="00EB09B2" w:rsidRDefault="00EB09B2" w:rsidP="009B4412">
                              <w:pPr>
                                <w:snapToGrid w:val="0"/>
                                <w:spacing w:line="180" w:lineRule="exact"/>
                                <w:rPr>
                                  <w:sz w:val="12"/>
                                  <w:szCs w:val="16"/>
                                  <w:rtl/>
                                </w:rPr>
                              </w:pPr>
                              <w:r>
                                <w:rPr>
                                  <w:rFonts w:hint="cs"/>
                                  <w:sz w:val="12"/>
                                  <w:szCs w:val="16"/>
                                  <w:rtl/>
                                </w:rPr>
                                <w:t>1 مد-1</w:t>
                              </w:r>
                              <w:r>
                                <w:rPr>
                                  <w:sz w:val="12"/>
                                  <w:szCs w:val="16"/>
                                  <w:rtl/>
                                </w:rPr>
                                <w:tab/>
                              </w:r>
                              <w:r>
                                <w:rPr>
                                  <w:sz w:val="12"/>
                                  <w:szCs w:val="16"/>
                                  <w:rtl/>
                                </w:rPr>
                                <w:tab/>
                              </w:r>
                              <w:r>
                                <w:rPr>
                                  <w:rFonts w:hint="cs"/>
                                  <w:sz w:val="12"/>
                                  <w:szCs w:val="16"/>
                                  <w:rtl/>
                                </w:rPr>
                                <w:t>1 ف-3</w:t>
                              </w:r>
                            </w:p>
                            <w:p w14:paraId="3C73639E" w14:textId="2D75C74A" w:rsidR="00EB09B2" w:rsidRDefault="00EB09B2" w:rsidP="009B4412">
                              <w:pPr>
                                <w:snapToGrid w:val="0"/>
                                <w:spacing w:line="180" w:lineRule="exact"/>
                                <w:rPr>
                                  <w:sz w:val="12"/>
                                  <w:szCs w:val="16"/>
                                  <w:rtl/>
                                </w:rPr>
                              </w:pPr>
                              <w:r>
                                <w:rPr>
                                  <w:rFonts w:hint="cs"/>
                                  <w:sz w:val="12"/>
                                  <w:szCs w:val="16"/>
                                  <w:rtl/>
                                </w:rPr>
                                <w:t>3 ف-5</w:t>
                              </w:r>
                              <w:r>
                                <w:rPr>
                                  <w:sz w:val="12"/>
                                  <w:szCs w:val="16"/>
                                  <w:rtl/>
                                </w:rPr>
                                <w:tab/>
                              </w:r>
                              <w:r>
                                <w:rPr>
                                  <w:sz w:val="12"/>
                                  <w:szCs w:val="16"/>
                                  <w:rtl/>
                                </w:rPr>
                                <w:tab/>
                              </w:r>
                              <w:r>
                                <w:rPr>
                                  <w:rFonts w:hint="cs"/>
                                  <w:sz w:val="12"/>
                                  <w:szCs w:val="16"/>
                                  <w:rtl/>
                                </w:rPr>
                                <w:t>2 خ ع-6</w:t>
                              </w:r>
                            </w:p>
                            <w:p w14:paraId="691184F0" w14:textId="6B85D448" w:rsidR="00EB09B2" w:rsidRDefault="00EB09B2" w:rsidP="009B4412">
                              <w:pPr>
                                <w:snapToGrid w:val="0"/>
                                <w:spacing w:line="180" w:lineRule="exact"/>
                                <w:rPr>
                                  <w:sz w:val="12"/>
                                  <w:szCs w:val="16"/>
                                  <w:rtl/>
                                </w:rPr>
                              </w:pPr>
                              <w:r>
                                <w:rPr>
                                  <w:rFonts w:hint="cs"/>
                                  <w:sz w:val="12"/>
                                  <w:szCs w:val="16"/>
                                  <w:rtl/>
                                </w:rPr>
                                <w:t>2 ف-4</w:t>
                              </w:r>
                            </w:p>
                            <w:p w14:paraId="6025EA6A" w14:textId="16FE0B3A" w:rsidR="00EB09B2" w:rsidRDefault="00EB09B2" w:rsidP="009B4412">
                              <w:pPr>
                                <w:snapToGrid w:val="0"/>
                                <w:spacing w:line="180" w:lineRule="exact"/>
                                <w:rPr>
                                  <w:sz w:val="12"/>
                                  <w:szCs w:val="16"/>
                                  <w:rtl/>
                                </w:rPr>
                              </w:pPr>
                              <w:r>
                                <w:rPr>
                                  <w:rFonts w:hint="cs"/>
                                  <w:sz w:val="12"/>
                                  <w:szCs w:val="16"/>
                                  <w:rtl/>
                                </w:rPr>
                                <w:t>1 ف-4*</w:t>
                              </w:r>
                            </w:p>
                            <w:p w14:paraId="299ECEAF" w14:textId="722EE2AE" w:rsidR="00EB09B2" w:rsidRDefault="00EB09B2" w:rsidP="009B4412">
                              <w:pPr>
                                <w:snapToGrid w:val="0"/>
                                <w:spacing w:line="180" w:lineRule="exact"/>
                                <w:rPr>
                                  <w:sz w:val="12"/>
                                  <w:szCs w:val="16"/>
                                  <w:rtl/>
                                </w:rPr>
                              </w:pPr>
                              <w:r>
                                <w:rPr>
                                  <w:rFonts w:hint="cs"/>
                                  <w:sz w:val="12"/>
                                  <w:szCs w:val="16"/>
                                  <w:rtl/>
                                </w:rPr>
                                <w:t>2 ف-3</w:t>
                              </w:r>
                            </w:p>
                            <w:p w14:paraId="0953C78C" w14:textId="251520EA" w:rsidR="00EB09B2" w:rsidRDefault="00EB09B2" w:rsidP="009B4412">
                              <w:pPr>
                                <w:snapToGrid w:val="0"/>
                                <w:spacing w:line="180" w:lineRule="exact"/>
                                <w:rPr>
                                  <w:sz w:val="12"/>
                                  <w:szCs w:val="16"/>
                                  <w:rtl/>
                                </w:rPr>
                              </w:pPr>
                              <w:r>
                                <w:rPr>
                                  <w:rFonts w:hint="cs"/>
                                  <w:sz w:val="12"/>
                                  <w:szCs w:val="16"/>
                                  <w:rtl/>
                                </w:rPr>
                                <w:t>4 ف-2</w:t>
                              </w:r>
                            </w:p>
                            <w:p w14:paraId="6E1AEACC" w14:textId="00F3F5BB" w:rsidR="00EB09B2" w:rsidRDefault="00EB09B2" w:rsidP="009B4412">
                              <w:pPr>
                                <w:snapToGrid w:val="0"/>
                                <w:spacing w:line="180" w:lineRule="exact"/>
                                <w:rPr>
                                  <w:sz w:val="12"/>
                                  <w:szCs w:val="16"/>
                                  <w:rtl/>
                                </w:rPr>
                              </w:pPr>
                              <w:r>
                                <w:rPr>
                                  <w:rFonts w:hint="cs"/>
                                  <w:sz w:val="12"/>
                                  <w:szCs w:val="16"/>
                                  <w:rtl/>
                                </w:rPr>
                                <w:t>5 خ ع-7</w:t>
                              </w:r>
                            </w:p>
                            <w:p w14:paraId="19AE8302" w14:textId="2C14B0F2" w:rsidR="00EB09B2" w:rsidRDefault="00EB09B2" w:rsidP="009B4412">
                              <w:pPr>
                                <w:snapToGrid w:val="0"/>
                                <w:spacing w:line="180" w:lineRule="exact"/>
                                <w:rPr>
                                  <w:sz w:val="12"/>
                                  <w:szCs w:val="16"/>
                                  <w:rtl/>
                                </w:rPr>
                              </w:pPr>
                              <w:r>
                                <w:rPr>
                                  <w:rFonts w:hint="cs"/>
                                  <w:sz w:val="12"/>
                                  <w:szCs w:val="16"/>
                                  <w:rtl/>
                                </w:rPr>
                                <w:t>1 خ ع-6</w:t>
                              </w:r>
                            </w:p>
                            <w:p w14:paraId="198C82F2" w14:textId="23823306" w:rsidR="00EB09B2" w:rsidRDefault="00EB09B2" w:rsidP="009B4412">
                              <w:pPr>
                                <w:snapToGrid w:val="0"/>
                                <w:spacing w:line="180" w:lineRule="exact"/>
                                <w:rPr>
                                  <w:sz w:val="12"/>
                                  <w:szCs w:val="16"/>
                                  <w:rtl/>
                                </w:rPr>
                              </w:pPr>
                              <w:r>
                                <w:rPr>
                                  <w:rFonts w:hint="cs"/>
                                  <w:sz w:val="12"/>
                                  <w:szCs w:val="16"/>
                                  <w:rtl/>
                                </w:rPr>
                                <w:t>1 خ ع-5</w:t>
                              </w:r>
                            </w:p>
                            <w:p w14:paraId="3E884253" w14:textId="77777777" w:rsidR="00EB09B2" w:rsidRDefault="00EB09B2" w:rsidP="009B4412">
                              <w:pPr>
                                <w:snapToGrid w:val="0"/>
                                <w:spacing w:line="180" w:lineRule="exact"/>
                                <w:rPr>
                                  <w:sz w:val="12"/>
                                  <w:szCs w:val="16"/>
                                  <w:rtl/>
                                </w:rPr>
                              </w:pPr>
                            </w:p>
                            <w:p w14:paraId="0C653DC7" w14:textId="77777777" w:rsidR="00EB09B2" w:rsidRDefault="00EB09B2" w:rsidP="009B4412">
                              <w:pPr>
                                <w:snapToGrid w:val="0"/>
                                <w:spacing w:line="180" w:lineRule="exact"/>
                                <w:rPr>
                                  <w:sz w:val="12"/>
                                  <w:szCs w:val="16"/>
                                  <w:rtl/>
                                </w:rPr>
                              </w:pPr>
                            </w:p>
                            <w:p w14:paraId="22FFA3AE" w14:textId="77777777" w:rsidR="00EB09B2" w:rsidRPr="009E25EE" w:rsidRDefault="00EB09B2" w:rsidP="009B4412">
                              <w:pPr>
                                <w:snapToGrid w:val="0"/>
                                <w:spacing w:line="180" w:lineRule="exact"/>
                                <w:rPr>
                                  <w:sz w:val="12"/>
                                  <w:szCs w:val="16"/>
                                </w:rPr>
                              </w:pPr>
                            </w:p>
                          </w:txbxContent>
                        </wps:txbx>
                        <wps:bodyPr rot="0" vert="horz" wrap="square" lIns="91440" tIns="45720" rIns="91440" bIns="45720" anchor="t" anchorCtr="0">
                          <a:noAutofit/>
                        </wps:bodyPr>
                      </wps:wsp>
                      <wps:wsp>
                        <wps:cNvPr id="10" name="Text Box 2"/>
                        <wps:cNvSpPr txBox="1">
                          <a:spLocks noChangeArrowheads="1"/>
                        </wps:cNvSpPr>
                        <wps:spPr bwMode="auto">
                          <a:xfrm>
                            <a:off x="0" y="2496709"/>
                            <a:ext cx="1764030" cy="1842135"/>
                          </a:xfrm>
                          <a:prstGeom prst="rect">
                            <a:avLst/>
                          </a:prstGeom>
                          <a:solidFill>
                            <a:srgbClr val="FFFFFF"/>
                          </a:solidFill>
                          <a:ln w="9525" cmpd="dbl">
                            <a:solidFill>
                              <a:srgbClr val="000000"/>
                            </a:solidFill>
                            <a:miter lim="800000"/>
                            <a:headEnd/>
                            <a:tailEnd/>
                          </a:ln>
                        </wps:spPr>
                        <wps:txbx>
                          <w:txbxContent>
                            <w:p w14:paraId="630F086D" w14:textId="6A36A6CB" w:rsidR="00EB09B2" w:rsidRPr="009E25EE" w:rsidRDefault="00EB09B2" w:rsidP="009B4412">
                              <w:pPr>
                                <w:snapToGrid w:val="0"/>
                                <w:spacing w:line="180" w:lineRule="exact"/>
                                <w:jc w:val="center"/>
                                <w:rPr>
                                  <w:sz w:val="12"/>
                                  <w:szCs w:val="16"/>
                                  <w:rtl/>
                                </w:rPr>
                              </w:pPr>
                              <w:r>
                                <w:rPr>
                                  <w:rFonts w:hint="cs"/>
                                  <w:sz w:val="12"/>
                                  <w:szCs w:val="16"/>
                                  <w:rtl/>
                                </w:rPr>
                                <w:t>شعبة الشؤون الإدارية والمالية وخدمات المؤتمرات</w:t>
                              </w:r>
                            </w:p>
                            <w:p w14:paraId="52C318EF" w14:textId="77777777" w:rsidR="00EB09B2" w:rsidRDefault="00EB09B2" w:rsidP="009B4412">
                              <w:pPr>
                                <w:snapToGrid w:val="0"/>
                                <w:spacing w:line="180" w:lineRule="exact"/>
                                <w:rPr>
                                  <w:sz w:val="12"/>
                                  <w:szCs w:val="16"/>
                                  <w:rtl/>
                                </w:rPr>
                              </w:pPr>
                              <w:r w:rsidRPr="009E25EE">
                                <w:rPr>
                                  <w:rFonts w:hint="cs"/>
                                  <w:i/>
                                  <w:iCs/>
                                  <w:sz w:val="12"/>
                                  <w:szCs w:val="16"/>
                                  <w:u w:val="single"/>
                                  <w:rtl/>
                                </w:rPr>
                                <w:t>الأساسي</w:t>
                              </w:r>
                              <w:r w:rsidRPr="009E25EE">
                                <w:rPr>
                                  <w:rFonts w:hint="cs"/>
                                  <w:sz w:val="12"/>
                                  <w:szCs w:val="16"/>
                                  <w:rtl/>
                                </w:rPr>
                                <w:tab/>
                              </w:r>
                              <w:r w:rsidRPr="009E25EE">
                                <w:rPr>
                                  <w:rFonts w:hint="cs"/>
                                  <w:sz w:val="12"/>
                                  <w:szCs w:val="16"/>
                                  <w:rtl/>
                                </w:rPr>
                                <w:tab/>
                              </w:r>
                              <w:r w:rsidRPr="009E25EE">
                                <w:rPr>
                                  <w:rFonts w:hint="cs"/>
                                  <w:i/>
                                  <w:iCs/>
                                  <w:sz w:val="12"/>
                                  <w:szCs w:val="16"/>
                                  <w:u w:val="single"/>
                                  <w:rtl/>
                                </w:rPr>
                                <w:t>المكتب التنفيذي</w:t>
                              </w:r>
                            </w:p>
                            <w:p w14:paraId="5A995484" w14:textId="6C760E72" w:rsidR="00EB09B2" w:rsidRDefault="00EB09B2" w:rsidP="009B4412">
                              <w:pPr>
                                <w:snapToGrid w:val="0"/>
                                <w:spacing w:line="180" w:lineRule="exact"/>
                                <w:rPr>
                                  <w:sz w:val="12"/>
                                  <w:szCs w:val="16"/>
                                  <w:rtl/>
                                </w:rPr>
                              </w:pPr>
                              <w:r>
                                <w:rPr>
                                  <w:rFonts w:hint="cs"/>
                                  <w:sz w:val="12"/>
                                  <w:szCs w:val="16"/>
                                  <w:rtl/>
                                </w:rPr>
                                <w:t>1 ف-4**</w:t>
                              </w:r>
                              <w:r>
                                <w:rPr>
                                  <w:sz w:val="12"/>
                                  <w:szCs w:val="16"/>
                                  <w:rtl/>
                                </w:rPr>
                                <w:tab/>
                              </w:r>
                              <w:r>
                                <w:rPr>
                                  <w:sz w:val="12"/>
                                  <w:szCs w:val="16"/>
                                  <w:rtl/>
                                </w:rPr>
                                <w:tab/>
                              </w:r>
                              <w:r>
                                <w:rPr>
                                  <w:rFonts w:hint="cs"/>
                                  <w:sz w:val="12"/>
                                  <w:szCs w:val="16"/>
                                  <w:rtl/>
                                </w:rPr>
                                <w:t>1 مد-1*</w:t>
                              </w:r>
                            </w:p>
                            <w:p w14:paraId="474C21D2" w14:textId="008BAC7E" w:rsidR="00EB09B2" w:rsidRDefault="00EB09B2" w:rsidP="009B4412">
                              <w:pPr>
                                <w:snapToGrid w:val="0"/>
                                <w:spacing w:line="180" w:lineRule="exact"/>
                                <w:rPr>
                                  <w:sz w:val="12"/>
                                  <w:szCs w:val="16"/>
                                  <w:rtl/>
                                </w:rPr>
                              </w:pPr>
                              <w:r>
                                <w:rPr>
                                  <w:rFonts w:hint="cs"/>
                                  <w:sz w:val="12"/>
                                  <w:szCs w:val="16"/>
                                  <w:rtl/>
                                </w:rPr>
                                <w:t>1 ف-4</w:t>
                              </w:r>
                              <w:r>
                                <w:rPr>
                                  <w:sz w:val="12"/>
                                  <w:szCs w:val="16"/>
                                  <w:rtl/>
                                </w:rPr>
                                <w:tab/>
                              </w:r>
                              <w:r>
                                <w:rPr>
                                  <w:sz w:val="12"/>
                                  <w:szCs w:val="16"/>
                                  <w:rtl/>
                                </w:rPr>
                                <w:tab/>
                              </w:r>
                              <w:r>
                                <w:rPr>
                                  <w:rFonts w:hint="cs"/>
                                  <w:sz w:val="12"/>
                                  <w:szCs w:val="16"/>
                                  <w:rtl/>
                                </w:rPr>
                                <w:t>2 ف-4</w:t>
                              </w:r>
                            </w:p>
                            <w:p w14:paraId="4EBA5546" w14:textId="528CB02A" w:rsidR="00EB09B2" w:rsidRDefault="00EB09B2" w:rsidP="009B4412">
                              <w:pPr>
                                <w:snapToGrid w:val="0"/>
                                <w:spacing w:line="180" w:lineRule="exact"/>
                                <w:rPr>
                                  <w:sz w:val="12"/>
                                  <w:szCs w:val="16"/>
                                  <w:rtl/>
                                </w:rPr>
                              </w:pPr>
                              <w:r>
                                <w:rPr>
                                  <w:rFonts w:hint="cs"/>
                                  <w:sz w:val="12"/>
                                  <w:szCs w:val="16"/>
                                  <w:rtl/>
                                </w:rPr>
                                <w:t>2 ف-3</w:t>
                              </w:r>
                              <w:r>
                                <w:rPr>
                                  <w:sz w:val="12"/>
                                  <w:szCs w:val="16"/>
                                  <w:rtl/>
                                </w:rPr>
                                <w:tab/>
                              </w:r>
                              <w:r>
                                <w:rPr>
                                  <w:sz w:val="12"/>
                                  <w:szCs w:val="16"/>
                                  <w:rtl/>
                                </w:rPr>
                                <w:tab/>
                              </w:r>
                              <w:r>
                                <w:rPr>
                                  <w:rFonts w:hint="cs"/>
                                  <w:sz w:val="12"/>
                                  <w:szCs w:val="16"/>
                                  <w:rtl/>
                                </w:rPr>
                                <w:t>2 ف-3</w:t>
                              </w:r>
                            </w:p>
                            <w:p w14:paraId="086A2BE7" w14:textId="5C314011" w:rsidR="00EB09B2" w:rsidRDefault="00EB09B2" w:rsidP="00A206CA">
                              <w:pPr>
                                <w:snapToGrid w:val="0"/>
                                <w:spacing w:line="180" w:lineRule="exact"/>
                                <w:rPr>
                                  <w:sz w:val="12"/>
                                  <w:szCs w:val="16"/>
                                  <w:rtl/>
                                </w:rPr>
                              </w:pPr>
                              <w:r>
                                <w:rPr>
                                  <w:rFonts w:hint="cs"/>
                                  <w:sz w:val="12"/>
                                  <w:szCs w:val="16"/>
                                  <w:rtl/>
                                </w:rPr>
                                <w:t>4 خ ع-7</w:t>
                              </w:r>
                              <w:r>
                                <w:rPr>
                                  <w:sz w:val="12"/>
                                  <w:szCs w:val="16"/>
                                  <w:rtl/>
                                </w:rPr>
                                <w:tab/>
                              </w:r>
                              <w:r>
                                <w:rPr>
                                  <w:sz w:val="12"/>
                                  <w:szCs w:val="16"/>
                                  <w:rtl/>
                                </w:rPr>
                                <w:tab/>
                              </w:r>
                              <w:r>
                                <w:rPr>
                                  <w:rFonts w:hint="cs"/>
                                  <w:sz w:val="12"/>
                                  <w:szCs w:val="16"/>
                                  <w:rtl/>
                                </w:rPr>
                                <w:t>1 خ ع-7*</w:t>
                              </w:r>
                            </w:p>
                            <w:p w14:paraId="6C22E0E2" w14:textId="016BEADC" w:rsidR="00EB09B2" w:rsidRDefault="00EB09B2" w:rsidP="00A206CA">
                              <w:pPr>
                                <w:snapToGrid w:val="0"/>
                                <w:spacing w:line="180" w:lineRule="exact"/>
                                <w:rPr>
                                  <w:sz w:val="12"/>
                                  <w:szCs w:val="16"/>
                                  <w:rtl/>
                                </w:rPr>
                              </w:pPr>
                              <w:r>
                                <w:rPr>
                                  <w:rFonts w:hint="cs"/>
                                  <w:sz w:val="12"/>
                                  <w:szCs w:val="16"/>
                                  <w:rtl/>
                                </w:rPr>
                                <w:t>1 خ ع-5</w:t>
                              </w:r>
                              <w:r>
                                <w:rPr>
                                  <w:rFonts w:hint="cs"/>
                                  <w:sz w:val="12"/>
                                  <w:szCs w:val="16"/>
                                  <w:rtl/>
                                </w:rPr>
                                <w:tab/>
                              </w:r>
                              <w:r>
                                <w:rPr>
                                  <w:rFonts w:hint="cs"/>
                                  <w:sz w:val="12"/>
                                  <w:szCs w:val="16"/>
                                  <w:rtl/>
                                </w:rPr>
                                <w:tab/>
                                <w:t>2 خ ع-7</w:t>
                              </w:r>
                            </w:p>
                            <w:p w14:paraId="111A1F23" w14:textId="6274570B" w:rsidR="00EB09B2" w:rsidRDefault="00EB09B2" w:rsidP="00A206CA">
                              <w:pPr>
                                <w:snapToGrid w:val="0"/>
                                <w:spacing w:line="180" w:lineRule="exact"/>
                                <w:rPr>
                                  <w:sz w:val="12"/>
                                  <w:szCs w:val="16"/>
                                  <w:rtl/>
                                </w:rPr>
                              </w:pPr>
                              <w:r>
                                <w:rPr>
                                  <w:sz w:val="12"/>
                                  <w:szCs w:val="16"/>
                                  <w:rtl/>
                                </w:rPr>
                                <w:tab/>
                              </w:r>
                              <w:r>
                                <w:rPr>
                                  <w:sz w:val="12"/>
                                  <w:szCs w:val="16"/>
                                  <w:rtl/>
                                </w:rPr>
                                <w:tab/>
                              </w:r>
                              <w:r>
                                <w:rPr>
                                  <w:rFonts w:hint="cs"/>
                                  <w:sz w:val="12"/>
                                  <w:szCs w:val="16"/>
                                  <w:rtl/>
                                </w:rPr>
                                <w:t>6 خ ع-6</w:t>
                              </w:r>
                            </w:p>
                            <w:p w14:paraId="32293DE2" w14:textId="2189A9BB" w:rsidR="00EB09B2" w:rsidRDefault="00EB09B2" w:rsidP="00A206CA">
                              <w:pPr>
                                <w:snapToGrid w:val="0"/>
                                <w:spacing w:line="180" w:lineRule="exact"/>
                                <w:rPr>
                                  <w:sz w:val="12"/>
                                  <w:szCs w:val="16"/>
                                  <w:rtl/>
                                </w:rPr>
                              </w:pPr>
                              <w:r>
                                <w:rPr>
                                  <w:sz w:val="12"/>
                                  <w:szCs w:val="16"/>
                                  <w:rtl/>
                                </w:rPr>
                                <w:tab/>
                              </w:r>
                              <w:r>
                                <w:rPr>
                                  <w:sz w:val="12"/>
                                  <w:szCs w:val="16"/>
                                  <w:rtl/>
                                </w:rPr>
                                <w:tab/>
                              </w:r>
                              <w:r>
                                <w:rPr>
                                  <w:rFonts w:hint="cs"/>
                                  <w:sz w:val="12"/>
                                  <w:szCs w:val="16"/>
                                  <w:rtl/>
                                </w:rPr>
                                <w:t>3 خ ع-5</w:t>
                              </w:r>
                            </w:p>
                            <w:p w14:paraId="3C9F891C" w14:textId="05C7633C" w:rsidR="00EB09B2" w:rsidRDefault="00EB09B2" w:rsidP="00A206CA">
                              <w:pPr>
                                <w:snapToGrid w:val="0"/>
                                <w:spacing w:line="180" w:lineRule="exact"/>
                                <w:rPr>
                                  <w:sz w:val="12"/>
                                  <w:szCs w:val="16"/>
                                  <w:rtl/>
                                </w:rPr>
                              </w:pPr>
                              <w:r>
                                <w:rPr>
                                  <w:sz w:val="12"/>
                                  <w:szCs w:val="16"/>
                                  <w:rtl/>
                                </w:rPr>
                                <w:tab/>
                              </w:r>
                              <w:r>
                                <w:rPr>
                                  <w:sz w:val="12"/>
                                  <w:szCs w:val="16"/>
                                  <w:rtl/>
                                </w:rPr>
                                <w:tab/>
                              </w:r>
                              <w:r>
                                <w:rPr>
                                  <w:rFonts w:hint="cs"/>
                                  <w:sz w:val="12"/>
                                  <w:szCs w:val="16"/>
                                  <w:rtl/>
                                </w:rPr>
                                <w:t>1 خ ع-4*</w:t>
                              </w:r>
                            </w:p>
                            <w:p w14:paraId="4F5BC060" w14:textId="359F7832" w:rsidR="00EB09B2" w:rsidRDefault="00EB09B2" w:rsidP="00A206CA">
                              <w:pPr>
                                <w:snapToGrid w:val="0"/>
                                <w:spacing w:line="180" w:lineRule="exact"/>
                                <w:rPr>
                                  <w:sz w:val="12"/>
                                  <w:szCs w:val="16"/>
                                  <w:rtl/>
                                </w:rPr>
                              </w:pPr>
                              <w:r>
                                <w:rPr>
                                  <w:sz w:val="12"/>
                                  <w:szCs w:val="16"/>
                                  <w:rtl/>
                                </w:rPr>
                                <w:tab/>
                              </w:r>
                              <w:r>
                                <w:rPr>
                                  <w:sz w:val="12"/>
                                  <w:szCs w:val="16"/>
                                  <w:rtl/>
                                </w:rPr>
                                <w:tab/>
                              </w:r>
                              <w:r>
                                <w:rPr>
                                  <w:rFonts w:hint="cs"/>
                                  <w:sz w:val="12"/>
                                  <w:szCs w:val="16"/>
                                  <w:rtl/>
                                </w:rPr>
                                <w:t>1 خ ع-3</w:t>
                              </w:r>
                            </w:p>
                            <w:p w14:paraId="27D1F48D" w14:textId="77777777" w:rsidR="00EB09B2" w:rsidRDefault="00EB09B2" w:rsidP="00A206CA">
                              <w:pPr>
                                <w:snapToGrid w:val="0"/>
                                <w:spacing w:line="180" w:lineRule="exact"/>
                                <w:rPr>
                                  <w:sz w:val="12"/>
                                  <w:szCs w:val="16"/>
                                  <w:rtl/>
                                </w:rPr>
                              </w:pPr>
                            </w:p>
                            <w:p w14:paraId="7337DB78" w14:textId="77777777" w:rsidR="00EB09B2" w:rsidRDefault="00EB09B2" w:rsidP="009B4412">
                              <w:pPr>
                                <w:snapToGrid w:val="0"/>
                                <w:spacing w:line="180" w:lineRule="exact"/>
                                <w:rPr>
                                  <w:sz w:val="12"/>
                                  <w:szCs w:val="16"/>
                                  <w:rtl/>
                                </w:rPr>
                              </w:pPr>
                            </w:p>
                            <w:p w14:paraId="40EB78AA" w14:textId="77777777" w:rsidR="00EB09B2" w:rsidRDefault="00EB09B2" w:rsidP="009B4412">
                              <w:pPr>
                                <w:snapToGrid w:val="0"/>
                                <w:spacing w:line="180" w:lineRule="exact"/>
                                <w:rPr>
                                  <w:sz w:val="12"/>
                                  <w:szCs w:val="16"/>
                                  <w:rtl/>
                                </w:rPr>
                              </w:pPr>
                            </w:p>
                            <w:p w14:paraId="2480E528" w14:textId="77777777" w:rsidR="00EB09B2" w:rsidRPr="009E25EE" w:rsidRDefault="00EB09B2" w:rsidP="009B4412">
                              <w:pPr>
                                <w:snapToGrid w:val="0"/>
                                <w:spacing w:line="180" w:lineRule="exact"/>
                                <w:rPr>
                                  <w:sz w:val="12"/>
                                  <w:szCs w:val="16"/>
                                </w:rPr>
                              </w:pPr>
                            </w:p>
                          </w:txbxContent>
                        </wps:txbx>
                        <wps:bodyPr rot="0" vert="horz" wrap="square" lIns="91440" tIns="45720" rIns="91440" bIns="45720" anchor="t" anchorCtr="0">
                          <a:noAutofit/>
                        </wps:bodyPr>
                      </wps:wsp>
                      <wps:wsp>
                        <wps:cNvPr id="12" name="Straight Connector 12"/>
                        <wps:cNvCnPr/>
                        <wps:spPr>
                          <a:xfrm flipH="1">
                            <a:off x="4063116" y="2051436"/>
                            <a:ext cx="7951" cy="3009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4071067" y="2138900"/>
                            <a:ext cx="321232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715617" y="2353586"/>
                            <a:ext cx="3879740" cy="12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flipH="1">
                            <a:off x="7283394" y="2138900"/>
                            <a:ext cx="497" cy="276705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wps:spPr>
                          <a:xfrm flipH="1">
                            <a:off x="715617" y="2353586"/>
                            <a:ext cx="7951" cy="14312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a:off x="2782956" y="2353586"/>
                            <a:ext cx="0" cy="12658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flipH="1">
                            <a:off x="7116417" y="4913906"/>
                            <a:ext cx="17432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 name="Straight Connector 25"/>
                        <wps:cNvCnPr/>
                        <wps:spPr>
                          <a:xfrm flipH="1">
                            <a:off x="7100514" y="3856382"/>
                            <a:ext cx="189285" cy="795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 name="Straight Connector 26"/>
                        <wps:cNvCnPr/>
                        <wps:spPr>
                          <a:xfrm flipH="1">
                            <a:off x="7116417" y="2838615"/>
                            <a:ext cx="17399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BD91929" id="Group 27" o:spid="_x0000_s1026" style="position:absolute;left:0;text-align:left;margin-left:-56.35pt;margin-top:24.85pt;width:574.05pt;height:425.7pt;z-index:251686912" coordsize="72907,5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">
                <v:shapetype id="_x0000_t202" coordsize="21600,21600" o:spt="202" path="m,l,21600r21600,l21600,xe">
                  <v:stroke joinstyle="miter"/>
                  <v:path gradientshapeok="t" o:connecttype="rect"/>
                </v:shapetype>
                <v:shape id="_x0000_s1027" type="#_x0000_t202" style="position:absolute;left:31805;width:16846;height:20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">
                  <v:stroke linestyle="thinThin"/>
                  <v:textbox>
                    <w:txbxContent>
                      <w:p w14:paraId="302B2943" w14:textId="39FE9373" w:rsidR="00EB09B2" w:rsidRPr="009E25EE" w:rsidRDefault="00EB09B2" w:rsidP="009B4412">
                        <w:pPr>
                          <w:snapToGrid w:val="0"/>
                          <w:spacing w:line="180" w:lineRule="exact"/>
                          <w:jc w:val="center"/>
                          <w:rPr>
                            <w:sz w:val="12"/>
                            <w:szCs w:val="16"/>
                            <w:rtl/>
                          </w:rPr>
                        </w:pPr>
                        <w:r w:rsidRPr="009E25EE">
                          <w:rPr>
                            <w:rFonts w:hint="cs"/>
                            <w:sz w:val="12"/>
                            <w:szCs w:val="16"/>
                            <w:rtl/>
                          </w:rPr>
                          <w:t>مكتب الأمين</w:t>
                        </w:r>
                        <w:r w:rsidR="00A636BC">
                          <w:rPr>
                            <w:rFonts w:hint="cs"/>
                            <w:sz w:val="12"/>
                            <w:szCs w:val="16"/>
                            <w:rtl/>
                          </w:rPr>
                          <w:t>ة</w:t>
                        </w:r>
                        <w:r w:rsidRPr="009E25EE">
                          <w:rPr>
                            <w:rFonts w:hint="cs"/>
                            <w:sz w:val="12"/>
                            <w:szCs w:val="16"/>
                            <w:rtl/>
                          </w:rPr>
                          <w:t xml:space="preserve"> التنفيذي</w:t>
                        </w:r>
                        <w:r w:rsidR="00A636BC">
                          <w:rPr>
                            <w:rFonts w:hint="cs"/>
                            <w:sz w:val="12"/>
                            <w:szCs w:val="16"/>
                            <w:rtl/>
                          </w:rPr>
                          <w:t>ة</w:t>
                        </w:r>
                      </w:p>
                      <w:p w14:paraId="4CCB6FB8" w14:textId="3389CFDE" w:rsidR="00EB09B2" w:rsidRDefault="00EB09B2" w:rsidP="009B4412">
                        <w:pPr>
                          <w:snapToGrid w:val="0"/>
                          <w:spacing w:line="180" w:lineRule="exact"/>
                          <w:rPr>
                            <w:sz w:val="12"/>
                            <w:szCs w:val="16"/>
                            <w:rtl/>
                          </w:rPr>
                        </w:pPr>
                        <w:r w:rsidRPr="009E25EE">
                          <w:rPr>
                            <w:rFonts w:hint="cs"/>
                            <w:i/>
                            <w:iCs/>
                            <w:sz w:val="12"/>
                            <w:szCs w:val="16"/>
                            <w:u w:val="single"/>
                            <w:rtl/>
                          </w:rPr>
                          <w:t>الأساسي</w:t>
                        </w:r>
                        <w:r w:rsidRPr="009E25EE">
                          <w:rPr>
                            <w:rFonts w:hint="cs"/>
                            <w:sz w:val="12"/>
                            <w:szCs w:val="16"/>
                            <w:rtl/>
                          </w:rPr>
                          <w:tab/>
                        </w:r>
                        <w:r w:rsidRPr="009E25EE">
                          <w:rPr>
                            <w:rFonts w:hint="cs"/>
                            <w:sz w:val="12"/>
                            <w:szCs w:val="16"/>
                            <w:rtl/>
                          </w:rPr>
                          <w:tab/>
                        </w:r>
                        <w:r w:rsidRPr="009E25EE">
                          <w:rPr>
                            <w:rFonts w:hint="cs"/>
                            <w:i/>
                            <w:iCs/>
                            <w:sz w:val="12"/>
                            <w:szCs w:val="16"/>
                            <w:u w:val="single"/>
                            <w:rtl/>
                          </w:rPr>
                          <w:t>المكتب التنفيذي</w:t>
                        </w:r>
                      </w:p>
                      <w:p w14:paraId="3D9B1AE7" w14:textId="54680087" w:rsidR="00EB09B2" w:rsidRDefault="00EB09B2" w:rsidP="009B4412">
                        <w:pPr>
                          <w:snapToGrid w:val="0"/>
                          <w:spacing w:line="180" w:lineRule="exact"/>
                          <w:rPr>
                            <w:sz w:val="12"/>
                            <w:szCs w:val="16"/>
                            <w:rtl/>
                          </w:rPr>
                        </w:pPr>
                        <w:r>
                          <w:rPr>
                            <w:rFonts w:hint="cs"/>
                            <w:sz w:val="12"/>
                            <w:szCs w:val="16"/>
                            <w:rtl/>
                          </w:rPr>
                          <w:t>1 مساعد الأمين العام</w:t>
                        </w:r>
                        <w:r>
                          <w:rPr>
                            <w:sz w:val="12"/>
                            <w:szCs w:val="16"/>
                            <w:rtl/>
                          </w:rPr>
                          <w:tab/>
                        </w:r>
                        <w:r>
                          <w:rPr>
                            <w:rFonts w:hint="cs"/>
                            <w:sz w:val="12"/>
                            <w:szCs w:val="16"/>
                            <w:rtl/>
                          </w:rPr>
                          <w:t>1 ف-3</w:t>
                        </w:r>
                      </w:p>
                      <w:p w14:paraId="46F231A9" w14:textId="6D1510CC" w:rsidR="00EB09B2" w:rsidRDefault="00EB09B2" w:rsidP="009B4412">
                        <w:pPr>
                          <w:snapToGrid w:val="0"/>
                          <w:spacing w:line="180" w:lineRule="exact"/>
                          <w:rPr>
                            <w:sz w:val="12"/>
                            <w:szCs w:val="16"/>
                            <w:rtl/>
                          </w:rPr>
                        </w:pPr>
                        <w:r>
                          <w:rPr>
                            <w:rFonts w:hint="cs"/>
                            <w:sz w:val="12"/>
                            <w:szCs w:val="16"/>
                            <w:rtl/>
                          </w:rPr>
                          <w:t>1 مد-2*</w:t>
                        </w:r>
                      </w:p>
                      <w:p w14:paraId="34E9169B" w14:textId="112C68AE" w:rsidR="00EB09B2" w:rsidRDefault="00EB09B2" w:rsidP="009B4412">
                        <w:pPr>
                          <w:snapToGrid w:val="0"/>
                          <w:spacing w:line="180" w:lineRule="exact"/>
                          <w:rPr>
                            <w:sz w:val="12"/>
                            <w:szCs w:val="16"/>
                            <w:rtl/>
                          </w:rPr>
                        </w:pPr>
                        <w:r>
                          <w:rPr>
                            <w:rFonts w:hint="cs"/>
                            <w:sz w:val="12"/>
                            <w:szCs w:val="16"/>
                            <w:rtl/>
                          </w:rPr>
                          <w:t>1 مد-1</w:t>
                        </w:r>
                      </w:p>
                      <w:p w14:paraId="5C324FCE" w14:textId="19464515" w:rsidR="00EB09B2" w:rsidRDefault="00EB09B2" w:rsidP="009B4412">
                        <w:pPr>
                          <w:snapToGrid w:val="0"/>
                          <w:spacing w:line="180" w:lineRule="exact"/>
                          <w:rPr>
                            <w:sz w:val="12"/>
                            <w:szCs w:val="16"/>
                            <w:rtl/>
                          </w:rPr>
                        </w:pPr>
                        <w:r>
                          <w:rPr>
                            <w:rFonts w:hint="cs"/>
                            <w:sz w:val="12"/>
                            <w:szCs w:val="16"/>
                            <w:rtl/>
                          </w:rPr>
                          <w:t>2 ف-5</w:t>
                        </w:r>
                      </w:p>
                      <w:p w14:paraId="6FB8A2B1" w14:textId="7FEC0B0B" w:rsidR="00EB09B2" w:rsidRDefault="00EB09B2" w:rsidP="009B4412">
                        <w:pPr>
                          <w:snapToGrid w:val="0"/>
                          <w:spacing w:line="180" w:lineRule="exact"/>
                          <w:rPr>
                            <w:sz w:val="12"/>
                            <w:szCs w:val="16"/>
                            <w:rtl/>
                          </w:rPr>
                        </w:pPr>
                        <w:r>
                          <w:rPr>
                            <w:rFonts w:hint="cs"/>
                            <w:sz w:val="12"/>
                            <w:szCs w:val="16"/>
                            <w:rtl/>
                          </w:rPr>
                          <w:t>1 ف-5**</w:t>
                        </w:r>
                      </w:p>
                      <w:p w14:paraId="37D4F5F2" w14:textId="0595663E" w:rsidR="00EB09B2" w:rsidRDefault="00EB09B2" w:rsidP="009B4412">
                        <w:pPr>
                          <w:snapToGrid w:val="0"/>
                          <w:spacing w:line="180" w:lineRule="exact"/>
                          <w:rPr>
                            <w:sz w:val="12"/>
                            <w:szCs w:val="16"/>
                            <w:rtl/>
                          </w:rPr>
                        </w:pPr>
                        <w:r>
                          <w:rPr>
                            <w:rFonts w:hint="cs"/>
                            <w:sz w:val="12"/>
                            <w:szCs w:val="16"/>
                            <w:rtl/>
                          </w:rPr>
                          <w:t>2 ف-4</w:t>
                        </w:r>
                      </w:p>
                      <w:p w14:paraId="1D70A5CD" w14:textId="0022391D" w:rsidR="00EB09B2" w:rsidRDefault="00EB09B2" w:rsidP="009B4412">
                        <w:pPr>
                          <w:snapToGrid w:val="0"/>
                          <w:spacing w:line="180" w:lineRule="exact"/>
                          <w:rPr>
                            <w:sz w:val="12"/>
                            <w:szCs w:val="16"/>
                            <w:rtl/>
                          </w:rPr>
                        </w:pPr>
                        <w:r>
                          <w:rPr>
                            <w:rFonts w:hint="cs"/>
                            <w:sz w:val="12"/>
                            <w:szCs w:val="16"/>
                            <w:rtl/>
                          </w:rPr>
                          <w:t>1 ف-3**</w:t>
                        </w:r>
                      </w:p>
                      <w:p w14:paraId="4F8017EA" w14:textId="5D7347D7" w:rsidR="00EB09B2" w:rsidRDefault="00EB09B2" w:rsidP="009B4412">
                        <w:pPr>
                          <w:snapToGrid w:val="0"/>
                          <w:spacing w:line="180" w:lineRule="exact"/>
                          <w:rPr>
                            <w:sz w:val="12"/>
                            <w:szCs w:val="16"/>
                            <w:rtl/>
                          </w:rPr>
                        </w:pPr>
                        <w:r>
                          <w:rPr>
                            <w:rFonts w:hint="cs"/>
                            <w:sz w:val="12"/>
                            <w:szCs w:val="16"/>
                            <w:rtl/>
                          </w:rPr>
                          <w:t>1 ف-3</w:t>
                        </w:r>
                      </w:p>
                      <w:p w14:paraId="3BF5BD7D" w14:textId="2162864D" w:rsidR="00EB09B2" w:rsidRDefault="00EB09B2" w:rsidP="009B4412">
                        <w:pPr>
                          <w:snapToGrid w:val="0"/>
                          <w:spacing w:line="180" w:lineRule="exact"/>
                          <w:rPr>
                            <w:sz w:val="12"/>
                            <w:szCs w:val="16"/>
                            <w:rtl/>
                          </w:rPr>
                        </w:pPr>
                        <w:r>
                          <w:rPr>
                            <w:rFonts w:hint="cs"/>
                            <w:sz w:val="12"/>
                            <w:szCs w:val="16"/>
                            <w:rtl/>
                          </w:rPr>
                          <w:t>1 ف-2</w:t>
                        </w:r>
                      </w:p>
                      <w:p w14:paraId="2A97ECC2" w14:textId="1CFA5E74" w:rsidR="00EB09B2" w:rsidRDefault="00EB09B2" w:rsidP="009B4412">
                        <w:pPr>
                          <w:snapToGrid w:val="0"/>
                          <w:spacing w:line="180" w:lineRule="exact"/>
                          <w:rPr>
                            <w:sz w:val="12"/>
                            <w:szCs w:val="16"/>
                            <w:rtl/>
                          </w:rPr>
                        </w:pPr>
                        <w:r>
                          <w:rPr>
                            <w:rFonts w:hint="cs"/>
                            <w:sz w:val="12"/>
                            <w:szCs w:val="16"/>
                            <w:rtl/>
                          </w:rPr>
                          <w:t>1 خ ع-7**</w:t>
                        </w:r>
                      </w:p>
                      <w:p w14:paraId="3E069120" w14:textId="2B0C55D1" w:rsidR="00EB09B2" w:rsidRDefault="00EB09B2" w:rsidP="009B4412">
                        <w:pPr>
                          <w:snapToGrid w:val="0"/>
                          <w:spacing w:line="180" w:lineRule="exact"/>
                          <w:rPr>
                            <w:sz w:val="12"/>
                            <w:szCs w:val="16"/>
                            <w:rtl/>
                          </w:rPr>
                        </w:pPr>
                        <w:r>
                          <w:rPr>
                            <w:rFonts w:hint="cs"/>
                            <w:sz w:val="12"/>
                            <w:szCs w:val="16"/>
                            <w:rtl/>
                          </w:rPr>
                          <w:t>1 خ ع 7*</w:t>
                        </w:r>
                      </w:p>
                      <w:p w14:paraId="4C065C36" w14:textId="1344F05F" w:rsidR="00EB09B2" w:rsidRDefault="00EB09B2" w:rsidP="009B4412">
                        <w:pPr>
                          <w:snapToGrid w:val="0"/>
                          <w:spacing w:line="180" w:lineRule="exact"/>
                          <w:rPr>
                            <w:sz w:val="12"/>
                            <w:szCs w:val="16"/>
                            <w:rtl/>
                          </w:rPr>
                        </w:pPr>
                        <w:r>
                          <w:rPr>
                            <w:rFonts w:hint="cs"/>
                            <w:sz w:val="12"/>
                            <w:szCs w:val="16"/>
                            <w:rtl/>
                          </w:rPr>
                          <w:t>5 خ ع-6</w:t>
                        </w:r>
                      </w:p>
                      <w:p w14:paraId="5BC6F7CF" w14:textId="77777777" w:rsidR="00EB09B2" w:rsidRDefault="00EB09B2" w:rsidP="009B4412">
                        <w:pPr>
                          <w:snapToGrid w:val="0"/>
                          <w:spacing w:line="180" w:lineRule="exact"/>
                          <w:rPr>
                            <w:sz w:val="12"/>
                            <w:szCs w:val="16"/>
                            <w:rtl/>
                          </w:rPr>
                        </w:pPr>
                      </w:p>
                      <w:p w14:paraId="0263F47A" w14:textId="77777777" w:rsidR="00EB09B2" w:rsidRDefault="00EB09B2" w:rsidP="009B4412">
                        <w:pPr>
                          <w:snapToGrid w:val="0"/>
                          <w:spacing w:line="180" w:lineRule="exact"/>
                          <w:rPr>
                            <w:sz w:val="12"/>
                            <w:szCs w:val="16"/>
                            <w:rtl/>
                          </w:rPr>
                        </w:pPr>
                      </w:p>
                      <w:p w14:paraId="4FA696A7" w14:textId="77777777" w:rsidR="00EB09B2" w:rsidRDefault="00EB09B2" w:rsidP="009B4412">
                        <w:pPr>
                          <w:snapToGrid w:val="0"/>
                          <w:spacing w:line="180" w:lineRule="exact"/>
                          <w:rPr>
                            <w:sz w:val="12"/>
                            <w:szCs w:val="16"/>
                            <w:rtl/>
                          </w:rPr>
                        </w:pPr>
                      </w:p>
                      <w:p w14:paraId="44EE7690" w14:textId="77777777" w:rsidR="00EB09B2" w:rsidRPr="009E25EE" w:rsidRDefault="00EB09B2" w:rsidP="009B4412">
                        <w:pPr>
                          <w:snapToGrid w:val="0"/>
                          <w:spacing w:line="180" w:lineRule="exact"/>
                          <w:rPr>
                            <w:sz w:val="12"/>
                            <w:szCs w:val="16"/>
                          </w:rPr>
                        </w:pPr>
                      </w:p>
                    </w:txbxContent>
                  </v:textbox>
                </v:shape>
                <v:shape id="_x0000_s1028" type="#_x0000_t202" style="position:absolute;left:56374;top:24649;width:14796;height:8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">
                  <v:stroke linestyle="thinThin"/>
                  <v:textbox>
                    <w:txbxContent>
                      <w:p w14:paraId="36E2384F" w14:textId="463B8355" w:rsidR="00EB09B2" w:rsidRPr="009E25EE" w:rsidRDefault="00EB09B2" w:rsidP="009B4412">
                        <w:pPr>
                          <w:snapToGrid w:val="0"/>
                          <w:spacing w:line="180" w:lineRule="exact"/>
                          <w:jc w:val="center"/>
                          <w:rPr>
                            <w:sz w:val="12"/>
                            <w:szCs w:val="16"/>
                            <w:rtl/>
                          </w:rPr>
                        </w:pPr>
                        <w:r>
                          <w:rPr>
                            <w:rFonts w:hint="cs"/>
                            <w:sz w:val="12"/>
                            <w:szCs w:val="16"/>
                            <w:rtl/>
                          </w:rPr>
                          <w:t>وحدة بروتوكول الحصول وتقاسم المنافع</w:t>
                        </w:r>
                      </w:p>
                      <w:p w14:paraId="1F971188" w14:textId="2BE86235" w:rsidR="00EB09B2" w:rsidRDefault="00EB09B2" w:rsidP="009B4412">
                        <w:pPr>
                          <w:snapToGrid w:val="0"/>
                          <w:spacing w:line="180" w:lineRule="exact"/>
                          <w:ind w:left="756"/>
                          <w:rPr>
                            <w:sz w:val="12"/>
                            <w:szCs w:val="16"/>
                            <w:rtl/>
                          </w:rPr>
                        </w:pPr>
                        <w:r w:rsidRPr="009E25EE">
                          <w:rPr>
                            <w:rFonts w:hint="cs"/>
                            <w:i/>
                            <w:iCs/>
                            <w:sz w:val="12"/>
                            <w:szCs w:val="16"/>
                            <w:u w:val="single"/>
                            <w:rtl/>
                          </w:rPr>
                          <w:t>الأساسي</w:t>
                        </w:r>
                      </w:p>
                      <w:p w14:paraId="10B6CD1C" w14:textId="448640D3" w:rsidR="00EB09B2" w:rsidRDefault="00EB09B2" w:rsidP="009B4412">
                        <w:pPr>
                          <w:snapToGrid w:val="0"/>
                          <w:spacing w:line="180" w:lineRule="exact"/>
                          <w:ind w:left="756"/>
                          <w:rPr>
                            <w:sz w:val="12"/>
                            <w:szCs w:val="16"/>
                            <w:rtl/>
                          </w:rPr>
                        </w:pPr>
                        <w:r>
                          <w:rPr>
                            <w:rFonts w:hint="cs"/>
                            <w:sz w:val="12"/>
                            <w:szCs w:val="16"/>
                            <w:rtl/>
                          </w:rPr>
                          <w:t>1 ف-5</w:t>
                        </w:r>
                      </w:p>
                      <w:p w14:paraId="4FE75DC0" w14:textId="1A23B1F4" w:rsidR="00EB09B2" w:rsidRDefault="00EB09B2" w:rsidP="009B4412">
                        <w:pPr>
                          <w:snapToGrid w:val="0"/>
                          <w:spacing w:line="180" w:lineRule="exact"/>
                          <w:ind w:left="756"/>
                          <w:rPr>
                            <w:sz w:val="12"/>
                            <w:szCs w:val="16"/>
                            <w:rtl/>
                          </w:rPr>
                        </w:pPr>
                        <w:r>
                          <w:rPr>
                            <w:rFonts w:hint="cs"/>
                            <w:sz w:val="12"/>
                            <w:szCs w:val="16"/>
                            <w:rtl/>
                          </w:rPr>
                          <w:t>1 ف-4**</w:t>
                        </w:r>
                      </w:p>
                      <w:p w14:paraId="1612A3BF" w14:textId="2C9DEE4D" w:rsidR="00EB09B2" w:rsidRDefault="00EB09B2" w:rsidP="009B4412">
                        <w:pPr>
                          <w:snapToGrid w:val="0"/>
                          <w:spacing w:line="180" w:lineRule="exact"/>
                          <w:ind w:left="756"/>
                          <w:rPr>
                            <w:sz w:val="12"/>
                            <w:szCs w:val="16"/>
                            <w:rtl/>
                          </w:rPr>
                        </w:pPr>
                        <w:r>
                          <w:rPr>
                            <w:rFonts w:hint="cs"/>
                            <w:sz w:val="12"/>
                            <w:szCs w:val="16"/>
                            <w:rtl/>
                          </w:rPr>
                          <w:t>3 ف-3</w:t>
                        </w:r>
                      </w:p>
                      <w:p w14:paraId="428A3D07" w14:textId="65D84340" w:rsidR="00EB09B2" w:rsidRDefault="00EB09B2" w:rsidP="009B4412">
                        <w:pPr>
                          <w:snapToGrid w:val="0"/>
                          <w:spacing w:line="180" w:lineRule="exact"/>
                          <w:ind w:left="756"/>
                          <w:rPr>
                            <w:sz w:val="12"/>
                            <w:szCs w:val="16"/>
                            <w:rtl/>
                          </w:rPr>
                        </w:pPr>
                        <w:r>
                          <w:rPr>
                            <w:rFonts w:hint="cs"/>
                            <w:sz w:val="12"/>
                            <w:szCs w:val="16"/>
                            <w:rtl/>
                          </w:rPr>
                          <w:t>3 خ ع-6</w:t>
                        </w:r>
                      </w:p>
                      <w:p w14:paraId="4C54111B" w14:textId="77777777" w:rsidR="00EB09B2" w:rsidRDefault="00EB09B2" w:rsidP="009B4412">
                        <w:pPr>
                          <w:snapToGrid w:val="0"/>
                          <w:spacing w:line="180" w:lineRule="exact"/>
                          <w:rPr>
                            <w:sz w:val="12"/>
                            <w:szCs w:val="16"/>
                            <w:rtl/>
                          </w:rPr>
                        </w:pPr>
                      </w:p>
                      <w:p w14:paraId="5021114C" w14:textId="77777777" w:rsidR="00EB09B2" w:rsidRDefault="00EB09B2" w:rsidP="009B4412">
                        <w:pPr>
                          <w:snapToGrid w:val="0"/>
                          <w:spacing w:line="180" w:lineRule="exact"/>
                          <w:rPr>
                            <w:sz w:val="12"/>
                            <w:szCs w:val="16"/>
                            <w:rtl/>
                          </w:rPr>
                        </w:pPr>
                      </w:p>
                      <w:p w14:paraId="1FA17E4F" w14:textId="77777777" w:rsidR="00EB09B2" w:rsidRDefault="00EB09B2" w:rsidP="009B4412">
                        <w:pPr>
                          <w:snapToGrid w:val="0"/>
                          <w:spacing w:line="180" w:lineRule="exact"/>
                          <w:rPr>
                            <w:sz w:val="12"/>
                            <w:szCs w:val="16"/>
                            <w:rtl/>
                          </w:rPr>
                        </w:pPr>
                      </w:p>
                      <w:p w14:paraId="11774D2E" w14:textId="77777777" w:rsidR="00EB09B2" w:rsidRPr="009E25EE" w:rsidRDefault="00EB09B2" w:rsidP="009B4412">
                        <w:pPr>
                          <w:snapToGrid w:val="0"/>
                          <w:spacing w:line="180" w:lineRule="exact"/>
                          <w:rPr>
                            <w:sz w:val="12"/>
                            <w:szCs w:val="16"/>
                          </w:rPr>
                        </w:pPr>
                      </w:p>
                    </w:txbxContent>
                  </v:textbox>
                </v:shape>
                <v:shape id="_x0000_s1029" type="#_x0000_t202" style="position:absolute;left:56215;top:34349;width:14796;height:10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">
                  <v:stroke linestyle="thinThin"/>
                  <v:textbox>
                    <w:txbxContent>
                      <w:p w14:paraId="6E16EBAC" w14:textId="7EC31B92" w:rsidR="00EB09B2" w:rsidRPr="009E25EE" w:rsidRDefault="00EB09B2" w:rsidP="009B4412">
                        <w:pPr>
                          <w:snapToGrid w:val="0"/>
                          <w:spacing w:line="180" w:lineRule="exact"/>
                          <w:jc w:val="center"/>
                          <w:rPr>
                            <w:sz w:val="12"/>
                            <w:szCs w:val="16"/>
                            <w:rtl/>
                          </w:rPr>
                        </w:pPr>
                        <w:r>
                          <w:rPr>
                            <w:rFonts w:hint="cs"/>
                            <w:sz w:val="12"/>
                            <w:szCs w:val="16"/>
                            <w:rtl/>
                          </w:rPr>
                          <w:t>وحدة بروتوكول السلامة الأحيائية</w:t>
                        </w:r>
                      </w:p>
                      <w:p w14:paraId="005C0985" w14:textId="77777777" w:rsidR="00EB09B2" w:rsidRDefault="00EB09B2" w:rsidP="009B4412">
                        <w:pPr>
                          <w:snapToGrid w:val="0"/>
                          <w:spacing w:line="180" w:lineRule="exact"/>
                          <w:ind w:left="756"/>
                          <w:rPr>
                            <w:sz w:val="12"/>
                            <w:szCs w:val="16"/>
                            <w:rtl/>
                          </w:rPr>
                        </w:pPr>
                        <w:r w:rsidRPr="009E25EE">
                          <w:rPr>
                            <w:rFonts w:hint="cs"/>
                            <w:i/>
                            <w:iCs/>
                            <w:sz w:val="12"/>
                            <w:szCs w:val="16"/>
                            <w:u w:val="single"/>
                            <w:rtl/>
                          </w:rPr>
                          <w:t>الأساسي</w:t>
                        </w:r>
                      </w:p>
                      <w:p w14:paraId="65E5D34F" w14:textId="77777777" w:rsidR="00EB09B2" w:rsidRDefault="00EB09B2" w:rsidP="009B4412">
                        <w:pPr>
                          <w:snapToGrid w:val="0"/>
                          <w:spacing w:line="180" w:lineRule="exact"/>
                          <w:ind w:left="756"/>
                          <w:rPr>
                            <w:sz w:val="12"/>
                            <w:szCs w:val="16"/>
                            <w:rtl/>
                          </w:rPr>
                        </w:pPr>
                        <w:r>
                          <w:rPr>
                            <w:rFonts w:hint="cs"/>
                            <w:sz w:val="12"/>
                            <w:szCs w:val="16"/>
                            <w:rtl/>
                          </w:rPr>
                          <w:t>1 ف-5</w:t>
                        </w:r>
                      </w:p>
                      <w:p w14:paraId="3CE86D0B" w14:textId="1911898F" w:rsidR="00EB09B2" w:rsidRDefault="00EB09B2" w:rsidP="009B4412">
                        <w:pPr>
                          <w:snapToGrid w:val="0"/>
                          <w:spacing w:line="180" w:lineRule="exact"/>
                          <w:ind w:left="756"/>
                          <w:rPr>
                            <w:sz w:val="12"/>
                            <w:szCs w:val="16"/>
                            <w:rtl/>
                          </w:rPr>
                        </w:pPr>
                        <w:r>
                          <w:rPr>
                            <w:rFonts w:hint="cs"/>
                            <w:sz w:val="12"/>
                            <w:szCs w:val="16"/>
                            <w:rtl/>
                          </w:rPr>
                          <w:t>1 ف-4</w:t>
                        </w:r>
                      </w:p>
                      <w:p w14:paraId="3BAC2413" w14:textId="5F38D66F" w:rsidR="00EB09B2" w:rsidRDefault="00EB09B2" w:rsidP="009B4412">
                        <w:pPr>
                          <w:snapToGrid w:val="0"/>
                          <w:spacing w:line="180" w:lineRule="exact"/>
                          <w:ind w:left="756"/>
                          <w:rPr>
                            <w:sz w:val="12"/>
                            <w:szCs w:val="16"/>
                            <w:rtl/>
                          </w:rPr>
                        </w:pPr>
                        <w:r>
                          <w:rPr>
                            <w:rFonts w:hint="cs"/>
                            <w:sz w:val="12"/>
                            <w:szCs w:val="16"/>
                            <w:rtl/>
                          </w:rPr>
                          <w:t>2 ف-3</w:t>
                        </w:r>
                      </w:p>
                      <w:p w14:paraId="388D11E8" w14:textId="563126E4" w:rsidR="00EB09B2" w:rsidRDefault="00EB09B2" w:rsidP="009B4412">
                        <w:pPr>
                          <w:snapToGrid w:val="0"/>
                          <w:spacing w:line="180" w:lineRule="exact"/>
                          <w:ind w:left="756"/>
                          <w:rPr>
                            <w:sz w:val="12"/>
                            <w:szCs w:val="16"/>
                            <w:rtl/>
                          </w:rPr>
                        </w:pPr>
                        <w:r>
                          <w:rPr>
                            <w:rFonts w:hint="cs"/>
                            <w:sz w:val="12"/>
                            <w:szCs w:val="16"/>
                            <w:rtl/>
                          </w:rPr>
                          <w:t>2 ف-2</w:t>
                        </w:r>
                      </w:p>
                      <w:p w14:paraId="55F0C804" w14:textId="44276AED" w:rsidR="00EB09B2" w:rsidRDefault="00EB09B2" w:rsidP="009B4412">
                        <w:pPr>
                          <w:snapToGrid w:val="0"/>
                          <w:spacing w:line="180" w:lineRule="exact"/>
                          <w:ind w:left="756"/>
                          <w:rPr>
                            <w:sz w:val="12"/>
                            <w:szCs w:val="16"/>
                            <w:rtl/>
                          </w:rPr>
                        </w:pPr>
                        <w:r>
                          <w:rPr>
                            <w:rFonts w:hint="cs"/>
                            <w:sz w:val="12"/>
                            <w:szCs w:val="16"/>
                            <w:rtl/>
                          </w:rPr>
                          <w:t>2 خ ع-6</w:t>
                        </w:r>
                      </w:p>
                      <w:p w14:paraId="11361680" w14:textId="30F75642" w:rsidR="00EB09B2" w:rsidRDefault="00EB09B2" w:rsidP="009B4412">
                        <w:pPr>
                          <w:snapToGrid w:val="0"/>
                          <w:spacing w:line="180" w:lineRule="exact"/>
                          <w:ind w:left="756"/>
                          <w:rPr>
                            <w:sz w:val="12"/>
                            <w:szCs w:val="16"/>
                            <w:rtl/>
                          </w:rPr>
                        </w:pPr>
                        <w:r>
                          <w:rPr>
                            <w:rFonts w:hint="cs"/>
                            <w:sz w:val="12"/>
                            <w:szCs w:val="16"/>
                            <w:rtl/>
                          </w:rPr>
                          <w:t>1 خ ع-5</w:t>
                        </w:r>
                      </w:p>
                      <w:p w14:paraId="6309E631" w14:textId="77777777" w:rsidR="00EB09B2" w:rsidRDefault="00EB09B2" w:rsidP="009B4412">
                        <w:pPr>
                          <w:snapToGrid w:val="0"/>
                          <w:spacing w:line="180" w:lineRule="exact"/>
                          <w:rPr>
                            <w:sz w:val="12"/>
                            <w:szCs w:val="16"/>
                            <w:rtl/>
                          </w:rPr>
                        </w:pPr>
                      </w:p>
                      <w:p w14:paraId="0DD0E0C3" w14:textId="77777777" w:rsidR="00EB09B2" w:rsidRDefault="00EB09B2" w:rsidP="009B4412">
                        <w:pPr>
                          <w:snapToGrid w:val="0"/>
                          <w:spacing w:line="180" w:lineRule="exact"/>
                          <w:rPr>
                            <w:sz w:val="12"/>
                            <w:szCs w:val="16"/>
                            <w:rtl/>
                          </w:rPr>
                        </w:pPr>
                      </w:p>
                      <w:p w14:paraId="214B4F17" w14:textId="77777777" w:rsidR="00EB09B2" w:rsidRPr="009E25EE" w:rsidRDefault="00EB09B2" w:rsidP="009B4412">
                        <w:pPr>
                          <w:snapToGrid w:val="0"/>
                          <w:spacing w:line="180" w:lineRule="exact"/>
                          <w:rPr>
                            <w:sz w:val="12"/>
                            <w:szCs w:val="16"/>
                          </w:rPr>
                        </w:pPr>
                      </w:p>
                    </w:txbxContent>
                  </v:textbox>
                </v:shape>
                <v:shape id="_x0000_s1030" type="#_x0000_t202" style="position:absolute;left:56374;top:45879;width:14796;height:8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">
                  <v:stroke linestyle="thinThin"/>
                  <v:textbox>
                    <w:txbxContent>
                      <w:p w14:paraId="5C3DA7B8" w14:textId="6562ED9A" w:rsidR="00EB09B2" w:rsidRPr="009E25EE" w:rsidRDefault="00EB09B2" w:rsidP="009B4412">
                        <w:pPr>
                          <w:snapToGrid w:val="0"/>
                          <w:spacing w:line="180" w:lineRule="exact"/>
                          <w:jc w:val="center"/>
                          <w:rPr>
                            <w:sz w:val="12"/>
                            <w:szCs w:val="16"/>
                            <w:rtl/>
                          </w:rPr>
                        </w:pPr>
                        <w:r>
                          <w:rPr>
                            <w:rFonts w:hint="cs"/>
                            <w:sz w:val="12"/>
                            <w:szCs w:val="16"/>
                            <w:rtl/>
                          </w:rPr>
                          <w:t>فريق صندوق اليابان للتنوع البيولوجي</w:t>
                        </w:r>
                      </w:p>
                      <w:p w14:paraId="44582C83" w14:textId="77777777" w:rsidR="00EB09B2" w:rsidRDefault="00EB09B2" w:rsidP="009B4412">
                        <w:pPr>
                          <w:snapToGrid w:val="0"/>
                          <w:spacing w:line="180" w:lineRule="exact"/>
                          <w:ind w:left="756"/>
                          <w:rPr>
                            <w:sz w:val="12"/>
                            <w:szCs w:val="16"/>
                            <w:rtl/>
                          </w:rPr>
                        </w:pPr>
                        <w:r w:rsidRPr="009E25EE">
                          <w:rPr>
                            <w:rFonts w:hint="cs"/>
                            <w:i/>
                            <w:iCs/>
                            <w:sz w:val="12"/>
                            <w:szCs w:val="16"/>
                            <w:u w:val="single"/>
                            <w:rtl/>
                          </w:rPr>
                          <w:t>الأساسي</w:t>
                        </w:r>
                      </w:p>
                      <w:p w14:paraId="05B0824C" w14:textId="5179ED61" w:rsidR="00EB09B2" w:rsidRDefault="00EB09B2" w:rsidP="009B4412">
                        <w:pPr>
                          <w:snapToGrid w:val="0"/>
                          <w:spacing w:line="180" w:lineRule="exact"/>
                          <w:ind w:left="756"/>
                          <w:rPr>
                            <w:sz w:val="12"/>
                            <w:szCs w:val="16"/>
                            <w:rtl/>
                          </w:rPr>
                        </w:pPr>
                        <w:r>
                          <w:rPr>
                            <w:rFonts w:hint="cs"/>
                            <w:sz w:val="12"/>
                            <w:szCs w:val="16"/>
                            <w:rtl/>
                          </w:rPr>
                          <w:t>1 مد-1</w:t>
                        </w:r>
                      </w:p>
                      <w:p w14:paraId="5F8355E1" w14:textId="56EF9FD7" w:rsidR="00EB09B2" w:rsidRDefault="00EB09B2" w:rsidP="009B4412">
                        <w:pPr>
                          <w:snapToGrid w:val="0"/>
                          <w:spacing w:line="180" w:lineRule="exact"/>
                          <w:ind w:left="756"/>
                          <w:rPr>
                            <w:sz w:val="12"/>
                            <w:szCs w:val="16"/>
                            <w:rtl/>
                          </w:rPr>
                        </w:pPr>
                        <w:r>
                          <w:rPr>
                            <w:rFonts w:hint="cs"/>
                            <w:sz w:val="12"/>
                            <w:szCs w:val="16"/>
                            <w:rtl/>
                          </w:rPr>
                          <w:t>2 ف-4</w:t>
                        </w:r>
                      </w:p>
                      <w:p w14:paraId="4C828263" w14:textId="77C44906" w:rsidR="00EB09B2" w:rsidRDefault="00EB09B2" w:rsidP="009B4412">
                        <w:pPr>
                          <w:snapToGrid w:val="0"/>
                          <w:spacing w:line="180" w:lineRule="exact"/>
                          <w:ind w:left="756"/>
                          <w:rPr>
                            <w:sz w:val="12"/>
                            <w:szCs w:val="16"/>
                            <w:rtl/>
                          </w:rPr>
                        </w:pPr>
                        <w:r>
                          <w:rPr>
                            <w:rFonts w:hint="cs"/>
                            <w:sz w:val="12"/>
                            <w:szCs w:val="16"/>
                            <w:rtl/>
                          </w:rPr>
                          <w:t>1 ف-2</w:t>
                        </w:r>
                      </w:p>
                      <w:p w14:paraId="7B4D0E01" w14:textId="77777777" w:rsidR="00EB09B2" w:rsidRDefault="00EB09B2" w:rsidP="009B4412">
                        <w:pPr>
                          <w:snapToGrid w:val="0"/>
                          <w:spacing w:line="180" w:lineRule="exact"/>
                          <w:ind w:left="756"/>
                          <w:rPr>
                            <w:sz w:val="12"/>
                            <w:szCs w:val="16"/>
                            <w:rtl/>
                          </w:rPr>
                        </w:pPr>
                        <w:r>
                          <w:rPr>
                            <w:rFonts w:hint="cs"/>
                            <w:sz w:val="12"/>
                            <w:szCs w:val="16"/>
                            <w:rtl/>
                          </w:rPr>
                          <w:t>2 خ ع-6</w:t>
                        </w:r>
                      </w:p>
                      <w:p w14:paraId="1F28BD27" w14:textId="77777777" w:rsidR="00EB09B2" w:rsidRDefault="00EB09B2" w:rsidP="009B4412">
                        <w:pPr>
                          <w:snapToGrid w:val="0"/>
                          <w:spacing w:line="180" w:lineRule="exact"/>
                          <w:rPr>
                            <w:sz w:val="12"/>
                            <w:szCs w:val="16"/>
                            <w:rtl/>
                          </w:rPr>
                        </w:pPr>
                      </w:p>
                      <w:p w14:paraId="78ED432D" w14:textId="77777777" w:rsidR="00EB09B2" w:rsidRPr="009E25EE" w:rsidRDefault="00EB09B2" w:rsidP="009B4412">
                        <w:pPr>
                          <w:snapToGrid w:val="0"/>
                          <w:spacing w:line="180" w:lineRule="exact"/>
                          <w:rPr>
                            <w:sz w:val="12"/>
                            <w:szCs w:val="16"/>
                          </w:rPr>
                        </w:pPr>
                      </w:p>
                    </w:txbxContent>
                  </v:textbox>
                </v:shape>
                <v:shape id="_x0000_s1031" type="#_x0000_t202" style="position:absolute;left:37609;top:24728;width:16847;height:18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">
                  <v:stroke linestyle="thinThin"/>
                  <v:textbox>
                    <w:txbxContent>
                      <w:p w14:paraId="2189B4E5" w14:textId="77777777" w:rsidR="00EB09B2" w:rsidRPr="009E25EE" w:rsidRDefault="00EB09B2" w:rsidP="009B4412">
                        <w:pPr>
                          <w:snapToGrid w:val="0"/>
                          <w:spacing w:line="180" w:lineRule="exact"/>
                          <w:jc w:val="center"/>
                          <w:rPr>
                            <w:sz w:val="12"/>
                            <w:szCs w:val="16"/>
                            <w:rtl/>
                          </w:rPr>
                        </w:pPr>
                        <w:r>
                          <w:rPr>
                            <w:rFonts w:hint="cs"/>
                            <w:sz w:val="12"/>
                            <w:szCs w:val="16"/>
                            <w:rtl/>
                          </w:rPr>
                          <w:t>شعبة العلوم والمجتمع والمستقبل المستدام</w:t>
                        </w:r>
                      </w:p>
                      <w:p w14:paraId="0246C6CB" w14:textId="77777777" w:rsidR="00EB09B2" w:rsidRDefault="00EB09B2" w:rsidP="009B4412">
                        <w:pPr>
                          <w:snapToGrid w:val="0"/>
                          <w:spacing w:line="180" w:lineRule="exact"/>
                          <w:rPr>
                            <w:sz w:val="12"/>
                            <w:szCs w:val="16"/>
                            <w:rtl/>
                          </w:rPr>
                        </w:pPr>
                        <w:r w:rsidRPr="009E25EE">
                          <w:rPr>
                            <w:rFonts w:hint="cs"/>
                            <w:i/>
                            <w:iCs/>
                            <w:sz w:val="12"/>
                            <w:szCs w:val="16"/>
                            <w:u w:val="single"/>
                            <w:rtl/>
                          </w:rPr>
                          <w:t>الأساسي</w:t>
                        </w:r>
                        <w:r w:rsidRPr="009E25EE">
                          <w:rPr>
                            <w:rFonts w:hint="cs"/>
                            <w:sz w:val="12"/>
                            <w:szCs w:val="16"/>
                            <w:rtl/>
                          </w:rPr>
                          <w:tab/>
                        </w:r>
                        <w:r w:rsidRPr="009E25EE">
                          <w:rPr>
                            <w:rFonts w:hint="cs"/>
                            <w:sz w:val="12"/>
                            <w:szCs w:val="16"/>
                            <w:rtl/>
                          </w:rPr>
                          <w:tab/>
                        </w:r>
                        <w:r w:rsidRPr="009E25EE">
                          <w:rPr>
                            <w:rFonts w:hint="cs"/>
                            <w:i/>
                            <w:iCs/>
                            <w:sz w:val="12"/>
                            <w:szCs w:val="16"/>
                            <w:u w:val="single"/>
                            <w:rtl/>
                          </w:rPr>
                          <w:t>المكتب التنفيذي</w:t>
                        </w:r>
                      </w:p>
                      <w:p w14:paraId="704502BB" w14:textId="7AC6892D" w:rsidR="00EB09B2" w:rsidRDefault="00EB09B2" w:rsidP="009B4412">
                        <w:pPr>
                          <w:snapToGrid w:val="0"/>
                          <w:spacing w:line="180" w:lineRule="exact"/>
                          <w:rPr>
                            <w:sz w:val="12"/>
                            <w:szCs w:val="16"/>
                            <w:rtl/>
                          </w:rPr>
                        </w:pPr>
                        <w:r>
                          <w:rPr>
                            <w:rFonts w:hint="cs"/>
                            <w:sz w:val="12"/>
                            <w:szCs w:val="16"/>
                            <w:rtl/>
                          </w:rPr>
                          <w:t>1 مد-1</w:t>
                        </w:r>
                        <w:r>
                          <w:rPr>
                            <w:sz w:val="12"/>
                            <w:szCs w:val="16"/>
                            <w:rtl/>
                          </w:rPr>
                          <w:tab/>
                        </w:r>
                        <w:r>
                          <w:rPr>
                            <w:sz w:val="12"/>
                            <w:szCs w:val="16"/>
                            <w:rtl/>
                          </w:rPr>
                          <w:tab/>
                        </w:r>
                        <w:r>
                          <w:rPr>
                            <w:rFonts w:hint="cs"/>
                            <w:sz w:val="12"/>
                            <w:szCs w:val="16"/>
                            <w:rtl/>
                          </w:rPr>
                          <w:t>1 ف-3</w:t>
                        </w:r>
                      </w:p>
                      <w:p w14:paraId="418F817E" w14:textId="0F7FEA49" w:rsidR="00EB09B2" w:rsidRDefault="00EB09B2" w:rsidP="009B4412">
                        <w:pPr>
                          <w:snapToGrid w:val="0"/>
                          <w:spacing w:line="180" w:lineRule="exact"/>
                          <w:rPr>
                            <w:sz w:val="12"/>
                            <w:szCs w:val="16"/>
                            <w:rtl/>
                          </w:rPr>
                        </w:pPr>
                        <w:r>
                          <w:rPr>
                            <w:rFonts w:hint="cs"/>
                            <w:sz w:val="12"/>
                            <w:szCs w:val="16"/>
                            <w:rtl/>
                          </w:rPr>
                          <w:t>3 ف-5</w:t>
                        </w:r>
                      </w:p>
                      <w:p w14:paraId="3967A7E6" w14:textId="27F504BF" w:rsidR="00EB09B2" w:rsidRDefault="00EB09B2" w:rsidP="009B4412">
                        <w:pPr>
                          <w:snapToGrid w:val="0"/>
                          <w:spacing w:line="180" w:lineRule="exact"/>
                          <w:rPr>
                            <w:sz w:val="12"/>
                            <w:szCs w:val="16"/>
                            <w:rtl/>
                          </w:rPr>
                        </w:pPr>
                        <w:r>
                          <w:rPr>
                            <w:rFonts w:hint="cs"/>
                            <w:sz w:val="12"/>
                            <w:szCs w:val="16"/>
                            <w:rtl/>
                          </w:rPr>
                          <w:t>1 ف-5*</w:t>
                        </w:r>
                      </w:p>
                      <w:p w14:paraId="58A0F653" w14:textId="1C2630A1" w:rsidR="00EB09B2" w:rsidRDefault="00EB09B2" w:rsidP="009B4412">
                        <w:pPr>
                          <w:snapToGrid w:val="0"/>
                          <w:spacing w:line="180" w:lineRule="exact"/>
                          <w:rPr>
                            <w:sz w:val="12"/>
                            <w:szCs w:val="16"/>
                            <w:rtl/>
                          </w:rPr>
                        </w:pPr>
                        <w:r>
                          <w:rPr>
                            <w:rFonts w:hint="cs"/>
                            <w:sz w:val="12"/>
                            <w:szCs w:val="16"/>
                            <w:rtl/>
                          </w:rPr>
                          <w:t>1 ف-4**</w:t>
                        </w:r>
                      </w:p>
                      <w:p w14:paraId="4EAB130A" w14:textId="11677658" w:rsidR="00EB09B2" w:rsidRDefault="00EB09B2" w:rsidP="009B4412">
                        <w:pPr>
                          <w:snapToGrid w:val="0"/>
                          <w:spacing w:line="180" w:lineRule="exact"/>
                          <w:rPr>
                            <w:sz w:val="12"/>
                            <w:szCs w:val="16"/>
                            <w:rtl/>
                          </w:rPr>
                        </w:pPr>
                        <w:r>
                          <w:rPr>
                            <w:rFonts w:hint="cs"/>
                            <w:sz w:val="12"/>
                            <w:szCs w:val="16"/>
                            <w:rtl/>
                          </w:rPr>
                          <w:t>5 ف-4</w:t>
                        </w:r>
                      </w:p>
                      <w:p w14:paraId="59FEB79B" w14:textId="1BD68C61" w:rsidR="00EB09B2" w:rsidRDefault="00EB09B2" w:rsidP="009B4412">
                        <w:pPr>
                          <w:snapToGrid w:val="0"/>
                          <w:spacing w:line="180" w:lineRule="exact"/>
                          <w:rPr>
                            <w:sz w:val="12"/>
                            <w:szCs w:val="16"/>
                            <w:rtl/>
                          </w:rPr>
                        </w:pPr>
                        <w:r>
                          <w:rPr>
                            <w:rFonts w:hint="cs"/>
                            <w:sz w:val="12"/>
                            <w:szCs w:val="16"/>
                            <w:rtl/>
                          </w:rPr>
                          <w:t>1 ف-3</w:t>
                        </w:r>
                      </w:p>
                      <w:p w14:paraId="3216AAD7" w14:textId="14065408" w:rsidR="00EB09B2" w:rsidRDefault="00EB09B2" w:rsidP="009B4412">
                        <w:pPr>
                          <w:snapToGrid w:val="0"/>
                          <w:spacing w:line="180" w:lineRule="exact"/>
                          <w:rPr>
                            <w:sz w:val="12"/>
                            <w:szCs w:val="16"/>
                            <w:rtl/>
                          </w:rPr>
                        </w:pPr>
                        <w:r>
                          <w:rPr>
                            <w:rFonts w:hint="cs"/>
                            <w:sz w:val="12"/>
                            <w:szCs w:val="16"/>
                            <w:rtl/>
                          </w:rPr>
                          <w:t>1 ف-3**</w:t>
                        </w:r>
                      </w:p>
                      <w:p w14:paraId="2AA4C808" w14:textId="10D41B44" w:rsidR="00EB09B2" w:rsidRDefault="00EB09B2" w:rsidP="009B4412">
                        <w:pPr>
                          <w:snapToGrid w:val="0"/>
                          <w:spacing w:line="180" w:lineRule="exact"/>
                          <w:rPr>
                            <w:sz w:val="12"/>
                            <w:szCs w:val="16"/>
                            <w:rtl/>
                          </w:rPr>
                        </w:pPr>
                        <w:r>
                          <w:rPr>
                            <w:rFonts w:hint="cs"/>
                            <w:sz w:val="12"/>
                            <w:szCs w:val="16"/>
                            <w:rtl/>
                          </w:rPr>
                          <w:t>1 ف-3*</w:t>
                        </w:r>
                      </w:p>
                      <w:p w14:paraId="0E9AB127" w14:textId="4B7E1FD7" w:rsidR="00EB09B2" w:rsidRDefault="00EB09B2" w:rsidP="009B4412">
                        <w:pPr>
                          <w:snapToGrid w:val="0"/>
                          <w:spacing w:line="180" w:lineRule="exact"/>
                          <w:rPr>
                            <w:sz w:val="12"/>
                            <w:szCs w:val="16"/>
                            <w:rtl/>
                          </w:rPr>
                        </w:pPr>
                        <w:r>
                          <w:rPr>
                            <w:rFonts w:hint="cs"/>
                            <w:sz w:val="12"/>
                            <w:szCs w:val="16"/>
                            <w:rtl/>
                          </w:rPr>
                          <w:t>2 ف-2</w:t>
                        </w:r>
                      </w:p>
                      <w:p w14:paraId="5F8ADB44" w14:textId="2F2AB7A6" w:rsidR="00EB09B2" w:rsidRDefault="00EB09B2" w:rsidP="009B4412">
                        <w:pPr>
                          <w:snapToGrid w:val="0"/>
                          <w:spacing w:line="180" w:lineRule="exact"/>
                          <w:rPr>
                            <w:sz w:val="12"/>
                            <w:szCs w:val="16"/>
                            <w:rtl/>
                          </w:rPr>
                        </w:pPr>
                        <w:r>
                          <w:rPr>
                            <w:rFonts w:hint="cs"/>
                            <w:sz w:val="12"/>
                            <w:szCs w:val="16"/>
                            <w:rtl/>
                          </w:rPr>
                          <w:t>1 خ ع-7*</w:t>
                        </w:r>
                      </w:p>
                      <w:p w14:paraId="02B959D9" w14:textId="77777777" w:rsidR="00EB09B2" w:rsidRDefault="00EB09B2" w:rsidP="009B4412">
                        <w:pPr>
                          <w:snapToGrid w:val="0"/>
                          <w:spacing w:line="180" w:lineRule="exact"/>
                          <w:rPr>
                            <w:sz w:val="12"/>
                            <w:szCs w:val="16"/>
                            <w:rtl/>
                          </w:rPr>
                        </w:pPr>
                        <w:r>
                          <w:rPr>
                            <w:rFonts w:hint="cs"/>
                            <w:sz w:val="12"/>
                            <w:szCs w:val="16"/>
                            <w:rtl/>
                          </w:rPr>
                          <w:t>4 خ ع-6</w:t>
                        </w:r>
                      </w:p>
                      <w:p w14:paraId="4B85F199" w14:textId="32FA04A3" w:rsidR="00EB09B2" w:rsidRDefault="00EB09B2" w:rsidP="009B4412">
                        <w:pPr>
                          <w:snapToGrid w:val="0"/>
                          <w:spacing w:line="180" w:lineRule="exact"/>
                          <w:rPr>
                            <w:sz w:val="12"/>
                            <w:szCs w:val="16"/>
                            <w:rtl/>
                          </w:rPr>
                        </w:pPr>
                        <w:r>
                          <w:rPr>
                            <w:rFonts w:hint="cs"/>
                            <w:sz w:val="12"/>
                            <w:szCs w:val="16"/>
                            <w:rtl/>
                          </w:rPr>
                          <w:t>1 خ ع-6**</w:t>
                        </w:r>
                      </w:p>
                      <w:p w14:paraId="6C9255EB" w14:textId="36B4274D" w:rsidR="00EB09B2" w:rsidRDefault="00EB09B2" w:rsidP="009B4412">
                        <w:pPr>
                          <w:snapToGrid w:val="0"/>
                          <w:spacing w:line="180" w:lineRule="exact"/>
                          <w:rPr>
                            <w:sz w:val="12"/>
                            <w:szCs w:val="16"/>
                            <w:rtl/>
                          </w:rPr>
                        </w:pPr>
                        <w:r>
                          <w:rPr>
                            <w:rFonts w:hint="cs"/>
                            <w:sz w:val="12"/>
                            <w:szCs w:val="16"/>
                            <w:rtl/>
                          </w:rPr>
                          <w:t>1 خ ع-6*</w:t>
                        </w:r>
                      </w:p>
                      <w:p w14:paraId="44F70252" w14:textId="77777777" w:rsidR="00EB09B2" w:rsidRDefault="00EB09B2" w:rsidP="009B4412">
                        <w:pPr>
                          <w:snapToGrid w:val="0"/>
                          <w:spacing w:line="180" w:lineRule="exact"/>
                          <w:rPr>
                            <w:sz w:val="12"/>
                            <w:szCs w:val="16"/>
                            <w:rtl/>
                          </w:rPr>
                        </w:pPr>
                      </w:p>
                      <w:p w14:paraId="5320D7A2" w14:textId="77777777" w:rsidR="00EB09B2" w:rsidRDefault="00EB09B2" w:rsidP="009B4412">
                        <w:pPr>
                          <w:snapToGrid w:val="0"/>
                          <w:spacing w:line="180" w:lineRule="exact"/>
                          <w:rPr>
                            <w:sz w:val="12"/>
                            <w:szCs w:val="16"/>
                            <w:rtl/>
                          </w:rPr>
                        </w:pPr>
                      </w:p>
                      <w:p w14:paraId="2DFD4582" w14:textId="77777777" w:rsidR="00EB09B2" w:rsidRPr="009E25EE" w:rsidRDefault="00EB09B2" w:rsidP="009B4412">
                        <w:pPr>
                          <w:snapToGrid w:val="0"/>
                          <w:spacing w:line="180" w:lineRule="exact"/>
                          <w:rPr>
                            <w:sz w:val="12"/>
                            <w:szCs w:val="16"/>
                          </w:rPr>
                        </w:pPr>
                      </w:p>
                    </w:txbxContent>
                  </v:textbox>
                </v:shape>
                <v:shape id="_x0000_s1032" type="#_x0000_t202" style="position:absolute;left:19083;top:24808;width:16846;height:18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">
                  <v:stroke linestyle="thinThin"/>
                  <v:textbox>
                    <w:txbxContent>
                      <w:p w14:paraId="29F6708A" w14:textId="7D124764" w:rsidR="00EB09B2" w:rsidRPr="009E25EE" w:rsidRDefault="00EB09B2" w:rsidP="009B4412">
                        <w:pPr>
                          <w:snapToGrid w:val="0"/>
                          <w:spacing w:line="180" w:lineRule="exact"/>
                          <w:jc w:val="center"/>
                          <w:rPr>
                            <w:sz w:val="12"/>
                            <w:szCs w:val="16"/>
                            <w:rtl/>
                          </w:rPr>
                        </w:pPr>
                        <w:r>
                          <w:rPr>
                            <w:rFonts w:hint="cs"/>
                            <w:sz w:val="12"/>
                            <w:szCs w:val="16"/>
                            <w:rtl/>
                          </w:rPr>
                          <w:t>شعبة دعم التنفيذ</w:t>
                        </w:r>
                      </w:p>
                      <w:p w14:paraId="6E482C35" w14:textId="77777777" w:rsidR="00EB09B2" w:rsidRDefault="00EB09B2" w:rsidP="009B4412">
                        <w:pPr>
                          <w:snapToGrid w:val="0"/>
                          <w:spacing w:line="180" w:lineRule="exact"/>
                          <w:rPr>
                            <w:sz w:val="12"/>
                            <w:szCs w:val="16"/>
                            <w:rtl/>
                          </w:rPr>
                        </w:pPr>
                        <w:r w:rsidRPr="009E25EE">
                          <w:rPr>
                            <w:rFonts w:hint="cs"/>
                            <w:i/>
                            <w:iCs/>
                            <w:sz w:val="12"/>
                            <w:szCs w:val="16"/>
                            <w:u w:val="single"/>
                            <w:rtl/>
                          </w:rPr>
                          <w:t>الأساسي</w:t>
                        </w:r>
                        <w:r w:rsidRPr="009E25EE">
                          <w:rPr>
                            <w:rFonts w:hint="cs"/>
                            <w:sz w:val="12"/>
                            <w:szCs w:val="16"/>
                            <w:rtl/>
                          </w:rPr>
                          <w:tab/>
                        </w:r>
                        <w:r w:rsidRPr="009E25EE">
                          <w:rPr>
                            <w:rFonts w:hint="cs"/>
                            <w:sz w:val="12"/>
                            <w:szCs w:val="16"/>
                            <w:rtl/>
                          </w:rPr>
                          <w:tab/>
                        </w:r>
                        <w:r w:rsidRPr="009E25EE">
                          <w:rPr>
                            <w:rFonts w:hint="cs"/>
                            <w:i/>
                            <w:iCs/>
                            <w:sz w:val="12"/>
                            <w:szCs w:val="16"/>
                            <w:u w:val="single"/>
                            <w:rtl/>
                          </w:rPr>
                          <w:t>المكتب التنفيذي</w:t>
                        </w:r>
                      </w:p>
                      <w:p w14:paraId="61D4D16E" w14:textId="77777777" w:rsidR="00EB09B2" w:rsidRDefault="00EB09B2" w:rsidP="009B4412">
                        <w:pPr>
                          <w:snapToGrid w:val="0"/>
                          <w:spacing w:line="180" w:lineRule="exact"/>
                          <w:rPr>
                            <w:sz w:val="12"/>
                            <w:szCs w:val="16"/>
                            <w:rtl/>
                          </w:rPr>
                        </w:pPr>
                        <w:r>
                          <w:rPr>
                            <w:rFonts w:hint="cs"/>
                            <w:sz w:val="12"/>
                            <w:szCs w:val="16"/>
                            <w:rtl/>
                          </w:rPr>
                          <w:t>1 مد-1</w:t>
                        </w:r>
                        <w:r>
                          <w:rPr>
                            <w:sz w:val="12"/>
                            <w:szCs w:val="16"/>
                            <w:rtl/>
                          </w:rPr>
                          <w:tab/>
                        </w:r>
                        <w:r>
                          <w:rPr>
                            <w:sz w:val="12"/>
                            <w:szCs w:val="16"/>
                            <w:rtl/>
                          </w:rPr>
                          <w:tab/>
                        </w:r>
                        <w:r>
                          <w:rPr>
                            <w:rFonts w:hint="cs"/>
                            <w:sz w:val="12"/>
                            <w:szCs w:val="16"/>
                            <w:rtl/>
                          </w:rPr>
                          <w:t>1 ف-3</w:t>
                        </w:r>
                      </w:p>
                      <w:p w14:paraId="3C73639E" w14:textId="2D75C74A" w:rsidR="00EB09B2" w:rsidRDefault="00EB09B2" w:rsidP="009B4412">
                        <w:pPr>
                          <w:snapToGrid w:val="0"/>
                          <w:spacing w:line="180" w:lineRule="exact"/>
                          <w:rPr>
                            <w:sz w:val="12"/>
                            <w:szCs w:val="16"/>
                            <w:rtl/>
                          </w:rPr>
                        </w:pPr>
                        <w:r>
                          <w:rPr>
                            <w:rFonts w:hint="cs"/>
                            <w:sz w:val="12"/>
                            <w:szCs w:val="16"/>
                            <w:rtl/>
                          </w:rPr>
                          <w:t>3 ف-5</w:t>
                        </w:r>
                        <w:r>
                          <w:rPr>
                            <w:sz w:val="12"/>
                            <w:szCs w:val="16"/>
                            <w:rtl/>
                          </w:rPr>
                          <w:tab/>
                        </w:r>
                        <w:r>
                          <w:rPr>
                            <w:sz w:val="12"/>
                            <w:szCs w:val="16"/>
                            <w:rtl/>
                          </w:rPr>
                          <w:tab/>
                        </w:r>
                        <w:r>
                          <w:rPr>
                            <w:rFonts w:hint="cs"/>
                            <w:sz w:val="12"/>
                            <w:szCs w:val="16"/>
                            <w:rtl/>
                          </w:rPr>
                          <w:t>2 خ ع-6</w:t>
                        </w:r>
                      </w:p>
                      <w:p w14:paraId="691184F0" w14:textId="6B85D448" w:rsidR="00EB09B2" w:rsidRDefault="00EB09B2" w:rsidP="009B4412">
                        <w:pPr>
                          <w:snapToGrid w:val="0"/>
                          <w:spacing w:line="180" w:lineRule="exact"/>
                          <w:rPr>
                            <w:sz w:val="12"/>
                            <w:szCs w:val="16"/>
                            <w:rtl/>
                          </w:rPr>
                        </w:pPr>
                        <w:r>
                          <w:rPr>
                            <w:rFonts w:hint="cs"/>
                            <w:sz w:val="12"/>
                            <w:szCs w:val="16"/>
                            <w:rtl/>
                          </w:rPr>
                          <w:t>2 ف-4</w:t>
                        </w:r>
                      </w:p>
                      <w:p w14:paraId="6025EA6A" w14:textId="16FE0B3A" w:rsidR="00EB09B2" w:rsidRDefault="00EB09B2" w:rsidP="009B4412">
                        <w:pPr>
                          <w:snapToGrid w:val="0"/>
                          <w:spacing w:line="180" w:lineRule="exact"/>
                          <w:rPr>
                            <w:sz w:val="12"/>
                            <w:szCs w:val="16"/>
                            <w:rtl/>
                          </w:rPr>
                        </w:pPr>
                        <w:r>
                          <w:rPr>
                            <w:rFonts w:hint="cs"/>
                            <w:sz w:val="12"/>
                            <w:szCs w:val="16"/>
                            <w:rtl/>
                          </w:rPr>
                          <w:t>1 ف-4*</w:t>
                        </w:r>
                      </w:p>
                      <w:p w14:paraId="299ECEAF" w14:textId="722EE2AE" w:rsidR="00EB09B2" w:rsidRDefault="00EB09B2" w:rsidP="009B4412">
                        <w:pPr>
                          <w:snapToGrid w:val="0"/>
                          <w:spacing w:line="180" w:lineRule="exact"/>
                          <w:rPr>
                            <w:sz w:val="12"/>
                            <w:szCs w:val="16"/>
                            <w:rtl/>
                          </w:rPr>
                        </w:pPr>
                        <w:r>
                          <w:rPr>
                            <w:rFonts w:hint="cs"/>
                            <w:sz w:val="12"/>
                            <w:szCs w:val="16"/>
                            <w:rtl/>
                          </w:rPr>
                          <w:t>2 ف-3</w:t>
                        </w:r>
                      </w:p>
                      <w:p w14:paraId="0953C78C" w14:textId="251520EA" w:rsidR="00EB09B2" w:rsidRDefault="00EB09B2" w:rsidP="009B4412">
                        <w:pPr>
                          <w:snapToGrid w:val="0"/>
                          <w:spacing w:line="180" w:lineRule="exact"/>
                          <w:rPr>
                            <w:sz w:val="12"/>
                            <w:szCs w:val="16"/>
                            <w:rtl/>
                          </w:rPr>
                        </w:pPr>
                        <w:r>
                          <w:rPr>
                            <w:rFonts w:hint="cs"/>
                            <w:sz w:val="12"/>
                            <w:szCs w:val="16"/>
                            <w:rtl/>
                          </w:rPr>
                          <w:t>4 ف-2</w:t>
                        </w:r>
                      </w:p>
                      <w:p w14:paraId="6E1AEACC" w14:textId="00F3F5BB" w:rsidR="00EB09B2" w:rsidRDefault="00EB09B2" w:rsidP="009B4412">
                        <w:pPr>
                          <w:snapToGrid w:val="0"/>
                          <w:spacing w:line="180" w:lineRule="exact"/>
                          <w:rPr>
                            <w:sz w:val="12"/>
                            <w:szCs w:val="16"/>
                            <w:rtl/>
                          </w:rPr>
                        </w:pPr>
                        <w:r>
                          <w:rPr>
                            <w:rFonts w:hint="cs"/>
                            <w:sz w:val="12"/>
                            <w:szCs w:val="16"/>
                            <w:rtl/>
                          </w:rPr>
                          <w:t>5 خ ع-7</w:t>
                        </w:r>
                      </w:p>
                      <w:p w14:paraId="19AE8302" w14:textId="2C14B0F2" w:rsidR="00EB09B2" w:rsidRDefault="00EB09B2" w:rsidP="009B4412">
                        <w:pPr>
                          <w:snapToGrid w:val="0"/>
                          <w:spacing w:line="180" w:lineRule="exact"/>
                          <w:rPr>
                            <w:sz w:val="12"/>
                            <w:szCs w:val="16"/>
                            <w:rtl/>
                          </w:rPr>
                        </w:pPr>
                        <w:r>
                          <w:rPr>
                            <w:rFonts w:hint="cs"/>
                            <w:sz w:val="12"/>
                            <w:szCs w:val="16"/>
                            <w:rtl/>
                          </w:rPr>
                          <w:t>1 خ ع-6</w:t>
                        </w:r>
                      </w:p>
                      <w:p w14:paraId="198C82F2" w14:textId="23823306" w:rsidR="00EB09B2" w:rsidRDefault="00EB09B2" w:rsidP="009B4412">
                        <w:pPr>
                          <w:snapToGrid w:val="0"/>
                          <w:spacing w:line="180" w:lineRule="exact"/>
                          <w:rPr>
                            <w:sz w:val="12"/>
                            <w:szCs w:val="16"/>
                            <w:rtl/>
                          </w:rPr>
                        </w:pPr>
                        <w:r>
                          <w:rPr>
                            <w:rFonts w:hint="cs"/>
                            <w:sz w:val="12"/>
                            <w:szCs w:val="16"/>
                            <w:rtl/>
                          </w:rPr>
                          <w:t>1 خ ع-5</w:t>
                        </w:r>
                      </w:p>
                      <w:p w14:paraId="3E884253" w14:textId="77777777" w:rsidR="00EB09B2" w:rsidRDefault="00EB09B2" w:rsidP="009B4412">
                        <w:pPr>
                          <w:snapToGrid w:val="0"/>
                          <w:spacing w:line="180" w:lineRule="exact"/>
                          <w:rPr>
                            <w:sz w:val="12"/>
                            <w:szCs w:val="16"/>
                            <w:rtl/>
                          </w:rPr>
                        </w:pPr>
                      </w:p>
                      <w:p w14:paraId="0C653DC7" w14:textId="77777777" w:rsidR="00EB09B2" w:rsidRDefault="00EB09B2" w:rsidP="009B4412">
                        <w:pPr>
                          <w:snapToGrid w:val="0"/>
                          <w:spacing w:line="180" w:lineRule="exact"/>
                          <w:rPr>
                            <w:sz w:val="12"/>
                            <w:szCs w:val="16"/>
                            <w:rtl/>
                          </w:rPr>
                        </w:pPr>
                      </w:p>
                      <w:p w14:paraId="22FFA3AE" w14:textId="77777777" w:rsidR="00EB09B2" w:rsidRPr="009E25EE" w:rsidRDefault="00EB09B2" w:rsidP="009B4412">
                        <w:pPr>
                          <w:snapToGrid w:val="0"/>
                          <w:spacing w:line="180" w:lineRule="exact"/>
                          <w:rPr>
                            <w:sz w:val="12"/>
                            <w:szCs w:val="16"/>
                          </w:rPr>
                        </w:pPr>
                      </w:p>
                    </w:txbxContent>
                  </v:textbox>
                </v:shape>
                <v:shape id="_x0000_s1033" type="#_x0000_t202" style="position:absolute;top:24967;width:17640;height:18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">
                  <v:stroke linestyle="thinThin"/>
                  <v:textbox>
                    <w:txbxContent>
                      <w:p w14:paraId="630F086D" w14:textId="6A36A6CB" w:rsidR="00EB09B2" w:rsidRPr="009E25EE" w:rsidRDefault="00EB09B2" w:rsidP="009B4412">
                        <w:pPr>
                          <w:snapToGrid w:val="0"/>
                          <w:spacing w:line="180" w:lineRule="exact"/>
                          <w:jc w:val="center"/>
                          <w:rPr>
                            <w:sz w:val="12"/>
                            <w:szCs w:val="16"/>
                            <w:rtl/>
                          </w:rPr>
                        </w:pPr>
                        <w:r>
                          <w:rPr>
                            <w:rFonts w:hint="cs"/>
                            <w:sz w:val="12"/>
                            <w:szCs w:val="16"/>
                            <w:rtl/>
                          </w:rPr>
                          <w:t>شعبة الشؤون الإدارية والمالية وخدمات المؤتمرات</w:t>
                        </w:r>
                      </w:p>
                      <w:p w14:paraId="52C318EF" w14:textId="77777777" w:rsidR="00EB09B2" w:rsidRDefault="00EB09B2" w:rsidP="009B4412">
                        <w:pPr>
                          <w:snapToGrid w:val="0"/>
                          <w:spacing w:line="180" w:lineRule="exact"/>
                          <w:rPr>
                            <w:sz w:val="12"/>
                            <w:szCs w:val="16"/>
                            <w:rtl/>
                          </w:rPr>
                        </w:pPr>
                        <w:r w:rsidRPr="009E25EE">
                          <w:rPr>
                            <w:rFonts w:hint="cs"/>
                            <w:i/>
                            <w:iCs/>
                            <w:sz w:val="12"/>
                            <w:szCs w:val="16"/>
                            <w:u w:val="single"/>
                            <w:rtl/>
                          </w:rPr>
                          <w:t>الأساسي</w:t>
                        </w:r>
                        <w:r w:rsidRPr="009E25EE">
                          <w:rPr>
                            <w:rFonts w:hint="cs"/>
                            <w:sz w:val="12"/>
                            <w:szCs w:val="16"/>
                            <w:rtl/>
                          </w:rPr>
                          <w:tab/>
                        </w:r>
                        <w:r w:rsidRPr="009E25EE">
                          <w:rPr>
                            <w:rFonts w:hint="cs"/>
                            <w:sz w:val="12"/>
                            <w:szCs w:val="16"/>
                            <w:rtl/>
                          </w:rPr>
                          <w:tab/>
                        </w:r>
                        <w:r w:rsidRPr="009E25EE">
                          <w:rPr>
                            <w:rFonts w:hint="cs"/>
                            <w:i/>
                            <w:iCs/>
                            <w:sz w:val="12"/>
                            <w:szCs w:val="16"/>
                            <w:u w:val="single"/>
                            <w:rtl/>
                          </w:rPr>
                          <w:t>المكتب التنفيذي</w:t>
                        </w:r>
                      </w:p>
                      <w:p w14:paraId="5A995484" w14:textId="6C760E72" w:rsidR="00EB09B2" w:rsidRDefault="00EB09B2" w:rsidP="009B4412">
                        <w:pPr>
                          <w:snapToGrid w:val="0"/>
                          <w:spacing w:line="180" w:lineRule="exact"/>
                          <w:rPr>
                            <w:sz w:val="12"/>
                            <w:szCs w:val="16"/>
                            <w:rtl/>
                          </w:rPr>
                        </w:pPr>
                        <w:r>
                          <w:rPr>
                            <w:rFonts w:hint="cs"/>
                            <w:sz w:val="12"/>
                            <w:szCs w:val="16"/>
                            <w:rtl/>
                          </w:rPr>
                          <w:t>1 ف-4**</w:t>
                        </w:r>
                        <w:r>
                          <w:rPr>
                            <w:sz w:val="12"/>
                            <w:szCs w:val="16"/>
                            <w:rtl/>
                          </w:rPr>
                          <w:tab/>
                        </w:r>
                        <w:r>
                          <w:rPr>
                            <w:sz w:val="12"/>
                            <w:szCs w:val="16"/>
                            <w:rtl/>
                          </w:rPr>
                          <w:tab/>
                        </w:r>
                        <w:r>
                          <w:rPr>
                            <w:rFonts w:hint="cs"/>
                            <w:sz w:val="12"/>
                            <w:szCs w:val="16"/>
                            <w:rtl/>
                          </w:rPr>
                          <w:t>1 مد-1*</w:t>
                        </w:r>
                      </w:p>
                      <w:p w14:paraId="474C21D2" w14:textId="008BAC7E" w:rsidR="00EB09B2" w:rsidRDefault="00EB09B2" w:rsidP="009B4412">
                        <w:pPr>
                          <w:snapToGrid w:val="0"/>
                          <w:spacing w:line="180" w:lineRule="exact"/>
                          <w:rPr>
                            <w:sz w:val="12"/>
                            <w:szCs w:val="16"/>
                            <w:rtl/>
                          </w:rPr>
                        </w:pPr>
                        <w:r>
                          <w:rPr>
                            <w:rFonts w:hint="cs"/>
                            <w:sz w:val="12"/>
                            <w:szCs w:val="16"/>
                            <w:rtl/>
                          </w:rPr>
                          <w:t>1 ف-4</w:t>
                        </w:r>
                        <w:r>
                          <w:rPr>
                            <w:sz w:val="12"/>
                            <w:szCs w:val="16"/>
                            <w:rtl/>
                          </w:rPr>
                          <w:tab/>
                        </w:r>
                        <w:r>
                          <w:rPr>
                            <w:sz w:val="12"/>
                            <w:szCs w:val="16"/>
                            <w:rtl/>
                          </w:rPr>
                          <w:tab/>
                        </w:r>
                        <w:r>
                          <w:rPr>
                            <w:rFonts w:hint="cs"/>
                            <w:sz w:val="12"/>
                            <w:szCs w:val="16"/>
                            <w:rtl/>
                          </w:rPr>
                          <w:t>2 ف-4</w:t>
                        </w:r>
                      </w:p>
                      <w:p w14:paraId="4EBA5546" w14:textId="528CB02A" w:rsidR="00EB09B2" w:rsidRDefault="00EB09B2" w:rsidP="009B4412">
                        <w:pPr>
                          <w:snapToGrid w:val="0"/>
                          <w:spacing w:line="180" w:lineRule="exact"/>
                          <w:rPr>
                            <w:sz w:val="12"/>
                            <w:szCs w:val="16"/>
                            <w:rtl/>
                          </w:rPr>
                        </w:pPr>
                        <w:r>
                          <w:rPr>
                            <w:rFonts w:hint="cs"/>
                            <w:sz w:val="12"/>
                            <w:szCs w:val="16"/>
                            <w:rtl/>
                          </w:rPr>
                          <w:t>2 ف-3</w:t>
                        </w:r>
                        <w:r>
                          <w:rPr>
                            <w:sz w:val="12"/>
                            <w:szCs w:val="16"/>
                            <w:rtl/>
                          </w:rPr>
                          <w:tab/>
                        </w:r>
                        <w:r>
                          <w:rPr>
                            <w:sz w:val="12"/>
                            <w:szCs w:val="16"/>
                            <w:rtl/>
                          </w:rPr>
                          <w:tab/>
                        </w:r>
                        <w:r>
                          <w:rPr>
                            <w:rFonts w:hint="cs"/>
                            <w:sz w:val="12"/>
                            <w:szCs w:val="16"/>
                            <w:rtl/>
                          </w:rPr>
                          <w:t>2 ف-3</w:t>
                        </w:r>
                      </w:p>
                      <w:p w14:paraId="086A2BE7" w14:textId="5C314011" w:rsidR="00EB09B2" w:rsidRDefault="00EB09B2" w:rsidP="00A206CA">
                        <w:pPr>
                          <w:snapToGrid w:val="0"/>
                          <w:spacing w:line="180" w:lineRule="exact"/>
                          <w:rPr>
                            <w:sz w:val="12"/>
                            <w:szCs w:val="16"/>
                            <w:rtl/>
                          </w:rPr>
                        </w:pPr>
                        <w:r>
                          <w:rPr>
                            <w:rFonts w:hint="cs"/>
                            <w:sz w:val="12"/>
                            <w:szCs w:val="16"/>
                            <w:rtl/>
                          </w:rPr>
                          <w:t>4 خ ع-7</w:t>
                        </w:r>
                        <w:r>
                          <w:rPr>
                            <w:sz w:val="12"/>
                            <w:szCs w:val="16"/>
                            <w:rtl/>
                          </w:rPr>
                          <w:tab/>
                        </w:r>
                        <w:r>
                          <w:rPr>
                            <w:sz w:val="12"/>
                            <w:szCs w:val="16"/>
                            <w:rtl/>
                          </w:rPr>
                          <w:tab/>
                        </w:r>
                        <w:r>
                          <w:rPr>
                            <w:rFonts w:hint="cs"/>
                            <w:sz w:val="12"/>
                            <w:szCs w:val="16"/>
                            <w:rtl/>
                          </w:rPr>
                          <w:t>1 خ ع-7*</w:t>
                        </w:r>
                      </w:p>
                      <w:p w14:paraId="6C22E0E2" w14:textId="016BEADC" w:rsidR="00EB09B2" w:rsidRDefault="00EB09B2" w:rsidP="00A206CA">
                        <w:pPr>
                          <w:snapToGrid w:val="0"/>
                          <w:spacing w:line="180" w:lineRule="exact"/>
                          <w:rPr>
                            <w:sz w:val="12"/>
                            <w:szCs w:val="16"/>
                            <w:rtl/>
                          </w:rPr>
                        </w:pPr>
                        <w:r>
                          <w:rPr>
                            <w:rFonts w:hint="cs"/>
                            <w:sz w:val="12"/>
                            <w:szCs w:val="16"/>
                            <w:rtl/>
                          </w:rPr>
                          <w:t>1 خ ع-5</w:t>
                        </w:r>
                        <w:r>
                          <w:rPr>
                            <w:rFonts w:hint="cs"/>
                            <w:sz w:val="12"/>
                            <w:szCs w:val="16"/>
                            <w:rtl/>
                          </w:rPr>
                          <w:tab/>
                        </w:r>
                        <w:r>
                          <w:rPr>
                            <w:rFonts w:hint="cs"/>
                            <w:sz w:val="12"/>
                            <w:szCs w:val="16"/>
                            <w:rtl/>
                          </w:rPr>
                          <w:tab/>
                          <w:t>2 خ ع-7</w:t>
                        </w:r>
                      </w:p>
                      <w:p w14:paraId="111A1F23" w14:textId="6274570B" w:rsidR="00EB09B2" w:rsidRDefault="00EB09B2" w:rsidP="00A206CA">
                        <w:pPr>
                          <w:snapToGrid w:val="0"/>
                          <w:spacing w:line="180" w:lineRule="exact"/>
                          <w:rPr>
                            <w:sz w:val="12"/>
                            <w:szCs w:val="16"/>
                            <w:rtl/>
                          </w:rPr>
                        </w:pPr>
                        <w:r>
                          <w:rPr>
                            <w:sz w:val="12"/>
                            <w:szCs w:val="16"/>
                            <w:rtl/>
                          </w:rPr>
                          <w:tab/>
                        </w:r>
                        <w:r>
                          <w:rPr>
                            <w:sz w:val="12"/>
                            <w:szCs w:val="16"/>
                            <w:rtl/>
                          </w:rPr>
                          <w:tab/>
                        </w:r>
                        <w:r>
                          <w:rPr>
                            <w:rFonts w:hint="cs"/>
                            <w:sz w:val="12"/>
                            <w:szCs w:val="16"/>
                            <w:rtl/>
                          </w:rPr>
                          <w:t>6 خ ع-6</w:t>
                        </w:r>
                      </w:p>
                      <w:p w14:paraId="32293DE2" w14:textId="2189A9BB" w:rsidR="00EB09B2" w:rsidRDefault="00EB09B2" w:rsidP="00A206CA">
                        <w:pPr>
                          <w:snapToGrid w:val="0"/>
                          <w:spacing w:line="180" w:lineRule="exact"/>
                          <w:rPr>
                            <w:sz w:val="12"/>
                            <w:szCs w:val="16"/>
                            <w:rtl/>
                          </w:rPr>
                        </w:pPr>
                        <w:r>
                          <w:rPr>
                            <w:sz w:val="12"/>
                            <w:szCs w:val="16"/>
                            <w:rtl/>
                          </w:rPr>
                          <w:tab/>
                        </w:r>
                        <w:r>
                          <w:rPr>
                            <w:sz w:val="12"/>
                            <w:szCs w:val="16"/>
                            <w:rtl/>
                          </w:rPr>
                          <w:tab/>
                        </w:r>
                        <w:r>
                          <w:rPr>
                            <w:rFonts w:hint="cs"/>
                            <w:sz w:val="12"/>
                            <w:szCs w:val="16"/>
                            <w:rtl/>
                          </w:rPr>
                          <w:t>3 خ ع-5</w:t>
                        </w:r>
                      </w:p>
                      <w:p w14:paraId="3C9F891C" w14:textId="05C7633C" w:rsidR="00EB09B2" w:rsidRDefault="00EB09B2" w:rsidP="00A206CA">
                        <w:pPr>
                          <w:snapToGrid w:val="0"/>
                          <w:spacing w:line="180" w:lineRule="exact"/>
                          <w:rPr>
                            <w:sz w:val="12"/>
                            <w:szCs w:val="16"/>
                            <w:rtl/>
                          </w:rPr>
                        </w:pPr>
                        <w:r>
                          <w:rPr>
                            <w:sz w:val="12"/>
                            <w:szCs w:val="16"/>
                            <w:rtl/>
                          </w:rPr>
                          <w:tab/>
                        </w:r>
                        <w:r>
                          <w:rPr>
                            <w:sz w:val="12"/>
                            <w:szCs w:val="16"/>
                            <w:rtl/>
                          </w:rPr>
                          <w:tab/>
                        </w:r>
                        <w:r>
                          <w:rPr>
                            <w:rFonts w:hint="cs"/>
                            <w:sz w:val="12"/>
                            <w:szCs w:val="16"/>
                            <w:rtl/>
                          </w:rPr>
                          <w:t>1 خ ع-4*</w:t>
                        </w:r>
                      </w:p>
                      <w:p w14:paraId="4F5BC060" w14:textId="359F7832" w:rsidR="00EB09B2" w:rsidRDefault="00EB09B2" w:rsidP="00A206CA">
                        <w:pPr>
                          <w:snapToGrid w:val="0"/>
                          <w:spacing w:line="180" w:lineRule="exact"/>
                          <w:rPr>
                            <w:sz w:val="12"/>
                            <w:szCs w:val="16"/>
                            <w:rtl/>
                          </w:rPr>
                        </w:pPr>
                        <w:r>
                          <w:rPr>
                            <w:sz w:val="12"/>
                            <w:szCs w:val="16"/>
                            <w:rtl/>
                          </w:rPr>
                          <w:tab/>
                        </w:r>
                        <w:r>
                          <w:rPr>
                            <w:sz w:val="12"/>
                            <w:szCs w:val="16"/>
                            <w:rtl/>
                          </w:rPr>
                          <w:tab/>
                        </w:r>
                        <w:r>
                          <w:rPr>
                            <w:rFonts w:hint="cs"/>
                            <w:sz w:val="12"/>
                            <w:szCs w:val="16"/>
                            <w:rtl/>
                          </w:rPr>
                          <w:t>1 خ ع-3</w:t>
                        </w:r>
                      </w:p>
                      <w:p w14:paraId="27D1F48D" w14:textId="77777777" w:rsidR="00EB09B2" w:rsidRDefault="00EB09B2" w:rsidP="00A206CA">
                        <w:pPr>
                          <w:snapToGrid w:val="0"/>
                          <w:spacing w:line="180" w:lineRule="exact"/>
                          <w:rPr>
                            <w:sz w:val="12"/>
                            <w:szCs w:val="16"/>
                            <w:rtl/>
                          </w:rPr>
                        </w:pPr>
                      </w:p>
                      <w:p w14:paraId="7337DB78" w14:textId="77777777" w:rsidR="00EB09B2" w:rsidRDefault="00EB09B2" w:rsidP="009B4412">
                        <w:pPr>
                          <w:snapToGrid w:val="0"/>
                          <w:spacing w:line="180" w:lineRule="exact"/>
                          <w:rPr>
                            <w:sz w:val="12"/>
                            <w:szCs w:val="16"/>
                            <w:rtl/>
                          </w:rPr>
                        </w:pPr>
                      </w:p>
                      <w:p w14:paraId="40EB78AA" w14:textId="77777777" w:rsidR="00EB09B2" w:rsidRDefault="00EB09B2" w:rsidP="009B4412">
                        <w:pPr>
                          <w:snapToGrid w:val="0"/>
                          <w:spacing w:line="180" w:lineRule="exact"/>
                          <w:rPr>
                            <w:sz w:val="12"/>
                            <w:szCs w:val="16"/>
                            <w:rtl/>
                          </w:rPr>
                        </w:pPr>
                      </w:p>
                      <w:p w14:paraId="2480E528" w14:textId="77777777" w:rsidR="00EB09B2" w:rsidRPr="009E25EE" w:rsidRDefault="00EB09B2" w:rsidP="009B4412">
                        <w:pPr>
                          <w:snapToGrid w:val="0"/>
                          <w:spacing w:line="180" w:lineRule="exact"/>
                          <w:rPr>
                            <w:sz w:val="12"/>
                            <w:szCs w:val="16"/>
                          </w:rPr>
                        </w:pPr>
                      </w:p>
                    </w:txbxContent>
                  </v:textbox>
                </v:shape>
                <v:line id="Straight Connector 12" o:spid="_x0000_s1034" style="position:absolute;flip:x;visibility:visible;mso-wrap-style:square" from="40631,20514" to="40710,23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" strokecolor="black [3213]" strokeweight=".5pt">
                  <v:stroke joinstyle="miter"/>
                </v:line>
                <v:line id="Straight Connector 13" o:spid="_x0000_s1035" style="position:absolute;visibility:visible;mso-wrap-style:square" from="40710,21389" to="72833,2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" strokecolor="black [3213]" strokeweight=".5pt">
                  <v:stroke joinstyle="miter"/>
                </v:line>
                <v:line id="Straight Connector 15" o:spid="_x0000_s1036" style="position:absolute;visibility:visible;mso-wrap-style:square" from="7156,23535" to="45953,23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" strokecolor="black [3213]" strokeweight=".5pt">
                  <v:stroke joinstyle="miter"/>
                </v:line>
                <v:line id="Straight Connector 17" o:spid="_x0000_s1037" style="position:absolute;flip:x;visibility:visible;mso-wrap-style:square" from="72833,21389" to="72838,49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" strokecolor="black [3213]" strokeweight=".5pt">
                  <v:stroke joinstyle="miter"/>
                </v:line>
                <v:line id="Straight Connector 22" o:spid="_x0000_s1038" style="position:absolute;flip:x;visibility:visible;mso-wrap-style:square" from="7156,23535" to="7235,24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" strokecolor="black [3213]" strokeweight=".5pt">
                  <v:stroke joinstyle="miter"/>
                </v:line>
                <v:line id="Straight Connector 23" o:spid="_x0000_s1039" style="position:absolute;visibility:visible;mso-wrap-style:square" from="27829,23535" to="27829,24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" strokecolor="black [3213]" strokeweight=".5pt">
                  <v:stroke joinstyle="miter"/>
                </v:line>
                <v:line id="Straight Connector 24" o:spid="_x0000_s1040" style="position:absolute;flip:x;visibility:visible;mso-wrap-style:square" from="71164,49139" to="72907,49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" strokecolor="black [3213]" strokeweight=".5pt">
                  <v:stroke joinstyle="miter"/>
                </v:line>
                <v:line id="Straight Connector 25" o:spid="_x0000_s1041" style="position:absolute;flip:x;visibility:visible;mso-wrap-style:square" from="71005,38563" to="72897,38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" strokecolor="black [3213]" strokeweight=".5pt">
                  <v:stroke joinstyle="miter"/>
                </v:line>
                <v:line id="Straight Connector 26" o:spid="_x0000_s1042" style="position:absolute;flip:x;visibility:visible;mso-wrap-style:square" from="71164,28386" to="72904,28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" strokecolor="black [3213]" strokeweight=".5pt">
                  <v:stroke joinstyle="miter"/>
                </v:line>
              </v:group>
            </w:pict>
          </mc:Fallback>
        </mc:AlternateContent>
      </w:r>
      <w:r w:rsidR="00A206CA">
        <w:rPr>
          <w:noProof/>
          <w:sz w:val="22"/>
          <w:rtl/>
          <w:lang w:val="en-GB" w:eastAsia="zh-CN"/>
        </w:rPr>
        <mc:AlternateContent>
          <mc:Choice Requires="wps">
            <w:drawing>
              <wp:anchor distT="0" distB="0" distL="114300" distR="114300" simplePos="0" relativeHeight="251680768" behindDoc="0" locked="0" layoutInCell="1" allowOverlap="1" wp14:anchorId="252B3133" wp14:editId="144B6FDE">
                <wp:simplePos x="0" y="0"/>
                <wp:positionH relativeFrom="column">
                  <wp:posOffset>3879215</wp:posOffset>
                </wp:positionH>
                <wp:positionV relativeFrom="paragraph">
                  <wp:posOffset>2669209</wp:posOffset>
                </wp:positionV>
                <wp:extent cx="1022" cy="103354"/>
                <wp:effectExtent l="0" t="0" r="37465" b="30480"/>
                <wp:wrapNone/>
                <wp:docPr id="18" name="Straight Connector 18"/>
                <wp:cNvGraphicFramePr/>
                <a:graphic xmlns:a="http://schemas.openxmlformats.org/drawingml/2006/main">
                  <a:graphicData uri="http://schemas.microsoft.com/office/word/2010/wordprocessingShape">
                    <wps:wsp>
                      <wps:cNvCnPr/>
                      <wps:spPr>
                        <a:xfrm flipH="1">
                          <a:off x="0" y="0"/>
                          <a:ext cx="1022" cy="10335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CD5DDD" id="Straight Connector 18"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45pt,210.15pt" to="305.55pt,2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" strokecolor="black [3213]" strokeweight=".5pt">
                <v:stroke joinstyle="miter"/>
              </v:line>
            </w:pict>
          </mc:Fallback>
        </mc:AlternateContent>
      </w:r>
    </w:p>
    <w:p w14:paraId="183BDF86" w14:textId="66839C0F" w:rsidR="00A206CA" w:rsidRDefault="00A206CA" w:rsidP="005A32DA">
      <w:pPr>
        <w:spacing w:after="120"/>
        <w:jc w:val="both"/>
        <w:rPr>
          <w:b/>
          <w:bCs/>
          <w:sz w:val="22"/>
          <w:rtl/>
          <w:lang w:bidi="ar-EG"/>
        </w:rPr>
      </w:pPr>
    </w:p>
    <w:p w14:paraId="67FF2CEB" w14:textId="77777777" w:rsidR="00A27FEF" w:rsidRDefault="00A27FEF" w:rsidP="00A206CA">
      <w:pPr>
        <w:spacing w:after="120"/>
        <w:jc w:val="both"/>
        <w:rPr>
          <w:sz w:val="18"/>
          <w:szCs w:val="20"/>
          <w:rtl/>
          <w:lang w:bidi="ar-EG"/>
        </w:rPr>
      </w:pPr>
    </w:p>
    <w:p w14:paraId="436B2869" w14:textId="77777777" w:rsidR="00A27FEF" w:rsidRDefault="00A27FEF" w:rsidP="00A206CA">
      <w:pPr>
        <w:spacing w:after="120"/>
        <w:jc w:val="both"/>
        <w:rPr>
          <w:sz w:val="18"/>
          <w:szCs w:val="20"/>
          <w:rtl/>
          <w:lang w:bidi="ar-EG"/>
        </w:rPr>
      </w:pPr>
    </w:p>
    <w:p w14:paraId="00FA1359" w14:textId="77777777" w:rsidR="00A27FEF" w:rsidRDefault="00A27FEF" w:rsidP="00A206CA">
      <w:pPr>
        <w:spacing w:after="120"/>
        <w:jc w:val="both"/>
        <w:rPr>
          <w:sz w:val="18"/>
          <w:szCs w:val="20"/>
          <w:rtl/>
          <w:lang w:bidi="ar-EG"/>
        </w:rPr>
      </w:pPr>
    </w:p>
    <w:p w14:paraId="14C4F096" w14:textId="77777777" w:rsidR="00A27FEF" w:rsidRDefault="00A27FEF" w:rsidP="00A206CA">
      <w:pPr>
        <w:spacing w:after="120"/>
        <w:jc w:val="both"/>
        <w:rPr>
          <w:sz w:val="18"/>
          <w:szCs w:val="20"/>
          <w:rtl/>
          <w:lang w:bidi="ar-EG"/>
        </w:rPr>
      </w:pPr>
    </w:p>
    <w:p w14:paraId="624E6742" w14:textId="77777777" w:rsidR="00A27FEF" w:rsidRDefault="00A27FEF" w:rsidP="00A206CA">
      <w:pPr>
        <w:spacing w:after="120"/>
        <w:jc w:val="both"/>
        <w:rPr>
          <w:sz w:val="18"/>
          <w:szCs w:val="20"/>
          <w:rtl/>
          <w:lang w:bidi="ar-EG"/>
        </w:rPr>
      </w:pPr>
    </w:p>
    <w:p w14:paraId="74DC403A" w14:textId="77777777" w:rsidR="00A27FEF" w:rsidRDefault="00A27FEF" w:rsidP="00A206CA">
      <w:pPr>
        <w:spacing w:after="120"/>
        <w:jc w:val="both"/>
        <w:rPr>
          <w:sz w:val="18"/>
          <w:szCs w:val="20"/>
          <w:rtl/>
          <w:lang w:bidi="ar-EG"/>
        </w:rPr>
      </w:pPr>
    </w:p>
    <w:p w14:paraId="4098F325" w14:textId="77777777" w:rsidR="00A27FEF" w:rsidRDefault="00A27FEF" w:rsidP="00A206CA">
      <w:pPr>
        <w:spacing w:after="120"/>
        <w:jc w:val="both"/>
        <w:rPr>
          <w:sz w:val="18"/>
          <w:szCs w:val="20"/>
          <w:rtl/>
          <w:lang w:bidi="ar-EG"/>
        </w:rPr>
      </w:pPr>
    </w:p>
    <w:p w14:paraId="46B4B8DE" w14:textId="77777777" w:rsidR="00A27FEF" w:rsidRDefault="00A27FEF" w:rsidP="00A206CA">
      <w:pPr>
        <w:spacing w:after="120"/>
        <w:jc w:val="both"/>
        <w:rPr>
          <w:sz w:val="18"/>
          <w:szCs w:val="20"/>
          <w:rtl/>
          <w:lang w:bidi="ar-EG"/>
        </w:rPr>
      </w:pPr>
    </w:p>
    <w:p w14:paraId="1E25021B" w14:textId="77777777" w:rsidR="00A27FEF" w:rsidRDefault="00A27FEF" w:rsidP="00A206CA">
      <w:pPr>
        <w:spacing w:after="120"/>
        <w:jc w:val="both"/>
        <w:rPr>
          <w:sz w:val="18"/>
          <w:szCs w:val="20"/>
          <w:rtl/>
          <w:lang w:bidi="ar-EG"/>
        </w:rPr>
      </w:pPr>
    </w:p>
    <w:p w14:paraId="0CCE770A" w14:textId="77777777" w:rsidR="00A27FEF" w:rsidRDefault="00A27FEF" w:rsidP="00A206CA">
      <w:pPr>
        <w:spacing w:after="120"/>
        <w:jc w:val="both"/>
        <w:rPr>
          <w:sz w:val="18"/>
          <w:szCs w:val="20"/>
          <w:rtl/>
          <w:lang w:bidi="ar-EG"/>
        </w:rPr>
      </w:pPr>
    </w:p>
    <w:p w14:paraId="67B97B12" w14:textId="77777777" w:rsidR="00A27FEF" w:rsidRDefault="00A27FEF" w:rsidP="00A206CA">
      <w:pPr>
        <w:spacing w:after="120"/>
        <w:jc w:val="both"/>
        <w:rPr>
          <w:sz w:val="18"/>
          <w:szCs w:val="20"/>
          <w:rtl/>
          <w:lang w:bidi="ar-EG"/>
        </w:rPr>
      </w:pPr>
    </w:p>
    <w:p w14:paraId="51B34378" w14:textId="77777777" w:rsidR="00A27FEF" w:rsidRDefault="00A27FEF" w:rsidP="00A206CA">
      <w:pPr>
        <w:spacing w:after="120"/>
        <w:jc w:val="both"/>
        <w:rPr>
          <w:sz w:val="18"/>
          <w:szCs w:val="20"/>
          <w:rtl/>
          <w:lang w:bidi="ar-EG"/>
        </w:rPr>
      </w:pPr>
    </w:p>
    <w:p w14:paraId="65303BF1" w14:textId="77777777" w:rsidR="00A27FEF" w:rsidRDefault="00A27FEF" w:rsidP="00A206CA">
      <w:pPr>
        <w:spacing w:after="120"/>
        <w:jc w:val="both"/>
        <w:rPr>
          <w:sz w:val="18"/>
          <w:szCs w:val="20"/>
          <w:rtl/>
          <w:lang w:bidi="ar-EG"/>
        </w:rPr>
      </w:pPr>
    </w:p>
    <w:p w14:paraId="0678753B" w14:textId="77777777" w:rsidR="00A27FEF" w:rsidRDefault="00A27FEF" w:rsidP="00A206CA">
      <w:pPr>
        <w:spacing w:after="120"/>
        <w:jc w:val="both"/>
        <w:rPr>
          <w:sz w:val="18"/>
          <w:szCs w:val="20"/>
          <w:rtl/>
          <w:lang w:bidi="ar-EG"/>
        </w:rPr>
      </w:pPr>
    </w:p>
    <w:p w14:paraId="56360264" w14:textId="77777777" w:rsidR="00A27FEF" w:rsidRDefault="00A27FEF" w:rsidP="00A206CA">
      <w:pPr>
        <w:spacing w:after="120"/>
        <w:jc w:val="both"/>
        <w:rPr>
          <w:sz w:val="18"/>
          <w:szCs w:val="20"/>
          <w:rtl/>
          <w:lang w:bidi="ar-EG"/>
        </w:rPr>
      </w:pPr>
    </w:p>
    <w:p w14:paraId="7106ABBD" w14:textId="77777777" w:rsidR="00A27FEF" w:rsidRDefault="00A27FEF" w:rsidP="00A206CA">
      <w:pPr>
        <w:spacing w:after="120"/>
        <w:jc w:val="both"/>
        <w:rPr>
          <w:sz w:val="18"/>
          <w:szCs w:val="20"/>
          <w:rtl/>
          <w:lang w:bidi="ar-EG"/>
        </w:rPr>
      </w:pPr>
    </w:p>
    <w:p w14:paraId="27F763B4" w14:textId="77777777" w:rsidR="00A27FEF" w:rsidRDefault="00A27FEF" w:rsidP="00A206CA">
      <w:pPr>
        <w:spacing w:after="120"/>
        <w:jc w:val="both"/>
        <w:rPr>
          <w:sz w:val="18"/>
          <w:szCs w:val="20"/>
          <w:rtl/>
          <w:lang w:bidi="ar-EG"/>
        </w:rPr>
      </w:pPr>
    </w:p>
    <w:p w14:paraId="58B8B58C" w14:textId="77777777" w:rsidR="00A27FEF" w:rsidRDefault="00A27FEF" w:rsidP="00A206CA">
      <w:pPr>
        <w:spacing w:after="120"/>
        <w:jc w:val="both"/>
        <w:rPr>
          <w:sz w:val="18"/>
          <w:szCs w:val="20"/>
          <w:rtl/>
          <w:lang w:bidi="ar-EG"/>
        </w:rPr>
      </w:pPr>
    </w:p>
    <w:p w14:paraId="4119AECD" w14:textId="77777777" w:rsidR="00A27FEF" w:rsidRDefault="00A27FEF" w:rsidP="00A206CA">
      <w:pPr>
        <w:spacing w:after="120"/>
        <w:jc w:val="both"/>
        <w:rPr>
          <w:sz w:val="18"/>
          <w:szCs w:val="20"/>
          <w:rtl/>
          <w:lang w:bidi="ar-EG"/>
        </w:rPr>
      </w:pPr>
    </w:p>
    <w:p w14:paraId="1153BA61" w14:textId="77777777" w:rsidR="00A27FEF" w:rsidRDefault="00A27FEF" w:rsidP="00A206CA">
      <w:pPr>
        <w:spacing w:after="120"/>
        <w:jc w:val="both"/>
        <w:rPr>
          <w:sz w:val="18"/>
          <w:szCs w:val="20"/>
          <w:rtl/>
          <w:lang w:bidi="ar-EG"/>
        </w:rPr>
      </w:pPr>
    </w:p>
    <w:p w14:paraId="5421CECA" w14:textId="77777777" w:rsidR="00A27FEF" w:rsidRDefault="00A27FEF" w:rsidP="00A206CA">
      <w:pPr>
        <w:spacing w:after="120"/>
        <w:jc w:val="both"/>
        <w:rPr>
          <w:sz w:val="18"/>
          <w:szCs w:val="20"/>
          <w:rtl/>
          <w:lang w:bidi="ar-EG"/>
        </w:rPr>
      </w:pPr>
    </w:p>
    <w:p w14:paraId="3006F406" w14:textId="77777777" w:rsidR="00A27FEF" w:rsidRDefault="00A27FEF" w:rsidP="00A206CA">
      <w:pPr>
        <w:spacing w:after="120"/>
        <w:jc w:val="both"/>
        <w:rPr>
          <w:sz w:val="18"/>
          <w:szCs w:val="20"/>
          <w:rtl/>
          <w:lang w:bidi="ar-EG"/>
        </w:rPr>
      </w:pPr>
    </w:p>
    <w:p w14:paraId="15CC5F73" w14:textId="77777777" w:rsidR="00A27FEF" w:rsidRDefault="00A27FEF" w:rsidP="00A206CA">
      <w:pPr>
        <w:spacing w:after="120"/>
        <w:jc w:val="both"/>
        <w:rPr>
          <w:sz w:val="18"/>
          <w:szCs w:val="20"/>
          <w:rtl/>
          <w:lang w:bidi="ar-EG"/>
        </w:rPr>
      </w:pPr>
    </w:p>
    <w:p w14:paraId="67FA0EF6" w14:textId="587F78DB" w:rsidR="00FD7B27" w:rsidRDefault="00A206CA" w:rsidP="00A206CA">
      <w:pPr>
        <w:spacing w:after="120"/>
        <w:jc w:val="both"/>
        <w:rPr>
          <w:sz w:val="18"/>
          <w:szCs w:val="20"/>
          <w:rtl/>
          <w:lang w:bidi="ar-EG"/>
        </w:rPr>
      </w:pPr>
      <w:r w:rsidRPr="00A206CA">
        <w:rPr>
          <w:rFonts w:hint="cs"/>
          <w:sz w:val="18"/>
          <w:szCs w:val="20"/>
          <w:rtl/>
          <w:lang w:bidi="ar-EG"/>
        </w:rPr>
        <w:t xml:space="preserve">* </w:t>
      </w:r>
      <w:r>
        <w:rPr>
          <w:rFonts w:hint="cs"/>
          <w:sz w:val="18"/>
          <w:szCs w:val="20"/>
          <w:rtl/>
          <w:lang w:bidi="ar-EG"/>
        </w:rPr>
        <w:t>ت</w:t>
      </w:r>
      <w:r w:rsidRPr="00A206CA">
        <w:rPr>
          <w:rFonts w:hint="cs"/>
          <w:sz w:val="18"/>
          <w:szCs w:val="20"/>
          <w:rtl/>
          <w:lang w:bidi="ar-EG"/>
        </w:rPr>
        <w:t>شير إلى وظيفة مطلوب ترقيتها</w:t>
      </w:r>
    </w:p>
    <w:p w14:paraId="2BCC803B" w14:textId="63E77906" w:rsidR="00A206CA" w:rsidRPr="00A206CA" w:rsidRDefault="00A206CA" w:rsidP="00A206CA">
      <w:pPr>
        <w:spacing w:after="120"/>
        <w:jc w:val="both"/>
        <w:rPr>
          <w:sz w:val="22"/>
          <w:rtl/>
          <w:lang w:bidi="ar-EG"/>
        </w:rPr>
      </w:pPr>
      <w:r>
        <w:rPr>
          <w:rFonts w:hint="cs"/>
          <w:sz w:val="18"/>
          <w:szCs w:val="20"/>
          <w:rtl/>
          <w:lang w:bidi="ar-EG"/>
        </w:rPr>
        <w:t>** تشير إلى وظيفة جديدة مطلوبة</w:t>
      </w:r>
    </w:p>
    <w:p w14:paraId="7F1CF01F" w14:textId="7E5B2710" w:rsidR="00FD7B27" w:rsidRDefault="00FD7B27" w:rsidP="005A32DA">
      <w:pPr>
        <w:spacing w:after="120"/>
        <w:jc w:val="both"/>
        <w:rPr>
          <w:b/>
          <w:bCs/>
          <w:sz w:val="22"/>
          <w:rtl/>
          <w:lang w:bidi="ar-EG"/>
        </w:rPr>
      </w:pPr>
    </w:p>
    <w:p w14:paraId="1434BFAA" w14:textId="77777777" w:rsidR="00FD7B27" w:rsidRDefault="00FD7B27" w:rsidP="005A32DA">
      <w:pPr>
        <w:spacing w:after="120"/>
        <w:jc w:val="both"/>
        <w:rPr>
          <w:b/>
          <w:bCs/>
          <w:sz w:val="22"/>
          <w:rtl/>
          <w:lang w:bidi="ar-EG"/>
        </w:rPr>
      </w:pPr>
    </w:p>
    <w:p w14:paraId="132C4B4E" w14:textId="5C768D60" w:rsidR="00C86862" w:rsidRDefault="00C86862">
      <w:pPr>
        <w:bidi w:val="0"/>
        <w:spacing w:line="240" w:lineRule="auto"/>
        <w:jc w:val="left"/>
        <w:rPr>
          <w:sz w:val="22"/>
          <w:rtl/>
          <w:lang w:bidi="ar-EG"/>
        </w:rPr>
      </w:pPr>
    </w:p>
    <w:p w14:paraId="0D6FC296" w14:textId="02314228" w:rsidR="00C86862" w:rsidRPr="00C86862" w:rsidRDefault="003F01F9" w:rsidP="00C86862">
      <w:pPr>
        <w:spacing w:after="120"/>
        <w:jc w:val="center"/>
        <w:rPr>
          <w:b/>
          <w:bCs/>
          <w:sz w:val="22"/>
          <w:rtl/>
          <w:lang w:bidi="ar-EG"/>
        </w:rPr>
      </w:pPr>
      <w:r>
        <w:rPr>
          <w:rFonts w:hint="cs"/>
          <w:b/>
          <w:bCs/>
          <w:noProof/>
          <w:sz w:val="22"/>
          <w:rtl/>
          <w:lang w:val="en-GB" w:eastAsia="zh-CN"/>
        </w:rPr>
        <mc:AlternateContent>
          <mc:Choice Requires="wps">
            <w:drawing>
              <wp:anchor distT="0" distB="0" distL="114300" distR="114300" simplePos="0" relativeHeight="251679743" behindDoc="0" locked="0" layoutInCell="1" allowOverlap="1" wp14:anchorId="36C3A677" wp14:editId="7B8C7B46">
                <wp:simplePos x="0" y="0"/>
                <wp:positionH relativeFrom="column">
                  <wp:posOffset>-588397</wp:posOffset>
                </wp:positionH>
                <wp:positionV relativeFrom="paragraph">
                  <wp:posOffset>299692</wp:posOffset>
                </wp:positionV>
                <wp:extent cx="7203330" cy="2162755"/>
                <wp:effectExtent l="0" t="0" r="17145" b="28575"/>
                <wp:wrapNone/>
                <wp:docPr id="19" name="Rectangle 19"/>
                <wp:cNvGraphicFramePr/>
                <a:graphic xmlns:a="http://schemas.openxmlformats.org/drawingml/2006/main">
                  <a:graphicData uri="http://schemas.microsoft.com/office/word/2010/wordprocessingShape">
                    <wps:wsp>
                      <wps:cNvSpPr/>
                      <wps:spPr>
                        <a:xfrm>
                          <a:off x="0" y="0"/>
                          <a:ext cx="7203330" cy="2162755"/>
                        </a:xfrm>
                        <a:prstGeom prst="rect">
                          <a:avLst/>
                        </a:prstGeom>
                        <a:solidFill>
                          <a:schemeClr val="accent4">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ECD41" id="Rectangle 19" o:spid="_x0000_s1026" style="position:absolute;margin-left:-46.35pt;margin-top:23.6pt;width:567.2pt;height:170.3pt;z-index:2516797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" fillcolor="#fff2cc [663]" strokecolor="black [3213]" strokeweight="1pt"/>
            </w:pict>
          </mc:Fallback>
        </mc:AlternateContent>
      </w:r>
      <w:r w:rsidR="00C86862" w:rsidRPr="00C86862">
        <w:rPr>
          <w:rFonts w:hint="cs"/>
          <w:b/>
          <w:bCs/>
          <w:sz w:val="22"/>
          <w:rtl/>
          <w:lang w:bidi="ar-EG"/>
        </w:rPr>
        <w:t>هيكل أمانة الاتفاقية المتعلقة بالتنوع البيولوجي</w:t>
      </w:r>
    </w:p>
    <w:p w14:paraId="2551B89E" w14:textId="59806E2F" w:rsidR="00C86862" w:rsidRDefault="00025BA9" w:rsidP="005A32DA">
      <w:pPr>
        <w:spacing w:after="120"/>
        <w:jc w:val="both"/>
        <w:rPr>
          <w:sz w:val="22"/>
          <w:rtl/>
          <w:lang w:bidi="ar-EG"/>
        </w:rPr>
      </w:pPr>
      <w:r>
        <w:rPr>
          <w:noProof/>
          <w:lang w:val="en-GB" w:eastAsia="zh-CN"/>
        </w:rPr>
        <mc:AlternateContent>
          <mc:Choice Requires="wps">
            <w:drawing>
              <wp:anchor distT="0" distB="0" distL="114300" distR="114300" simplePos="0" relativeHeight="251715584" behindDoc="0" locked="0" layoutInCell="1" allowOverlap="1" wp14:anchorId="764215F5" wp14:editId="78BAB3C7">
                <wp:simplePos x="0" y="0"/>
                <wp:positionH relativeFrom="margin">
                  <wp:posOffset>2267502</wp:posOffset>
                </wp:positionH>
                <wp:positionV relativeFrom="paragraph">
                  <wp:posOffset>98895</wp:posOffset>
                </wp:positionV>
                <wp:extent cx="1478915" cy="326004"/>
                <wp:effectExtent l="0" t="0" r="6985" b="0"/>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6004"/>
                        </a:xfrm>
                        <a:prstGeom prst="rect">
                          <a:avLst/>
                        </a:prstGeom>
                        <a:solidFill>
                          <a:schemeClr val="accent4">
                            <a:lumMod val="20000"/>
                            <a:lumOff val="80000"/>
                          </a:schemeClr>
                        </a:solidFill>
                        <a:ln w="9525" cmpd="dbl">
                          <a:noFill/>
                          <a:miter lim="800000"/>
                          <a:headEnd/>
                          <a:tailEnd/>
                        </a:ln>
                      </wps:spPr>
                      <wps:txbx>
                        <w:txbxContent>
                          <w:p w14:paraId="4545BE85" w14:textId="126AE42A" w:rsidR="00EB09B2" w:rsidRPr="00A51ADB" w:rsidRDefault="00EB09B2" w:rsidP="00A51ADB">
                            <w:pPr>
                              <w:snapToGrid w:val="0"/>
                              <w:spacing w:line="180" w:lineRule="exact"/>
                              <w:jc w:val="center"/>
                              <w:rPr>
                                <w:b/>
                                <w:bCs/>
                                <w:sz w:val="12"/>
                                <w:szCs w:val="16"/>
                                <w:rtl/>
                              </w:rPr>
                            </w:pPr>
                            <w:r w:rsidRPr="00A51ADB">
                              <w:rPr>
                                <w:rFonts w:hint="cs"/>
                                <w:b/>
                                <w:bCs/>
                                <w:sz w:val="12"/>
                                <w:szCs w:val="16"/>
                                <w:rtl/>
                              </w:rPr>
                              <w:t>مكتب الأمين</w:t>
                            </w:r>
                            <w:r w:rsidR="00A636BC">
                              <w:rPr>
                                <w:rFonts w:hint="cs"/>
                                <w:b/>
                                <w:bCs/>
                                <w:sz w:val="12"/>
                                <w:szCs w:val="16"/>
                                <w:rtl/>
                              </w:rPr>
                              <w:t>ة</w:t>
                            </w:r>
                            <w:r w:rsidRPr="00A51ADB">
                              <w:rPr>
                                <w:rFonts w:hint="cs"/>
                                <w:b/>
                                <w:bCs/>
                                <w:sz w:val="12"/>
                                <w:szCs w:val="16"/>
                                <w:rtl/>
                              </w:rPr>
                              <w:t xml:space="preserve"> التنفيذي</w:t>
                            </w:r>
                            <w:r w:rsidR="00A636BC">
                              <w:rPr>
                                <w:rFonts w:hint="cs"/>
                                <w:b/>
                                <w:bCs/>
                                <w:sz w:val="12"/>
                                <w:szCs w:val="16"/>
                                <w:rtl/>
                              </w:rPr>
                              <w:t>ة</w:t>
                            </w:r>
                          </w:p>
                          <w:p w14:paraId="1FAAE131"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64215F5" id="Text Box 2" o:spid="_x0000_s1043" type="#_x0000_t202" style="position:absolute;left:0;text-align:left;margin-left:178.55pt;margin-top:7.8pt;width:116.45pt;height:25.65pt;z-index:2517155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" fillcolor="#fff2cc [663]" stroked="f">
                <v:stroke linestyle="thinThin"/>
                <v:textbox>
                  <w:txbxContent>
                    <w:p w14:paraId="4545BE85" w14:textId="126AE42A" w:rsidR="00EB09B2" w:rsidRPr="00A51ADB" w:rsidRDefault="00EB09B2" w:rsidP="00A51ADB">
                      <w:pPr>
                        <w:snapToGrid w:val="0"/>
                        <w:spacing w:line="180" w:lineRule="exact"/>
                        <w:jc w:val="center"/>
                        <w:rPr>
                          <w:b/>
                          <w:bCs/>
                          <w:sz w:val="12"/>
                          <w:szCs w:val="16"/>
                          <w:rtl/>
                        </w:rPr>
                      </w:pPr>
                      <w:r w:rsidRPr="00A51ADB">
                        <w:rPr>
                          <w:rFonts w:hint="cs"/>
                          <w:b/>
                          <w:bCs/>
                          <w:sz w:val="12"/>
                          <w:szCs w:val="16"/>
                          <w:rtl/>
                        </w:rPr>
                        <w:t>مكتب الأمين</w:t>
                      </w:r>
                      <w:r w:rsidR="00A636BC">
                        <w:rPr>
                          <w:rFonts w:hint="cs"/>
                          <w:b/>
                          <w:bCs/>
                          <w:sz w:val="12"/>
                          <w:szCs w:val="16"/>
                          <w:rtl/>
                        </w:rPr>
                        <w:t>ة</w:t>
                      </w:r>
                      <w:r w:rsidRPr="00A51ADB">
                        <w:rPr>
                          <w:rFonts w:hint="cs"/>
                          <w:b/>
                          <w:bCs/>
                          <w:sz w:val="12"/>
                          <w:szCs w:val="16"/>
                          <w:rtl/>
                        </w:rPr>
                        <w:t xml:space="preserve"> التنفيذي</w:t>
                      </w:r>
                      <w:r w:rsidR="00A636BC">
                        <w:rPr>
                          <w:rFonts w:hint="cs"/>
                          <w:b/>
                          <w:bCs/>
                          <w:sz w:val="12"/>
                          <w:szCs w:val="16"/>
                          <w:rtl/>
                        </w:rPr>
                        <w:t>ة</w:t>
                      </w:r>
                    </w:p>
                    <w:p w14:paraId="1FAAE131"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7DABFABC" w14:textId="6BEFFCF8" w:rsidR="00C86862" w:rsidRDefault="003F01F9" w:rsidP="005A32DA">
      <w:pPr>
        <w:spacing w:after="120"/>
        <w:jc w:val="both"/>
        <w:rPr>
          <w:sz w:val="22"/>
          <w:rtl/>
          <w:lang w:bidi="ar-EG"/>
        </w:rPr>
      </w:pPr>
      <w:r>
        <w:rPr>
          <w:noProof/>
          <w:lang w:val="en-GB" w:eastAsia="zh-CN"/>
        </w:rPr>
        <mc:AlternateContent>
          <mc:Choice Requires="wps">
            <w:drawing>
              <wp:anchor distT="0" distB="0" distL="114300" distR="114300" simplePos="0" relativeHeight="251688960" behindDoc="0" locked="0" layoutInCell="1" allowOverlap="1" wp14:anchorId="68422AE9" wp14:editId="62E058F8">
                <wp:simplePos x="0" y="0"/>
                <wp:positionH relativeFrom="column">
                  <wp:posOffset>2249170</wp:posOffset>
                </wp:positionH>
                <wp:positionV relativeFrom="paragraph">
                  <wp:posOffset>199500</wp:posOffset>
                </wp:positionV>
                <wp:extent cx="1478915" cy="325755"/>
                <wp:effectExtent l="0" t="0" r="26035" b="1714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5755"/>
                        </a:xfrm>
                        <a:prstGeom prst="rect">
                          <a:avLst/>
                        </a:prstGeom>
                        <a:solidFill>
                          <a:schemeClr val="accent2"/>
                        </a:solidFill>
                        <a:ln w="9525" cmpd="dbl">
                          <a:solidFill>
                            <a:srgbClr val="000000"/>
                          </a:solidFill>
                          <a:miter lim="800000"/>
                          <a:headEnd/>
                          <a:tailEnd/>
                        </a:ln>
                      </wps:spPr>
                      <wps:txbx>
                        <w:txbxContent>
                          <w:p w14:paraId="2055DE4C" w14:textId="0EE0E451" w:rsidR="00EB09B2" w:rsidRPr="00A51ADB" w:rsidRDefault="00EB09B2" w:rsidP="00A51ADB">
                            <w:pPr>
                              <w:snapToGrid w:val="0"/>
                              <w:spacing w:line="180" w:lineRule="exact"/>
                              <w:jc w:val="center"/>
                              <w:rPr>
                                <w:b/>
                                <w:bCs/>
                                <w:sz w:val="12"/>
                                <w:szCs w:val="16"/>
                                <w:rtl/>
                              </w:rPr>
                            </w:pPr>
                            <w:r w:rsidRPr="00A51ADB">
                              <w:rPr>
                                <w:rFonts w:hint="cs"/>
                                <w:b/>
                                <w:bCs/>
                                <w:sz w:val="12"/>
                                <w:szCs w:val="16"/>
                                <w:rtl/>
                              </w:rPr>
                              <w:t>الأمين</w:t>
                            </w:r>
                            <w:r>
                              <w:rPr>
                                <w:rFonts w:hint="cs"/>
                                <w:b/>
                                <w:bCs/>
                                <w:sz w:val="12"/>
                                <w:szCs w:val="16"/>
                                <w:rtl/>
                              </w:rPr>
                              <w:t>ة</w:t>
                            </w:r>
                            <w:r w:rsidRPr="00A51ADB">
                              <w:rPr>
                                <w:rFonts w:hint="cs"/>
                                <w:b/>
                                <w:bCs/>
                                <w:sz w:val="12"/>
                                <w:szCs w:val="16"/>
                                <w:rtl/>
                              </w:rPr>
                              <w:t xml:space="preserve"> التنفيذي</w:t>
                            </w:r>
                            <w:r>
                              <w:rPr>
                                <w:rFonts w:hint="cs"/>
                                <w:b/>
                                <w:bCs/>
                                <w:sz w:val="12"/>
                                <w:szCs w:val="16"/>
                                <w:rtl/>
                              </w:rPr>
                              <w:t>ة</w:t>
                            </w:r>
                          </w:p>
                          <w:p w14:paraId="193DDFC8"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8422AE9" id="_x0000_s1044" type="#_x0000_t202" style="position:absolute;left:0;text-align:left;margin-left:177.1pt;margin-top:15.7pt;width:116.45pt;height:25.6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" fillcolor="#ed7d31 [3205]">
                <v:stroke linestyle="thinThin"/>
                <v:textbox>
                  <w:txbxContent>
                    <w:p w14:paraId="2055DE4C" w14:textId="0EE0E451" w:rsidR="00EB09B2" w:rsidRPr="00A51ADB" w:rsidRDefault="00EB09B2" w:rsidP="00A51ADB">
                      <w:pPr>
                        <w:snapToGrid w:val="0"/>
                        <w:spacing w:line="180" w:lineRule="exact"/>
                        <w:jc w:val="center"/>
                        <w:rPr>
                          <w:b/>
                          <w:bCs/>
                          <w:sz w:val="12"/>
                          <w:szCs w:val="16"/>
                          <w:rtl/>
                        </w:rPr>
                      </w:pPr>
                      <w:r w:rsidRPr="00A51ADB">
                        <w:rPr>
                          <w:rFonts w:hint="cs"/>
                          <w:b/>
                          <w:bCs/>
                          <w:sz w:val="12"/>
                          <w:szCs w:val="16"/>
                          <w:rtl/>
                        </w:rPr>
                        <w:t>الأمين</w:t>
                      </w:r>
                      <w:r>
                        <w:rPr>
                          <w:rFonts w:hint="cs"/>
                          <w:b/>
                          <w:bCs/>
                          <w:sz w:val="12"/>
                          <w:szCs w:val="16"/>
                          <w:rtl/>
                        </w:rPr>
                        <w:t>ة</w:t>
                      </w:r>
                      <w:r w:rsidRPr="00A51ADB">
                        <w:rPr>
                          <w:rFonts w:hint="cs"/>
                          <w:b/>
                          <w:bCs/>
                          <w:sz w:val="12"/>
                          <w:szCs w:val="16"/>
                          <w:rtl/>
                        </w:rPr>
                        <w:t xml:space="preserve"> التنفيذي</w:t>
                      </w:r>
                      <w:r>
                        <w:rPr>
                          <w:rFonts w:hint="cs"/>
                          <w:b/>
                          <w:bCs/>
                          <w:sz w:val="12"/>
                          <w:szCs w:val="16"/>
                          <w:rtl/>
                        </w:rPr>
                        <w:t>ة</w:t>
                      </w:r>
                    </w:p>
                    <w:p w14:paraId="193DDFC8" w14:textId="77777777" w:rsidR="00EB09B2" w:rsidRPr="009E25EE" w:rsidRDefault="00EB09B2" w:rsidP="00A51ADB">
                      <w:pPr>
                        <w:snapToGrid w:val="0"/>
                        <w:spacing w:line="180" w:lineRule="exact"/>
                        <w:jc w:val="center"/>
                        <w:rPr>
                          <w:sz w:val="12"/>
                          <w:szCs w:val="16"/>
                        </w:rPr>
                      </w:pPr>
                    </w:p>
                  </w:txbxContent>
                </v:textbox>
              </v:shape>
            </w:pict>
          </mc:Fallback>
        </mc:AlternateContent>
      </w:r>
    </w:p>
    <w:p w14:paraId="49BEFE6D" w14:textId="76FCFFA2" w:rsidR="00C86862" w:rsidRDefault="00BA5640" w:rsidP="005A32DA">
      <w:pPr>
        <w:spacing w:after="120"/>
        <w:jc w:val="both"/>
        <w:rPr>
          <w:sz w:val="22"/>
          <w:rtl/>
          <w:lang w:bidi="ar-EG"/>
        </w:rPr>
      </w:pPr>
      <w:r>
        <w:rPr>
          <w:noProof/>
          <w:lang w:val="en-GB" w:eastAsia="zh-CN"/>
        </w:rPr>
        <mc:AlternateContent>
          <mc:Choice Requires="wps">
            <w:drawing>
              <wp:anchor distT="0" distB="0" distL="114300" distR="114300" simplePos="0" relativeHeight="251738112" behindDoc="0" locked="0" layoutInCell="1" allowOverlap="1" wp14:anchorId="3DE0AA2D" wp14:editId="4B446A07">
                <wp:simplePos x="0" y="0"/>
                <wp:positionH relativeFrom="column">
                  <wp:posOffset>2957885</wp:posOffset>
                </wp:positionH>
                <wp:positionV relativeFrom="paragraph">
                  <wp:posOffset>231306</wp:posOffset>
                </wp:positionV>
                <wp:extent cx="7952" cy="1375575"/>
                <wp:effectExtent l="0" t="0" r="30480" b="34290"/>
                <wp:wrapNone/>
                <wp:docPr id="21" name="Straight Connector 21"/>
                <wp:cNvGraphicFramePr/>
                <a:graphic xmlns:a="http://schemas.openxmlformats.org/drawingml/2006/main">
                  <a:graphicData uri="http://schemas.microsoft.com/office/word/2010/wordprocessingShape">
                    <wps:wsp>
                      <wps:cNvCnPr/>
                      <wps:spPr>
                        <a:xfrm flipH="1">
                          <a:off x="0" y="0"/>
                          <a:ext cx="7952" cy="1375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264C1" id="Straight Connector 21" o:spid="_x0000_s1026" style="position:absolute;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9pt,18.2pt" to="233.5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" strokecolor="black [3213]" strokeweight=".5pt">
                <v:stroke joinstyle="miter"/>
              </v:line>
            </w:pict>
          </mc:Fallback>
        </mc:AlternateContent>
      </w:r>
      <w:r w:rsidR="00BA6A2B">
        <w:rPr>
          <w:noProof/>
          <w:lang w:val="en-GB" w:eastAsia="zh-CN"/>
        </w:rPr>
        <mc:AlternateContent>
          <mc:Choice Requires="wps">
            <w:drawing>
              <wp:anchor distT="0" distB="0" distL="114300" distR="114300" simplePos="0" relativeHeight="251737088" behindDoc="0" locked="0" layoutInCell="1" allowOverlap="1" wp14:anchorId="398887D0" wp14:editId="62E7D96B">
                <wp:simplePos x="0" y="0"/>
                <wp:positionH relativeFrom="column">
                  <wp:posOffset>1486894</wp:posOffset>
                </wp:positionH>
                <wp:positionV relativeFrom="paragraph">
                  <wp:posOffset>127607</wp:posOffset>
                </wp:positionV>
                <wp:extent cx="763325" cy="0"/>
                <wp:effectExtent l="0" t="0" r="36830" b="19050"/>
                <wp:wrapNone/>
                <wp:docPr id="20" name="Straight Connector 20"/>
                <wp:cNvGraphicFramePr/>
                <a:graphic xmlns:a="http://schemas.openxmlformats.org/drawingml/2006/main">
                  <a:graphicData uri="http://schemas.microsoft.com/office/word/2010/wordprocessingShape">
                    <wps:wsp>
                      <wps:cNvCnPr/>
                      <wps:spPr>
                        <a:xfrm flipV="1">
                          <a:off x="0" y="0"/>
                          <a:ext cx="7633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233816" id="Straight Connector 20" o:spid="_x0000_s1026" style="position:absolute;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1pt,10.05pt" to="177.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" strokecolor="black [3213]" strokeweight=".5pt">
                <v:stroke joinstyle="miter"/>
              </v:line>
            </w:pict>
          </mc:Fallback>
        </mc:AlternateContent>
      </w:r>
      <w:r w:rsidR="003F01F9">
        <w:rPr>
          <w:noProof/>
          <w:lang w:val="en-GB" w:eastAsia="zh-CN"/>
        </w:rPr>
        <mc:AlternateContent>
          <mc:Choice Requires="wps">
            <w:drawing>
              <wp:anchor distT="0" distB="0" distL="114300" distR="114300" simplePos="0" relativeHeight="251693056" behindDoc="0" locked="0" layoutInCell="1" allowOverlap="1" wp14:anchorId="30D9AA40" wp14:editId="12FF5C39">
                <wp:simplePos x="0" y="0"/>
                <wp:positionH relativeFrom="margin">
                  <wp:posOffset>-635</wp:posOffset>
                </wp:positionH>
                <wp:positionV relativeFrom="paragraph">
                  <wp:posOffset>8255</wp:posOffset>
                </wp:positionV>
                <wp:extent cx="1478915" cy="325755"/>
                <wp:effectExtent l="0" t="0" r="26035" b="1714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5755"/>
                        </a:xfrm>
                        <a:prstGeom prst="rect">
                          <a:avLst/>
                        </a:prstGeom>
                        <a:solidFill>
                          <a:schemeClr val="accent2">
                            <a:lumMod val="40000"/>
                            <a:lumOff val="60000"/>
                          </a:schemeClr>
                        </a:solidFill>
                        <a:ln w="9525" cmpd="dbl">
                          <a:solidFill>
                            <a:srgbClr val="000000"/>
                          </a:solidFill>
                          <a:miter lim="800000"/>
                          <a:headEnd/>
                          <a:tailEnd/>
                        </a:ln>
                      </wps:spPr>
                      <wps:txbx>
                        <w:txbxContent>
                          <w:p w14:paraId="4EE575A0" w14:textId="43E5A39E" w:rsidR="00EB09B2" w:rsidRPr="00A51ADB" w:rsidRDefault="00EB09B2" w:rsidP="00A51ADB">
                            <w:pPr>
                              <w:snapToGrid w:val="0"/>
                              <w:spacing w:line="180" w:lineRule="exact"/>
                              <w:jc w:val="center"/>
                              <w:rPr>
                                <w:b/>
                                <w:bCs/>
                                <w:sz w:val="12"/>
                                <w:szCs w:val="16"/>
                                <w:rtl/>
                              </w:rPr>
                            </w:pPr>
                            <w:r>
                              <w:rPr>
                                <w:rFonts w:hint="cs"/>
                                <w:b/>
                                <w:bCs/>
                                <w:sz w:val="12"/>
                                <w:szCs w:val="16"/>
                                <w:rtl/>
                              </w:rPr>
                              <w:t>كبير الموظفين</w:t>
                            </w:r>
                          </w:p>
                          <w:p w14:paraId="53DE65E6"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0D9AA40" id="_x0000_s1045" type="#_x0000_t202" style="position:absolute;left:0;text-align:left;margin-left:-.05pt;margin-top:.65pt;width:116.45pt;height:25.65pt;z-index:2516930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" fillcolor="#f7caac [1301]">
                <v:stroke linestyle="thinThin"/>
                <v:textbox>
                  <w:txbxContent>
                    <w:p w14:paraId="4EE575A0" w14:textId="43E5A39E" w:rsidR="00EB09B2" w:rsidRPr="00A51ADB" w:rsidRDefault="00EB09B2" w:rsidP="00A51ADB">
                      <w:pPr>
                        <w:snapToGrid w:val="0"/>
                        <w:spacing w:line="180" w:lineRule="exact"/>
                        <w:jc w:val="center"/>
                        <w:rPr>
                          <w:b/>
                          <w:bCs/>
                          <w:sz w:val="12"/>
                          <w:szCs w:val="16"/>
                          <w:rtl/>
                        </w:rPr>
                      </w:pPr>
                      <w:r>
                        <w:rPr>
                          <w:rFonts w:hint="cs"/>
                          <w:b/>
                          <w:bCs/>
                          <w:sz w:val="12"/>
                          <w:szCs w:val="16"/>
                          <w:rtl/>
                        </w:rPr>
                        <w:t>كبير الموظفين</w:t>
                      </w:r>
                    </w:p>
                    <w:p w14:paraId="53DE65E6"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3F336674" w14:textId="4B4731E2" w:rsidR="00C86862" w:rsidRDefault="00BA5640" w:rsidP="005A32DA">
      <w:pPr>
        <w:spacing w:after="120"/>
        <w:jc w:val="both"/>
        <w:rPr>
          <w:sz w:val="22"/>
          <w:rtl/>
          <w:lang w:bidi="ar-EG"/>
        </w:rPr>
      </w:pPr>
      <w:r>
        <w:rPr>
          <w:noProof/>
          <w:lang w:val="en-GB" w:eastAsia="zh-CN"/>
        </w:rPr>
        <mc:AlternateContent>
          <mc:Choice Requires="wps">
            <w:drawing>
              <wp:anchor distT="0" distB="0" distL="114300" distR="114300" simplePos="0" relativeHeight="251741184" behindDoc="0" locked="0" layoutInCell="1" allowOverlap="1" wp14:anchorId="055178A8" wp14:editId="79164F49">
                <wp:simplePos x="0" y="0"/>
                <wp:positionH relativeFrom="column">
                  <wp:posOffset>6488236</wp:posOffset>
                </wp:positionH>
                <wp:positionV relativeFrom="paragraph">
                  <wp:posOffset>149777</wp:posOffset>
                </wp:positionV>
                <wp:extent cx="0" cy="4866198"/>
                <wp:effectExtent l="0" t="0" r="19050" b="29845"/>
                <wp:wrapNone/>
                <wp:docPr id="210" name="Straight Connector 210"/>
                <wp:cNvGraphicFramePr/>
                <a:graphic xmlns:a="http://schemas.openxmlformats.org/drawingml/2006/main">
                  <a:graphicData uri="http://schemas.microsoft.com/office/word/2010/wordprocessingShape">
                    <wps:wsp>
                      <wps:cNvCnPr/>
                      <wps:spPr>
                        <a:xfrm flipH="1">
                          <a:off x="0" y="0"/>
                          <a:ext cx="0" cy="486619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2BE915" id="Straight Connector 210" o:spid="_x0000_s1026" style="position:absolute;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0.9pt,11.8pt" to="510.9pt,3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" strokecolor="black [3213]" strokeweight=".5pt">
                <v:stroke joinstyle="miter"/>
              </v:line>
            </w:pict>
          </mc:Fallback>
        </mc:AlternateContent>
      </w:r>
      <w:r>
        <w:rPr>
          <w:noProof/>
          <w:lang w:val="en-GB" w:eastAsia="zh-CN"/>
        </w:rPr>
        <mc:AlternateContent>
          <mc:Choice Requires="wps">
            <w:drawing>
              <wp:anchor distT="0" distB="0" distL="114300" distR="114300" simplePos="0" relativeHeight="251740160" behindDoc="0" locked="0" layoutInCell="1" allowOverlap="1" wp14:anchorId="63975410" wp14:editId="2801DCCA">
                <wp:simplePos x="0" y="0"/>
                <wp:positionH relativeFrom="column">
                  <wp:posOffset>5844209</wp:posOffset>
                </wp:positionH>
                <wp:positionV relativeFrom="paragraph">
                  <wp:posOffset>149777</wp:posOffset>
                </wp:positionV>
                <wp:extent cx="628153" cy="7951"/>
                <wp:effectExtent l="0" t="0" r="19685" b="30480"/>
                <wp:wrapNone/>
                <wp:docPr id="209" name="Straight Connector 209"/>
                <wp:cNvGraphicFramePr/>
                <a:graphic xmlns:a="http://schemas.openxmlformats.org/drawingml/2006/main">
                  <a:graphicData uri="http://schemas.microsoft.com/office/word/2010/wordprocessingShape">
                    <wps:wsp>
                      <wps:cNvCnPr/>
                      <wps:spPr>
                        <a:xfrm flipV="1">
                          <a:off x="0" y="0"/>
                          <a:ext cx="628153" cy="795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8D4980" id="Straight Connector 209" o:spid="_x0000_s1026" style="position:absolute;flip:y;z-index:251740160;visibility:visible;mso-wrap-style:square;mso-wrap-distance-left:9pt;mso-wrap-distance-top:0;mso-wrap-distance-right:9pt;mso-wrap-distance-bottom:0;mso-position-horizontal:absolute;mso-position-horizontal-relative:text;mso-position-vertical:absolute;mso-position-vertical-relative:text" from="460.15pt,11.8pt" to="509.6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" strokecolor="black [3213]" strokeweight=".5pt">
                <v:stroke joinstyle="miter"/>
              </v:line>
            </w:pict>
          </mc:Fallback>
        </mc:AlternateContent>
      </w:r>
      <w:r w:rsidR="00BA6A2B">
        <w:rPr>
          <w:noProof/>
          <w:lang w:val="en-GB" w:eastAsia="zh-CN"/>
        </w:rPr>
        <mc:AlternateContent>
          <mc:Choice Requires="wps">
            <w:drawing>
              <wp:anchor distT="0" distB="0" distL="114300" distR="114300" simplePos="0" relativeHeight="251739136" behindDoc="0" locked="0" layoutInCell="1" allowOverlap="1" wp14:anchorId="6344ABB8" wp14:editId="259E0A7D">
                <wp:simplePos x="0" y="0"/>
                <wp:positionH relativeFrom="column">
                  <wp:posOffset>2949934</wp:posOffset>
                </wp:positionH>
                <wp:positionV relativeFrom="paragraph">
                  <wp:posOffset>197486</wp:posOffset>
                </wp:positionV>
                <wp:extent cx="1398933" cy="0"/>
                <wp:effectExtent l="0" t="0" r="10795" b="19050"/>
                <wp:wrapNone/>
                <wp:docPr id="208" name="Straight Connector 208"/>
                <wp:cNvGraphicFramePr/>
                <a:graphic xmlns:a="http://schemas.openxmlformats.org/drawingml/2006/main">
                  <a:graphicData uri="http://schemas.microsoft.com/office/word/2010/wordprocessingShape">
                    <wps:wsp>
                      <wps:cNvCnPr/>
                      <wps:spPr>
                        <a:xfrm flipH="1">
                          <a:off x="0" y="0"/>
                          <a:ext cx="139893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7FCC31" id="Straight Connector 208"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3pt,15.55pt" to="342.4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" strokecolor="black [3213]" strokeweight=".5pt">
                <v:stroke joinstyle="miter"/>
              </v:line>
            </w:pict>
          </mc:Fallback>
        </mc:AlternateContent>
      </w:r>
      <w:r w:rsidR="003F01F9">
        <w:rPr>
          <w:noProof/>
          <w:lang w:val="en-GB" w:eastAsia="zh-CN"/>
        </w:rPr>
        <mc:AlternateContent>
          <mc:Choice Requires="wps">
            <w:drawing>
              <wp:anchor distT="0" distB="0" distL="114300" distR="114300" simplePos="0" relativeHeight="251695104" behindDoc="0" locked="0" layoutInCell="1" allowOverlap="1" wp14:anchorId="20292EF0" wp14:editId="2D20FFA8">
                <wp:simplePos x="0" y="0"/>
                <wp:positionH relativeFrom="margin">
                  <wp:align>left</wp:align>
                </wp:positionH>
                <wp:positionV relativeFrom="paragraph">
                  <wp:posOffset>189865</wp:posOffset>
                </wp:positionV>
                <wp:extent cx="1478915" cy="325755"/>
                <wp:effectExtent l="0" t="0" r="26035" b="1714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5755"/>
                        </a:xfrm>
                        <a:prstGeom prst="rect">
                          <a:avLst/>
                        </a:prstGeom>
                        <a:solidFill>
                          <a:schemeClr val="accent2">
                            <a:lumMod val="40000"/>
                            <a:lumOff val="60000"/>
                          </a:schemeClr>
                        </a:solidFill>
                        <a:ln w="9525" cmpd="dbl">
                          <a:solidFill>
                            <a:srgbClr val="000000"/>
                          </a:solidFill>
                          <a:miter lim="800000"/>
                          <a:headEnd/>
                          <a:tailEnd/>
                        </a:ln>
                      </wps:spPr>
                      <wps:txbx>
                        <w:txbxContent>
                          <w:p w14:paraId="2D60FA85" w14:textId="6DC7412F" w:rsidR="00EB09B2" w:rsidRPr="00A51ADB" w:rsidRDefault="00EB09B2" w:rsidP="00A51ADB">
                            <w:pPr>
                              <w:snapToGrid w:val="0"/>
                              <w:spacing w:line="180" w:lineRule="exact"/>
                              <w:jc w:val="center"/>
                              <w:rPr>
                                <w:b/>
                                <w:bCs/>
                                <w:sz w:val="12"/>
                                <w:szCs w:val="16"/>
                                <w:rtl/>
                              </w:rPr>
                            </w:pPr>
                            <w:r>
                              <w:rPr>
                                <w:rFonts w:hint="cs"/>
                                <w:b/>
                                <w:bCs/>
                                <w:sz w:val="12"/>
                                <w:szCs w:val="16"/>
                                <w:rtl/>
                              </w:rPr>
                              <w:t>وحدة الاتصال والتوعية</w:t>
                            </w:r>
                          </w:p>
                          <w:p w14:paraId="7C77889E"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0292EF0" id="_x0000_s1046" type="#_x0000_t202" style="position:absolute;left:0;text-align:left;margin-left:0;margin-top:14.95pt;width:116.45pt;height:25.65pt;z-index:2516951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" fillcolor="#f7caac [1301]">
                <v:stroke linestyle="thinThin"/>
                <v:textbox>
                  <w:txbxContent>
                    <w:p w14:paraId="2D60FA85" w14:textId="6DC7412F" w:rsidR="00EB09B2" w:rsidRPr="00A51ADB" w:rsidRDefault="00EB09B2" w:rsidP="00A51ADB">
                      <w:pPr>
                        <w:snapToGrid w:val="0"/>
                        <w:spacing w:line="180" w:lineRule="exact"/>
                        <w:jc w:val="center"/>
                        <w:rPr>
                          <w:b/>
                          <w:bCs/>
                          <w:sz w:val="12"/>
                          <w:szCs w:val="16"/>
                          <w:rtl/>
                        </w:rPr>
                      </w:pPr>
                      <w:r>
                        <w:rPr>
                          <w:rFonts w:hint="cs"/>
                          <w:b/>
                          <w:bCs/>
                          <w:sz w:val="12"/>
                          <w:szCs w:val="16"/>
                          <w:rtl/>
                        </w:rPr>
                        <w:t>وحدة الاتصال والتوعية</w:t>
                      </w:r>
                    </w:p>
                    <w:p w14:paraId="7C77889E"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r w:rsidR="00A51ADB">
        <w:rPr>
          <w:noProof/>
          <w:lang w:val="en-GB" w:eastAsia="zh-CN"/>
        </w:rPr>
        <mc:AlternateContent>
          <mc:Choice Requires="wps">
            <w:drawing>
              <wp:anchor distT="0" distB="0" distL="114300" distR="114300" simplePos="0" relativeHeight="251691008" behindDoc="0" locked="0" layoutInCell="1" allowOverlap="1" wp14:anchorId="7309E8F5" wp14:editId="7846CCEB">
                <wp:simplePos x="0" y="0"/>
                <wp:positionH relativeFrom="column">
                  <wp:posOffset>4356735</wp:posOffset>
                </wp:positionH>
                <wp:positionV relativeFrom="paragraph">
                  <wp:posOffset>6985</wp:posOffset>
                </wp:positionV>
                <wp:extent cx="1478915" cy="326004"/>
                <wp:effectExtent l="0" t="0" r="26035" b="1714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6004"/>
                        </a:xfrm>
                        <a:prstGeom prst="rect">
                          <a:avLst/>
                        </a:prstGeom>
                        <a:solidFill>
                          <a:schemeClr val="accent2"/>
                        </a:solidFill>
                        <a:ln w="9525" cmpd="dbl">
                          <a:solidFill>
                            <a:srgbClr val="000000"/>
                          </a:solidFill>
                          <a:miter lim="800000"/>
                          <a:headEnd/>
                          <a:tailEnd/>
                        </a:ln>
                      </wps:spPr>
                      <wps:txbx>
                        <w:txbxContent>
                          <w:p w14:paraId="1E396FFB" w14:textId="2FC8BFA5" w:rsidR="00EB09B2" w:rsidRPr="00A51ADB" w:rsidRDefault="00EB09B2" w:rsidP="00A51ADB">
                            <w:pPr>
                              <w:snapToGrid w:val="0"/>
                              <w:spacing w:line="180" w:lineRule="exact"/>
                              <w:jc w:val="center"/>
                              <w:rPr>
                                <w:b/>
                                <w:bCs/>
                                <w:sz w:val="12"/>
                                <w:szCs w:val="16"/>
                                <w:rtl/>
                              </w:rPr>
                            </w:pPr>
                            <w:r>
                              <w:rPr>
                                <w:rFonts w:hint="cs"/>
                                <w:b/>
                                <w:bCs/>
                                <w:sz w:val="12"/>
                                <w:szCs w:val="16"/>
                                <w:rtl/>
                              </w:rPr>
                              <w:t>نائب</w:t>
                            </w:r>
                            <w:r w:rsidRPr="00A51ADB">
                              <w:rPr>
                                <w:rFonts w:hint="cs"/>
                                <w:b/>
                                <w:bCs/>
                                <w:sz w:val="12"/>
                                <w:szCs w:val="16"/>
                                <w:rtl/>
                              </w:rPr>
                              <w:t xml:space="preserve"> الأمين</w:t>
                            </w:r>
                            <w:r>
                              <w:rPr>
                                <w:rFonts w:hint="cs"/>
                                <w:b/>
                                <w:bCs/>
                                <w:sz w:val="12"/>
                                <w:szCs w:val="16"/>
                                <w:rtl/>
                              </w:rPr>
                              <w:t>ة</w:t>
                            </w:r>
                            <w:r w:rsidRPr="00A51ADB">
                              <w:rPr>
                                <w:rFonts w:hint="cs"/>
                                <w:b/>
                                <w:bCs/>
                                <w:sz w:val="12"/>
                                <w:szCs w:val="16"/>
                                <w:rtl/>
                              </w:rPr>
                              <w:t xml:space="preserve"> التنفيذي</w:t>
                            </w:r>
                            <w:r>
                              <w:rPr>
                                <w:rFonts w:hint="cs"/>
                                <w:b/>
                                <w:bCs/>
                                <w:sz w:val="12"/>
                                <w:szCs w:val="16"/>
                                <w:rtl/>
                              </w:rPr>
                              <w:t>ة</w:t>
                            </w:r>
                          </w:p>
                          <w:p w14:paraId="1C89AAB5"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309E8F5" id="_x0000_s1047" type="#_x0000_t202" style="position:absolute;left:0;text-align:left;margin-left:343.05pt;margin-top:.55pt;width:116.45pt;height:25.6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" fillcolor="#ed7d31 [3205]">
                <v:stroke linestyle="thinThin"/>
                <v:textbox>
                  <w:txbxContent>
                    <w:p w14:paraId="1E396FFB" w14:textId="2FC8BFA5" w:rsidR="00EB09B2" w:rsidRPr="00A51ADB" w:rsidRDefault="00EB09B2" w:rsidP="00A51ADB">
                      <w:pPr>
                        <w:snapToGrid w:val="0"/>
                        <w:spacing w:line="180" w:lineRule="exact"/>
                        <w:jc w:val="center"/>
                        <w:rPr>
                          <w:b/>
                          <w:bCs/>
                          <w:sz w:val="12"/>
                          <w:szCs w:val="16"/>
                          <w:rtl/>
                        </w:rPr>
                      </w:pPr>
                      <w:r>
                        <w:rPr>
                          <w:rFonts w:hint="cs"/>
                          <w:b/>
                          <w:bCs/>
                          <w:sz w:val="12"/>
                          <w:szCs w:val="16"/>
                          <w:rtl/>
                        </w:rPr>
                        <w:t>نائب</w:t>
                      </w:r>
                      <w:r w:rsidRPr="00A51ADB">
                        <w:rPr>
                          <w:rFonts w:hint="cs"/>
                          <w:b/>
                          <w:bCs/>
                          <w:sz w:val="12"/>
                          <w:szCs w:val="16"/>
                          <w:rtl/>
                        </w:rPr>
                        <w:t xml:space="preserve"> الأمين</w:t>
                      </w:r>
                      <w:r>
                        <w:rPr>
                          <w:rFonts w:hint="cs"/>
                          <w:b/>
                          <w:bCs/>
                          <w:sz w:val="12"/>
                          <w:szCs w:val="16"/>
                          <w:rtl/>
                        </w:rPr>
                        <w:t>ة</w:t>
                      </w:r>
                      <w:r w:rsidRPr="00A51ADB">
                        <w:rPr>
                          <w:rFonts w:hint="cs"/>
                          <w:b/>
                          <w:bCs/>
                          <w:sz w:val="12"/>
                          <w:szCs w:val="16"/>
                          <w:rtl/>
                        </w:rPr>
                        <w:t xml:space="preserve"> التنفيذي</w:t>
                      </w:r>
                      <w:r>
                        <w:rPr>
                          <w:rFonts w:hint="cs"/>
                          <w:b/>
                          <w:bCs/>
                          <w:sz w:val="12"/>
                          <w:szCs w:val="16"/>
                          <w:rtl/>
                        </w:rPr>
                        <w:t>ة</w:t>
                      </w:r>
                    </w:p>
                    <w:p w14:paraId="1C89AAB5" w14:textId="77777777" w:rsidR="00EB09B2" w:rsidRPr="009E25EE" w:rsidRDefault="00EB09B2" w:rsidP="00A51ADB">
                      <w:pPr>
                        <w:snapToGrid w:val="0"/>
                        <w:spacing w:line="180" w:lineRule="exact"/>
                        <w:jc w:val="center"/>
                        <w:rPr>
                          <w:sz w:val="12"/>
                          <w:szCs w:val="16"/>
                        </w:rPr>
                      </w:pPr>
                    </w:p>
                  </w:txbxContent>
                </v:textbox>
              </v:shape>
            </w:pict>
          </mc:Fallback>
        </mc:AlternateContent>
      </w:r>
    </w:p>
    <w:p w14:paraId="4B24519A" w14:textId="2EC84389" w:rsidR="00C86862" w:rsidRDefault="00BA5640" w:rsidP="005A32DA">
      <w:pPr>
        <w:spacing w:after="120"/>
        <w:jc w:val="both"/>
        <w:rPr>
          <w:sz w:val="22"/>
          <w:rtl/>
          <w:lang w:bidi="ar-EG"/>
        </w:rPr>
      </w:pPr>
      <w:r>
        <w:rPr>
          <w:noProof/>
          <w:sz w:val="22"/>
          <w:rtl/>
          <w:lang w:val="en-GB" w:eastAsia="zh-CN"/>
        </w:rPr>
        <mc:AlternateContent>
          <mc:Choice Requires="wps">
            <w:drawing>
              <wp:anchor distT="0" distB="0" distL="114300" distR="114300" simplePos="0" relativeHeight="251742208" behindDoc="0" locked="0" layoutInCell="1" allowOverlap="1" wp14:anchorId="53D3A7E6" wp14:editId="26FE4EF6">
                <wp:simplePos x="0" y="0"/>
                <wp:positionH relativeFrom="column">
                  <wp:posOffset>1486893</wp:posOffset>
                </wp:positionH>
                <wp:positionV relativeFrom="paragraph">
                  <wp:posOffset>52981</wp:posOffset>
                </wp:positionV>
                <wp:extent cx="1494845" cy="0"/>
                <wp:effectExtent l="0" t="0" r="29210" b="19050"/>
                <wp:wrapNone/>
                <wp:docPr id="211" name="Straight Connector 211"/>
                <wp:cNvGraphicFramePr/>
                <a:graphic xmlns:a="http://schemas.openxmlformats.org/drawingml/2006/main">
                  <a:graphicData uri="http://schemas.microsoft.com/office/word/2010/wordprocessingShape">
                    <wps:wsp>
                      <wps:cNvCnPr/>
                      <wps:spPr>
                        <a:xfrm>
                          <a:off x="0" y="0"/>
                          <a:ext cx="14948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89986E" id="Straight Connector 211" o:spid="_x0000_s1026" style="position:absolute;z-index:251742208;visibility:visible;mso-wrap-style:square;mso-wrap-distance-left:9pt;mso-wrap-distance-top:0;mso-wrap-distance-right:9pt;mso-wrap-distance-bottom:0;mso-position-horizontal:absolute;mso-position-horizontal-relative:text;mso-position-vertical:absolute;mso-position-vertical-relative:text" from="117.1pt,4.15pt" to="234.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" strokecolor="black [3213]" strokeweight=".5pt">
                <v:stroke joinstyle="miter"/>
              </v:line>
            </w:pict>
          </mc:Fallback>
        </mc:AlternateContent>
      </w:r>
    </w:p>
    <w:p w14:paraId="089F9420" w14:textId="28F0E1BB" w:rsidR="00A51ADB" w:rsidRDefault="00BA5640" w:rsidP="005A32DA">
      <w:pPr>
        <w:spacing w:after="120"/>
        <w:jc w:val="both"/>
        <w:rPr>
          <w:sz w:val="22"/>
          <w:rtl/>
          <w:lang w:bidi="ar-EG"/>
        </w:rPr>
      </w:pPr>
      <w:r>
        <w:rPr>
          <w:noProof/>
          <w:lang w:val="en-GB" w:eastAsia="zh-CN"/>
        </w:rPr>
        <mc:AlternateContent>
          <mc:Choice Requires="wps">
            <w:drawing>
              <wp:anchor distT="0" distB="0" distL="114300" distR="114300" simplePos="0" relativeHeight="251743232" behindDoc="0" locked="0" layoutInCell="1" allowOverlap="1" wp14:anchorId="3C107A15" wp14:editId="2929B012">
                <wp:simplePos x="0" y="0"/>
                <wp:positionH relativeFrom="column">
                  <wp:posOffset>1478915</wp:posOffset>
                </wp:positionH>
                <wp:positionV relativeFrom="paragraph">
                  <wp:posOffset>218578</wp:posOffset>
                </wp:positionV>
                <wp:extent cx="1463068" cy="0"/>
                <wp:effectExtent l="0" t="0" r="22860" b="19050"/>
                <wp:wrapNone/>
                <wp:docPr id="212" name="Straight Connector 212"/>
                <wp:cNvGraphicFramePr/>
                <a:graphic xmlns:a="http://schemas.openxmlformats.org/drawingml/2006/main">
                  <a:graphicData uri="http://schemas.microsoft.com/office/word/2010/wordprocessingShape">
                    <wps:wsp>
                      <wps:cNvCnPr/>
                      <wps:spPr>
                        <a:xfrm>
                          <a:off x="0" y="0"/>
                          <a:ext cx="146306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2834D4" id="Straight Connector 212"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 from="116.45pt,17.2pt" to="231.6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" strokecolor="black [3213]" strokeweight=".5pt">
                <v:stroke joinstyle="miter"/>
              </v:line>
            </w:pict>
          </mc:Fallback>
        </mc:AlternateContent>
      </w:r>
      <w:r w:rsidR="003F01F9">
        <w:rPr>
          <w:noProof/>
          <w:lang w:val="en-GB" w:eastAsia="zh-CN"/>
        </w:rPr>
        <mc:AlternateContent>
          <mc:Choice Requires="wps">
            <w:drawing>
              <wp:anchor distT="0" distB="0" distL="114300" distR="114300" simplePos="0" relativeHeight="251697152" behindDoc="0" locked="0" layoutInCell="1" allowOverlap="1" wp14:anchorId="2FF80689" wp14:editId="320C2E4B">
                <wp:simplePos x="0" y="0"/>
                <wp:positionH relativeFrom="margin">
                  <wp:align>left</wp:align>
                </wp:positionH>
                <wp:positionV relativeFrom="paragraph">
                  <wp:posOffset>51794</wp:posOffset>
                </wp:positionV>
                <wp:extent cx="1478915" cy="325755"/>
                <wp:effectExtent l="0" t="0" r="26035" b="17145"/>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5755"/>
                        </a:xfrm>
                        <a:prstGeom prst="rect">
                          <a:avLst/>
                        </a:prstGeom>
                        <a:solidFill>
                          <a:schemeClr val="accent2">
                            <a:lumMod val="40000"/>
                            <a:lumOff val="60000"/>
                          </a:schemeClr>
                        </a:solidFill>
                        <a:ln w="9525" cmpd="dbl">
                          <a:solidFill>
                            <a:srgbClr val="000000"/>
                          </a:solidFill>
                          <a:miter lim="800000"/>
                          <a:headEnd/>
                          <a:tailEnd/>
                        </a:ln>
                      </wps:spPr>
                      <wps:txbx>
                        <w:txbxContent>
                          <w:p w14:paraId="4A88B2ED" w14:textId="34C150F1" w:rsidR="00EB09B2" w:rsidRPr="00A51ADB" w:rsidRDefault="00EB09B2" w:rsidP="00A51ADB">
                            <w:pPr>
                              <w:snapToGrid w:val="0"/>
                              <w:spacing w:line="180" w:lineRule="exact"/>
                              <w:jc w:val="center"/>
                              <w:rPr>
                                <w:b/>
                                <w:bCs/>
                                <w:sz w:val="12"/>
                                <w:szCs w:val="16"/>
                                <w:rtl/>
                              </w:rPr>
                            </w:pPr>
                            <w:r>
                              <w:rPr>
                                <w:rFonts w:hint="cs"/>
                                <w:b/>
                                <w:bCs/>
                                <w:sz w:val="12"/>
                                <w:szCs w:val="16"/>
                                <w:rtl/>
                              </w:rPr>
                              <w:t>وحدة دعم الأمانة</w:t>
                            </w:r>
                          </w:p>
                          <w:p w14:paraId="79451AE4"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FF80689" id="_x0000_s1048" type="#_x0000_t202" style="position:absolute;left:0;text-align:left;margin-left:0;margin-top:4.1pt;width:116.45pt;height:25.65pt;z-index:2516971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" fillcolor="#f7caac [1301]">
                <v:stroke linestyle="thinThin"/>
                <v:textbox>
                  <w:txbxContent>
                    <w:p w14:paraId="4A88B2ED" w14:textId="34C150F1" w:rsidR="00EB09B2" w:rsidRPr="00A51ADB" w:rsidRDefault="00EB09B2" w:rsidP="00A51ADB">
                      <w:pPr>
                        <w:snapToGrid w:val="0"/>
                        <w:spacing w:line="180" w:lineRule="exact"/>
                        <w:jc w:val="center"/>
                        <w:rPr>
                          <w:b/>
                          <w:bCs/>
                          <w:sz w:val="12"/>
                          <w:szCs w:val="16"/>
                          <w:rtl/>
                        </w:rPr>
                      </w:pPr>
                      <w:r>
                        <w:rPr>
                          <w:rFonts w:hint="cs"/>
                          <w:b/>
                          <w:bCs/>
                          <w:sz w:val="12"/>
                          <w:szCs w:val="16"/>
                          <w:rtl/>
                        </w:rPr>
                        <w:t>وحدة دعم الأمانة</w:t>
                      </w:r>
                    </w:p>
                    <w:p w14:paraId="79451AE4"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6D023AEE" w14:textId="1E9BB2C5" w:rsidR="00A51ADB" w:rsidRDefault="00A51ADB" w:rsidP="005A32DA">
      <w:pPr>
        <w:spacing w:after="120"/>
        <w:jc w:val="both"/>
        <w:rPr>
          <w:sz w:val="22"/>
          <w:rtl/>
          <w:lang w:bidi="ar-EG"/>
        </w:rPr>
      </w:pPr>
    </w:p>
    <w:p w14:paraId="099BBC38" w14:textId="2BF900F1" w:rsidR="00A51ADB" w:rsidRDefault="00BA5640" w:rsidP="005A32DA">
      <w:pPr>
        <w:spacing w:after="120"/>
        <w:jc w:val="both"/>
        <w:rPr>
          <w:sz w:val="22"/>
          <w:rtl/>
          <w:lang w:bidi="ar-EG"/>
        </w:rPr>
      </w:pPr>
      <w:r>
        <w:rPr>
          <w:noProof/>
          <w:lang w:val="en-GB" w:eastAsia="zh-CN"/>
        </w:rPr>
        <mc:AlternateContent>
          <mc:Choice Requires="wps">
            <w:drawing>
              <wp:anchor distT="0" distB="0" distL="114300" distR="114300" simplePos="0" relativeHeight="251747328" behindDoc="0" locked="0" layoutInCell="1" allowOverlap="1" wp14:anchorId="0AA5F645" wp14:editId="65EA3D0B">
                <wp:simplePos x="0" y="0"/>
                <wp:positionH relativeFrom="column">
                  <wp:posOffset>2957885</wp:posOffset>
                </wp:positionH>
                <wp:positionV relativeFrom="paragraph">
                  <wp:posOffset>120402</wp:posOffset>
                </wp:positionV>
                <wp:extent cx="7620" cy="79513"/>
                <wp:effectExtent l="0" t="0" r="30480" b="34925"/>
                <wp:wrapNone/>
                <wp:docPr id="216" name="Straight Connector 216"/>
                <wp:cNvGraphicFramePr/>
                <a:graphic xmlns:a="http://schemas.openxmlformats.org/drawingml/2006/main">
                  <a:graphicData uri="http://schemas.microsoft.com/office/word/2010/wordprocessingShape">
                    <wps:wsp>
                      <wps:cNvCnPr/>
                      <wps:spPr>
                        <a:xfrm>
                          <a:off x="0" y="0"/>
                          <a:ext cx="7620" cy="7951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CCB70D" id="Straight Connector 216"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232.9pt,9.5pt" to="233.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" strokecolor="black [3213]" strokeweight=".5pt">
                <v:stroke joinstyle="miter"/>
              </v:line>
            </w:pict>
          </mc:Fallback>
        </mc:AlternateContent>
      </w:r>
      <w:r>
        <w:rPr>
          <w:noProof/>
          <w:lang w:val="en-GB" w:eastAsia="zh-CN"/>
        </w:rPr>
        <mc:AlternateContent>
          <mc:Choice Requires="wps">
            <w:drawing>
              <wp:anchor distT="0" distB="0" distL="114300" distR="114300" simplePos="0" relativeHeight="251746304" behindDoc="0" locked="0" layoutInCell="1" allowOverlap="1" wp14:anchorId="23C99067" wp14:editId="2965E4B2">
                <wp:simplePos x="0" y="0"/>
                <wp:positionH relativeFrom="column">
                  <wp:posOffset>4770782</wp:posOffset>
                </wp:positionH>
                <wp:positionV relativeFrom="paragraph">
                  <wp:posOffset>120402</wp:posOffset>
                </wp:positionV>
                <wp:extent cx="15599" cy="70788"/>
                <wp:effectExtent l="0" t="0" r="22860" b="24765"/>
                <wp:wrapNone/>
                <wp:docPr id="215" name="Straight Connector 215"/>
                <wp:cNvGraphicFramePr/>
                <a:graphic xmlns:a="http://schemas.openxmlformats.org/drawingml/2006/main">
                  <a:graphicData uri="http://schemas.microsoft.com/office/word/2010/wordprocessingShape">
                    <wps:wsp>
                      <wps:cNvCnPr/>
                      <wps:spPr>
                        <a:xfrm flipH="1">
                          <a:off x="0" y="0"/>
                          <a:ext cx="15599" cy="707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E49164" id="Straight Connector 215"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65pt,9.5pt" to="376.9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" strokecolor="black [3213]" strokeweight=".5pt">
                <v:stroke joinstyle="miter"/>
              </v:line>
            </w:pict>
          </mc:Fallback>
        </mc:AlternateContent>
      </w:r>
      <w:r>
        <w:rPr>
          <w:noProof/>
          <w:lang w:val="en-GB" w:eastAsia="zh-CN"/>
        </w:rPr>
        <mc:AlternateContent>
          <mc:Choice Requires="wps">
            <w:drawing>
              <wp:anchor distT="0" distB="0" distL="114300" distR="114300" simplePos="0" relativeHeight="251745280" behindDoc="0" locked="0" layoutInCell="1" allowOverlap="1" wp14:anchorId="48505120" wp14:editId="71438331">
                <wp:simplePos x="0" y="0"/>
                <wp:positionH relativeFrom="column">
                  <wp:posOffset>1319917</wp:posOffset>
                </wp:positionH>
                <wp:positionV relativeFrom="paragraph">
                  <wp:posOffset>120402</wp:posOffset>
                </wp:positionV>
                <wp:extent cx="7951" cy="103366"/>
                <wp:effectExtent l="0" t="0" r="30480" b="30480"/>
                <wp:wrapNone/>
                <wp:docPr id="214" name="Straight Connector 214"/>
                <wp:cNvGraphicFramePr/>
                <a:graphic xmlns:a="http://schemas.openxmlformats.org/drawingml/2006/main">
                  <a:graphicData uri="http://schemas.microsoft.com/office/word/2010/wordprocessingShape">
                    <wps:wsp>
                      <wps:cNvCnPr/>
                      <wps:spPr>
                        <a:xfrm>
                          <a:off x="0" y="0"/>
                          <a:ext cx="7951" cy="1033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8E3B35" id="Straight Connector 214"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103.95pt,9.5pt" to="104.6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" strokecolor="black [3213]" strokeweight=".5pt">
                <v:stroke joinstyle="miter"/>
              </v:line>
            </w:pict>
          </mc:Fallback>
        </mc:AlternateContent>
      </w:r>
      <w:r>
        <w:rPr>
          <w:noProof/>
          <w:lang w:val="en-GB" w:eastAsia="zh-CN"/>
        </w:rPr>
        <mc:AlternateContent>
          <mc:Choice Requires="wps">
            <w:drawing>
              <wp:anchor distT="0" distB="0" distL="114300" distR="114300" simplePos="0" relativeHeight="251744256" behindDoc="0" locked="0" layoutInCell="1" allowOverlap="1" wp14:anchorId="1203B692" wp14:editId="743F8C60">
                <wp:simplePos x="0" y="0"/>
                <wp:positionH relativeFrom="column">
                  <wp:posOffset>1319917</wp:posOffset>
                </wp:positionH>
                <wp:positionV relativeFrom="paragraph">
                  <wp:posOffset>112450</wp:posOffset>
                </wp:positionV>
                <wp:extent cx="3466768" cy="0"/>
                <wp:effectExtent l="0" t="0" r="19685" b="19050"/>
                <wp:wrapNone/>
                <wp:docPr id="213" name="Straight Connector 213"/>
                <wp:cNvGraphicFramePr/>
                <a:graphic xmlns:a="http://schemas.openxmlformats.org/drawingml/2006/main">
                  <a:graphicData uri="http://schemas.microsoft.com/office/word/2010/wordprocessingShape">
                    <wps:wsp>
                      <wps:cNvCnPr/>
                      <wps:spPr>
                        <a:xfrm>
                          <a:off x="0" y="0"/>
                          <a:ext cx="346676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5FB3F4" id="Straight Connector 213" o:spid="_x0000_s1026" style="position:absolute;z-index:251744256;visibility:visible;mso-wrap-style:square;mso-wrap-distance-left:9pt;mso-wrap-distance-top:0;mso-wrap-distance-right:9pt;mso-wrap-distance-bottom:0;mso-position-horizontal:absolute;mso-position-horizontal-relative:text;mso-position-vertical:absolute;mso-position-vertical-relative:text" from="103.95pt,8.85pt" to="376.9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" strokecolor="black [3213]" strokeweight=".5pt">
                <v:stroke joinstyle="miter"/>
              </v:line>
            </w:pict>
          </mc:Fallback>
        </mc:AlternateContent>
      </w:r>
      <w:r w:rsidR="003F01F9">
        <w:rPr>
          <w:noProof/>
          <w:lang w:val="en-GB" w:eastAsia="zh-CN"/>
        </w:rPr>
        <mc:AlternateContent>
          <mc:Choice Requires="wps">
            <w:drawing>
              <wp:anchor distT="0" distB="0" distL="114300" distR="114300" simplePos="0" relativeHeight="251699200" behindDoc="0" locked="0" layoutInCell="1" allowOverlap="1" wp14:anchorId="5D05C05E" wp14:editId="174C0FA8">
                <wp:simplePos x="0" y="0"/>
                <wp:positionH relativeFrom="column">
                  <wp:posOffset>611561</wp:posOffset>
                </wp:positionH>
                <wp:positionV relativeFrom="paragraph">
                  <wp:posOffset>215596</wp:posOffset>
                </wp:positionV>
                <wp:extent cx="1478915" cy="326004"/>
                <wp:effectExtent l="0" t="0" r="26035" b="17145"/>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6004"/>
                        </a:xfrm>
                        <a:prstGeom prst="rect">
                          <a:avLst/>
                        </a:prstGeom>
                        <a:solidFill>
                          <a:schemeClr val="accent2"/>
                        </a:solidFill>
                        <a:ln w="9525" cmpd="dbl">
                          <a:solidFill>
                            <a:srgbClr val="000000"/>
                          </a:solidFill>
                          <a:miter lim="800000"/>
                          <a:headEnd/>
                          <a:tailEnd/>
                        </a:ln>
                      </wps:spPr>
                      <wps:txbx>
                        <w:txbxContent>
                          <w:p w14:paraId="2D36EBDE" w14:textId="6D4078C1" w:rsidR="00EB09B2" w:rsidRPr="00A51ADB" w:rsidRDefault="00EB09B2" w:rsidP="00A51ADB">
                            <w:pPr>
                              <w:snapToGrid w:val="0"/>
                              <w:spacing w:line="180" w:lineRule="exact"/>
                              <w:jc w:val="center"/>
                              <w:rPr>
                                <w:b/>
                                <w:bCs/>
                                <w:sz w:val="12"/>
                                <w:szCs w:val="16"/>
                                <w:rtl/>
                              </w:rPr>
                            </w:pPr>
                            <w:r>
                              <w:rPr>
                                <w:rFonts w:hint="cs"/>
                                <w:b/>
                                <w:bCs/>
                                <w:sz w:val="12"/>
                                <w:szCs w:val="16"/>
                                <w:rtl/>
                              </w:rPr>
                              <w:t>شعبة الشؤون الإدارية والمالية وخدمات المؤتمرات</w:t>
                            </w:r>
                          </w:p>
                          <w:p w14:paraId="2F0380EF"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D05C05E" id="_x0000_s1049" type="#_x0000_t202" style="position:absolute;left:0;text-align:left;margin-left:48.15pt;margin-top:17pt;width:116.45pt;height:25.6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" fillcolor="#ed7d31 [3205]">
                <v:stroke linestyle="thinThin"/>
                <v:textbox>
                  <w:txbxContent>
                    <w:p w14:paraId="2D36EBDE" w14:textId="6D4078C1" w:rsidR="00EB09B2" w:rsidRPr="00A51ADB" w:rsidRDefault="00EB09B2" w:rsidP="00A51ADB">
                      <w:pPr>
                        <w:snapToGrid w:val="0"/>
                        <w:spacing w:line="180" w:lineRule="exact"/>
                        <w:jc w:val="center"/>
                        <w:rPr>
                          <w:b/>
                          <w:bCs/>
                          <w:sz w:val="12"/>
                          <w:szCs w:val="16"/>
                          <w:rtl/>
                        </w:rPr>
                      </w:pPr>
                      <w:r>
                        <w:rPr>
                          <w:rFonts w:hint="cs"/>
                          <w:b/>
                          <w:bCs/>
                          <w:sz w:val="12"/>
                          <w:szCs w:val="16"/>
                          <w:rtl/>
                        </w:rPr>
                        <w:t>شعبة الشؤون الإدارية والمالية وخدمات المؤتمرات</w:t>
                      </w:r>
                    </w:p>
                    <w:p w14:paraId="2F0380EF" w14:textId="77777777" w:rsidR="00EB09B2" w:rsidRPr="009E25EE" w:rsidRDefault="00EB09B2" w:rsidP="00A51ADB">
                      <w:pPr>
                        <w:snapToGrid w:val="0"/>
                        <w:spacing w:line="180" w:lineRule="exact"/>
                        <w:jc w:val="center"/>
                        <w:rPr>
                          <w:sz w:val="12"/>
                          <w:szCs w:val="16"/>
                        </w:rPr>
                      </w:pPr>
                    </w:p>
                  </w:txbxContent>
                </v:textbox>
              </v:shape>
            </w:pict>
          </mc:Fallback>
        </mc:AlternateContent>
      </w:r>
      <w:r w:rsidR="00A51ADB">
        <w:rPr>
          <w:noProof/>
          <w:lang w:val="en-GB" w:eastAsia="zh-CN"/>
        </w:rPr>
        <mc:AlternateContent>
          <mc:Choice Requires="wps">
            <w:drawing>
              <wp:anchor distT="0" distB="0" distL="114300" distR="114300" simplePos="0" relativeHeight="251703296" behindDoc="0" locked="0" layoutInCell="1" allowOverlap="1" wp14:anchorId="252FD5C8" wp14:editId="4F3050A7">
                <wp:simplePos x="0" y="0"/>
                <wp:positionH relativeFrom="margin">
                  <wp:posOffset>3858591</wp:posOffset>
                </wp:positionH>
                <wp:positionV relativeFrom="paragraph">
                  <wp:posOffset>192129</wp:posOffset>
                </wp:positionV>
                <wp:extent cx="1478915" cy="326004"/>
                <wp:effectExtent l="0" t="0" r="26035" b="17145"/>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6004"/>
                        </a:xfrm>
                        <a:prstGeom prst="rect">
                          <a:avLst/>
                        </a:prstGeom>
                        <a:solidFill>
                          <a:schemeClr val="accent2"/>
                        </a:solidFill>
                        <a:ln w="9525" cmpd="dbl">
                          <a:solidFill>
                            <a:srgbClr val="000000"/>
                          </a:solidFill>
                          <a:miter lim="800000"/>
                          <a:headEnd/>
                          <a:tailEnd/>
                        </a:ln>
                      </wps:spPr>
                      <wps:txbx>
                        <w:txbxContent>
                          <w:p w14:paraId="4A236FCA" w14:textId="77777777" w:rsidR="00EB09B2" w:rsidRPr="009E25EE" w:rsidRDefault="00EB09B2" w:rsidP="00025BA9">
                            <w:pPr>
                              <w:snapToGrid w:val="0"/>
                              <w:spacing w:line="180" w:lineRule="exact"/>
                              <w:jc w:val="center"/>
                              <w:rPr>
                                <w:sz w:val="12"/>
                                <w:szCs w:val="16"/>
                              </w:rPr>
                            </w:pPr>
                            <w:r w:rsidRPr="00025BA9">
                              <w:rPr>
                                <w:b/>
                                <w:bCs/>
                                <w:sz w:val="12"/>
                                <w:szCs w:val="16"/>
                                <w:rtl/>
                              </w:rPr>
                              <w:t>شعبة العلوم والمجتمع والمستقبل المستدام</w:t>
                            </w:r>
                          </w:p>
                          <w:p w14:paraId="0793451C"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52FD5C8" id="_x0000_s1050" type="#_x0000_t202" style="position:absolute;left:0;text-align:left;margin-left:303.85pt;margin-top:15.15pt;width:116.45pt;height:25.65pt;z-index:2517032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" fillcolor="#ed7d31 [3205]">
                <v:stroke linestyle="thinThin"/>
                <v:textbox>
                  <w:txbxContent>
                    <w:p w14:paraId="4A236FCA" w14:textId="77777777" w:rsidR="00EB09B2" w:rsidRPr="009E25EE" w:rsidRDefault="00EB09B2" w:rsidP="00025BA9">
                      <w:pPr>
                        <w:snapToGrid w:val="0"/>
                        <w:spacing w:line="180" w:lineRule="exact"/>
                        <w:jc w:val="center"/>
                        <w:rPr>
                          <w:sz w:val="12"/>
                          <w:szCs w:val="16"/>
                        </w:rPr>
                      </w:pPr>
                      <w:r w:rsidRPr="00025BA9">
                        <w:rPr>
                          <w:b/>
                          <w:bCs/>
                          <w:sz w:val="12"/>
                          <w:szCs w:val="16"/>
                          <w:rtl/>
                        </w:rPr>
                        <w:t>شعبة العلوم والمجتمع والمستقبل المستدام</w:t>
                      </w:r>
                    </w:p>
                    <w:p w14:paraId="0793451C"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r w:rsidR="00A51ADB">
        <w:rPr>
          <w:noProof/>
          <w:lang w:val="en-GB" w:eastAsia="zh-CN"/>
        </w:rPr>
        <mc:AlternateContent>
          <mc:Choice Requires="wps">
            <w:drawing>
              <wp:anchor distT="0" distB="0" distL="114300" distR="114300" simplePos="0" relativeHeight="251701248" behindDoc="0" locked="0" layoutInCell="1" allowOverlap="1" wp14:anchorId="13C53CA2" wp14:editId="55517681">
                <wp:simplePos x="0" y="0"/>
                <wp:positionH relativeFrom="margin">
                  <wp:align>center</wp:align>
                </wp:positionH>
                <wp:positionV relativeFrom="paragraph">
                  <wp:posOffset>199390</wp:posOffset>
                </wp:positionV>
                <wp:extent cx="1478915" cy="326004"/>
                <wp:effectExtent l="0" t="0" r="26035" b="17145"/>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6004"/>
                        </a:xfrm>
                        <a:prstGeom prst="rect">
                          <a:avLst/>
                        </a:prstGeom>
                        <a:solidFill>
                          <a:schemeClr val="accent2"/>
                        </a:solidFill>
                        <a:ln w="9525" cmpd="dbl">
                          <a:solidFill>
                            <a:srgbClr val="000000"/>
                          </a:solidFill>
                          <a:miter lim="800000"/>
                          <a:headEnd/>
                          <a:tailEnd/>
                        </a:ln>
                      </wps:spPr>
                      <wps:txbx>
                        <w:txbxContent>
                          <w:p w14:paraId="1E539558" w14:textId="625CEB3F" w:rsidR="00EB09B2" w:rsidRPr="00A51ADB" w:rsidRDefault="00EB09B2" w:rsidP="00A51ADB">
                            <w:pPr>
                              <w:snapToGrid w:val="0"/>
                              <w:spacing w:line="180" w:lineRule="exact"/>
                              <w:jc w:val="center"/>
                              <w:rPr>
                                <w:b/>
                                <w:bCs/>
                                <w:sz w:val="12"/>
                                <w:szCs w:val="16"/>
                                <w:rtl/>
                              </w:rPr>
                            </w:pPr>
                            <w:r>
                              <w:rPr>
                                <w:rFonts w:hint="cs"/>
                                <w:b/>
                                <w:bCs/>
                                <w:sz w:val="12"/>
                                <w:szCs w:val="16"/>
                                <w:rtl/>
                              </w:rPr>
                              <w:t>شعبة دعم التنفيذ</w:t>
                            </w:r>
                          </w:p>
                          <w:p w14:paraId="07950280"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13C53CA2" id="_x0000_s1051" type="#_x0000_t202" style="position:absolute;left:0;text-align:left;margin-left:0;margin-top:15.7pt;width:116.45pt;height:25.65pt;z-index:2517012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" fillcolor="#ed7d31 [3205]">
                <v:stroke linestyle="thinThin"/>
                <v:textbox>
                  <w:txbxContent>
                    <w:p w14:paraId="1E539558" w14:textId="625CEB3F" w:rsidR="00EB09B2" w:rsidRPr="00A51ADB" w:rsidRDefault="00EB09B2" w:rsidP="00A51ADB">
                      <w:pPr>
                        <w:snapToGrid w:val="0"/>
                        <w:spacing w:line="180" w:lineRule="exact"/>
                        <w:jc w:val="center"/>
                        <w:rPr>
                          <w:b/>
                          <w:bCs/>
                          <w:sz w:val="12"/>
                          <w:szCs w:val="16"/>
                          <w:rtl/>
                        </w:rPr>
                      </w:pPr>
                      <w:r>
                        <w:rPr>
                          <w:rFonts w:hint="cs"/>
                          <w:b/>
                          <w:bCs/>
                          <w:sz w:val="12"/>
                          <w:szCs w:val="16"/>
                          <w:rtl/>
                        </w:rPr>
                        <w:t>شعبة دعم التنفيذ</w:t>
                      </w:r>
                    </w:p>
                    <w:p w14:paraId="07950280"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36905848" w14:textId="07E61AF3" w:rsidR="00A51ADB" w:rsidRDefault="0064373A" w:rsidP="005A32DA">
      <w:pPr>
        <w:spacing w:after="120"/>
        <w:jc w:val="both"/>
        <w:rPr>
          <w:sz w:val="22"/>
          <w:rtl/>
          <w:lang w:bidi="ar-EG"/>
        </w:rPr>
      </w:pPr>
      <w:r>
        <w:rPr>
          <w:noProof/>
          <w:sz w:val="22"/>
          <w:rtl/>
          <w:lang w:val="en-GB" w:eastAsia="zh-CN"/>
        </w:rPr>
        <mc:AlternateContent>
          <mc:Choice Requires="wps">
            <w:drawing>
              <wp:anchor distT="0" distB="0" distL="114300" distR="114300" simplePos="0" relativeHeight="251753472" behindDoc="0" locked="0" layoutInCell="1" allowOverlap="1" wp14:anchorId="4CF2B16F" wp14:editId="40AE2046">
                <wp:simplePos x="0" y="0"/>
                <wp:positionH relativeFrom="column">
                  <wp:posOffset>4690634</wp:posOffset>
                </wp:positionH>
                <wp:positionV relativeFrom="paragraph">
                  <wp:posOffset>222387</wp:posOffset>
                </wp:positionV>
                <wp:extent cx="579" cy="3347499"/>
                <wp:effectExtent l="0" t="0" r="19050" b="24765"/>
                <wp:wrapNone/>
                <wp:docPr id="223" name="Straight Connector 223"/>
                <wp:cNvGraphicFramePr/>
                <a:graphic xmlns:a="http://schemas.openxmlformats.org/drawingml/2006/main">
                  <a:graphicData uri="http://schemas.microsoft.com/office/word/2010/wordprocessingShape">
                    <wps:wsp>
                      <wps:cNvCnPr/>
                      <wps:spPr>
                        <a:xfrm flipH="1">
                          <a:off x="0" y="0"/>
                          <a:ext cx="579" cy="334749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4928D1" id="Straight Connector 223" o:spid="_x0000_s1026" style="position:absolute;flip:x;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35pt,17.5pt" to="369.4pt,2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" strokecolor="black [3213]" strokeweight=".5pt">
                <v:stroke joinstyle="miter"/>
              </v:line>
            </w:pict>
          </mc:Fallback>
        </mc:AlternateContent>
      </w:r>
      <w:r w:rsidR="00BA5640">
        <w:rPr>
          <w:noProof/>
          <w:sz w:val="22"/>
          <w:rtl/>
          <w:lang w:val="en-GB" w:eastAsia="zh-CN"/>
        </w:rPr>
        <mc:AlternateContent>
          <mc:Choice Requires="wps">
            <w:drawing>
              <wp:anchor distT="0" distB="0" distL="114300" distR="114300" simplePos="0" relativeHeight="251754496" behindDoc="0" locked="0" layoutInCell="1" allowOverlap="1" wp14:anchorId="091C59FD" wp14:editId="09EA2347">
                <wp:simplePos x="0" y="0"/>
                <wp:positionH relativeFrom="column">
                  <wp:posOffset>2965505</wp:posOffset>
                </wp:positionH>
                <wp:positionV relativeFrom="paragraph">
                  <wp:posOffset>238291</wp:posOffset>
                </wp:positionV>
                <wp:extent cx="0" cy="2067339"/>
                <wp:effectExtent l="0" t="0" r="19050" b="28575"/>
                <wp:wrapNone/>
                <wp:docPr id="224" name="Straight Connector 224"/>
                <wp:cNvGraphicFramePr/>
                <a:graphic xmlns:a="http://schemas.openxmlformats.org/drawingml/2006/main">
                  <a:graphicData uri="http://schemas.microsoft.com/office/word/2010/wordprocessingShape">
                    <wps:wsp>
                      <wps:cNvCnPr/>
                      <wps:spPr>
                        <a:xfrm flipH="1">
                          <a:off x="0" y="0"/>
                          <a:ext cx="0" cy="206733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C4AC9F" id="Straight Connector 224" o:spid="_x0000_s1026" style="position:absolute;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5pt,18.75pt" to="233.5pt,18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" strokecolor="black [3213]" strokeweight=".5pt">
                <v:stroke joinstyle="miter"/>
              </v:line>
            </w:pict>
          </mc:Fallback>
        </mc:AlternateContent>
      </w:r>
      <w:r w:rsidR="00BA5640">
        <w:rPr>
          <w:noProof/>
          <w:sz w:val="22"/>
          <w:rtl/>
          <w:lang w:val="en-GB" w:eastAsia="zh-CN"/>
        </w:rPr>
        <mc:AlternateContent>
          <mc:Choice Requires="wps">
            <w:drawing>
              <wp:anchor distT="0" distB="0" distL="114300" distR="114300" simplePos="0" relativeHeight="251755520" behindDoc="0" locked="0" layoutInCell="1" allowOverlap="1" wp14:anchorId="705E5FE9" wp14:editId="21A49DC4">
                <wp:simplePos x="0" y="0"/>
                <wp:positionH relativeFrom="column">
                  <wp:posOffset>1240403</wp:posOffset>
                </wp:positionH>
                <wp:positionV relativeFrom="paragraph">
                  <wp:posOffset>238291</wp:posOffset>
                </wp:positionV>
                <wp:extent cx="39701" cy="2480807"/>
                <wp:effectExtent l="0" t="0" r="36830" b="34290"/>
                <wp:wrapNone/>
                <wp:docPr id="225" name="Straight Connector 225"/>
                <wp:cNvGraphicFramePr/>
                <a:graphic xmlns:a="http://schemas.openxmlformats.org/drawingml/2006/main">
                  <a:graphicData uri="http://schemas.microsoft.com/office/word/2010/wordprocessingShape">
                    <wps:wsp>
                      <wps:cNvCnPr/>
                      <wps:spPr>
                        <a:xfrm flipH="1">
                          <a:off x="0" y="0"/>
                          <a:ext cx="39701" cy="24808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285421" id="Straight Connector 225" o:spid="_x0000_s1026" style="position:absolute;flip:x;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65pt,18.75pt" to="100.8pt,2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" strokecolor="black [3213]" strokeweight=".5pt">
                <v:stroke joinstyle="miter"/>
              </v:line>
            </w:pict>
          </mc:Fallback>
        </mc:AlternateContent>
      </w:r>
    </w:p>
    <w:p w14:paraId="5A9794E0" w14:textId="5D92EF7D" w:rsidR="00A51ADB" w:rsidRDefault="00A51ADB" w:rsidP="005A32DA">
      <w:pPr>
        <w:spacing w:after="120"/>
        <w:jc w:val="both"/>
        <w:rPr>
          <w:sz w:val="22"/>
          <w:rtl/>
          <w:lang w:bidi="ar-EG"/>
        </w:rPr>
      </w:pPr>
      <w:r>
        <w:rPr>
          <w:noProof/>
          <w:lang w:val="en-GB" w:eastAsia="zh-CN"/>
        </w:rPr>
        <mc:AlternateContent>
          <mc:Choice Requires="wps">
            <w:drawing>
              <wp:anchor distT="0" distB="0" distL="114300" distR="114300" simplePos="0" relativeHeight="251723776" behindDoc="0" locked="0" layoutInCell="1" allowOverlap="1" wp14:anchorId="169A6B0F" wp14:editId="2E5B989E">
                <wp:simplePos x="0" y="0"/>
                <wp:positionH relativeFrom="margin">
                  <wp:posOffset>-395964</wp:posOffset>
                </wp:positionH>
                <wp:positionV relativeFrom="paragraph">
                  <wp:posOffset>285391</wp:posOffset>
                </wp:positionV>
                <wp:extent cx="1478915" cy="326004"/>
                <wp:effectExtent l="0" t="0" r="26035" b="17145"/>
                <wp:wrapNone/>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6004"/>
                        </a:xfrm>
                        <a:prstGeom prst="rect">
                          <a:avLst/>
                        </a:prstGeom>
                        <a:solidFill>
                          <a:schemeClr val="accent2">
                            <a:lumMod val="40000"/>
                            <a:lumOff val="60000"/>
                          </a:schemeClr>
                        </a:solidFill>
                        <a:ln w="9525" cmpd="dbl">
                          <a:solidFill>
                            <a:srgbClr val="000000"/>
                          </a:solidFill>
                          <a:miter lim="800000"/>
                          <a:headEnd/>
                          <a:tailEnd/>
                        </a:ln>
                      </wps:spPr>
                      <wps:txbx>
                        <w:txbxContent>
                          <w:p w14:paraId="6898D023" w14:textId="233AC022" w:rsidR="00EB09B2" w:rsidRPr="00A51ADB" w:rsidRDefault="00EB09B2" w:rsidP="00A51ADB">
                            <w:pPr>
                              <w:snapToGrid w:val="0"/>
                              <w:spacing w:line="180" w:lineRule="exact"/>
                              <w:jc w:val="center"/>
                              <w:rPr>
                                <w:b/>
                                <w:bCs/>
                                <w:sz w:val="12"/>
                                <w:szCs w:val="16"/>
                                <w:rtl/>
                              </w:rPr>
                            </w:pPr>
                            <w:r>
                              <w:rPr>
                                <w:rFonts w:hint="cs"/>
                                <w:b/>
                                <w:bCs/>
                                <w:sz w:val="12"/>
                                <w:szCs w:val="16"/>
                                <w:rtl/>
                              </w:rPr>
                              <w:t>وحدة المالية والميزانية</w:t>
                            </w:r>
                          </w:p>
                          <w:p w14:paraId="4975B032"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169A6B0F" id="_x0000_s1052" type="#_x0000_t202" style="position:absolute;left:0;text-align:left;margin-left:-31.2pt;margin-top:22.45pt;width:116.45pt;height:25.65pt;z-index:2517237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" fillcolor="#f7caac [1301]">
                <v:stroke linestyle="thinThin"/>
                <v:textbox>
                  <w:txbxContent>
                    <w:p w14:paraId="6898D023" w14:textId="233AC022" w:rsidR="00EB09B2" w:rsidRPr="00A51ADB" w:rsidRDefault="00EB09B2" w:rsidP="00A51ADB">
                      <w:pPr>
                        <w:snapToGrid w:val="0"/>
                        <w:spacing w:line="180" w:lineRule="exact"/>
                        <w:jc w:val="center"/>
                        <w:rPr>
                          <w:b/>
                          <w:bCs/>
                          <w:sz w:val="12"/>
                          <w:szCs w:val="16"/>
                          <w:rtl/>
                        </w:rPr>
                      </w:pPr>
                      <w:r>
                        <w:rPr>
                          <w:rFonts w:hint="cs"/>
                          <w:b/>
                          <w:bCs/>
                          <w:sz w:val="12"/>
                          <w:szCs w:val="16"/>
                          <w:rtl/>
                        </w:rPr>
                        <w:t>وحدة المالية والميزانية</w:t>
                      </w:r>
                    </w:p>
                    <w:p w14:paraId="4975B032"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04374399" w14:textId="52BA7EA7" w:rsidR="00A51ADB" w:rsidRDefault="0064373A" w:rsidP="005A32DA">
      <w:pPr>
        <w:spacing w:after="120"/>
        <w:jc w:val="both"/>
        <w:rPr>
          <w:sz w:val="22"/>
          <w:rtl/>
          <w:lang w:bidi="ar-EG"/>
        </w:rPr>
      </w:pPr>
      <w:r>
        <w:rPr>
          <w:noProof/>
          <w:lang w:val="en-GB" w:eastAsia="zh-CN"/>
        </w:rPr>
        <mc:AlternateContent>
          <mc:Choice Requires="wps">
            <w:drawing>
              <wp:anchor distT="0" distB="0" distL="114300" distR="114300" simplePos="0" relativeHeight="251759616" behindDoc="0" locked="0" layoutInCell="1" allowOverlap="1" wp14:anchorId="5799B80A" wp14:editId="0C3B9A81">
                <wp:simplePos x="0" y="0"/>
                <wp:positionH relativeFrom="column">
                  <wp:posOffset>2910177</wp:posOffset>
                </wp:positionH>
                <wp:positionV relativeFrom="paragraph">
                  <wp:posOffset>187822</wp:posOffset>
                </wp:positionV>
                <wp:extent cx="55328" cy="0"/>
                <wp:effectExtent l="0" t="0" r="20955" b="19050"/>
                <wp:wrapNone/>
                <wp:docPr id="229" name="Straight Connector 229"/>
                <wp:cNvGraphicFramePr/>
                <a:graphic xmlns:a="http://schemas.openxmlformats.org/drawingml/2006/main">
                  <a:graphicData uri="http://schemas.microsoft.com/office/word/2010/wordprocessingShape">
                    <wps:wsp>
                      <wps:cNvCnPr/>
                      <wps:spPr>
                        <a:xfrm flipH="1">
                          <a:off x="0" y="0"/>
                          <a:ext cx="5532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A66788" id="Straight Connector 229" o:spid="_x0000_s1026" style="position:absolute;flip:x;z-index:251759616;visibility:visible;mso-wrap-style:square;mso-wrap-distance-left:9pt;mso-wrap-distance-top:0;mso-wrap-distance-right:9pt;mso-wrap-distance-bottom:0;mso-position-horizontal:absolute;mso-position-horizontal-relative:text;mso-position-vertical:absolute;mso-position-vertical-relative:text" from="229.15pt,14.8pt" to="233.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" strokecolor="black [3213]" strokeweight=".5pt">
                <v:stroke joinstyle="miter"/>
              </v:line>
            </w:pict>
          </mc:Fallback>
        </mc:AlternateContent>
      </w:r>
      <w:r w:rsidR="00BA5640">
        <w:rPr>
          <w:noProof/>
          <w:lang w:val="en-GB" w:eastAsia="zh-CN"/>
        </w:rPr>
        <mc:AlternateContent>
          <mc:Choice Requires="wps">
            <w:drawing>
              <wp:anchor distT="0" distB="0" distL="114300" distR="114300" simplePos="0" relativeHeight="251756544" behindDoc="0" locked="0" layoutInCell="1" allowOverlap="1" wp14:anchorId="073690A8" wp14:editId="07063C27">
                <wp:simplePos x="0" y="0"/>
                <wp:positionH relativeFrom="column">
                  <wp:posOffset>1089329</wp:posOffset>
                </wp:positionH>
                <wp:positionV relativeFrom="paragraph">
                  <wp:posOffset>204027</wp:posOffset>
                </wp:positionV>
                <wp:extent cx="174928" cy="0"/>
                <wp:effectExtent l="0" t="0" r="15875" b="19050"/>
                <wp:wrapNone/>
                <wp:docPr id="226" name="Straight Connector 226"/>
                <wp:cNvGraphicFramePr/>
                <a:graphic xmlns:a="http://schemas.openxmlformats.org/drawingml/2006/main">
                  <a:graphicData uri="http://schemas.microsoft.com/office/word/2010/wordprocessingShape">
                    <wps:wsp>
                      <wps:cNvCnPr/>
                      <wps:spPr>
                        <a:xfrm flipH="1" flipV="1">
                          <a:off x="0" y="0"/>
                          <a:ext cx="17492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B1F8D5" id="Straight Connector 226" o:spid="_x0000_s1026" style="position:absolute;flip:x 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75pt,16.05pt" to="9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" strokecolor="black [3213]" strokeweight=".5pt">
                <v:stroke joinstyle="miter"/>
              </v:line>
            </w:pict>
          </mc:Fallback>
        </mc:AlternateContent>
      </w:r>
      <w:r w:rsidR="00025BA9">
        <w:rPr>
          <w:noProof/>
          <w:lang w:val="en-GB" w:eastAsia="zh-CN"/>
        </w:rPr>
        <mc:AlternateContent>
          <mc:Choice Requires="wps">
            <w:drawing>
              <wp:anchor distT="0" distB="0" distL="114300" distR="114300" simplePos="0" relativeHeight="251705344" behindDoc="0" locked="0" layoutInCell="1" allowOverlap="1" wp14:anchorId="1B43BAE7" wp14:editId="6665B256">
                <wp:simplePos x="0" y="0"/>
                <wp:positionH relativeFrom="margin">
                  <wp:posOffset>3029447</wp:posOffset>
                </wp:positionH>
                <wp:positionV relativeFrom="paragraph">
                  <wp:posOffset>4942</wp:posOffset>
                </wp:positionV>
                <wp:extent cx="1478915" cy="1430986"/>
                <wp:effectExtent l="0" t="0" r="26035" b="17145"/>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1430986"/>
                        </a:xfrm>
                        <a:prstGeom prst="rect">
                          <a:avLst/>
                        </a:prstGeom>
                        <a:solidFill>
                          <a:schemeClr val="accent2">
                            <a:lumMod val="40000"/>
                            <a:lumOff val="60000"/>
                          </a:schemeClr>
                        </a:solidFill>
                        <a:ln w="9525" cmpd="dbl">
                          <a:solidFill>
                            <a:srgbClr val="000000"/>
                          </a:solidFill>
                          <a:miter lim="800000"/>
                          <a:headEnd/>
                          <a:tailEnd/>
                        </a:ln>
                      </wps:spPr>
                      <wps:txbx>
                        <w:txbxContent>
                          <w:p w14:paraId="3A7F7461" w14:textId="29FD43AE" w:rsidR="00EB09B2" w:rsidRDefault="00EB09B2" w:rsidP="00A51ADB">
                            <w:pPr>
                              <w:snapToGrid w:val="0"/>
                              <w:spacing w:line="180" w:lineRule="exact"/>
                              <w:jc w:val="center"/>
                              <w:rPr>
                                <w:b/>
                                <w:bCs/>
                                <w:sz w:val="12"/>
                                <w:szCs w:val="16"/>
                                <w:rtl/>
                              </w:rPr>
                            </w:pPr>
                            <w:r>
                              <w:rPr>
                                <w:rFonts w:hint="cs"/>
                                <w:b/>
                                <w:bCs/>
                                <w:sz w:val="12"/>
                                <w:szCs w:val="16"/>
                                <w:rtl/>
                              </w:rPr>
                              <w:t>وحدة علوم وسياسات وحوكمة التنوع البيولوجي</w:t>
                            </w:r>
                          </w:p>
                          <w:p w14:paraId="794C2954" w14:textId="126ECC1E" w:rsidR="00EB09B2" w:rsidRDefault="00EB09B2" w:rsidP="00025BA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الحفظ القائم على المناطق</w:t>
                            </w:r>
                          </w:p>
                          <w:p w14:paraId="3F994D8D" w14:textId="7740EBF7" w:rsidR="00EB09B2" w:rsidRDefault="00EB09B2" w:rsidP="00025BA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الغابات واستخدام الأراضي واستعادة النظم الإيكولوجية</w:t>
                            </w:r>
                          </w:p>
                          <w:p w14:paraId="393FF7B1" w14:textId="444B5BBC" w:rsidR="00EB09B2" w:rsidRDefault="00EB09B2" w:rsidP="003E6E21">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الشؤون البحرية والساحلية والجزرية</w:t>
                            </w:r>
                          </w:p>
                          <w:p w14:paraId="660E0E66" w14:textId="37A6A0D5" w:rsidR="00EB09B2" w:rsidRDefault="00EB09B2" w:rsidP="003E6E21">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تغير المناخ والحلول القائمة على الطبيعة</w:t>
                            </w:r>
                          </w:p>
                          <w:p w14:paraId="1A0B1EBB" w14:textId="36E9173D" w:rsidR="00EB09B2" w:rsidRDefault="00EB09B2" w:rsidP="003E6E21">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الزراعة والمياه الداخلية</w:t>
                            </w:r>
                          </w:p>
                          <w:p w14:paraId="0E74EE5D" w14:textId="272D5481" w:rsidR="00EB09B2" w:rsidRPr="00025BA9" w:rsidRDefault="00EB09B2" w:rsidP="003E6E21">
                            <w:pPr>
                              <w:pStyle w:val="ListParagraph"/>
                              <w:numPr>
                                <w:ilvl w:val="0"/>
                                <w:numId w:val="13"/>
                              </w:numPr>
                              <w:bidi/>
                              <w:snapToGrid w:val="0"/>
                              <w:spacing w:line="180" w:lineRule="exact"/>
                              <w:ind w:left="469" w:hanging="283"/>
                              <w:jc w:val="left"/>
                              <w:rPr>
                                <w:i/>
                                <w:iCs/>
                                <w:sz w:val="12"/>
                                <w:szCs w:val="16"/>
                                <w:rtl/>
                              </w:rPr>
                            </w:pPr>
                            <w:r>
                              <w:rPr>
                                <w:rFonts w:hint="cs"/>
                                <w:i/>
                                <w:iCs/>
                                <w:sz w:val="12"/>
                                <w:szCs w:val="16"/>
                                <w:rtl/>
                              </w:rPr>
                              <w:t>مبادرة التصنيف العالمي والأنواع الغازية</w:t>
                            </w:r>
                          </w:p>
                          <w:p w14:paraId="1B01AAAC" w14:textId="77777777" w:rsidR="00EB09B2" w:rsidRPr="00A51ADB" w:rsidRDefault="00EB09B2" w:rsidP="00A51ADB">
                            <w:pPr>
                              <w:snapToGrid w:val="0"/>
                              <w:spacing w:line="180" w:lineRule="exact"/>
                              <w:jc w:val="center"/>
                              <w:rPr>
                                <w:b/>
                                <w:bCs/>
                                <w:sz w:val="12"/>
                                <w:szCs w:val="16"/>
                                <w:rtl/>
                              </w:rPr>
                            </w:pPr>
                          </w:p>
                          <w:p w14:paraId="46A079BD"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1B43BAE7" id="_x0000_s1053" type="#_x0000_t202" style="position:absolute;left:0;text-align:left;margin-left:238.55pt;margin-top:.4pt;width:116.45pt;height:112.7pt;z-index:2517053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" fillcolor="#f7caac [1301]">
                <v:stroke linestyle="thinThin"/>
                <v:textbox>
                  <w:txbxContent>
                    <w:p w14:paraId="3A7F7461" w14:textId="29FD43AE" w:rsidR="00EB09B2" w:rsidRDefault="00EB09B2" w:rsidP="00A51ADB">
                      <w:pPr>
                        <w:snapToGrid w:val="0"/>
                        <w:spacing w:line="180" w:lineRule="exact"/>
                        <w:jc w:val="center"/>
                        <w:rPr>
                          <w:b/>
                          <w:bCs/>
                          <w:sz w:val="12"/>
                          <w:szCs w:val="16"/>
                          <w:rtl/>
                        </w:rPr>
                      </w:pPr>
                      <w:r>
                        <w:rPr>
                          <w:rFonts w:hint="cs"/>
                          <w:b/>
                          <w:bCs/>
                          <w:sz w:val="12"/>
                          <w:szCs w:val="16"/>
                          <w:rtl/>
                        </w:rPr>
                        <w:t>وحدة علوم وسياسات وحوكمة التنوع البيولوجي</w:t>
                      </w:r>
                    </w:p>
                    <w:p w14:paraId="794C2954" w14:textId="126ECC1E" w:rsidR="00EB09B2" w:rsidRDefault="00EB09B2" w:rsidP="00025BA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الحفظ القائم على المناطق</w:t>
                      </w:r>
                    </w:p>
                    <w:p w14:paraId="3F994D8D" w14:textId="7740EBF7" w:rsidR="00EB09B2" w:rsidRDefault="00EB09B2" w:rsidP="00025BA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الغابات واستخدام الأراضي واستعادة النظم الإيكولوجية</w:t>
                      </w:r>
                    </w:p>
                    <w:p w14:paraId="393FF7B1" w14:textId="444B5BBC" w:rsidR="00EB09B2" w:rsidRDefault="00EB09B2" w:rsidP="003E6E21">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الشؤون البحرية والساحلية والجزرية</w:t>
                      </w:r>
                    </w:p>
                    <w:p w14:paraId="660E0E66" w14:textId="37A6A0D5" w:rsidR="00EB09B2" w:rsidRDefault="00EB09B2" w:rsidP="003E6E21">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تغير المناخ والحلول القائمة على الطبيعة</w:t>
                      </w:r>
                    </w:p>
                    <w:p w14:paraId="1A0B1EBB" w14:textId="36E9173D" w:rsidR="00EB09B2" w:rsidRDefault="00EB09B2" w:rsidP="003E6E21">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الزراعة والمياه الداخلية</w:t>
                      </w:r>
                    </w:p>
                    <w:p w14:paraId="0E74EE5D" w14:textId="272D5481" w:rsidR="00EB09B2" w:rsidRPr="00025BA9" w:rsidRDefault="00EB09B2" w:rsidP="003E6E21">
                      <w:pPr>
                        <w:pStyle w:val="ListParagraph"/>
                        <w:numPr>
                          <w:ilvl w:val="0"/>
                          <w:numId w:val="13"/>
                        </w:numPr>
                        <w:bidi/>
                        <w:snapToGrid w:val="0"/>
                        <w:spacing w:line="180" w:lineRule="exact"/>
                        <w:ind w:left="469" w:hanging="283"/>
                        <w:jc w:val="left"/>
                        <w:rPr>
                          <w:i/>
                          <w:iCs/>
                          <w:sz w:val="12"/>
                          <w:szCs w:val="16"/>
                          <w:rtl/>
                        </w:rPr>
                      </w:pPr>
                      <w:r>
                        <w:rPr>
                          <w:rFonts w:hint="cs"/>
                          <w:i/>
                          <w:iCs/>
                          <w:sz w:val="12"/>
                          <w:szCs w:val="16"/>
                          <w:rtl/>
                        </w:rPr>
                        <w:t>مبادرة التصنيف العالمي والأنواع الغازية</w:t>
                      </w:r>
                    </w:p>
                    <w:p w14:paraId="1B01AAAC" w14:textId="77777777" w:rsidR="00EB09B2" w:rsidRPr="00A51ADB" w:rsidRDefault="00EB09B2" w:rsidP="00A51ADB">
                      <w:pPr>
                        <w:snapToGrid w:val="0"/>
                        <w:spacing w:line="180" w:lineRule="exact"/>
                        <w:jc w:val="center"/>
                        <w:rPr>
                          <w:b/>
                          <w:bCs/>
                          <w:sz w:val="12"/>
                          <w:szCs w:val="16"/>
                          <w:rtl/>
                        </w:rPr>
                      </w:pPr>
                    </w:p>
                    <w:p w14:paraId="46A079BD"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r w:rsidR="00025BA9">
        <w:rPr>
          <w:noProof/>
          <w:lang w:val="en-GB" w:eastAsia="zh-CN"/>
        </w:rPr>
        <mc:AlternateContent>
          <mc:Choice Requires="wps">
            <w:drawing>
              <wp:anchor distT="0" distB="0" distL="114300" distR="114300" simplePos="0" relativeHeight="251717632" behindDoc="0" locked="0" layoutInCell="1" allowOverlap="1" wp14:anchorId="6EA09EB4" wp14:editId="17AB2555">
                <wp:simplePos x="0" y="0"/>
                <wp:positionH relativeFrom="margin">
                  <wp:posOffset>1425160</wp:posOffset>
                </wp:positionH>
                <wp:positionV relativeFrom="paragraph">
                  <wp:posOffset>5715</wp:posOffset>
                </wp:positionV>
                <wp:extent cx="1478915" cy="326004"/>
                <wp:effectExtent l="0" t="0" r="26035" b="17145"/>
                <wp:wrapNone/>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6004"/>
                        </a:xfrm>
                        <a:prstGeom prst="rect">
                          <a:avLst/>
                        </a:prstGeom>
                        <a:solidFill>
                          <a:schemeClr val="accent2">
                            <a:lumMod val="40000"/>
                            <a:lumOff val="60000"/>
                          </a:schemeClr>
                        </a:solidFill>
                        <a:ln w="9525" cmpd="dbl">
                          <a:solidFill>
                            <a:srgbClr val="000000"/>
                          </a:solidFill>
                          <a:miter lim="800000"/>
                          <a:headEnd/>
                          <a:tailEnd/>
                        </a:ln>
                      </wps:spPr>
                      <wps:txbx>
                        <w:txbxContent>
                          <w:p w14:paraId="3FFE1A30" w14:textId="35EF2A98" w:rsidR="00EB09B2" w:rsidRPr="00A51ADB" w:rsidRDefault="00EB09B2" w:rsidP="00A51ADB">
                            <w:pPr>
                              <w:snapToGrid w:val="0"/>
                              <w:spacing w:line="180" w:lineRule="exact"/>
                              <w:jc w:val="center"/>
                              <w:rPr>
                                <w:b/>
                                <w:bCs/>
                                <w:sz w:val="12"/>
                                <w:szCs w:val="16"/>
                                <w:rtl/>
                              </w:rPr>
                            </w:pPr>
                            <w:r>
                              <w:rPr>
                                <w:rFonts w:hint="cs"/>
                                <w:b/>
                                <w:bCs/>
                                <w:sz w:val="12"/>
                                <w:szCs w:val="16"/>
                                <w:rtl/>
                              </w:rPr>
                              <w:t>وحدة الرصد والاستعراض والإبلاغ الوطني</w:t>
                            </w:r>
                          </w:p>
                          <w:p w14:paraId="123F8080"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EA09EB4" id="_x0000_s1054" type="#_x0000_t202" style="position:absolute;left:0;text-align:left;margin-left:112.2pt;margin-top:.45pt;width:116.45pt;height:25.65pt;z-index:2517176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" fillcolor="#f7caac [1301]">
                <v:stroke linestyle="thinThin"/>
                <v:textbox>
                  <w:txbxContent>
                    <w:p w14:paraId="3FFE1A30" w14:textId="35EF2A98" w:rsidR="00EB09B2" w:rsidRPr="00A51ADB" w:rsidRDefault="00EB09B2" w:rsidP="00A51ADB">
                      <w:pPr>
                        <w:snapToGrid w:val="0"/>
                        <w:spacing w:line="180" w:lineRule="exact"/>
                        <w:jc w:val="center"/>
                        <w:rPr>
                          <w:b/>
                          <w:bCs/>
                          <w:sz w:val="12"/>
                          <w:szCs w:val="16"/>
                          <w:rtl/>
                        </w:rPr>
                      </w:pPr>
                      <w:r>
                        <w:rPr>
                          <w:rFonts w:hint="cs"/>
                          <w:b/>
                          <w:bCs/>
                          <w:sz w:val="12"/>
                          <w:szCs w:val="16"/>
                          <w:rtl/>
                        </w:rPr>
                        <w:t>وحدة الرصد والاستعراض والإبلاغ الوطني</w:t>
                      </w:r>
                    </w:p>
                    <w:p w14:paraId="123F8080"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5728FF79" w14:textId="4B1A1DF7" w:rsidR="00A51ADB" w:rsidRDefault="003F01F9" w:rsidP="005A32DA">
      <w:pPr>
        <w:spacing w:after="120"/>
        <w:jc w:val="both"/>
        <w:rPr>
          <w:sz w:val="22"/>
          <w:rtl/>
          <w:lang w:bidi="ar-EG"/>
        </w:rPr>
      </w:pPr>
      <w:r>
        <w:rPr>
          <w:noProof/>
          <w:lang w:val="en-GB" w:eastAsia="zh-CN"/>
        </w:rPr>
        <mc:AlternateContent>
          <mc:Choice Requires="wps">
            <w:drawing>
              <wp:anchor distT="0" distB="0" distL="114300" distR="114300" simplePos="0" relativeHeight="251725824" behindDoc="0" locked="0" layoutInCell="1" allowOverlap="1" wp14:anchorId="5DD54BC0" wp14:editId="7294A797">
                <wp:simplePos x="0" y="0"/>
                <wp:positionH relativeFrom="margin">
                  <wp:posOffset>-426831</wp:posOffset>
                </wp:positionH>
                <wp:positionV relativeFrom="paragraph">
                  <wp:posOffset>314960</wp:posOffset>
                </wp:positionV>
                <wp:extent cx="1478915" cy="326004"/>
                <wp:effectExtent l="0" t="0" r="26035" b="17145"/>
                <wp:wrapNone/>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6004"/>
                        </a:xfrm>
                        <a:prstGeom prst="rect">
                          <a:avLst/>
                        </a:prstGeom>
                        <a:solidFill>
                          <a:schemeClr val="accent2">
                            <a:lumMod val="40000"/>
                            <a:lumOff val="60000"/>
                          </a:schemeClr>
                        </a:solidFill>
                        <a:ln w="9525" cmpd="dbl">
                          <a:solidFill>
                            <a:srgbClr val="000000"/>
                          </a:solidFill>
                          <a:miter lim="800000"/>
                          <a:headEnd/>
                          <a:tailEnd/>
                        </a:ln>
                      </wps:spPr>
                      <wps:txbx>
                        <w:txbxContent>
                          <w:p w14:paraId="25784A1B" w14:textId="625D765F" w:rsidR="00EB09B2" w:rsidRPr="00A51ADB" w:rsidRDefault="00EB09B2" w:rsidP="00A51ADB">
                            <w:pPr>
                              <w:snapToGrid w:val="0"/>
                              <w:spacing w:line="180" w:lineRule="exact"/>
                              <w:jc w:val="center"/>
                              <w:rPr>
                                <w:b/>
                                <w:bCs/>
                                <w:sz w:val="12"/>
                                <w:szCs w:val="16"/>
                                <w:rtl/>
                              </w:rPr>
                            </w:pPr>
                            <w:r>
                              <w:rPr>
                                <w:rFonts w:hint="cs"/>
                                <w:b/>
                                <w:bCs/>
                                <w:sz w:val="12"/>
                                <w:szCs w:val="16"/>
                                <w:rtl/>
                              </w:rPr>
                              <w:t>وحدة الموارد البشرية والشؤون الإدارية</w:t>
                            </w:r>
                          </w:p>
                          <w:p w14:paraId="12BFA928"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DD54BC0" id="_x0000_s1055" type="#_x0000_t202" style="position:absolute;left:0;text-align:left;margin-left:-33.6pt;margin-top:24.8pt;width:116.45pt;height:25.65pt;z-index:2517258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" fillcolor="#f7caac [1301]">
                <v:stroke linestyle="thinThin"/>
                <v:textbox>
                  <w:txbxContent>
                    <w:p w14:paraId="25784A1B" w14:textId="625D765F" w:rsidR="00EB09B2" w:rsidRPr="00A51ADB" w:rsidRDefault="00EB09B2" w:rsidP="00A51ADB">
                      <w:pPr>
                        <w:snapToGrid w:val="0"/>
                        <w:spacing w:line="180" w:lineRule="exact"/>
                        <w:jc w:val="center"/>
                        <w:rPr>
                          <w:b/>
                          <w:bCs/>
                          <w:sz w:val="12"/>
                          <w:szCs w:val="16"/>
                          <w:rtl/>
                        </w:rPr>
                      </w:pPr>
                      <w:r>
                        <w:rPr>
                          <w:rFonts w:hint="cs"/>
                          <w:b/>
                          <w:bCs/>
                          <w:sz w:val="12"/>
                          <w:szCs w:val="16"/>
                          <w:rtl/>
                        </w:rPr>
                        <w:t>وحدة الموارد البشرية والشؤون الإدارية</w:t>
                      </w:r>
                    </w:p>
                    <w:p w14:paraId="12BFA928"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5ADDBC51" w14:textId="518064C4" w:rsidR="00A51ADB" w:rsidRDefault="0064373A" w:rsidP="005A32DA">
      <w:pPr>
        <w:spacing w:after="120"/>
        <w:jc w:val="both"/>
        <w:rPr>
          <w:sz w:val="22"/>
          <w:rtl/>
          <w:lang w:bidi="ar-EG"/>
        </w:rPr>
      </w:pPr>
      <w:r>
        <w:rPr>
          <w:noProof/>
          <w:lang w:val="en-GB" w:eastAsia="zh-CN"/>
        </w:rPr>
        <mc:AlternateContent>
          <mc:Choice Requires="wps">
            <w:drawing>
              <wp:anchor distT="0" distB="0" distL="114300" distR="114300" simplePos="0" relativeHeight="251760640" behindDoc="0" locked="0" layoutInCell="1" allowOverlap="1" wp14:anchorId="13928914" wp14:editId="47318A7E">
                <wp:simplePos x="0" y="0"/>
                <wp:positionH relativeFrom="column">
                  <wp:posOffset>2910177</wp:posOffset>
                </wp:positionH>
                <wp:positionV relativeFrom="paragraph">
                  <wp:posOffset>232769</wp:posOffset>
                </wp:positionV>
                <wp:extent cx="71424" cy="0"/>
                <wp:effectExtent l="0" t="0" r="24130" b="19050"/>
                <wp:wrapNone/>
                <wp:docPr id="230" name="Straight Connector 230"/>
                <wp:cNvGraphicFramePr/>
                <a:graphic xmlns:a="http://schemas.openxmlformats.org/drawingml/2006/main">
                  <a:graphicData uri="http://schemas.microsoft.com/office/word/2010/wordprocessingShape">
                    <wps:wsp>
                      <wps:cNvCnPr/>
                      <wps:spPr>
                        <a:xfrm flipH="1" flipV="1">
                          <a:off x="0" y="0"/>
                          <a:ext cx="7142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FBD315" id="Straight Connector 230" o:spid="_x0000_s1026" style="position:absolute;flip:x 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15pt,18.35pt" to="234.7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" strokecolor="black [3213]" strokeweight=".5pt">
                <v:stroke joinstyle="miter"/>
              </v:line>
            </w:pict>
          </mc:Fallback>
        </mc:AlternateContent>
      </w:r>
      <w:r>
        <w:rPr>
          <w:noProof/>
          <w:lang w:val="en-GB" w:eastAsia="zh-CN"/>
        </w:rPr>
        <mc:AlternateContent>
          <mc:Choice Requires="wps">
            <w:drawing>
              <wp:anchor distT="0" distB="0" distL="114300" distR="114300" simplePos="0" relativeHeight="251764736" behindDoc="0" locked="0" layoutInCell="1" allowOverlap="1" wp14:anchorId="299AFE88" wp14:editId="45A68267">
                <wp:simplePos x="0" y="0"/>
                <wp:positionH relativeFrom="column">
                  <wp:posOffset>4508362</wp:posOffset>
                </wp:positionH>
                <wp:positionV relativeFrom="paragraph">
                  <wp:posOffset>145305</wp:posOffset>
                </wp:positionV>
                <wp:extent cx="182852" cy="0"/>
                <wp:effectExtent l="0" t="0" r="27305" b="19050"/>
                <wp:wrapNone/>
                <wp:docPr id="234" name="Straight Connector 234"/>
                <wp:cNvGraphicFramePr/>
                <a:graphic xmlns:a="http://schemas.openxmlformats.org/drawingml/2006/main">
                  <a:graphicData uri="http://schemas.microsoft.com/office/word/2010/wordprocessingShape">
                    <wps:wsp>
                      <wps:cNvCnPr/>
                      <wps:spPr>
                        <a:xfrm flipH="1">
                          <a:off x="0" y="0"/>
                          <a:ext cx="18285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00DDC0" id="Straight Connector 234" o:spid="_x0000_s1026" style="position:absolute;flip:x;z-index:251764736;visibility:visible;mso-wrap-style:square;mso-wrap-distance-left:9pt;mso-wrap-distance-top:0;mso-wrap-distance-right:9pt;mso-wrap-distance-bottom:0;mso-position-horizontal:absolute;mso-position-horizontal-relative:text;mso-position-vertical:absolute;mso-position-vertical-relative:text" from="355pt,11.45pt" to="369.4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" strokecolor="black [3213]" strokeweight=".5pt">
                <v:stroke joinstyle="miter"/>
              </v:line>
            </w:pict>
          </mc:Fallback>
        </mc:AlternateContent>
      </w:r>
      <w:r w:rsidR="00BA5640">
        <w:rPr>
          <w:noProof/>
          <w:lang w:val="en-GB" w:eastAsia="zh-CN"/>
        </w:rPr>
        <mc:AlternateContent>
          <mc:Choice Requires="wps">
            <w:drawing>
              <wp:anchor distT="0" distB="0" distL="114300" distR="114300" simplePos="0" relativeHeight="251757568" behindDoc="0" locked="0" layoutInCell="1" allowOverlap="1" wp14:anchorId="0BFD8D2E" wp14:editId="602063F0">
                <wp:simplePos x="0" y="0"/>
                <wp:positionH relativeFrom="column">
                  <wp:posOffset>1057523</wp:posOffset>
                </wp:positionH>
                <wp:positionV relativeFrom="paragraph">
                  <wp:posOffset>200964</wp:posOffset>
                </wp:positionV>
                <wp:extent cx="190832" cy="0"/>
                <wp:effectExtent l="0" t="0" r="19050" b="19050"/>
                <wp:wrapNone/>
                <wp:docPr id="227" name="Straight Connector 227"/>
                <wp:cNvGraphicFramePr/>
                <a:graphic xmlns:a="http://schemas.openxmlformats.org/drawingml/2006/main">
                  <a:graphicData uri="http://schemas.microsoft.com/office/word/2010/wordprocessingShape">
                    <wps:wsp>
                      <wps:cNvCnPr/>
                      <wps:spPr>
                        <a:xfrm flipH="1">
                          <a:off x="0" y="0"/>
                          <a:ext cx="19083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84E68D" id="Straight Connector 227" o:spid="_x0000_s1026" style="position:absolute;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25pt,15.8pt" to="98.3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" strokecolor="black [3213]" strokeweight=".5pt">
                <v:stroke joinstyle="miter"/>
              </v:line>
            </w:pict>
          </mc:Fallback>
        </mc:AlternateContent>
      </w:r>
      <w:r w:rsidR="00BA5640">
        <w:rPr>
          <w:noProof/>
          <w:lang w:val="en-GB" w:eastAsia="zh-CN"/>
        </w:rPr>
        <mc:AlternateContent>
          <mc:Choice Requires="wps">
            <w:drawing>
              <wp:anchor distT="0" distB="0" distL="114300" distR="114300" simplePos="0" relativeHeight="251752448" behindDoc="0" locked="0" layoutInCell="1" allowOverlap="1" wp14:anchorId="14101FAD" wp14:editId="70B85216">
                <wp:simplePos x="0" y="0"/>
                <wp:positionH relativeFrom="column">
                  <wp:posOffset>6353092</wp:posOffset>
                </wp:positionH>
                <wp:positionV relativeFrom="paragraph">
                  <wp:posOffset>169158</wp:posOffset>
                </wp:positionV>
                <wp:extent cx="135172" cy="7952"/>
                <wp:effectExtent l="0" t="0" r="17780" b="30480"/>
                <wp:wrapNone/>
                <wp:docPr id="222" name="Straight Connector 222"/>
                <wp:cNvGraphicFramePr/>
                <a:graphic xmlns:a="http://schemas.openxmlformats.org/drawingml/2006/main">
                  <a:graphicData uri="http://schemas.microsoft.com/office/word/2010/wordprocessingShape">
                    <wps:wsp>
                      <wps:cNvCnPr/>
                      <wps:spPr>
                        <a:xfrm flipH="1">
                          <a:off x="0" y="0"/>
                          <a:ext cx="135172" cy="795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F98D61" id="Straight Connector 222" o:spid="_x0000_s1026" style="position:absolute;flip:x;z-index:251752448;visibility:visible;mso-wrap-style:square;mso-wrap-distance-left:9pt;mso-wrap-distance-top:0;mso-wrap-distance-right:9pt;mso-wrap-distance-bottom:0;mso-position-horizontal:absolute;mso-position-horizontal-relative:text;mso-position-vertical:absolute;mso-position-vertical-relative:text" from="500.25pt,13.3pt" to="510.9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" strokecolor="black [3213]" strokeweight=".5pt">
                <v:stroke joinstyle="miter"/>
              </v:line>
            </w:pict>
          </mc:Fallback>
        </mc:AlternateContent>
      </w:r>
      <w:r w:rsidR="003F01F9">
        <w:rPr>
          <w:noProof/>
          <w:lang w:val="en-GB" w:eastAsia="zh-CN"/>
        </w:rPr>
        <mc:AlternateContent>
          <mc:Choice Requires="wps">
            <w:drawing>
              <wp:anchor distT="0" distB="0" distL="114300" distR="114300" simplePos="0" relativeHeight="251707392" behindDoc="0" locked="0" layoutInCell="1" allowOverlap="1" wp14:anchorId="731AE3C8" wp14:editId="5B85A804">
                <wp:simplePos x="0" y="0"/>
                <wp:positionH relativeFrom="margin">
                  <wp:posOffset>4868849</wp:posOffset>
                </wp:positionH>
                <wp:positionV relativeFrom="paragraph">
                  <wp:posOffset>12175</wp:posOffset>
                </wp:positionV>
                <wp:extent cx="1478915" cy="326004"/>
                <wp:effectExtent l="0" t="0" r="26035" b="17145"/>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6004"/>
                        </a:xfrm>
                        <a:prstGeom prst="rect">
                          <a:avLst/>
                        </a:prstGeom>
                        <a:solidFill>
                          <a:schemeClr val="accent2">
                            <a:lumMod val="40000"/>
                            <a:lumOff val="60000"/>
                          </a:schemeClr>
                        </a:solidFill>
                        <a:ln w="9525" cmpd="dbl">
                          <a:solidFill>
                            <a:srgbClr val="000000"/>
                          </a:solidFill>
                          <a:miter lim="800000"/>
                          <a:headEnd/>
                          <a:tailEnd/>
                        </a:ln>
                      </wps:spPr>
                      <wps:txbx>
                        <w:txbxContent>
                          <w:p w14:paraId="3C070111" w14:textId="341D6442" w:rsidR="00EB09B2" w:rsidRPr="00025BA9" w:rsidRDefault="00EB09B2" w:rsidP="00A51ADB">
                            <w:pPr>
                              <w:snapToGrid w:val="0"/>
                              <w:spacing w:line="180" w:lineRule="exact"/>
                              <w:jc w:val="center"/>
                              <w:rPr>
                                <w:b/>
                                <w:bCs/>
                                <w:sz w:val="12"/>
                                <w:szCs w:val="16"/>
                              </w:rPr>
                            </w:pPr>
                            <w:r w:rsidRPr="00025BA9">
                              <w:rPr>
                                <w:rFonts w:hint="cs"/>
                                <w:b/>
                                <w:bCs/>
                                <w:sz w:val="12"/>
                                <w:szCs w:val="16"/>
                                <w:rtl/>
                              </w:rPr>
                              <w:t>فريق صندوق اليابان للتنوع البيولوجي</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31AE3C8" id="_x0000_s1056" type="#_x0000_t202" style="position:absolute;left:0;text-align:left;margin-left:383.35pt;margin-top:.95pt;width:116.45pt;height:25.65pt;z-index:2517073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" fillcolor="#f7caac [1301]">
                <v:stroke linestyle="thinThin"/>
                <v:textbox>
                  <w:txbxContent>
                    <w:p w14:paraId="3C070111" w14:textId="341D6442" w:rsidR="00EB09B2" w:rsidRPr="00025BA9" w:rsidRDefault="00EB09B2" w:rsidP="00A51ADB">
                      <w:pPr>
                        <w:snapToGrid w:val="0"/>
                        <w:spacing w:line="180" w:lineRule="exact"/>
                        <w:jc w:val="center"/>
                        <w:rPr>
                          <w:b/>
                          <w:bCs/>
                          <w:sz w:val="12"/>
                          <w:szCs w:val="16"/>
                        </w:rPr>
                      </w:pPr>
                      <w:r w:rsidRPr="00025BA9">
                        <w:rPr>
                          <w:rFonts w:hint="cs"/>
                          <w:b/>
                          <w:bCs/>
                          <w:sz w:val="12"/>
                          <w:szCs w:val="16"/>
                          <w:rtl/>
                        </w:rPr>
                        <w:t>فريق صندوق اليابان للتنوع البيولوجي</w:t>
                      </w:r>
                    </w:p>
                  </w:txbxContent>
                </v:textbox>
                <w10:wrap anchorx="margin"/>
              </v:shape>
            </w:pict>
          </mc:Fallback>
        </mc:AlternateContent>
      </w:r>
      <w:r w:rsidR="00A51ADB">
        <w:rPr>
          <w:noProof/>
          <w:lang w:val="en-GB" w:eastAsia="zh-CN"/>
        </w:rPr>
        <mc:AlternateContent>
          <mc:Choice Requires="wps">
            <w:drawing>
              <wp:anchor distT="0" distB="0" distL="114300" distR="114300" simplePos="0" relativeHeight="251719680" behindDoc="0" locked="0" layoutInCell="1" allowOverlap="1" wp14:anchorId="0BF3DEDE" wp14:editId="5C7D776D">
                <wp:simplePos x="0" y="0"/>
                <wp:positionH relativeFrom="margin">
                  <wp:posOffset>1423035</wp:posOffset>
                </wp:positionH>
                <wp:positionV relativeFrom="paragraph">
                  <wp:posOffset>9828</wp:posOffset>
                </wp:positionV>
                <wp:extent cx="1478915" cy="556591"/>
                <wp:effectExtent l="0" t="0" r="26035" b="1524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556591"/>
                        </a:xfrm>
                        <a:prstGeom prst="rect">
                          <a:avLst/>
                        </a:prstGeom>
                        <a:solidFill>
                          <a:schemeClr val="accent2">
                            <a:lumMod val="40000"/>
                            <a:lumOff val="60000"/>
                          </a:schemeClr>
                        </a:solidFill>
                        <a:ln w="9525" cmpd="dbl">
                          <a:solidFill>
                            <a:srgbClr val="000000"/>
                          </a:solidFill>
                          <a:miter lim="800000"/>
                          <a:headEnd/>
                          <a:tailEnd/>
                        </a:ln>
                      </wps:spPr>
                      <wps:txbx>
                        <w:txbxContent>
                          <w:p w14:paraId="3ABFDBB1" w14:textId="5ED46FFD" w:rsidR="00EB09B2" w:rsidRDefault="00EB09B2" w:rsidP="00A51ADB">
                            <w:pPr>
                              <w:snapToGrid w:val="0"/>
                              <w:spacing w:line="180" w:lineRule="exact"/>
                              <w:jc w:val="center"/>
                              <w:rPr>
                                <w:b/>
                                <w:bCs/>
                                <w:sz w:val="12"/>
                                <w:szCs w:val="16"/>
                                <w:rtl/>
                              </w:rPr>
                            </w:pPr>
                            <w:r>
                              <w:rPr>
                                <w:rFonts w:hint="cs"/>
                                <w:b/>
                                <w:bCs/>
                                <w:sz w:val="12"/>
                                <w:szCs w:val="16"/>
                                <w:rtl/>
                              </w:rPr>
                              <w:t>وحدة الانخراط والتعاون مع أصحاب المصلحة</w:t>
                            </w:r>
                          </w:p>
                          <w:p w14:paraId="67AA9A7D" w14:textId="64784F63" w:rsidR="00EB09B2" w:rsidRDefault="00EB09B2" w:rsidP="00025BA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المجموعات الرئيسية</w:t>
                            </w:r>
                          </w:p>
                          <w:p w14:paraId="6763386B" w14:textId="768A8618" w:rsidR="00EB09B2" w:rsidRPr="00025BA9" w:rsidRDefault="00EB09B2" w:rsidP="00025BA9">
                            <w:pPr>
                              <w:pStyle w:val="ListParagraph"/>
                              <w:numPr>
                                <w:ilvl w:val="0"/>
                                <w:numId w:val="13"/>
                              </w:numPr>
                              <w:bidi/>
                              <w:snapToGrid w:val="0"/>
                              <w:spacing w:line="180" w:lineRule="exact"/>
                              <w:ind w:left="469" w:hanging="283"/>
                              <w:jc w:val="left"/>
                              <w:rPr>
                                <w:i/>
                                <w:iCs/>
                                <w:sz w:val="12"/>
                                <w:szCs w:val="16"/>
                                <w:rtl/>
                              </w:rPr>
                            </w:pPr>
                            <w:r>
                              <w:rPr>
                                <w:rFonts w:hint="cs"/>
                                <w:i/>
                                <w:iCs/>
                                <w:sz w:val="12"/>
                                <w:szCs w:val="16"/>
                                <w:rtl/>
                              </w:rPr>
                              <w:t>الآلية المالية</w:t>
                            </w:r>
                          </w:p>
                          <w:p w14:paraId="6D5BEBFE"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0BF3DEDE" id="_x0000_s1057" type="#_x0000_t202" style="position:absolute;left:0;text-align:left;margin-left:112.05pt;margin-top:.75pt;width:116.45pt;height:43.85pt;z-index:2517196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" fillcolor="#f7caac [1301]">
                <v:stroke linestyle="thinThin"/>
                <v:textbox>
                  <w:txbxContent>
                    <w:p w14:paraId="3ABFDBB1" w14:textId="5ED46FFD" w:rsidR="00EB09B2" w:rsidRDefault="00EB09B2" w:rsidP="00A51ADB">
                      <w:pPr>
                        <w:snapToGrid w:val="0"/>
                        <w:spacing w:line="180" w:lineRule="exact"/>
                        <w:jc w:val="center"/>
                        <w:rPr>
                          <w:b/>
                          <w:bCs/>
                          <w:sz w:val="12"/>
                          <w:szCs w:val="16"/>
                          <w:rtl/>
                        </w:rPr>
                      </w:pPr>
                      <w:r>
                        <w:rPr>
                          <w:rFonts w:hint="cs"/>
                          <w:b/>
                          <w:bCs/>
                          <w:sz w:val="12"/>
                          <w:szCs w:val="16"/>
                          <w:rtl/>
                        </w:rPr>
                        <w:t>وحدة الانخراط والتعاون مع أصحاب المصلحة</w:t>
                      </w:r>
                    </w:p>
                    <w:p w14:paraId="67AA9A7D" w14:textId="64784F63" w:rsidR="00EB09B2" w:rsidRDefault="00EB09B2" w:rsidP="00025BA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المجموعات الرئيسية</w:t>
                      </w:r>
                    </w:p>
                    <w:p w14:paraId="6763386B" w14:textId="768A8618" w:rsidR="00EB09B2" w:rsidRPr="00025BA9" w:rsidRDefault="00EB09B2" w:rsidP="00025BA9">
                      <w:pPr>
                        <w:pStyle w:val="ListParagraph"/>
                        <w:numPr>
                          <w:ilvl w:val="0"/>
                          <w:numId w:val="13"/>
                        </w:numPr>
                        <w:bidi/>
                        <w:snapToGrid w:val="0"/>
                        <w:spacing w:line="180" w:lineRule="exact"/>
                        <w:ind w:left="469" w:hanging="283"/>
                        <w:jc w:val="left"/>
                        <w:rPr>
                          <w:i/>
                          <w:iCs/>
                          <w:sz w:val="12"/>
                          <w:szCs w:val="16"/>
                          <w:rtl/>
                        </w:rPr>
                      </w:pPr>
                      <w:r>
                        <w:rPr>
                          <w:rFonts w:hint="cs"/>
                          <w:i/>
                          <w:iCs/>
                          <w:sz w:val="12"/>
                          <w:szCs w:val="16"/>
                          <w:rtl/>
                        </w:rPr>
                        <w:t>الآلية المالية</w:t>
                      </w:r>
                    </w:p>
                    <w:p w14:paraId="6D5BEBFE"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078E56D5" w14:textId="7EA26B27" w:rsidR="00A51ADB" w:rsidRDefault="00BA5640" w:rsidP="005A32DA">
      <w:pPr>
        <w:spacing w:after="120"/>
        <w:jc w:val="both"/>
        <w:rPr>
          <w:sz w:val="22"/>
          <w:rtl/>
          <w:lang w:bidi="ar-EG"/>
        </w:rPr>
      </w:pPr>
      <w:r>
        <w:rPr>
          <w:noProof/>
          <w:lang w:val="en-GB" w:eastAsia="zh-CN"/>
        </w:rPr>
        <mc:AlternateContent>
          <mc:Choice Requires="wps">
            <w:drawing>
              <wp:anchor distT="0" distB="0" distL="114300" distR="114300" simplePos="0" relativeHeight="251727872" behindDoc="0" locked="0" layoutInCell="1" allowOverlap="1" wp14:anchorId="70495714" wp14:editId="19369B24">
                <wp:simplePos x="0" y="0"/>
                <wp:positionH relativeFrom="margin">
                  <wp:posOffset>-437239</wp:posOffset>
                </wp:positionH>
                <wp:positionV relativeFrom="paragraph">
                  <wp:posOffset>294668</wp:posOffset>
                </wp:positionV>
                <wp:extent cx="1478915" cy="453225"/>
                <wp:effectExtent l="0" t="0" r="26035" b="23495"/>
                <wp:wrapNone/>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453225"/>
                        </a:xfrm>
                        <a:prstGeom prst="rect">
                          <a:avLst/>
                        </a:prstGeom>
                        <a:solidFill>
                          <a:schemeClr val="accent2">
                            <a:lumMod val="40000"/>
                            <a:lumOff val="60000"/>
                          </a:schemeClr>
                        </a:solidFill>
                        <a:ln w="9525" cmpd="dbl">
                          <a:solidFill>
                            <a:srgbClr val="000000"/>
                          </a:solidFill>
                          <a:miter lim="800000"/>
                          <a:headEnd/>
                          <a:tailEnd/>
                        </a:ln>
                      </wps:spPr>
                      <wps:txbx>
                        <w:txbxContent>
                          <w:p w14:paraId="1BA0C31D" w14:textId="3E274801" w:rsidR="00EB09B2" w:rsidRDefault="00EB09B2" w:rsidP="00A51ADB">
                            <w:pPr>
                              <w:snapToGrid w:val="0"/>
                              <w:spacing w:line="180" w:lineRule="exact"/>
                              <w:jc w:val="center"/>
                              <w:rPr>
                                <w:b/>
                                <w:bCs/>
                                <w:sz w:val="12"/>
                                <w:szCs w:val="16"/>
                                <w:rtl/>
                              </w:rPr>
                            </w:pPr>
                            <w:r>
                              <w:rPr>
                                <w:rFonts w:hint="cs"/>
                                <w:b/>
                                <w:bCs/>
                                <w:sz w:val="12"/>
                                <w:szCs w:val="16"/>
                                <w:rtl/>
                              </w:rPr>
                              <w:t>وحدة خدمات المؤتمرات</w:t>
                            </w:r>
                          </w:p>
                          <w:p w14:paraId="7CC207FD" w14:textId="75C662C3" w:rsidR="00EB09B2" w:rsidRPr="00025BA9" w:rsidRDefault="00EB09B2" w:rsidP="00025BA9">
                            <w:pPr>
                              <w:pStyle w:val="ListParagraph"/>
                              <w:numPr>
                                <w:ilvl w:val="0"/>
                                <w:numId w:val="13"/>
                              </w:numPr>
                              <w:bidi/>
                              <w:snapToGrid w:val="0"/>
                              <w:spacing w:line="180" w:lineRule="exact"/>
                              <w:ind w:left="469" w:hanging="283"/>
                              <w:jc w:val="left"/>
                              <w:rPr>
                                <w:i/>
                                <w:iCs/>
                                <w:sz w:val="12"/>
                                <w:szCs w:val="16"/>
                                <w:rtl/>
                              </w:rPr>
                            </w:pPr>
                            <w:r w:rsidRPr="00025BA9">
                              <w:rPr>
                                <w:rFonts w:hint="cs"/>
                                <w:i/>
                                <w:iCs/>
                                <w:sz w:val="12"/>
                                <w:szCs w:val="16"/>
                                <w:rtl/>
                              </w:rPr>
                              <w:t>الخدمات التحريرية</w:t>
                            </w:r>
                          </w:p>
                          <w:p w14:paraId="3AB9678D" w14:textId="56C7CB2C" w:rsidR="00EB09B2" w:rsidRPr="00025BA9" w:rsidRDefault="00EB09B2" w:rsidP="00025BA9">
                            <w:pPr>
                              <w:pStyle w:val="ListParagraph"/>
                              <w:numPr>
                                <w:ilvl w:val="0"/>
                                <w:numId w:val="13"/>
                              </w:numPr>
                              <w:bidi/>
                              <w:snapToGrid w:val="0"/>
                              <w:spacing w:line="180" w:lineRule="exact"/>
                              <w:ind w:left="469" w:hanging="283"/>
                              <w:jc w:val="left"/>
                              <w:rPr>
                                <w:i/>
                                <w:iCs/>
                                <w:sz w:val="12"/>
                                <w:szCs w:val="16"/>
                                <w:rtl/>
                              </w:rPr>
                            </w:pPr>
                            <w:r w:rsidRPr="00025BA9">
                              <w:rPr>
                                <w:rFonts w:hint="cs"/>
                                <w:i/>
                                <w:iCs/>
                                <w:sz w:val="12"/>
                                <w:szCs w:val="16"/>
                                <w:rtl/>
                              </w:rPr>
                              <w:t>خدمات المؤتمرات</w:t>
                            </w:r>
                          </w:p>
                          <w:p w14:paraId="0169F227"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0495714" id="_x0000_s1058" type="#_x0000_t202" style="position:absolute;left:0;text-align:left;margin-left:-34.45pt;margin-top:23.2pt;width:116.45pt;height:35.7pt;z-index:2517278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" fillcolor="#f7caac [1301]">
                <v:stroke linestyle="thinThin"/>
                <v:textbox>
                  <w:txbxContent>
                    <w:p w14:paraId="1BA0C31D" w14:textId="3E274801" w:rsidR="00EB09B2" w:rsidRDefault="00EB09B2" w:rsidP="00A51ADB">
                      <w:pPr>
                        <w:snapToGrid w:val="0"/>
                        <w:spacing w:line="180" w:lineRule="exact"/>
                        <w:jc w:val="center"/>
                        <w:rPr>
                          <w:b/>
                          <w:bCs/>
                          <w:sz w:val="12"/>
                          <w:szCs w:val="16"/>
                          <w:rtl/>
                        </w:rPr>
                      </w:pPr>
                      <w:r>
                        <w:rPr>
                          <w:rFonts w:hint="cs"/>
                          <w:b/>
                          <w:bCs/>
                          <w:sz w:val="12"/>
                          <w:szCs w:val="16"/>
                          <w:rtl/>
                        </w:rPr>
                        <w:t>وحدة خدمات المؤتمرات</w:t>
                      </w:r>
                    </w:p>
                    <w:p w14:paraId="7CC207FD" w14:textId="75C662C3" w:rsidR="00EB09B2" w:rsidRPr="00025BA9" w:rsidRDefault="00EB09B2" w:rsidP="00025BA9">
                      <w:pPr>
                        <w:pStyle w:val="ListParagraph"/>
                        <w:numPr>
                          <w:ilvl w:val="0"/>
                          <w:numId w:val="13"/>
                        </w:numPr>
                        <w:bidi/>
                        <w:snapToGrid w:val="0"/>
                        <w:spacing w:line="180" w:lineRule="exact"/>
                        <w:ind w:left="469" w:hanging="283"/>
                        <w:jc w:val="left"/>
                        <w:rPr>
                          <w:i/>
                          <w:iCs/>
                          <w:sz w:val="12"/>
                          <w:szCs w:val="16"/>
                          <w:rtl/>
                        </w:rPr>
                      </w:pPr>
                      <w:r w:rsidRPr="00025BA9">
                        <w:rPr>
                          <w:rFonts w:hint="cs"/>
                          <w:i/>
                          <w:iCs/>
                          <w:sz w:val="12"/>
                          <w:szCs w:val="16"/>
                          <w:rtl/>
                        </w:rPr>
                        <w:t>الخدمات التحريرية</w:t>
                      </w:r>
                    </w:p>
                    <w:p w14:paraId="3AB9678D" w14:textId="56C7CB2C" w:rsidR="00EB09B2" w:rsidRPr="00025BA9" w:rsidRDefault="00EB09B2" w:rsidP="00025BA9">
                      <w:pPr>
                        <w:pStyle w:val="ListParagraph"/>
                        <w:numPr>
                          <w:ilvl w:val="0"/>
                          <w:numId w:val="13"/>
                        </w:numPr>
                        <w:bidi/>
                        <w:snapToGrid w:val="0"/>
                        <w:spacing w:line="180" w:lineRule="exact"/>
                        <w:ind w:left="469" w:hanging="283"/>
                        <w:jc w:val="left"/>
                        <w:rPr>
                          <w:i/>
                          <w:iCs/>
                          <w:sz w:val="12"/>
                          <w:szCs w:val="16"/>
                          <w:rtl/>
                        </w:rPr>
                      </w:pPr>
                      <w:r w:rsidRPr="00025BA9">
                        <w:rPr>
                          <w:rFonts w:hint="cs"/>
                          <w:i/>
                          <w:iCs/>
                          <w:sz w:val="12"/>
                          <w:szCs w:val="16"/>
                          <w:rtl/>
                        </w:rPr>
                        <w:t>خدمات المؤتمرات</w:t>
                      </w:r>
                    </w:p>
                    <w:p w14:paraId="0169F227"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r>
        <w:rPr>
          <w:noProof/>
          <w:lang w:val="en-GB" w:eastAsia="zh-CN"/>
        </w:rPr>
        <mc:AlternateContent>
          <mc:Choice Requires="wps">
            <w:drawing>
              <wp:anchor distT="0" distB="0" distL="114300" distR="114300" simplePos="0" relativeHeight="251751424" behindDoc="0" locked="0" layoutInCell="1" allowOverlap="1" wp14:anchorId="52CA6618" wp14:editId="461BE8DC">
                <wp:simplePos x="0" y="0"/>
                <wp:positionH relativeFrom="column">
                  <wp:posOffset>6345113</wp:posOffset>
                </wp:positionH>
                <wp:positionV relativeFrom="paragraph">
                  <wp:posOffset>366561</wp:posOffset>
                </wp:positionV>
                <wp:extent cx="143151" cy="0"/>
                <wp:effectExtent l="0" t="0" r="9525" b="19050"/>
                <wp:wrapNone/>
                <wp:docPr id="221" name="Straight Connector 221"/>
                <wp:cNvGraphicFramePr/>
                <a:graphic xmlns:a="http://schemas.openxmlformats.org/drawingml/2006/main">
                  <a:graphicData uri="http://schemas.microsoft.com/office/word/2010/wordprocessingShape">
                    <wps:wsp>
                      <wps:cNvCnPr/>
                      <wps:spPr>
                        <a:xfrm flipH="1">
                          <a:off x="0" y="0"/>
                          <a:ext cx="14315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61D1EF" id="Straight Connector 221" o:spid="_x0000_s1026" style="position:absolute;flip:x;z-index:251751424;visibility:visible;mso-wrap-style:square;mso-wrap-distance-left:9pt;mso-wrap-distance-top:0;mso-wrap-distance-right:9pt;mso-wrap-distance-bottom:0;mso-position-horizontal:absolute;mso-position-horizontal-relative:text;mso-position-vertical:absolute;mso-position-vertical-relative:text" from="499.6pt,28.85pt" to="510.8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" strokecolor="black [3213]" strokeweight=".5pt">
                <v:stroke joinstyle="miter"/>
              </v:line>
            </w:pict>
          </mc:Fallback>
        </mc:AlternateContent>
      </w:r>
      <w:r w:rsidR="00A51ADB">
        <w:rPr>
          <w:noProof/>
          <w:lang w:val="en-GB" w:eastAsia="zh-CN"/>
        </w:rPr>
        <mc:AlternateContent>
          <mc:Choice Requires="wps">
            <w:drawing>
              <wp:anchor distT="0" distB="0" distL="114300" distR="114300" simplePos="0" relativeHeight="251709440" behindDoc="0" locked="0" layoutInCell="1" allowOverlap="1" wp14:anchorId="46B2A7D3" wp14:editId="75A46D0D">
                <wp:simplePos x="0" y="0"/>
                <wp:positionH relativeFrom="margin">
                  <wp:posOffset>4860621</wp:posOffset>
                </wp:positionH>
                <wp:positionV relativeFrom="paragraph">
                  <wp:posOffset>200688</wp:posOffset>
                </wp:positionV>
                <wp:extent cx="1478915" cy="325755"/>
                <wp:effectExtent l="0" t="0" r="26035" b="17145"/>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5755"/>
                        </a:xfrm>
                        <a:prstGeom prst="rect">
                          <a:avLst/>
                        </a:prstGeom>
                        <a:solidFill>
                          <a:schemeClr val="accent2">
                            <a:lumMod val="40000"/>
                            <a:lumOff val="60000"/>
                          </a:schemeClr>
                        </a:solidFill>
                        <a:ln w="9525" cmpd="dbl">
                          <a:solidFill>
                            <a:srgbClr val="000000"/>
                          </a:solidFill>
                          <a:miter lim="800000"/>
                          <a:headEnd/>
                          <a:tailEnd/>
                        </a:ln>
                      </wps:spPr>
                      <wps:txbx>
                        <w:txbxContent>
                          <w:p w14:paraId="43B81B82" w14:textId="0C64509A" w:rsidR="00EB09B2" w:rsidRPr="00A51ADB" w:rsidRDefault="00EB09B2" w:rsidP="00A51ADB">
                            <w:pPr>
                              <w:snapToGrid w:val="0"/>
                              <w:spacing w:line="180" w:lineRule="exact"/>
                              <w:jc w:val="center"/>
                              <w:rPr>
                                <w:b/>
                                <w:bCs/>
                                <w:sz w:val="12"/>
                                <w:szCs w:val="16"/>
                                <w:rtl/>
                              </w:rPr>
                            </w:pPr>
                            <w:r>
                              <w:rPr>
                                <w:rFonts w:hint="cs"/>
                                <w:b/>
                                <w:bCs/>
                                <w:sz w:val="12"/>
                                <w:szCs w:val="16"/>
                                <w:rtl/>
                              </w:rPr>
                              <w:t>وحدة الحصول وتقاسم المنافع</w:t>
                            </w:r>
                          </w:p>
                          <w:p w14:paraId="090429EA"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6B2A7D3" id="_x0000_s1059" type="#_x0000_t202" style="position:absolute;left:0;text-align:left;margin-left:382.75pt;margin-top:15.8pt;width:116.45pt;height:25.65pt;z-index:2517094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" fillcolor="#f7caac [1301]">
                <v:stroke linestyle="thinThin"/>
                <v:textbox>
                  <w:txbxContent>
                    <w:p w14:paraId="43B81B82" w14:textId="0C64509A" w:rsidR="00EB09B2" w:rsidRPr="00A51ADB" w:rsidRDefault="00EB09B2" w:rsidP="00A51ADB">
                      <w:pPr>
                        <w:snapToGrid w:val="0"/>
                        <w:spacing w:line="180" w:lineRule="exact"/>
                        <w:jc w:val="center"/>
                        <w:rPr>
                          <w:b/>
                          <w:bCs/>
                          <w:sz w:val="12"/>
                          <w:szCs w:val="16"/>
                          <w:rtl/>
                        </w:rPr>
                      </w:pPr>
                      <w:r>
                        <w:rPr>
                          <w:rFonts w:hint="cs"/>
                          <w:b/>
                          <w:bCs/>
                          <w:sz w:val="12"/>
                          <w:szCs w:val="16"/>
                          <w:rtl/>
                        </w:rPr>
                        <w:t>وحدة الحصول وتقاسم المنافع</w:t>
                      </w:r>
                    </w:p>
                    <w:p w14:paraId="090429EA"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7AA5CFF7" w14:textId="25A59CE8" w:rsidR="00A51ADB" w:rsidRDefault="0064373A" w:rsidP="005A32DA">
      <w:pPr>
        <w:spacing w:after="120"/>
        <w:jc w:val="both"/>
        <w:rPr>
          <w:sz w:val="22"/>
          <w:rtl/>
          <w:lang w:bidi="ar-EG"/>
        </w:rPr>
      </w:pPr>
      <w:r>
        <w:rPr>
          <w:noProof/>
          <w:lang w:val="en-GB" w:eastAsia="zh-CN"/>
        </w:rPr>
        <mc:AlternateContent>
          <mc:Choice Requires="wps">
            <w:drawing>
              <wp:anchor distT="0" distB="0" distL="114300" distR="114300" simplePos="0" relativeHeight="251721728" behindDoc="0" locked="0" layoutInCell="1" allowOverlap="1" wp14:anchorId="3903AD01" wp14:editId="306FEAA8">
                <wp:simplePos x="0" y="0"/>
                <wp:positionH relativeFrom="margin">
                  <wp:posOffset>1407160</wp:posOffset>
                </wp:positionH>
                <wp:positionV relativeFrom="paragraph">
                  <wp:posOffset>150219</wp:posOffset>
                </wp:positionV>
                <wp:extent cx="1478915" cy="604299"/>
                <wp:effectExtent l="0" t="0" r="26035" b="24765"/>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604299"/>
                        </a:xfrm>
                        <a:prstGeom prst="rect">
                          <a:avLst/>
                        </a:prstGeom>
                        <a:solidFill>
                          <a:schemeClr val="accent2">
                            <a:lumMod val="40000"/>
                            <a:lumOff val="60000"/>
                          </a:schemeClr>
                        </a:solidFill>
                        <a:ln w="9525" cmpd="dbl">
                          <a:solidFill>
                            <a:srgbClr val="000000"/>
                          </a:solidFill>
                          <a:miter lim="800000"/>
                          <a:headEnd/>
                          <a:tailEnd/>
                        </a:ln>
                      </wps:spPr>
                      <wps:txbx>
                        <w:txbxContent>
                          <w:p w14:paraId="61307115" w14:textId="5FBC977B" w:rsidR="00EB09B2" w:rsidRDefault="00EB09B2" w:rsidP="00A51ADB">
                            <w:pPr>
                              <w:snapToGrid w:val="0"/>
                              <w:spacing w:line="180" w:lineRule="exact"/>
                              <w:jc w:val="center"/>
                              <w:rPr>
                                <w:b/>
                                <w:bCs/>
                                <w:sz w:val="12"/>
                                <w:szCs w:val="16"/>
                                <w:rtl/>
                              </w:rPr>
                            </w:pPr>
                            <w:r>
                              <w:rPr>
                                <w:rFonts w:hint="cs"/>
                                <w:b/>
                                <w:bCs/>
                                <w:sz w:val="12"/>
                                <w:szCs w:val="16"/>
                                <w:rtl/>
                              </w:rPr>
                              <w:t>وحدة بناء القدرات وإدارة المعارف</w:t>
                            </w:r>
                          </w:p>
                          <w:p w14:paraId="34AD0932" w14:textId="5B233D14" w:rsidR="00EB09B2" w:rsidRDefault="00EB09B2" w:rsidP="00025BA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بناء القدرات</w:t>
                            </w:r>
                          </w:p>
                          <w:p w14:paraId="292A346F" w14:textId="532A5FB6" w:rsidR="00EB09B2" w:rsidRDefault="00EB09B2" w:rsidP="00025BA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التعاون التقني والعلمي</w:t>
                            </w:r>
                          </w:p>
                          <w:p w14:paraId="1BA6BDB5" w14:textId="66C89481" w:rsidR="00EB09B2" w:rsidRPr="00025BA9" w:rsidRDefault="00EB09B2" w:rsidP="00025BA9">
                            <w:pPr>
                              <w:pStyle w:val="ListParagraph"/>
                              <w:numPr>
                                <w:ilvl w:val="0"/>
                                <w:numId w:val="13"/>
                              </w:numPr>
                              <w:bidi/>
                              <w:snapToGrid w:val="0"/>
                              <w:spacing w:line="180" w:lineRule="exact"/>
                              <w:ind w:left="469" w:hanging="283"/>
                              <w:jc w:val="left"/>
                              <w:rPr>
                                <w:i/>
                                <w:iCs/>
                                <w:sz w:val="12"/>
                                <w:szCs w:val="16"/>
                                <w:rtl/>
                              </w:rPr>
                            </w:pPr>
                            <w:r>
                              <w:rPr>
                                <w:rFonts w:hint="cs"/>
                                <w:i/>
                                <w:iCs/>
                                <w:sz w:val="12"/>
                                <w:szCs w:val="16"/>
                                <w:rtl/>
                              </w:rPr>
                              <w:t>إدارة المعارف</w:t>
                            </w:r>
                          </w:p>
                          <w:p w14:paraId="3B472D99" w14:textId="77777777" w:rsidR="00EB09B2" w:rsidRPr="00A51ADB" w:rsidRDefault="00EB09B2" w:rsidP="00A51ADB">
                            <w:pPr>
                              <w:snapToGrid w:val="0"/>
                              <w:spacing w:line="180" w:lineRule="exact"/>
                              <w:jc w:val="center"/>
                              <w:rPr>
                                <w:b/>
                                <w:bCs/>
                                <w:sz w:val="12"/>
                                <w:szCs w:val="16"/>
                                <w:rtl/>
                              </w:rPr>
                            </w:pPr>
                          </w:p>
                          <w:p w14:paraId="1A6F1384"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903AD01" id="_x0000_s1060" type="#_x0000_t202" style="position:absolute;left:0;text-align:left;margin-left:110.8pt;margin-top:11.85pt;width:116.45pt;height:47.6pt;z-index:2517217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" fillcolor="#f7caac [1301]">
                <v:stroke linestyle="thinThin"/>
                <v:textbox>
                  <w:txbxContent>
                    <w:p w14:paraId="61307115" w14:textId="5FBC977B" w:rsidR="00EB09B2" w:rsidRDefault="00EB09B2" w:rsidP="00A51ADB">
                      <w:pPr>
                        <w:snapToGrid w:val="0"/>
                        <w:spacing w:line="180" w:lineRule="exact"/>
                        <w:jc w:val="center"/>
                        <w:rPr>
                          <w:b/>
                          <w:bCs/>
                          <w:sz w:val="12"/>
                          <w:szCs w:val="16"/>
                          <w:rtl/>
                        </w:rPr>
                      </w:pPr>
                      <w:r>
                        <w:rPr>
                          <w:rFonts w:hint="cs"/>
                          <w:b/>
                          <w:bCs/>
                          <w:sz w:val="12"/>
                          <w:szCs w:val="16"/>
                          <w:rtl/>
                        </w:rPr>
                        <w:t>وحدة بناء القدرات وإدارة المعارف</w:t>
                      </w:r>
                    </w:p>
                    <w:p w14:paraId="34AD0932" w14:textId="5B233D14" w:rsidR="00EB09B2" w:rsidRDefault="00EB09B2" w:rsidP="00025BA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بناء القدرات</w:t>
                      </w:r>
                    </w:p>
                    <w:p w14:paraId="292A346F" w14:textId="532A5FB6" w:rsidR="00EB09B2" w:rsidRDefault="00EB09B2" w:rsidP="00025BA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التعاون التقني والعلمي</w:t>
                      </w:r>
                    </w:p>
                    <w:p w14:paraId="1BA6BDB5" w14:textId="66C89481" w:rsidR="00EB09B2" w:rsidRPr="00025BA9" w:rsidRDefault="00EB09B2" w:rsidP="00025BA9">
                      <w:pPr>
                        <w:pStyle w:val="ListParagraph"/>
                        <w:numPr>
                          <w:ilvl w:val="0"/>
                          <w:numId w:val="13"/>
                        </w:numPr>
                        <w:bidi/>
                        <w:snapToGrid w:val="0"/>
                        <w:spacing w:line="180" w:lineRule="exact"/>
                        <w:ind w:left="469" w:hanging="283"/>
                        <w:jc w:val="left"/>
                        <w:rPr>
                          <w:i/>
                          <w:iCs/>
                          <w:sz w:val="12"/>
                          <w:szCs w:val="16"/>
                          <w:rtl/>
                        </w:rPr>
                      </w:pPr>
                      <w:r>
                        <w:rPr>
                          <w:rFonts w:hint="cs"/>
                          <w:i/>
                          <w:iCs/>
                          <w:sz w:val="12"/>
                          <w:szCs w:val="16"/>
                          <w:rtl/>
                        </w:rPr>
                        <w:t>إدارة المعارف</w:t>
                      </w:r>
                    </w:p>
                    <w:p w14:paraId="3B472D99" w14:textId="77777777" w:rsidR="00EB09B2" w:rsidRPr="00A51ADB" w:rsidRDefault="00EB09B2" w:rsidP="00A51ADB">
                      <w:pPr>
                        <w:snapToGrid w:val="0"/>
                        <w:spacing w:line="180" w:lineRule="exact"/>
                        <w:jc w:val="center"/>
                        <w:rPr>
                          <w:b/>
                          <w:bCs/>
                          <w:sz w:val="12"/>
                          <w:szCs w:val="16"/>
                          <w:rtl/>
                        </w:rPr>
                      </w:pPr>
                    </w:p>
                    <w:p w14:paraId="1A6F1384"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46282579" w14:textId="53C32FC0" w:rsidR="00A51ADB" w:rsidRDefault="0064373A" w:rsidP="005A32DA">
      <w:pPr>
        <w:spacing w:after="120"/>
        <w:jc w:val="both"/>
        <w:rPr>
          <w:sz w:val="22"/>
          <w:rtl/>
          <w:lang w:bidi="ar-EG"/>
        </w:rPr>
      </w:pPr>
      <w:r>
        <w:rPr>
          <w:noProof/>
          <w:lang w:val="en-GB" w:eastAsia="zh-CN"/>
        </w:rPr>
        <mc:AlternateContent>
          <mc:Choice Requires="wps">
            <w:drawing>
              <wp:anchor distT="0" distB="0" distL="114300" distR="114300" simplePos="0" relativeHeight="251761664" behindDoc="0" locked="0" layoutInCell="1" allowOverlap="1" wp14:anchorId="020BC7F3" wp14:editId="687E07ED">
                <wp:simplePos x="0" y="0"/>
                <wp:positionH relativeFrom="column">
                  <wp:posOffset>2902225</wp:posOffset>
                </wp:positionH>
                <wp:positionV relativeFrom="paragraph">
                  <wp:posOffset>196822</wp:posOffset>
                </wp:positionV>
                <wp:extent cx="63611" cy="0"/>
                <wp:effectExtent l="0" t="0" r="12700" b="19050"/>
                <wp:wrapNone/>
                <wp:docPr id="231" name="Straight Connector 231"/>
                <wp:cNvGraphicFramePr/>
                <a:graphic xmlns:a="http://schemas.openxmlformats.org/drawingml/2006/main">
                  <a:graphicData uri="http://schemas.microsoft.com/office/word/2010/wordprocessingShape">
                    <wps:wsp>
                      <wps:cNvCnPr/>
                      <wps:spPr>
                        <a:xfrm flipH="1">
                          <a:off x="0" y="0"/>
                          <a:ext cx="6361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68127B" id="Straight Connector 231" o:spid="_x0000_s1026" style="position:absolute;flip:x;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8.5pt,15.5pt" to="23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" strokecolor="black [3213]" strokeweight=".5pt">
                <v:stroke joinstyle="miter"/>
              </v:line>
            </w:pict>
          </mc:Fallback>
        </mc:AlternateContent>
      </w:r>
      <w:r w:rsidR="00BA5640">
        <w:rPr>
          <w:noProof/>
          <w:lang w:val="en-GB" w:eastAsia="zh-CN"/>
        </w:rPr>
        <mc:AlternateContent>
          <mc:Choice Requires="wps">
            <w:drawing>
              <wp:anchor distT="0" distB="0" distL="114300" distR="114300" simplePos="0" relativeHeight="251750400" behindDoc="0" locked="0" layoutInCell="1" allowOverlap="1" wp14:anchorId="773BCF64" wp14:editId="26245269">
                <wp:simplePos x="0" y="0"/>
                <wp:positionH relativeFrom="column">
                  <wp:posOffset>6337162</wp:posOffset>
                </wp:positionH>
                <wp:positionV relativeFrom="paragraph">
                  <wp:posOffset>244530</wp:posOffset>
                </wp:positionV>
                <wp:extent cx="151102" cy="0"/>
                <wp:effectExtent l="0" t="0" r="20955" b="19050"/>
                <wp:wrapNone/>
                <wp:docPr id="220" name="Straight Connector 220"/>
                <wp:cNvGraphicFramePr/>
                <a:graphic xmlns:a="http://schemas.openxmlformats.org/drawingml/2006/main">
                  <a:graphicData uri="http://schemas.microsoft.com/office/word/2010/wordprocessingShape">
                    <wps:wsp>
                      <wps:cNvCnPr/>
                      <wps:spPr>
                        <a:xfrm flipH="1">
                          <a:off x="0" y="0"/>
                          <a:ext cx="15110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AAD5FB" id="Straight Connector 220" o:spid="_x0000_s1026" style="position:absolute;flip:x;z-index:251750400;visibility:visible;mso-wrap-style:square;mso-wrap-distance-left:9pt;mso-wrap-distance-top:0;mso-wrap-distance-right:9pt;mso-wrap-distance-bottom:0;mso-position-horizontal:absolute;mso-position-horizontal-relative:text;mso-position-vertical:absolute;mso-position-vertical-relative:text" from="499pt,19.25pt" to="510.9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" strokecolor="black [3213]" strokeweight=".5pt">
                <v:stroke joinstyle="miter"/>
              </v:line>
            </w:pict>
          </mc:Fallback>
        </mc:AlternateContent>
      </w:r>
      <w:r w:rsidR="003F01F9">
        <w:rPr>
          <w:noProof/>
          <w:lang w:val="en-GB" w:eastAsia="zh-CN"/>
        </w:rPr>
        <mc:AlternateContent>
          <mc:Choice Requires="wps">
            <w:drawing>
              <wp:anchor distT="0" distB="0" distL="114300" distR="114300" simplePos="0" relativeHeight="251736064" behindDoc="0" locked="0" layoutInCell="1" allowOverlap="1" wp14:anchorId="496ED451" wp14:editId="5D813E81">
                <wp:simplePos x="0" y="0"/>
                <wp:positionH relativeFrom="margin">
                  <wp:posOffset>3045350</wp:posOffset>
                </wp:positionH>
                <wp:positionV relativeFrom="paragraph">
                  <wp:posOffset>117309</wp:posOffset>
                </wp:positionV>
                <wp:extent cx="1478915" cy="826688"/>
                <wp:effectExtent l="0" t="0" r="26035" b="1206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826688"/>
                        </a:xfrm>
                        <a:prstGeom prst="rect">
                          <a:avLst/>
                        </a:prstGeom>
                        <a:solidFill>
                          <a:schemeClr val="accent2">
                            <a:lumMod val="40000"/>
                            <a:lumOff val="60000"/>
                          </a:schemeClr>
                        </a:solidFill>
                        <a:ln w="9525" cmpd="dbl">
                          <a:solidFill>
                            <a:srgbClr val="000000"/>
                          </a:solidFill>
                          <a:miter lim="800000"/>
                          <a:headEnd/>
                          <a:tailEnd/>
                        </a:ln>
                      </wps:spPr>
                      <wps:txbx>
                        <w:txbxContent>
                          <w:p w14:paraId="73D17D9D" w14:textId="4EE0DAC1" w:rsidR="00EB09B2" w:rsidRDefault="00EB09B2" w:rsidP="00A51ADB">
                            <w:pPr>
                              <w:snapToGrid w:val="0"/>
                              <w:spacing w:line="180" w:lineRule="exact"/>
                              <w:jc w:val="center"/>
                              <w:rPr>
                                <w:b/>
                                <w:bCs/>
                                <w:sz w:val="12"/>
                                <w:szCs w:val="16"/>
                                <w:rtl/>
                              </w:rPr>
                            </w:pPr>
                            <w:r>
                              <w:rPr>
                                <w:rFonts w:hint="cs"/>
                                <w:b/>
                                <w:bCs/>
                                <w:sz w:val="12"/>
                                <w:szCs w:val="16"/>
                                <w:rtl/>
                              </w:rPr>
                              <w:t>وحدة الاقتصاد والتحول والابتكار بشأن التنوع البيولوجي</w:t>
                            </w:r>
                          </w:p>
                          <w:p w14:paraId="23350D89" w14:textId="3EAE9084" w:rsidR="00EB09B2" w:rsidRDefault="00EB09B2" w:rsidP="003F01F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التنوع البيولوجي والتنمية المستدامة</w:t>
                            </w:r>
                          </w:p>
                          <w:p w14:paraId="745D69BE" w14:textId="49EAE069" w:rsidR="00EB09B2" w:rsidRPr="00025BA9" w:rsidRDefault="00EB09B2" w:rsidP="003F01F9">
                            <w:pPr>
                              <w:pStyle w:val="ListParagraph"/>
                              <w:numPr>
                                <w:ilvl w:val="0"/>
                                <w:numId w:val="13"/>
                              </w:numPr>
                              <w:bidi/>
                              <w:snapToGrid w:val="0"/>
                              <w:spacing w:line="180" w:lineRule="exact"/>
                              <w:ind w:left="469" w:hanging="283"/>
                              <w:jc w:val="left"/>
                              <w:rPr>
                                <w:i/>
                                <w:iCs/>
                                <w:sz w:val="12"/>
                                <w:szCs w:val="16"/>
                                <w:rtl/>
                              </w:rPr>
                            </w:pPr>
                            <w:r>
                              <w:rPr>
                                <w:rFonts w:hint="cs"/>
                                <w:i/>
                                <w:iCs/>
                                <w:sz w:val="12"/>
                                <w:szCs w:val="16"/>
                                <w:rtl/>
                              </w:rPr>
                              <w:t>الأعمال والتمويل والتنوع البيولوجي</w:t>
                            </w:r>
                          </w:p>
                          <w:p w14:paraId="5263848C" w14:textId="77777777" w:rsidR="00EB09B2" w:rsidRPr="00A51ADB" w:rsidRDefault="00EB09B2" w:rsidP="00A51ADB">
                            <w:pPr>
                              <w:snapToGrid w:val="0"/>
                              <w:spacing w:line="180" w:lineRule="exact"/>
                              <w:jc w:val="center"/>
                              <w:rPr>
                                <w:b/>
                                <w:bCs/>
                                <w:sz w:val="12"/>
                                <w:szCs w:val="16"/>
                                <w:rtl/>
                              </w:rPr>
                            </w:pPr>
                          </w:p>
                          <w:p w14:paraId="46CCEEAA"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96ED451" id="_x0000_s1061" type="#_x0000_t202" style="position:absolute;left:0;text-align:left;margin-left:239.8pt;margin-top:9.25pt;width:116.45pt;height:65.1pt;z-index:2517360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" fillcolor="#f7caac [1301]">
                <v:stroke linestyle="thinThin"/>
                <v:textbox>
                  <w:txbxContent>
                    <w:p w14:paraId="73D17D9D" w14:textId="4EE0DAC1" w:rsidR="00EB09B2" w:rsidRDefault="00EB09B2" w:rsidP="00A51ADB">
                      <w:pPr>
                        <w:snapToGrid w:val="0"/>
                        <w:spacing w:line="180" w:lineRule="exact"/>
                        <w:jc w:val="center"/>
                        <w:rPr>
                          <w:b/>
                          <w:bCs/>
                          <w:sz w:val="12"/>
                          <w:szCs w:val="16"/>
                          <w:rtl/>
                        </w:rPr>
                      </w:pPr>
                      <w:r>
                        <w:rPr>
                          <w:rFonts w:hint="cs"/>
                          <w:b/>
                          <w:bCs/>
                          <w:sz w:val="12"/>
                          <w:szCs w:val="16"/>
                          <w:rtl/>
                        </w:rPr>
                        <w:t>وحدة الاقتصاد والتحول والابتكار بشأن التنوع البيولوجي</w:t>
                      </w:r>
                    </w:p>
                    <w:p w14:paraId="23350D89" w14:textId="3EAE9084" w:rsidR="00EB09B2" w:rsidRDefault="00EB09B2" w:rsidP="003F01F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التنوع البيولوجي والتنمية المستدامة</w:t>
                      </w:r>
                    </w:p>
                    <w:p w14:paraId="745D69BE" w14:textId="49EAE069" w:rsidR="00EB09B2" w:rsidRPr="00025BA9" w:rsidRDefault="00EB09B2" w:rsidP="003F01F9">
                      <w:pPr>
                        <w:pStyle w:val="ListParagraph"/>
                        <w:numPr>
                          <w:ilvl w:val="0"/>
                          <w:numId w:val="13"/>
                        </w:numPr>
                        <w:bidi/>
                        <w:snapToGrid w:val="0"/>
                        <w:spacing w:line="180" w:lineRule="exact"/>
                        <w:ind w:left="469" w:hanging="283"/>
                        <w:jc w:val="left"/>
                        <w:rPr>
                          <w:i/>
                          <w:iCs/>
                          <w:sz w:val="12"/>
                          <w:szCs w:val="16"/>
                          <w:rtl/>
                        </w:rPr>
                      </w:pPr>
                      <w:r>
                        <w:rPr>
                          <w:rFonts w:hint="cs"/>
                          <w:i/>
                          <w:iCs/>
                          <w:sz w:val="12"/>
                          <w:szCs w:val="16"/>
                          <w:rtl/>
                        </w:rPr>
                        <w:t>الأعمال والتمويل والتنوع البيولوجي</w:t>
                      </w:r>
                    </w:p>
                    <w:p w14:paraId="5263848C" w14:textId="77777777" w:rsidR="00EB09B2" w:rsidRPr="00A51ADB" w:rsidRDefault="00EB09B2" w:rsidP="00A51ADB">
                      <w:pPr>
                        <w:snapToGrid w:val="0"/>
                        <w:spacing w:line="180" w:lineRule="exact"/>
                        <w:jc w:val="center"/>
                        <w:rPr>
                          <w:b/>
                          <w:bCs/>
                          <w:sz w:val="12"/>
                          <w:szCs w:val="16"/>
                          <w:rtl/>
                        </w:rPr>
                      </w:pPr>
                    </w:p>
                    <w:p w14:paraId="46CCEEAA"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r w:rsidR="00A51ADB">
        <w:rPr>
          <w:noProof/>
          <w:lang w:val="en-GB" w:eastAsia="zh-CN"/>
        </w:rPr>
        <mc:AlternateContent>
          <mc:Choice Requires="wps">
            <w:drawing>
              <wp:anchor distT="0" distB="0" distL="114300" distR="114300" simplePos="0" relativeHeight="251711488" behindDoc="0" locked="0" layoutInCell="1" allowOverlap="1" wp14:anchorId="309A797E" wp14:editId="6EAF2F0C">
                <wp:simplePos x="0" y="0"/>
                <wp:positionH relativeFrom="margin">
                  <wp:posOffset>4877435</wp:posOffset>
                </wp:positionH>
                <wp:positionV relativeFrom="paragraph">
                  <wp:posOffset>80341</wp:posOffset>
                </wp:positionV>
                <wp:extent cx="1478915" cy="326004"/>
                <wp:effectExtent l="0" t="0" r="26035" b="17145"/>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6004"/>
                        </a:xfrm>
                        <a:prstGeom prst="rect">
                          <a:avLst/>
                        </a:prstGeom>
                        <a:solidFill>
                          <a:schemeClr val="accent2">
                            <a:lumMod val="40000"/>
                            <a:lumOff val="60000"/>
                          </a:schemeClr>
                        </a:solidFill>
                        <a:ln w="9525" cmpd="dbl">
                          <a:solidFill>
                            <a:srgbClr val="000000"/>
                          </a:solidFill>
                          <a:miter lim="800000"/>
                          <a:headEnd/>
                          <a:tailEnd/>
                        </a:ln>
                      </wps:spPr>
                      <wps:txbx>
                        <w:txbxContent>
                          <w:p w14:paraId="0AAB54ED" w14:textId="4067DCAF" w:rsidR="00EB09B2" w:rsidRPr="00A51ADB" w:rsidRDefault="00EB09B2" w:rsidP="00A51ADB">
                            <w:pPr>
                              <w:snapToGrid w:val="0"/>
                              <w:spacing w:line="180" w:lineRule="exact"/>
                              <w:jc w:val="center"/>
                              <w:rPr>
                                <w:b/>
                                <w:bCs/>
                                <w:sz w:val="12"/>
                                <w:szCs w:val="16"/>
                                <w:rtl/>
                              </w:rPr>
                            </w:pPr>
                            <w:r>
                              <w:rPr>
                                <w:rFonts w:hint="cs"/>
                                <w:b/>
                                <w:bCs/>
                                <w:sz w:val="12"/>
                                <w:szCs w:val="16"/>
                                <w:rtl/>
                              </w:rPr>
                              <w:t>وحدة السلامة الأحيائية</w:t>
                            </w:r>
                          </w:p>
                          <w:p w14:paraId="69E5D1C0"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09A797E" id="_x0000_s1062" type="#_x0000_t202" style="position:absolute;left:0;text-align:left;margin-left:384.05pt;margin-top:6.35pt;width:116.45pt;height:25.65pt;z-index:2517114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" fillcolor="#f7caac [1301]">
                <v:stroke linestyle="thinThin"/>
                <v:textbox>
                  <w:txbxContent>
                    <w:p w14:paraId="0AAB54ED" w14:textId="4067DCAF" w:rsidR="00EB09B2" w:rsidRPr="00A51ADB" w:rsidRDefault="00EB09B2" w:rsidP="00A51ADB">
                      <w:pPr>
                        <w:snapToGrid w:val="0"/>
                        <w:spacing w:line="180" w:lineRule="exact"/>
                        <w:jc w:val="center"/>
                        <w:rPr>
                          <w:b/>
                          <w:bCs/>
                          <w:sz w:val="12"/>
                          <w:szCs w:val="16"/>
                          <w:rtl/>
                        </w:rPr>
                      </w:pPr>
                      <w:r>
                        <w:rPr>
                          <w:rFonts w:hint="cs"/>
                          <w:b/>
                          <w:bCs/>
                          <w:sz w:val="12"/>
                          <w:szCs w:val="16"/>
                          <w:rtl/>
                        </w:rPr>
                        <w:t>وحدة السلامة الأحيائية</w:t>
                      </w:r>
                    </w:p>
                    <w:p w14:paraId="69E5D1C0"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0D327EC8" w14:textId="1BB5ECA2" w:rsidR="00A51ADB" w:rsidRDefault="0064373A" w:rsidP="005A32DA">
      <w:pPr>
        <w:spacing w:after="120"/>
        <w:jc w:val="both"/>
        <w:rPr>
          <w:sz w:val="22"/>
          <w:rtl/>
          <w:lang w:bidi="ar-EG"/>
        </w:rPr>
      </w:pPr>
      <w:r>
        <w:rPr>
          <w:noProof/>
          <w:lang w:val="en-GB" w:eastAsia="zh-CN"/>
        </w:rPr>
        <mc:AlternateContent>
          <mc:Choice Requires="wps">
            <w:drawing>
              <wp:anchor distT="0" distB="0" distL="114300" distR="114300" simplePos="0" relativeHeight="251763712" behindDoc="0" locked="0" layoutInCell="1" allowOverlap="1" wp14:anchorId="2D43B3A2" wp14:editId="3C3EB287">
                <wp:simplePos x="0" y="0"/>
                <wp:positionH relativeFrom="column">
                  <wp:posOffset>4524292</wp:posOffset>
                </wp:positionH>
                <wp:positionV relativeFrom="paragraph">
                  <wp:posOffset>187491</wp:posOffset>
                </wp:positionV>
                <wp:extent cx="150523" cy="0"/>
                <wp:effectExtent l="0" t="0" r="20955" b="19050"/>
                <wp:wrapNone/>
                <wp:docPr id="233" name="Straight Connector 233"/>
                <wp:cNvGraphicFramePr/>
                <a:graphic xmlns:a="http://schemas.openxmlformats.org/drawingml/2006/main">
                  <a:graphicData uri="http://schemas.microsoft.com/office/word/2010/wordprocessingShape">
                    <wps:wsp>
                      <wps:cNvCnPr/>
                      <wps:spPr>
                        <a:xfrm flipH="1">
                          <a:off x="0" y="0"/>
                          <a:ext cx="15052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985E85" id="Straight Connector 233" o:spid="_x0000_s1026" style="position:absolute;flip:x;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25pt,14.75pt" to="368.1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" strokecolor="black [3213]" strokeweight=".5pt">
                <v:stroke joinstyle="miter"/>
              </v:line>
            </w:pict>
          </mc:Fallback>
        </mc:AlternateContent>
      </w:r>
      <w:r>
        <w:rPr>
          <w:noProof/>
          <w:lang w:val="en-GB" w:eastAsia="zh-CN"/>
        </w:rPr>
        <mc:AlternateContent>
          <mc:Choice Requires="wps">
            <w:drawing>
              <wp:anchor distT="0" distB="0" distL="114300" distR="114300" simplePos="0" relativeHeight="251758592" behindDoc="0" locked="0" layoutInCell="1" allowOverlap="1" wp14:anchorId="5372B48E" wp14:editId="520EAFB9">
                <wp:simplePos x="0" y="0"/>
                <wp:positionH relativeFrom="column">
                  <wp:posOffset>1033642</wp:posOffset>
                </wp:positionH>
                <wp:positionV relativeFrom="paragraph">
                  <wp:posOffset>290361</wp:posOffset>
                </wp:positionV>
                <wp:extent cx="206761" cy="0"/>
                <wp:effectExtent l="0" t="0" r="22225" b="19050"/>
                <wp:wrapNone/>
                <wp:docPr id="228" name="Straight Connector 228"/>
                <wp:cNvGraphicFramePr/>
                <a:graphic xmlns:a="http://schemas.openxmlformats.org/drawingml/2006/main">
                  <a:graphicData uri="http://schemas.microsoft.com/office/word/2010/wordprocessingShape">
                    <wps:wsp>
                      <wps:cNvCnPr/>
                      <wps:spPr>
                        <a:xfrm flipH="1">
                          <a:off x="0" y="0"/>
                          <a:ext cx="20676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22B9DF" id="Straight Connector 228" o:spid="_x0000_s1026" style="position:absolute;flip:x;z-index:251758592;visibility:visible;mso-wrap-style:square;mso-wrap-distance-left:9pt;mso-wrap-distance-top:0;mso-wrap-distance-right:9pt;mso-wrap-distance-bottom:0;mso-position-horizontal:absolute;mso-position-horizontal-relative:text;mso-position-vertical:absolute;mso-position-vertical-relative:text" from="81.4pt,22.85pt" to="97.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" strokecolor="black [3213]" strokeweight=".5pt">
                <v:stroke joinstyle="miter"/>
              </v:line>
            </w:pict>
          </mc:Fallback>
        </mc:AlternateContent>
      </w:r>
      <w:r w:rsidR="00BA5640">
        <w:rPr>
          <w:noProof/>
          <w:lang w:val="en-GB" w:eastAsia="zh-CN"/>
        </w:rPr>
        <mc:AlternateContent>
          <mc:Choice Requires="wps">
            <w:drawing>
              <wp:anchor distT="0" distB="0" distL="114300" distR="114300" simplePos="0" relativeHeight="251734016" behindDoc="0" locked="0" layoutInCell="1" allowOverlap="1" wp14:anchorId="303B4E24" wp14:editId="1AE54084">
                <wp:simplePos x="0" y="0"/>
                <wp:positionH relativeFrom="margin">
                  <wp:posOffset>-442926</wp:posOffset>
                </wp:positionH>
                <wp:positionV relativeFrom="paragraph">
                  <wp:posOffset>156568</wp:posOffset>
                </wp:positionV>
                <wp:extent cx="1478915" cy="325755"/>
                <wp:effectExtent l="0" t="0" r="26035" b="1714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5755"/>
                        </a:xfrm>
                        <a:prstGeom prst="rect">
                          <a:avLst/>
                        </a:prstGeom>
                        <a:solidFill>
                          <a:schemeClr val="accent2">
                            <a:lumMod val="40000"/>
                            <a:lumOff val="60000"/>
                          </a:schemeClr>
                        </a:solidFill>
                        <a:ln w="9525" cmpd="dbl">
                          <a:solidFill>
                            <a:srgbClr val="000000"/>
                          </a:solidFill>
                          <a:miter lim="800000"/>
                          <a:headEnd/>
                          <a:tailEnd/>
                        </a:ln>
                      </wps:spPr>
                      <wps:txbx>
                        <w:txbxContent>
                          <w:p w14:paraId="439231D1" w14:textId="3CC0CF7A" w:rsidR="00EB09B2" w:rsidRPr="00A51ADB" w:rsidRDefault="00EB09B2" w:rsidP="00A51ADB">
                            <w:pPr>
                              <w:snapToGrid w:val="0"/>
                              <w:spacing w:line="180" w:lineRule="exact"/>
                              <w:jc w:val="center"/>
                              <w:rPr>
                                <w:b/>
                                <w:bCs/>
                                <w:sz w:val="12"/>
                                <w:szCs w:val="16"/>
                                <w:rtl/>
                              </w:rPr>
                            </w:pPr>
                            <w:r>
                              <w:rPr>
                                <w:rFonts w:hint="cs"/>
                                <w:b/>
                                <w:bCs/>
                                <w:sz w:val="12"/>
                                <w:szCs w:val="16"/>
                                <w:rtl/>
                              </w:rPr>
                              <w:t>فريق مكتب المساعدة لتكنولوجيا المعلومات</w:t>
                            </w:r>
                          </w:p>
                          <w:p w14:paraId="5A8E0128"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03B4E24" id="_x0000_s1063" type="#_x0000_t202" style="position:absolute;left:0;text-align:left;margin-left:-34.9pt;margin-top:12.35pt;width:116.45pt;height:25.65pt;z-index:2517340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" fillcolor="#f7caac [1301]">
                <v:stroke linestyle="thinThin"/>
                <v:textbox>
                  <w:txbxContent>
                    <w:p w14:paraId="439231D1" w14:textId="3CC0CF7A" w:rsidR="00EB09B2" w:rsidRPr="00A51ADB" w:rsidRDefault="00EB09B2" w:rsidP="00A51ADB">
                      <w:pPr>
                        <w:snapToGrid w:val="0"/>
                        <w:spacing w:line="180" w:lineRule="exact"/>
                        <w:jc w:val="center"/>
                        <w:rPr>
                          <w:b/>
                          <w:bCs/>
                          <w:sz w:val="12"/>
                          <w:szCs w:val="16"/>
                          <w:rtl/>
                        </w:rPr>
                      </w:pPr>
                      <w:r>
                        <w:rPr>
                          <w:rFonts w:hint="cs"/>
                          <w:b/>
                          <w:bCs/>
                          <w:sz w:val="12"/>
                          <w:szCs w:val="16"/>
                          <w:rtl/>
                        </w:rPr>
                        <w:t>فريق مكتب المساعدة لتكنولوجيا المعلومات</w:t>
                      </w:r>
                    </w:p>
                    <w:p w14:paraId="5A8E0128"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653680BE" w14:textId="261D373D" w:rsidR="00A51ADB" w:rsidRDefault="00BA5640" w:rsidP="005A32DA">
      <w:pPr>
        <w:spacing w:after="120"/>
        <w:jc w:val="both"/>
        <w:rPr>
          <w:sz w:val="22"/>
          <w:rtl/>
          <w:lang w:bidi="ar-EG"/>
        </w:rPr>
      </w:pPr>
      <w:r>
        <w:rPr>
          <w:noProof/>
          <w:lang w:val="en-GB" w:eastAsia="zh-CN"/>
        </w:rPr>
        <mc:AlternateContent>
          <mc:Choice Requires="wps">
            <w:drawing>
              <wp:anchor distT="0" distB="0" distL="114300" distR="114300" simplePos="0" relativeHeight="251749376" behindDoc="0" locked="0" layoutInCell="1" allowOverlap="1" wp14:anchorId="49DCE298" wp14:editId="39BEBEF8">
                <wp:simplePos x="0" y="0"/>
                <wp:positionH relativeFrom="column">
                  <wp:posOffset>6353065</wp:posOffset>
                </wp:positionH>
                <wp:positionV relativeFrom="paragraph">
                  <wp:posOffset>162256</wp:posOffset>
                </wp:positionV>
                <wp:extent cx="135006" cy="0"/>
                <wp:effectExtent l="0" t="0" r="17780" b="19050"/>
                <wp:wrapNone/>
                <wp:docPr id="219" name="Straight Connector 219"/>
                <wp:cNvGraphicFramePr/>
                <a:graphic xmlns:a="http://schemas.openxmlformats.org/drawingml/2006/main">
                  <a:graphicData uri="http://schemas.microsoft.com/office/word/2010/wordprocessingShape">
                    <wps:wsp>
                      <wps:cNvCnPr/>
                      <wps:spPr>
                        <a:xfrm flipH="1">
                          <a:off x="0" y="0"/>
                          <a:ext cx="1350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D6C161" id="Straight Connector 219" o:spid="_x0000_s1026" style="position:absolute;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0.25pt,12.8pt" to="510.9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" strokecolor="black [3213]" strokeweight=".5pt">
                <v:stroke joinstyle="miter"/>
              </v:line>
            </w:pict>
          </mc:Fallback>
        </mc:AlternateContent>
      </w:r>
      <w:r w:rsidR="00025BA9">
        <w:rPr>
          <w:noProof/>
          <w:lang w:val="en-GB" w:eastAsia="zh-CN"/>
        </w:rPr>
        <mc:AlternateContent>
          <mc:Choice Requires="wps">
            <w:drawing>
              <wp:anchor distT="0" distB="0" distL="114300" distR="114300" simplePos="0" relativeHeight="251729920" behindDoc="0" locked="0" layoutInCell="1" allowOverlap="1" wp14:anchorId="46DC05A6" wp14:editId="51912A7C">
                <wp:simplePos x="0" y="0"/>
                <wp:positionH relativeFrom="margin">
                  <wp:posOffset>4884696</wp:posOffset>
                </wp:positionH>
                <wp:positionV relativeFrom="paragraph">
                  <wp:posOffset>12700</wp:posOffset>
                </wp:positionV>
                <wp:extent cx="1478915" cy="326004"/>
                <wp:effectExtent l="0" t="0" r="26035" b="1714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6004"/>
                        </a:xfrm>
                        <a:prstGeom prst="rect">
                          <a:avLst/>
                        </a:prstGeom>
                        <a:solidFill>
                          <a:schemeClr val="accent2">
                            <a:lumMod val="40000"/>
                            <a:lumOff val="60000"/>
                          </a:schemeClr>
                        </a:solidFill>
                        <a:ln w="9525" cmpd="dbl">
                          <a:solidFill>
                            <a:srgbClr val="000000"/>
                          </a:solidFill>
                          <a:miter lim="800000"/>
                          <a:headEnd/>
                          <a:tailEnd/>
                        </a:ln>
                      </wps:spPr>
                      <wps:txbx>
                        <w:txbxContent>
                          <w:p w14:paraId="0957FA42" w14:textId="25FBEF7F" w:rsidR="00EB09B2" w:rsidRPr="00A51ADB" w:rsidRDefault="00EB09B2" w:rsidP="00A51ADB">
                            <w:pPr>
                              <w:snapToGrid w:val="0"/>
                              <w:spacing w:line="180" w:lineRule="exact"/>
                              <w:jc w:val="center"/>
                              <w:rPr>
                                <w:b/>
                                <w:bCs/>
                                <w:sz w:val="12"/>
                                <w:szCs w:val="16"/>
                                <w:rtl/>
                              </w:rPr>
                            </w:pPr>
                            <w:r>
                              <w:rPr>
                                <w:rFonts w:hint="cs"/>
                                <w:b/>
                                <w:bCs/>
                                <w:sz w:val="12"/>
                                <w:szCs w:val="16"/>
                                <w:rtl/>
                              </w:rPr>
                              <w:t>المستشار الخاص المؤقت</w:t>
                            </w:r>
                          </w:p>
                          <w:p w14:paraId="0F287944"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6DC05A6" id="_x0000_s1064" type="#_x0000_t202" style="position:absolute;left:0;text-align:left;margin-left:384.6pt;margin-top:1pt;width:116.45pt;height:25.65pt;z-index:2517299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" fillcolor="#f7caac [1301]">
                <v:stroke linestyle="thinThin"/>
                <v:textbox>
                  <w:txbxContent>
                    <w:p w14:paraId="0957FA42" w14:textId="25FBEF7F" w:rsidR="00EB09B2" w:rsidRPr="00A51ADB" w:rsidRDefault="00EB09B2" w:rsidP="00A51ADB">
                      <w:pPr>
                        <w:snapToGrid w:val="0"/>
                        <w:spacing w:line="180" w:lineRule="exact"/>
                        <w:jc w:val="center"/>
                        <w:rPr>
                          <w:b/>
                          <w:bCs/>
                          <w:sz w:val="12"/>
                          <w:szCs w:val="16"/>
                          <w:rtl/>
                        </w:rPr>
                      </w:pPr>
                      <w:r>
                        <w:rPr>
                          <w:rFonts w:hint="cs"/>
                          <w:b/>
                          <w:bCs/>
                          <w:sz w:val="12"/>
                          <w:szCs w:val="16"/>
                          <w:rtl/>
                        </w:rPr>
                        <w:t>المستشار الخاص المؤقت</w:t>
                      </w:r>
                    </w:p>
                    <w:p w14:paraId="0F287944"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76F5DACD" w14:textId="10636E75" w:rsidR="00A51ADB" w:rsidRDefault="00025BA9" w:rsidP="005A32DA">
      <w:pPr>
        <w:spacing w:after="120"/>
        <w:jc w:val="both"/>
        <w:rPr>
          <w:sz w:val="22"/>
          <w:rtl/>
          <w:lang w:bidi="ar-EG"/>
        </w:rPr>
      </w:pPr>
      <w:r>
        <w:rPr>
          <w:noProof/>
          <w:lang w:val="en-GB" w:eastAsia="zh-CN"/>
        </w:rPr>
        <mc:AlternateContent>
          <mc:Choice Requires="wps">
            <w:drawing>
              <wp:anchor distT="0" distB="0" distL="114300" distR="114300" simplePos="0" relativeHeight="251713536" behindDoc="0" locked="0" layoutInCell="1" allowOverlap="1" wp14:anchorId="68122447" wp14:editId="1B3A16B1">
                <wp:simplePos x="0" y="0"/>
                <wp:positionH relativeFrom="margin">
                  <wp:posOffset>3045350</wp:posOffset>
                </wp:positionH>
                <wp:positionV relativeFrom="paragraph">
                  <wp:posOffset>215899</wp:posOffset>
                </wp:positionV>
                <wp:extent cx="1478915" cy="771277"/>
                <wp:effectExtent l="0" t="0" r="26035" b="1016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771277"/>
                        </a:xfrm>
                        <a:prstGeom prst="rect">
                          <a:avLst/>
                        </a:prstGeom>
                        <a:solidFill>
                          <a:schemeClr val="accent2">
                            <a:lumMod val="40000"/>
                            <a:lumOff val="60000"/>
                          </a:schemeClr>
                        </a:solidFill>
                        <a:ln w="9525" cmpd="dbl">
                          <a:solidFill>
                            <a:srgbClr val="000000"/>
                          </a:solidFill>
                          <a:miter lim="800000"/>
                          <a:headEnd/>
                          <a:tailEnd/>
                        </a:ln>
                      </wps:spPr>
                      <wps:txbx>
                        <w:txbxContent>
                          <w:p w14:paraId="7A9AB947" w14:textId="50B4EA85" w:rsidR="00EB09B2" w:rsidRPr="00A51ADB" w:rsidRDefault="00EB09B2" w:rsidP="00A51ADB">
                            <w:pPr>
                              <w:snapToGrid w:val="0"/>
                              <w:spacing w:line="180" w:lineRule="exact"/>
                              <w:jc w:val="center"/>
                              <w:rPr>
                                <w:b/>
                                <w:bCs/>
                                <w:sz w:val="12"/>
                                <w:szCs w:val="16"/>
                                <w:rtl/>
                              </w:rPr>
                            </w:pPr>
                            <w:r>
                              <w:rPr>
                                <w:rFonts w:hint="cs"/>
                                <w:b/>
                                <w:bCs/>
                                <w:sz w:val="12"/>
                                <w:szCs w:val="16"/>
                                <w:rtl/>
                              </w:rPr>
                              <w:t>وحدة الشعوب والتنوع البيولوجي</w:t>
                            </w:r>
                          </w:p>
                          <w:p w14:paraId="4795C55C" w14:textId="1AD11EFE" w:rsidR="00EB09B2" w:rsidRDefault="00EB09B2" w:rsidP="003F01F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الشعوب الأصلية والمجتمعات المحلية والمعارف التقليدية</w:t>
                            </w:r>
                          </w:p>
                          <w:p w14:paraId="7A68A00D" w14:textId="639EAAF2" w:rsidR="00EB09B2" w:rsidRDefault="00EB09B2" w:rsidP="003F01F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الطبيعة والثقافة</w:t>
                            </w:r>
                          </w:p>
                          <w:p w14:paraId="5910FA5A" w14:textId="5AE98F98" w:rsidR="00EB09B2" w:rsidRDefault="00EB09B2" w:rsidP="003F01F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 xml:space="preserve">الاعتبارات الجنسانية </w:t>
                            </w:r>
                          </w:p>
                          <w:p w14:paraId="7B6132DF" w14:textId="4D369A5A" w:rsidR="00EB09B2" w:rsidRPr="00025BA9" w:rsidRDefault="00EB09B2" w:rsidP="003F01F9">
                            <w:pPr>
                              <w:pStyle w:val="ListParagraph"/>
                              <w:numPr>
                                <w:ilvl w:val="0"/>
                                <w:numId w:val="13"/>
                              </w:numPr>
                              <w:bidi/>
                              <w:snapToGrid w:val="0"/>
                              <w:spacing w:line="180" w:lineRule="exact"/>
                              <w:ind w:left="469" w:hanging="283"/>
                              <w:jc w:val="left"/>
                              <w:rPr>
                                <w:i/>
                                <w:iCs/>
                                <w:sz w:val="12"/>
                                <w:szCs w:val="16"/>
                                <w:rtl/>
                              </w:rPr>
                            </w:pPr>
                            <w:r>
                              <w:rPr>
                                <w:rFonts w:hint="cs"/>
                                <w:i/>
                                <w:iCs/>
                                <w:sz w:val="12"/>
                                <w:szCs w:val="16"/>
                                <w:rtl/>
                              </w:rPr>
                              <w:t>الصحة</w:t>
                            </w:r>
                          </w:p>
                          <w:p w14:paraId="1CC2C4EB"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8122447" id="_x0000_s1065" type="#_x0000_t202" style="position:absolute;left:0;text-align:left;margin-left:239.8pt;margin-top:17pt;width:116.45pt;height:60.75pt;z-index:2517135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" fillcolor="#f7caac [1301]">
                <v:stroke linestyle="thinThin"/>
                <v:textbox>
                  <w:txbxContent>
                    <w:p w14:paraId="7A9AB947" w14:textId="50B4EA85" w:rsidR="00EB09B2" w:rsidRPr="00A51ADB" w:rsidRDefault="00EB09B2" w:rsidP="00A51ADB">
                      <w:pPr>
                        <w:snapToGrid w:val="0"/>
                        <w:spacing w:line="180" w:lineRule="exact"/>
                        <w:jc w:val="center"/>
                        <w:rPr>
                          <w:b/>
                          <w:bCs/>
                          <w:sz w:val="12"/>
                          <w:szCs w:val="16"/>
                          <w:rtl/>
                        </w:rPr>
                      </w:pPr>
                      <w:r>
                        <w:rPr>
                          <w:rFonts w:hint="cs"/>
                          <w:b/>
                          <w:bCs/>
                          <w:sz w:val="12"/>
                          <w:szCs w:val="16"/>
                          <w:rtl/>
                        </w:rPr>
                        <w:t>وحدة الشعوب والتنوع البيولوجي</w:t>
                      </w:r>
                    </w:p>
                    <w:p w14:paraId="4795C55C" w14:textId="1AD11EFE" w:rsidR="00EB09B2" w:rsidRDefault="00EB09B2" w:rsidP="003F01F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الشعوب الأصلية والمجتمعات المحلية والمعارف التقليدية</w:t>
                      </w:r>
                    </w:p>
                    <w:p w14:paraId="7A68A00D" w14:textId="639EAAF2" w:rsidR="00EB09B2" w:rsidRDefault="00EB09B2" w:rsidP="003F01F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الطبيعة والثقافة</w:t>
                      </w:r>
                    </w:p>
                    <w:p w14:paraId="5910FA5A" w14:textId="5AE98F98" w:rsidR="00EB09B2" w:rsidRDefault="00EB09B2" w:rsidP="003F01F9">
                      <w:pPr>
                        <w:pStyle w:val="ListParagraph"/>
                        <w:numPr>
                          <w:ilvl w:val="0"/>
                          <w:numId w:val="13"/>
                        </w:numPr>
                        <w:bidi/>
                        <w:snapToGrid w:val="0"/>
                        <w:spacing w:line="180" w:lineRule="exact"/>
                        <w:ind w:left="469" w:hanging="283"/>
                        <w:jc w:val="left"/>
                        <w:rPr>
                          <w:i/>
                          <w:iCs/>
                          <w:sz w:val="12"/>
                          <w:szCs w:val="16"/>
                        </w:rPr>
                      </w:pPr>
                      <w:r>
                        <w:rPr>
                          <w:rFonts w:hint="cs"/>
                          <w:i/>
                          <w:iCs/>
                          <w:sz w:val="12"/>
                          <w:szCs w:val="16"/>
                          <w:rtl/>
                        </w:rPr>
                        <w:t xml:space="preserve">الاعتبارات الجنسانية </w:t>
                      </w:r>
                    </w:p>
                    <w:p w14:paraId="7B6132DF" w14:textId="4D369A5A" w:rsidR="00EB09B2" w:rsidRPr="00025BA9" w:rsidRDefault="00EB09B2" w:rsidP="003F01F9">
                      <w:pPr>
                        <w:pStyle w:val="ListParagraph"/>
                        <w:numPr>
                          <w:ilvl w:val="0"/>
                          <w:numId w:val="13"/>
                        </w:numPr>
                        <w:bidi/>
                        <w:snapToGrid w:val="0"/>
                        <w:spacing w:line="180" w:lineRule="exact"/>
                        <w:ind w:left="469" w:hanging="283"/>
                        <w:jc w:val="left"/>
                        <w:rPr>
                          <w:i/>
                          <w:iCs/>
                          <w:sz w:val="12"/>
                          <w:szCs w:val="16"/>
                          <w:rtl/>
                        </w:rPr>
                      </w:pPr>
                      <w:r>
                        <w:rPr>
                          <w:rFonts w:hint="cs"/>
                          <w:i/>
                          <w:iCs/>
                          <w:sz w:val="12"/>
                          <w:szCs w:val="16"/>
                          <w:rtl/>
                        </w:rPr>
                        <w:t>الصحة</w:t>
                      </w:r>
                    </w:p>
                    <w:p w14:paraId="1CC2C4EB"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50D7EC3F" w14:textId="6AF49E10" w:rsidR="00A51ADB" w:rsidRDefault="0064373A" w:rsidP="005A32DA">
      <w:pPr>
        <w:spacing w:after="120"/>
        <w:jc w:val="both"/>
        <w:rPr>
          <w:sz w:val="22"/>
          <w:rtl/>
          <w:lang w:bidi="ar-EG"/>
        </w:rPr>
      </w:pPr>
      <w:r>
        <w:rPr>
          <w:noProof/>
          <w:lang w:val="en-GB" w:eastAsia="zh-CN"/>
        </w:rPr>
        <mc:AlternateContent>
          <mc:Choice Requires="wps">
            <w:drawing>
              <wp:anchor distT="0" distB="0" distL="114300" distR="114300" simplePos="0" relativeHeight="251762688" behindDoc="0" locked="0" layoutInCell="1" allowOverlap="1" wp14:anchorId="4560CE56" wp14:editId="49CA522C">
                <wp:simplePos x="0" y="0"/>
                <wp:positionH relativeFrom="column">
                  <wp:posOffset>4524291</wp:posOffset>
                </wp:positionH>
                <wp:positionV relativeFrom="paragraph">
                  <wp:posOffset>222471</wp:posOffset>
                </wp:positionV>
                <wp:extent cx="166343" cy="0"/>
                <wp:effectExtent l="0" t="0" r="24765" b="19050"/>
                <wp:wrapNone/>
                <wp:docPr id="232" name="Straight Connector 232"/>
                <wp:cNvGraphicFramePr/>
                <a:graphic xmlns:a="http://schemas.openxmlformats.org/drawingml/2006/main">
                  <a:graphicData uri="http://schemas.microsoft.com/office/word/2010/wordprocessingShape">
                    <wps:wsp>
                      <wps:cNvCnPr/>
                      <wps:spPr>
                        <a:xfrm flipH="1">
                          <a:off x="0" y="0"/>
                          <a:ext cx="16634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517CDA" id="Straight Connector 232" o:spid="_x0000_s1026" style="position:absolute;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25pt,17.5pt" to="369.3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" strokecolor="black [3213]" strokeweight=".5pt">
                <v:stroke joinstyle="miter"/>
              </v:line>
            </w:pict>
          </mc:Fallback>
        </mc:AlternateContent>
      </w:r>
      <w:r w:rsidR="00BA5640">
        <w:rPr>
          <w:noProof/>
          <w:lang w:val="en-GB" w:eastAsia="zh-CN"/>
        </w:rPr>
        <mc:AlternateContent>
          <mc:Choice Requires="wps">
            <w:drawing>
              <wp:anchor distT="0" distB="0" distL="114300" distR="114300" simplePos="0" relativeHeight="251748352" behindDoc="0" locked="0" layoutInCell="1" allowOverlap="1" wp14:anchorId="4276855F" wp14:editId="4FD8AF73">
                <wp:simplePos x="0" y="0"/>
                <wp:positionH relativeFrom="column">
                  <wp:posOffset>6376945</wp:posOffset>
                </wp:positionH>
                <wp:positionV relativeFrom="paragraph">
                  <wp:posOffset>142958</wp:posOffset>
                </wp:positionV>
                <wp:extent cx="111346" cy="0"/>
                <wp:effectExtent l="0" t="0" r="22225" b="19050"/>
                <wp:wrapNone/>
                <wp:docPr id="218" name="Straight Connector 218"/>
                <wp:cNvGraphicFramePr/>
                <a:graphic xmlns:a="http://schemas.openxmlformats.org/drawingml/2006/main">
                  <a:graphicData uri="http://schemas.microsoft.com/office/word/2010/wordprocessingShape">
                    <wps:wsp>
                      <wps:cNvCnPr/>
                      <wps:spPr>
                        <a:xfrm flipH="1">
                          <a:off x="0" y="0"/>
                          <a:ext cx="11134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B06B328" id="Straight Connector 218" o:spid="_x0000_s1026" style="position:absolute;flip:x;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2.1pt,11.25pt" to="510.8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" strokecolor="black [3213]" strokeweight=".5pt">
                <v:stroke joinstyle="miter"/>
              </v:line>
            </w:pict>
          </mc:Fallback>
        </mc:AlternateContent>
      </w:r>
      <w:r w:rsidR="00025BA9">
        <w:rPr>
          <w:noProof/>
          <w:lang w:val="en-GB" w:eastAsia="zh-CN"/>
        </w:rPr>
        <mc:AlternateContent>
          <mc:Choice Requires="wps">
            <w:drawing>
              <wp:anchor distT="0" distB="0" distL="114300" distR="114300" simplePos="0" relativeHeight="251731968" behindDoc="0" locked="0" layoutInCell="1" allowOverlap="1" wp14:anchorId="3A448E5D" wp14:editId="22750E47">
                <wp:simplePos x="0" y="0"/>
                <wp:positionH relativeFrom="margin">
                  <wp:posOffset>4901620</wp:posOffset>
                </wp:positionH>
                <wp:positionV relativeFrom="paragraph">
                  <wp:posOffset>10630</wp:posOffset>
                </wp:positionV>
                <wp:extent cx="1478915" cy="326004"/>
                <wp:effectExtent l="0" t="0" r="26035" b="1714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326004"/>
                        </a:xfrm>
                        <a:prstGeom prst="rect">
                          <a:avLst/>
                        </a:prstGeom>
                        <a:solidFill>
                          <a:schemeClr val="accent2">
                            <a:lumMod val="40000"/>
                            <a:lumOff val="60000"/>
                          </a:schemeClr>
                        </a:solidFill>
                        <a:ln w="9525" cmpd="dbl">
                          <a:solidFill>
                            <a:srgbClr val="000000"/>
                          </a:solidFill>
                          <a:miter lim="800000"/>
                          <a:headEnd/>
                          <a:tailEnd/>
                        </a:ln>
                      </wps:spPr>
                      <wps:txbx>
                        <w:txbxContent>
                          <w:p w14:paraId="23DE253E" w14:textId="4FC2E24B" w:rsidR="00EB09B2" w:rsidRPr="00A51ADB" w:rsidRDefault="00EB09B2" w:rsidP="00A51ADB">
                            <w:pPr>
                              <w:snapToGrid w:val="0"/>
                              <w:spacing w:line="180" w:lineRule="exact"/>
                              <w:jc w:val="center"/>
                              <w:rPr>
                                <w:b/>
                                <w:bCs/>
                                <w:sz w:val="12"/>
                                <w:szCs w:val="16"/>
                                <w:rtl/>
                              </w:rPr>
                            </w:pPr>
                            <w:r>
                              <w:rPr>
                                <w:rFonts w:hint="cs"/>
                                <w:b/>
                                <w:bCs/>
                                <w:sz w:val="12"/>
                                <w:szCs w:val="16"/>
                                <w:rtl/>
                              </w:rPr>
                              <w:t>كبير الموظفين القانونيين</w:t>
                            </w:r>
                          </w:p>
                          <w:p w14:paraId="1C47839B" w14:textId="77777777" w:rsidR="00EB09B2" w:rsidRPr="009E25EE" w:rsidRDefault="00EB09B2" w:rsidP="00A51ADB">
                            <w:pPr>
                              <w:snapToGrid w:val="0"/>
                              <w:spacing w:line="180" w:lineRule="exact"/>
                              <w:jc w:val="center"/>
                              <w:rPr>
                                <w:sz w:val="12"/>
                                <w:szCs w:val="1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A448E5D" id="_x0000_s1066" type="#_x0000_t202" style="position:absolute;left:0;text-align:left;margin-left:385.95pt;margin-top:.85pt;width:116.45pt;height:25.65pt;z-index:2517319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" fillcolor="#f7caac [1301]">
                <v:stroke linestyle="thinThin"/>
                <v:textbox>
                  <w:txbxContent>
                    <w:p w14:paraId="23DE253E" w14:textId="4FC2E24B" w:rsidR="00EB09B2" w:rsidRPr="00A51ADB" w:rsidRDefault="00EB09B2" w:rsidP="00A51ADB">
                      <w:pPr>
                        <w:snapToGrid w:val="0"/>
                        <w:spacing w:line="180" w:lineRule="exact"/>
                        <w:jc w:val="center"/>
                        <w:rPr>
                          <w:b/>
                          <w:bCs/>
                          <w:sz w:val="12"/>
                          <w:szCs w:val="16"/>
                          <w:rtl/>
                        </w:rPr>
                      </w:pPr>
                      <w:r>
                        <w:rPr>
                          <w:rFonts w:hint="cs"/>
                          <w:b/>
                          <w:bCs/>
                          <w:sz w:val="12"/>
                          <w:szCs w:val="16"/>
                          <w:rtl/>
                        </w:rPr>
                        <w:t>كبير الموظفين القانونيين</w:t>
                      </w:r>
                    </w:p>
                    <w:p w14:paraId="1C47839B" w14:textId="77777777" w:rsidR="00EB09B2" w:rsidRPr="009E25EE" w:rsidRDefault="00EB09B2" w:rsidP="00A51ADB">
                      <w:pPr>
                        <w:snapToGrid w:val="0"/>
                        <w:spacing w:line="180" w:lineRule="exact"/>
                        <w:jc w:val="center"/>
                        <w:rPr>
                          <w:sz w:val="12"/>
                          <w:szCs w:val="16"/>
                        </w:rPr>
                      </w:pPr>
                    </w:p>
                  </w:txbxContent>
                </v:textbox>
                <w10:wrap anchorx="margin"/>
              </v:shape>
            </w:pict>
          </mc:Fallback>
        </mc:AlternateContent>
      </w:r>
    </w:p>
    <w:p w14:paraId="065937CF" w14:textId="27BEC4E9" w:rsidR="00FD28AA" w:rsidRDefault="00FD28AA" w:rsidP="005A32DA">
      <w:pPr>
        <w:spacing w:after="120"/>
        <w:jc w:val="both"/>
        <w:rPr>
          <w:sz w:val="22"/>
          <w:rtl/>
          <w:lang w:bidi="ar-EG"/>
        </w:rPr>
      </w:pPr>
    </w:p>
    <w:p w14:paraId="1FF35898" w14:textId="77777777" w:rsidR="003F01F9" w:rsidRDefault="003F01F9" w:rsidP="005A32DA">
      <w:pPr>
        <w:spacing w:after="120"/>
        <w:jc w:val="both"/>
        <w:rPr>
          <w:sz w:val="22"/>
          <w:rtl/>
          <w:lang w:bidi="ar-EG"/>
        </w:rPr>
      </w:pPr>
    </w:p>
    <w:p w14:paraId="559A7A90" w14:textId="77777777" w:rsidR="003F01F9" w:rsidRDefault="003F01F9" w:rsidP="005A32DA">
      <w:pPr>
        <w:spacing w:after="120"/>
        <w:jc w:val="both"/>
        <w:rPr>
          <w:sz w:val="22"/>
          <w:rtl/>
          <w:lang w:bidi="ar-EG"/>
        </w:rPr>
      </w:pPr>
    </w:p>
    <w:p w14:paraId="225CBAC2" w14:textId="77777777" w:rsidR="003F01F9" w:rsidRDefault="003F01F9" w:rsidP="005A32DA">
      <w:pPr>
        <w:spacing w:after="120"/>
        <w:jc w:val="both"/>
        <w:rPr>
          <w:sz w:val="22"/>
          <w:rtl/>
          <w:lang w:bidi="ar-EG"/>
        </w:rPr>
      </w:pPr>
    </w:p>
    <w:p w14:paraId="73738F0B" w14:textId="77777777" w:rsidR="00000169" w:rsidRPr="00A64C77" w:rsidRDefault="00000169" w:rsidP="003D2A39">
      <w:pPr>
        <w:pStyle w:val="Para1"/>
        <w:numPr>
          <w:ilvl w:val="0"/>
          <w:numId w:val="0"/>
        </w:numPr>
        <w:spacing w:before="0" w:line="216" w:lineRule="auto"/>
        <w:jc w:val="center"/>
        <w:rPr>
          <w:sz w:val="24"/>
          <w:szCs w:val="24"/>
          <w:rtl/>
          <w:lang w:bidi="ar-EG"/>
        </w:rPr>
      </w:pPr>
      <w:r w:rsidRPr="007B18FE">
        <w:rPr>
          <w:sz w:val="24"/>
          <w:szCs w:val="24"/>
        </w:rPr>
        <w:t>______________</w:t>
      </w:r>
    </w:p>
    <w:bookmarkEnd w:id="0"/>
    <w:p w14:paraId="33437DC7" w14:textId="77777777" w:rsidR="00000169" w:rsidRPr="00000169" w:rsidRDefault="00000169" w:rsidP="003D2A39">
      <w:pPr>
        <w:spacing w:after="120"/>
        <w:jc w:val="both"/>
        <w:rPr>
          <w:i/>
          <w:iCs/>
          <w:sz w:val="24"/>
          <w:rtl/>
          <w:lang w:bidi="ar-EG"/>
        </w:rPr>
      </w:pPr>
    </w:p>
    <w:sectPr w:rsidR="00000169" w:rsidRPr="00000169" w:rsidSect="00C86862">
      <w:pgSz w:w="12240" w:h="15840" w:code="1"/>
      <w:pgMar w:top="1021" w:right="1440" w:bottom="1021" w:left="1440" w:header="459"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D0F24A" w14:textId="77777777" w:rsidR="00EB09B2" w:rsidRDefault="00EB09B2">
      <w:r>
        <w:separator/>
      </w:r>
    </w:p>
  </w:endnote>
  <w:endnote w:type="continuationSeparator" w:id="0">
    <w:p w14:paraId="0B7A42C7" w14:textId="77777777" w:rsidR="00EB09B2" w:rsidRDefault="00EB0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9798C" w14:textId="77777777" w:rsidR="00EB09B2" w:rsidRDefault="00EB09B2">
      <w:r>
        <w:separator/>
      </w:r>
    </w:p>
  </w:footnote>
  <w:footnote w:type="continuationSeparator" w:id="0">
    <w:p w14:paraId="7D9B8983" w14:textId="77777777" w:rsidR="00EB09B2" w:rsidRDefault="00EB09B2">
      <w:r>
        <w:continuationSeparator/>
      </w:r>
    </w:p>
  </w:footnote>
  <w:footnote w:id="1">
    <w:p w14:paraId="163EC6C0" w14:textId="77777777" w:rsidR="00EB09B2" w:rsidRPr="00073641" w:rsidRDefault="00EB09B2" w:rsidP="00EB09B2">
      <w:pPr>
        <w:pStyle w:val="FootnoteText"/>
        <w:rPr>
          <w:rFonts w:ascii="Simplified Arabic" w:hAnsi="Simplified Arabic"/>
          <w:szCs w:val="20"/>
        </w:rPr>
      </w:pPr>
      <w:r>
        <w:rPr>
          <w:rStyle w:val="FootnoteReference"/>
        </w:rPr>
        <w:footnoteRef/>
      </w:r>
      <w:r>
        <w:rPr>
          <w:rtl/>
        </w:rPr>
        <w:t xml:space="preserve"> </w:t>
      </w:r>
      <w:r>
        <w:rPr>
          <w:rFonts w:ascii="Simplified Arabic" w:hAnsi="Simplified Arabic" w:hint="cs"/>
          <w:szCs w:val="20"/>
          <w:rtl/>
        </w:rPr>
        <w:t xml:space="preserve">انظر المقرر </w:t>
      </w:r>
      <w:r w:rsidRPr="00073641">
        <w:rPr>
          <w:rFonts w:ascii="Simplified Arabic" w:hAnsi="Simplified Arabic" w:hint="cs"/>
          <w:sz w:val="18"/>
          <w:szCs w:val="18"/>
          <w:rtl/>
        </w:rPr>
        <w:t>13/32</w:t>
      </w:r>
      <w:r>
        <w:rPr>
          <w:rFonts w:ascii="Simplified Arabic" w:hAnsi="Simplified Arabic" w:hint="cs"/>
          <w:szCs w:val="20"/>
          <w:rtl/>
        </w:rPr>
        <w:t xml:space="preserve">، الفقرتان </w:t>
      </w:r>
      <w:r w:rsidRPr="00073641">
        <w:rPr>
          <w:rFonts w:ascii="Simplified Arabic" w:hAnsi="Simplified Arabic" w:hint="cs"/>
          <w:sz w:val="18"/>
          <w:szCs w:val="18"/>
          <w:rtl/>
        </w:rPr>
        <w:t>43</w:t>
      </w:r>
      <w:r>
        <w:rPr>
          <w:rFonts w:ascii="Simplified Arabic" w:hAnsi="Simplified Arabic" w:hint="cs"/>
          <w:szCs w:val="20"/>
          <w:rtl/>
        </w:rPr>
        <w:t>، و</w:t>
      </w:r>
      <w:r w:rsidRPr="00073641">
        <w:rPr>
          <w:rFonts w:ascii="Simplified Arabic" w:hAnsi="Simplified Arabic" w:hint="cs"/>
          <w:sz w:val="18"/>
          <w:szCs w:val="18"/>
          <w:rtl/>
        </w:rPr>
        <w:t>44</w:t>
      </w:r>
      <w:r>
        <w:rPr>
          <w:rFonts w:ascii="Simplified Arabic" w:hAnsi="Simplified Arabic" w:hint="cs"/>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47628" w14:textId="070407A7" w:rsidR="00EB09B2" w:rsidRPr="006B57BC" w:rsidRDefault="00EB09B2" w:rsidP="00B8725F">
    <w:pPr>
      <w:tabs>
        <w:tab w:val="left" w:pos="6379"/>
      </w:tabs>
      <w:bidi w:val="0"/>
      <w:ind w:left="6804"/>
      <w:jc w:val="right"/>
      <w:rPr>
        <w:sz w:val="22"/>
        <w:szCs w:val="22"/>
      </w:rPr>
    </w:pPr>
    <w:r w:rsidRPr="007676BA">
      <w:rPr>
        <w:sz w:val="22"/>
        <w:szCs w:val="22"/>
      </w:rPr>
      <w:t>CBD/COP/14/</w:t>
    </w:r>
    <w:r>
      <w:rPr>
        <w:sz w:val="22"/>
        <w:szCs w:val="22"/>
      </w:rPr>
      <w:t>4</w:t>
    </w:r>
  </w:p>
  <w:p w14:paraId="07A5B720" w14:textId="77777777" w:rsidR="00EB09B2" w:rsidRPr="00084BB4" w:rsidRDefault="00EB09B2" w:rsidP="00E84AFA">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Pr>
        <w:noProof/>
        <w:sz w:val="22"/>
        <w:szCs w:val="22"/>
      </w:rPr>
      <w:t>42</w:t>
    </w:r>
    <w:r w:rsidRPr="00BF5722">
      <w:rPr>
        <w:sz w:val="22"/>
        <w:szCs w:val="22"/>
      </w:rPr>
      <w:fldChar w:fldCharType="end"/>
    </w:r>
  </w:p>
  <w:p w14:paraId="7B6EEAE3" w14:textId="77777777" w:rsidR="00EB09B2" w:rsidRPr="00FF65D5" w:rsidRDefault="00EB09B2" w:rsidP="00E84AFA">
    <w:pPr>
      <w:pStyle w:val="Header"/>
      <w:bidi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C258F" w14:textId="45B76E1D" w:rsidR="00EB09B2" w:rsidRPr="006B57BC" w:rsidRDefault="00EB09B2" w:rsidP="00B8725F">
    <w:pPr>
      <w:tabs>
        <w:tab w:val="left" w:pos="6379"/>
      </w:tabs>
      <w:bidi w:val="0"/>
      <w:jc w:val="left"/>
      <w:rPr>
        <w:sz w:val="22"/>
        <w:szCs w:val="22"/>
      </w:rPr>
    </w:pPr>
    <w:r w:rsidRPr="007676BA">
      <w:rPr>
        <w:sz w:val="22"/>
        <w:szCs w:val="22"/>
      </w:rPr>
      <w:t>CBD/COP/14/</w:t>
    </w:r>
    <w:r>
      <w:rPr>
        <w:sz w:val="22"/>
        <w:szCs w:val="22"/>
      </w:rPr>
      <w:t>4</w:t>
    </w:r>
  </w:p>
  <w:p w14:paraId="30A9B4D1" w14:textId="77777777" w:rsidR="00EB09B2" w:rsidRPr="00084BB4" w:rsidRDefault="00EB09B2" w:rsidP="00FF65D5">
    <w:pPr>
      <w:tabs>
        <w:tab w:val="left" w:pos="6379"/>
      </w:tabs>
      <w:bidi w:val="0"/>
      <w:jc w:val="lef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Pr>
        <w:noProof/>
        <w:sz w:val="22"/>
        <w:szCs w:val="22"/>
      </w:rPr>
      <w:t>43</w:t>
    </w:r>
    <w:r w:rsidRPr="00BF5722">
      <w:rPr>
        <w:sz w:val="22"/>
        <w:szCs w:val="22"/>
      </w:rPr>
      <w:fldChar w:fldCharType="end"/>
    </w:r>
  </w:p>
  <w:p w14:paraId="798A95E8" w14:textId="77777777" w:rsidR="00EB09B2" w:rsidRPr="00FF65D5" w:rsidRDefault="00EB09B2" w:rsidP="00FF65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8501837"/>
    <w:multiLevelType w:val="hybridMultilevel"/>
    <w:tmpl w:val="CA92D634"/>
    <w:lvl w:ilvl="0" w:tplc="573AA5F4">
      <w:start w:val="1"/>
      <w:numFmt w:val="decimal"/>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3CE43C91"/>
    <w:multiLevelType w:val="singleLevel"/>
    <w:tmpl w:val="FC70F878"/>
    <w:lvl w:ilvl="0">
      <w:start w:val="1"/>
      <w:numFmt w:val="decimal"/>
      <w:pStyle w:val="Para3"/>
      <w:lvlText w:val="%1."/>
      <w:lvlJc w:val="left"/>
      <w:pPr>
        <w:tabs>
          <w:tab w:val="num" w:pos="360"/>
        </w:tabs>
        <w:ind w:left="0" w:firstLine="0"/>
      </w:pPr>
    </w:lvl>
  </w:abstractNum>
  <w:abstractNum w:abstractNumId="6" w15:restartNumberingAfterBreak="0">
    <w:nsid w:val="3FD57CDC"/>
    <w:multiLevelType w:val="hybridMultilevel"/>
    <w:tmpl w:val="F4643A58"/>
    <w:lvl w:ilvl="0" w:tplc="00C8560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44CC7FBB"/>
    <w:multiLevelType w:val="hybridMultilevel"/>
    <w:tmpl w:val="CF50C32E"/>
    <w:lvl w:ilvl="0" w:tplc="FFFFFFFF">
      <w:start w:val="1"/>
      <w:numFmt w:val="lowerLetter"/>
      <w:pStyle w:val="BodyText21"/>
      <w:lvlText w:val="(%1)"/>
      <w:lvlJc w:val="left"/>
      <w:pPr>
        <w:tabs>
          <w:tab w:val="num" w:pos="1080"/>
        </w:tabs>
        <w:ind w:left="1080" w:hanging="360"/>
      </w:pPr>
      <w:rPr>
        <w:rFonts w:hint="default"/>
        <w:b w:val="0"/>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BF37F68"/>
    <w:multiLevelType w:val="hybridMultilevel"/>
    <w:tmpl w:val="59687ACA"/>
    <w:lvl w:ilvl="0" w:tplc="F8D0E3D6">
      <w:start w:val="1"/>
      <w:numFmt w:val="decimal"/>
      <w:lvlText w:val="%1-"/>
      <w:lvlJc w:val="left"/>
      <w:pPr>
        <w:tabs>
          <w:tab w:val="num" w:pos="720"/>
        </w:tabs>
        <w:ind w:left="0" w:firstLine="0"/>
      </w:pPr>
      <w:rPr>
        <w:rFonts w:hint="default"/>
        <w:i w:val="0"/>
        <w:iCs w:val="0"/>
      </w:rPr>
    </w:lvl>
    <w:lvl w:ilvl="1" w:tplc="F39E8796">
      <w:start w:val="1"/>
      <w:numFmt w:val="arabicAbjad"/>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start w:val="1"/>
      <w:numFmt w:val="decimal"/>
      <w:lvlText w:val="%4."/>
      <w:lvlJc w:val="left"/>
      <w:pPr>
        <w:tabs>
          <w:tab w:val="num" w:pos="2880"/>
        </w:tabs>
        <w:ind w:left="2880" w:hanging="360"/>
      </w:pPr>
    </w:lvl>
    <w:lvl w:ilvl="4" w:tplc="10090019">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0" w15:restartNumberingAfterBreak="0">
    <w:nsid w:val="4D9E5EC7"/>
    <w:multiLevelType w:val="hybridMultilevel"/>
    <w:tmpl w:val="8A821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EB15E81"/>
    <w:multiLevelType w:val="hybridMultilevel"/>
    <w:tmpl w:val="94A89BDA"/>
    <w:lvl w:ilvl="0" w:tplc="744274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9"/>
  </w:num>
  <w:num w:numId="2">
    <w:abstractNumId w:val="13"/>
  </w:num>
  <w:num w:numId="3">
    <w:abstractNumId w:val="11"/>
  </w:num>
  <w:num w:numId="4">
    <w:abstractNumId w:val="2"/>
  </w:num>
  <w:num w:numId="5">
    <w:abstractNumId w:val="3"/>
  </w:num>
  <w:num w:numId="6">
    <w:abstractNumId w:val="4"/>
  </w:num>
  <w:num w:numId="7">
    <w:abstractNumId w:val="7"/>
  </w:num>
  <w:num w:numId="8">
    <w:abstractNumId w:val="8"/>
  </w:num>
  <w:num w:numId="9">
    <w:abstractNumId w:val="5"/>
  </w:num>
  <w:num w:numId="10">
    <w:abstractNumId w:val="0"/>
  </w:num>
  <w:num w:numId="11">
    <w:abstractNumId w:val="12"/>
  </w:num>
  <w:num w:numId="12">
    <w:abstractNumId w:val="6"/>
  </w:num>
  <w:num w:numId="13">
    <w:abstractNumId w:val="10"/>
  </w:num>
  <w:num w:numId="14">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ar-SA" w:vendorID="64" w:dllVersion="6" w:nlCheck="1" w:checkStyle="0"/>
  <w:activeWritingStyle w:appName="MSWord" w:lang="en-GB" w:vendorID="64" w:dllVersion="6" w:nlCheck="1" w:checkStyle="1"/>
  <w:activeWritingStyle w:appName="MSWord" w:lang="ar-EG" w:vendorID="64" w:dllVersion="6" w:nlCheck="1" w:checkStyle="0"/>
  <w:activeWritingStyle w:appName="MSWord" w:lang="ar-SA" w:vendorID="64" w:dllVersion="0" w:nlCheck="1" w:checkStyle="0"/>
  <w:activeWritingStyle w:appName="MSWord" w:lang="ar-EG" w:vendorID="64" w:dllVersion="0" w:nlCheck="1" w:checkStyle="0"/>
  <w:activeWritingStyle w:appName="MSWord" w:lang="ar-LY"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3313"/>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324"/>
    <w:rsid w:val="00000127"/>
    <w:rsid w:val="00000169"/>
    <w:rsid w:val="00001033"/>
    <w:rsid w:val="00001335"/>
    <w:rsid w:val="00001FD1"/>
    <w:rsid w:val="000039B6"/>
    <w:rsid w:val="00004CF5"/>
    <w:rsid w:val="00004E02"/>
    <w:rsid w:val="00004F1B"/>
    <w:rsid w:val="000056A7"/>
    <w:rsid w:val="00005C6B"/>
    <w:rsid w:val="00006287"/>
    <w:rsid w:val="0000629F"/>
    <w:rsid w:val="00006B3C"/>
    <w:rsid w:val="00007338"/>
    <w:rsid w:val="0000770F"/>
    <w:rsid w:val="00007E58"/>
    <w:rsid w:val="000108AF"/>
    <w:rsid w:val="00010F2A"/>
    <w:rsid w:val="00010F2C"/>
    <w:rsid w:val="00012150"/>
    <w:rsid w:val="000132C9"/>
    <w:rsid w:val="000144D3"/>
    <w:rsid w:val="00014C62"/>
    <w:rsid w:val="00014DC6"/>
    <w:rsid w:val="00015DC4"/>
    <w:rsid w:val="00016B4E"/>
    <w:rsid w:val="00017621"/>
    <w:rsid w:val="00017D1A"/>
    <w:rsid w:val="000213DE"/>
    <w:rsid w:val="00022D4B"/>
    <w:rsid w:val="00022FBA"/>
    <w:rsid w:val="00023967"/>
    <w:rsid w:val="00024250"/>
    <w:rsid w:val="0002474B"/>
    <w:rsid w:val="0002523A"/>
    <w:rsid w:val="00025BA9"/>
    <w:rsid w:val="00025E2A"/>
    <w:rsid w:val="00027140"/>
    <w:rsid w:val="000272C6"/>
    <w:rsid w:val="00027F72"/>
    <w:rsid w:val="000300D1"/>
    <w:rsid w:val="00030485"/>
    <w:rsid w:val="00030985"/>
    <w:rsid w:val="00030C8C"/>
    <w:rsid w:val="0003135B"/>
    <w:rsid w:val="00031468"/>
    <w:rsid w:val="00031FBE"/>
    <w:rsid w:val="000326E4"/>
    <w:rsid w:val="00033F9A"/>
    <w:rsid w:val="00034043"/>
    <w:rsid w:val="00036F64"/>
    <w:rsid w:val="000408ED"/>
    <w:rsid w:val="00040A75"/>
    <w:rsid w:val="00040FA5"/>
    <w:rsid w:val="00041FD9"/>
    <w:rsid w:val="00042C91"/>
    <w:rsid w:val="000439EA"/>
    <w:rsid w:val="00043D1B"/>
    <w:rsid w:val="00043DB8"/>
    <w:rsid w:val="00044AAF"/>
    <w:rsid w:val="00044EB4"/>
    <w:rsid w:val="0004504F"/>
    <w:rsid w:val="00045E3C"/>
    <w:rsid w:val="00046170"/>
    <w:rsid w:val="000518A5"/>
    <w:rsid w:val="000518AA"/>
    <w:rsid w:val="00051A6E"/>
    <w:rsid w:val="00051E7A"/>
    <w:rsid w:val="00052817"/>
    <w:rsid w:val="00053725"/>
    <w:rsid w:val="0005429D"/>
    <w:rsid w:val="0005468E"/>
    <w:rsid w:val="000555C6"/>
    <w:rsid w:val="00056818"/>
    <w:rsid w:val="000569D7"/>
    <w:rsid w:val="00056B97"/>
    <w:rsid w:val="00057214"/>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73FE"/>
    <w:rsid w:val="00071AA3"/>
    <w:rsid w:val="00072556"/>
    <w:rsid w:val="000730AE"/>
    <w:rsid w:val="0007477C"/>
    <w:rsid w:val="000748F0"/>
    <w:rsid w:val="00074A52"/>
    <w:rsid w:val="00075A8A"/>
    <w:rsid w:val="000770F3"/>
    <w:rsid w:val="000777DF"/>
    <w:rsid w:val="00077DAB"/>
    <w:rsid w:val="0008009F"/>
    <w:rsid w:val="00080B30"/>
    <w:rsid w:val="00081999"/>
    <w:rsid w:val="00081C91"/>
    <w:rsid w:val="000839A2"/>
    <w:rsid w:val="00083B68"/>
    <w:rsid w:val="00084BB4"/>
    <w:rsid w:val="00085341"/>
    <w:rsid w:val="000867EE"/>
    <w:rsid w:val="00086ADE"/>
    <w:rsid w:val="00087182"/>
    <w:rsid w:val="0008758D"/>
    <w:rsid w:val="00087C19"/>
    <w:rsid w:val="000904A8"/>
    <w:rsid w:val="000916BE"/>
    <w:rsid w:val="00091948"/>
    <w:rsid w:val="00092667"/>
    <w:rsid w:val="0009290C"/>
    <w:rsid w:val="00093731"/>
    <w:rsid w:val="00093760"/>
    <w:rsid w:val="00093F2D"/>
    <w:rsid w:val="00094391"/>
    <w:rsid w:val="00094D7F"/>
    <w:rsid w:val="00095854"/>
    <w:rsid w:val="00096F83"/>
    <w:rsid w:val="00097021"/>
    <w:rsid w:val="00097777"/>
    <w:rsid w:val="000A043F"/>
    <w:rsid w:val="000A05B7"/>
    <w:rsid w:val="000A0836"/>
    <w:rsid w:val="000A0B70"/>
    <w:rsid w:val="000A10E4"/>
    <w:rsid w:val="000A1281"/>
    <w:rsid w:val="000A151F"/>
    <w:rsid w:val="000A1E30"/>
    <w:rsid w:val="000A2405"/>
    <w:rsid w:val="000A52DA"/>
    <w:rsid w:val="000A5398"/>
    <w:rsid w:val="000A5B08"/>
    <w:rsid w:val="000A792D"/>
    <w:rsid w:val="000B013A"/>
    <w:rsid w:val="000B0213"/>
    <w:rsid w:val="000B100E"/>
    <w:rsid w:val="000B1447"/>
    <w:rsid w:val="000B1E95"/>
    <w:rsid w:val="000B2606"/>
    <w:rsid w:val="000B2B0C"/>
    <w:rsid w:val="000B2C63"/>
    <w:rsid w:val="000B3249"/>
    <w:rsid w:val="000B3997"/>
    <w:rsid w:val="000B4102"/>
    <w:rsid w:val="000B4309"/>
    <w:rsid w:val="000B4E04"/>
    <w:rsid w:val="000B5A15"/>
    <w:rsid w:val="000B5A66"/>
    <w:rsid w:val="000B5A77"/>
    <w:rsid w:val="000B5AFF"/>
    <w:rsid w:val="000B731D"/>
    <w:rsid w:val="000B737A"/>
    <w:rsid w:val="000B7D90"/>
    <w:rsid w:val="000C1221"/>
    <w:rsid w:val="000C1320"/>
    <w:rsid w:val="000C14D0"/>
    <w:rsid w:val="000C1FF3"/>
    <w:rsid w:val="000C2493"/>
    <w:rsid w:val="000C2729"/>
    <w:rsid w:val="000C2D35"/>
    <w:rsid w:val="000C2D6E"/>
    <w:rsid w:val="000C2F26"/>
    <w:rsid w:val="000C381A"/>
    <w:rsid w:val="000C3D18"/>
    <w:rsid w:val="000C4896"/>
    <w:rsid w:val="000C48B3"/>
    <w:rsid w:val="000C50D0"/>
    <w:rsid w:val="000C5662"/>
    <w:rsid w:val="000C697A"/>
    <w:rsid w:val="000C6F97"/>
    <w:rsid w:val="000D09E6"/>
    <w:rsid w:val="000D0AC3"/>
    <w:rsid w:val="000D0E3C"/>
    <w:rsid w:val="000D19AB"/>
    <w:rsid w:val="000D1FD4"/>
    <w:rsid w:val="000D2896"/>
    <w:rsid w:val="000D481D"/>
    <w:rsid w:val="000D48C6"/>
    <w:rsid w:val="000D4B21"/>
    <w:rsid w:val="000D6011"/>
    <w:rsid w:val="000D707B"/>
    <w:rsid w:val="000D7849"/>
    <w:rsid w:val="000E01B6"/>
    <w:rsid w:val="000E01D6"/>
    <w:rsid w:val="000E1BBD"/>
    <w:rsid w:val="000E1BD9"/>
    <w:rsid w:val="000E272A"/>
    <w:rsid w:val="000E2BE2"/>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E665E"/>
    <w:rsid w:val="000F0C9E"/>
    <w:rsid w:val="000F18DF"/>
    <w:rsid w:val="000F22B2"/>
    <w:rsid w:val="000F235F"/>
    <w:rsid w:val="000F25C9"/>
    <w:rsid w:val="000F29B8"/>
    <w:rsid w:val="000F3E31"/>
    <w:rsid w:val="000F4052"/>
    <w:rsid w:val="000F5748"/>
    <w:rsid w:val="000F58C1"/>
    <w:rsid w:val="000F5B3D"/>
    <w:rsid w:val="000F6A7F"/>
    <w:rsid w:val="000F7C9C"/>
    <w:rsid w:val="001000A9"/>
    <w:rsid w:val="001000B0"/>
    <w:rsid w:val="00100D01"/>
    <w:rsid w:val="00102599"/>
    <w:rsid w:val="00103222"/>
    <w:rsid w:val="00103AE0"/>
    <w:rsid w:val="00104FF1"/>
    <w:rsid w:val="001061E2"/>
    <w:rsid w:val="00106EDC"/>
    <w:rsid w:val="0010717E"/>
    <w:rsid w:val="0010734B"/>
    <w:rsid w:val="00107AB9"/>
    <w:rsid w:val="00107C58"/>
    <w:rsid w:val="00107E92"/>
    <w:rsid w:val="00110E2E"/>
    <w:rsid w:val="0011130E"/>
    <w:rsid w:val="00111693"/>
    <w:rsid w:val="00111839"/>
    <w:rsid w:val="0011229F"/>
    <w:rsid w:val="00112A0C"/>
    <w:rsid w:val="00112AC9"/>
    <w:rsid w:val="00113131"/>
    <w:rsid w:val="00113889"/>
    <w:rsid w:val="00113B9E"/>
    <w:rsid w:val="00113C4A"/>
    <w:rsid w:val="00114272"/>
    <w:rsid w:val="0011477C"/>
    <w:rsid w:val="00115994"/>
    <w:rsid w:val="00117321"/>
    <w:rsid w:val="0011791F"/>
    <w:rsid w:val="00117DE2"/>
    <w:rsid w:val="0012044D"/>
    <w:rsid w:val="001207B2"/>
    <w:rsid w:val="0012117C"/>
    <w:rsid w:val="00121BA8"/>
    <w:rsid w:val="00121E3A"/>
    <w:rsid w:val="00122BDE"/>
    <w:rsid w:val="001243B6"/>
    <w:rsid w:val="00126DCB"/>
    <w:rsid w:val="001306C4"/>
    <w:rsid w:val="00130D85"/>
    <w:rsid w:val="00131C2E"/>
    <w:rsid w:val="00131F83"/>
    <w:rsid w:val="00132236"/>
    <w:rsid w:val="00132C04"/>
    <w:rsid w:val="001333F6"/>
    <w:rsid w:val="001344FD"/>
    <w:rsid w:val="001359E9"/>
    <w:rsid w:val="00136622"/>
    <w:rsid w:val="00136BDC"/>
    <w:rsid w:val="001376BF"/>
    <w:rsid w:val="0014028D"/>
    <w:rsid w:val="00140964"/>
    <w:rsid w:val="00141238"/>
    <w:rsid w:val="0014128C"/>
    <w:rsid w:val="00141B5B"/>
    <w:rsid w:val="00141DCF"/>
    <w:rsid w:val="00142099"/>
    <w:rsid w:val="0014267A"/>
    <w:rsid w:val="00142CE1"/>
    <w:rsid w:val="00143020"/>
    <w:rsid w:val="00143185"/>
    <w:rsid w:val="001433E8"/>
    <w:rsid w:val="001438E4"/>
    <w:rsid w:val="00143E61"/>
    <w:rsid w:val="00144281"/>
    <w:rsid w:val="00144511"/>
    <w:rsid w:val="00144673"/>
    <w:rsid w:val="0014606A"/>
    <w:rsid w:val="00146A70"/>
    <w:rsid w:val="00146C0B"/>
    <w:rsid w:val="0014701D"/>
    <w:rsid w:val="00152FDC"/>
    <w:rsid w:val="00153A4B"/>
    <w:rsid w:val="00153D62"/>
    <w:rsid w:val="00153EB0"/>
    <w:rsid w:val="001545AB"/>
    <w:rsid w:val="0015460F"/>
    <w:rsid w:val="00154685"/>
    <w:rsid w:val="00155463"/>
    <w:rsid w:val="0015592B"/>
    <w:rsid w:val="00157889"/>
    <w:rsid w:val="00161C76"/>
    <w:rsid w:val="00162099"/>
    <w:rsid w:val="001635E6"/>
    <w:rsid w:val="00163E06"/>
    <w:rsid w:val="00163EB7"/>
    <w:rsid w:val="00164A8A"/>
    <w:rsid w:val="0016566C"/>
    <w:rsid w:val="0016621D"/>
    <w:rsid w:val="001665D3"/>
    <w:rsid w:val="001676FE"/>
    <w:rsid w:val="0017009A"/>
    <w:rsid w:val="00171A91"/>
    <w:rsid w:val="001728CF"/>
    <w:rsid w:val="00172E73"/>
    <w:rsid w:val="00172EF1"/>
    <w:rsid w:val="00173FC2"/>
    <w:rsid w:val="00174678"/>
    <w:rsid w:val="00174D54"/>
    <w:rsid w:val="00176011"/>
    <w:rsid w:val="0017757C"/>
    <w:rsid w:val="00177826"/>
    <w:rsid w:val="00181A29"/>
    <w:rsid w:val="00181C37"/>
    <w:rsid w:val="00182117"/>
    <w:rsid w:val="00183609"/>
    <w:rsid w:val="00183A60"/>
    <w:rsid w:val="00184104"/>
    <w:rsid w:val="0018508B"/>
    <w:rsid w:val="00185DC3"/>
    <w:rsid w:val="00186275"/>
    <w:rsid w:val="00186890"/>
    <w:rsid w:val="00187013"/>
    <w:rsid w:val="001904F0"/>
    <w:rsid w:val="001905D4"/>
    <w:rsid w:val="001910DD"/>
    <w:rsid w:val="001910F3"/>
    <w:rsid w:val="0019279D"/>
    <w:rsid w:val="0019349C"/>
    <w:rsid w:val="00194B47"/>
    <w:rsid w:val="00195913"/>
    <w:rsid w:val="001961BF"/>
    <w:rsid w:val="001964E7"/>
    <w:rsid w:val="001A0740"/>
    <w:rsid w:val="001A0BB5"/>
    <w:rsid w:val="001A0CAB"/>
    <w:rsid w:val="001A1396"/>
    <w:rsid w:val="001A2111"/>
    <w:rsid w:val="001A3186"/>
    <w:rsid w:val="001A3254"/>
    <w:rsid w:val="001A46DB"/>
    <w:rsid w:val="001A54D5"/>
    <w:rsid w:val="001A5503"/>
    <w:rsid w:val="001A7344"/>
    <w:rsid w:val="001A79A3"/>
    <w:rsid w:val="001B2191"/>
    <w:rsid w:val="001B2595"/>
    <w:rsid w:val="001B3654"/>
    <w:rsid w:val="001B404D"/>
    <w:rsid w:val="001B4262"/>
    <w:rsid w:val="001B4E40"/>
    <w:rsid w:val="001B6250"/>
    <w:rsid w:val="001B6976"/>
    <w:rsid w:val="001B6F23"/>
    <w:rsid w:val="001B7F92"/>
    <w:rsid w:val="001C0AA6"/>
    <w:rsid w:val="001C141E"/>
    <w:rsid w:val="001C17FA"/>
    <w:rsid w:val="001C200E"/>
    <w:rsid w:val="001C2717"/>
    <w:rsid w:val="001C3E5F"/>
    <w:rsid w:val="001C44E3"/>
    <w:rsid w:val="001C52BF"/>
    <w:rsid w:val="001C544F"/>
    <w:rsid w:val="001C5805"/>
    <w:rsid w:val="001C597D"/>
    <w:rsid w:val="001C5AEE"/>
    <w:rsid w:val="001C6CFD"/>
    <w:rsid w:val="001C73DA"/>
    <w:rsid w:val="001C7861"/>
    <w:rsid w:val="001C7F36"/>
    <w:rsid w:val="001D0DF6"/>
    <w:rsid w:val="001D1B8A"/>
    <w:rsid w:val="001D38BC"/>
    <w:rsid w:val="001D3924"/>
    <w:rsid w:val="001D45C6"/>
    <w:rsid w:val="001D6114"/>
    <w:rsid w:val="001D6EAC"/>
    <w:rsid w:val="001D7ADB"/>
    <w:rsid w:val="001E0710"/>
    <w:rsid w:val="001E1B00"/>
    <w:rsid w:val="001E3856"/>
    <w:rsid w:val="001E3A23"/>
    <w:rsid w:val="001E3DC9"/>
    <w:rsid w:val="001E6145"/>
    <w:rsid w:val="001E6B1E"/>
    <w:rsid w:val="001E6E2F"/>
    <w:rsid w:val="001E720C"/>
    <w:rsid w:val="001E755B"/>
    <w:rsid w:val="001F05BB"/>
    <w:rsid w:val="001F116D"/>
    <w:rsid w:val="001F3917"/>
    <w:rsid w:val="001F4CA8"/>
    <w:rsid w:val="001F550E"/>
    <w:rsid w:val="001F6492"/>
    <w:rsid w:val="001F655A"/>
    <w:rsid w:val="001F6B4D"/>
    <w:rsid w:val="001F6F44"/>
    <w:rsid w:val="001F7070"/>
    <w:rsid w:val="001F70BC"/>
    <w:rsid w:val="001F7699"/>
    <w:rsid w:val="001F7E62"/>
    <w:rsid w:val="00200285"/>
    <w:rsid w:val="002008DD"/>
    <w:rsid w:val="00201846"/>
    <w:rsid w:val="002021E7"/>
    <w:rsid w:val="00202230"/>
    <w:rsid w:val="0020291E"/>
    <w:rsid w:val="00202A7D"/>
    <w:rsid w:val="0020597A"/>
    <w:rsid w:val="00205B7B"/>
    <w:rsid w:val="0020663F"/>
    <w:rsid w:val="0020679B"/>
    <w:rsid w:val="00206C65"/>
    <w:rsid w:val="0020757C"/>
    <w:rsid w:val="00207B78"/>
    <w:rsid w:val="00211782"/>
    <w:rsid w:val="002121FE"/>
    <w:rsid w:val="00212288"/>
    <w:rsid w:val="00213677"/>
    <w:rsid w:val="00214074"/>
    <w:rsid w:val="002149F2"/>
    <w:rsid w:val="00215698"/>
    <w:rsid w:val="00215B52"/>
    <w:rsid w:val="00215CDC"/>
    <w:rsid w:val="00216892"/>
    <w:rsid w:val="00216CC5"/>
    <w:rsid w:val="00216D4D"/>
    <w:rsid w:val="00217152"/>
    <w:rsid w:val="0021743C"/>
    <w:rsid w:val="0022077F"/>
    <w:rsid w:val="002207FF"/>
    <w:rsid w:val="0022129C"/>
    <w:rsid w:val="002214C4"/>
    <w:rsid w:val="002224DB"/>
    <w:rsid w:val="00222D10"/>
    <w:rsid w:val="002237BC"/>
    <w:rsid w:val="00224D4B"/>
    <w:rsid w:val="00224DE9"/>
    <w:rsid w:val="00224E4C"/>
    <w:rsid w:val="0022666F"/>
    <w:rsid w:val="00227E29"/>
    <w:rsid w:val="00230B45"/>
    <w:rsid w:val="00232086"/>
    <w:rsid w:val="002328A5"/>
    <w:rsid w:val="00232DEC"/>
    <w:rsid w:val="002366DF"/>
    <w:rsid w:val="0024021E"/>
    <w:rsid w:val="0024076D"/>
    <w:rsid w:val="00240788"/>
    <w:rsid w:val="00241753"/>
    <w:rsid w:val="00241D35"/>
    <w:rsid w:val="00241E46"/>
    <w:rsid w:val="002425E8"/>
    <w:rsid w:val="00243625"/>
    <w:rsid w:val="00243BEB"/>
    <w:rsid w:val="00244971"/>
    <w:rsid w:val="0024513B"/>
    <w:rsid w:val="002475E9"/>
    <w:rsid w:val="00250021"/>
    <w:rsid w:val="002511E1"/>
    <w:rsid w:val="002512B0"/>
    <w:rsid w:val="0025133F"/>
    <w:rsid w:val="00251EC6"/>
    <w:rsid w:val="00252BBD"/>
    <w:rsid w:val="0025370D"/>
    <w:rsid w:val="00253A09"/>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564"/>
    <w:rsid w:val="002658A1"/>
    <w:rsid w:val="00265A5D"/>
    <w:rsid w:val="00265BBA"/>
    <w:rsid w:val="00267D60"/>
    <w:rsid w:val="00267DD1"/>
    <w:rsid w:val="00270F95"/>
    <w:rsid w:val="00271024"/>
    <w:rsid w:val="002716C5"/>
    <w:rsid w:val="00272866"/>
    <w:rsid w:val="00272959"/>
    <w:rsid w:val="00272DEB"/>
    <w:rsid w:val="0027387D"/>
    <w:rsid w:val="00273A8B"/>
    <w:rsid w:val="00273E98"/>
    <w:rsid w:val="00275585"/>
    <w:rsid w:val="00275B93"/>
    <w:rsid w:val="00276E61"/>
    <w:rsid w:val="0027728D"/>
    <w:rsid w:val="002805CE"/>
    <w:rsid w:val="002807C8"/>
    <w:rsid w:val="002813E7"/>
    <w:rsid w:val="00282461"/>
    <w:rsid w:val="00282D8E"/>
    <w:rsid w:val="00282EC5"/>
    <w:rsid w:val="00283D43"/>
    <w:rsid w:val="00285E6A"/>
    <w:rsid w:val="00286812"/>
    <w:rsid w:val="00286ED1"/>
    <w:rsid w:val="00287EAE"/>
    <w:rsid w:val="00287F71"/>
    <w:rsid w:val="00290527"/>
    <w:rsid w:val="00290B5C"/>
    <w:rsid w:val="0029356F"/>
    <w:rsid w:val="00293A63"/>
    <w:rsid w:val="00294864"/>
    <w:rsid w:val="00296069"/>
    <w:rsid w:val="002A04CE"/>
    <w:rsid w:val="002A15DE"/>
    <w:rsid w:val="002A202D"/>
    <w:rsid w:val="002A265B"/>
    <w:rsid w:val="002A27D4"/>
    <w:rsid w:val="002A28DA"/>
    <w:rsid w:val="002A2E4B"/>
    <w:rsid w:val="002A397D"/>
    <w:rsid w:val="002A434B"/>
    <w:rsid w:val="002A4553"/>
    <w:rsid w:val="002A4572"/>
    <w:rsid w:val="002A4D72"/>
    <w:rsid w:val="002A6240"/>
    <w:rsid w:val="002A646F"/>
    <w:rsid w:val="002A6E58"/>
    <w:rsid w:val="002A7996"/>
    <w:rsid w:val="002B1D05"/>
    <w:rsid w:val="002B1DAE"/>
    <w:rsid w:val="002B27BE"/>
    <w:rsid w:val="002B2CD5"/>
    <w:rsid w:val="002B2EB6"/>
    <w:rsid w:val="002B31AF"/>
    <w:rsid w:val="002B3414"/>
    <w:rsid w:val="002B415A"/>
    <w:rsid w:val="002B4C56"/>
    <w:rsid w:val="002B55B8"/>
    <w:rsid w:val="002B6431"/>
    <w:rsid w:val="002B6A2F"/>
    <w:rsid w:val="002B6AE5"/>
    <w:rsid w:val="002C0932"/>
    <w:rsid w:val="002C0EA1"/>
    <w:rsid w:val="002C12CA"/>
    <w:rsid w:val="002C31CB"/>
    <w:rsid w:val="002C34CE"/>
    <w:rsid w:val="002C3CE2"/>
    <w:rsid w:val="002C4F7A"/>
    <w:rsid w:val="002C5A7E"/>
    <w:rsid w:val="002C62C6"/>
    <w:rsid w:val="002C7811"/>
    <w:rsid w:val="002D04AA"/>
    <w:rsid w:val="002D0B34"/>
    <w:rsid w:val="002D0C4E"/>
    <w:rsid w:val="002D1ADE"/>
    <w:rsid w:val="002D2302"/>
    <w:rsid w:val="002D24DC"/>
    <w:rsid w:val="002D25F5"/>
    <w:rsid w:val="002D2E56"/>
    <w:rsid w:val="002D2F37"/>
    <w:rsid w:val="002D3EE9"/>
    <w:rsid w:val="002D4279"/>
    <w:rsid w:val="002D4A9A"/>
    <w:rsid w:val="002D56EB"/>
    <w:rsid w:val="002D58DB"/>
    <w:rsid w:val="002D5C13"/>
    <w:rsid w:val="002D5C2C"/>
    <w:rsid w:val="002D6006"/>
    <w:rsid w:val="002D677E"/>
    <w:rsid w:val="002D7DA9"/>
    <w:rsid w:val="002E060F"/>
    <w:rsid w:val="002E0C4A"/>
    <w:rsid w:val="002E0D57"/>
    <w:rsid w:val="002E2443"/>
    <w:rsid w:val="002E2B45"/>
    <w:rsid w:val="002E32D6"/>
    <w:rsid w:val="002E3856"/>
    <w:rsid w:val="002E4241"/>
    <w:rsid w:val="002E5922"/>
    <w:rsid w:val="002E5BAA"/>
    <w:rsid w:val="002E6312"/>
    <w:rsid w:val="002E7661"/>
    <w:rsid w:val="002E78F5"/>
    <w:rsid w:val="002E7CA8"/>
    <w:rsid w:val="002E7ED3"/>
    <w:rsid w:val="002F0261"/>
    <w:rsid w:val="002F05DD"/>
    <w:rsid w:val="002F08B1"/>
    <w:rsid w:val="002F159D"/>
    <w:rsid w:val="002F159E"/>
    <w:rsid w:val="002F1744"/>
    <w:rsid w:val="002F28BF"/>
    <w:rsid w:val="002F437F"/>
    <w:rsid w:val="002F4DB8"/>
    <w:rsid w:val="002F51C1"/>
    <w:rsid w:val="002F6084"/>
    <w:rsid w:val="002F7451"/>
    <w:rsid w:val="0030012E"/>
    <w:rsid w:val="00300A5B"/>
    <w:rsid w:val="00300E35"/>
    <w:rsid w:val="003020FD"/>
    <w:rsid w:val="003025BD"/>
    <w:rsid w:val="0030394A"/>
    <w:rsid w:val="00304043"/>
    <w:rsid w:val="003047D0"/>
    <w:rsid w:val="00304D26"/>
    <w:rsid w:val="00306C34"/>
    <w:rsid w:val="003071F4"/>
    <w:rsid w:val="00310720"/>
    <w:rsid w:val="003111B5"/>
    <w:rsid w:val="0031246C"/>
    <w:rsid w:val="00313667"/>
    <w:rsid w:val="00314132"/>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257"/>
    <w:rsid w:val="00324745"/>
    <w:rsid w:val="003248EA"/>
    <w:rsid w:val="003251A2"/>
    <w:rsid w:val="003251E7"/>
    <w:rsid w:val="0032547E"/>
    <w:rsid w:val="00325CF6"/>
    <w:rsid w:val="003275D9"/>
    <w:rsid w:val="00327D06"/>
    <w:rsid w:val="00330071"/>
    <w:rsid w:val="003301CD"/>
    <w:rsid w:val="00330382"/>
    <w:rsid w:val="003303D8"/>
    <w:rsid w:val="00331001"/>
    <w:rsid w:val="003310BF"/>
    <w:rsid w:val="00331259"/>
    <w:rsid w:val="00332568"/>
    <w:rsid w:val="003333B4"/>
    <w:rsid w:val="00334735"/>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D0B"/>
    <w:rsid w:val="00350FAA"/>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0528"/>
    <w:rsid w:val="003609D8"/>
    <w:rsid w:val="00361B24"/>
    <w:rsid w:val="00361ED7"/>
    <w:rsid w:val="003624B5"/>
    <w:rsid w:val="00363EE4"/>
    <w:rsid w:val="003640F5"/>
    <w:rsid w:val="0036472E"/>
    <w:rsid w:val="003651A1"/>
    <w:rsid w:val="00365BCC"/>
    <w:rsid w:val="00367700"/>
    <w:rsid w:val="00367DD4"/>
    <w:rsid w:val="00370760"/>
    <w:rsid w:val="00370973"/>
    <w:rsid w:val="0037101B"/>
    <w:rsid w:val="003714DD"/>
    <w:rsid w:val="00371A32"/>
    <w:rsid w:val="00371CCD"/>
    <w:rsid w:val="00372ACA"/>
    <w:rsid w:val="00373250"/>
    <w:rsid w:val="0037331F"/>
    <w:rsid w:val="00373912"/>
    <w:rsid w:val="00373951"/>
    <w:rsid w:val="003746B2"/>
    <w:rsid w:val="00374733"/>
    <w:rsid w:val="00375E6A"/>
    <w:rsid w:val="003766F1"/>
    <w:rsid w:val="003768D9"/>
    <w:rsid w:val="00376D5B"/>
    <w:rsid w:val="003772BD"/>
    <w:rsid w:val="0037789A"/>
    <w:rsid w:val="003801E4"/>
    <w:rsid w:val="003806BF"/>
    <w:rsid w:val="003806D2"/>
    <w:rsid w:val="00380E2B"/>
    <w:rsid w:val="00381C5F"/>
    <w:rsid w:val="0038201D"/>
    <w:rsid w:val="0038206B"/>
    <w:rsid w:val="00382C4D"/>
    <w:rsid w:val="003831FF"/>
    <w:rsid w:val="0038449B"/>
    <w:rsid w:val="003848BF"/>
    <w:rsid w:val="00384CAD"/>
    <w:rsid w:val="00386220"/>
    <w:rsid w:val="00386A9E"/>
    <w:rsid w:val="00387245"/>
    <w:rsid w:val="003872C8"/>
    <w:rsid w:val="00387782"/>
    <w:rsid w:val="00387932"/>
    <w:rsid w:val="00387C63"/>
    <w:rsid w:val="00390045"/>
    <w:rsid w:val="00390E97"/>
    <w:rsid w:val="00390F4A"/>
    <w:rsid w:val="003922FA"/>
    <w:rsid w:val="0039297B"/>
    <w:rsid w:val="0039388E"/>
    <w:rsid w:val="00393B97"/>
    <w:rsid w:val="00394948"/>
    <w:rsid w:val="00395560"/>
    <w:rsid w:val="00395C47"/>
    <w:rsid w:val="00396FD1"/>
    <w:rsid w:val="003971F2"/>
    <w:rsid w:val="0039794F"/>
    <w:rsid w:val="003A0CE0"/>
    <w:rsid w:val="003A11EE"/>
    <w:rsid w:val="003A20AF"/>
    <w:rsid w:val="003A2B97"/>
    <w:rsid w:val="003A4CFA"/>
    <w:rsid w:val="003A4DF0"/>
    <w:rsid w:val="003A76B3"/>
    <w:rsid w:val="003A7759"/>
    <w:rsid w:val="003A7A87"/>
    <w:rsid w:val="003A7B25"/>
    <w:rsid w:val="003A7B4A"/>
    <w:rsid w:val="003A7D34"/>
    <w:rsid w:val="003B185C"/>
    <w:rsid w:val="003B2F19"/>
    <w:rsid w:val="003B3906"/>
    <w:rsid w:val="003B3CB4"/>
    <w:rsid w:val="003B478A"/>
    <w:rsid w:val="003B5981"/>
    <w:rsid w:val="003B6F3C"/>
    <w:rsid w:val="003B70E0"/>
    <w:rsid w:val="003B720E"/>
    <w:rsid w:val="003B7B9D"/>
    <w:rsid w:val="003C043D"/>
    <w:rsid w:val="003C134B"/>
    <w:rsid w:val="003C13F1"/>
    <w:rsid w:val="003C3739"/>
    <w:rsid w:val="003C3963"/>
    <w:rsid w:val="003C457F"/>
    <w:rsid w:val="003C45A3"/>
    <w:rsid w:val="003C4A7A"/>
    <w:rsid w:val="003C5470"/>
    <w:rsid w:val="003C6972"/>
    <w:rsid w:val="003C7075"/>
    <w:rsid w:val="003C7BFB"/>
    <w:rsid w:val="003D04D7"/>
    <w:rsid w:val="003D04FD"/>
    <w:rsid w:val="003D2A39"/>
    <w:rsid w:val="003D2EBE"/>
    <w:rsid w:val="003D3614"/>
    <w:rsid w:val="003D3F82"/>
    <w:rsid w:val="003D441B"/>
    <w:rsid w:val="003D5276"/>
    <w:rsid w:val="003D5D71"/>
    <w:rsid w:val="003D761D"/>
    <w:rsid w:val="003D7970"/>
    <w:rsid w:val="003E045F"/>
    <w:rsid w:val="003E094E"/>
    <w:rsid w:val="003E0966"/>
    <w:rsid w:val="003E0D3E"/>
    <w:rsid w:val="003E0EE3"/>
    <w:rsid w:val="003E1D48"/>
    <w:rsid w:val="003E34A3"/>
    <w:rsid w:val="003E3FA9"/>
    <w:rsid w:val="003E6B08"/>
    <w:rsid w:val="003E6E21"/>
    <w:rsid w:val="003F01F9"/>
    <w:rsid w:val="003F07D6"/>
    <w:rsid w:val="003F2297"/>
    <w:rsid w:val="003F2531"/>
    <w:rsid w:val="003F31CF"/>
    <w:rsid w:val="003F3EE1"/>
    <w:rsid w:val="003F4577"/>
    <w:rsid w:val="003F49B2"/>
    <w:rsid w:val="003F50A1"/>
    <w:rsid w:val="003F5384"/>
    <w:rsid w:val="003F5BEB"/>
    <w:rsid w:val="003F7000"/>
    <w:rsid w:val="003F756C"/>
    <w:rsid w:val="00401E19"/>
    <w:rsid w:val="00401FD8"/>
    <w:rsid w:val="004020F7"/>
    <w:rsid w:val="004028EE"/>
    <w:rsid w:val="00402C43"/>
    <w:rsid w:val="00402FAA"/>
    <w:rsid w:val="00403853"/>
    <w:rsid w:val="00404461"/>
    <w:rsid w:val="004045A7"/>
    <w:rsid w:val="00406AB0"/>
    <w:rsid w:val="00406CB2"/>
    <w:rsid w:val="00407375"/>
    <w:rsid w:val="004077DC"/>
    <w:rsid w:val="00410699"/>
    <w:rsid w:val="00410CA7"/>
    <w:rsid w:val="004110AD"/>
    <w:rsid w:val="0041136A"/>
    <w:rsid w:val="0041177C"/>
    <w:rsid w:val="004121B1"/>
    <w:rsid w:val="0041306B"/>
    <w:rsid w:val="004133F6"/>
    <w:rsid w:val="004145EB"/>
    <w:rsid w:val="00415BCE"/>
    <w:rsid w:val="00416071"/>
    <w:rsid w:val="0041654F"/>
    <w:rsid w:val="00416A13"/>
    <w:rsid w:val="00416BB7"/>
    <w:rsid w:val="00417A26"/>
    <w:rsid w:val="00417A9D"/>
    <w:rsid w:val="00417EC1"/>
    <w:rsid w:val="00417ED8"/>
    <w:rsid w:val="00417FA5"/>
    <w:rsid w:val="00420252"/>
    <w:rsid w:val="004204F8"/>
    <w:rsid w:val="0042055C"/>
    <w:rsid w:val="00420C8B"/>
    <w:rsid w:val="00422D6F"/>
    <w:rsid w:val="0042356D"/>
    <w:rsid w:val="004245C1"/>
    <w:rsid w:val="00424615"/>
    <w:rsid w:val="004270E9"/>
    <w:rsid w:val="00427BA5"/>
    <w:rsid w:val="00430902"/>
    <w:rsid w:val="00431C8C"/>
    <w:rsid w:val="00432F9B"/>
    <w:rsid w:val="0043311F"/>
    <w:rsid w:val="00433B07"/>
    <w:rsid w:val="00434855"/>
    <w:rsid w:val="00435749"/>
    <w:rsid w:val="00435795"/>
    <w:rsid w:val="00436043"/>
    <w:rsid w:val="0043692B"/>
    <w:rsid w:val="0043785F"/>
    <w:rsid w:val="00437B06"/>
    <w:rsid w:val="00437E3E"/>
    <w:rsid w:val="00441A69"/>
    <w:rsid w:val="00441DFC"/>
    <w:rsid w:val="00441ECA"/>
    <w:rsid w:val="00442BF4"/>
    <w:rsid w:val="00443524"/>
    <w:rsid w:val="004439CE"/>
    <w:rsid w:val="00444EE2"/>
    <w:rsid w:val="00447582"/>
    <w:rsid w:val="004478A7"/>
    <w:rsid w:val="00447A3D"/>
    <w:rsid w:val="00447ABC"/>
    <w:rsid w:val="00450394"/>
    <w:rsid w:val="00450820"/>
    <w:rsid w:val="00450E94"/>
    <w:rsid w:val="00451562"/>
    <w:rsid w:val="00451C96"/>
    <w:rsid w:val="00453D3B"/>
    <w:rsid w:val="004551A3"/>
    <w:rsid w:val="00455334"/>
    <w:rsid w:val="0045566E"/>
    <w:rsid w:val="004558A4"/>
    <w:rsid w:val="0045611A"/>
    <w:rsid w:val="0045712F"/>
    <w:rsid w:val="004600CC"/>
    <w:rsid w:val="00461F46"/>
    <w:rsid w:val="004628F6"/>
    <w:rsid w:val="0046512E"/>
    <w:rsid w:val="00465D31"/>
    <w:rsid w:val="00466102"/>
    <w:rsid w:val="00466704"/>
    <w:rsid w:val="0046688C"/>
    <w:rsid w:val="00467DA2"/>
    <w:rsid w:val="00470406"/>
    <w:rsid w:val="00471A29"/>
    <w:rsid w:val="004721F1"/>
    <w:rsid w:val="00473190"/>
    <w:rsid w:val="004735A1"/>
    <w:rsid w:val="0047425F"/>
    <w:rsid w:val="00476054"/>
    <w:rsid w:val="0047672D"/>
    <w:rsid w:val="00476CE3"/>
    <w:rsid w:val="00477286"/>
    <w:rsid w:val="004778A2"/>
    <w:rsid w:val="0048049E"/>
    <w:rsid w:val="00480D07"/>
    <w:rsid w:val="00482299"/>
    <w:rsid w:val="0048277D"/>
    <w:rsid w:val="004841A0"/>
    <w:rsid w:val="004841BC"/>
    <w:rsid w:val="00484BF4"/>
    <w:rsid w:val="004855E6"/>
    <w:rsid w:val="00486A22"/>
    <w:rsid w:val="0049054D"/>
    <w:rsid w:val="00490728"/>
    <w:rsid w:val="0049363B"/>
    <w:rsid w:val="00493925"/>
    <w:rsid w:val="00493DE0"/>
    <w:rsid w:val="00494130"/>
    <w:rsid w:val="0049415A"/>
    <w:rsid w:val="004944FB"/>
    <w:rsid w:val="00497003"/>
    <w:rsid w:val="004A1056"/>
    <w:rsid w:val="004A1BB2"/>
    <w:rsid w:val="004A1BBF"/>
    <w:rsid w:val="004A1C73"/>
    <w:rsid w:val="004A208D"/>
    <w:rsid w:val="004A21DC"/>
    <w:rsid w:val="004A2776"/>
    <w:rsid w:val="004A38B2"/>
    <w:rsid w:val="004A42BB"/>
    <w:rsid w:val="004A5072"/>
    <w:rsid w:val="004A5D09"/>
    <w:rsid w:val="004A6386"/>
    <w:rsid w:val="004A72AE"/>
    <w:rsid w:val="004B03D0"/>
    <w:rsid w:val="004B0ADB"/>
    <w:rsid w:val="004B1245"/>
    <w:rsid w:val="004B12E3"/>
    <w:rsid w:val="004B4C87"/>
    <w:rsid w:val="004B5873"/>
    <w:rsid w:val="004B5C58"/>
    <w:rsid w:val="004B7A5F"/>
    <w:rsid w:val="004C0749"/>
    <w:rsid w:val="004C0B19"/>
    <w:rsid w:val="004C0B31"/>
    <w:rsid w:val="004C127E"/>
    <w:rsid w:val="004C1D41"/>
    <w:rsid w:val="004C22AD"/>
    <w:rsid w:val="004C24EA"/>
    <w:rsid w:val="004C2C25"/>
    <w:rsid w:val="004C37AF"/>
    <w:rsid w:val="004C3A7B"/>
    <w:rsid w:val="004C3AFD"/>
    <w:rsid w:val="004C40F7"/>
    <w:rsid w:val="004C56FF"/>
    <w:rsid w:val="004C59E0"/>
    <w:rsid w:val="004C6548"/>
    <w:rsid w:val="004C6651"/>
    <w:rsid w:val="004C6D68"/>
    <w:rsid w:val="004C77CA"/>
    <w:rsid w:val="004D0C18"/>
    <w:rsid w:val="004D1A2D"/>
    <w:rsid w:val="004D1F1D"/>
    <w:rsid w:val="004D1F2D"/>
    <w:rsid w:val="004D277D"/>
    <w:rsid w:val="004D2A41"/>
    <w:rsid w:val="004D3A13"/>
    <w:rsid w:val="004D4737"/>
    <w:rsid w:val="004D56ED"/>
    <w:rsid w:val="004D5802"/>
    <w:rsid w:val="004D6104"/>
    <w:rsid w:val="004D7F08"/>
    <w:rsid w:val="004E0161"/>
    <w:rsid w:val="004E01DB"/>
    <w:rsid w:val="004E04BB"/>
    <w:rsid w:val="004E0EB8"/>
    <w:rsid w:val="004E11A7"/>
    <w:rsid w:val="004E20B4"/>
    <w:rsid w:val="004E2929"/>
    <w:rsid w:val="004E348C"/>
    <w:rsid w:val="004E4D36"/>
    <w:rsid w:val="004E6BDC"/>
    <w:rsid w:val="004E70BC"/>
    <w:rsid w:val="004E735F"/>
    <w:rsid w:val="004F0DD1"/>
    <w:rsid w:val="004F163F"/>
    <w:rsid w:val="004F1B86"/>
    <w:rsid w:val="004F1F24"/>
    <w:rsid w:val="004F203A"/>
    <w:rsid w:val="004F212B"/>
    <w:rsid w:val="004F25C6"/>
    <w:rsid w:val="004F2F7E"/>
    <w:rsid w:val="004F2FDC"/>
    <w:rsid w:val="004F38C4"/>
    <w:rsid w:val="004F3E33"/>
    <w:rsid w:val="004F43F5"/>
    <w:rsid w:val="004F6133"/>
    <w:rsid w:val="004F6CAD"/>
    <w:rsid w:val="004F7065"/>
    <w:rsid w:val="004F7666"/>
    <w:rsid w:val="005004BC"/>
    <w:rsid w:val="00500A15"/>
    <w:rsid w:val="00500CDD"/>
    <w:rsid w:val="00500D9D"/>
    <w:rsid w:val="00503554"/>
    <w:rsid w:val="005038A9"/>
    <w:rsid w:val="00504179"/>
    <w:rsid w:val="00505533"/>
    <w:rsid w:val="00505A4A"/>
    <w:rsid w:val="00506AF8"/>
    <w:rsid w:val="00506CE5"/>
    <w:rsid w:val="00506FFB"/>
    <w:rsid w:val="00511F69"/>
    <w:rsid w:val="00513171"/>
    <w:rsid w:val="00514D49"/>
    <w:rsid w:val="00515742"/>
    <w:rsid w:val="00516315"/>
    <w:rsid w:val="0051707D"/>
    <w:rsid w:val="00517422"/>
    <w:rsid w:val="00520153"/>
    <w:rsid w:val="0052027B"/>
    <w:rsid w:val="0052075C"/>
    <w:rsid w:val="0052091F"/>
    <w:rsid w:val="00520DF4"/>
    <w:rsid w:val="00521EBE"/>
    <w:rsid w:val="00522231"/>
    <w:rsid w:val="005225B9"/>
    <w:rsid w:val="00523006"/>
    <w:rsid w:val="00523170"/>
    <w:rsid w:val="00524D8A"/>
    <w:rsid w:val="00525218"/>
    <w:rsid w:val="00525C68"/>
    <w:rsid w:val="005261FF"/>
    <w:rsid w:val="00527119"/>
    <w:rsid w:val="005271EA"/>
    <w:rsid w:val="005274FE"/>
    <w:rsid w:val="00527AB0"/>
    <w:rsid w:val="00527BCB"/>
    <w:rsid w:val="00530275"/>
    <w:rsid w:val="0053036B"/>
    <w:rsid w:val="0053062B"/>
    <w:rsid w:val="005306E4"/>
    <w:rsid w:val="0053157E"/>
    <w:rsid w:val="00531B33"/>
    <w:rsid w:val="00531E0F"/>
    <w:rsid w:val="005320B7"/>
    <w:rsid w:val="005320DC"/>
    <w:rsid w:val="00532ECD"/>
    <w:rsid w:val="005331D8"/>
    <w:rsid w:val="005332A0"/>
    <w:rsid w:val="005337A9"/>
    <w:rsid w:val="005337BD"/>
    <w:rsid w:val="00534418"/>
    <w:rsid w:val="0053449E"/>
    <w:rsid w:val="00534B16"/>
    <w:rsid w:val="00534D8C"/>
    <w:rsid w:val="005350A9"/>
    <w:rsid w:val="005351D7"/>
    <w:rsid w:val="00535A29"/>
    <w:rsid w:val="00535D28"/>
    <w:rsid w:val="005367FF"/>
    <w:rsid w:val="00540A17"/>
    <w:rsid w:val="00541297"/>
    <w:rsid w:val="00541374"/>
    <w:rsid w:val="0054142A"/>
    <w:rsid w:val="00541B98"/>
    <w:rsid w:val="00542381"/>
    <w:rsid w:val="00542760"/>
    <w:rsid w:val="00542DC7"/>
    <w:rsid w:val="00542E76"/>
    <w:rsid w:val="00543517"/>
    <w:rsid w:val="005440E3"/>
    <w:rsid w:val="00545633"/>
    <w:rsid w:val="00545F1B"/>
    <w:rsid w:val="00546407"/>
    <w:rsid w:val="00546C2A"/>
    <w:rsid w:val="0054725C"/>
    <w:rsid w:val="00547D38"/>
    <w:rsid w:val="00547F2E"/>
    <w:rsid w:val="005509F2"/>
    <w:rsid w:val="0055147D"/>
    <w:rsid w:val="00551B6D"/>
    <w:rsid w:val="00551C85"/>
    <w:rsid w:val="00552447"/>
    <w:rsid w:val="00553725"/>
    <w:rsid w:val="00553751"/>
    <w:rsid w:val="0055396D"/>
    <w:rsid w:val="00555095"/>
    <w:rsid w:val="00555503"/>
    <w:rsid w:val="005557D3"/>
    <w:rsid w:val="00555890"/>
    <w:rsid w:val="00555AFE"/>
    <w:rsid w:val="00557177"/>
    <w:rsid w:val="00557B75"/>
    <w:rsid w:val="00560613"/>
    <w:rsid w:val="00560C14"/>
    <w:rsid w:val="00560F23"/>
    <w:rsid w:val="00561CA6"/>
    <w:rsid w:val="0056205E"/>
    <w:rsid w:val="0056262A"/>
    <w:rsid w:val="005628AE"/>
    <w:rsid w:val="00562B54"/>
    <w:rsid w:val="00562D09"/>
    <w:rsid w:val="0056319B"/>
    <w:rsid w:val="005635A5"/>
    <w:rsid w:val="005636DA"/>
    <w:rsid w:val="00564206"/>
    <w:rsid w:val="00566439"/>
    <w:rsid w:val="00566E46"/>
    <w:rsid w:val="00570B3F"/>
    <w:rsid w:val="00570FBD"/>
    <w:rsid w:val="00571734"/>
    <w:rsid w:val="00572023"/>
    <w:rsid w:val="00572E1B"/>
    <w:rsid w:val="00573895"/>
    <w:rsid w:val="00573EC7"/>
    <w:rsid w:val="005748DD"/>
    <w:rsid w:val="0057497F"/>
    <w:rsid w:val="00574D73"/>
    <w:rsid w:val="0057591D"/>
    <w:rsid w:val="00575C3C"/>
    <w:rsid w:val="00575D10"/>
    <w:rsid w:val="0057655E"/>
    <w:rsid w:val="005770DB"/>
    <w:rsid w:val="0057768F"/>
    <w:rsid w:val="00580193"/>
    <w:rsid w:val="005808B2"/>
    <w:rsid w:val="0058126D"/>
    <w:rsid w:val="0058132E"/>
    <w:rsid w:val="00581C93"/>
    <w:rsid w:val="005823AC"/>
    <w:rsid w:val="00582916"/>
    <w:rsid w:val="00582B19"/>
    <w:rsid w:val="0058362F"/>
    <w:rsid w:val="0058522E"/>
    <w:rsid w:val="00585F65"/>
    <w:rsid w:val="00585F6F"/>
    <w:rsid w:val="005861A7"/>
    <w:rsid w:val="00586FD3"/>
    <w:rsid w:val="00587151"/>
    <w:rsid w:val="00587B3A"/>
    <w:rsid w:val="005915B8"/>
    <w:rsid w:val="005917A8"/>
    <w:rsid w:val="00591E00"/>
    <w:rsid w:val="00592408"/>
    <w:rsid w:val="005924C0"/>
    <w:rsid w:val="00594444"/>
    <w:rsid w:val="005954CB"/>
    <w:rsid w:val="00595C2F"/>
    <w:rsid w:val="00596432"/>
    <w:rsid w:val="00597F8F"/>
    <w:rsid w:val="005A21F7"/>
    <w:rsid w:val="005A2AC9"/>
    <w:rsid w:val="005A32DA"/>
    <w:rsid w:val="005A55BF"/>
    <w:rsid w:val="005A5EE4"/>
    <w:rsid w:val="005A6062"/>
    <w:rsid w:val="005B04EE"/>
    <w:rsid w:val="005B0779"/>
    <w:rsid w:val="005B1249"/>
    <w:rsid w:val="005B1600"/>
    <w:rsid w:val="005B227B"/>
    <w:rsid w:val="005B2354"/>
    <w:rsid w:val="005B3181"/>
    <w:rsid w:val="005B3696"/>
    <w:rsid w:val="005B5E97"/>
    <w:rsid w:val="005B6241"/>
    <w:rsid w:val="005B6918"/>
    <w:rsid w:val="005B6990"/>
    <w:rsid w:val="005B6D78"/>
    <w:rsid w:val="005B76E4"/>
    <w:rsid w:val="005C02D6"/>
    <w:rsid w:val="005C034F"/>
    <w:rsid w:val="005C0EE0"/>
    <w:rsid w:val="005C1EE2"/>
    <w:rsid w:val="005C2E03"/>
    <w:rsid w:val="005C4E86"/>
    <w:rsid w:val="005C5746"/>
    <w:rsid w:val="005C5788"/>
    <w:rsid w:val="005C5820"/>
    <w:rsid w:val="005C7011"/>
    <w:rsid w:val="005C758F"/>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433"/>
    <w:rsid w:val="005E0DF3"/>
    <w:rsid w:val="005E134F"/>
    <w:rsid w:val="005E1986"/>
    <w:rsid w:val="005E2240"/>
    <w:rsid w:val="005E2FBF"/>
    <w:rsid w:val="005E40C4"/>
    <w:rsid w:val="005E425C"/>
    <w:rsid w:val="005E4C7A"/>
    <w:rsid w:val="005E4F2C"/>
    <w:rsid w:val="005E542B"/>
    <w:rsid w:val="005E6BCA"/>
    <w:rsid w:val="005E6E1D"/>
    <w:rsid w:val="005E71E0"/>
    <w:rsid w:val="005F003B"/>
    <w:rsid w:val="005F055E"/>
    <w:rsid w:val="005F0560"/>
    <w:rsid w:val="005F085F"/>
    <w:rsid w:val="005F0A23"/>
    <w:rsid w:val="005F16BB"/>
    <w:rsid w:val="005F1FFD"/>
    <w:rsid w:val="005F21DD"/>
    <w:rsid w:val="005F3277"/>
    <w:rsid w:val="005F3620"/>
    <w:rsid w:val="005F398A"/>
    <w:rsid w:val="005F4087"/>
    <w:rsid w:val="005F41B8"/>
    <w:rsid w:val="005F4335"/>
    <w:rsid w:val="005F46F7"/>
    <w:rsid w:val="005F648D"/>
    <w:rsid w:val="005F6E9F"/>
    <w:rsid w:val="00600A04"/>
    <w:rsid w:val="00600F43"/>
    <w:rsid w:val="00601E8C"/>
    <w:rsid w:val="006023CC"/>
    <w:rsid w:val="006028CF"/>
    <w:rsid w:val="00602A31"/>
    <w:rsid w:val="006057FC"/>
    <w:rsid w:val="00605AE5"/>
    <w:rsid w:val="00605CFA"/>
    <w:rsid w:val="00606E77"/>
    <w:rsid w:val="006070FC"/>
    <w:rsid w:val="00607997"/>
    <w:rsid w:val="00607A30"/>
    <w:rsid w:val="006101C7"/>
    <w:rsid w:val="00610E00"/>
    <w:rsid w:val="00611359"/>
    <w:rsid w:val="00611426"/>
    <w:rsid w:val="006116CB"/>
    <w:rsid w:val="006118CF"/>
    <w:rsid w:val="00611B0E"/>
    <w:rsid w:val="006136BD"/>
    <w:rsid w:val="00613908"/>
    <w:rsid w:val="00613CA1"/>
    <w:rsid w:val="00613F1D"/>
    <w:rsid w:val="006144E5"/>
    <w:rsid w:val="006153C5"/>
    <w:rsid w:val="00615F18"/>
    <w:rsid w:val="0061761A"/>
    <w:rsid w:val="00617826"/>
    <w:rsid w:val="00617AD9"/>
    <w:rsid w:val="00617C91"/>
    <w:rsid w:val="00617D2B"/>
    <w:rsid w:val="006202E3"/>
    <w:rsid w:val="0062046E"/>
    <w:rsid w:val="00620BD2"/>
    <w:rsid w:val="00620E8E"/>
    <w:rsid w:val="0062102A"/>
    <w:rsid w:val="00621034"/>
    <w:rsid w:val="00621474"/>
    <w:rsid w:val="006223E5"/>
    <w:rsid w:val="00622BE7"/>
    <w:rsid w:val="0062345E"/>
    <w:rsid w:val="006239B3"/>
    <w:rsid w:val="006250E3"/>
    <w:rsid w:val="00626010"/>
    <w:rsid w:val="00626A9A"/>
    <w:rsid w:val="00627F09"/>
    <w:rsid w:val="0063116C"/>
    <w:rsid w:val="0063222E"/>
    <w:rsid w:val="0063232C"/>
    <w:rsid w:val="00632835"/>
    <w:rsid w:val="00633814"/>
    <w:rsid w:val="00633E08"/>
    <w:rsid w:val="00633EF9"/>
    <w:rsid w:val="00633F21"/>
    <w:rsid w:val="006340DC"/>
    <w:rsid w:val="00634507"/>
    <w:rsid w:val="00634666"/>
    <w:rsid w:val="0063476C"/>
    <w:rsid w:val="0063545A"/>
    <w:rsid w:val="006358CC"/>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C40"/>
    <w:rsid w:val="0064373A"/>
    <w:rsid w:val="006449B4"/>
    <w:rsid w:val="00644D62"/>
    <w:rsid w:val="006454C3"/>
    <w:rsid w:val="00647BF8"/>
    <w:rsid w:val="0065031D"/>
    <w:rsid w:val="00650F1E"/>
    <w:rsid w:val="00651417"/>
    <w:rsid w:val="00651850"/>
    <w:rsid w:val="00654CD5"/>
    <w:rsid w:val="00654E4E"/>
    <w:rsid w:val="00655149"/>
    <w:rsid w:val="00655156"/>
    <w:rsid w:val="00655636"/>
    <w:rsid w:val="00655D9A"/>
    <w:rsid w:val="00657572"/>
    <w:rsid w:val="00657838"/>
    <w:rsid w:val="00657DB1"/>
    <w:rsid w:val="00660C7F"/>
    <w:rsid w:val="00660FF1"/>
    <w:rsid w:val="0066189D"/>
    <w:rsid w:val="00661C36"/>
    <w:rsid w:val="006623EF"/>
    <w:rsid w:val="00662C90"/>
    <w:rsid w:val="0066409F"/>
    <w:rsid w:val="0066467C"/>
    <w:rsid w:val="00664B08"/>
    <w:rsid w:val="00664E83"/>
    <w:rsid w:val="00664F99"/>
    <w:rsid w:val="0066582C"/>
    <w:rsid w:val="00666C8B"/>
    <w:rsid w:val="006674E2"/>
    <w:rsid w:val="00667971"/>
    <w:rsid w:val="00670D20"/>
    <w:rsid w:val="006717CD"/>
    <w:rsid w:val="0067257C"/>
    <w:rsid w:val="006734AA"/>
    <w:rsid w:val="006759DC"/>
    <w:rsid w:val="00675BEB"/>
    <w:rsid w:val="00675CAA"/>
    <w:rsid w:val="00675D31"/>
    <w:rsid w:val="00676BB1"/>
    <w:rsid w:val="00677004"/>
    <w:rsid w:val="006804BA"/>
    <w:rsid w:val="006804FA"/>
    <w:rsid w:val="006809FF"/>
    <w:rsid w:val="00680B31"/>
    <w:rsid w:val="00681A64"/>
    <w:rsid w:val="006824ED"/>
    <w:rsid w:val="00682527"/>
    <w:rsid w:val="00682817"/>
    <w:rsid w:val="00682DE7"/>
    <w:rsid w:val="0068346D"/>
    <w:rsid w:val="00683754"/>
    <w:rsid w:val="00684BA2"/>
    <w:rsid w:val="0068618B"/>
    <w:rsid w:val="00686A1B"/>
    <w:rsid w:val="00686BCA"/>
    <w:rsid w:val="00690E8E"/>
    <w:rsid w:val="006910A3"/>
    <w:rsid w:val="006910D5"/>
    <w:rsid w:val="0069125C"/>
    <w:rsid w:val="006914D2"/>
    <w:rsid w:val="006920C8"/>
    <w:rsid w:val="0069215E"/>
    <w:rsid w:val="006929A3"/>
    <w:rsid w:val="00693478"/>
    <w:rsid w:val="006937F8"/>
    <w:rsid w:val="006939FA"/>
    <w:rsid w:val="00693AD2"/>
    <w:rsid w:val="006956CA"/>
    <w:rsid w:val="0069581B"/>
    <w:rsid w:val="00695A16"/>
    <w:rsid w:val="00695B12"/>
    <w:rsid w:val="00696AEE"/>
    <w:rsid w:val="00696F25"/>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5520"/>
    <w:rsid w:val="006A567A"/>
    <w:rsid w:val="006A5804"/>
    <w:rsid w:val="006A6D3B"/>
    <w:rsid w:val="006A7CAB"/>
    <w:rsid w:val="006A7D68"/>
    <w:rsid w:val="006A7FC3"/>
    <w:rsid w:val="006B05F4"/>
    <w:rsid w:val="006B06D2"/>
    <w:rsid w:val="006B103D"/>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A77"/>
    <w:rsid w:val="006C2D57"/>
    <w:rsid w:val="006C3788"/>
    <w:rsid w:val="006C3D8A"/>
    <w:rsid w:val="006C41C2"/>
    <w:rsid w:val="006C43A3"/>
    <w:rsid w:val="006C46D8"/>
    <w:rsid w:val="006C4F6A"/>
    <w:rsid w:val="006C5519"/>
    <w:rsid w:val="006C67D8"/>
    <w:rsid w:val="006C75ED"/>
    <w:rsid w:val="006C7DC4"/>
    <w:rsid w:val="006C7F65"/>
    <w:rsid w:val="006D0340"/>
    <w:rsid w:val="006D04ED"/>
    <w:rsid w:val="006D08CD"/>
    <w:rsid w:val="006D1288"/>
    <w:rsid w:val="006D29B4"/>
    <w:rsid w:val="006D2EEA"/>
    <w:rsid w:val="006D39AF"/>
    <w:rsid w:val="006D5A94"/>
    <w:rsid w:val="006D76B6"/>
    <w:rsid w:val="006D788D"/>
    <w:rsid w:val="006E046A"/>
    <w:rsid w:val="006E099B"/>
    <w:rsid w:val="006E0DAE"/>
    <w:rsid w:val="006E2B7F"/>
    <w:rsid w:val="006E2D0A"/>
    <w:rsid w:val="006E3861"/>
    <w:rsid w:val="006E3F37"/>
    <w:rsid w:val="006E4105"/>
    <w:rsid w:val="006E594A"/>
    <w:rsid w:val="006E6E41"/>
    <w:rsid w:val="006E724A"/>
    <w:rsid w:val="006F0D58"/>
    <w:rsid w:val="006F15FF"/>
    <w:rsid w:val="006F18B4"/>
    <w:rsid w:val="006F355B"/>
    <w:rsid w:val="006F3ADE"/>
    <w:rsid w:val="006F3F38"/>
    <w:rsid w:val="006F4365"/>
    <w:rsid w:val="006F4E14"/>
    <w:rsid w:val="006F53AD"/>
    <w:rsid w:val="006F581D"/>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5DC4"/>
    <w:rsid w:val="007068A4"/>
    <w:rsid w:val="00706BB7"/>
    <w:rsid w:val="00707A3A"/>
    <w:rsid w:val="00710309"/>
    <w:rsid w:val="007104E5"/>
    <w:rsid w:val="007106BB"/>
    <w:rsid w:val="00710ECE"/>
    <w:rsid w:val="007120D7"/>
    <w:rsid w:val="00712187"/>
    <w:rsid w:val="00713338"/>
    <w:rsid w:val="00713991"/>
    <w:rsid w:val="00713C9E"/>
    <w:rsid w:val="00716C5A"/>
    <w:rsid w:val="00716C67"/>
    <w:rsid w:val="0071705C"/>
    <w:rsid w:val="0071792F"/>
    <w:rsid w:val="00717A79"/>
    <w:rsid w:val="00720BEC"/>
    <w:rsid w:val="00721C44"/>
    <w:rsid w:val="00721FD9"/>
    <w:rsid w:val="00722755"/>
    <w:rsid w:val="00722815"/>
    <w:rsid w:val="00723282"/>
    <w:rsid w:val="007238CF"/>
    <w:rsid w:val="0072431F"/>
    <w:rsid w:val="00725D13"/>
    <w:rsid w:val="00726286"/>
    <w:rsid w:val="00726C25"/>
    <w:rsid w:val="00727B22"/>
    <w:rsid w:val="00727E5C"/>
    <w:rsid w:val="0073049F"/>
    <w:rsid w:val="0073052F"/>
    <w:rsid w:val="00730DB8"/>
    <w:rsid w:val="00731E0E"/>
    <w:rsid w:val="007330F9"/>
    <w:rsid w:val="0073343B"/>
    <w:rsid w:val="00733EA0"/>
    <w:rsid w:val="00734817"/>
    <w:rsid w:val="00735007"/>
    <w:rsid w:val="00736D0A"/>
    <w:rsid w:val="007378D5"/>
    <w:rsid w:val="007408CC"/>
    <w:rsid w:val="00740FE2"/>
    <w:rsid w:val="0074129A"/>
    <w:rsid w:val="00741922"/>
    <w:rsid w:val="0074225A"/>
    <w:rsid w:val="00742493"/>
    <w:rsid w:val="0074311E"/>
    <w:rsid w:val="0074349F"/>
    <w:rsid w:val="00744B30"/>
    <w:rsid w:val="007455B0"/>
    <w:rsid w:val="00745A26"/>
    <w:rsid w:val="00747C1B"/>
    <w:rsid w:val="007511D1"/>
    <w:rsid w:val="007512F6"/>
    <w:rsid w:val="00751E35"/>
    <w:rsid w:val="0075239D"/>
    <w:rsid w:val="00753383"/>
    <w:rsid w:val="00753787"/>
    <w:rsid w:val="00753A7F"/>
    <w:rsid w:val="00753DFA"/>
    <w:rsid w:val="00754A65"/>
    <w:rsid w:val="007573CA"/>
    <w:rsid w:val="00757A12"/>
    <w:rsid w:val="00760415"/>
    <w:rsid w:val="0076054F"/>
    <w:rsid w:val="00760BF7"/>
    <w:rsid w:val="00761094"/>
    <w:rsid w:val="007615AC"/>
    <w:rsid w:val="00761D42"/>
    <w:rsid w:val="007625B1"/>
    <w:rsid w:val="007626F4"/>
    <w:rsid w:val="00764624"/>
    <w:rsid w:val="0076467C"/>
    <w:rsid w:val="00764FA1"/>
    <w:rsid w:val="00765445"/>
    <w:rsid w:val="00765497"/>
    <w:rsid w:val="00765C3B"/>
    <w:rsid w:val="00766380"/>
    <w:rsid w:val="00766BBE"/>
    <w:rsid w:val="00767306"/>
    <w:rsid w:val="007676BA"/>
    <w:rsid w:val="00767945"/>
    <w:rsid w:val="00770D45"/>
    <w:rsid w:val="00770FD7"/>
    <w:rsid w:val="00772494"/>
    <w:rsid w:val="00772BB2"/>
    <w:rsid w:val="00774798"/>
    <w:rsid w:val="007751F1"/>
    <w:rsid w:val="007766E0"/>
    <w:rsid w:val="00776AA8"/>
    <w:rsid w:val="0078083B"/>
    <w:rsid w:val="0078175C"/>
    <w:rsid w:val="00781924"/>
    <w:rsid w:val="00781BA5"/>
    <w:rsid w:val="007825AD"/>
    <w:rsid w:val="00782CD8"/>
    <w:rsid w:val="00783446"/>
    <w:rsid w:val="007838AE"/>
    <w:rsid w:val="007839AA"/>
    <w:rsid w:val="007856D8"/>
    <w:rsid w:val="007868C9"/>
    <w:rsid w:val="00790103"/>
    <w:rsid w:val="00791161"/>
    <w:rsid w:val="0079167A"/>
    <w:rsid w:val="007918DB"/>
    <w:rsid w:val="00791BC9"/>
    <w:rsid w:val="00791C8B"/>
    <w:rsid w:val="007920D4"/>
    <w:rsid w:val="007920F1"/>
    <w:rsid w:val="007923D0"/>
    <w:rsid w:val="00793655"/>
    <w:rsid w:val="007938C7"/>
    <w:rsid w:val="00793992"/>
    <w:rsid w:val="00793A5D"/>
    <w:rsid w:val="007942BD"/>
    <w:rsid w:val="00794CD2"/>
    <w:rsid w:val="007950AA"/>
    <w:rsid w:val="00795A3F"/>
    <w:rsid w:val="0079627E"/>
    <w:rsid w:val="0079691F"/>
    <w:rsid w:val="00797592"/>
    <w:rsid w:val="007A022B"/>
    <w:rsid w:val="007A0E6A"/>
    <w:rsid w:val="007A17A7"/>
    <w:rsid w:val="007A1DB7"/>
    <w:rsid w:val="007A29BC"/>
    <w:rsid w:val="007A309A"/>
    <w:rsid w:val="007A4569"/>
    <w:rsid w:val="007A51D3"/>
    <w:rsid w:val="007A65A5"/>
    <w:rsid w:val="007A7736"/>
    <w:rsid w:val="007B0324"/>
    <w:rsid w:val="007B1468"/>
    <w:rsid w:val="007B18FE"/>
    <w:rsid w:val="007B1B01"/>
    <w:rsid w:val="007B1C85"/>
    <w:rsid w:val="007B28E1"/>
    <w:rsid w:val="007B328F"/>
    <w:rsid w:val="007B459A"/>
    <w:rsid w:val="007B4A0F"/>
    <w:rsid w:val="007B5BDD"/>
    <w:rsid w:val="007B5FB0"/>
    <w:rsid w:val="007B626B"/>
    <w:rsid w:val="007B636E"/>
    <w:rsid w:val="007B6678"/>
    <w:rsid w:val="007B6F0C"/>
    <w:rsid w:val="007C0025"/>
    <w:rsid w:val="007C0774"/>
    <w:rsid w:val="007C118D"/>
    <w:rsid w:val="007C1448"/>
    <w:rsid w:val="007C146E"/>
    <w:rsid w:val="007C1A3B"/>
    <w:rsid w:val="007C1E2F"/>
    <w:rsid w:val="007C235C"/>
    <w:rsid w:val="007C2F1F"/>
    <w:rsid w:val="007C2F5B"/>
    <w:rsid w:val="007C4936"/>
    <w:rsid w:val="007C5506"/>
    <w:rsid w:val="007C5DC9"/>
    <w:rsid w:val="007C606C"/>
    <w:rsid w:val="007C6226"/>
    <w:rsid w:val="007C6A48"/>
    <w:rsid w:val="007C6F88"/>
    <w:rsid w:val="007C709C"/>
    <w:rsid w:val="007D0D78"/>
    <w:rsid w:val="007D0DC2"/>
    <w:rsid w:val="007D11B4"/>
    <w:rsid w:val="007D1727"/>
    <w:rsid w:val="007D1A23"/>
    <w:rsid w:val="007D216E"/>
    <w:rsid w:val="007D286D"/>
    <w:rsid w:val="007D2F4F"/>
    <w:rsid w:val="007D34AF"/>
    <w:rsid w:val="007D34DE"/>
    <w:rsid w:val="007D3882"/>
    <w:rsid w:val="007D431E"/>
    <w:rsid w:val="007D557B"/>
    <w:rsid w:val="007D68CD"/>
    <w:rsid w:val="007D7559"/>
    <w:rsid w:val="007D7670"/>
    <w:rsid w:val="007E05D3"/>
    <w:rsid w:val="007E144C"/>
    <w:rsid w:val="007E185E"/>
    <w:rsid w:val="007E2CDD"/>
    <w:rsid w:val="007E2F69"/>
    <w:rsid w:val="007E343D"/>
    <w:rsid w:val="007E38BF"/>
    <w:rsid w:val="007E3EA3"/>
    <w:rsid w:val="007E4AF6"/>
    <w:rsid w:val="007E5B09"/>
    <w:rsid w:val="007E6D33"/>
    <w:rsid w:val="007E6FF5"/>
    <w:rsid w:val="007E7778"/>
    <w:rsid w:val="007E79E2"/>
    <w:rsid w:val="007E7C24"/>
    <w:rsid w:val="007F0C58"/>
    <w:rsid w:val="007F16FC"/>
    <w:rsid w:val="007F1D55"/>
    <w:rsid w:val="007F33E9"/>
    <w:rsid w:val="007F41DC"/>
    <w:rsid w:val="007F45A1"/>
    <w:rsid w:val="007F463E"/>
    <w:rsid w:val="007F546C"/>
    <w:rsid w:val="007F6AD1"/>
    <w:rsid w:val="007F6CB8"/>
    <w:rsid w:val="00800631"/>
    <w:rsid w:val="00800855"/>
    <w:rsid w:val="00801A74"/>
    <w:rsid w:val="00801EA4"/>
    <w:rsid w:val="008022A3"/>
    <w:rsid w:val="008029CF"/>
    <w:rsid w:val="00803A5C"/>
    <w:rsid w:val="00803C3F"/>
    <w:rsid w:val="00804099"/>
    <w:rsid w:val="008049E8"/>
    <w:rsid w:val="00805E75"/>
    <w:rsid w:val="0080705F"/>
    <w:rsid w:val="00807316"/>
    <w:rsid w:val="0080756F"/>
    <w:rsid w:val="00807E98"/>
    <w:rsid w:val="0081046F"/>
    <w:rsid w:val="00810796"/>
    <w:rsid w:val="00810D20"/>
    <w:rsid w:val="00812A12"/>
    <w:rsid w:val="00813F7D"/>
    <w:rsid w:val="00815B06"/>
    <w:rsid w:val="00816915"/>
    <w:rsid w:val="00817CC5"/>
    <w:rsid w:val="00821023"/>
    <w:rsid w:val="00821416"/>
    <w:rsid w:val="0082141E"/>
    <w:rsid w:val="00822CC6"/>
    <w:rsid w:val="00824266"/>
    <w:rsid w:val="00824577"/>
    <w:rsid w:val="0082465E"/>
    <w:rsid w:val="00827C2E"/>
    <w:rsid w:val="00827D97"/>
    <w:rsid w:val="00831048"/>
    <w:rsid w:val="00831E5F"/>
    <w:rsid w:val="008320A8"/>
    <w:rsid w:val="00832633"/>
    <w:rsid w:val="0083266C"/>
    <w:rsid w:val="00833243"/>
    <w:rsid w:val="008333C6"/>
    <w:rsid w:val="008339F2"/>
    <w:rsid w:val="00833F4A"/>
    <w:rsid w:val="008345AA"/>
    <w:rsid w:val="0083477C"/>
    <w:rsid w:val="0083520B"/>
    <w:rsid w:val="00835689"/>
    <w:rsid w:val="008357D3"/>
    <w:rsid w:val="00836253"/>
    <w:rsid w:val="0083630F"/>
    <w:rsid w:val="00836E03"/>
    <w:rsid w:val="008371AE"/>
    <w:rsid w:val="008374D3"/>
    <w:rsid w:val="0084008D"/>
    <w:rsid w:val="008413D2"/>
    <w:rsid w:val="00844A7E"/>
    <w:rsid w:val="00844B7C"/>
    <w:rsid w:val="00845373"/>
    <w:rsid w:val="008455D3"/>
    <w:rsid w:val="008457DB"/>
    <w:rsid w:val="00845A54"/>
    <w:rsid w:val="00846227"/>
    <w:rsid w:val="00846604"/>
    <w:rsid w:val="00846A1F"/>
    <w:rsid w:val="00847640"/>
    <w:rsid w:val="008509B5"/>
    <w:rsid w:val="00850CB7"/>
    <w:rsid w:val="00851C45"/>
    <w:rsid w:val="0085230C"/>
    <w:rsid w:val="00852A87"/>
    <w:rsid w:val="00852B33"/>
    <w:rsid w:val="00852E08"/>
    <w:rsid w:val="00853E85"/>
    <w:rsid w:val="008549DD"/>
    <w:rsid w:val="008553E8"/>
    <w:rsid w:val="008565ED"/>
    <w:rsid w:val="00856699"/>
    <w:rsid w:val="00857785"/>
    <w:rsid w:val="00857B39"/>
    <w:rsid w:val="00857CEF"/>
    <w:rsid w:val="008607E2"/>
    <w:rsid w:val="00860B13"/>
    <w:rsid w:val="0086158A"/>
    <w:rsid w:val="00862D3B"/>
    <w:rsid w:val="008632EF"/>
    <w:rsid w:val="00863DCB"/>
    <w:rsid w:val="008640D0"/>
    <w:rsid w:val="00864A73"/>
    <w:rsid w:val="00864D82"/>
    <w:rsid w:val="00865A3E"/>
    <w:rsid w:val="00865CF9"/>
    <w:rsid w:val="0086622F"/>
    <w:rsid w:val="00866443"/>
    <w:rsid w:val="00867103"/>
    <w:rsid w:val="008715BA"/>
    <w:rsid w:val="008716AE"/>
    <w:rsid w:val="0087196F"/>
    <w:rsid w:val="00872311"/>
    <w:rsid w:val="0087255E"/>
    <w:rsid w:val="008727C1"/>
    <w:rsid w:val="008729ED"/>
    <w:rsid w:val="00872B30"/>
    <w:rsid w:val="00873411"/>
    <w:rsid w:val="0087589E"/>
    <w:rsid w:val="008759A8"/>
    <w:rsid w:val="00875A6B"/>
    <w:rsid w:val="008773E0"/>
    <w:rsid w:val="008806FA"/>
    <w:rsid w:val="00882035"/>
    <w:rsid w:val="00882448"/>
    <w:rsid w:val="0088267B"/>
    <w:rsid w:val="00882DF9"/>
    <w:rsid w:val="0088306A"/>
    <w:rsid w:val="008848E0"/>
    <w:rsid w:val="00884A8B"/>
    <w:rsid w:val="00885E02"/>
    <w:rsid w:val="00885E43"/>
    <w:rsid w:val="008877D4"/>
    <w:rsid w:val="00887A7A"/>
    <w:rsid w:val="00887CE0"/>
    <w:rsid w:val="00887F66"/>
    <w:rsid w:val="00890358"/>
    <w:rsid w:val="0089060A"/>
    <w:rsid w:val="008908BA"/>
    <w:rsid w:val="00890D58"/>
    <w:rsid w:val="00892319"/>
    <w:rsid w:val="00892A49"/>
    <w:rsid w:val="00893570"/>
    <w:rsid w:val="008957C5"/>
    <w:rsid w:val="0089619F"/>
    <w:rsid w:val="00896904"/>
    <w:rsid w:val="008969B5"/>
    <w:rsid w:val="00896FF3"/>
    <w:rsid w:val="0089745F"/>
    <w:rsid w:val="00897C87"/>
    <w:rsid w:val="008A2282"/>
    <w:rsid w:val="008A2476"/>
    <w:rsid w:val="008A2844"/>
    <w:rsid w:val="008A371D"/>
    <w:rsid w:val="008A38E7"/>
    <w:rsid w:val="008A43A4"/>
    <w:rsid w:val="008A5089"/>
    <w:rsid w:val="008A5BB6"/>
    <w:rsid w:val="008A60E0"/>
    <w:rsid w:val="008A6268"/>
    <w:rsid w:val="008A62DD"/>
    <w:rsid w:val="008A6B5A"/>
    <w:rsid w:val="008A7FBF"/>
    <w:rsid w:val="008B0B22"/>
    <w:rsid w:val="008B12F7"/>
    <w:rsid w:val="008B1D90"/>
    <w:rsid w:val="008B1E37"/>
    <w:rsid w:val="008B2182"/>
    <w:rsid w:val="008B2437"/>
    <w:rsid w:val="008B2B0B"/>
    <w:rsid w:val="008B32BC"/>
    <w:rsid w:val="008B4849"/>
    <w:rsid w:val="008B4DFA"/>
    <w:rsid w:val="008B5EAB"/>
    <w:rsid w:val="008B7452"/>
    <w:rsid w:val="008B797F"/>
    <w:rsid w:val="008C0B3B"/>
    <w:rsid w:val="008C0C2A"/>
    <w:rsid w:val="008C0DAB"/>
    <w:rsid w:val="008C27D2"/>
    <w:rsid w:val="008C30B7"/>
    <w:rsid w:val="008C4651"/>
    <w:rsid w:val="008C4E37"/>
    <w:rsid w:val="008C556F"/>
    <w:rsid w:val="008C5901"/>
    <w:rsid w:val="008C5DF1"/>
    <w:rsid w:val="008C60BF"/>
    <w:rsid w:val="008C6A55"/>
    <w:rsid w:val="008C6BD6"/>
    <w:rsid w:val="008C6E84"/>
    <w:rsid w:val="008C70C3"/>
    <w:rsid w:val="008D20D2"/>
    <w:rsid w:val="008D2129"/>
    <w:rsid w:val="008D24E1"/>
    <w:rsid w:val="008D2728"/>
    <w:rsid w:val="008D2C1A"/>
    <w:rsid w:val="008D2C65"/>
    <w:rsid w:val="008D358C"/>
    <w:rsid w:val="008D3677"/>
    <w:rsid w:val="008D47CA"/>
    <w:rsid w:val="008D4A15"/>
    <w:rsid w:val="008D4EFD"/>
    <w:rsid w:val="008D5C27"/>
    <w:rsid w:val="008D6135"/>
    <w:rsid w:val="008D65A3"/>
    <w:rsid w:val="008D6ABB"/>
    <w:rsid w:val="008D7C15"/>
    <w:rsid w:val="008E0168"/>
    <w:rsid w:val="008E0654"/>
    <w:rsid w:val="008E124F"/>
    <w:rsid w:val="008E1790"/>
    <w:rsid w:val="008E1845"/>
    <w:rsid w:val="008E1877"/>
    <w:rsid w:val="008E2ABE"/>
    <w:rsid w:val="008E2BC9"/>
    <w:rsid w:val="008E4BC9"/>
    <w:rsid w:val="008E5A97"/>
    <w:rsid w:val="008E62BE"/>
    <w:rsid w:val="008E68C0"/>
    <w:rsid w:val="008E7181"/>
    <w:rsid w:val="008F19C9"/>
    <w:rsid w:val="008F1D4D"/>
    <w:rsid w:val="008F2729"/>
    <w:rsid w:val="008F2893"/>
    <w:rsid w:val="008F2ABE"/>
    <w:rsid w:val="008F3083"/>
    <w:rsid w:val="008F356C"/>
    <w:rsid w:val="008F4111"/>
    <w:rsid w:val="008F4879"/>
    <w:rsid w:val="008F4BE5"/>
    <w:rsid w:val="008F50CA"/>
    <w:rsid w:val="008F70E3"/>
    <w:rsid w:val="008F772C"/>
    <w:rsid w:val="008F77CB"/>
    <w:rsid w:val="009002CD"/>
    <w:rsid w:val="00901027"/>
    <w:rsid w:val="00901150"/>
    <w:rsid w:val="009015E3"/>
    <w:rsid w:val="00901B99"/>
    <w:rsid w:val="00902036"/>
    <w:rsid w:val="0090330C"/>
    <w:rsid w:val="00903D27"/>
    <w:rsid w:val="00905EC8"/>
    <w:rsid w:val="00907897"/>
    <w:rsid w:val="0090797C"/>
    <w:rsid w:val="00907CAD"/>
    <w:rsid w:val="009107C4"/>
    <w:rsid w:val="00910864"/>
    <w:rsid w:val="00910D80"/>
    <w:rsid w:val="0091120C"/>
    <w:rsid w:val="00912FC1"/>
    <w:rsid w:val="0091308E"/>
    <w:rsid w:val="009130C4"/>
    <w:rsid w:val="00914011"/>
    <w:rsid w:val="00914511"/>
    <w:rsid w:val="009145D5"/>
    <w:rsid w:val="00914D37"/>
    <w:rsid w:val="009154B0"/>
    <w:rsid w:val="0091569E"/>
    <w:rsid w:val="00915906"/>
    <w:rsid w:val="00915A1C"/>
    <w:rsid w:val="00915E67"/>
    <w:rsid w:val="00916035"/>
    <w:rsid w:val="00917792"/>
    <w:rsid w:val="0092009D"/>
    <w:rsid w:val="00920EBB"/>
    <w:rsid w:val="00921B02"/>
    <w:rsid w:val="00922486"/>
    <w:rsid w:val="009226FE"/>
    <w:rsid w:val="009227DF"/>
    <w:rsid w:val="009228EE"/>
    <w:rsid w:val="0092291B"/>
    <w:rsid w:val="00923A23"/>
    <w:rsid w:val="0092478F"/>
    <w:rsid w:val="0092495C"/>
    <w:rsid w:val="00924C39"/>
    <w:rsid w:val="00925A12"/>
    <w:rsid w:val="009262D9"/>
    <w:rsid w:val="0093026E"/>
    <w:rsid w:val="009316F2"/>
    <w:rsid w:val="00932A6B"/>
    <w:rsid w:val="00932C34"/>
    <w:rsid w:val="00932E96"/>
    <w:rsid w:val="00932F6D"/>
    <w:rsid w:val="00933333"/>
    <w:rsid w:val="00934EEE"/>
    <w:rsid w:val="0093601D"/>
    <w:rsid w:val="0093674B"/>
    <w:rsid w:val="00936F68"/>
    <w:rsid w:val="00937A7E"/>
    <w:rsid w:val="00940E96"/>
    <w:rsid w:val="00940FB9"/>
    <w:rsid w:val="00942D4B"/>
    <w:rsid w:val="00943872"/>
    <w:rsid w:val="009438A6"/>
    <w:rsid w:val="00943FF9"/>
    <w:rsid w:val="00944341"/>
    <w:rsid w:val="0094473F"/>
    <w:rsid w:val="00945F77"/>
    <w:rsid w:val="00946EE9"/>
    <w:rsid w:val="0094702A"/>
    <w:rsid w:val="00947C8C"/>
    <w:rsid w:val="00947EEB"/>
    <w:rsid w:val="009500CA"/>
    <w:rsid w:val="00950A1B"/>
    <w:rsid w:val="00950BFB"/>
    <w:rsid w:val="00951A1A"/>
    <w:rsid w:val="00951AE4"/>
    <w:rsid w:val="00951C12"/>
    <w:rsid w:val="00952267"/>
    <w:rsid w:val="00953627"/>
    <w:rsid w:val="0095392D"/>
    <w:rsid w:val="00954348"/>
    <w:rsid w:val="00956487"/>
    <w:rsid w:val="0095798B"/>
    <w:rsid w:val="009604FC"/>
    <w:rsid w:val="009612EA"/>
    <w:rsid w:val="009616DC"/>
    <w:rsid w:val="0096205E"/>
    <w:rsid w:val="009626A7"/>
    <w:rsid w:val="009628B7"/>
    <w:rsid w:val="009634D7"/>
    <w:rsid w:val="0096393E"/>
    <w:rsid w:val="00964CEF"/>
    <w:rsid w:val="00964DA0"/>
    <w:rsid w:val="00964F77"/>
    <w:rsid w:val="009655F8"/>
    <w:rsid w:val="009670F5"/>
    <w:rsid w:val="00967804"/>
    <w:rsid w:val="00967F7F"/>
    <w:rsid w:val="00971F53"/>
    <w:rsid w:val="009726D7"/>
    <w:rsid w:val="00972869"/>
    <w:rsid w:val="0097291C"/>
    <w:rsid w:val="00973C36"/>
    <w:rsid w:val="0097453F"/>
    <w:rsid w:val="00974E56"/>
    <w:rsid w:val="00975064"/>
    <w:rsid w:val="009752C7"/>
    <w:rsid w:val="0097564A"/>
    <w:rsid w:val="0097577F"/>
    <w:rsid w:val="00976098"/>
    <w:rsid w:val="009773A6"/>
    <w:rsid w:val="009774F7"/>
    <w:rsid w:val="009776AF"/>
    <w:rsid w:val="0097779F"/>
    <w:rsid w:val="00977BBF"/>
    <w:rsid w:val="009812D6"/>
    <w:rsid w:val="00982E4B"/>
    <w:rsid w:val="00983CC9"/>
    <w:rsid w:val="00984258"/>
    <w:rsid w:val="00984468"/>
    <w:rsid w:val="0098475C"/>
    <w:rsid w:val="009853C6"/>
    <w:rsid w:val="00985602"/>
    <w:rsid w:val="00985F79"/>
    <w:rsid w:val="00986FE3"/>
    <w:rsid w:val="0098756C"/>
    <w:rsid w:val="009875C2"/>
    <w:rsid w:val="009904A7"/>
    <w:rsid w:val="00990C8A"/>
    <w:rsid w:val="00991243"/>
    <w:rsid w:val="009912AC"/>
    <w:rsid w:val="00993786"/>
    <w:rsid w:val="00993B35"/>
    <w:rsid w:val="0099422B"/>
    <w:rsid w:val="00994D8D"/>
    <w:rsid w:val="00995682"/>
    <w:rsid w:val="009957E4"/>
    <w:rsid w:val="0099663F"/>
    <w:rsid w:val="00996AD0"/>
    <w:rsid w:val="00996FB2"/>
    <w:rsid w:val="009979C7"/>
    <w:rsid w:val="00997A3B"/>
    <w:rsid w:val="00997B50"/>
    <w:rsid w:val="009A1183"/>
    <w:rsid w:val="009A1786"/>
    <w:rsid w:val="009A2A7E"/>
    <w:rsid w:val="009A37D9"/>
    <w:rsid w:val="009A4925"/>
    <w:rsid w:val="009A54AE"/>
    <w:rsid w:val="009A5830"/>
    <w:rsid w:val="009A5ED6"/>
    <w:rsid w:val="009A6315"/>
    <w:rsid w:val="009A7F11"/>
    <w:rsid w:val="009A7F67"/>
    <w:rsid w:val="009B0312"/>
    <w:rsid w:val="009B0344"/>
    <w:rsid w:val="009B1316"/>
    <w:rsid w:val="009B226F"/>
    <w:rsid w:val="009B2288"/>
    <w:rsid w:val="009B22DE"/>
    <w:rsid w:val="009B286C"/>
    <w:rsid w:val="009B4263"/>
    <w:rsid w:val="009B4412"/>
    <w:rsid w:val="009B468C"/>
    <w:rsid w:val="009B49DE"/>
    <w:rsid w:val="009B4DBE"/>
    <w:rsid w:val="009B6BD8"/>
    <w:rsid w:val="009B7154"/>
    <w:rsid w:val="009B7464"/>
    <w:rsid w:val="009B7897"/>
    <w:rsid w:val="009C0272"/>
    <w:rsid w:val="009C136A"/>
    <w:rsid w:val="009C1741"/>
    <w:rsid w:val="009C35A4"/>
    <w:rsid w:val="009C4E65"/>
    <w:rsid w:val="009C64B5"/>
    <w:rsid w:val="009C68CD"/>
    <w:rsid w:val="009C696D"/>
    <w:rsid w:val="009C6CEB"/>
    <w:rsid w:val="009C7083"/>
    <w:rsid w:val="009D0094"/>
    <w:rsid w:val="009D0FF6"/>
    <w:rsid w:val="009D160B"/>
    <w:rsid w:val="009D1CC4"/>
    <w:rsid w:val="009D23B4"/>
    <w:rsid w:val="009D2410"/>
    <w:rsid w:val="009D388A"/>
    <w:rsid w:val="009D47F8"/>
    <w:rsid w:val="009D493B"/>
    <w:rsid w:val="009D5BF2"/>
    <w:rsid w:val="009D760C"/>
    <w:rsid w:val="009D7ECD"/>
    <w:rsid w:val="009E142E"/>
    <w:rsid w:val="009E1B43"/>
    <w:rsid w:val="009E25EE"/>
    <w:rsid w:val="009E597C"/>
    <w:rsid w:val="009E6426"/>
    <w:rsid w:val="009E6849"/>
    <w:rsid w:val="009E72D4"/>
    <w:rsid w:val="009E72DF"/>
    <w:rsid w:val="009E79C0"/>
    <w:rsid w:val="009F0CC4"/>
    <w:rsid w:val="009F0D64"/>
    <w:rsid w:val="009F1C99"/>
    <w:rsid w:val="009F25A5"/>
    <w:rsid w:val="009F2807"/>
    <w:rsid w:val="009F3836"/>
    <w:rsid w:val="009F3A0F"/>
    <w:rsid w:val="009F431A"/>
    <w:rsid w:val="009F4373"/>
    <w:rsid w:val="009F46B0"/>
    <w:rsid w:val="009F5034"/>
    <w:rsid w:val="009F548F"/>
    <w:rsid w:val="009F6AB0"/>
    <w:rsid w:val="009F6C51"/>
    <w:rsid w:val="009F719C"/>
    <w:rsid w:val="00A00050"/>
    <w:rsid w:val="00A001C3"/>
    <w:rsid w:val="00A01961"/>
    <w:rsid w:val="00A02017"/>
    <w:rsid w:val="00A0229F"/>
    <w:rsid w:val="00A02DA7"/>
    <w:rsid w:val="00A02FDD"/>
    <w:rsid w:val="00A036A4"/>
    <w:rsid w:val="00A03C66"/>
    <w:rsid w:val="00A04266"/>
    <w:rsid w:val="00A0436C"/>
    <w:rsid w:val="00A04618"/>
    <w:rsid w:val="00A04DF3"/>
    <w:rsid w:val="00A056B1"/>
    <w:rsid w:val="00A05B93"/>
    <w:rsid w:val="00A05BC4"/>
    <w:rsid w:val="00A06111"/>
    <w:rsid w:val="00A064E4"/>
    <w:rsid w:val="00A0662B"/>
    <w:rsid w:val="00A06E86"/>
    <w:rsid w:val="00A074C8"/>
    <w:rsid w:val="00A07A38"/>
    <w:rsid w:val="00A10222"/>
    <w:rsid w:val="00A10639"/>
    <w:rsid w:val="00A1071F"/>
    <w:rsid w:val="00A10C68"/>
    <w:rsid w:val="00A11D6C"/>
    <w:rsid w:val="00A12E0A"/>
    <w:rsid w:val="00A139E1"/>
    <w:rsid w:val="00A14390"/>
    <w:rsid w:val="00A144BB"/>
    <w:rsid w:val="00A1474B"/>
    <w:rsid w:val="00A14B6E"/>
    <w:rsid w:val="00A15FCB"/>
    <w:rsid w:val="00A16310"/>
    <w:rsid w:val="00A16901"/>
    <w:rsid w:val="00A17A06"/>
    <w:rsid w:val="00A17D2C"/>
    <w:rsid w:val="00A206CA"/>
    <w:rsid w:val="00A225D5"/>
    <w:rsid w:val="00A23828"/>
    <w:rsid w:val="00A23ADB"/>
    <w:rsid w:val="00A23DA3"/>
    <w:rsid w:val="00A242C1"/>
    <w:rsid w:val="00A2497A"/>
    <w:rsid w:val="00A24C37"/>
    <w:rsid w:val="00A25294"/>
    <w:rsid w:val="00A25892"/>
    <w:rsid w:val="00A25ED4"/>
    <w:rsid w:val="00A260F1"/>
    <w:rsid w:val="00A2778B"/>
    <w:rsid w:val="00A27FEF"/>
    <w:rsid w:val="00A3088A"/>
    <w:rsid w:val="00A31F81"/>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D2"/>
    <w:rsid w:val="00A515AE"/>
    <w:rsid w:val="00A51ADB"/>
    <w:rsid w:val="00A539A6"/>
    <w:rsid w:val="00A54A29"/>
    <w:rsid w:val="00A550AF"/>
    <w:rsid w:val="00A5548B"/>
    <w:rsid w:val="00A560C7"/>
    <w:rsid w:val="00A57A44"/>
    <w:rsid w:val="00A6049D"/>
    <w:rsid w:val="00A6088C"/>
    <w:rsid w:val="00A61349"/>
    <w:rsid w:val="00A616C8"/>
    <w:rsid w:val="00A62240"/>
    <w:rsid w:val="00A62321"/>
    <w:rsid w:val="00A62402"/>
    <w:rsid w:val="00A62968"/>
    <w:rsid w:val="00A633F1"/>
    <w:rsid w:val="00A635FE"/>
    <w:rsid w:val="00A636BC"/>
    <w:rsid w:val="00A64C77"/>
    <w:rsid w:val="00A65085"/>
    <w:rsid w:val="00A65A02"/>
    <w:rsid w:val="00A65A44"/>
    <w:rsid w:val="00A668C5"/>
    <w:rsid w:val="00A668DA"/>
    <w:rsid w:val="00A6690D"/>
    <w:rsid w:val="00A66C37"/>
    <w:rsid w:val="00A66FCE"/>
    <w:rsid w:val="00A67F5F"/>
    <w:rsid w:val="00A73073"/>
    <w:rsid w:val="00A73B61"/>
    <w:rsid w:val="00A74D8D"/>
    <w:rsid w:val="00A74FF9"/>
    <w:rsid w:val="00A752CB"/>
    <w:rsid w:val="00A76AAE"/>
    <w:rsid w:val="00A76C7F"/>
    <w:rsid w:val="00A77B69"/>
    <w:rsid w:val="00A80AF4"/>
    <w:rsid w:val="00A80E3D"/>
    <w:rsid w:val="00A820B4"/>
    <w:rsid w:val="00A821A0"/>
    <w:rsid w:val="00A835C5"/>
    <w:rsid w:val="00A83A71"/>
    <w:rsid w:val="00A83DEC"/>
    <w:rsid w:val="00A848D6"/>
    <w:rsid w:val="00A84A4D"/>
    <w:rsid w:val="00A85122"/>
    <w:rsid w:val="00A852C6"/>
    <w:rsid w:val="00A85E84"/>
    <w:rsid w:val="00A861B7"/>
    <w:rsid w:val="00A86A2D"/>
    <w:rsid w:val="00A87A7E"/>
    <w:rsid w:val="00A87D35"/>
    <w:rsid w:val="00A87E6D"/>
    <w:rsid w:val="00A908CB"/>
    <w:rsid w:val="00A9271E"/>
    <w:rsid w:val="00A92843"/>
    <w:rsid w:val="00A93BA9"/>
    <w:rsid w:val="00A94753"/>
    <w:rsid w:val="00A95F9C"/>
    <w:rsid w:val="00A9673A"/>
    <w:rsid w:val="00A96BFE"/>
    <w:rsid w:val="00A96F8D"/>
    <w:rsid w:val="00A97AC6"/>
    <w:rsid w:val="00AA0030"/>
    <w:rsid w:val="00AA084E"/>
    <w:rsid w:val="00AA1252"/>
    <w:rsid w:val="00AA2DDC"/>
    <w:rsid w:val="00AA34FC"/>
    <w:rsid w:val="00AA3CD6"/>
    <w:rsid w:val="00AA3CF9"/>
    <w:rsid w:val="00AA3F45"/>
    <w:rsid w:val="00AA42EA"/>
    <w:rsid w:val="00AA6AE4"/>
    <w:rsid w:val="00AA6BCD"/>
    <w:rsid w:val="00AA7638"/>
    <w:rsid w:val="00AA7AE3"/>
    <w:rsid w:val="00AB0556"/>
    <w:rsid w:val="00AB0C15"/>
    <w:rsid w:val="00AB1088"/>
    <w:rsid w:val="00AB2C44"/>
    <w:rsid w:val="00AB2D57"/>
    <w:rsid w:val="00AB3041"/>
    <w:rsid w:val="00AB3072"/>
    <w:rsid w:val="00AB3BA4"/>
    <w:rsid w:val="00AB3C7A"/>
    <w:rsid w:val="00AB4809"/>
    <w:rsid w:val="00AB50C1"/>
    <w:rsid w:val="00AB5BB1"/>
    <w:rsid w:val="00AB6591"/>
    <w:rsid w:val="00AB6F43"/>
    <w:rsid w:val="00AB79DE"/>
    <w:rsid w:val="00AB7CC8"/>
    <w:rsid w:val="00AB7DCF"/>
    <w:rsid w:val="00AC01DD"/>
    <w:rsid w:val="00AC0800"/>
    <w:rsid w:val="00AC09D5"/>
    <w:rsid w:val="00AC0F5A"/>
    <w:rsid w:val="00AC146B"/>
    <w:rsid w:val="00AC24B8"/>
    <w:rsid w:val="00AC2C4D"/>
    <w:rsid w:val="00AC3058"/>
    <w:rsid w:val="00AC32BE"/>
    <w:rsid w:val="00AC3C6E"/>
    <w:rsid w:val="00AC4A28"/>
    <w:rsid w:val="00AC4F17"/>
    <w:rsid w:val="00AC4F67"/>
    <w:rsid w:val="00AC4FB9"/>
    <w:rsid w:val="00AC6E0A"/>
    <w:rsid w:val="00AC6E2F"/>
    <w:rsid w:val="00AC6E71"/>
    <w:rsid w:val="00AC6F91"/>
    <w:rsid w:val="00AC788F"/>
    <w:rsid w:val="00AC7E94"/>
    <w:rsid w:val="00AD07B4"/>
    <w:rsid w:val="00AD08A7"/>
    <w:rsid w:val="00AD0B82"/>
    <w:rsid w:val="00AD0F0F"/>
    <w:rsid w:val="00AD1C61"/>
    <w:rsid w:val="00AD3523"/>
    <w:rsid w:val="00AD387D"/>
    <w:rsid w:val="00AD4CA8"/>
    <w:rsid w:val="00AD5181"/>
    <w:rsid w:val="00AD575E"/>
    <w:rsid w:val="00AD6038"/>
    <w:rsid w:val="00AD6BFB"/>
    <w:rsid w:val="00AD79D2"/>
    <w:rsid w:val="00AE0763"/>
    <w:rsid w:val="00AE0F43"/>
    <w:rsid w:val="00AE19CA"/>
    <w:rsid w:val="00AE22E7"/>
    <w:rsid w:val="00AE2B65"/>
    <w:rsid w:val="00AE3024"/>
    <w:rsid w:val="00AE358E"/>
    <w:rsid w:val="00AE3668"/>
    <w:rsid w:val="00AE3BFC"/>
    <w:rsid w:val="00AE4283"/>
    <w:rsid w:val="00AE46E6"/>
    <w:rsid w:val="00AE4A63"/>
    <w:rsid w:val="00AE6A20"/>
    <w:rsid w:val="00AF2703"/>
    <w:rsid w:val="00AF418B"/>
    <w:rsid w:val="00AF4405"/>
    <w:rsid w:val="00AF4A9C"/>
    <w:rsid w:val="00AF561A"/>
    <w:rsid w:val="00AF5A6F"/>
    <w:rsid w:val="00AF5F36"/>
    <w:rsid w:val="00AF64C7"/>
    <w:rsid w:val="00AF6774"/>
    <w:rsid w:val="00AF6FDC"/>
    <w:rsid w:val="00AF7172"/>
    <w:rsid w:val="00AF7B86"/>
    <w:rsid w:val="00B01A2F"/>
    <w:rsid w:val="00B01CC0"/>
    <w:rsid w:val="00B023B6"/>
    <w:rsid w:val="00B027A0"/>
    <w:rsid w:val="00B02F5D"/>
    <w:rsid w:val="00B04982"/>
    <w:rsid w:val="00B04A9B"/>
    <w:rsid w:val="00B04DB2"/>
    <w:rsid w:val="00B0541C"/>
    <w:rsid w:val="00B10C28"/>
    <w:rsid w:val="00B11996"/>
    <w:rsid w:val="00B1227E"/>
    <w:rsid w:val="00B122E6"/>
    <w:rsid w:val="00B12475"/>
    <w:rsid w:val="00B148D3"/>
    <w:rsid w:val="00B14CC6"/>
    <w:rsid w:val="00B15012"/>
    <w:rsid w:val="00B150E8"/>
    <w:rsid w:val="00B15240"/>
    <w:rsid w:val="00B16BDB"/>
    <w:rsid w:val="00B1708F"/>
    <w:rsid w:val="00B17855"/>
    <w:rsid w:val="00B17CD4"/>
    <w:rsid w:val="00B20FF1"/>
    <w:rsid w:val="00B2119D"/>
    <w:rsid w:val="00B2138F"/>
    <w:rsid w:val="00B21692"/>
    <w:rsid w:val="00B22459"/>
    <w:rsid w:val="00B2249A"/>
    <w:rsid w:val="00B239FA"/>
    <w:rsid w:val="00B23AA0"/>
    <w:rsid w:val="00B23E0B"/>
    <w:rsid w:val="00B245FB"/>
    <w:rsid w:val="00B25D06"/>
    <w:rsid w:val="00B260DA"/>
    <w:rsid w:val="00B2684A"/>
    <w:rsid w:val="00B272A6"/>
    <w:rsid w:val="00B27A65"/>
    <w:rsid w:val="00B30A63"/>
    <w:rsid w:val="00B31ED0"/>
    <w:rsid w:val="00B32453"/>
    <w:rsid w:val="00B32D36"/>
    <w:rsid w:val="00B33142"/>
    <w:rsid w:val="00B337E0"/>
    <w:rsid w:val="00B344FC"/>
    <w:rsid w:val="00B3462B"/>
    <w:rsid w:val="00B356F2"/>
    <w:rsid w:val="00B36CE3"/>
    <w:rsid w:val="00B37E0D"/>
    <w:rsid w:val="00B40845"/>
    <w:rsid w:val="00B40928"/>
    <w:rsid w:val="00B40EDC"/>
    <w:rsid w:val="00B413C8"/>
    <w:rsid w:val="00B4416B"/>
    <w:rsid w:val="00B467EE"/>
    <w:rsid w:val="00B4752D"/>
    <w:rsid w:val="00B50667"/>
    <w:rsid w:val="00B508BF"/>
    <w:rsid w:val="00B51252"/>
    <w:rsid w:val="00B51ACF"/>
    <w:rsid w:val="00B539AB"/>
    <w:rsid w:val="00B547C7"/>
    <w:rsid w:val="00B54885"/>
    <w:rsid w:val="00B54DE2"/>
    <w:rsid w:val="00B54F25"/>
    <w:rsid w:val="00B55BBE"/>
    <w:rsid w:val="00B55DB0"/>
    <w:rsid w:val="00B603E8"/>
    <w:rsid w:val="00B6070D"/>
    <w:rsid w:val="00B60D9D"/>
    <w:rsid w:val="00B616BB"/>
    <w:rsid w:val="00B627AB"/>
    <w:rsid w:val="00B62DE3"/>
    <w:rsid w:val="00B63C39"/>
    <w:rsid w:val="00B66615"/>
    <w:rsid w:val="00B66AC7"/>
    <w:rsid w:val="00B66FE7"/>
    <w:rsid w:val="00B674F4"/>
    <w:rsid w:val="00B67707"/>
    <w:rsid w:val="00B706E4"/>
    <w:rsid w:val="00B709E7"/>
    <w:rsid w:val="00B70C21"/>
    <w:rsid w:val="00B71B4A"/>
    <w:rsid w:val="00B71CD3"/>
    <w:rsid w:val="00B72259"/>
    <w:rsid w:val="00B72373"/>
    <w:rsid w:val="00B752A4"/>
    <w:rsid w:val="00B76090"/>
    <w:rsid w:val="00B76685"/>
    <w:rsid w:val="00B7677A"/>
    <w:rsid w:val="00B76F01"/>
    <w:rsid w:val="00B80183"/>
    <w:rsid w:val="00B804C3"/>
    <w:rsid w:val="00B804F7"/>
    <w:rsid w:val="00B80784"/>
    <w:rsid w:val="00B80FDC"/>
    <w:rsid w:val="00B8105C"/>
    <w:rsid w:val="00B8392C"/>
    <w:rsid w:val="00B83BE8"/>
    <w:rsid w:val="00B83D5E"/>
    <w:rsid w:val="00B83F3D"/>
    <w:rsid w:val="00B84776"/>
    <w:rsid w:val="00B84CAC"/>
    <w:rsid w:val="00B85B87"/>
    <w:rsid w:val="00B8725F"/>
    <w:rsid w:val="00B9127F"/>
    <w:rsid w:val="00B913FD"/>
    <w:rsid w:val="00B924E9"/>
    <w:rsid w:val="00B9459B"/>
    <w:rsid w:val="00B949EA"/>
    <w:rsid w:val="00B95563"/>
    <w:rsid w:val="00B9587A"/>
    <w:rsid w:val="00B95A93"/>
    <w:rsid w:val="00B95B54"/>
    <w:rsid w:val="00B9625E"/>
    <w:rsid w:val="00B962F7"/>
    <w:rsid w:val="00B96A95"/>
    <w:rsid w:val="00B96F81"/>
    <w:rsid w:val="00B9751B"/>
    <w:rsid w:val="00B97F34"/>
    <w:rsid w:val="00BA07F2"/>
    <w:rsid w:val="00BA1CF3"/>
    <w:rsid w:val="00BA223C"/>
    <w:rsid w:val="00BA2582"/>
    <w:rsid w:val="00BA3B9F"/>
    <w:rsid w:val="00BA4843"/>
    <w:rsid w:val="00BA4D13"/>
    <w:rsid w:val="00BA5640"/>
    <w:rsid w:val="00BA5CC7"/>
    <w:rsid w:val="00BA677B"/>
    <w:rsid w:val="00BA6A2B"/>
    <w:rsid w:val="00BA6B9E"/>
    <w:rsid w:val="00BA789C"/>
    <w:rsid w:val="00BA7A0D"/>
    <w:rsid w:val="00BB007B"/>
    <w:rsid w:val="00BB0D19"/>
    <w:rsid w:val="00BB2488"/>
    <w:rsid w:val="00BB27DD"/>
    <w:rsid w:val="00BB2A84"/>
    <w:rsid w:val="00BB2BF2"/>
    <w:rsid w:val="00BB2CD2"/>
    <w:rsid w:val="00BB39B4"/>
    <w:rsid w:val="00BB6738"/>
    <w:rsid w:val="00BB73F5"/>
    <w:rsid w:val="00BB74DA"/>
    <w:rsid w:val="00BB7581"/>
    <w:rsid w:val="00BB78BD"/>
    <w:rsid w:val="00BB7974"/>
    <w:rsid w:val="00BC0948"/>
    <w:rsid w:val="00BC184F"/>
    <w:rsid w:val="00BC1AAA"/>
    <w:rsid w:val="00BC1FA2"/>
    <w:rsid w:val="00BC3ABB"/>
    <w:rsid w:val="00BC41E9"/>
    <w:rsid w:val="00BC43F3"/>
    <w:rsid w:val="00BC48B3"/>
    <w:rsid w:val="00BC5D3A"/>
    <w:rsid w:val="00BC6927"/>
    <w:rsid w:val="00BD08FF"/>
    <w:rsid w:val="00BD090C"/>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5FB4"/>
    <w:rsid w:val="00BD631D"/>
    <w:rsid w:val="00BD70AC"/>
    <w:rsid w:val="00BD7138"/>
    <w:rsid w:val="00BE07A4"/>
    <w:rsid w:val="00BE2759"/>
    <w:rsid w:val="00BE2F1E"/>
    <w:rsid w:val="00BE345F"/>
    <w:rsid w:val="00BE422C"/>
    <w:rsid w:val="00BE5947"/>
    <w:rsid w:val="00BE5A9E"/>
    <w:rsid w:val="00BE7BA7"/>
    <w:rsid w:val="00BF0580"/>
    <w:rsid w:val="00BF20B6"/>
    <w:rsid w:val="00BF343A"/>
    <w:rsid w:val="00BF4255"/>
    <w:rsid w:val="00BF7661"/>
    <w:rsid w:val="00C0001D"/>
    <w:rsid w:val="00C004CE"/>
    <w:rsid w:val="00C00FB8"/>
    <w:rsid w:val="00C0141B"/>
    <w:rsid w:val="00C01CDB"/>
    <w:rsid w:val="00C01CF4"/>
    <w:rsid w:val="00C0338B"/>
    <w:rsid w:val="00C0349F"/>
    <w:rsid w:val="00C040C7"/>
    <w:rsid w:val="00C042CD"/>
    <w:rsid w:val="00C06970"/>
    <w:rsid w:val="00C06A4F"/>
    <w:rsid w:val="00C10131"/>
    <w:rsid w:val="00C11A05"/>
    <w:rsid w:val="00C11F46"/>
    <w:rsid w:val="00C1301E"/>
    <w:rsid w:val="00C14A84"/>
    <w:rsid w:val="00C152E3"/>
    <w:rsid w:val="00C15562"/>
    <w:rsid w:val="00C15F5D"/>
    <w:rsid w:val="00C16B90"/>
    <w:rsid w:val="00C1709A"/>
    <w:rsid w:val="00C20312"/>
    <w:rsid w:val="00C218CA"/>
    <w:rsid w:val="00C21BCA"/>
    <w:rsid w:val="00C2223C"/>
    <w:rsid w:val="00C222A6"/>
    <w:rsid w:val="00C229B5"/>
    <w:rsid w:val="00C23049"/>
    <w:rsid w:val="00C235C4"/>
    <w:rsid w:val="00C23884"/>
    <w:rsid w:val="00C24AE8"/>
    <w:rsid w:val="00C258EB"/>
    <w:rsid w:val="00C2658C"/>
    <w:rsid w:val="00C2751D"/>
    <w:rsid w:val="00C30037"/>
    <w:rsid w:val="00C300BE"/>
    <w:rsid w:val="00C307F3"/>
    <w:rsid w:val="00C30E74"/>
    <w:rsid w:val="00C31A19"/>
    <w:rsid w:val="00C31D4A"/>
    <w:rsid w:val="00C32D20"/>
    <w:rsid w:val="00C338A3"/>
    <w:rsid w:val="00C3400D"/>
    <w:rsid w:val="00C3402E"/>
    <w:rsid w:val="00C36EDE"/>
    <w:rsid w:val="00C3748C"/>
    <w:rsid w:val="00C37E0F"/>
    <w:rsid w:val="00C37E32"/>
    <w:rsid w:val="00C400AF"/>
    <w:rsid w:val="00C4011A"/>
    <w:rsid w:val="00C403B6"/>
    <w:rsid w:val="00C41A74"/>
    <w:rsid w:val="00C42173"/>
    <w:rsid w:val="00C42478"/>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76E"/>
    <w:rsid w:val="00C53D94"/>
    <w:rsid w:val="00C53FC8"/>
    <w:rsid w:val="00C573AF"/>
    <w:rsid w:val="00C6075D"/>
    <w:rsid w:val="00C61A32"/>
    <w:rsid w:val="00C61A4C"/>
    <w:rsid w:val="00C632C5"/>
    <w:rsid w:val="00C63508"/>
    <w:rsid w:val="00C63CB1"/>
    <w:rsid w:val="00C6434C"/>
    <w:rsid w:val="00C64ACB"/>
    <w:rsid w:val="00C64CC5"/>
    <w:rsid w:val="00C6599E"/>
    <w:rsid w:val="00C663C3"/>
    <w:rsid w:val="00C66406"/>
    <w:rsid w:val="00C67655"/>
    <w:rsid w:val="00C723A0"/>
    <w:rsid w:val="00C72A0C"/>
    <w:rsid w:val="00C72A83"/>
    <w:rsid w:val="00C736C4"/>
    <w:rsid w:val="00C73B71"/>
    <w:rsid w:val="00C74CC2"/>
    <w:rsid w:val="00C752F8"/>
    <w:rsid w:val="00C76AA4"/>
    <w:rsid w:val="00C76E3C"/>
    <w:rsid w:val="00C777B5"/>
    <w:rsid w:val="00C77F35"/>
    <w:rsid w:val="00C8006D"/>
    <w:rsid w:val="00C80204"/>
    <w:rsid w:val="00C80331"/>
    <w:rsid w:val="00C81541"/>
    <w:rsid w:val="00C83309"/>
    <w:rsid w:val="00C83AC9"/>
    <w:rsid w:val="00C85144"/>
    <w:rsid w:val="00C8657B"/>
    <w:rsid w:val="00C86862"/>
    <w:rsid w:val="00C870BA"/>
    <w:rsid w:val="00C8758A"/>
    <w:rsid w:val="00C8772F"/>
    <w:rsid w:val="00C90B5F"/>
    <w:rsid w:val="00C92693"/>
    <w:rsid w:val="00C92705"/>
    <w:rsid w:val="00C944C5"/>
    <w:rsid w:val="00C9485C"/>
    <w:rsid w:val="00C94D87"/>
    <w:rsid w:val="00C95AEC"/>
    <w:rsid w:val="00C95BAC"/>
    <w:rsid w:val="00C95EAD"/>
    <w:rsid w:val="00C978B3"/>
    <w:rsid w:val="00CA01BA"/>
    <w:rsid w:val="00CA07AC"/>
    <w:rsid w:val="00CA1233"/>
    <w:rsid w:val="00CA1381"/>
    <w:rsid w:val="00CA138E"/>
    <w:rsid w:val="00CA1D6F"/>
    <w:rsid w:val="00CA2B94"/>
    <w:rsid w:val="00CA31F3"/>
    <w:rsid w:val="00CA3458"/>
    <w:rsid w:val="00CA4B8A"/>
    <w:rsid w:val="00CA4EA0"/>
    <w:rsid w:val="00CA53E4"/>
    <w:rsid w:val="00CA5424"/>
    <w:rsid w:val="00CA589B"/>
    <w:rsid w:val="00CA5A16"/>
    <w:rsid w:val="00CA6283"/>
    <w:rsid w:val="00CA6686"/>
    <w:rsid w:val="00CA7160"/>
    <w:rsid w:val="00CB0ADE"/>
    <w:rsid w:val="00CB23B5"/>
    <w:rsid w:val="00CB2BB2"/>
    <w:rsid w:val="00CB2D77"/>
    <w:rsid w:val="00CB46D9"/>
    <w:rsid w:val="00CB4B32"/>
    <w:rsid w:val="00CB799F"/>
    <w:rsid w:val="00CC0F76"/>
    <w:rsid w:val="00CC2F0C"/>
    <w:rsid w:val="00CC30DA"/>
    <w:rsid w:val="00CC329F"/>
    <w:rsid w:val="00CC3748"/>
    <w:rsid w:val="00CC3987"/>
    <w:rsid w:val="00CC4C1A"/>
    <w:rsid w:val="00CC5730"/>
    <w:rsid w:val="00CC60B5"/>
    <w:rsid w:val="00CC7356"/>
    <w:rsid w:val="00CC7630"/>
    <w:rsid w:val="00CD0506"/>
    <w:rsid w:val="00CD087F"/>
    <w:rsid w:val="00CD0FAA"/>
    <w:rsid w:val="00CD1250"/>
    <w:rsid w:val="00CD202C"/>
    <w:rsid w:val="00CD22E5"/>
    <w:rsid w:val="00CD3F51"/>
    <w:rsid w:val="00CD492B"/>
    <w:rsid w:val="00CD4AF8"/>
    <w:rsid w:val="00CD53AC"/>
    <w:rsid w:val="00CD5620"/>
    <w:rsid w:val="00CD5E44"/>
    <w:rsid w:val="00CD6083"/>
    <w:rsid w:val="00CD6526"/>
    <w:rsid w:val="00CD6AC4"/>
    <w:rsid w:val="00CD714B"/>
    <w:rsid w:val="00CD7986"/>
    <w:rsid w:val="00CE05F2"/>
    <w:rsid w:val="00CE092E"/>
    <w:rsid w:val="00CE0A5E"/>
    <w:rsid w:val="00CE10B9"/>
    <w:rsid w:val="00CE2182"/>
    <w:rsid w:val="00CE30CA"/>
    <w:rsid w:val="00CE368E"/>
    <w:rsid w:val="00CE4BF1"/>
    <w:rsid w:val="00CE4DB9"/>
    <w:rsid w:val="00CE516A"/>
    <w:rsid w:val="00CE5AAD"/>
    <w:rsid w:val="00CE6104"/>
    <w:rsid w:val="00CE7064"/>
    <w:rsid w:val="00CE7E55"/>
    <w:rsid w:val="00CF0019"/>
    <w:rsid w:val="00CF005D"/>
    <w:rsid w:val="00CF14D1"/>
    <w:rsid w:val="00CF1AF0"/>
    <w:rsid w:val="00CF4024"/>
    <w:rsid w:val="00CF42FF"/>
    <w:rsid w:val="00CF7A59"/>
    <w:rsid w:val="00CF7B99"/>
    <w:rsid w:val="00D00E19"/>
    <w:rsid w:val="00D01327"/>
    <w:rsid w:val="00D03651"/>
    <w:rsid w:val="00D03B79"/>
    <w:rsid w:val="00D048E3"/>
    <w:rsid w:val="00D058D9"/>
    <w:rsid w:val="00D068FF"/>
    <w:rsid w:val="00D06C96"/>
    <w:rsid w:val="00D07A2D"/>
    <w:rsid w:val="00D07E10"/>
    <w:rsid w:val="00D07EF3"/>
    <w:rsid w:val="00D10114"/>
    <w:rsid w:val="00D11B6D"/>
    <w:rsid w:val="00D12EB0"/>
    <w:rsid w:val="00D13665"/>
    <w:rsid w:val="00D1385F"/>
    <w:rsid w:val="00D13C3A"/>
    <w:rsid w:val="00D14742"/>
    <w:rsid w:val="00D14EEF"/>
    <w:rsid w:val="00D15490"/>
    <w:rsid w:val="00D1737F"/>
    <w:rsid w:val="00D20D6F"/>
    <w:rsid w:val="00D2118D"/>
    <w:rsid w:val="00D2132A"/>
    <w:rsid w:val="00D21BE9"/>
    <w:rsid w:val="00D22E58"/>
    <w:rsid w:val="00D24133"/>
    <w:rsid w:val="00D24964"/>
    <w:rsid w:val="00D250BB"/>
    <w:rsid w:val="00D261DF"/>
    <w:rsid w:val="00D26A76"/>
    <w:rsid w:val="00D27330"/>
    <w:rsid w:val="00D277D6"/>
    <w:rsid w:val="00D277E6"/>
    <w:rsid w:val="00D3049D"/>
    <w:rsid w:val="00D309CB"/>
    <w:rsid w:val="00D31337"/>
    <w:rsid w:val="00D32117"/>
    <w:rsid w:val="00D32AB4"/>
    <w:rsid w:val="00D33167"/>
    <w:rsid w:val="00D331A7"/>
    <w:rsid w:val="00D33899"/>
    <w:rsid w:val="00D33C32"/>
    <w:rsid w:val="00D35CB3"/>
    <w:rsid w:val="00D36F40"/>
    <w:rsid w:val="00D37816"/>
    <w:rsid w:val="00D37D64"/>
    <w:rsid w:val="00D40476"/>
    <w:rsid w:val="00D41350"/>
    <w:rsid w:val="00D41CD4"/>
    <w:rsid w:val="00D428A8"/>
    <w:rsid w:val="00D430D9"/>
    <w:rsid w:val="00D43268"/>
    <w:rsid w:val="00D43569"/>
    <w:rsid w:val="00D450DE"/>
    <w:rsid w:val="00D452C9"/>
    <w:rsid w:val="00D458F7"/>
    <w:rsid w:val="00D45B34"/>
    <w:rsid w:val="00D45E68"/>
    <w:rsid w:val="00D45EB9"/>
    <w:rsid w:val="00D46880"/>
    <w:rsid w:val="00D46988"/>
    <w:rsid w:val="00D46DBE"/>
    <w:rsid w:val="00D473B6"/>
    <w:rsid w:val="00D479F2"/>
    <w:rsid w:val="00D47B07"/>
    <w:rsid w:val="00D50A9A"/>
    <w:rsid w:val="00D51E9A"/>
    <w:rsid w:val="00D521AE"/>
    <w:rsid w:val="00D5262F"/>
    <w:rsid w:val="00D5391C"/>
    <w:rsid w:val="00D55B3C"/>
    <w:rsid w:val="00D561DD"/>
    <w:rsid w:val="00D56DC0"/>
    <w:rsid w:val="00D571AA"/>
    <w:rsid w:val="00D57723"/>
    <w:rsid w:val="00D57D25"/>
    <w:rsid w:val="00D57EA4"/>
    <w:rsid w:val="00D60BC7"/>
    <w:rsid w:val="00D60C27"/>
    <w:rsid w:val="00D6165D"/>
    <w:rsid w:val="00D61A30"/>
    <w:rsid w:val="00D62079"/>
    <w:rsid w:val="00D62817"/>
    <w:rsid w:val="00D638F3"/>
    <w:rsid w:val="00D63DBF"/>
    <w:rsid w:val="00D63F45"/>
    <w:rsid w:val="00D6656B"/>
    <w:rsid w:val="00D66CAF"/>
    <w:rsid w:val="00D66DD5"/>
    <w:rsid w:val="00D6718C"/>
    <w:rsid w:val="00D67361"/>
    <w:rsid w:val="00D67FE1"/>
    <w:rsid w:val="00D700A7"/>
    <w:rsid w:val="00D704C1"/>
    <w:rsid w:val="00D70AF7"/>
    <w:rsid w:val="00D73C91"/>
    <w:rsid w:val="00D74AC8"/>
    <w:rsid w:val="00D74E57"/>
    <w:rsid w:val="00D76711"/>
    <w:rsid w:val="00D80BBA"/>
    <w:rsid w:val="00D80C0C"/>
    <w:rsid w:val="00D80C53"/>
    <w:rsid w:val="00D81E1B"/>
    <w:rsid w:val="00D82F1A"/>
    <w:rsid w:val="00D83203"/>
    <w:rsid w:val="00D836CA"/>
    <w:rsid w:val="00D84449"/>
    <w:rsid w:val="00D8474F"/>
    <w:rsid w:val="00D84CEB"/>
    <w:rsid w:val="00D8558E"/>
    <w:rsid w:val="00D862C6"/>
    <w:rsid w:val="00D8723F"/>
    <w:rsid w:val="00D8775D"/>
    <w:rsid w:val="00D9034F"/>
    <w:rsid w:val="00D90703"/>
    <w:rsid w:val="00D912A8"/>
    <w:rsid w:val="00D925AF"/>
    <w:rsid w:val="00D92C81"/>
    <w:rsid w:val="00D93C78"/>
    <w:rsid w:val="00D947D5"/>
    <w:rsid w:val="00D94842"/>
    <w:rsid w:val="00D953DB"/>
    <w:rsid w:val="00D95605"/>
    <w:rsid w:val="00D95C71"/>
    <w:rsid w:val="00D95EBD"/>
    <w:rsid w:val="00D96306"/>
    <w:rsid w:val="00D96C17"/>
    <w:rsid w:val="00D97B37"/>
    <w:rsid w:val="00DA0ADB"/>
    <w:rsid w:val="00DA113D"/>
    <w:rsid w:val="00DA15A0"/>
    <w:rsid w:val="00DA3094"/>
    <w:rsid w:val="00DA3B9C"/>
    <w:rsid w:val="00DA5CC9"/>
    <w:rsid w:val="00DA7130"/>
    <w:rsid w:val="00DA7C01"/>
    <w:rsid w:val="00DB002A"/>
    <w:rsid w:val="00DB01C0"/>
    <w:rsid w:val="00DB0634"/>
    <w:rsid w:val="00DB07A6"/>
    <w:rsid w:val="00DB0811"/>
    <w:rsid w:val="00DB2980"/>
    <w:rsid w:val="00DB2EB8"/>
    <w:rsid w:val="00DB4CA1"/>
    <w:rsid w:val="00DB5003"/>
    <w:rsid w:val="00DB64C6"/>
    <w:rsid w:val="00DC09C1"/>
    <w:rsid w:val="00DC2200"/>
    <w:rsid w:val="00DC2864"/>
    <w:rsid w:val="00DC2C97"/>
    <w:rsid w:val="00DC3292"/>
    <w:rsid w:val="00DC45F1"/>
    <w:rsid w:val="00DC4F36"/>
    <w:rsid w:val="00DC5194"/>
    <w:rsid w:val="00DD0DCD"/>
    <w:rsid w:val="00DD0F7D"/>
    <w:rsid w:val="00DD1751"/>
    <w:rsid w:val="00DD198F"/>
    <w:rsid w:val="00DD1E41"/>
    <w:rsid w:val="00DD22A8"/>
    <w:rsid w:val="00DD23FD"/>
    <w:rsid w:val="00DD2E07"/>
    <w:rsid w:val="00DD5487"/>
    <w:rsid w:val="00DD5AF0"/>
    <w:rsid w:val="00DD5E9D"/>
    <w:rsid w:val="00DD6E2A"/>
    <w:rsid w:val="00DD7765"/>
    <w:rsid w:val="00DD7BEF"/>
    <w:rsid w:val="00DE0712"/>
    <w:rsid w:val="00DE0DEF"/>
    <w:rsid w:val="00DE18D1"/>
    <w:rsid w:val="00DE21CA"/>
    <w:rsid w:val="00DE3C86"/>
    <w:rsid w:val="00DE4EA3"/>
    <w:rsid w:val="00DE501C"/>
    <w:rsid w:val="00DE6907"/>
    <w:rsid w:val="00DE6B42"/>
    <w:rsid w:val="00DE70CB"/>
    <w:rsid w:val="00DE7E6C"/>
    <w:rsid w:val="00DF1D98"/>
    <w:rsid w:val="00DF28E6"/>
    <w:rsid w:val="00DF29E7"/>
    <w:rsid w:val="00DF36E6"/>
    <w:rsid w:val="00DF4FEC"/>
    <w:rsid w:val="00DF6625"/>
    <w:rsid w:val="00DF66B3"/>
    <w:rsid w:val="00DF768C"/>
    <w:rsid w:val="00DF7A16"/>
    <w:rsid w:val="00DF7F9B"/>
    <w:rsid w:val="00E004C8"/>
    <w:rsid w:val="00E00A4F"/>
    <w:rsid w:val="00E00EB1"/>
    <w:rsid w:val="00E0173F"/>
    <w:rsid w:val="00E03226"/>
    <w:rsid w:val="00E0375D"/>
    <w:rsid w:val="00E03D56"/>
    <w:rsid w:val="00E04D09"/>
    <w:rsid w:val="00E052C5"/>
    <w:rsid w:val="00E0539D"/>
    <w:rsid w:val="00E061D4"/>
    <w:rsid w:val="00E06C04"/>
    <w:rsid w:val="00E06EC1"/>
    <w:rsid w:val="00E071EE"/>
    <w:rsid w:val="00E07D8F"/>
    <w:rsid w:val="00E10982"/>
    <w:rsid w:val="00E111F4"/>
    <w:rsid w:val="00E1163F"/>
    <w:rsid w:val="00E120D6"/>
    <w:rsid w:val="00E12AC1"/>
    <w:rsid w:val="00E13A01"/>
    <w:rsid w:val="00E15079"/>
    <w:rsid w:val="00E1562C"/>
    <w:rsid w:val="00E15AD0"/>
    <w:rsid w:val="00E15F71"/>
    <w:rsid w:val="00E161BA"/>
    <w:rsid w:val="00E17556"/>
    <w:rsid w:val="00E179D9"/>
    <w:rsid w:val="00E17F3B"/>
    <w:rsid w:val="00E202DC"/>
    <w:rsid w:val="00E20A11"/>
    <w:rsid w:val="00E20A33"/>
    <w:rsid w:val="00E20A83"/>
    <w:rsid w:val="00E20C1B"/>
    <w:rsid w:val="00E21B0E"/>
    <w:rsid w:val="00E21E2F"/>
    <w:rsid w:val="00E222A9"/>
    <w:rsid w:val="00E22B81"/>
    <w:rsid w:val="00E2379A"/>
    <w:rsid w:val="00E23967"/>
    <w:rsid w:val="00E23B6B"/>
    <w:rsid w:val="00E23DF7"/>
    <w:rsid w:val="00E23F29"/>
    <w:rsid w:val="00E2446F"/>
    <w:rsid w:val="00E24BBB"/>
    <w:rsid w:val="00E25FCC"/>
    <w:rsid w:val="00E26156"/>
    <w:rsid w:val="00E266E3"/>
    <w:rsid w:val="00E2677E"/>
    <w:rsid w:val="00E26789"/>
    <w:rsid w:val="00E276AD"/>
    <w:rsid w:val="00E305DA"/>
    <w:rsid w:val="00E3074C"/>
    <w:rsid w:val="00E34C11"/>
    <w:rsid w:val="00E34FF5"/>
    <w:rsid w:val="00E3646F"/>
    <w:rsid w:val="00E37BCF"/>
    <w:rsid w:val="00E407F6"/>
    <w:rsid w:val="00E40B02"/>
    <w:rsid w:val="00E41135"/>
    <w:rsid w:val="00E41374"/>
    <w:rsid w:val="00E4210F"/>
    <w:rsid w:val="00E43580"/>
    <w:rsid w:val="00E435BC"/>
    <w:rsid w:val="00E440E5"/>
    <w:rsid w:val="00E4439E"/>
    <w:rsid w:val="00E447C0"/>
    <w:rsid w:val="00E449DC"/>
    <w:rsid w:val="00E45BC4"/>
    <w:rsid w:val="00E4668C"/>
    <w:rsid w:val="00E46709"/>
    <w:rsid w:val="00E47487"/>
    <w:rsid w:val="00E47953"/>
    <w:rsid w:val="00E47CD4"/>
    <w:rsid w:val="00E5199E"/>
    <w:rsid w:val="00E5248D"/>
    <w:rsid w:val="00E538F3"/>
    <w:rsid w:val="00E554ED"/>
    <w:rsid w:val="00E559E0"/>
    <w:rsid w:val="00E55B10"/>
    <w:rsid w:val="00E55FBD"/>
    <w:rsid w:val="00E563E5"/>
    <w:rsid w:val="00E567FD"/>
    <w:rsid w:val="00E56F8D"/>
    <w:rsid w:val="00E57627"/>
    <w:rsid w:val="00E6034A"/>
    <w:rsid w:val="00E60AC0"/>
    <w:rsid w:val="00E61B89"/>
    <w:rsid w:val="00E61D89"/>
    <w:rsid w:val="00E62014"/>
    <w:rsid w:val="00E63321"/>
    <w:rsid w:val="00E63D54"/>
    <w:rsid w:val="00E64A6E"/>
    <w:rsid w:val="00E65301"/>
    <w:rsid w:val="00E65307"/>
    <w:rsid w:val="00E655EB"/>
    <w:rsid w:val="00E658AF"/>
    <w:rsid w:val="00E659A2"/>
    <w:rsid w:val="00E65E44"/>
    <w:rsid w:val="00E66B9E"/>
    <w:rsid w:val="00E66D1C"/>
    <w:rsid w:val="00E67E00"/>
    <w:rsid w:val="00E70EE2"/>
    <w:rsid w:val="00E70F0D"/>
    <w:rsid w:val="00E721F0"/>
    <w:rsid w:val="00E72741"/>
    <w:rsid w:val="00E74513"/>
    <w:rsid w:val="00E7549A"/>
    <w:rsid w:val="00E75D14"/>
    <w:rsid w:val="00E75FF8"/>
    <w:rsid w:val="00E760C0"/>
    <w:rsid w:val="00E76A20"/>
    <w:rsid w:val="00E77F64"/>
    <w:rsid w:val="00E807D2"/>
    <w:rsid w:val="00E80B06"/>
    <w:rsid w:val="00E81340"/>
    <w:rsid w:val="00E81434"/>
    <w:rsid w:val="00E81473"/>
    <w:rsid w:val="00E81F5F"/>
    <w:rsid w:val="00E838CA"/>
    <w:rsid w:val="00E83B8F"/>
    <w:rsid w:val="00E84AFA"/>
    <w:rsid w:val="00E84D8E"/>
    <w:rsid w:val="00E85644"/>
    <w:rsid w:val="00E85AAA"/>
    <w:rsid w:val="00E86489"/>
    <w:rsid w:val="00E86576"/>
    <w:rsid w:val="00E87524"/>
    <w:rsid w:val="00E87560"/>
    <w:rsid w:val="00E901AC"/>
    <w:rsid w:val="00E925E5"/>
    <w:rsid w:val="00E92719"/>
    <w:rsid w:val="00E9274E"/>
    <w:rsid w:val="00E94DC1"/>
    <w:rsid w:val="00E9563B"/>
    <w:rsid w:val="00E9569F"/>
    <w:rsid w:val="00E97362"/>
    <w:rsid w:val="00E97C80"/>
    <w:rsid w:val="00E97CA0"/>
    <w:rsid w:val="00EA0348"/>
    <w:rsid w:val="00EA06AD"/>
    <w:rsid w:val="00EA0CDC"/>
    <w:rsid w:val="00EA15A2"/>
    <w:rsid w:val="00EA1813"/>
    <w:rsid w:val="00EA19B2"/>
    <w:rsid w:val="00EA1ACE"/>
    <w:rsid w:val="00EA2B2A"/>
    <w:rsid w:val="00EA3062"/>
    <w:rsid w:val="00EA3BFC"/>
    <w:rsid w:val="00EA3E64"/>
    <w:rsid w:val="00EA4537"/>
    <w:rsid w:val="00EA51CE"/>
    <w:rsid w:val="00EA5BA9"/>
    <w:rsid w:val="00EA60A0"/>
    <w:rsid w:val="00EA64B0"/>
    <w:rsid w:val="00EA64BD"/>
    <w:rsid w:val="00EA6D45"/>
    <w:rsid w:val="00EB0639"/>
    <w:rsid w:val="00EB06EA"/>
    <w:rsid w:val="00EB09B2"/>
    <w:rsid w:val="00EB0B22"/>
    <w:rsid w:val="00EB202A"/>
    <w:rsid w:val="00EB207E"/>
    <w:rsid w:val="00EB2256"/>
    <w:rsid w:val="00EB57A1"/>
    <w:rsid w:val="00EB5B50"/>
    <w:rsid w:val="00EB5FB2"/>
    <w:rsid w:val="00EB7F58"/>
    <w:rsid w:val="00EC05F1"/>
    <w:rsid w:val="00EC0B61"/>
    <w:rsid w:val="00EC118F"/>
    <w:rsid w:val="00EC1FC4"/>
    <w:rsid w:val="00EC2CA6"/>
    <w:rsid w:val="00EC4475"/>
    <w:rsid w:val="00EC5C39"/>
    <w:rsid w:val="00EC5F8F"/>
    <w:rsid w:val="00EC62BC"/>
    <w:rsid w:val="00EC63CC"/>
    <w:rsid w:val="00EC64AF"/>
    <w:rsid w:val="00EC657C"/>
    <w:rsid w:val="00EC757F"/>
    <w:rsid w:val="00EC76F9"/>
    <w:rsid w:val="00EC7DEE"/>
    <w:rsid w:val="00ED0CFA"/>
    <w:rsid w:val="00ED1DEB"/>
    <w:rsid w:val="00ED2210"/>
    <w:rsid w:val="00ED2871"/>
    <w:rsid w:val="00ED36AB"/>
    <w:rsid w:val="00ED3C72"/>
    <w:rsid w:val="00ED50FA"/>
    <w:rsid w:val="00ED64A4"/>
    <w:rsid w:val="00ED7E6E"/>
    <w:rsid w:val="00EE04CC"/>
    <w:rsid w:val="00EE0CA4"/>
    <w:rsid w:val="00EE0D66"/>
    <w:rsid w:val="00EE13C2"/>
    <w:rsid w:val="00EE2CDD"/>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994"/>
    <w:rsid w:val="00F00A5E"/>
    <w:rsid w:val="00F00F55"/>
    <w:rsid w:val="00F0268A"/>
    <w:rsid w:val="00F02B5E"/>
    <w:rsid w:val="00F0348B"/>
    <w:rsid w:val="00F03A3E"/>
    <w:rsid w:val="00F0427D"/>
    <w:rsid w:val="00F04396"/>
    <w:rsid w:val="00F048C3"/>
    <w:rsid w:val="00F04A1B"/>
    <w:rsid w:val="00F04D50"/>
    <w:rsid w:val="00F0555F"/>
    <w:rsid w:val="00F05950"/>
    <w:rsid w:val="00F05BA0"/>
    <w:rsid w:val="00F05EA1"/>
    <w:rsid w:val="00F05FBF"/>
    <w:rsid w:val="00F0607F"/>
    <w:rsid w:val="00F073B0"/>
    <w:rsid w:val="00F073B1"/>
    <w:rsid w:val="00F07442"/>
    <w:rsid w:val="00F108F8"/>
    <w:rsid w:val="00F10AEB"/>
    <w:rsid w:val="00F11125"/>
    <w:rsid w:val="00F11CAB"/>
    <w:rsid w:val="00F1244E"/>
    <w:rsid w:val="00F12796"/>
    <w:rsid w:val="00F13D3D"/>
    <w:rsid w:val="00F14DA8"/>
    <w:rsid w:val="00F15003"/>
    <w:rsid w:val="00F152FD"/>
    <w:rsid w:val="00F156EE"/>
    <w:rsid w:val="00F161D5"/>
    <w:rsid w:val="00F16D1C"/>
    <w:rsid w:val="00F1781C"/>
    <w:rsid w:val="00F17821"/>
    <w:rsid w:val="00F17FAD"/>
    <w:rsid w:val="00F2019D"/>
    <w:rsid w:val="00F203BD"/>
    <w:rsid w:val="00F20BB5"/>
    <w:rsid w:val="00F223B6"/>
    <w:rsid w:val="00F22787"/>
    <w:rsid w:val="00F22FE6"/>
    <w:rsid w:val="00F233D4"/>
    <w:rsid w:val="00F234DD"/>
    <w:rsid w:val="00F23A73"/>
    <w:rsid w:val="00F24B7F"/>
    <w:rsid w:val="00F2576F"/>
    <w:rsid w:val="00F25D61"/>
    <w:rsid w:val="00F26AAD"/>
    <w:rsid w:val="00F26C47"/>
    <w:rsid w:val="00F2709D"/>
    <w:rsid w:val="00F27E53"/>
    <w:rsid w:val="00F30C05"/>
    <w:rsid w:val="00F32102"/>
    <w:rsid w:val="00F32130"/>
    <w:rsid w:val="00F3298B"/>
    <w:rsid w:val="00F32AEB"/>
    <w:rsid w:val="00F34131"/>
    <w:rsid w:val="00F3428D"/>
    <w:rsid w:val="00F34628"/>
    <w:rsid w:val="00F34ED7"/>
    <w:rsid w:val="00F3601B"/>
    <w:rsid w:val="00F36DF1"/>
    <w:rsid w:val="00F37A3D"/>
    <w:rsid w:val="00F4130E"/>
    <w:rsid w:val="00F42B03"/>
    <w:rsid w:val="00F43D6E"/>
    <w:rsid w:val="00F4501D"/>
    <w:rsid w:val="00F45087"/>
    <w:rsid w:val="00F454B3"/>
    <w:rsid w:val="00F459CC"/>
    <w:rsid w:val="00F463EF"/>
    <w:rsid w:val="00F47F88"/>
    <w:rsid w:val="00F50978"/>
    <w:rsid w:val="00F52307"/>
    <w:rsid w:val="00F5301E"/>
    <w:rsid w:val="00F53CBD"/>
    <w:rsid w:val="00F5696B"/>
    <w:rsid w:val="00F56A94"/>
    <w:rsid w:val="00F602DA"/>
    <w:rsid w:val="00F61BCC"/>
    <w:rsid w:val="00F61CE3"/>
    <w:rsid w:val="00F61DE3"/>
    <w:rsid w:val="00F6227C"/>
    <w:rsid w:val="00F6277A"/>
    <w:rsid w:val="00F62E8A"/>
    <w:rsid w:val="00F64F97"/>
    <w:rsid w:val="00F65B19"/>
    <w:rsid w:val="00F661CD"/>
    <w:rsid w:val="00F6636A"/>
    <w:rsid w:val="00F67A34"/>
    <w:rsid w:val="00F707A5"/>
    <w:rsid w:val="00F70916"/>
    <w:rsid w:val="00F70A87"/>
    <w:rsid w:val="00F71A16"/>
    <w:rsid w:val="00F71DF2"/>
    <w:rsid w:val="00F725CA"/>
    <w:rsid w:val="00F74D3B"/>
    <w:rsid w:val="00F74DB7"/>
    <w:rsid w:val="00F755EA"/>
    <w:rsid w:val="00F7561F"/>
    <w:rsid w:val="00F75E50"/>
    <w:rsid w:val="00F764BE"/>
    <w:rsid w:val="00F76878"/>
    <w:rsid w:val="00F76E7C"/>
    <w:rsid w:val="00F77231"/>
    <w:rsid w:val="00F776C0"/>
    <w:rsid w:val="00F801FE"/>
    <w:rsid w:val="00F81530"/>
    <w:rsid w:val="00F81952"/>
    <w:rsid w:val="00F81D6B"/>
    <w:rsid w:val="00F81E1D"/>
    <w:rsid w:val="00F82018"/>
    <w:rsid w:val="00F8288C"/>
    <w:rsid w:val="00F82B31"/>
    <w:rsid w:val="00F82C78"/>
    <w:rsid w:val="00F82FEF"/>
    <w:rsid w:val="00F84313"/>
    <w:rsid w:val="00F8561D"/>
    <w:rsid w:val="00F86D94"/>
    <w:rsid w:val="00F903A2"/>
    <w:rsid w:val="00F904EB"/>
    <w:rsid w:val="00F90BB7"/>
    <w:rsid w:val="00F91D7A"/>
    <w:rsid w:val="00F934CC"/>
    <w:rsid w:val="00F937BC"/>
    <w:rsid w:val="00F944ED"/>
    <w:rsid w:val="00F946A2"/>
    <w:rsid w:val="00F94812"/>
    <w:rsid w:val="00F95620"/>
    <w:rsid w:val="00F95A94"/>
    <w:rsid w:val="00F95B41"/>
    <w:rsid w:val="00F96117"/>
    <w:rsid w:val="00F97290"/>
    <w:rsid w:val="00F97AE6"/>
    <w:rsid w:val="00F97E0B"/>
    <w:rsid w:val="00F97FB4"/>
    <w:rsid w:val="00FA1761"/>
    <w:rsid w:val="00FA2247"/>
    <w:rsid w:val="00FA2337"/>
    <w:rsid w:val="00FA315A"/>
    <w:rsid w:val="00FA3F63"/>
    <w:rsid w:val="00FA4709"/>
    <w:rsid w:val="00FA4BC0"/>
    <w:rsid w:val="00FA6745"/>
    <w:rsid w:val="00FA7A59"/>
    <w:rsid w:val="00FA7EC9"/>
    <w:rsid w:val="00FB01FA"/>
    <w:rsid w:val="00FB028F"/>
    <w:rsid w:val="00FB0A30"/>
    <w:rsid w:val="00FB2FD0"/>
    <w:rsid w:val="00FB49D1"/>
    <w:rsid w:val="00FB5FFC"/>
    <w:rsid w:val="00FB6857"/>
    <w:rsid w:val="00FB6FD7"/>
    <w:rsid w:val="00FB7627"/>
    <w:rsid w:val="00FB7695"/>
    <w:rsid w:val="00FB7840"/>
    <w:rsid w:val="00FC00BA"/>
    <w:rsid w:val="00FC079A"/>
    <w:rsid w:val="00FC16DC"/>
    <w:rsid w:val="00FC2ABB"/>
    <w:rsid w:val="00FC2F30"/>
    <w:rsid w:val="00FC3B65"/>
    <w:rsid w:val="00FC41AE"/>
    <w:rsid w:val="00FC5B5D"/>
    <w:rsid w:val="00FC6316"/>
    <w:rsid w:val="00FC67FC"/>
    <w:rsid w:val="00FC6BBB"/>
    <w:rsid w:val="00FC784A"/>
    <w:rsid w:val="00FD008D"/>
    <w:rsid w:val="00FD04D0"/>
    <w:rsid w:val="00FD150A"/>
    <w:rsid w:val="00FD151B"/>
    <w:rsid w:val="00FD1FCA"/>
    <w:rsid w:val="00FD28AA"/>
    <w:rsid w:val="00FD2D54"/>
    <w:rsid w:val="00FD32C5"/>
    <w:rsid w:val="00FD5A62"/>
    <w:rsid w:val="00FD5FE1"/>
    <w:rsid w:val="00FD6627"/>
    <w:rsid w:val="00FD7B27"/>
    <w:rsid w:val="00FE07E3"/>
    <w:rsid w:val="00FE12B5"/>
    <w:rsid w:val="00FE149A"/>
    <w:rsid w:val="00FE17D2"/>
    <w:rsid w:val="00FE1F1A"/>
    <w:rsid w:val="00FE2D8D"/>
    <w:rsid w:val="00FE2E99"/>
    <w:rsid w:val="00FE2F1F"/>
    <w:rsid w:val="00FE43E8"/>
    <w:rsid w:val="00FE5279"/>
    <w:rsid w:val="00FE5788"/>
    <w:rsid w:val="00FE737A"/>
    <w:rsid w:val="00FE7A3D"/>
    <w:rsid w:val="00FF1911"/>
    <w:rsid w:val="00FF1D5F"/>
    <w:rsid w:val="00FF2557"/>
    <w:rsid w:val="00FF33EB"/>
    <w:rsid w:val="00FF3A02"/>
    <w:rsid w:val="00FF4E89"/>
    <w:rsid w:val="00FF4FC6"/>
    <w:rsid w:val="00FF65D5"/>
    <w:rsid w:val="00FF67E8"/>
    <w:rsid w:val="00FF6EAA"/>
    <w:rsid w:val="00FF716C"/>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40B85B0F"/>
  <w15:chartTrackingRefBased/>
  <w15:docId w15:val="{6E352DD9-EB94-49E0-A06B-7812F3514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Preformatted"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AC4FB9"/>
    <w:pPr>
      <w:keepNext/>
      <w:bidi w:val="0"/>
      <w:spacing w:before="120"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AC4FB9"/>
    <w:pPr>
      <w:keepNext/>
      <w:bidi w:val="0"/>
      <w:spacing w:before="120" w:after="120" w:line="240" w:lineRule="auto"/>
      <w:jc w:val="right"/>
      <w:outlineLvl w:val="6"/>
    </w:pPr>
    <w:rPr>
      <w:rFonts w:ascii="Univers" w:eastAsia="Times New Roman" w:hAnsi="Univers" w:cs="Times New Roman"/>
      <w:b/>
      <w:kern w:val="0"/>
      <w:sz w:val="28"/>
      <w:lang w:val="en-GB"/>
    </w:rPr>
  </w:style>
  <w:style w:type="paragraph" w:styleId="Heading8">
    <w:name w:val="heading 8"/>
    <w:basedOn w:val="Normal"/>
    <w:next w:val="Normal"/>
    <w:link w:val="Heading8Char"/>
    <w:qFormat/>
    <w:rsid w:val="00AC4FB9"/>
    <w:pPr>
      <w:keepNext/>
      <w:bidi w:val="0"/>
      <w:spacing w:before="120" w:after="120"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AC4FB9"/>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22A8"/>
    <w:pPr>
      <w:tabs>
        <w:tab w:val="center" w:pos="4320"/>
        <w:tab w:val="right" w:pos="8640"/>
      </w:tabs>
    </w:pPr>
  </w:style>
  <w:style w:type="paragraph" w:styleId="Footer">
    <w:name w:val="footer"/>
    <w:basedOn w:val="Normal"/>
    <w:link w:val="FooterChar"/>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8758D"/>
    <w:rPr>
      <w:rFonts w:cs="Simplified Arabic"/>
      <w:szCs w:val="24"/>
      <w:vertAlign w:val="superscript"/>
      <w:lang w:bidi="ar-EG"/>
    </w:rPr>
  </w:style>
  <w:style w:type="paragraph" w:styleId="BalloonText">
    <w:name w:val="Balloon Text"/>
    <w:basedOn w:val="Normal"/>
    <w:link w:val="BalloonTextChar"/>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uiPriority w:val="99"/>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3"/>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customStyle="1" w:styleId="apple-converted-space">
    <w:name w:val="apple-converted-space"/>
    <w:rsid w:val="004C0B19"/>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3609D8"/>
    <w:rPr>
      <w:rFonts w:eastAsia="PMingLiU" w:cs="Simplified Arabic"/>
      <w:szCs w:val="22"/>
      <w:lang w:val="en-US" w:eastAsia="ar-SA"/>
    </w:rPr>
  </w:style>
  <w:style w:type="character" w:customStyle="1" w:styleId="UnresolvedMention1">
    <w:name w:val="Unresolved Mention1"/>
    <w:basedOn w:val="DefaultParagraphFont"/>
    <w:uiPriority w:val="99"/>
    <w:semiHidden/>
    <w:unhideWhenUsed/>
    <w:rsid w:val="00E5199E"/>
    <w:rPr>
      <w:color w:val="605E5C"/>
      <w:shd w:val="clear" w:color="auto" w:fill="E1DFDD"/>
    </w:rPr>
  </w:style>
  <w:style w:type="paragraph" w:customStyle="1" w:styleId="Default">
    <w:name w:val="Default"/>
    <w:rsid w:val="00866443"/>
    <w:pPr>
      <w:autoSpaceDE w:val="0"/>
      <w:autoSpaceDN w:val="0"/>
      <w:adjustRightInd w:val="0"/>
    </w:pPr>
    <w:rPr>
      <w:color w:val="000000"/>
      <w:sz w:val="24"/>
      <w:szCs w:val="24"/>
      <w:lang w:eastAsia="en-US"/>
    </w:rPr>
  </w:style>
  <w:style w:type="character" w:customStyle="1" w:styleId="Heading6Char">
    <w:name w:val="Heading 6 Char"/>
    <w:basedOn w:val="DefaultParagraphFont"/>
    <w:link w:val="Heading6"/>
    <w:rsid w:val="00AC4FB9"/>
    <w:rPr>
      <w:sz w:val="22"/>
      <w:szCs w:val="24"/>
      <w:u w:val="single"/>
      <w:lang w:val="en-GB" w:eastAsia="en-US"/>
    </w:rPr>
  </w:style>
  <w:style w:type="character" w:customStyle="1" w:styleId="Heading7Char">
    <w:name w:val="Heading 7 Char"/>
    <w:basedOn w:val="DefaultParagraphFont"/>
    <w:link w:val="Heading7"/>
    <w:rsid w:val="00AC4FB9"/>
    <w:rPr>
      <w:rFonts w:ascii="Univers" w:hAnsi="Univers"/>
      <w:b/>
      <w:sz w:val="28"/>
      <w:szCs w:val="24"/>
      <w:lang w:val="en-GB" w:eastAsia="en-US"/>
    </w:rPr>
  </w:style>
  <w:style w:type="character" w:customStyle="1" w:styleId="Heading8Char">
    <w:name w:val="Heading 8 Char"/>
    <w:basedOn w:val="DefaultParagraphFont"/>
    <w:link w:val="Heading8"/>
    <w:rsid w:val="00AC4FB9"/>
    <w:rPr>
      <w:rFonts w:ascii="Univers" w:hAnsi="Univers"/>
      <w:b/>
      <w:sz w:val="32"/>
      <w:szCs w:val="24"/>
      <w:lang w:val="en-GB" w:eastAsia="en-US"/>
    </w:rPr>
  </w:style>
  <w:style w:type="character" w:customStyle="1" w:styleId="Heading9Char">
    <w:name w:val="Heading 9 Char"/>
    <w:basedOn w:val="DefaultParagraphFont"/>
    <w:link w:val="Heading9"/>
    <w:rsid w:val="00AC4FB9"/>
    <w:rPr>
      <w:i/>
      <w:iCs/>
      <w:sz w:val="22"/>
      <w:szCs w:val="24"/>
      <w:lang w:val="en-GB" w:eastAsia="en-US"/>
    </w:rPr>
  </w:style>
  <w:style w:type="character" w:customStyle="1" w:styleId="Heading2Char">
    <w:name w:val="Heading 2 Char"/>
    <w:link w:val="Heading2"/>
    <w:rsid w:val="00AC4FB9"/>
    <w:rPr>
      <w:rFonts w:ascii="CG Times Bold" w:hAnsi="CG Times Bold"/>
      <w:b/>
      <w:bCs/>
      <w:kern w:val="2"/>
      <w:sz w:val="24"/>
      <w:szCs w:val="24"/>
      <w:lang w:val="fr-CA" w:eastAsia="en-US"/>
    </w:rPr>
  </w:style>
  <w:style w:type="character" w:customStyle="1" w:styleId="Heading3Char">
    <w:name w:val="Heading 3 Char"/>
    <w:link w:val="Heading3"/>
    <w:rsid w:val="00AC4FB9"/>
    <w:rPr>
      <w:kern w:val="2"/>
      <w:sz w:val="24"/>
      <w:szCs w:val="24"/>
      <w:lang w:val="fr-CA" w:eastAsia="en-US"/>
    </w:rPr>
  </w:style>
  <w:style w:type="character" w:customStyle="1" w:styleId="Heading5Char">
    <w:name w:val="Heading 5 Char"/>
    <w:link w:val="Heading5"/>
    <w:rsid w:val="00AC4FB9"/>
    <w:rPr>
      <w:rFonts w:ascii="Times New Roman Bold" w:eastAsia="PMingLiU" w:hAnsi="Times New Roman Bold" w:cs="Simplified Arabic"/>
      <w:b/>
      <w:bCs/>
      <w:spacing w:val="-2"/>
      <w:sz w:val="22"/>
      <w:szCs w:val="24"/>
      <w:lang w:val="en-US" w:eastAsia="ar-SA"/>
    </w:rPr>
  </w:style>
  <w:style w:type="paragraph" w:customStyle="1" w:styleId="CharCharCharCharCharCharCharCharChar">
    <w:name w:val="Char Char Char Char Char Char Char Char Char"/>
    <w:basedOn w:val="Normal"/>
    <w:rsid w:val="00AC4FB9"/>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styleId="BodyText">
    <w:name w:val="Body Text"/>
    <w:basedOn w:val="Normal"/>
    <w:link w:val="BodyTextChar"/>
    <w:rsid w:val="00AC4FB9"/>
    <w:pPr>
      <w:tabs>
        <w:tab w:val="left" w:pos="720"/>
      </w:tabs>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basedOn w:val="DefaultParagraphFont"/>
    <w:link w:val="BodyText"/>
    <w:rsid w:val="00AC4FB9"/>
    <w:rPr>
      <w:iCs/>
      <w:sz w:val="22"/>
      <w:szCs w:val="24"/>
      <w:lang w:val="en-GB" w:eastAsia="en-US"/>
    </w:rPr>
  </w:style>
  <w:style w:type="paragraph" w:customStyle="1" w:styleId="Paraa">
    <w:name w:val="Para (a)"/>
    <w:basedOn w:val="Normal"/>
    <w:rsid w:val="00AC4FB9"/>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qFormat/>
    <w:rsid w:val="00AC4FB9"/>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rsid w:val="00AC4FB9"/>
    <w:rPr>
      <w:rFonts w:cs="Arial"/>
      <w:b/>
      <w:bCs/>
      <w:caps/>
      <w:kern w:val="28"/>
      <w:sz w:val="22"/>
      <w:szCs w:val="32"/>
      <w:lang w:val="en-GB" w:eastAsia="en-US"/>
    </w:rPr>
  </w:style>
  <w:style w:type="character" w:customStyle="1" w:styleId="FooterChar">
    <w:name w:val="Footer Char"/>
    <w:link w:val="Footer"/>
    <w:rsid w:val="00AC4FB9"/>
    <w:rPr>
      <w:rFonts w:eastAsia="YouYuan" w:cs="Simplified Arabic"/>
      <w:kern w:val="2"/>
      <w:szCs w:val="24"/>
      <w:lang w:val="en-US" w:eastAsia="en-US"/>
    </w:rPr>
  </w:style>
  <w:style w:type="character" w:customStyle="1" w:styleId="HeaderChar">
    <w:name w:val="Header Char"/>
    <w:link w:val="Header"/>
    <w:uiPriority w:val="99"/>
    <w:rsid w:val="00AC4FB9"/>
    <w:rPr>
      <w:rFonts w:eastAsia="YouYuan" w:cs="Simplified Arabic"/>
      <w:kern w:val="2"/>
      <w:szCs w:val="24"/>
      <w:lang w:val="en-US" w:eastAsia="en-US"/>
    </w:rPr>
  </w:style>
  <w:style w:type="paragraph" w:styleId="BodyTextIndent">
    <w:name w:val="Body Text Indent"/>
    <w:basedOn w:val="Normal"/>
    <w:link w:val="BodyTextIndentChar"/>
    <w:rsid w:val="00AC4FB9"/>
    <w:pPr>
      <w:bidi w:val="0"/>
      <w:spacing w:before="120" w:after="120" w:line="240" w:lineRule="auto"/>
      <w:ind w:left="1440" w:hanging="720"/>
      <w:jc w:val="both"/>
    </w:pPr>
    <w:rPr>
      <w:rFonts w:eastAsia="Times New Roman" w:cs="Times New Roman"/>
      <w:kern w:val="0"/>
      <w:sz w:val="22"/>
      <w:lang w:val="en-GB"/>
    </w:rPr>
  </w:style>
  <w:style w:type="character" w:customStyle="1" w:styleId="BodyTextIndentChar">
    <w:name w:val="Body Text Indent Char"/>
    <w:basedOn w:val="DefaultParagraphFont"/>
    <w:link w:val="BodyTextIndent"/>
    <w:rsid w:val="00AC4FB9"/>
    <w:rPr>
      <w:sz w:val="22"/>
      <w:szCs w:val="24"/>
      <w:lang w:val="en-GB" w:eastAsia="en-US"/>
    </w:rPr>
  </w:style>
  <w:style w:type="paragraph" w:styleId="BodyTextIndent2">
    <w:name w:val="Body Text Indent 2"/>
    <w:basedOn w:val="Normal"/>
    <w:link w:val="BodyTextIndent2Char"/>
    <w:rsid w:val="00AC4FB9"/>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rsid w:val="00AC4FB9"/>
    <w:rPr>
      <w:sz w:val="22"/>
      <w:szCs w:val="24"/>
      <w:lang w:val="en-GB" w:eastAsia="en-US"/>
    </w:rPr>
  </w:style>
  <w:style w:type="character" w:styleId="CommentReference">
    <w:name w:val="annotation reference"/>
    <w:rsid w:val="00AC4FB9"/>
    <w:rPr>
      <w:sz w:val="16"/>
      <w:szCs w:val="16"/>
    </w:rPr>
  </w:style>
  <w:style w:type="paragraph" w:styleId="CommentText">
    <w:name w:val="annotation text"/>
    <w:basedOn w:val="Normal"/>
    <w:link w:val="CommentTextChar"/>
    <w:rsid w:val="00AC4FB9"/>
    <w:pPr>
      <w:bidi w:val="0"/>
      <w:spacing w:before="120" w:after="120" w:line="240" w:lineRule="auto"/>
      <w:jc w:val="both"/>
    </w:pPr>
    <w:rPr>
      <w:rFonts w:eastAsia="Times New Roman" w:cs="Times New Roman"/>
      <w:kern w:val="0"/>
      <w:lang w:val="en-GB"/>
    </w:rPr>
  </w:style>
  <w:style w:type="character" w:customStyle="1" w:styleId="CommentTextChar">
    <w:name w:val="Comment Text Char"/>
    <w:basedOn w:val="DefaultParagraphFont"/>
    <w:link w:val="CommentText"/>
    <w:rsid w:val="00AC4FB9"/>
    <w:rPr>
      <w:szCs w:val="24"/>
      <w:lang w:val="en-GB" w:eastAsia="en-US"/>
    </w:rPr>
  </w:style>
  <w:style w:type="paragraph" w:customStyle="1" w:styleId="Cornernotation">
    <w:name w:val="Corner notation"/>
    <w:basedOn w:val="Normal"/>
    <w:rsid w:val="00AC4FB9"/>
    <w:pPr>
      <w:bidi w:val="0"/>
      <w:spacing w:before="120" w:after="120" w:line="240" w:lineRule="auto"/>
      <w:ind w:left="284" w:right="4398" w:hanging="284"/>
      <w:jc w:val="both"/>
    </w:pPr>
    <w:rPr>
      <w:rFonts w:eastAsia="Times New Roman" w:cs="Times New Roman"/>
      <w:kern w:val="0"/>
      <w:sz w:val="22"/>
      <w:lang w:val="en-GB"/>
    </w:rPr>
  </w:style>
  <w:style w:type="paragraph" w:customStyle="1" w:styleId="Document1">
    <w:name w:val="Document 1"/>
    <w:basedOn w:val="Normal"/>
    <w:next w:val="Normal"/>
    <w:rsid w:val="00AC4FB9"/>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AC4FB9"/>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AC4FB9"/>
    <w:pPr>
      <w:tabs>
        <w:tab w:val="left" w:pos="475"/>
      </w:tabs>
      <w:bidi w:val="0"/>
      <w:spacing w:before="120" w:line="240" w:lineRule="exact"/>
      <w:ind w:left="1944" w:right="864" w:hanging="1080"/>
    </w:pPr>
    <w:rPr>
      <w:rFonts w:ascii="Courier" w:hAnsi="Courier"/>
      <w:iCs/>
      <w:kern w:val="0"/>
      <w:sz w:val="20"/>
      <w:szCs w:val="20"/>
      <w:lang w:val="en-GB"/>
    </w:rPr>
  </w:style>
  <w:style w:type="paragraph" w:customStyle="1" w:styleId="HEADING">
    <w:name w:val="HEADING"/>
    <w:basedOn w:val="Normal"/>
    <w:rsid w:val="00AC4FB9"/>
    <w:pPr>
      <w:keepNext/>
      <w:tabs>
        <w:tab w:val="left" w:pos="426"/>
      </w:tabs>
      <w:bidi w:val="0"/>
      <w:spacing w:before="120" w:after="120" w:line="240" w:lineRule="auto"/>
      <w:jc w:val="center"/>
    </w:pPr>
    <w:rPr>
      <w:rFonts w:ascii="Times New Roman Bold" w:eastAsia="Times New Roman" w:hAnsi="Times New Roman Bold" w:cs="Times New Roman"/>
      <w:b/>
      <w:bCs/>
      <w:caps/>
      <w:kern w:val="0"/>
      <w:sz w:val="22"/>
      <w:lang w:val="en-GB"/>
    </w:rPr>
  </w:style>
  <w:style w:type="paragraph" w:customStyle="1" w:styleId="Heading2-center">
    <w:name w:val="Heading 2-center"/>
    <w:basedOn w:val="Heading2"/>
    <w:rsid w:val="00AC4FB9"/>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rPr>
  </w:style>
  <w:style w:type="paragraph" w:customStyle="1" w:styleId="Heading4indent">
    <w:name w:val="Heading 4 indent"/>
    <w:basedOn w:val="Heading4"/>
    <w:rsid w:val="00AC4FB9"/>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AC4FB9"/>
    <w:pPr>
      <w:numPr>
        <w:ilvl w:val="3"/>
        <w:numId w:val="8"/>
      </w:numPr>
      <w:tabs>
        <w:tab w:val="clear" w:pos="2160"/>
      </w:tabs>
      <w:bidi w:val="0"/>
      <w:spacing w:before="120" w:after="120" w:line="240" w:lineRule="auto"/>
      <w:ind w:left="0" w:firstLine="0"/>
      <w:jc w:val="both"/>
    </w:pPr>
    <w:rPr>
      <w:rFonts w:eastAsia="Times New Roman" w:cs="Times New Roman"/>
      <w:kern w:val="0"/>
      <w:sz w:val="22"/>
      <w:szCs w:val="20"/>
      <w:lang w:val="en-GB"/>
    </w:rPr>
  </w:style>
  <w:style w:type="paragraph" w:customStyle="1" w:styleId="Para3">
    <w:name w:val="Para3"/>
    <w:basedOn w:val="Normal"/>
    <w:rsid w:val="00AC4FB9"/>
    <w:pPr>
      <w:numPr>
        <w:numId w:val="9"/>
      </w:numPr>
      <w:tabs>
        <w:tab w:val="clear" w:pos="360"/>
        <w:tab w:val="left" w:pos="1980"/>
      </w:tabs>
      <w:bidi w:val="0"/>
      <w:spacing w:before="80" w:after="80" w:line="240" w:lineRule="auto"/>
      <w:jc w:val="both"/>
    </w:pPr>
    <w:rPr>
      <w:rFonts w:eastAsia="Times New Roman" w:cs="Times New Roman"/>
      <w:kern w:val="0"/>
      <w:sz w:val="22"/>
      <w:szCs w:val="20"/>
      <w:lang w:val="en-GB"/>
    </w:rPr>
  </w:style>
  <w:style w:type="paragraph" w:customStyle="1" w:styleId="para4">
    <w:name w:val="para4"/>
    <w:basedOn w:val="Normal"/>
    <w:rsid w:val="00AC4FB9"/>
    <w:pPr>
      <w:tabs>
        <w:tab w:val="num" w:pos="2160"/>
      </w:tabs>
      <w:overflowPunct w:val="0"/>
      <w:autoSpaceDE w:val="0"/>
      <w:autoSpaceDN w:val="0"/>
      <w:bidi w:val="0"/>
      <w:adjustRightInd w:val="0"/>
      <w:spacing w:before="120" w:after="120" w:line="240" w:lineRule="atLeast"/>
      <w:ind w:left="2160" w:hanging="720"/>
      <w:jc w:val="both"/>
      <w:textAlignment w:val="baseline"/>
    </w:pPr>
    <w:rPr>
      <w:rFonts w:ascii="Courier" w:eastAsia="Times New Roman" w:hAnsi="Courier" w:cs="Times New Roman"/>
      <w:color w:val="000000"/>
      <w:kern w:val="0"/>
      <w:szCs w:val="20"/>
      <w:lang w:val="en-GB"/>
    </w:rPr>
  </w:style>
  <w:style w:type="paragraph" w:customStyle="1" w:styleId="Paranum">
    <w:name w:val="Paranum"/>
    <w:basedOn w:val="Para1"/>
    <w:rsid w:val="00AC4FB9"/>
    <w:pPr>
      <w:numPr>
        <w:numId w:val="0"/>
      </w:numPr>
      <w:tabs>
        <w:tab w:val="num" w:pos="360"/>
      </w:tabs>
      <w:spacing w:line="240" w:lineRule="exact"/>
    </w:pPr>
    <w:rPr>
      <w:rFonts w:eastAsia="Times New Roman"/>
      <w:snapToGrid/>
      <w:szCs w:val="20"/>
      <w:lang w:val="en-US"/>
    </w:rPr>
  </w:style>
  <w:style w:type="paragraph" w:styleId="PlainText">
    <w:name w:val="Plain Text"/>
    <w:basedOn w:val="Normal"/>
    <w:link w:val="PlainTextChar"/>
    <w:rsid w:val="00AC4FB9"/>
    <w:pPr>
      <w:bidi w:val="0"/>
      <w:spacing w:before="120" w:after="120" w:line="240" w:lineRule="auto"/>
      <w:jc w:val="both"/>
    </w:pPr>
    <w:rPr>
      <w:rFonts w:ascii="Courier New" w:eastAsia="Times New Roman" w:hAnsi="Courier New" w:cs="Times New Roman"/>
      <w:kern w:val="0"/>
      <w:szCs w:val="20"/>
      <w:lang w:val="en-GB"/>
    </w:rPr>
  </w:style>
  <w:style w:type="character" w:customStyle="1" w:styleId="PlainTextChar">
    <w:name w:val="Plain Text Char"/>
    <w:basedOn w:val="DefaultParagraphFont"/>
    <w:link w:val="PlainText"/>
    <w:rsid w:val="00AC4FB9"/>
    <w:rPr>
      <w:rFonts w:ascii="Courier New" w:hAnsi="Courier New"/>
      <w:lang w:val="en-GB" w:eastAsia="en-US"/>
    </w:rPr>
  </w:style>
  <w:style w:type="paragraph" w:styleId="BodyText3">
    <w:name w:val="Body Text 3"/>
    <w:basedOn w:val="Normal"/>
    <w:link w:val="BodyText3Char"/>
    <w:rsid w:val="00AC4FB9"/>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rsid w:val="00AC4FB9"/>
    <w:rPr>
      <w:iCs/>
      <w:sz w:val="22"/>
      <w:szCs w:val="24"/>
      <w:lang w:val="en-GB" w:eastAsia="en-US"/>
    </w:rPr>
  </w:style>
  <w:style w:type="paragraph" w:styleId="NormalWeb">
    <w:name w:val="Normal (Web)"/>
    <w:basedOn w:val="Normal"/>
    <w:rsid w:val="00AC4FB9"/>
    <w:pPr>
      <w:bidi w:val="0"/>
      <w:spacing w:before="100" w:beforeAutospacing="1" w:after="100" w:afterAutospacing="1" w:line="240" w:lineRule="auto"/>
      <w:jc w:val="both"/>
    </w:pPr>
    <w:rPr>
      <w:rFonts w:ascii="Arial Unicode MS" w:eastAsia="Arial Unicode MS" w:hAnsi="Arial Unicode MS" w:cs="Arial Unicode MS"/>
      <w:color w:val="000000"/>
      <w:kern w:val="0"/>
      <w:sz w:val="22"/>
      <w:lang w:val="en-GB"/>
    </w:rPr>
  </w:style>
  <w:style w:type="paragraph" w:customStyle="1" w:styleId="BodyText21">
    <w:name w:val="Body Text 21"/>
    <w:basedOn w:val="Normal"/>
    <w:rsid w:val="00AC4FB9"/>
    <w:pPr>
      <w:numPr>
        <w:numId w:val="7"/>
      </w:numPr>
      <w:tabs>
        <w:tab w:val="clear" w:pos="1080"/>
      </w:tabs>
      <w:bidi w:val="0"/>
      <w:spacing w:before="120" w:after="120" w:line="240" w:lineRule="auto"/>
      <w:ind w:left="0" w:firstLine="0"/>
      <w:jc w:val="both"/>
    </w:pPr>
    <w:rPr>
      <w:rFonts w:eastAsia="Times New Roman" w:cs="Times New Roman"/>
      <w:kern w:val="0"/>
      <w:sz w:val="22"/>
      <w:szCs w:val="20"/>
      <w:lang w:val="en-GB"/>
    </w:rPr>
  </w:style>
  <w:style w:type="paragraph" w:customStyle="1" w:styleId="Heading-plainbold">
    <w:name w:val="Heading-plain bold"/>
    <w:basedOn w:val="BodyText"/>
    <w:rsid w:val="00AC4FB9"/>
    <w:pPr>
      <w:ind w:firstLine="0"/>
      <w:jc w:val="center"/>
    </w:pPr>
    <w:rPr>
      <w:b/>
      <w:bCs/>
      <w:i/>
      <w:iCs w:val="0"/>
    </w:rPr>
  </w:style>
  <w:style w:type="paragraph" w:customStyle="1" w:styleId="Para20">
    <w:name w:val="Para2"/>
    <w:basedOn w:val="BodyText"/>
    <w:rsid w:val="00AC4FB9"/>
    <w:pPr>
      <w:autoSpaceDE w:val="0"/>
      <w:autoSpaceDN w:val="0"/>
    </w:pPr>
  </w:style>
  <w:style w:type="paragraph" w:customStyle="1" w:styleId="Heading1multiline">
    <w:name w:val="Heading 1 (multiline)"/>
    <w:basedOn w:val="Heading1"/>
    <w:rsid w:val="00AC4FB9"/>
    <w:pPr>
      <w:tabs>
        <w:tab w:val="left" w:pos="720"/>
      </w:tabs>
      <w:bidi w:val="0"/>
      <w:spacing w:after="120" w:line="240" w:lineRule="auto"/>
      <w:ind w:left="1843" w:right="996" w:hanging="567"/>
      <w:jc w:val="left"/>
    </w:pPr>
    <w:rPr>
      <w:rFonts w:ascii="Times New Roman" w:hAnsi="Times New Roman"/>
      <w:bCs w:val="0"/>
      <w:caps/>
      <w:kern w:val="0"/>
      <w:sz w:val="22"/>
      <w:szCs w:val="24"/>
      <w:lang w:val="en-GB"/>
    </w:rPr>
  </w:style>
  <w:style w:type="paragraph" w:customStyle="1" w:styleId="Heading-plainitalic">
    <w:name w:val="Heading-plain italic"/>
    <w:basedOn w:val="Heading-plainbold"/>
    <w:rsid w:val="00AC4FB9"/>
    <w:rPr>
      <w:b w:val="0"/>
      <w:bCs w:val="0"/>
    </w:rPr>
  </w:style>
  <w:style w:type="character" w:customStyle="1" w:styleId="BalloonTextChar">
    <w:name w:val="Balloon Text Char"/>
    <w:link w:val="BalloonText"/>
    <w:semiHidden/>
    <w:rsid w:val="00AC4FB9"/>
    <w:rPr>
      <w:rFonts w:ascii="Tahoma" w:eastAsia="YouYuan" w:hAnsi="Tahoma" w:cs="Tahoma"/>
      <w:kern w:val="2"/>
      <w:sz w:val="16"/>
      <w:szCs w:val="16"/>
      <w:lang w:val="en-US" w:eastAsia="en-US"/>
    </w:rPr>
  </w:style>
  <w:style w:type="paragraph" w:styleId="BodyTextIndent3">
    <w:name w:val="Body Text Indent 3"/>
    <w:basedOn w:val="Normal"/>
    <w:link w:val="BodyTextIndent3Char"/>
    <w:rsid w:val="00AC4FB9"/>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rsid w:val="00AC4FB9"/>
    <w:rPr>
      <w:bCs/>
      <w:sz w:val="22"/>
      <w:szCs w:val="24"/>
      <w:lang w:val="en-GB" w:eastAsia="en-US"/>
    </w:rPr>
  </w:style>
  <w:style w:type="paragraph" w:customStyle="1" w:styleId="bodytextnoindent">
    <w:name w:val="body text (no indent)"/>
    <w:basedOn w:val="Normal"/>
    <w:rsid w:val="00AC4FB9"/>
    <w:pPr>
      <w:bidi w:val="0"/>
      <w:spacing w:before="120" w:after="120" w:line="240" w:lineRule="auto"/>
      <w:jc w:val="both"/>
    </w:pPr>
    <w:rPr>
      <w:rFonts w:eastAsia="Times New Roman" w:cs="Times New Roman"/>
      <w:kern w:val="0"/>
      <w:sz w:val="22"/>
      <w:lang w:val="en-GB"/>
    </w:rPr>
  </w:style>
  <w:style w:type="paragraph" w:customStyle="1" w:styleId="Bodytextitalic">
    <w:name w:val="Body text italic"/>
    <w:basedOn w:val="BodyText"/>
    <w:rsid w:val="00AC4FB9"/>
    <w:rPr>
      <w:i/>
      <w:iCs w:val="0"/>
    </w:rPr>
  </w:style>
  <w:style w:type="character" w:customStyle="1" w:styleId="BulletList">
    <w:name w:val="Bullet List"/>
    <w:rsid w:val="00AC4FB9"/>
  </w:style>
  <w:style w:type="paragraph" w:customStyle="1" w:styleId="Diagram">
    <w:name w:val="Diagram"/>
    <w:basedOn w:val="Normal"/>
    <w:rsid w:val="00AC4FB9"/>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AC4FB9"/>
    <w:rPr>
      <w:rFonts w:ascii="Courier New" w:hAnsi="Courier New"/>
      <w:noProof w:val="0"/>
      <w:sz w:val="20"/>
      <w:vertAlign w:val="superscript"/>
      <w:lang w:val="en-US"/>
    </w:rPr>
  </w:style>
  <w:style w:type="character" w:styleId="FollowedHyperlink">
    <w:name w:val="FollowedHyperlink"/>
    <w:uiPriority w:val="99"/>
    <w:rsid w:val="00AC4FB9"/>
    <w:rPr>
      <w:color w:val="800080"/>
      <w:u w:val="single"/>
    </w:rPr>
  </w:style>
  <w:style w:type="paragraph" w:customStyle="1" w:styleId="FOOTNOTETEX">
    <w:name w:val="FOOTNOTE TEX"/>
    <w:rsid w:val="00AC4FB9"/>
    <w:pPr>
      <w:widowControl w:val="0"/>
      <w:tabs>
        <w:tab w:val="left" w:pos="-720"/>
      </w:tabs>
      <w:suppressAutoHyphens/>
    </w:pPr>
    <w:rPr>
      <w:lang w:val="en-US" w:eastAsia="en-US"/>
    </w:rPr>
  </w:style>
  <w:style w:type="paragraph" w:customStyle="1" w:styleId="Heading0">
    <w:name w:val="Heading"/>
    <w:basedOn w:val="Heading1"/>
    <w:next w:val="Normal"/>
    <w:rsid w:val="00AC4FB9"/>
    <w:pPr>
      <w:tabs>
        <w:tab w:val="left" w:pos="720"/>
      </w:tabs>
      <w:bidi w:val="0"/>
      <w:spacing w:after="120" w:line="240" w:lineRule="auto"/>
      <w:jc w:val="center"/>
    </w:pPr>
    <w:rPr>
      <w:rFonts w:ascii="Times New Roman" w:hAnsi="Times New Roman"/>
      <w:bCs w:val="0"/>
      <w:caps/>
      <w:kern w:val="0"/>
      <w:sz w:val="22"/>
      <w:szCs w:val="24"/>
      <w:lang w:val="en-GB"/>
    </w:rPr>
  </w:style>
  <w:style w:type="paragraph" w:customStyle="1" w:styleId="Heading-plain">
    <w:name w:val="Heading - plain"/>
    <w:basedOn w:val="Heading2"/>
    <w:next w:val="BodyText"/>
    <w:rsid w:val="00AC4FB9"/>
    <w:pPr>
      <w:numPr>
        <w:numId w:val="5"/>
      </w:numPr>
      <w:tabs>
        <w:tab w:val="left" w:pos="720"/>
      </w:tabs>
      <w:bidi w:val="0"/>
      <w:spacing w:before="120" w:line="240" w:lineRule="auto"/>
      <w:ind w:left="0" w:firstLine="0"/>
    </w:pPr>
    <w:rPr>
      <w:rFonts w:ascii="Times New Roman" w:hAnsi="Times New Roman"/>
      <w:b w:val="0"/>
      <w:bCs w:val="0"/>
      <w:i/>
      <w:kern w:val="0"/>
      <w:sz w:val="22"/>
      <w:lang w:val="en-GB"/>
    </w:rPr>
  </w:style>
  <w:style w:type="paragraph" w:customStyle="1" w:styleId="HEADINGNOTFORTOC">
    <w:name w:val="HEADING (NOT FOR TOC)"/>
    <w:basedOn w:val="Heading1"/>
    <w:next w:val="Heading2"/>
    <w:rsid w:val="00AC4FB9"/>
    <w:pPr>
      <w:tabs>
        <w:tab w:val="left" w:pos="720"/>
      </w:tabs>
      <w:bidi w:val="0"/>
      <w:spacing w:after="120" w:line="240" w:lineRule="auto"/>
      <w:jc w:val="center"/>
    </w:pPr>
    <w:rPr>
      <w:rFonts w:ascii="Times New Roman" w:hAnsi="Times New Roman"/>
      <w:kern w:val="0"/>
      <w:sz w:val="22"/>
      <w:szCs w:val="24"/>
      <w:lang w:val="en-GB"/>
    </w:rPr>
  </w:style>
  <w:style w:type="paragraph" w:customStyle="1" w:styleId="Heading1centred">
    <w:name w:val="Heading 1 (centred)"/>
    <w:basedOn w:val="Heading1"/>
    <w:next w:val="Para1"/>
    <w:rsid w:val="00AC4FB9"/>
    <w:pPr>
      <w:tabs>
        <w:tab w:val="left" w:pos="720"/>
      </w:tabs>
      <w:bidi w:val="0"/>
      <w:spacing w:after="120" w:line="240" w:lineRule="auto"/>
      <w:ind w:right="403"/>
      <w:jc w:val="center"/>
    </w:pPr>
    <w:rPr>
      <w:rFonts w:ascii="Times New Roman" w:hAnsi="Times New Roman"/>
      <w:bCs w:val="0"/>
      <w:caps/>
      <w:kern w:val="0"/>
      <w:sz w:val="22"/>
      <w:szCs w:val="24"/>
      <w:lang w:val="en-GB"/>
    </w:rPr>
  </w:style>
  <w:style w:type="paragraph" w:customStyle="1" w:styleId="Heading1longmultiline">
    <w:name w:val="Heading 1 (long multiline)"/>
    <w:basedOn w:val="Heading1"/>
    <w:rsid w:val="00AC4FB9"/>
    <w:pPr>
      <w:tabs>
        <w:tab w:val="left" w:pos="720"/>
      </w:tabs>
      <w:bidi w:val="0"/>
      <w:spacing w:after="120" w:line="240" w:lineRule="auto"/>
      <w:ind w:left="1843" w:hanging="1134"/>
      <w:jc w:val="left"/>
    </w:pPr>
    <w:rPr>
      <w:rFonts w:ascii="Times New Roman" w:hAnsi="Times New Roman"/>
      <w:bCs w:val="0"/>
      <w:caps/>
      <w:kern w:val="0"/>
      <w:sz w:val="22"/>
      <w:szCs w:val="24"/>
      <w:lang w:val="en-GB"/>
    </w:rPr>
  </w:style>
  <w:style w:type="paragraph" w:customStyle="1" w:styleId="Heading2-lines">
    <w:name w:val="Heading 2 - lines"/>
    <w:basedOn w:val="Normal"/>
    <w:next w:val="Para1"/>
    <w:rsid w:val="00AC4FB9"/>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AC4FB9"/>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AC4FB9"/>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rPr>
  </w:style>
  <w:style w:type="paragraph" w:customStyle="1" w:styleId="Heading2multiline">
    <w:name w:val="Heading 2 (multiline)"/>
    <w:basedOn w:val="Heading1"/>
    <w:next w:val="Para1"/>
    <w:rsid w:val="00AC4FB9"/>
    <w:pPr>
      <w:tabs>
        <w:tab w:val="left" w:pos="720"/>
      </w:tabs>
      <w:bidi w:val="0"/>
      <w:spacing w:before="120" w:after="120" w:line="240" w:lineRule="auto"/>
      <w:ind w:left="1843" w:right="998" w:hanging="567"/>
      <w:jc w:val="left"/>
    </w:pPr>
    <w:rPr>
      <w:rFonts w:ascii="Times New Roman" w:hAnsi="Times New Roman"/>
      <w:bCs w:val="0"/>
      <w:i/>
      <w:iCs/>
      <w:kern w:val="0"/>
      <w:sz w:val="22"/>
      <w:szCs w:val="24"/>
      <w:lang w:val="en-GB"/>
    </w:rPr>
  </w:style>
  <w:style w:type="paragraph" w:customStyle="1" w:styleId="Heading2longmultiline">
    <w:name w:val="Heading 2 (long multiline)"/>
    <w:basedOn w:val="Heading2multiline"/>
    <w:rsid w:val="00AC4FB9"/>
    <w:pPr>
      <w:ind w:left="2127" w:hanging="1276"/>
    </w:pPr>
  </w:style>
  <w:style w:type="paragraph" w:customStyle="1" w:styleId="Heading3multiline">
    <w:name w:val="Heading 3 (multiline)"/>
    <w:basedOn w:val="Heading3"/>
    <w:next w:val="Para1"/>
    <w:rsid w:val="00AC4FB9"/>
    <w:pPr>
      <w:tabs>
        <w:tab w:val="left" w:pos="567"/>
      </w:tabs>
      <w:bidi w:val="0"/>
      <w:spacing w:before="120" w:line="240" w:lineRule="auto"/>
      <w:ind w:left="1418" w:hanging="425"/>
      <w:jc w:val="left"/>
    </w:pPr>
    <w:rPr>
      <w:i/>
      <w:iCs/>
      <w:kern w:val="0"/>
      <w:sz w:val="22"/>
      <w:lang w:val="en-GB"/>
    </w:rPr>
  </w:style>
  <w:style w:type="paragraph" w:customStyle="1" w:styleId="headingdecisionsectionmultiline">
    <w:name w:val="heading decision section multiline"/>
    <w:basedOn w:val="Heading-plain"/>
    <w:rsid w:val="00AC4FB9"/>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AC4FB9"/>
  </w:style>
  <w:style w:type="paragraph" w:customStyle="1" w:styleId="Heading40">
    <w:name w:val="Heading4"/>
    <w:basedOn w:val="Normal"/>
    <w:rsid w:val="00AC4FB9"/>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AC4FB9"/>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AC4FB9"/>
  </w:style>
  <w:style w:type="paragraph" w:styleId="List2">
    <w:name w:val="List 2"/>
    <w:basedOn w:val="Normal"/>
    <w:rsid w:val="00AC4FB9"/>
    <w:pPr>
      <w:bidi w:val="0"/>
      <w:spacing w:before="60" w:after="60" w:line="240" w:lineRule="auto"/>
      <w:ind w:left="714" w:hanging="357"/>
      <w:jc w:val="both"/>
    </w:pPr>
    <w:rPr>
      <w:rFonts w:eastAsia="Times New Roman" w:cs="Times New Roman"/>
      <w:kern w:val="0"/>
      <w:sz w:val="22"/>
      <w:lang w:val="en-GB"/>
    </w:rPr>
  </w:style>
  <w:style w:type="paragraph" w:styleId="List3">
    <w:name w:val="List 3"/>
    <w:basedOn w:val="Normal"/>
    <w:rsid w:val="00AC4FB9"/>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AC4FB9"/>
    <w:pPr>
      <w:bidi w:val="0"/>
      <w:spacing w:before="240" w:after="120" w:line="240" w:lineRule="auto"/>
      <w:jc w:val="both"/>
    </w:pPr>
    <w:rPr>
      <w:rFonts w:eastAsia="MS Mincho" w:cs="Times New Roman"/>
      <w:snapToGrid w:val="0"/>
      <w:kern w:val="0"/>
      <w:sz w:val="22"/>
      <w:szCs w:val="18"/>
      <w:lang w:val="en-GB"/>
    </w:rPr>
  </w:style>
  <w:style w:type="paragraph" w:customStyle="1" w:styleId="Para-decision">
    <w:name w:val="Para-decision"/>
    <w:basedOn w:val="Normal"/>
    <w:rsid w:val="00AC4FB9"/>
    <w:pPr>
      <w:tabs>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firstLine="720"/>
      <w:jc w:val="left"/>
      <w:textAlignment w:val="baseline"/>
    </w:pPr>
    <w:rPr>
      <w:rFonts w:ascii="Courier" w:eastAsia="Times New Roman" w:hAnsi="Courier" w:cs="Times New Roman"/>
      <w:color w:val="000000"/>
      <w:kern w:val="0"/>
      <w:szCs w:val="20"/>
      <w:lang w:val="en-GB"/>
    </w:rPr>
  </w:style>
  <w:style w:type="character" w:customStyle="1" w:styleId="PersonalComposeStyle">
    <w:name w:val="Personal Compose Style"/>
    <w:rsid w:val="00AC4FB9"/>
    <w:rPr>
      <w:rFonts w:ascii="Arial" w:hAnsi="Arial" w:cs="Arial"/>
      <w:color w:val="auto"/>
      <w:sz w:val="20"/>
    </w:rPr>
  </w:style>
  <w:style w:type="character" w:customStyle="1" w:styleId="PersonalReplyStyle">
    <w:name w:val="Personal Reply Style"/>
    <w:rsid w:val="00AC4FB9"/>
    <w:rPr>
      <w:rFonts w:ascii="Arial" w:hAnsi="Arial" w:cs="Arial"/>
      <w:color w:val="auto"/>
      <w:sz w:val="20"/>
    </w:rPr>
  </w:style>
  <w:style w:type="paragraph" w:customStyle="1" w:styleId="Style1">
    <w:name w:val="Style1"/>
    <w:basedOn w:val="BodyText2"/>
    <w:rsid w:val="00AC4FB9"/>
    <w:pPr>
      <w:numPr>
        <w:ilvl w:val="1"/>
        <w:numId w:val="10"/>
      </w:numPr>
      <w:spacing w:before="120" w:line="240" w:lineRule="auto"/>
    </w:pPr>
    <w:rPr>
      <w:rFonts w:eastAsia="Times New Roman"/>
      <w:szCs w:val="20"/>
    </w:rPr>
  </w:style>
  <w:style w:type="paragraph" w:customStyle="1" w:styleId="subhead">
    <w:name w:val="subhead"/>
    <w:basedOn w:val="Normal"/>
    <w:next w:val="Para1"/>
    <w:rsid w:val="00AC4FB9"/>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AC4FB9"/>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styleId="Subtitle">
    <w:name w:val="Subtitle"/>
    <w:basedOn w:val="Normal"/>
    <w:link w:val="SubtitleChar"/>
    <w:qFormat/>
    <w:rsid w:val="00AC4FB9"/>
    <w:pPr>
      <w:tabs>
        <w:tab w:val="center" w:pos="9214"/>
      </w:tabs>
      <w:bidi w:val="0"/>
      <w:spacing w:before="120" w:after="120" w:line="240" w:lineRule="auto"/>
      <w:jc w:val="both"/>
    </w:pPr>
    <w:rPr>
      <w:rFonts w:eastAsia="Times New Roman" w:cs="Times New Roman"/>
      <w:i/>
      <w:iCs/>
      <w:kern w:val="0"/>
      <w:sz w:val="22"/>
      <w:szCs w:val="20"/>
      <w:lang w:val="en-GB"/>
    </w:rPr>
  </w:style>
  <w:style w:type="character" w:customStyle="1" w:styleId="SubtitleChar">
    <w:name w:val="Subtitle Char"/>
    <w:basedOn w:val="DefaultParagraphFont"/>
    <w:link w:val="Subtitle"/>
    <w:rsid w:val="00AC4FB9"/>
    <w:rPr>
      <w:i/>
      <w:iCs/>
      <w:sz w:val="22"/>
      <w:lang w:val="en-GB" w:eastAsia="en-US"/>
    </w:rPr>
  </w:style>
  <w:style w:type="paragraph" w:customStyle="1" w:styleId="Title-secondary">
    <w:name w:val="Title - secondary"/>
    <w:basedOn w:val="Title"/>
    <w:next w:val="Heading2"/>
    <w:rsid w:val="00AC4FB9"/>
    <w:pPr>
      <w:spacing w:before="120"/>
    </w:pPr>
    <w:rPr>
      <w:caps w:val="0"/>
    </w:rPr>
  </w:style>
  <w:style w:type="paragraph" w:customStyle="1" w:styleId="Title-body">
    <w:name w:val="Title-body"/>
    <w:basedOn w:val="Normal"/>
    <w:rsid w:val="00AC4FB9"/>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AC4FB9"/>
    <w:rPr>
      <w:rFonts w:ascii="Courier" w:hAnsi="Courier"/>
      <w:sz w:val="20"/>
      <w:u w:val="single"/>
    </w:rPr>
  </w:style>
  <w:style w:type="paragraph" w:customStyle="1" w:styleId="xl27">
    <w:name w:val="xl27"/>
    <w:basedOn w:val="Normal"/>
    <w:rsid w:val="00AC4FB9"/>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AC4FB9"/>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AC4FB9"/>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AC4FB9"/>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AC4FB9"/>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AC4FB9"/>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AC4FB9"/>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AC4FB9"/>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AC4FB9"/>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AC4FB9"/>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AC4FB9"/>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AC4FB9"/>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AC4FB9"/>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AC4FB9"/>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AC4FB9"/>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AC4FB9"/>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AC4FB9"/>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AC4FB9"/>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AC4FB9"/>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AC4FB9"/>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AC4FB9"/>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AC4FB9"/>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AC4FB9"/>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AC4FB9"/>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AC4FB9"/>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AC4FB9"/>
    <w:rPr>
      <w:rFonts w:ascii="Courier" w:hAnsi="Courier"/>
      <w:lang w:val="en-GB" w:eastAsia="en-US" w:bidi="ar-SA"/>
    </w:rPr>
  </w:style>
  <w:style w:type="paragraph" w:customStyle="1" w:styleId="para10">
    <w:name w:val="para1"/>
    <w:basedOn w:val="Normal"/>
    <w:rsid w:val="00AC4FB9"/>
    <w:pPr>
      <w:bidi w:val="0"/>
      <w:spacing w:before="100" w:beforeAutospacing="1" w:after="100" w:afterAutospacing="1" w:line="240" w:lineRule="auto"/>
      <w:jc w:val="left"/>
    </w:pPr>
    <w:rPr>
      <w:rFonts w:eastAsia="Times New Roman" w:cs="Times New Roman"/>
      <w:kern w:val="0"/>
      <w:sz w:val="24"/>
    </w:rPr>
  </w:style>
  <w:style w:type="paragraph" w:customStyle="1" w:styleId="StyleBodyTextItalicBlack">
    <w:name w:val="Style Body Text + Italic Black"/>
    <w:basedOn w:val="BodyText"/>
    <w:rsid w:val="00AC4FB9"/>
    <w:rPr>
      <w:i/>
      <w:color w:val="000000"/>
    </w:rPr>
  </w:style>
  <w:style w:type="paragraph" w:styleId="CommentSubject">
    <w:name w:val="annotation subject"/>
    <w:basedOn w:val="CommentText"/>
    <w:next w:val="CommentText"/>
    <w:link w:val="CommentSubjectChar"/>
    <w:rsid w:val="00AC4FB9"/>
    <w:rPr>
      <w:b/>
      <w:bCs/>
      <w:szCs w:val="20"/>
    </w:rPr>
  </w:style>
  <w:style w:type="character" w:customStyle="1" w:styleId="CommentSubjectChar">
    <w:name w:val="Comment Subject Char"/>
    <w:basedOn w:val="CommentTextChar"/>
    <w:link w:val="CommentSubject"/>
    <w:rsid w:val="00AC4FB9"/>
    <w:rPr>
      <w:b/>
      <w:bCs/>
      <w:szCs w:val="24"/>
      <w:lang w:val="en-GB" w:eastAsia="en-US"/>
    </w:rPr>
  </w:style>
  <w:style w:type="paragraph" w:customStyle="1" w:styleId="ColorfulList-Accent11">
    <w:name w:val="Colorful List - Accent 11"/>
    <w:basedOn w:val="Normal"/>
    <w:uiPriority w:val="34"/>
    <w:qFormat/>
    <w:rsid w:val="00AC4FB9"/>
    <w:pPr>
      <w:bidi w:val="0"/>
      <w:spacing w:before="120" w:after="120" w:line="240" w:lineRule="auto"/>
      <w:ind w:left="720"/>
      <w:contextualSpacing/>
      <w:jc w:val="left"/>
    </w:pPr>
    <w:rPr>
      <w:rFonts w:eastAsia="Times New Roman" w:cs="Times New Roman"/>
      <w:kern w:val="0"/>
      <w:sz w:val="24"/>
      <w:lang w:val="en-CA" w:eastAsia="en-CA"/>
    </w:rPr>
  </w:style>
  <w:style w:type="numbering" w:customStyle="1" w:styleId="NoList1">
    <w:name w:val="No List1"/>
    <w:next w:val="NoList"/>
    <w:uiPriority w:val="99"/>
    <w:semiHidden/>
    <w:unhideWhenUsed/>
    <w:rsid w:val="00AC4FB9"/>
  </w:style>
  <w:style w:type="paragraph" w:customStyle="1" w:styleId="xl69">
    <w:name w:val="xl6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AC4FB9"/>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AC4FB9"/>
  </w:style>
  <w:style w:type="numbering" w:customStyle="1" w:styleId="NoList3">
    <w:name w:val="No List3"/>
    <w:next w:val="NoList"/>
    <w:uiPriority w:val="99"/>
    <w:semiHidden/>
    <w:unhideWhenUsed/>
    <w:rsid w:val="00AC4FB9"/>
  </w:style>
  <w:style w:type="paragraph" w:customStyle="1" w:styleId="ColorfulShading-Accent11">
    <w:name w:val="Colorful Shading - Accent 11"/>
    <w:hidden/>
    <w:uiPriority w:val="99"/>
    <w:semiHidden/>
    <w:rsid w:val="00AC4FB9"/>
    <w:rPr>
      <w:sz w:val="22"/>
      <w:szCs w:val="24"/>
      <w:lang w:val="en-GB" w:eastAsia="en-US"/>
    </w:rPr>
  </w:style>
  <w:style w:type="paragraph" w:customStyle="1" w:styleId="xl135">
    <w:name w:val="xl135"/>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AC4FB9"/>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AC4FB9"/>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AC4FB9"/>
    <w:pPr>
      <w:bidi w:val="0"/>
      <w:spacing w:before="100" w:beforeAutospacing="1" w:after="100" w:afterAutospacing="1" w:line="240" w:lineRule="auto"/>
      <w:jc w:val="left"/>
      <w:textAlignment w:val="top"/>
    </w:pPr>
    <w:rPr>
      <w:rFonts w:ascii="Arial" w:eastAsia="Times New Roman" w:hAnsi="Arial" w:cs="Arial"/>
      <w:kern w:val="0"/>
      <w:sz w:val="24"/>
    </w:rPr>
  </w:style>
  <w:style w:type="table" w:styleId="TableGrid">
    <w:name w:val="Table Grid"/>
    <w:basedOn w:val="TableNormal"/>
    <w:rsid w:val="00AC4FB9"/>
    <w:rPr>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AC4FB9"/>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AC4FB9"/>
    <w:rPr>
      <w:sz w:val="22"/>
      <w:szCs w:val="24"/>
      <w:lang w:val="en-GB" w:eastAsia="en-US"/>
    </w:rPr>
  </w:style>
  <w:style w:type="paragraph" w:customStyle="1" w:styleId="H1">
    <w:name w:val="_ H_1"/>
    <w:basedOn w:val="Normal"/>
    <w:next w:val="SingleTxt"/>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AC4FB9"/>
    <w:pPr>
      <w:spacing w:line="300" w:lineRule="exact"/>
      <w:ind w:left="0" w:right="0" w:firstLine="0"/>
    </w:pPr>
    <w:rPr>
      <w:spacing w:val="-2"/>
      <w:sz w:val="28"/>
    </w:rPr>
  </w:style>
  <w:style w:type="paragraph" w:customStyle="1" w:styleId="H23">
    <w:name w:val="_ H_2/3"/>
    <w:basedOn w:val="Normal"/>
    <w:next w:val="SingleTxt"/>
    <w:rsid w:val="00AC4FB9"/>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AC4FB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AC4FB9"/>
    <w:pPr>
      <w:bidi w:val="0"/>
      <w:spacing w:before="120" w:after="120" w:line="240" w:lineRule="auto"/>
      <w:ind w:left="720"/>
      <w:jc w:val="both"/>
    </w:pPr>
    <w:rPr>
      <w:rFonts w:eastAsia="Times New Roman" w:cs="Times New Roman"/>
      <w:kern w:val="0"/>
      <w:sz w:val="22"/>
      <w:lang w:val="en-GB"/>
    </w:rPr>
  </w:style>
  <w:style w:type="paragraph" w:customStyle="1" w:styleId="Body">
    <w:name w:val="Body"/>
    <w:rsid w:val="00AC4FB9"/>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AC4FB9"/>
    <w:pPr>
      <w:widowControl w:val="0"/>
    </w:pPr>
    <w:rPr>
      <w:rFonts w:eastAsia="MS Mincho"/>
      <w:color w:val="auto"/>
      <w:lang w:val="en-GB" w:eastAsia="zh-CN"/>
    </w:rPr>
  </w:style>
  <w:style w:type="paragraph" w:customStyle="1" w:styleId="Para11">
    <w:name w:val="Para 1"/>
    <w:basedOn w:val="Normal"/>
    <w:autoRedefine/>
    <w:rsid w:val="00AC4FB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bidi w:val="0"/>
      <w:spacing w:before="120" w:after="120" w:line="240" w:lineRule="auto"/>
      <w:ind w:left="851"/>
      <w:jc w:val="both"/>
    </w:pPr>
    <w:rPr>
      <w:rFonts w:eastAsia="SimSun" w:cs="Times New Roman"/>
      <w:snapToGrid w:val="0"/>
      <w:kern w:val="22"/>
      <w:sz w:val="22"/>
      <w:szCs w:val="22"/>
      <w:lang w:val="en-GB" w:eastAsia="zh-CN"/>
    </w:rPr>
  </w:style>
  <w:style w:type="character" w:styleId="Strong">
    <w:name w:val="Strong"/>
    <w:uiPriority w:val="22"/>
    <w:qFormat/>
    <w:rsid w:val="00AC4FB9"/>
    <w:rPr>
      <w:b/>
      <w:bCs/>
    </w:rPr>
  </w:style>
  <w:style w:type="paragraph" w:styleId="Revision">
    <w:name w:val="Revision"/>
    <w:hidden/>
    <w:uiPriority w:val="99"/>
    <w:semiHidden/>
    <w:rsid w:val="00AC4FB9"/>
    <w:rPr>
      <w:sz w:val="22"/>
      <w:szCs w:val="24"/>
      <w:lang w:val="en-GB" w:eastAsia="en-US"/>
    </w:rPr>
  </w:style>
  <w:style w:type="paragraph" w:customStyle="1" w:styleId="xl65">
    <w:name w:val="xl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AC4FB9"/>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AC4FB9"/>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character" w:customStyle="1" w:styleId="preferred">
    <w:name w:val="preferred"/>
    <w:rsid w:val="00EB09B2"/>
  </w:style>
  <w:style w:type="character" w:styleId="Emphasis">
    <w:name w:val="Emphasis"/>
    <w:uiPriority w:val="20"/>
    <w:qFormat/>
    <w:rsid w:val="00EB09B2"/>
    <w:rPr>
      <w:i/>
      <w:iCs/>
    </w:rPr>
  </w:style>
  <w:style w:type="character" w:customStyle="1" w:styleId="shorttext">
    <w:name w:val="short_text"/>
    <w:rsid w:val="00EB09B2"/>
  </w:style>
  <w:style w:type="paragraph" w:styleId="TOCHeading">
    <w:name w:val="TOC Heading"/>
    <w:basedOn w:val="Heading1"/>
    <w:next w:val="Normal"/>
    <w:uiPriority w:val="39"/>
    <w:semiHidden/>
    <w:unhideWhenUsed/>
    <w:qFormat/>
    <w:rsid w:val="00EB09B2"/>
    <w:pPr>
      <w:keepLines/>
      <w:bidi w:val="0"/>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Normal"/>
    <w:next w:val="Normal"/>
    <w:autoRedefine/>
    <w:uiPriority w:val="39"/>
    <w:qFormat/>
    <w:rsid w:val="00EB09B2"/>
    <w:pPr>
      <w:spacing w:after="100"/>
      <w:ind w:left="200"/>
    </w:pPr>
    <w:rPr>
      <w:lang w:bidi="ar-EG"/>
    </w:rPr>
  </w:style>
  <w:style w:type="paragraph" w:styleId="TOC1">
    <w:name w:val="toc 1"/>
    <w:basedOn w:val="Normal"/>
    <w:next w:val="Normal"/>
    <w:autoRedefine/>
    <w:uiPriority w:val="39"/>
    <w:unhideWhenUsed/>
    <w:qFormat/>
    <w:rsid w:val="00EB09B2"/>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rPr>
  </w:style>
  <w:style w:type="paragraph" w:styleId="TOC3">
    <w:name w:val="toc 3"/>
    <w:basedOn w:val="Normal"/>
    <w:next w:val="Normal"/>
    <w:autoRedefine/>
    <w:uiPriority w:val="39"/>
    <w:unhideWhenUsed/>
    <w:qFormat/>
    <w:rsid w:val="00EB09B2"/>
    <w:pPr>
      <w:bidi w:val="0"/>
      <w:spacing w:after="100" w:line="276" w:lineRule="auto"/>
      <w:ind w:left="440"/>
      <w:jc w:val="left"/>
    </w:pPr>
    <w:rPr>
      <w:rFonts w:asciiTheme="minorHAnsi" w:eastAsiaTheme="minorEastAsia" w:hAnsiTheme="minorHAnsi" w:cstheme="minorBid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B9F861-1A62-4336-B437-F9A5DF4D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60</Pages>
  <Words>15910</Words>
  <Characters>90690</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SBI/01/02</vt:lpstr>
    </vt:vector>
  </TitlesOfParts>
  <Company>Hewlett-Packard Company</Company>
  <LinksUpToDate>false</LinksUpToDate>
  <CharactersWithSpaces>106388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SBI/01/02</dc:title>
  <dc:subject/>
  <dc:creator>SCBD</dc:creator>
  <cp:keywords/>
  <cp:lastModifiedBy>Mohamed El Sehemawi</cp:lastModifiedBy>
  <cp:revision>39</cp:revision>
  <cp:lastPrinted>2018-11-11T19:42:00Z</cp:lastPrinted>
  <dcterms:created xsi:type="dcterms:W3CDTF">2018-11-08T17:42:00Z</dcterms:created>
  <dcterms:modified xsi:type="dcterms:W3CDTF">2018-11-11T19:44:00Z</dcterms:modified>
</cp:coreProperties>
</file>