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E7BC29A" w14:textId="77777777" w:rsidTr="00282BBE">
        <w:trPr>
          <w:cantSplit/>
          <w:trHeight w:val="900"/>
        </w:trPr>
        <w:tc>
          <w:tcPr>
            <w:tcW w:w="6588" w:type="dxa"/>
            <w:gridSpan w:val="2"/>
            <w:tcBorders>
              <w:top w:val="nil"/>
              <w:left w:val="nil"/>
              <w:bottom w:val="single" w:sz="12" w:space="0" w:color="auto"/>
              <w:right w:val="nil"/>
            </w:tcBorders>
          </w:tcPr>
          <w:p w14:paraId="7359D749" w14:textId="77777777" w:rsidR="001E3423" w:rsidRPr="00A05703" w:rsidRDefault="00A05703" w:rsidP="00A05703">
            <w:pPr>
              <w:pStyle w:val="Heading2"/>
              <w:bidi w:val="0"/>
              <w:spacing w:before="240" w:after="0"/>
              <w:jc w:val="left"/>
              <w:rPr>
                <w:rFonts w:ascii="Times New Roman" w:hAnsi="Times New Roman"/>
                <w:bCs w:val="0"/>
                <w:sz w:val="32"/>
                <w:szCs w:val="32"/>
                <w:lang w:val="en-US"/>
              </w:rPr>
            </w:pPr>
            <w:r w:rsidRPr="00A05703">
              <w:rPr>
                <w:rFonts w:ascii="Times New Roman" w:hAnsi="Times New Roman"/>
                <w:sz w:val="40"/>
                <w:szCs w:val="40"/>
              </w:rPr>
              <w:t>CBD</w:t>
            </w:r>
            <w:r w:rsidRPr="00A05703">
              <w:rPr>
                <w:rFonts w:ascii="Times New Roman" w:hAnsi="Times New Roman"/>
                <w:b w:val="0"/>
                <w:bCs w:val="0"/>
                <w:sz w:val="22"/>
                <w:szCs w:val="22"/>
              </w:rPr>
              <w:t>/CP/MOP/11/1</w:t>
            </w:r>
            <w:r w:rsidR="00E86E74" w:rsidRPr="00E86E74">
              <w:rPr>
                <w:rFonts w:ascii="Times New Roman" w:hAnsi="Times New Roman"/>
                <w:b w:val="0"/>
                <w:bCs w:val="0"/>
                <w:sz w:val="22"/>
                <w:szCs w:val="22"/>
              </w:rPr>
              <w:t>/Add.1</w:t>
            </w:r>
          </w:p>
        </w:tc>
        <w:tc>
          <w:tcPr>
            <w:tcW w:w="1440" w:type="dxa"/>
            <w:tcBorders>
              <w:top w:val="nil"/>
              <w:left w:val="nil"/>
              <w:bottom w:val="single" w:sz="12" w:space="0" w:color="auto"/>
              <w:right w:val="nil"/>
            </w:tcBorders>
          </w:tcPr>
          <w:p w14:paraId="58A50BF2"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66535D2B" wp14:editId="272A2193">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4EC829A4"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1656CDE9" wp14:editId="1B261E64">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6FF2538A" w14:textId="77777777" w:rsidR="001E3423" w:rsidRPr="005136A5" w:rsidRDefault="001E3423" w:rsidP="00AE1D64">
            <w:pPr>
              <w:tabs>
                <w:tab w:val="left" w:pos="-720"/>
              </w:tabs>
              <w:suppressAutoHyphens/>
              <w:spacing w:line="120" w:lineRule="auto"/>
              <w:rPr>
                <w:lang w:val="en-US"/>
              </w:rPr>
            </w:pPr>
          </w:p>
        </w:tc>
      </w:tr>
      <w:tr w:rsidR="001E3423" w:rsidRPr="00F9708A" w14:paraId="4557C3D4" w14:textId="77777777" w:rsidTr="00282BBE">
        <w:trPr>
          <w:cantSplit/>
          <w:trHeight w:val="1770"/>
        </w:trPr>
        <w:tc>
          <w:tcPr>
            <w:tcW w:w="4428" w:type="dxa"/>
            <w:tcBorders>
              <w:top w:val="single" w:sz="12" w:space="0" w:color="auto"/>
              <w:left w:val="nil"/>
              <w:bottom w:val="single" w:sz="12" w:space="0" w:color="auto"/>
              <w:right w:val="nil"/>
            </w:tcBorders>
          </w:tcPr>
          <w:p w14:paraId="2CE57652" w14:textId="77777777" w:rsidR="00A05703" w:rsidRPr="00744CE4" w:rsidRDefault="00A05703" w:rsidP="00A05703">
            <w:pPr>
              <w:spacing w:before="60"/>
              <w:ind w:firstLine="900"/>
              <w:rPr>
                <w:sz w:val="22"/>
                <w:szCs w:val="22"/>
              </w:rPr>
            </w:pPr>
            <w:r w:rsidRPr="00FC32BA">
              <w:rPr>
                <w:sz w:val="22"/>
                <w:szCs w:val="22"/>
              </w:rPr>
              <w:t>Distr.</w:t>
            </w:r>
            <w:r>
              <w:rPr>
                <w:sz w:val="22"/>
                <w:szCs w:val="22"/>
              </w:rPr>
              <w:t>: General</w:t>
            </w:r>
          </w:p>
          <w:p w14:paraId="79F90299" w14:textId="77777777" w:rsidR="00A05703" w:rsidRPr="00744CE4" w:rsidRDefault="00E86E74" w:rsidP="00A05703">
            <w:pPr>
              <w:ind w:firstLine="900"/>
              <w:rPr>
                <w:rFonts w:eastAsia="MS Mincho"/>
                <w:sz w:val="22"/>
                <w:szCs w:val="22"/>
                <w:lang w:eastAsia="ja-JP"/>
              </w:rPr>
            </w:pPr>
            <w:r>
              <w:rPr>
                <w:sz w:val="22"/>
                <w:szCs w:val="22"/>
              </w:rPr>
              <w:t>30</w:t>
            </w:r>
            <w:r w:rsidR="00A05703">
              <w:rPr>
                <w:sz w:val="22"/>
                <w:szCs w:val="22"/>
              </w:rPr>
              <w:t xml:space="preserve"> </w:t>
            </w:r>
            <w:r>
              <w:rPr>
                <w:sz w:val="22"/>
                <w:szCs w:val="22"/>
              </w:rPr>
              <w:t>July</w:t>
            </w:r>
            <w:r w:rsidR="00A05703">
              <w:rPr>
                <w:sz w:val="22"/>
                <w:szCs w:val="22"/>
              </w:rPr>
              <w:t xml:space="preserve"> 2024</w:t>
            </w:r>
          </w:p>
          <w:p w14:paraId="60E5AD7A" w14:textId="77777777" w:rsidR="00A05703" w:rsidRPr="00B8088B" w:rsidRDefault="00A05703" w:rsidP="00A05703">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663D11EF" w14:textId="77777777" w:rsidR="001E3423" w:rsidRPr="00FC32BA" w:rsidRDefault="00A05703" w:rsidP="00A05703">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4FE5FE40"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2068A564" wp14:editId="699DB69B">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300690B" w14:textId="77777777" w:rsidR="001E3423" w:rsidRDefault="00A27159" w:rsidP="00706140">
      <w:pPr>
        <w:bidi/>
        <w:spacing w:before="60" w:line="216" w:lineRule="auto"/>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51CA9A58" w14:textId="77777777" w:rsidR="00706140"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p>
    <w:p w14:paraId="64900985" w14:textId="77777777" w:rsidR="00706140" w:rsidRPr="00A27159" w:rsidRDefault="00706140" w:rsidP="00E86E74">
      <w:pPr>
        <w:bidi/>
        <w:spacing w:line="216" w:lineRule="auto"/>
        <w:ind w:left="431" w:hanging="427"/>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قرطاجنة للسلامة الأحيائية</w:t>
      </w:r>
    </w:p>
    <w:p w14:paraId="04CA0E35" w14:textId="77777777" w:rsidR="001E3423" w:rsidRPr="00A05703" w:rsidRDefault="001E3423" w:rsidP="00D74C52">
      <w:pPr>
        <w:bidi/>
        <w:spacing w:line="216" w:lineRule="auto"/>
        <w:rPr>
          <w:rFonts w:ascii="Simplified Arabic" w:hAnsi="Simplified Arabic" w:cs="Simplified Arabic"/>
          <w:b/>
          <w:bCs/>
          <w:rtl/>
        </w:rPr>
      </w:pPr>
      <w:r w:rsidRPr="00A05703">
        <w:rPr>
          <w:rFonts w:ascii="Simplified Arabic" w:hAnsi="Simplified Arabic" w:cs="Simplified Arabic"/>
          <w:b/>
          <w:bCs/>
          <w:rtl/>
        </w:rPr>
        <w:t xml:space="preserve">الاجتماع </w:t>
      </w:r>
      <w:r w:rsidR="00706140" w:rsidRPr="00A05703">
        <w:rPr>
          <w:rFonts w:ascii="Simplified Arabic" w:hAnsi="Simplified Arabic" w:cs="Simplified Arabic" w:hint="cs"/>
          <w:b/>
          <w:bCs/>
          <w:rtl/>
        </w:rPr>
        <w:t>ال</w:t>
      </w:r>
      <w:r w:rsidR="00A05703">
        <w:rPr>
          <w:rFonts w:ascii="Simplified Arabic" w:hAnsi="Simplified Arabic" w:cs="Simplified Arabic" w:hint="cs"/>
          <w:b/>
          <w:bCs/>
          <w:rtl/>
        </w:rPr>
        <w:t>حادي ع</w:t>
      </w:r>
      <w:r w:rsidR="00706140" w:rsidRPr="00A05703">
        <w:rPr>
          <w:rFonts w:ascii="Simplified Arabic" w:hAnsi="Simplified Arabic" w:cs="Simplified Arabic" w:hint="cs"/>
          <w:b/>
          <w:bCs/>
          <w:rtl/>
        </w:rPr>
        <w:t>شر</w:t>
      </w:r>
    </w:p>
    <w:p w14:paraId="568FC764" w14:textId="77777777" w:rsidR="00F15332" w:rsidRPr="000D117F" w:rsidRDefault="00A05703" w:rsidP="00DC6841">
      <w:pPr>
        <w:bidi/>
        <w:spacing w:line="216" w:lineRule="auto"/>
        <w:rPr>
          <w:rFonts w:ascii="Simplified Arabic" w:hAnsi="Simplified Arabic" w:cs="Simplified Arabic"/>
          <w:lang w:val="en-US"/>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64E133BF" w14:textId="77777777" w:rsidR="00AB3C4E" w:rsidRDefault="00AB3C4E" w:rsidP="00AB3C4E">
      <w:pPr>
        <w:bidi/>
        <w:spacing w:line="216" w:lineRule="auto"/>
        <w:rPr>
          <w:rtl/>
        </w:rPr>
      </w:pPr>
      <w:r>
        <w:rPr>
          <w:rFonts w:ascii="Simplified Arabic" w:hAnsi="Simplified Arabic" w:cs="Simplified Arabic" w:hint="cs"/>
          <w:rtl/>
        </w:rPr>
        <w:t xml:space="preserve">البند </w:t>
      </w:r>
      <w:r>
        <w:rPr>
          <w:rFonts w:ascii="Simplified Arabic" w:hAnsi="Simplified Arabic" w:cs="Simplified Arabic"/>
          <w:lang w:val="en-US"/>
        </w:rPr>
        <w:t>2</w:t>
      </w:r>
      <w:r>
        <w:rPr>
          <w:rFonts w:ascii="Simplified Arabic" w:hAnsi="Simplified Arabic" w:cs="Simplified Arabic" w:hint="cs"/>
          <w:rtl/>
          <w:lang w:val="en-US"/>
        </w:rPr>
        <w:t xml:space="preserve"> من جدول الأعمال الموقت</w:t>
      </w:r>
      <w:r w:rsidRPr="00CE54EA">
        <w:rPr>
          <w:rStyle w:val="FootnoteReference"/>
        </w:rPr>
        <w:footnoteReference w:customMarkFollows="1" w:id="1"/>
        <w:t>*</w:t>
      </w:r>
    </w:p>
    <w:p w14:paraId="2E8B2039" w14:textId="77777777" w:rsidR="00AB3C4E" w:rsidRPr="00AB3C4E" w:rsidRDefault="00AB3C4E" w:rsidP="00AB3C4E">
      <w:pPr>
        <w:bidi/>
        <w:spacing w:line="216" w:lineRule="auto"/>
        <w:rPr>
          <w:b/>
          <w:bCs/>
          <w:rtl/>
        </w:rPr>
      </w:pPr>
      <w:r w:rsidRPr="00AB3C4E">
        <w:rPr>
          <w:rFonts w:hint="cs"/>
          <w:b/>
          <w:bCs/>
          <w:rtl/>
        </w:rPr>
        <w:t>المسائل التنظيمية</w:t>
      </w:r>
    </w:p>
    <w:p w14:paraId="2A5FEB86" w14:textId="77777777" w:rsidR="00AB3C4E" w:rsidRPr="00AB3C4E" w:rsidRDefault="00AB3C4E" w:rsidP="00AB3C4E">
      <w:pPr>
        <w:bidi/>
        <w:spacing w:line="216" w:lineRule="auto"/>
        <w:rPr>
          <w:rFonts w:ascii="Simplified Arabic" w:hAnsi="Simplified Arabic" w:cs="Simplified Arabic"/>
          <w:rtl/>
          <w:lang w:val="en-US"/>
        </w:rPr>
      </w:pPr>
    </w:p>
    <w:p w14:paraId="3CDB2BBA" w14:textId="77777777" w:rsidR="00F15332" w:rsidRDefault="00F15332" w:rsidP="00F15332">
      <w:pPr>
        <w:bidi/>
        <w:spacing w:line="120" w:lineRule="auto"/>
        <w:rPr>
          <w:rtl/>
        </w:rPr>
      </w:pPr>
    </w:p>
    <w:p w14:paraId="3F295351" w14:textId="77777777" w:rsidR="00C5766C" w:rsidRDefault="00D74C52" w:rsidP="00A05703">
      <w:pPr>
        <w:bidi/>
        <w:spacing w:after="120" w:line="216" w:lineRule="auto"/>
        <w:ind w:firstLine="547"/>
        <w:rPr>
          <w:rFonts w:cs="Simplified Arabic"/>
          <w:b/>
          <w:bCs/>
          <w:szCs w:val="28"/>
          <w:rtl/>
        </w:rPr>
      </w:pPr>
      <w:r w:rsidRPr="005821E4">
        <w:rPr>
          <w:rFonts w:cs="Simplified Arabic" w:hint="cs"/>
          <w:b/>
          <w:bCs/>
          <w:szCs w:val="28"/>
          <w:rtl/>
        </w:rPr>
        <w:t>جدول الأعمال المؤقت</w:t>
      </w:r>
      <w:r w:rsidR="00AB3C4E">
        <w:rPr>
          <w:rFonts w:cs="Simplified Arabic" w:hint="cs"/>
          <w:b/>
          <w:bCs/>
          <w:szCs w:val="28"/>
          <w:rtl/>
        </w:rPr>
        <w:t xml:space="preserve"> المشروح</w:t>
      </w:r>
      <w:r w:rsidR="00D04665">
        <w:rPr>
          <w:rFonts w:cs="Simplified Arabic"/>
          <w:b/>
          <w:bCs/>
          <w:szCs w:val="28"/>
        </w:rPr>
        <w:t xml:space="preserve"> </w:t>
      </w:r>
    </w:p>
    <w:p w14:paraId="2F6E0E9D" w14:textId="77777777" w:rsidR="00AB3C4E" w:rsidRPr="00AB3C4E" w:rsidRDefault="00AB3C4E" w:rsidP="00AB3C4E">
      <w:pPr>
        <w:bidi/>
        <w:spacing w:after="120" w:line="216" w:lineRule="auto"/>
        <w:ind w:firstLine="547"/>
        <w:rPr>
          <w:rFonts w:cs="Simplified Arabic"/>
          <w:b/>
          <w:bCs/>
          <w:szCs w:val="28"/>
        </w:rPr>
      </w:pPr>
      <w:r>
        <w:rPr>
          <w:rFonts w:cs="Simplified Arabic" w:hint="cs"/>
          <w:b/>
          <w:bCs/>
          <w:szCs w:val="28"/>
          <w:rtl/>
        </w:rPr>
        <w:t>مقدمة</w:t>
      </w:r>
    </w:p>
    <w:p w14:paraId="2C335BC0" w14:textId="77777777" w:rsidR="00AB3C4E" w:rsidRPr="00AA787D" w:rsidRDefault="00AB3C4E" w:rsidP="00AA787D">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AB3C4E">
        <w:rPr>
          <w:rFonts w:eastAsia="YouYuan" w:cs="Simplified Arabic"/>
          <w:kern w:val="2"/>
          <w:sz w:val="22"/>
          <w:rtl/>
          <w:lang w:val="en-US" w:eastAsia="en-US" w:bidi="ar-EG"/>
        </w:rPr>
        <w:t>بنا</w:t>
      </w:r>
      <w:r w:rsidR="00A15570">
        <w:rPr>
          <w:rFonts w:eastAsia="YouYuan" w:cs="Simplified Arabic" w:hint="cs"/>
          <w:kern w:val="2"/>
          <w:sz w:val="22"/>
          <w:rtl/>
          <w:lang w:val="en-US" w:eastAsia="en-US" w:bidi="ar-EG"/>
        </w:rPr>
        <w:t>ء</w:t>
      </w:r>
      <w:r w:rsidRPr="00AB3C4E">
        <w:rPr>
          <w:rFonts w:eastAsia="YouYuan" w:cs="Simplified Arabic"/>
          <w:kern w:val="2"/>
          <w:sz w:val="22"/>
          <w:rtl/>
          <w:lang w:val="en-US" w:eastAsia="en-US" w:bidi="ar-EG"/>
        </w:rPr>
        <w:t xml:space="preserve"> على دعوة من حكومة كولومبيا، سيُعقد الاجتماع الحادي عشر لمؤتمر الأطراف العامل كاجتماع للأطراف في بروتوكول قرطاجنة للسلامة </w:t>
      </w:r>
      <w:r w:rsidR="00A15570">
        <w:rPr>
          <w:rFonts w:eastAsia="YouYuan" w:cs="Simplified Arabic" w:hint="cs"/>
          <w:kern w:val="2"/>
          <w:sz w:val="22"/>
          <w:rtl/>
          <w:lang w:val="en-US" w:eastAsia="en-US" w:bidi="ar-EG"/>
        </w:rPr>
        <w:t>الأحيائية</w:t>
      </w:r>
      <w:r w:rsidRPr="00AB3C4E">
        <w:rPr>
          <w:rFonts w:eastAsia="YouYuan" w:cs="Simplified Arabic"/>
          <w:kern w:val="2"/>
          <w:sz w:val="22"/>
          <w:rtl/>
          <w:lang w:val="en-US" w:eastAsia="en-US" w:bidi="ar-EG"/>
        </w:rPr>
        <w:t xml:space="preserve"> التابع </w:t>
      </w:r>
      <w:r w:rsidR="00A15570">
        <w:rPr>
          <w:rFonts w:eastAsia="YouYuan" w:cs="Simplified Arabic" w:hint="cs"/>
          <w:kern w:val="2"/>
          <w:sz w:val="22"/>
          <w:rtl/>
          <w:lang w:val="en-US" w:eastAsia="en-US" w:bidi="ar-EG"/>
        </w:rPr>
        <w:t>ل</w:t>
      </w:r>
      <w:r w:rsidRPr="00AB3C4E">
        <w:rPr>
          <w:rFonts w:eastAsia="YouYuan" w:cs="Simplified Arabic"/>
          <w:kern w:val="2"/>
          <w:sz w:val="22"/>
          <w:rtl/>
          <w:lang w:val="en-US" w:eastAsia="en-US" w:bidi="ar-EG"/>
        </w:rPr>
        <w:t>لاتفاقية</w:t>
      </w:r>
      <w:r w:rsidR="00A15570">
        <w:rPr>
          <w:rFonts w:eastAsia="YouYuan" w:cs="Simplified Arabic" w:hint="cs"/>
          <w:kern w:val="2"/>
          <w:sz w:val="22"/>
          <w:rtl/>
          <w:lang w:val="en-US" w:eastAsia="en-US" w:bidi="ar-EG"/>
        </w:rPr>
        <w:t xml:space="preserve"> المتعلقة</w:t>
      </w:r>
      <w:r w:rsidRPr="00AB3C4E">
        <w:rPr>
          <w:rFonts w:eastAsia="YouYuan" w:cs="Simplified Arabic"/>
          <w:kern w:val="2"/>
          <w:sz w:val="22"/>
          <w:rtl/>
          <w:lang w:val="en-US" w:eastAsia="en-US" w:bidi="ar-EG"/>
        </w:rPr>
        <w:t xml:space="preserve"> </w:t>
      </w:r>
      <w:r w:rsidR="00A15570">
        <w:rPr>
          <w:rFonts w:eastAsia="YouYuan" w:cs="Simplified Arabic" w:hint="cs"/>
          <w:kern w:val="2"/>
          <w:sz w:val="22"/>
          <w:rtl/>
          <w:lang w:val="en-US" w:eastAsia="en-US" w:bidi="ar-EG"/>
        </w:rPr>
        <w:t>ب</w:t>
      </w:r>
      <w:r w:rsidRPr="00AB3C4E">
        <w:rPr>
          <w:rFonts w:eastAsia="YouYuan" w:cs="Simplified Arabic"/>
          <w:kern w:val="2"/>
          <w:sz w:val="22"/>
          <w:rtl/>
          <w:lang w:val="en-US" w:eastAsia="en-US" w:bidi="ar-EG"/>
        </w:rPr>
        <w:t xml:space="preserve">التنوع </w:t>
      </w:r>
      <w:r w:rsidRPr="00AB3C4E">
        <w:rPr>
          <w:rFonts w:ascii="Simplified Arabic" w:hAnsi="Simplified Arabic" w:cs="Simplified Arabic"/>
          <w:sz w:val="22"/>
          <w:rtl/>
          <w:lang w:val="en-US"/>
        </w:rPr>
        <w:t>البيولوجي</w:t>
      </w:r>
      <w:r w:rsidRPr="00AB3C4E">
        <w:rPr>
          <w:rFonts w:eastAsia="YouYuan" w:cs="Simplified Arabic"/>
          <w:kern w:val="2"/>
          <w:sz w:val="22"/>
          <w:rtl/>
          <w:lang w:val="en-US" w:eastAsia="en-US" w:bidi="ar-EG"/>
        </w:rPr>
        <w:t xml:space="preserve"> في كالي، كولومبيا، من 21 أكتوبر</w:t>
      </w:r>
      <w:r w:rsidR="00A15570">
        <w:rPr>
          <w:rFonts w:eastAsia="YouYuan" w:cs="Simplified Arabic" w:hint="cs"/>
          <w:kern w:val="2"/>
          <w:sz w:val="22"/>
          <w:rtl/>
          <w:lang w:val="en-US" w:eastAsia="en-US" w:bidi="ar-EG"/>
        </w:rPr>
        <w:t>/تشرين الأول</w:t>
      </w:r>
      <w:r w:rsidRPr="00AB3C4E">
        <w:rPr>
          <w:rFonts w:eastAsia="YouYuan" w:cs="Simplified Arabic"/>
          <w:kern w:val="2"/>
          <w:sz w:val="22"/>
          <w:rtl/>
          <w:lang w:val="en-US" w:eastAsia="en-US" w:bidi="ar-EG"/>
        </w:rPr>
        <w:t xml:space="preserve"> إلى 1 </w:t>
      </w:r>
      <w:r w:rsidR="00A15570">
        <w:rPr>
          <w:rFonts w:eastAsia="YouYuan" w:cs="Simplified Arabic" w:hint="cs"/>
          <w:kern w:val="2"/>
          <w:sz w:val="22"/>
          <w:rtl/>
          <w:lang w:val="en-US" w:eastAsia="en-US" w:bidi="ar-EG"/>
        </w:rPr>
        <w:t>نوفمبر/تشرين الثاني</w:t>
      </w:r>
      <w:r w:rsidRPr="00AB3C4E">
        <w:rPr>
          <w:rFonts w:eastAsia="YouYuan" w:cs="Simplified Arabic"/>
          <w:kern w:val="2"/>
          <w:sz w:val="22"/>
          <w:rtl/>
          <w:lang w:val="en-US" w:eastAsia="en-US" w:bidi="ar-EG"/>
        </w:rPr>
        <w:t xml:space="preserve"> 2024، بالتزامن مع الاجتماع السادس عشر لمؤتمر الأطراف في الاتفاقية والاجتماع الخامس لمؤتمر الأطراف العامل كاجتماع للأطراف في بروتوكول ناغويا </w:t>
      </w:r>
      <w:r w:rsidR="00A15570" w:rsidRPr="00A15570">
        <w:rPr>
          <w:rFonts w:eastAsia="YouYuan" w:cs="Simplified Arabic"/>
          <w:kern w:val="2"/>
          <w:sz w:val="22"/>
          <w:rtl/>
          <w:lang w:val="en-US" w:eastAsia="en-US" w:bidi="ar-EG"/>
        </w:rPr>
        <w:t>بشأن الحصول على الموارد الجينية والتقاسم العادل والمنصف للمنافع الناشئة عن استخدامها</w:t>
      </w:r>
      <w:r w:rsidRPr="00AB3C4E">
        <w:rPr>
          <w:rFonts w:eastAsia="YouYuan" w:cs="Simplified Arabic"/>
          <w:kern w:val="2"/>
          <w:sz w:val="22"/>
          <w:rtl/>
          <w:lang w:val="en-US" w:eastAsia="en-US" w:bidi="ar-EG"/>
        </w:rPr>
        <w:t>. وسيُعقد حفل افتتاح رفيع المستوى في 20 أكتوبر</w:t>
      </w:r>
      <w:r w:rsidR="00A15570">
        <w:rPr>
          <w:rFonts w:eastAsia="YouYuan" w:cs="Simplified Arabic" w:hint="cs"/>
          <w:kern w:val="2"/>
          <w:sz w:val="22"/>
          <w:rtl/>
          <w:lang w:val="en-US" w:eastAsia="en-US" w:bidi="ar-EG"/>
        </w:rPr>
        <w:t>/تشرين الأول</w:t>
      </w:r>
      <w:r w:rsidRPr="00AB3C4E">
        <w:rPr>
          <w:rFonts w:eastAsia="YouYuan" w:cs="Simplified Arabic"/>
          <w:kern w:val="2"/>
          <w:sz w:val="22"/>
          <w:lang w:val="en-US" w:eastAsia="en-US" w:bidi="ar-EG"/>
        </w:rPr>
        <w:t>.</w:t>
      </w:r>
    </w:p>
    <w:p w14:paraId="4953AFDD" w14:textId="77777777" w:rsidR="00AB3C4E" w:rsidRPr="00AA787D" w:rsidRDefault="00A15570" w:rsidP="00AA787D">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وسيسبق</w:t>
      </w:r>
      <w:r w:rsidR="00AB3C4E" w:rsidRPr="00AB3C4E">
        <w:rPr>
          <w:rFonts w:eastAsia="YouYuan" w:cs="Simplified Arabic"/>
          <w:kern w:val="2"/>
          <w:sz w:val="22"/>
          <w:rtl/>
          <w:lang w:val="en-US" w:eastAsia="en-US" w:bidi="ar-EG"/>
        </w:rPr>
        <w:t xml:space="preserve"> الاجتماع الخامس للهيئة الفرعية للتنفيذ، المقرر عقده في الفترة من 16 إلى 18 أكتوبر</w:t>
      </w:r>
      <w:r>
        <w:rPr>
          <w:rFonts w:eastAsia="YouYuan" w:cs="Simplified Arabic" w:hint="cs"/>
          <w:kern w:val="2"/>
          <w:sz w:val="22"/>
          <w:rtl/>
          <w:lang w:val="en-US" w:eastAsia="en-US" w:bidi="ar-EG"/>
        </w:rPr>
        <w:t>/تشرين الأول، الاجتماعات المذكورة</w:t>
      </w:r>
      <w:r w:rsidR="00AB3C4E" w:rsidRPr="00AB3C4E">
        <w:rPr>
          <w:rFonts w:eastAsia="YouYuan" w:cs="Simplified Arabic"/>
          <w:kern w:val="2"/>
          <w:sz w:val="22"/>
          <w:lang w:val="en-US" w:eastAsia="en-US" w:bidi="ar-EG"/>
        </w:rPr>
        <w:t>.</w:t>
      </w:r>
    </w:p>
    <w:p w14:paraId="2A8E8655" w14:textId="77777777" w:rsidR="00AB3C4E" w:rsidRPr="00AA787D" w:rsidRDefault="00A15570" w:rsidP="00AA787D">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w:t>
      </w:r>
      <w:r w:rsidR="00AB3C4E" w:rsidRPr="00AB3C4E">
        <w:rPr>
          <w:rFonts w:eastAsia="YouYuan" w:cs="Simplified Arabic"/>
          <w:kern w:val="2"/>
          <w:sz w:val="22"/>
          <w:rtl/>
          <w:lang w:val="en-US" w:eastAsia="en-US" w:bidi="ar-EG"/>
        </w:rPr>
        <w:t>قد تُعقد اجتماعات تحضيرية للمجموعات الإقليمية في 20 أكتوبر</w:t>
      </w:r>
      <w:r>
        <w:rPr>
          <w:rFonts w:eastAsia="YouYuan" w:cs="Simplified Arabic" w:hint="cs"/>
          <w:kern w:val="2"/>
          <w:sz w:val="22"/>
          <w:rtl/>
          <w:lang w:val="en-US" w:eastAsia="en-US" w:bidi="ar-EG"/>
        </w:rPr>
        <w:t>/تشرين الأول</w:t>
      </w:r>
      <w:r w:rsidR="00AB3C4E" w:rsidRPr="00AB3C4E">
        <w:rPr>
          <w:rFonts w:eastAsia="YouYuan" w:cs="Simplified Arabic"/>
          <w:kern w:val="2"/>
          <w:sz w:val="22"/>
          <w:lang w:val="en-US" w:eastAsia="en-US" w:bidi="ar-EG"/>
        </w:rPr>
        <w:t>.</w:t>
      </w:r>
    </w:p>
    <w:p w14:paraId="38C42493" w14:textId="77777777" w:rsidR="00AB3C4E" w:rsidRPr="00AB3C4E" w:rsidRDefault="00A15570" w:rsidP="00AB3C4E">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00AB3C4E" w:rsidRPr="00AB3C4E">
        <w:rPr>
          <w:rFonts w:eastAsia="YouYuan" w:cs="Simplified Arabic"/>
          <w:kern w:val="2"/>
          <w:sz w:val="22"/>
          <w:rtl/>
          <w:lang w:val="en-US" w:eastAsia="en-US" w:bidi="ar-EG"/>
        </w:rPr>
        <w:t xml:space="preserve">ستعد الأمانة تجميعا لمشاريع </w:t>
      </w:r>
      <w:r>
        <w:rPr>
          <w:rFonts w:eastAsia="YouYuan" w:cs="Simplified Arabic" w:hint="cs"/>
          <w:kern w:val="2"/>
          <w:sz w:val="22"/>
          <w:rtl/>
          <w:lang w:val="en-US" w:eastAsia="en-US" w:bidi="ar-EG"/>
        </w:rPr>
        <w:t>المقررات</w:t>
      </w:r>
      <w:r w:rsidR="00AB3C4E" w:rsidRPr="00AB3C4E">
        <w:rPr>
          <w:rFonts w:eastAsia="YouYuan" w:cs="Simplified Arabic"/>
          <w:kern w:val="2"/>
          <w:sz w:val="22"/>
          <w:rtl/>
          <w:lang w:val="en-US" w:eastAsia="en-US" w:bidi="ar-EG"/>
        </w:rPr>
        <w:t xml:space="preserve"> التي اقترحتها الهيئات الفرعية أو التي تم </w:t>
      </w:r>
      <w:r>
        <w:rPr>
          <w:rFonts w:eastAsia="YouYuan" w:cs="Simplified Arabic" w:hint="cs"/>
          <w:kern w:val="2"/>
          <w:sz w:val="22"/>
          <w:rtl/>
          <w:lang w:val="en-US" w:eastAsia="en-US" w:bidi="ar-EG"/>
        </w:rPr>
        <w:t>إعدادها</w:t>
      </w:r>
      <w:r w:rsidR="00AB3C4E" w:rsidRPr="00AB3C4E">
        <w:rPr>
          <w:rFonts w:eastAsia="YouYuan" w:cs="Simplified Arabic"/>
          <w:kern w:val="2"/>
          <w:sz w:val="22"/>
          <w:rtl/>
          <w:lang w:val="en-US" w:eastAsia="en-US" w:bidi="ar-EG"/>
        </w:rPr>
        <w:t xml:space="preserve"> في ضوء </w:t>
      </w:r>
      <w:r w:rsidR="000D117F">
        <w:rPr>
          <w:rFonts w:eastAsia="YouYuan" w:cs="Simplified Arabic" w:hint="cs"/>
          <w:kern w:val="2"/>
          <w:sz w:val="22"/>
          <w:rtl/>
          <w:lang w:val="en-US" w:eastAsia="en-US" w:bidi="ar-EG"/>
        </w:rPr>
        <w:t>المقررات</w:t>
      </w:r>
      <w:r w:rsidR="00AB3C4E" w:rsidRPr="00AB3C4E">
        <w:rPr>
          <w:rFonts w:eastAsia="YouYuan" w:cs="Simplified Arabic"/>
          <w:kern w:val="2"/>
          <w:sz w:val="22"/>
          <w:rtl/>
          <w:lang w:val="en-US" w:eastAsia="en-US" w:bidi="ar-EG"/>
        </w:rPr>
        <w:t xml:space="preserve"> والتوصيات السابقة.</w:t>
      </w:r>
      <w:r>
        <w:rPr>
          <w:rStyle w:val="FootnoteReference"/>
          <w:rFonts w:eastAsia="YouYuan" w:cs="Simplified Arabic"/>
          <w:kern w:val="2"/>
          <w:sz w:val="22"/>
          <w:rtl/>
          <w:lang w:val="en-US" w:eastAsia="en-US" w:bidi="ar-EG"/>
        </w:rPr>
        <w:footnoteReference w:id="2"/>
      </w:r>
    </w:p>
    <w:p w14:paraId="57BBEFFF" w14:textId="77777777" w:rsidR="00AB3C4E" w:rsidRPr="00AA787D" w:rsidRDefault="00AA787D" w:rsidP="00A15570">
      <w:pPr>
        <w:pStyle w:val="ListParagraph"/>
        <w:keepNext/>
        <w:keepLines/>
        <w:bidi/>
        <w:spacing w:after="100" w:line="216" w:lineRule="auto"/>
        <w:ind w:left="1260" w:hanging="1256"/>
        <w:contextualSpacing w:val="0"/>
        <w:jc w:val="both"/>
        <w:rPr>
          <w:rFonts w:eastAsia="YouYuan" w:cs="Simplified Arabic"/>
          <w:b/>
          <w:bCs/>
          <w:kern w:val="2"/>
          <w:sz w:val="22"/>
          <w:rtl/>
          <w:lang w:val="en-US" w:eastAsia="en-US"/>
        </w:rPr>
      </w:pPr>
      <w:r w:rsidRPr="00AA787D">
        <w:rPr>
          <w:rFonts w:eastAsia="YouYuan" w:cs="Simplified Arabic" w:hint="cs"/>
          <w:b/>
          <w:bCs/>
          <w:kern w:val="2"/>
          <w:sz w:val="22"/>
          <w:rtl/>
          <w:lang w:val="en-US" w:eastAsia="en-US" w:bidi="ar-EG"/>
        </w:rPr>
        <w:lastRenderedPageBreak/>
        <w:t xml:space="preserve">البند </w:t>
      </w:r>
      <w:r w:rsidRPr="00AA787D">
        <w:rPr>
          <w:rFonts w:eastAsia="YouYuan" w:cs="Simplified Arabic"/>
          <w:b/>
          <w:bCs/>
          <w:kern w:val="2"/>
          <w:sz w:val="22"/>
          <w:lang w:val="en-US" w:eastAsia="en-US" w:bidi="ar-EG"/>
        </w:rPr>
        <w:t>1</w:t>
      </w:r>
    </w:p>
    <w:p w14:paraId="5FF2E63F" w14:textId="77777777" w:rsidR="00D74C52" w:rsidRDefault="00D74C52" w:rsidP="00A15570">
      <w:pPr>
        <w:keepNext/>
        <w:keepLines/>
        <w:bidi/>
        <w:spacing w:after="100" w:line="216" w:lineRule="auto"/>
        <w:jc w:val="both"/>
        <w:rPr>
          <w:rFonts w:ascii="Simplified Arabic" w:hAnsi="Simplified Arabic" w:cs="Simplified Arabic"/>
          <w:b/>
          <w:bCs/>
          <w:sz w:val="22"/>
          <w:rtl/>
          <w:lang w:val="en-US"/>
        </w:rPr>
      </w:pPr>
      <w:r w:rsidRPr="00AA787D">
        <w:rPr>
          <w:rFonts w:ascii="Simplified Arabic" w:hAnsi="Simplified Arabic" w:cs="Simplified Arabic"/>
          <w:b/>
          <w:bCs/>
          <w:sz w:val="22"/>
          <w:rtl/>
          <w:lang w:val="en-US"/>
        </w:rPr>
        <w:t>افتتاح الاجتماع</w:t>
      </w:r>
    </w:p>
    <w:p w14:paraId="0477EC36" w14:textId="77777777" w:rsidR="00AA787D" w:rsidRPr="00AA787D" w:rsidRDefault="00AA787D" w:rsidP="00AA787D">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AA787D">
        <w:rPr>
          <w:rFonts w:eastAsia="YouYuan" w:cs="Simplified Arabic"/>
          <w:kern w:val="2"/>
          <w:sz w:val="22"/>
          <w:rtl/>
          <w:lang w:val="en-US" w:eastAsia="en-US" w:bidi="ar-EG"/>
        </w:rPr>
        <w:t xml:space="preserve">سيُفتتح الاجتماع في الساعة العاشرة من صباح يوم 21 أكتوبر/تشرين الأول، بالتزامن مع افتتاح الاجتماع السادس عشر لمؤتمر الأطراف في الاتفاقية والاجتماع الخامس لمؤتمر الأطراف العامل </w:t>
      </w:r>
      <w:r w:rsidR="00B67380">
        <w:rPr>
          <w:rFonts w:eastAsia="YouYuan" w:cs="Simplified Arabic" w:hint="cs"/>
          <w:kern w:val="2"/>
          <w:sz w:val="22"/>
          <w:rtl/>
          <w:lang w:val="en-US" w:eastAsia="en-US" w:bidi="ar-EG"/>
        </w:rPr>
        <w:t>ك</w:t>
      </w:r>
      <w:r w:rsidRPr="00AA787D">
        <w:rPr>
          <w:rFonts w:eastAsia="YouYuan" w:cs="Simplified Arabic"/>
          <w:kern w:val="2"/>
          <w:sz w:val="22"/>
          <w:rtl/>
          <w:lang w:val="en-US" w:eastAsia="en-US" w:bidi="ar-EG"/>
        </w:rPr>
        <w:t xml:space="preserve">اجتماع </w:t>
      </w:r>
      <w:r w:rsidR="00B67380">
        <w:rPr>
          <w:rFonts w:eastAsia="YouYuan" w:cs="Simplified Arabic" w:hint="cs"/>
          <w:kern w:val="2"/>
          <w:sz w:val="22"/>
          <w:rtl/>
          <w:lang w:val="en-US" w:eastAsia="en-US" w:bidi="ar-EG"/>
        </w:rPr>
        <w:t>للأطراف</w:t>
      </w:r>
      <w:r w:rsidRPr="00AA787D">
        <w:rPr>
          <w:rFonts w:eastAsia="YouYuan" w:cs="Simplified Arabic"/>
          <w:kern w:val="2"/>
          <w:sz w:val="22"/>
          <w:rtl/>
          <w:lang w:val="en-US" w:eastAsia="en-US" w:bidi="ar-EG"/>
        </w:rPr>
        <w:t xml:space="preserve"> في بروتوكول ناغويا</w:t>
      </w:r>
      <w:r w:rsidRPr="00AA787D">
        <w:rPr>
          <w:rFonts w:eastAsia="YouYuan" w:cs="Simplified Arabic"/>
          <w:kern w:val="2"/>
          <w:sz w:val="22"/>
          <w:lang w:val="en-US" w:eastAsia="en-US" w:bidi="ar-EG"/>
        </w:rPr>
        <w:t>.</w:t>
      </w:r>
    </w:p>
    <w:p w14:paraId="07AD879F" w14:textId="77777777" w:rsidR="00AA787D" w:rsidRPr="00AA787D" w:rsidRDefault="00B67380" w:rsidP="00AA787D">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w:t>
      </w:r>
      <w:r w:rsidR="00D109F5">
        <w:rPr>
          <w:rFonts w:eastAsia="YouYuan" w:cs="Simplified Arabic" w:hint="cs"/>
          <w:kern w:val="2"/>
          <w:sz w:val="22"/>
          <w:rtl/>
          <w:lang w:val="en-US" w:eastAsia="en-US" w:bidi="ar-EG"/>
        </w:rPr>
        <w:t xml:space="preserve">سيفتتح </w:t>
      </w:r>
      <w:r w:rsidR="00AA787D" w:rsidRPr="00AA787D">
        <w:rPr>
          <w:rFonts w:eastAsia="YouYuan" w:cs="Simplified Arabic"/>
          <w:kern w:val="2"/>
          <w:sz w:val="22"/>
          <w:rtl/>
          <w:lang w:val="en-US" w:eastAsia="en-US" w:bidi="ar-EG"/>
        </w:rPr>
        <w:t>الاجتماع رئيس الاجتماع الخامس عشر لمؤتمر الأطراف أو ممثله. وفي الجلسة الافتتاحية، سيستمع المشاركون إلى كلمة ترحيب</w:t>
      </w:r>
      <w:r>
        <w:rPr>
          <w:rFonts w:eastAsia="YouYuan" w:cs="Simplified Arabic" w:hint="cs"/>
          <w:kern w:val="2"/>
          <w:sz w:val="22"/>
          <w:rtl/>
          <w:lang w:val="en-US" w:eastAsia="en-US" w:bidi="ar-EG"/>
        </w:rPr>
        <w:t>ية</w:t>
      </w:r>
      <w:r w:rsidR="00AA787D" w:rsidRPr="00AA787D">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يلقيها</w:t>
      </w:r>
      <w:r w:rsidR="00AA787D" w:rsidRPr="00AA787D">
        <w:rPr>
          <w:rFonts w:eastAsia="YouYuan" w:cs="Simplified Arabic"/>
          <w:kern w:val="2"/>
          <w:sz w:val="22"/>
          <w:rtl/>
          <w:lang w:val="en-US" w:eastAsia="en-US" w:bidi="ar-EG"/>
        </w:rPr>
        <w:t xml:space="preserve"> ممثل</w:t>
      </w:r>
      <w:r>
        <w:rPr>
          <w:rFonts w:eastAsia="YouYuan" w:cs="Simplified Arabic" w:hint="cs"/>
          <w:kern w:val="2"/>
          <w:sz w:val="22"/>
          <w:rtl/>
          <w:lang w:val="en-US" w:eastAsia="en-US" w:bidi="ar-EG"/>
        </w:rPr>
        <w:t>و</w:t>
      </w:r>
      <w:r w:rsidR="00AA787D" w:rsidRPr="00AA787D">
        <w:rPr>
          <w:rFonts w:eastAsia="YouYuan" w:cs="Simplified Arabic"/>
          <w:kern w:val="2"/>
          <w:sz w:val="22"/>
          <w:rtl/>
          <w:lang w:val="en-US" w:eastAsia="en-US" w:bidi="ar-EG"/>
        </w:rPr>
        <w:t xml:space="preserve"> الرئاسة والبلد المضيف</w:t>
      </w:r>
      <w:r w:rsidR="00AA787D" w:rsidRPr="00AA787D">
        <w:rPr>
          <w:rFonts w:eastAsia="YouYuan" w:cs="Simplified Arabic"/>
          <w:kern w:val="2"/>
          <w:sz w:val="22"/>
          <w:lang w:val="en-US" w:eastAsia="en-US" w:bidi="ar-EG"/>
        </w:rPr>
        <w:t>.</w:t>
      </w:r>
    </w:p>
    <w:p w14:paraId="2738947D" w14:textId="77777777" w:rsidR="00AA787D" w:rsidRPr="00AA787D" w:rsidRDefault="00B67380" w:rsidP="00AA787D">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وستخاطب</w:t>
      </w:r>
      <w:r w:rsidR="00AA787D" w:rsidRPr="00AA787D">
        <w:rPr>
          <w:rFonts w:eastAsia="YouYuan" w:cs="Simplified Arabic"/>
          <w:kern w:val="2"/>
          <w:sz w:val="22"/>
          <w:rtl/>
          <w:lang w:val="en-US" w:eastAsia="en-US" w:bidi="ar-EG"/>
        </w:rPr>
        <w:t xml:space="preserve"> الأمين</w:t>
      </w:r>
      <w:r>
        <w:rPr>
          <w:rFonts w:eastAsia="YouYuan" w:cs="Simplified Arabic" w:hint="cs"/>
          <w:kern w:val="2"/>
          <w:sz w:val="22"/>
          <w:rtl/>
          <w:lang w:val="en-US" w:eastAsia="en-US" w:bidi="ar-EG"/>
        </w:rPr>
        <w:t>ة</w:t>
      </w:r>
      <w:r w:rsidR="00AA787D" w:rsidRPr="00AA787D">
        <w:rPr>
          <w:rFonts w:eastAsia="YouYuan" w:cs="Simplified Arabic"/>
          <w:kern w:val="2"/>
          <w:sz w:val="22"/>
          <w:rtl/>
          <w:lang w:val="en-US" w:eastAsia="en-US" w:bidi="ar-EG"/>
        </w:rPr>
        <w:t xml:space="preserve"> التنفيذي</w:t>
      </w:r>
      <w:r>
        <w:rPr>
          <w:rFonts w:eastAsia="YouYuan" w:cs="Simplified Arabic" w:hint="cs"/>
          <w:kern w:val="2"/>
          <w:sz w:val="22"/>
          <w:rtl/>
          <w:lang w:val="en-US" w:eastAsia="en-US" w:bidi="ar-EG"/>
        </w:rPr>
        <w:t>ة</w:t>
      </w:r>
      <w:r w:rsidR="00AA787D" w:rsidRPr="00AA787D">
        <w:rPr>
          <w:rFonts w:eastAsia="YouYuan" w:cs="Simplified Arabic"/>
          <w:kern w:val="2"/>
          <w:sz w:val="22"/>
          <w:rtl/>
          <w:lang w:val="en-US" w:eastAsia="en-US" w:bidi="ar-EG"/>
        </w:rPr>
        <w:t xml:space="preserve"> المشاركين </w:t>
      </w:r>
      <w:r>
        <w:rPr>
          <w:rFonts w:eastAsia="YouYuan" w:cs="Simplified Arabic" w:hint="cs"/>
          <w:kern w:val="2"/>
          <w:sz w:val="22"/>
          <w:rtl/>
          <w:lang w:val="en-US" w:eastAsia="en-US" w:bidi="ar-EG"/>
        </w:rPr>
        <w:t>وستسلط</w:t>
      </w:r>
      <w:r w:rsidR="00AA787D" w:rsidRPr="00AA787D">
        <w:rPr>
          <w:rFonts w:eastAsia="YouYuan" w:cs="Simplified Arabic"/>
          <w:kern w:val="2"/>
          <w:sz w:val="22"/>
          <w:rtl/>
          <w:lang w:val="en-US" w:eastAsia="en-US" w:bidi="ar-EG"/>
        </w:rPr>
        <w:t xml:space="preserve"> الضوء على القضايا الرئيسية </w:t>
      </w:r>
      <w:r>
        <w:rPr>
          <w:rFonts w:eastAsia="YouYuan" w:cs="Simplified Arabic" w:hint="cs"/>
          <w:kern w:val="2"/>
          <w:sz w:val="22"/>
          <w:rtl/>
          <w:lang w:val="en-US" w:eastAsia="en-US" w:bidi="ar-EG"/>
        </w:rPr>
        <w:t>المعروضة على</w:t>
      </w:r>
      <w:r w:rsidR="00AA787D" w:rsidRPr="00AA787D">
        <w:rPr>
          <w:rFonts w:eastAsia="YouYuan" w:cs="Simplified Arabic"/>
          <w:kern w:val="2"/>
          <w:sz w:val="22"/>
          <w:rtl/>
          <w:lang w:val="en-US" w:eastAsia="en-US" w:bidi="ar-EG"/>
        </w:rPr>
        <w:t xml:space="preserve"> مؤتمر الأطراف في الاتفاقية ومؤتمر الأطراف العامل </w:t>
      </w:r>
      <w:r>
        <w:rPr>
          <w:rFonts w:eastAsia="YouYuan" w:cs="Simplified Arabic" w:hint="cs"/>
          <w:kern w:val="2"/>
          <w:sz w:val="22"/>
          <w:rtl/>
          <w:lang w:val="en-US" w:eastAsia="en-US" w:bidi="ar-EG"/>
        </w:rPr>
        <w:t>ك</w:t>
      </w:r>
      <w:r w:rsidR="00AA787D" w:rsidRPr="00AA787D">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للأطراف</w:t>
      </w:r>
      <w:r w:rsidR="00AA787D" w:rsidRPr="00AA787D">
        <w:rPr>
          <w:rFonts w:eastAsia="YouYuan" w:cs="Simplified Arabic"/>
          <w:kern w:val="2"/>
          <w:sz w:val="22"/>
          <w:rtl/>
          <w:lang w:val="en-US" w:eastAsia="en-US" w:bidi="ar-EG"/>
        </w:rPr>
        <w:t xml:space="preserve"> في </w:t>
      </w:r>
      <w:r>
        <w:rPr>
          <w:rFonts w:eastAsia="YouYuan" w:cs="Simplified Arabic" w:hint="cs"/>
          <w:kern w:val="2"/>
          <w:sz w:val="22"/>
          <w:rtl/>
          <w:lang w:val="en-US" w:eastAsia="en-US" w:bidi="ar-EG"/>
        </w:rPr>
        <w:t>البروتوكولين</w:t>
      </w:r>
      <w:r w:rsidR="00AA787D" w:rsidRPr="00AA787D">
        <w:rPr>
          <w:rFonts w:eastAsia="YouYuan" w:cs="Simplified Arabic"/>
          <w:kern w:val="2"/>
          <w:sz w:val="22"/>
          <w:lang w:val="en-US" w:eastAsia="en-US" w:bidi="ar-EG"/>
        </w:rPr>
        <w:t>.</w:t>
      </w:r>
    </w:p>
    <w:p w14:paraId="40A53BF4" w14:textId="77777777" w:rsidR="00AA787D" w:rsidRPr="00AA787D" w:rsidRDefault="00D109F5" w:rsidP="00AA787D">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ويجوز</w:t>
      </w:r>
      <w:r w:rsidR="00AA787D" w:rsidRPr="00AA787D">
        <w:rPr>
          <w:rFonts w:eastAsia="YouYuan" w:cs="Simplified Arabic"/>
          <w:kern w:val="2"/>
          <w:sz w:val="22"/>
          <w:rtl/>
          <w:lang w:val="en-US" w:eastAsia="en-US" w:bidi="ar-EG"/>
        </w:rPr>
        <w:t xml:space="preserve"> لممثلي المجموعات الإقليمية والشعوب الأصلية والمجتمعات المحلية، </w:t>
      </w:r>
      <w:r w:rsidR="00B67380">
        <w:rPr>
          <w:rFonts w:eastAsia="YouYuan" w:cs="Simplified Arabic" w:hint="cs"/>
          <w:kern w:val="2"/>
          <w:sz w:val="22"/>
          <w:rtl/>
          <w:lang w:val="en-US" w:eastAsia="en-US" w:bidi="ar-EG"/>
        </w:rPr>
        <w:t>بالإضافة إلى</w:t>
      </w:r>
      <w:r w:rsidR="00AA787D" w:rsidRPr="00AA787D">
        <w:rPr>
          <w:rFonts w:eastAsia="YouYuan" w:cs="Simplified Arabic"/>
          <w:kern w:val="2"/>
          <w:sz w:val="22"/>
          <w:rtl/>
          <w:lang w:val="en-US" w:eastAsia="en-US" w:bidi="ar-EG"/>
        </w:rPr>
        <w:t xml:space="preserve"> عدد محدود من المجموعات الأخرى، الإدلاء ببيانات أيضا.</w:t>
      </w:r>
    </w:p>
    <w:p w14:paraId="1DF9D07E" w14:textId="77777777" w:rsidR="00D109F5" w:rsidRPr="00D109F5" w:rsidRDefault="00D109F5" w:rsidP="00D109F5">
      <w:pPr>
        <w:pStyle w:val="ListParagraph"/>
        <w:bidi/>
        <w:spacing w:after="100" w:line="216" w:lineRule="auto"/>
        <w:ind w:left="1260" w:hanging="1256"/>
        <w:contextualSpacing w:val="0"/>
        <w:jc w:val="both"/>
        <w:rPr>
          <w:rFonts w:eastAsia="YouYuan" w:cs="Simplified Arabic"/>
          <w:b/>
          <w:bCs/>
          <w:kern w:val="2"/>
          <w:sz w:val="22"/>
          <w:lang w:val="en-US" w:eastAsia="en-US" w:bidi="ar-EG"/>
        </w:rPr>
      </w:pPr>
      <w:r w:rsidRPr="00D109F5">
        <w:rPr>
          <w:rFonts w:eastAsia="YouYuan" w:cs="Simplified Arabic" w:hint="cs"/>
          <w:b/>
          <w:bCs/>
          <w:kern w:val="2"/>
          <w:sz w:val="22"/>
          <w:rtl/>
          <w:lang w:val="en-US" w:eastAsia="en-US" w:bidi="ar-EG"/>
        </w:rPr>
        <w:t xml:space="preserve">البند </w:t>
      </w:r>
      <w:r w:rsidRPr="00D109F5">
        <w:rPr>
          <w:rFonts w:eastAsia="YouYuan" w:cs="Simplified Arabic"/>
          <w:b/>
          <w:bCs/>
          <w:kern w:val="2"/>
          <w:sz w:val="22"/>
          <w:lang w:val="en-US" w:eastAsia="en-US" w:bidi="ar-EG"/>
        </w:rPr>
        <w:t>2</w:t>
      </w:r>
    </w:p>
    <w:p w14:paraId="13C024E1" w14:textId="77777777" w:rsidR="00A27159" w:rsidRDefault="00A27159" w:rsidP="00D109F5">
      <w:pPr>
        <w:pStyle w:val="ListParagraph"/>
        <w:bidi/>
        <w:spacing w:after="100" w:line="216" w:lineRule="auto"/>
        <w:ind w:left="1260" w:hanging="1256"/>
        <w:contextualSpacing w:val="0"/>
        <w:jc w:val="both"/>
        <w:rPr>
          <w:rFonts w:eastAsia="YouYuan" w:cs="Simplified Arabic"/>
          <w:b/>
          <w:bCs/>
          <w:kern w:val="2"/>
          <w:sz w:val="22"/>
          <w:lang w:val="en-US" w:eastAsia="en-US" w:bidi="ar-EG"/>
        </w:rPr>
      </w:pPr>
      <w:r w:rsidRPr="00D109F5">
        <w:rPr>
          <w:rFonts w:eastAsia="YouYuan" w:cs="Simplified Arabic" w:hint="cs"/>
          <w:b/>
          <w:bCs/>
          <w:kern w:val="2"/>
          <w:sz w:val="22"/>
          <w:rtl/>
          <w:lang w:val="en-US" w:eastAsia="en-US" w:bidi="ar-EG"/>
        </w:rPr>
        <w:t>المسائل التنظيمية</w:t>
      </w:r>
    </w:p>
    <w:p w14:paraId="4D537A91" w14:textId="77777777" w:rsidR="0084638E" w:rsidRPr="0084638E" w:rsidRDefault="0084638E" w:rsidP="0084638E">
      <w:pPr>
        <w:pStyle w:val="ListParagraph"/>
        <w:bidi/>
        <w:spacing w:after="100" w:line="216" w:lineRule="auto"/>
        <w:ind w:left="1260" w:hanging="689"/>
        <w:contextualSpacing w:val="0"/>
        <w:jc w:val="both"/>
        <w:rPr>
          <w:rFonts w:eastAsia="YouYuan" w:cs="Simplified Arabic"/>
          <w:i/>
          <w:iCs/>
          <w:kern w:val="2"/>
          <w:sz w:val="22"/>
          <w:rtl/>
          <w:lang w:val="en-US" w:eastAsia="en-US"/>
        </w:rPr>
      </w:pPr>
      <w:r w:rsidRPr="0084638E">
        <w:rPr>
          <w:rFonts w:eastAsia="YouYuan" w:cs="Simplified Arabic" w:hint="cs"/>
          <w:i/>
          <w:iCs/>
          <w:kern w:val="2"/>
          <w:sz w:val="22"/>
          <w:rtl/>
          <w:lang w:val="en-US" w:eastAsia="en-US"/>
        </w:rPr>
        <w:t>انتخاب الرئيس</w:t>
      </w:r>
    </w:p>
    <w:p w14:paraId="1691FAAC" w14:textId="77777777" w:rsidR="008C7E13" w:rsidRPr="008C7E13" w:rsidRDefault="008C7E13" w:rsidP="008C7E13">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8C7E13">
        <w:rPr>
          <w:rFonts w:eastAsia="YouYuan" w:cs="Simplified Arabic"/>
          <w:kern w:val="2"/>
          <w:sz w:val="22"/>
          <w:rtl/>
          <w:lang w:val="en-US" w:eastAsia="en-US" w:bidi="ar-EG"/>
        </w:rPr>
        <w:t>في الجلسة الافتتاحية، سيدعو رئيس الاجتماع الخامس عشر لمؤتمر الأطراف</w:t>
      </w:r>
      <w:r w:rsidR="000D117F">
        <w:rPr>
          <w:rFonts w:eastAsia="YouYuan" w:cs="Simplified Arabic" w:hint="cs"/>
          <w:kern w:val="2"/>
          <w:sz w:val="22"/>
          <w:rtl/>
          <w:lang w:val="en-US" w:eastAsia="en-US" w:bidi="ar-EG"/>
        </w:rPr>
        <w:t>،</w:t>
      </w:r>
      <w:r w:rsidR="00B67380">
        <w:rPr>
          <w:rFonts w:eastAsia="YouYuan" w:cs="Simplified Arabic" w:hint="cs"/>
          <w:kern w:val="2"/>
          <w:sz w:val="22"/>
          <w:rtl/>
          <w:lang w:val="en-US" w:eastAsia="en-US" w:bidi="ar-EG"/>
        </w:rPr>
        <w:t xml:space="preserve"> </w:t>
      </w:r>
      <w:r w:rsidR="00B67380" w:rsidRPr="00B67380">
        <w:rPr>
          <w:rFonts w:eastAsia="YouYuan" w:cs="Simplified Arabic"/>
          <w:kern w:val="2"/>
          <w:sz w:val="22"/>
          <w:rtl/>
          <w:lang w:val="en-US" w:eastAsia="en-US" w:bidi="ar-EG"/>
        </w:rPr>
        <w:t>وزير الإيكولوجيا والبيئة في الصين</w:t>
      </w:r>
      <w:r w:rsidRPr="008C7E13">
        <w:rPr>
          <w:rFonts w:eastAsia="YouYuan" w:cs="Simplified Arabic"/>
          <w:kern w:val="2"/>
          <w:sz w:val="22"/>
          <w:rtl/>
          <w:lang w:val="en-US" w:eastAsia="en-US" w:bidi="ar-EG"/>
        </w:rPr>
        <w:t>،</w:t>
      </w:r>
      <w:r w:rsidR="00B67380">
        <w:rPr>
          <w:rFonts w:eastAsia="YouYuan" w:cs="Simplified Arabic" w:hint="cs"/>
          <w:kern w:val="2"/>
          <w:sz w:val="22"/>
          <w:rtl/>
          <w:lang w:val="en-US" w:eastAsia="en-US" w:bidi="ar-EG"/>
        </w:rPr>
        <w:t xml:space="preserve"> السيد هوانغ رون تشيو،</w:t>
      </w:r>
      <w:r w:rsidRPr="008C7E13">
        <w:rPr>
          <w:rFonts w:eastAsia="YouYuan" w:cs="Simplified Arabic"/>
          <w:kern w:val="2"/>
          <w:sz w:val="22"/>
          <w:rtl/>
          <w:lang w:val="en-US" w:eastAsia="en-US" w:bidi="ar-EG"/>
        </w:rPr>
        <w:t xml:space="preserve"> أو ممثله، إلى انتخاب ممثل للبلد المضيف رئيسا للاجتماع السادس عشر. وستبدأ </w:t>
      </w:r>
      <w:r w:rsidR="00B67380">
        <w:rPr>
          <w:rFonts w:eastAsia="YouYuan" w:cs="Simplified Arabic" w:hint="cs"/>
          <w:kern w:val="2"/>
          <w:sz w:val="22"/>
          <w:rtl/>
          <w:lang w:val="en-US" w:eastAsia="en-US" w:bidi="ar-EG"/>
        </w:rPr>
        <w:t>فترة</w:t>
      </w:r>
      <w:r w:rsidRPr="008C7E13">
        <w:rPr>
          <w:rFonts w:eastAsia="YouYuan" w:cs="Simplified Arabic"/>
          <w:kern w:val="2"/>
          <w:sz w:val="22"/>
          <w:rtl/>
          <w:lang w:val="en-US" w:eastAsia="en-US" w:bidi="ar-EG"/>
        </w:rPr>
        <w:t xml:space="preserve"> ولاية رئيس الاجتماع السادس عشر فور انتخابه و</w:t>
      </w:r>
      <w:r w:rsidR="00B67380">
        <w:rPr>
          <w:rFonts w:eastAsia="YouYuan" w:cs="Simplified Arabic" w:hint="cs"/>
          <w:kern w:val="2"/>
          <w:sz w:val="22"/>
          <w:rtl/>
          <w:lang w:val="en-US" w:eastAsia="en-US" w:bidi="ar-EG"/>
        </w:rPr>
        <w:t>س</w:t>
      </w:r>
      <w:r w:rsidRPr="008C7E13">
        <w:rPr>
          <w:rFonts w:eastAsia="YouYuan" w:cs="Simplified Arabic"/>
          <w:kern w:val="2"/>
          <w:sz w:val="22"/>
          <w:rtl/>
          <w:lang w:val="en-US" w:eastAsia="en-US" w:bidi="ar-EG"/>
        </w:rPr>
        <w:t xml:space="preserve">تنتهي بانتخاب خلف له في الاجتماع السابع عشر. </w:t>
      </w:r>
      <w:r w:rsidR="00B67380">
        <w:rPr>
          <w:rFonts w:eastAsia="YouYuan" w:cs="Simplified Arabic" w:hint="cs"/>
          <w:kern w:val="2"/>
          <w:sz w:val="22"/>
          <w:rtl/>
          <w:lang w:val="en-US" w:eastAsia="en-US" w:bidi="ar-EG"/>
        </w:rPr>
        <w:t xml:space="preserve">كما </w:t>
      </w:r>
      <w:r w:rsidRPr="008C7E13">
        <w:rPr>
          <w:rFonts w:eastAsia="YouYuan" w:cs="Simplified Arabic"/>
          <w:kern w:val="2"/>
          <w:sz w:val="22"/>
          <w:rtl/>
          <w:lang w:val="en-US" w:eastAsia="en-US" w:bidi="ar-EG"/>
        </w:rPr>
        <w:t xml:space="preserve">سيتولى رئيس الاجتماع السادس عشر لمؤتمر الأطراف منصب رئيس الاجتماع الحادي عشر لمؤتمر الأطراف العامل </w:t>
      </w:r>
      <w:r w:rsidR="00B67380">
        <w:rPr>
          <w:rFonts w:eastAsia="YouYuan" w:cs="Simplified Arabic" w:hint="cs"/>
          <w:kern w:val="2"/>
          <w:sz w:val="22"/>
          <w:rtl/>
          <w:lang w:val="en-US" w:eastAsia="en-US" w:bidi="ar-EG"/>
        </w:rPr>
        <w:t>كاجتماع</w:t>
      </w:r>
      <w:r w:rsidRPr="008C7E13">
        <w:rPr>
          <w:rFonts w:eastAsia="YouYuan" w:cs="Simplified Arabic"/>
          <w:kern w:val="2"/>
          <w:sz w:val="22"/>
          <w:rtl/>
          <w:lang w:val="en-US" w:eastAsia="en-US" w:bidi="ar-EG"/>
        </w:rPr>
        <w:t xml:space="preserve"> </w:t>
      </w:r>
      <w:r w:rsidR="00B67380">
        <w:rPr>
          <w:rFonts w:eastAsia="YouYuan" w:cs="Simplified Arabic" w:hint="cs"/>
          <w:kern w:val="2"/>
          <w:sz w:val="22"/>
          <w:rtl/>
          <w:lang w:val="en-US" w:eastAsia="en-US" w:bidi="ar-EG"/>
        </w:rPr>
        <w:t>ل</w:t>
      </w:r>
      <w:r w:rsidRPr="008C7E13">
        <w:rPr>
          <w:rFonts w:eastAsia="YouYuan" w:cs="Simplified Arabic"/>
          <w:kern w:val="2"/>
          <w:sz w:val="22"/>
          <w:rtl/>
          <w:lang w:val="en-US" w:eastAsia="en-US" w:bidi="ar-EG"/>
        </w:rPr>
        <w:t>لأطراف في بروتوكول قرطاجنة</w:t>
      </w:r>
      <w:r w:rsidRPr="008C7E13">
        <w:rPr>
          <w:rFonts w:eastAsia="YouYuan" w:cs="Simplified Arabic"/>
          <w:kern w:val="2"/>
          <w:sz w:val="22"/>
          <w:lang w:val="en-US" w:eastAsia="en-US" w:bidi="ar-EG"/>
        </w:rPr>
        <w:t>.</w:t>
      </w:r>
    </w:p>
    <w:p w14:paraId="794A64D5" w14:textId="77777777" w:rsidR="008C7E13" w:rsidRPr="0084638E" w:rsidRDefault="008C7E13" w:rsidP="0084638E">
      <w:pPr>
        <w:pStyle w:val="ListParagraph"/>
        <w:bidi/>
        <w:spacing w:after="100" w:line="216" w:lineRule="auto"/>
        <w:ind w:left="1260" w:hanging="689"/>
        <w:contextualSpacing w:val="0"/>
        <w:jc w:val="both"/>
        <w:rPr>
          <w:rFonts w:eastAsia="YouYuan" w:cs="Simplified Arabic"/>
          <w:i/>
          <w:iCs/>
          <w:kern w:val="2"/>
          <w:sz w:val="22"/>
          <w:rtl/>
          <w:lang w:val="en-US" w:eastAsia="en-US"/>
        </w:rPr>
      </w:pPr>
      <w:r w:rsidRPr="0084638E">
        <w:rPr>
          <w:rFonts w:eastAsia="YouYuan" w:cs="Simplified Arabic"/>
          <w:i/>
          <w:iCs/>
          <w:kern w:val="2"/>
          <w:sz w:val="22"/>
          <w:rtl/>
          <w:lang w:val="en-US" w:eastAsia="en-US"/>
        </w:rPr>
        <w:t>انتخاب أعضاء المكتب البدلاء</w:t>
      </w:r>
    </w:p>
    <w:p w14:paraId="360B431B" w14:textId="77777777" w:rsidR="00321431" w:rsidRDefault="00A15570" w:rsidP="008C7E13">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يعمل</w:t>
      </w:r>
      <w:r w:rsidR="00321431" w:rsidRPr="00321431">
        <w:rPr>
          <w:rFonts w:eastAsia="YouYuan" w:cs="Simplified Arabic"/>
          <w:kern w:val="2"/>
          <w:sz w:val="22"/>
          <w:rtl/>
          <w:lang w:val="en-US" w:eastAsia="en-US" w:bidi="ar-EG"/>
        </w:rPr>
        <w:t xml:space="preserve"> مكتب مؤتمر الأطراف في الاتفاقية أيضا كمكتب لمؤتمر الأطراف </w:t>
      </w:r>
      <w:r w:rsidR="00B67380">
        <w:rPr>
          <w:rFonts w:eastAsia="YouYuan" w:cs="Simplified Arabic" w:hint="cs"/>
          <w:kern w:val="2"/>
          <w:sz w:val="22"/>
          <w:rtl/>
          <w:lang w:val="en-US" w:eastAsia="en-US" w:bidi="ar-EG"/>
        </w:rPr>
        <w:t>العامل</w:t>
      </w:r>
      <w:r w:rsidR="00321431" w:rsidRPr="00321431">
        <w:rPr>
          <w:rFonts w:eastAsia="YouYuan" w:cs="Simplified Arabic"/>
          <w:kern w:val="2"/>
          <w:sz w:val="22"/>
          <w:rtl/>
          <w:lang w:val="en-US" w:eastAsia="en-US" w:bidi="ar-EG"/>
        </w:rPr>
        <w:t xml:space="preserve"> كاجتماع للأطراف في بروتوكول قرطاجنة. ووفقا للفقرة 3 من المادة 29 من البروتوكول، </w:t>
      </w:r>
      <w:r w:rsidR="00B67380" w:rsidRPr="00B67380">
        <w:rPr>
          <w:rFonts w:eastAsia="YouYuan" w:cs="Simplified Arabic"/>
          <w:kern w:val="2"/>
          <w:sz w:val="22"/>
          <w:rtl/>
          <w:lang w:val="en-US" w:eastAsia="en-US" w:bidi="ar-EG"/>
        </w:rPr>
        <w:t>فإنه يستعاض عن أي عضو في مكتب مؤتمر الأطراف يمثل طرفا في الإتفاقية ليس طرفا في البروتوكول بعضو تنتخبه الأطراف في هذا البروتوكول من بينها</w:t>
      </w:r>
      <w:r w:rsidR="00321431" w:rsidRPr="00321431">
        <w:rPr>
          <w:rFonts w:eastAsia="YouYuan" w:cs="Simplified Arabic"/>
          <w:kern w:val="2"/>
          <w:sz w:val="22"/>
          <w:rtl/>
          <w:lang w:val="en-US" w:eastAsia="en-US" w:bidi="ar-EG"/>
        </w:rPr>
        <w:t>.</w:t>
      </w:r>
    </w:p>
    <w:p w14:paraId="691A22DF" w14:textId="77777777" w:rsidR="008C7E13" w:rsidRDefault="00B82D43" w:rsidP="00321431">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 xml:space="preserve">وانتخب مؤتمر الأطراف، </w:t>
      </w:r>
      <w:r w:rsidR="008C7E13" w:rsidRPr="008C7E13">
        <w:rPr>
          <w:rFonts w:eastAsia="YouYuan" w:cs="Simplified Arabic"/>
          <w:kern w:val="2"/>
          <w:sz w:val="22"/>
          <w:rtl/>
          <w:lang w:val="en-US" w:eastAsia="en-US" w:bidi="ar-EG"/>
        </w:rPr>
        <w:t>في اجتماعه الخامس عشر</w:t>
      </w:r>
      <w:r>
        <w:rPr>
          <w:rFonts w:eastAsia="YouYuan" w:cs="Simplified Arabic" w:hint="cs"/>
          <w:kern w:val="2"/>
          <w:sz w:val="22"/>
          <w:rtl/>
          <w:lang w:val="en-US" w:eastAsia="en-US" w:bidi="ar-EG"/>
        </w:rPr>
        <w:t xml:space="preserve">، </w:t>
      </w:r>
      <w:r>
        <w:rPr>
          <w:rFonts w:eastAsia="YouYuan" w:cs="Simplified Arabic"/>
          <w:kern w:val="2"/>
          <w:sz w:val="22"/>
          <w:lang w:val="en-US" w:eastAsia="en-US" w:bidi="ar-EG"/>
        </w:rPr>
        <w:t>10</w:t>
      </w:r>
      <w:r w:rsidR="008C7E13" w:rsidRPr="008C7E13">
        <w:rPr>
          <w:rFonts w:eastAsia="YouYuan" w:cs="Simplified Arabic"/>
          <w:kern w:val="2"/>
          <w:sz w:val="22"/>
          <w:rtl/>
          <w:lang w:val="en-US" w:eastAsia="en-US" w:bidi="ar-EG"/>
        </w:rPr>
        <w:t xml:space="preserve"> أعضاء في المكتب لفترة ولاية تبدأ عند اختتام الاجتماع الخامس عشر وتنتهي عند اختتام الاجتماع السادس عشر. وبما أن جميع البلدان الممثلة</w:t>
      </w:r>
      <w:r>
        <w:rPr>
          <w:rFonts w:eastAsia="YouYuan" w:cs="Simplified Arabic" w:hint="cs"/>
          <w:kern w:val="2"/>
          <w:sz w:val="22"/>
          <w:rtl/>
          <w:lang w:val="en-US" w:eastAsia="en-US" w:bidi="ar-EG"/>
        </w:rPr>
        <w:t xml:space="preserve"> كانت من البلدان</w:t>
      </w:r>
      <w:r w:rsidR="008C7E13" w:rsidRPr="008C7E13">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ال</w:t>
      </w:r>
      <w:r w:rsidR="008C7E13" w:rsidRPr="008C7E13">
        <w:rPr>
          <w:rFonts w:eastAsia="YouYuan" w:cs="Simplified Arabic"/>
          <w:kern w:val="2"/>
          <w:sz w:val="22"/>
          <w:rtl/>
          <w:lang w:val="en-US" w:eastAsia="en-US" w:bidi="ar-EG"/>
        </w:rPr>
        <w:t xml:space="preserve">أطراف في بروتوكول قرطاجنة، فإن مكتب الاجتماع الحادي عشر لمؤتمر الأطراف </w:t>
      </w:r>
      <w:r>
        <w:rPr>
          <w:rFonts w:eastAsia="YouYuan" w:cs="Simplified Arabic" w:hint="cs"/>
          <w:kern w:val="2"/>
          <w:sz w:val="22"/>
          <w:rtl/>
          <w:lang w:val="en-US" w:eastAsia="en-US" w:bidi="ar-EG"/>
        </w:rPr>
        <w:t>العامل</w:t>
      </w:r>
      <w:r w:rsidR="008C7E13" w:rsidRPr="008C7E13">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ك</w:t>
      </w:r>
      <w:r w:rsidR="008C7E13" w:rsidRPr="008C7E13">
        <w:rPr>
          <w:rFonts w:eastAsia="YouYuan" w:cs="Simplified Arabic"/>
          <w:kern w:val="2"/>
          <w:sz w:val="22"/>
          <w:rtl/>
          <w:lang w:val="en-US" w:eastAsia="en-US" w:bidi="ar-EG"/>
        </w:rPr>
        <w:t xml:space="preserve">اجتماع للأطراف في البروتوكول </w:t>
      </w:r>
      <w:r>
        <w:rPr>
          <w:rFonts w:eastAsia="YouYuan" w:cs="Simplified Arabic" w:hint="cs"/>
          <w:kern w:val="2"/>
          <w:sz w:val="22"/>
          <w:rtl/>
          <w:lang w:val="en-US" w:eastAsia="en-US" w:bidi="ar-EG"/>
        </w:rPr>
        <w:t>يضم</w:t>
      </w:r>
      <w:r w:rsidR="008C7E13" w:rsidRPr="008C7E13">
        <w:rPr>
          <w:rFonts w:eastAsia="YouYuan" w:cs="Simplified Arabic"/>
          <w:kern w:val="2"/>
          <w:sz w:val="22"/>
          <w:rtl/>
          <w:lang w:val="en-US" w:eastAsia="en-US" w:bidi="ar-EG"/>
        </w:rPr>
        <w:t xml:space="preserve"> الأعضاء التاليين، بالإضافة إلى الرئيس:</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42"/>
      </w:tblGrid>
      <w:tr w:rsidR="00A15570" w:rsidRPr="008D1183" w14:paraId="09706ED3" w14:textId="77777777" w:rsidTr="00A15570">
        <w:trPr>
          <w:jc w:val="center"/>
        </w:trPr>
        <w:tc>
          <w:tcPr>
            <w:tcW w:w="5642" w:type="dxa"/>
          </w:tcPr>
          <w:p w14:paraId="2AB8AA77" w14:textId="77777777" w:rsidR="00A15570" w:rsidRPr="005B30EA" w:rsidRDefault="00B82D43" w:rsidP="00A15570">
            <w:pPr>
              <w:bidi/>
              <w:spacing w:before="40" w:after="40"/>
              <w:rPr>
                <w:rFonts w:asciiTheme="majorBidi" w:hAnsiTheme="majorBidi" w:cstheme="majorBidi"/>
                <w:szCs w:val="22"/>
                <w:lang w:val="pt-PT"/>
              </w:rPr>
            </w:pPr>
            <w:proofErr w:type="spellStart"/>
            <w:r w:rsidRPr="005B30EA">
              <w:rPr>
                <w:rFonts w:asciiTheme="majorBidi" w:hAnsiTheme="majorBidi" w:cstheme="majorBidi" w:hint="cs"/>
                <w:szCs w:val="22"/>
                <w:rtl/>
                <w:lang w:val="pt-PT"/>
              </w:rPr>
              <w:t>خانغيزيوي</w:t>
            </w:r>
            <w:proofErr w:type="spellEnd"/>
            <w:r w:rsidRPr="005B30EA">
              <w:rPr>
                <w:rFonts w:asciiTheme="majorBidi" w:hAnsiTheme="majorBidi" w:cstheme="majorBidi" w:hint="cs"/>
                <w:szCs w:val="22"/>
                <w:rtl/>
                <w:lang w:val="pt-PT"/>
              </w:rPr>
              <w:t xml:space="preserve"> </w:t>
            </w:r>
            <w:proofErr w:type="spellStart"/>
            <w:r w:rsidRPr="005B30EA">
              <w:rPr>
                <w:rFonts w:asciiTheme="majorBidi" w:hAnsiTheme="majorBidi" w:cstheme="majorBidi" w:hint="cs"/>
                <w:szCs w:val="22"/>
                <w:rtl/>
                <w:lang w:val="pt-PT"/>
              </w:rPr>
              <w:t>مابوزا</w:t>
            </w:r>
            <w:proofErr w:type="spellEnd"/>
            <w:r w:rsidRPr="005B30EA">
              <w:rPr>
                <w:rFonts w:asciiTheme="majorBidi" w:hAnsiTheme="majorBidi" w:cstheme="majorBidi" w:hint="cs"/>
                <w:szCs w:val="22"/>
                <w:rtl/>
                <w:lang w:val="pt-PT"/>
              </w:rPr>
              <w:t xml:space="preserve"> (</w:t>
            </w:r>
            <w:proofErr w:type="spellStart"/>
            <w:r w:rsidRPr="005B30EA">
              <w:rPr>
                <w:rFonts w:asciiTheme="majorBidi" w:hAnsiTheme="majorBidi" w:cstheme="majorBidi" w:hint="cs"/>
                <w:szCs w:val="22"/>
                <w:rtl/>
                <w:lang w:val="pt-PT"/>
              </w:rPr>
              <w:t>إسواتيني</w:t>
            </w:r>
            <w:proofErr w:type="spellEnd"/>
            <w:r w:rsidRPr="005B30EA">
              <w:rPr>
                <w:rFonts w:asciiTheme="majorBidi" w:hAnsiTheme="majorBidi" w:cstheme="majorBidi" w:hint="cs"/>
                <w:szCs w:val="22"/>
                <w:rtl/>
                <w:lang w:val="pt-PT"/>
              </w:rPr>
              <w:t>)</w:t>
            </w:r>
            <w:r w:rsidRPr="005B30EA">
              <w:rPr>
                <w:rFonts w:asciiTheme="majorBidi" w:hAnsiTheme="majorBidi" w:cstheme="majorBidi"/>
                <w:szCs w:val="22"/>
                <w:vertAlign w:val="superscript"/>
                <w:rtl/>
                <w:lang w:val="pt-PT"/>
              </w:rPr>
              <w:footnoteReference w:id="3"/>
            </w:r>
          </w:p>
        </w:tc>
      </w:tr>
      <w:tr w:rsidR="00A15570" w:rsidRPr="00733E13" w14:paraId="0CC5354A" w14:textId="77777777" w:rsidTr="00A15570">
        <w:trPr>
          <w:jc w:val="center"/>
        </w:trPr>
        <w:tc>
          <w:tcPr>
            <w:tcW w:w="5642" w:type="dxa"/>
          </w:tcPr>
          <w:p w14:paraId="39585517" w14:textId="77777777" w:rsidR="00A15570" w:rsidRPr="0081736E" w:rsidRDefault="00B82D43" w:rsidP="00A15570">
            <w:pPr>
              <w:bidi/>
              <w:spacing w:before="40" w:after="40"/>
              <w:rPr>
                <w:rFonts w:asciiTheme="majorBidi" w:hAnsiTheme="majorBidi" w:cstheme="majorBidi"/>
                <w:lang w:val="pt-PT"/>
              </w:rPr>
            </w:pPr>
            <w:r>
              <w:rPr>
                <w:rFonts w:asciiTheme="majorBidi" w:hAnsiTheme="majorBidi" w:cstheme="majorBidi" w:hint="cs"/>
                <w:szCs w:val="22"/>
                <w:rtl/>
                <w:lang w:val="pt-PT"/>
              </w:rPr>
              <w:t>عبد</w:t>
            </w:r>
            <w:r w:rsidR="000E0731">
              <w:rPr>
                <w:rFonts w:asciiTheme="majorBidi" w:hAnsiTheme="majorBidi" w:cstheme="majorBidi" w:hint="cs"/>
                <w:szCs w:val="22"/>
                <w:rtl/>
                <w:lang w:val="pt-PT"/>
              </w:rPr>
              <w:t xml:space="preserve"> </w:t>
            </w:r>
            <w:r>
              <w:rPr>
                <w:rFonts w:asciiTheme="majorBidi" w:hAnsiTheme="majorBidi" w:cstheme="majorBidi" w:hint="cs"/>
                <w:szCs w:val="22"/>
                <w:rtl/>
                <w:lang w:val="pt-PT"/>
              </w:rPr>
              <w:t xml:space="preserve">الرحمن زينو </w:t>
            </w:r>
            <w:proofErr w:type="spellStart"/>
            <w:r>
              <w:rPr>
                <w:rFonts w:asciiTheme="majorBidi" w:hAnsiTheme="majorBidi" w:cstheme="majorBidi" w:hint="cs"/>
                <w:szCs w:val="22"/>
                <w:rtl/>
                <w:lang w:val="pt-PT"/>
              </w:rPr>
              <w:t>إزورار</w:t>
            </w:r>
            <w:proofErr w:type="spellEnd"/>
            <w:r w:rsidR="000D117F">
              <w:rPr>
                <w:rFonts w:asciiTheme="majorBidi" w:hAnsiTheme="majorBidi" w:cstheme="majorBidi" w:hint="cs"/>
                <w:szCs w:val="22"/>
                <w:rtl/>
                <w:lang w:val="pt-PT"/>
              </w:rPr>
              <w:t xml:space="preserve"> (الجزائر)</w:t>
            </w:r>
          </w:p>
        </w:tc>
      </w:tr>
      <w:tr w:rsidR="00A15570" w:rsidRPr="008D1183" w14:paraId="27059F53" w14:textId="77777777" w:rsidTr="00A15570">
        <w:trPr>
          <w:jc w:val="center"/>
        </w:trPr>
        <w:tc>
          <w:tcPr>
            <w:tcW w:w="5642" w:type="dxa"/>
          </w:tcPr>
          <w:p w14:paraId="049A1ADF" w14:textId="77777777" w:rsidR="00A15570" w:rsidRPr="008D1183" w:rsidRDefault="00B82D43" w:rsidP="00A15570">
            <w:pPr>
              <w:bidi/>
              <w:spacing w:before="40" w:after="40"/>
              <w:rPr>
                <w:rFonts w:asciiTheme="majorBidi" w:hAnsiTheme="majorBidi" w:cstheme="majorBidi"/>
              </w:rPr>
            </w:pPr>
            <w:proofErr w:type="spellStart"/>
            <w:r>
              <w:rPr>
                <w:rFonts w:asciiTheme="majorBidi" w:hAnsiTheme="majorBidi" w:cstheme="majorBidi" w:hint="cs"/>
                <w:szCs w:val="22"/>
                <w:rtl/>
              </w:rPr>
              <w:t>كريشنيل</w:t>
            </w:r>
            <w:proofErr w:type="spellEnd"/>
            <w:r>
              <w:rPr>
                <w:rFonts w:asciiTheme="majorBidi" w:hAnsiTheme="majorBidi" w:cstheme="majorBidi" w:hint="cs"/>
                <w:szCs w:val="22"/>
                <w:rtl/>
              </w:rPr>
              <w:t xml:space="preserve"> </w:t>
            </w:r>
            <w:proofErr w:type="spellStart"/>
            <w:r>
              <w:rPr>
                <w:rFonts w:asciiTheme="majorBidi" w:hAnsiTheme="majorBidi" w:cstheme="majorBidi" w:hint="cs"/>
                <w:szCs w:val="22"/>
                <w:rtl/>
              </w:rPr>
              <w:t>ناند</w:t>
            </w:r>
            <w:proofErr w:type="spellEnd"/>
            <w:r>
              <w:rPr>
                <w:rFonts w:asciiTheme="majorBidi" w:hAnsiTheme="majorBidi" w:cstheme="majorBidi" w:hint="cs"/>
                <w:szCs w:val="22"/>
                <w:rtl/>
              </w:rPr>
              <w:t xml:space="preserve"> (فيجي)</w:t>
            </w:r>
          </w:p>
        </w:tc>
      </w:tr>
      <w:tr w:rsidR="00A15570" w:rsidRPr="006E2096" w14:paraId="1D982E5F" w14:textId="77777777" w:rsidTr="00A15570">
        <w:trPr>
          <w:jc w:val="center"/>
        </w:trPr>
        <w:tc>
          <w:tcPr>
            <w:tcW w:w="5642" w:type="dxa"/>
          </w:tcPr>
          <w:p w14:paraId="1DBE037A" w14:textId="77777777" w:rsidR="00A15570" w:rsidRPr="008D1183" w:rsidRDefault="00B82D43" w:rsidP="00A15570">
            <w:pPr>
              <w:bidi/>
              <w:spacing w:before="40" w:after="40"/>
              <w:rPr>
                <w:rFonts w:asciiTheme="majorBidi" w:hAnsiTheme="majorBidi" w:cstheme="majorBidi"/>
                <w:lang w:val="es-ES"/>
              </w:rPr>
            </w:pPr>
            <w:proofErr w:type="spellStart"/>
            <w:r>
              <w:rPr>
                <w:rFonts w:asciiTheme="majorBidi" w:hAnsiTheme="majorBidi" w:cstheme="majorBidi" w:hint="cs"/>
                <w:szCs w:val="22"/>
                <w:rtl/>
                <w:lang w:val="es-419"/>
              </w:rPr>
              <w:t>سومالي</w:t>
            </w:r>
            <w:proofErr w:type="spellEnd"/>
            <w:r>
              <w:rPr>
                <w:rFonts w:asciiTheme="majorBidi" w:hAnsiTheme="majorBidi" w:cstheme="majorBidi" w:hint="cs"/>
                <w:szCs w:val="22"/>
                <w:rtl/>
                <w:lang w:val="es-419"/>
              </w:rPr>
              <w:t xml:space="preserve"> شان (كمبوديا)</w:t>
            </w:r>
          </w:p>
        </w:tc>
      </w:tr>
      <w:tr w:rsidR="00A15570" w:rsidRPr="008D1183" w14:paraId="5F8822CF" w14:textId="77777777" w:rsidTr="00A15570">
        <w:trPr>
          <w:jc w:val="center"/>
        </w:trPr>
        <w:tc>
          <w:tcPr>
            <w:tcW w:w="5642" w:type="dxa"/>
          </w:tcPr>
          <w:p w14:paraId="7237BE30" w14:textId="77777777" w:rsidR="00A15570" w:rsidRPr="008D1183" w:rsidRDefault="00B82D43" w:rsidP="00A15570">
            <w:pPr>
              <w:bidi/>
              <w:spacing w:before="40" w:after="40"/>
              <w:rPr>
                <w:rFonts w:asciiTheme="majorBidi" w:hAnsiTheme="majorBidi" w:cstheme="majorBidi"/>
              </w:rPr>
            </w:pPr>
            <w:proofErr w:type="spellStart"/>
            <w:r>
              <w:rPr>
                <w:rFonts w:asciiTheme="majorBidi" w:hAnsiTheme="majorBidi" w:cstheme="majorBidi" w:hint="cs"/>
                <w:szCs w:val="22"/>
                <w:rtl/>
              </w:rPr>
              <w:lastRenderedPageBreak/>
              <w:t>تيونا</w:t>
            </w:r>
            <w:proofErr w:type="spellEnd"/>
            <w:r>
              <w:rPr>
                <w:rFonts w:asciiTheme="majorBidi" w:hAnsiTheme="majorBidi" w:cstheme="majorBidi" w:hint="cs"/>
                <w:szCs w:val="22"/>
                <w:rtl/>
              </w:rPr>
              <w:t xml:space="preserve"> </w:t>
            </w:r>
            <w:proofErr w:type="spellStart"/>
            <w:r>
              <w:rPr>
                <w:rFonts w:asciiTheme="majorBidi" w:hAnsiTheme="majorBidi" w:cstheme="majorBidi" w:hint="cs"/>
                <w:szCs w:val="22"/>
                <w:rtl/>
              </w:rPr>
              <w:t>كارشافا</w:t>
            </w:r>
            <w:proofErr w:type="spellEnd"/>
            <w:r>
              <w:rPr>
                <w:rFonts w:asciiTheme="majorBidi" w:hAnsiTheme="majorBidi" w:cstheme="majorBidi" w:hint="cs"/>
                <w:szCs w:val="22"/>
                <w:rtl/>
              </w:rPr>
              <w:t xml:space="preserve"> (جورجيا)</w:t>
            </w:r>
          </w:p>
        </w:tc>
      </w:tr>
      <w:tr w:rsidR="00A15570" w:rsidRPr="008D1183" w14:paraId="5FC432E7" w14:textId="77777777" w:rsidTr="00A15570">
        <w:trPr>
          <w:jc w:val="center"/>
        </w:trPr>
        <w:tc>
          <w:tcPr>
            <w:tcW w:w="5642" w:type="dxa"/>
          </w:tcPr>
          <w:p w14:paraId="04AC4448" w14:textId="77777777" w:rsidR="00A15570" w:rsidRPr="008D1183" w:rsidRDefault="00B82D43" w:rsidP="00A15570">
            <w:pPr>
              <w:bidi/>
              <w:spacing w:before="40" w:after="40"/>
              <w:rPr>
                <w:rFonts w:asciiTheme="majorBidi" w:hAnsiTheme="majorBidi" w:cstheme="majorBidi"/>
              </w:rPr>
            </w:pPr>
            <w:r>
              <w:rPr>
                <w:rFonts w:asciiTheme="majorBidi" w:hAnsiTheme="majorBidi" w:cstheme="majorBidi" w:hint="cs"/>
                <w:szCs w:val="22"/>
                <w:rtl/>
              </w:rPr>
              <w:t>أنجيلا لوزان (جمهورية مولدوفا)</w:t>
            </w:r>
          </w:p>
        </w:tc>
      </w:tr>
      <w:tr w:rsidR="00A15570" w:rsidRPr="006E2096" w14:paraId="640F2735" w14:textId="77777777" w:rsidTr="00A15570">
        <w:trPr>
          <w:jc w:val="center"/>
        </w:trPr>
        <w:tc>
          <w:tcPr>
            <w:tcW w:w="5642" w:type="dxa"/>
          </w:tcPr>
          <w:p w14:paraId="04E1C354" w14:textId="77777777" w:rsidR="00A15570" w:rsidRPr="00BB6DDC" w:rsidRDefault="000E0731" w:rsidP="00A15570">
            <w:pPr>
              <w:bidi/>
              <w:spacing w:before="40" w:after="40"/>
              <w:rPr>
                <w:rFonts w:asciiTheme="majorBidi" w:hAnsiTheme="majorBidi" w:cstheme="majorBidi"/>
                <w:lang w:val="es-ES"/>
              </w:rPr>
            </w:pPr>
            <w:r>
              <w:rPr>
                <w:rFonts w:asciiTheme="majorBidi" w:hAnsiTheme="majorBidi" w:cstheme="majorBidi" w:hint="cs"/>
                <w:szCs w:val="22"/>
                <w:rtl/>
                <w:lang w:val="es-419"/>
              </w:rPr>
              <w:t xml:space="preserve">جيليان </w:t>
            </w:r>
            <w:proofErr w:type="spellStart"/>
            <w:r>
              <w:rPr>
                <w:rFonts w:asciiTheme="majorBidi" w:hAnsiTheme="majorBidi" w:cstheme="majorBidi" w:hint="cs"/>
                <w:szCs w:val="22"/>
                <w:rtl/>
                <w:lang w:val="es-419"/>
              </w:rPr>
              <w:t>غوثري</w:t>
            </w:r>
            <w:proofErr w:type="spellEnd"/>
            <w:r>
              <w:rPr>
                <w:rFonts w:asciiTheme="majorBidi" w:hAnsiTheme="majorBidi" w:cstheme="majorBidi" w:hint="cs"/>
                <w:szCs w:val="22"/>
                <w:rtl/>
                <w:lang w:val="es-419"/>
              </w:rPr>
              <w:t xml:space="preserve"> (جامايكا)</w:t>
            </w:r>
          </w:p>
        </w:tc>
      </w:tr>
      <w:tr w:rsidR="00A15570" w:rsidRPr="0015660B" w14:paraId="65674F3A" w14:textId="77777777" w:rsidTr="00A15570">
        <w:trPr>
          <w:jc w:val="center"/>
        </w:trPr>
        <w:tc>
          <w:tcPr>
            <w:tcW w:w="5642" w:type="dxa"/>
          </w:tcPr>
          <w:p w14:paraId="34601736" w14:textId="77777777" w:rsidR="00A15570" w:rsidRPr="0081736E" w:rsidRDefault="000E0731" w:rsidP="00A15570">
            <w:pPr>
              <w:bidi/>
              <w:spacing w:before="40" w:after="40"/>
              <w:rPr>
                <w:rFonts w:asciiTheme="majorBidi" w:hAnsiTheme="majorBidi" w:cstheme="majorBidi"/>
                <w:lang w:val="es-ES"/>
              </w:rPr>
            </w:pPr>
            <w:r>
              <w:rPr>
                <w:rFonts w:asciiTheme="majorBidi" w:hAnsiTheme="majorBidi" w:cstheme="majorBidi" w:hint="cs"/>
                <w:szCs w:val="22"/>
                <w:rtl/>
                <w:lang w:val="es-ES"/>
              </w:rPr>
              <w:t xml:space="preserve">ماريا تيريزا </w:t>
            </w:r>
            <w:proofErr w:type="spellStart"/>
            <w:r>
              <w:rPr>
                <w:rFonts w:asciiTheme="majorBidi" w:hAnsiTheme="majorBidi" w:cstheme="majorBidi" w:hint="cs"/>
                <w:szCs w:val="22"/>
                <w:rtl/>
                <w:lang w:val="es-ES"/>
              </w:rPr>
              <w:t>بيسيرا</w:t>
            </w:r>
            <w:proofErr w:type="spellEnd"/>
            <w:r>
              <w:rPr>
                <w:rFonts w:asciiTheme="majorBidi" w:hAnsiTheme="majorBidi" w:cstheme="majorBidi" w:hint="cs"/>
                <w:szCs w:val="22"/>
                <w:rtl/>
                <w:lang w:val="es-ES"/>
              </w:rPr>
              <w:t xml:space="preserve"> راميريز (كولومبيا)</w:t>
            </w:r>
          </w:p>
        </w:tc>
      </w:tr>
      <w:tr w:rsidR="00A15570" w:rsidRPr="00B84670" w14:paraId="7BDA43B0" w14:textId="77777777" w:rsidTr="00A15570">
        <w:trPr>
          <w:jc w:val="center"/>
        </w:trPr>
        <w:tc>
          <w:tcPr>
            <w:tcW w:w="5642" w:type="dxa"/>
          </w:tcPr>
          <w:p w14:paraId="47575164" w14:textId="77777777" w:rsidR="00A15570" w:rsidRPr="001E6565" w:rsidRDefault="000E0731" w:rsidP="00A15570">
            <w:pPr>
              <w:bidi/>
              <w:spacing w:before="40" w:after="40"/>
              <w:rPr>
                <w:rFonts w:asciiTheme="majorBidi" w:hAnsiTheme="majorBidi" w:cstheme="majorBidi"/>
              </w:rPr>
            </w:pPr>
            <w:r>
              <w:rPr>
                <w:rFonts w:asciiTheme="majorBidi" w:hAnsiTheme="majorBidi" w:cstheme="majorBidi" w:hint="cs"/>
                <w:szCs w:val="22"/>
                <w:rtl/>
              </w:rPr>
              <w:t xml:space="preserve">إيريك </w:t>
            </w:r>
            <w:proofErr w:type="spellStart"/>
            <w:r>
              <w:rPr>
                <w:rFonts w:asciiTheme="majorBidi" w:hAnsiTheme="majorBidi" w:cstheme="majorBidi" w:hint="cs"/>
                <w:szCs w:val="22"/>
                <w:rtl/>
              </w:rPr>
              <w:t>شولز</w:t>
            </w:r>
            <w:proofErr w:type="spellEnd"/>
            <w:r>
              <w:rPr>
                <w:rFonts w:asciiTheme="majorBidi" w:hAnsiTheme="majorBidi" w:cstheme="majorBidi" w:hint="cs"/>
                <w:szCs w:val="22"/>
                <w:rtl/>
              </w:rPr>
              <w:t xml:space="preserve"> (لكسمبرغ)</w:t>
            </w:r>
          </w:p>
        </w:tc>
      </w:tr>
      <w:tr w:rsidR="00A15570" w:rsidRPr="00B84670" w14:paraId="2FCBEDF2" w14:textId="77777777" w:rsidTr="00A15570">
        <w:trPr>
          <w:trHeight w:val="420"/>
          <w:jc w:val="center"/>
        </w:trPr>
        <w:tc>
          <w:tcPr>
            <w:tcW w:w="5642" w:type="dxa"/>
          </w:tcPr>
          <w:p w14:paraId="7F63B962" w14:textId="77777777" w:rsidR="00A15570" w:rsidRPr="001E6565" w:rsidRDefault="000E0731" w:rsidP="00A15570">
            <w:pPr>
              <w:bidi/>
              <w:spacing w:before="40" w:after="40"/>
              <w:rPr>
                <w:rFonts w:asciiTheme="majorBidi" w:hAnsiTheme="majorBidi" w:cstheme="majorBidi"/>
              </w:rPr>
            </w:pPr>
            <w:proofErr w:type="spellStart"/>
            <w:r>
              <w:rPr>
                <w:rFonts w:asciiTheme="majorBidi" w:hAnsiTheme="majorBidi" w:cstheme="majorBidi" w:hint="cs"/>
                <w:szCs w:val="22"/>
                <w:rtl/>
              </w:rPr>
              <w:t>نوربرت</w:t>
            </w:r>
            <w:proofErr w:type="spellEnd"/>
            <w:r>
              <w:rPr>
                <w:rFonts w:asciiTheme="majorBidi" w:hAnsiTheme="majorBidi" w:cstheme="majorBidi" w:hint="cs"/>
                <w:szCs w:val="22"/>
                <w:rtl/>
              </w:rPr>
              <w:t xml:space="preserve"> </w:t>
            </w:r>
            <w:proofErr w:type="spellStart"/>
            <w:r>
              <w:rPr>
                <w:rFonts w:asciiTheme="majorBidi" w:hAnsiTheme="majorBidi" w:cstheme="majorBidi" w:hint="cs"/>
                <w:szCs w:val="22"/>
                <w:rtl/>
              </w:rPr>
              <w:t>بيرلوخر</w:t>
            </w:r>
            <w:proofErr w:type="spellEnd"/>
            <w:r>
              <w:rPr>
                <w:rFonts w:asciiTheme="majorBidi" w:hAnsiTheme="majorBidi" w:cstheme="majorBidi" w:hint="cs"/>
                <w:szCs w:val="22"/>
                <w:rtl/>
              </w:rPr>
              <w:t xml:space="preserve"> (سويسرا)</w:t>
            </w:r>
          </w:p>
        </w:tc>
      </w:tr>
    </w:tbl>
    <w:p w14:paraId="3D7434CE" w14:textId="77777777" w:rsidR="00A15570" w:rsidRDefault="00A15570" w:rsidP="00A15570">
      <w:pPr>
        <w:bidi/>
        <w:spacing w:after="100" w:line="216" w:lineRule="auto"/>
        <w:jc w:val="both"/>
        <w:rPr>
          <w:rFonts w:eastAsia="YouYuan" w:cs="Simplified Arabic"/>
          <w:kern w:val="2"/>
          <w:sz w:val="22"/>
          <w:rtl/>
          <w:lang w:val="en-US" w:eastAsia="en-US" w:bidi="ar-EG"/>
        </w:rPr>
      </w:pPr>
    </w:p>
    <w:p w14:paraId="2E1A9F26" w14:textId="77777777" w:rsidR="007B3887" w:rsidRPr="00DF0F85" w:rsidRDefault="005D151A" w:rsidP="00DF0F85">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وسينتخب مؤتمر الأطراف في الاتفاقية</w:t>
      </w:r>
      <w:r w:rsidR="00361130">
        <w:rPr>
          <w:rFonts w:eastAsia="YouYuan" w:cs="Simplified Arabic" w:hint="cs"/>
          <w:kern w:val="2"/>
          <w:sz w:val="22"/>
          <w:rtl/>
          <w:lang w:val="en-US" w:eastAsia="en-US" w:bidi="ar-EG"/>
        </w:rPr>
        <w:t>،</w:t>
      </w:r>
      <w:r>
        <w:rPr>
          <w:rFonts w:eastAsia="YouYuan" w:cs="Simplified Arabic" w:hint="cs"/>
          <w:kern w:val="2"/>
          <w:sz w:val="22"/>
          <w:rtl/>
          <w:lang w:val="en-US" w:eastAsia="en-US" w:bidi="ar-EG"/>
        </w:rPr>
        <w:t xml:space="preserve"> </w:t>
      </w:r>
      <w:r w:rsidR="007B3887" w:rsidRPr="007B3887">
        <w:rPr>
          <w:rFonts w:eastAsia="YouYuan" w:cs="Simplified Arabic"/>
          <w:kern w:val="2"/>
          <w:sz w:val="22"/>
          <w:rtl/>
          <w:lang w:val="en-US" w:eastAsia="en-US" w:bidi="ar-EG"/>
        </w:rPr>
        <w:t xml:space="preserve">في اجتماعه السادس عشر، أعضاء المكتب الذين تبدأ </w:t>
      </w:r>
      <w:r w:rsidR="00361130">
        <w:rPr>
          <w:rFonts w:eastAsia="YouYuan" w:cs="Simplified Arabic" w:hint="cs"/>
          <w:kern w:val="2"/>
          <w:sz w:val="22"/>
          <w:rtl/>
          <w:lang w:val="en-US" w:eastAsia="en-US" w:bidi="ar-EG"/>
        </w:rPr>
        <w:t>فترة</w:t>
      </w:r>
      <w:r w:rsidR="007B3887" w:rsidRPr="007B3887">
        <w:rPr>
          <w:rFonts w:eastAsia="YouYuan" w:cs="Simplified Arabic"/>
          <w:kern w:val="2"/>
          <w:sz w:val="22"/>
          <w:rtl/>
          <w:lang w:val="en-US" w:eastAsia="en-US" w:bidi="ar-EG"/>
        </w:rPr>
        <w:t xml:space="preserve"> ولايتهم عند اختتام الاجتماع، وفقا للمادة 21 من النظام الداخلي. وفي حال انتخاب عضو أو أكثر من أعضاء المكتب من </w:t>
      </w:r>
      <w:r w:rsidR="00361130">
        <w:rPr>
          <w:rFonts w:eastAsia="YouYuan" w:cs="Simplified Arabic" w:hint="cs"/>
          <w:kern w:val="2"/>
          <w:sz w:val="22"/>
          <w:rtl/>
          <w:lang w:val="en-US" w:eastAsia="en-US" w:bidi="ar-EG"/>
        </w:rPr>
        <w:t>أطراف</w:t>
      </w:r>
      <w:r w:rsidR="007B3887" w:rsidRPr="007B3887">
        <w:rPr>
          <w:rFonts w:eastAsia="YouYuan" w:cs="Simplified Arabic"/>
          <w:kern w:val="2"/>
          <w:sz w:val="22"/>
          <w:rtl/>
          <w:lang w:val="en-US" w:eastAsia="en-US" w:bidi="ar-EG"/>
        </w:rPr>
        <w:t xml:space="preserve"> في الاتفاقية ليست </w:t>
      </w:r>
      <w:r w:rsidR="00361130">
        <w:rPr>
          <w:rFonts w:eastAsia="YouYuan" w:cs="Simplified Arabic" w:hint="cs"/>
          <w:kern w:val="2"/>
          <w:sz w:val="22"/>
          <w:rtl/>
          <w:lang w:val="en-US" w:eastAsia="en-US" w:bidi="ar-EG"/>
        </w:rPr>
        <w:t>من الأطراف</w:t>
      </w:r>
      <w:r w:rsidR="007B3887" w:rsidRPr="007B3887">
        <w:rPr>
          <w:rFonts w:eastAsia="YouYuan" w:cs="Simplified Arabic"/>
          <w:kern w:val="2"/>
          <w:sz w:val="22"/>
          <w:rtl/>
          <w:lang w:val="en-US" w:eastAsia="en-US" w:bidi="ar-EG"/>
        </w:rPr>
        <w:t xml:space="preserve"> في بروتوكول قرطاجنة، </w:t>
      </w:r>
      <w:r w:rsidR="00361130">
        <w:rPr>
          <w:rFonts w:eastAsia="YouYuan" w:cs="Simplified Arabic" w:hint="cs"/>
          <w:kern w:val="2"/>
          <w:sz w:val="22"/>
          <w:rtl/>
          <w:lang w:val="en-US" w:eastAsia="en-US" w:bidi="ar-EG"/>
        </w:rPr>
        <w:t>فإن</w:t>
      </w:r>
      <w:r w:rsidR="007B3887" w:rsidRPr="007B3887">
        <w:rPr>
          <w:rFonts w:eastAsia="YouYuan" w:cs="Simplified Arabic"/>
          <w:kern w:val="2"/>
          <w:sz w:val="22"/>
          <w:rtl/>
          <w:lang w:val="en-US" w:eastAsia="en-US" w:bidi="ar-EG"/>
        </w:rPr>
        <w:t xml:space="preserve"> مؤتمر الأطراف العامل </w:t>
      </w:r>
      <w:r w:rsidR="00361130">
        <w:rPr>
          <w:rFonts w:eastAsia="YouYuan" w:cs="Simplified Arabic" w:hint="cs"/>
          <w:kern w:val="2"/>
          <w:sz w:val="22"/>
          <w:rtl/>
          <w:lang w:val="en-US" w:eastAsia="en-US" w:bidi="ar-EG"/>
        </w:rPr>
        <w:t>كاجتماع</w:t>
      </w:r>
      <w:r w:rsidR="007B3887" w:rsidRPr="007B3887">
        <w:rPr>
          <w:rFonts w:eastAsia="YouYuan" w:cs="Simplified Arabic"/>
          <w:kern w:val="2"/>
          <w:sz w:val="22"/>
          <w:rtl/>
          <w:lang w:val="en-US" w:eastAsia="en-US" w:bidi="ar-EG"/>
        </w:rPr>
        <w:t xml:space="preserve"> </w:t>
      </w:r>
      <w:r w:rsidR="00361130">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لأطراف في البروتوكول</w:t>
      </w:r>
      <w:r w:rsidR="00361130">
        <w:rPr>
          <w:rFonts w:eastAsia="YouYuan" w:cs="Simplified Arabic" w:hint="cs"/>
          <w:kern w:val="2"/>
          <w:sz w:val="22"/>
          <w:rtl/>
          <w:lang w:val="en-US" w:eastAsia="en-US" w:bidi="ar-EG"/>
        </w:rPr>
        <w:t xml:space="preserve"> سينتخب</w:t>
      </w:r>
      <w:r w:rsidR="007B3887" w:rsidRPr="007B3887">
        <w:rPr>
          <w:rFonts w:eastAsia="YouYuan" w:cs="Simplified Arabic"/>
          <w:kern w:val="2"/>
          <w:sz w:val="22"/>
          <w:rtl/>
          <w:lang w:val="en-US" w:eastAsia="en-US" w:bidi="ar-EG"/>
        </w:rPr>
        <w:t xml:space="preserve"> أعضاء بدلاء</w:t>
      </w:r>
      <w:r w:rsidR="007B3887" w:rsidRPr="007B3887">
        <w:rPr>
          <w:rFonts w:eastAsia="YouYuan" w:cs="Simplified Arabic"/>
          <w:kern w:val="2"/>
          <w:sz w:val="22"/>
          <w:lang w:val="en-US" w:eastAsia="en-US" w:bidi="ar-EG"/>
        </w:rPr>
        <w:t>.</w:t>
      </w:r>
    </w:p>
    <w:p w14:paraId="4E584640" w14:textId="77777777" w:rsidR="007B3887" w:rsidRPr="00DF0F85" w:rsidRDefault="007B3887" w:rsidP="00DF0F85">
      <w:pPr>
        <w:pStyle w:val="ListParagraph"/>
        <w:bidi/>
        <w:spacing w:after="100" w:line="216" w:lineRule="auto"/>
        <w:ind w:left="1260" w:hanging="689"/>
        <w:contextualSpacing w:val="0"/>
        <w:jc w:val="both"/>
        <w:rPr>
          <w:rFonts w:eastAsia="YouYuan" w:cs="Simplified Arabic"/>
          <w:i/>
          <w:iCs/>
          <w:kern w:val="2"/>
          <w:sz w:val="22"/>
          <w:rtl/>
          <w:lang w:val="en-US" w:eastAsia="en-US"/>
        </w:rPr>
      </w:pPr>
      <w:r w:rsidRPr="00DF0F85">
        <w:rPr>
          <w:rFonts w:eastAsia="YouYuan" w:cs="Simplified Arabic"/>
          <w:i/>
          <w:iCs/>
          <w:kern w:val="2"/>
          <w:sz w:val="22"/>
          <w:rtl/>
          <w:lang w:val="en-US" w:eastAsia="en-US"/>
        </w:rPr>
        <w:t>إقرار جدول الأعمال وتنظيم العمل</w:t>
      </w:r>
    </w:p>
    <w:p w14:paraId="2B8BF019" w14:textId="77777777" w:rsidR="007B3887" w:rsidRPr="007B3887" w:rsidRDefault="00DF0F85" w:rsidP="007B3887">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وفقا</w:t>
      </w:r>
      <w:r w:rsidR="007B3887" w:rsidRPr="007B3887">
        <w:rPr>
          <w:rFonts w:eastAsia="YouYuan" w:cs="Simplified Arabic"/>
          <w:kern w:val="2"/>
          <w:sz w:val="22"/>
          <w:rtl/>
          <w:lang w:val="en-US" w:eastAsia="en-US" w:bidi="ar-EG"/>
        </w:rPr>
        <w:t xml:space="preserve"> للمادتين 8 و9 من النظام الداخلي وبالتشاور مع المكتب، أعدت الأمانة جدول أعمال مؤقتا</w:t>
      </w:r>
      <w:r w:rsidR="002C7D5A">
        <w:rPr>
          <w:rStyle w:val="FootnoteReference"/>
          <w:rFonts w:eastAsia="YouYuan" w:cs="Simplified Arabic"/>
          <w:kern w:val="2"/>
          <w:sz w:val="22"/>
          <w:rtl/>
          <w:lang w:val="en-US" w:eastAsia="en-US" w:bidi="ar-EG"/>
        </w:rPr>
        <w:footnoteReference w:id="4"/>
      </w:r>
      <w:r w:rsidR="007B3887" w:rsidRPr="007B3887">
        <w:rPr>
          <w:rFonts w:eastAsia="YouYuan" w:cs="Simplified Arabic"/>
          <w:kern w:val="2"/>
          <w:sz w:val="22"/>
          <w:rtl/>
          <w:lang w:val="en-US" w:eastAsia="en-US" w:bidi="ar-EG"/>
        </w:rPr>
        <w:t xml:space="preserve"> </w:t>
      </w:r>
      <w:r w:rsidR="00361130">
        <w:rPr>
          <w:rFonts w:eastAsia="YouYuan" w:cs="Simplified Arabic" w:hint="cs"/>
          <w:kern w:val="2"/>
          <w:sz w:val="22"/>
          <w:rtl/>
          <w:lang w:val="en-US" w:eastAsia="en-US" w:bidi="ar-EG"/>
        </w:rPr>
        <w:t>لينظر</w:t>
      </w:r>
      <w:r w:rsidR="007B3887" w:rsidRPr="007B3887">
        <w:rPr>
          <w:rFonts w:eastAsia="YouYuan" w:cs="Simplified Arabic"/>
          <w:kern w:val="2"/>
          <w:sz w:val="22"/>
          <w:rtl/>
          <w:lang w:val="en-US" w:eastAsia="en-US" w:bidi="ar-EG"/>
        </w:rPr>
        <w:t xml:space="preserve"> فيه مؤتمر الأطراف العامل </w:t>
      </w:r>
      <w:r w:rsidR="00361130">
        <w:rPr>
          <w:rFonts w:eastAsia="YouYuan" w:cs="Simplified Arabic" w:hint="cs"/>
          <w:kern w:val="2"/>
          <w:sz w:val="22"/>
          <w:rtl/>
          <w:lang w:val="en-US" w:eastAsia="en-US" w:bidi="ar-EG"/>
        </w:rPr>
        <w:t>ك</w:t>
      </w:r>
      <w:r w:rsidR="007B3887" w:rsidRPr="007B3887">
        <w:rPr>
          <w:rFonts w:eastAsia="YouYuan" w:cs="Simplified Arabic"/>
          <w:kern w:val="2"/>
          <w:sz w:val="22"/>
          <w:rtl/>
          <w:lang w:val="en-US" w:eastAsia="en-US" w:bidi="ar-EG"/>
        </w:rPr>
        <w:t xml:space="preserve">اجتماع </w:t>
      </w:r>
      <w:r w:rsidR="00361130">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 xml:space="preserve">لأطراف في بروتوكول قرطاجنة. ويعكس جدول الأعمال المؤقت القضايا الناشئة عن </w:t>
      </w:r>
      <w:r w:rsidR="00361130">
        <w:rPr>
          <w:rFonts w:eastAsia="YouYuan" w:cs="Simplified Arabic" w:hint="cs"/>
          <w:kern w:val="2"/>
          <w:sz w:val="22"/>
          <w:rtl/>
          <w:lang w:val="en-US" w:eastAsia="en-US" w:bidi="ar-EG"/>
        </w:rPr>
        <w:t>المقررات</w:t>
      </w:r>
      <w:r w:rsidR="007B3887" w:rsidRPr="007B3887">
        <w:rPr>
          <w:rFonts w:eastAsia="YouYuan" w:cs="Simplified Arabic"/>
          <w:kern w:val="2"/>
          <w:sz w:val="22"/>
          <w:rtl/>
          <w:lang w:val="en-US" w:eastAsia="en-US" w:bidi="ar-EG"/>
        </w:rPr>
        <w:t xml:space="preserve"> السابقة</w:t>
      </w:r>
      <w:r w:rsidR="00361130">
        <w:rPr>
          <w:rFonts w:eastAsia="YouYuan" w:cs="Simplified Arabic" w:hint="cs"/>
          <w:kern w:val="2"/>
          <w:sz w:val="22"/>
          <w:rtl/>
          <w:lang w:val="en-US" w:eastAsia="en-US" w:bidi="ar-EG"/>
        </w:rPr>
        <w:t xml:space="preserve"> الصادرة عن</w:t>
      </w:r>
      <w:r w:rsidR="007B3887" w:rsidRPr="007B3887">
        <w:rPr>
          <w:rFonts w:eastAsia="YouYuan" w:cs="Simplified Arabic"/>
          <w:kern w:val="2"/>
          <w:sz w:val="22"/>
          <w:rtl/>
          <w:lang w:val="en-US" w:eastAsia="en-US" w:bidi="ar-EG"/>
        </w:rPr>
        <w:t xml:space="preserve"> مؤتمر الأطراف العامل </w:t>
      </w:r>
      <w:r w:rsidR="00361130">
        <w:rPr>
          <w:rFonts w:eastAsia="YouYuan" w:cs="Simplified Arabic" w:hint="cs"/>
          <w:kern w:val="2"/>
          <w:sz w:val="22"/>
          <w:rtl/>
          <w:lang w:val="en-US" w:eastAsia="en-US" w:bidi="ar-EG"/>
        </w:rPr>
        <w:t>ك</w:t>
      </w:r>
      <w:r w:rsidR="007B3887" w:rsidRPr="007B3887">
        <w:rPr>
          <w:rFonts w:eastAsia="YouYuan" w:cs="Simplified Arabic"/>
          <w:kern w:val="2"/>
          <w:sz w:val="22"/>
          <w:rtl/>
          <w:lang w:val="en-US" w:eastAsia="en-US" w:bidi="ar-EG"/>
        </w:rPr>
        <w:t xml:space="preserve">اجتماع </w:t>
      </w:r>
      <w:r w:rsidR="00361130">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لأطراف في البروتوكول</w:t>
      </w:r>
      <w:r w:rsidR="007B3887" w:rsidRPr="007B3887">
        <w:rPr>
          <w:rFonts w:eastAsia="YouYuan" w:cs="Simplified Arabic"/>
          <w:kern w:val="2"/>
          <w:sz w:val="22"/>
          <w:lang w:val="en-US" w:eastAsia="en-US" w:bidi="ar-EG"/>
        </w:rPr>
        <w:t>.</w:t>
      </w:r>
    </w:p>
    <w:p w14:paraId="3286C9AC" w14:textId="77777777" w:rsidR="007B3887" w:rsidRPr="007B3887" w:rsidRDefault="00DF0F85" w:rsidP="007B3887">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وسيُدعى</w:t>
      </w:r>
      <w:r w:rsidR="007B3887" w:rsidRPr="007B3887">
        <w:rPr>
          <w:rFonts w:eastAsia="YouYuan" w:cs="Simplified Arabic"/>
          <w:kern w:val="2"/>
          <w:sz w:val="22"/>
          <w:rtl/>
          <w:lang w:val="en-US" w:eastAsia="en-US" w:bidi="ar-EG"/>
        </w:rPr>
        <w:t xml:space="preserve"> مؤتمر الأطراف العامل </w:t>
      </w:r>
      <w:r w:rsidR="00361130">
        <w:rPr>
          <w:rFonts w:eastAsia="YouYuan" w:cs="Simplified Arabic" w:hint="cs"/>
          <w:kern w:val="2"/>
          <w:sz w:val="22"/>
          <w:rtl/>
          <w:lang w:val="en-US" w:eastAsia="en-US" w:bidi="ar-EG"/>
        </w:rPr>
        <w:t>ك</w:t>
      </w:r>
      <w:r w:rsidR="007B3887" w:rsidRPr="007B3887">
        <w:rPr>
          <w:rFonts w:eastAsia="YouYuan" w:cs="Simplified Arabic"/>
          <w:kern w:val="2"/>
          <w:sz w:val="22"/>
          <w:rtl/>
          <w:lang w:val="en-US" w:eastAsia="en-US" w:bidi="ar-EG"/>
        </w:rPr>
        <w:t xml:space="preserve">اجتماع </w:t>
      </w:r>
      <w:r w:rsidR="00361130">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لأطراف في بروتوكول قرطاجنة إلى إقرار جدول أعمال الاجتماع الحالي على أساس جدول الأعمال المؤقت</w:t>
      </w:r>
      <w:r w:rsidR="007B3887" w:rsidRPr="007B3887">
        <w:rPr>
          <w:rFonts w:eastAsia="YouYuan" w:cs="Simplified Arabic"/>
          <w:kern w:val="2"/>
          <w:sz w:val="22"/>
          <w:lang w:val="en-US" w:eastAsia="en-US" w:bidi="ar-EG"/>
        </w:rPr>
        <w:t>.</w:t>
      </w:r>
    </w:p>
    <w:p w14:paraId="77F3961C" w14:textId="77777777" w:rsidR="007B3887" w:rsidRPr="007B3887" w:rsidRDefault="00DF0F85" w:rsidP="007B3887">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وفي</w:t>
      </w:r>
      <w:r w:rsidR="007B3887" w:rsidRPr="007B3887">
        <w:rPr>
          <w:rFonts w:eastAsia="YouYuan" w:cs="Simplified Arabic"/>
          <w:kern w:val="2"/>
          <w:sz w:val="22"/>
          <w:rtl/>
          <w:lang w:val="en-US" w:eastAsia="en-US" w:bidi="ar-EG"/>
        </w:rPr>
        <w:t xml:space="preserve"> الفقرة 1 من </w:t>
      </w:r>
      <w:r w:rsidR="00361130">
        <w:rPr>
          <w:rFonts w:eastAsia="YouYuan" w:cs="Simplified Arabic" w:hint="cs"/>
          <w:kern w:val="2"/>
          <w:sz w:val="22"/>
          <w:rtl/>
          <w:lang w:val="en-US" w:eastAsia="en-US" w:bidi="ar-EG"/>
        </w:rPr>
        <w:t xml:space="preserve">المقرر </w:t>
      </w:r>
      <w:hyperlink r:id="rId11" w:history="1">
        <w:r w:rsidR="007B3887" w:rsidRPr="00361130">
          <w:rPr>
            <w:rStyle w:val="Hyperlink"/>
            <w:rFonts w:eastAsia="YouYuan" w:cs="Simplified Arabic"/>
            <w:kern w:val="2"/>
            <w:sz w:val="22"/>
            <w:lang w:val="en-US" w:eastAsia="en-US" w:bidi="ar-EG"/>
          </w:rPr>
          <w:t>BS-VII/9</w:t>
        </w:r>
      </w:hyperlink>
      <w:r w:rsidR="007B3887" w:rsidRPr="007B3887">
        <w:rPr>
          <w:rFonts w:eastAsia="YouYuan" w:cs="Simplified Arabic"/>
          <w:kern w:val="2"/>
          <w:sz w:val="22"/>
          <w:rtl/>
          <w:lang w:val="en-US" w:eastAsia="en-US" w:bidi="ar-EG"/>
        </w:rPr>
        <w:t xml:space="preserve">، وكما ينعكس أيضا في الفقرة 3 من </w:t>
      </w:r>
      <w:r w:rsidR="00361130">
        <w:rPr>
          <w:rFonts w:eastAsia="YouYuan" w:cs="Simplified Arabic" w:hint="cs"/>
          <w:kern w:val="2"/>
          <w:sz w:val="22"/>
          <w:rtl/>
          <w:lang w:val="en-US" w:eastAsia="en-US" w:bidi="ar-EG"/>
        </w:rPr>
        <w:t>المقرر</w:t>
      </w:r>
      <w:hyperlink r:id="rId12" w:history="1">
        <w:r w:rsidR="007B3887" w:rsidRPr="00361130">
          <w:rPr>
            <w:rStyle w:val="Hyperlink"/>
            <w:rFonts w:eastAsia="YouYuan" w:cs="Simplified Arabic"/>
            <w:kern w:val="2"/>
            <w:sz w:val="22"/>
            <w:lang w:val="en-US" w:eastAsia="en-US" w:bidi="ar-EG"/>
          </w:rPr>
          <w:t>XII/27</w:t>
        </w:r>
      </w:hyperlink>
      <w:r w:rsidR="007B3887" w:rsidRPr="007B3887">
        <w:rPr>
          <w:rFonts w:eastAsia="YouYuan" w:cs="Simplified Arabic"/>
          <w:kern w:val="2"/>
          <w:sz w:val="22"/>
          <w:lang w:val="en-US" w:eastAsia="en-US" w:bidi="ar-EG"/>
        </w:rPr>
        <w:t xml:space="preserve"> </w:t>
      </w:r>
      <w:r w:rsidR="00361130">
        <w:rPr>
          <w:rFonts w:eastAsia="YouYuan" w:cs="Simplified Arabic" w:hint="cs"/>
          <w:kern w:val="2"/>
          <w:sz w:val="22"/>
          <w:rtl/>
          <w:lang w:val="en-US" w:eastAsia="en-US" w:bidi="ar-EG"/>
        </w:rPr>
        <w:t>، و</w:t>
      </w:r>
      <w:r w:rsidR="007B3887" w:rsidRPr="007B3887">
        <w:rPr>
          <w:rFonts w:eastAsia="YouYuan" w:cs="Simplified Arabic"/>
          <w:kern w:val="2"/>
          <w:sz w:val="22"/>
          <w:rtl/>
          <w:lang w:val="en-US" w:eastAsia="en-US" w:bidi="ar-EG"/>
        </w:rPr>
        <w:t xml:space="preserve">الفقرة 1 من </w:t>
      </w:r>
      <w:r w:rsidR="00361130">
        <w:rPr>
          <w:rFonts w:eastAsia="YouYuan" w:cs="Simplified Arabic" w:hint="cs"/>
          <w:kern w:val="2"/>
          <w:sz w:val="22"/>
          <w:rtl/>
          <w:lang w:val="en-US" w:eastAsia="en-US" w:bidi="ar-EG"/>
        </w:rPr>
        <w:t xml:space="preserve">المقرر </w:t>
      </w:r>
      <w:hyperlink r:id="rId13" w:history="1">
        <w:r w:rsidR="007B3887" w:rsidRPr="00361130">
          <w:rPr>
            <w:rStyle w:val="Hyperlink"/>
            <w:rFonts w:eastAsia="YouYuan" w:cs="Simplified Arabic"/>
            <w:kern w:val="2"/>
            <w:sz w:val="22"/>
            <w:szCs w:val="22"/>
            <w:lang w:val="en-US" w:eastAsia="en-US" w:bidi="ar-EG"/>
          </w:rPr>
          <w:t>NP-1/12</w:t>
        </w:r>
      </w:hyperlink>
      <w:r w:rsidR="007B3887" w:rsidRPr="007B3887">
        <w:rPr>
          <w:rFonts w:eastAsia="YouYuan" w:cs="Simplified Arabic"/>
          <w:kern w:val="2"/>
          <w:sz w:val="22"/>
          <w:rtl/>
          <w:lang w:val="en-US" w:eastAsia="en-US" w:bidi="ar-EG"/>
        </w:rPr>
        <w:t xml:space="preserve">، قرر مؤتمر الأطراف في بروتوكول قرطاجنة عقد اجتماعاته العادية بالتزامن مع اجتماعات مؤتمر الأطراف في الاتفاقية واجتماعات مؤتمر الأطراف العامل </w:t>
      </w:r>
      <w:r w:rsidR="00361130">
        <w:rPr>
          <w:rFonts w:eastAsia="YouYuan" w:cs="Simplified Arabic" w:hint="cs"/>
          <w:kern w:val="2"/>
          <w:sz w:val="22"/>
          <w:rtl/>
          <w:lang w:val="en-US" w:eastAsia="en-US" w:bidi="ar-EG"/>
        </w:rPr>
        <w:t>ك</w:t>
      </w:r>
      <w:r w:rsidR="007B3887" w:rsidRPr="007B3887">
        <w:rPr>
          <w:rFonts w:eastAsia="YouYuan" w:cs="Simplified Arabic"/>
          <w:kern w:val="2"/>
          <w:sz w:val="22"/>
          <w:rtl/>
          <w:lang w:val="en-US" w:eastAsia="en-US" w:bidi="ar-EG"/>
        </w:rPr>
        <w:t xml:space="preserve">اجتماع </w:t>
      </w:r>
      <w:r w:rsidR="00361130">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لأطراف في بروتوكول ناغويا في غضون فترة أسبوعين</w:t>
      </w:r>
      <w:r w:rsidR="007B3887" w:rsidRPr="007B3887">
        <w:rPr>
          <w:rFonts w:eastAsia="YouYuan" w:cs="Simplified Arabic"/>
          <w:kern w:val="2"/>
          <w:sz w:val="22"/>
          <w:lang w:val="en-US" w:eastAsia="en-US" w:bidi="ar-EG"/>
        </w:rPr>
        <w:t>.</w:t>
      </w:r>
    </w:p>
    <w:p w14:paraId="56D2AD14" w14:textId="77777777" w:rsidR="007B3887" w:rsidRPr="007B3887" w:rsidRDefault="00DF0F85" w:rsidP="007B3887">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وبناء</w:t>
      </w:r>
      <w:r w:rsidR="007B3887" w:rsidRPr="007B3887">
        <w:rPr>
          <w:rFonts w:eastAsia="YouYuan" w:cs="Simplified Arabic"/>
          <w:kern w:val="2"/>
          <w:sz w:val="22"/>
          <w:rtl/>
          <w:lang w:val="en-US" w:eastAsia="en-US" w:bidi="ar-EG"/>
        </w:rPr>
        <w:t xml:space="preserve"> على ذلك، </w:t>
      </w:r>
      <w:r w:rsidR="002C7D5A">
        <w:rPr>
          <w:rFonts w:eastAsia="YouYuan" w:cs="Simplified Arabic" w:hint="cs"/>
          <w:kern w:val="2"/>
          <w:sz w:val="22"/>
          <w:rtl/>
          <w:lang w:val="en-US" w:eastAsia="en-US" w:bidi="ar-EG"/>
        </w:rPr>
        <w:t>يُعرض</w:t>
      </w:r>
      <w:r w:rsidR="007B3887" w:rsidRPr="007B3887">
        <w:rPr>
          <w:rFonts w:eastAsia="YouYuan" w:cs="Simplified Arabic"/>
          <w:kern w:val="2"/>
          <w:sz w:val="22"/>
          <w:rtl/>
          <w:lang w:val="en-US" w:eastAsia="en-US" w:bidi="ar-EG"/>
        </w:rPr>
        <w:t xml:space="preserve"> التنظيم المقترح لعمل الاجتماع السادس عشر لمؤتمر الأطراف، والاجتماع الحادي عشر لمؤتمر الأطراف العامل </w:t>
      </w:r>
      <w:r w:rsidR="00361130">
        <w:rPr>
          <w:rFonts w:eastAsia="YouYuan" w:cs="Simplified Arabic" w:hint="cs"/>
          <w:kern w:val="2"/>
          <w:sz w:val="22"/>
          <w:rtl/>
          <w:lang w:val="en-US" w:eastAsia="en-US" w:bidi="ar-EG"/>
        </w:rPr>
        <w:t>ك</w:t>
      </w:r>
      <w:r w:rsidR="007B3887" w:rsidRPr="007B3887">
        <w:rPr>
          <w:rFonts w:eastAsia="YouYuan" w:cs="Simplified Arabic"/>
          <w:kern w:val="2"/>
          <w:sz w:val="22"/>
          <w:rtl/>
          <w:lang w:val="en-US" w:eastAsia="en-US" w:bidi="ar-EG"/>
        </w:rPr>
        <w:t xml:space="preserve">اجتماع </w:t>
      </w:r>
      <w:r w:rsidR="00361130">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 xml:space="preserve">لأطراف في بروتوكول قرطاجنة، والاجتماع الخامس لمؤتمر الأطراف العامل </w:t>
      </w:r>
      <w:r w:rsidR="002C7D5A">
        <w:rPr>
          <w:rFonts w:eastAsia="YouYuan" w:cs="Simplified Arabic" w:hint="cs"/>
          <w:kern w:val="2"/>
          <w:sz w:val="22"/>
          <w:rtl/>
          <w:lang w:val="en-US" w:eastAsia="en-US" w:bidi="ar-EG"/>
        </w:rPr>
        <w:t>ك</w:t>
      </w:r>
      <w:r w:rsidR="007B3887" w:rsidRPr="007B3887">
        <w:rPr>
          <w:rFonts w:eastAsia="YouYuan" w:cs="Simplified Arabic"/>
          <w:kern w:val="2"/>
          <w:sz w:val="22"/>
          <w:rtl/>
          <w:lang w:val="en-US" w:eastAsia="en-US" w:bidi="ar-EG"/>
        </w:rPr>
        <w:t xml:space="preserve">اجتماع </w:t>
      </w:r>
      <w:r w:rsidR="002C7D5A">
        <w:rPr>
          <w:rFonts w:eastAsia="YouYuan" w:cs="Simplified Arabic" w:hint="cs"/>
          <w:kern w:val="2"/>
          <w:sz w:val="22"/>
          <w:rtl/>
          <w:lang w:val="en-US" w:eastAsia="en-US" w:bidi="ar-EG"/>
        </w:rPr>
        <w:t>ل</w:t>
      </w:r>
      <w:r w:rsidR="007B3887" w:rsidRPr="007B3887">
        <w:rPr>
          <w:rFonts w:eastAsia="YouYuan" w:cs="Simplified Arabic"/>
          <w:kern w:val="2"/>
          <w:sz w:val="22"/>
          <w:rtl/>
          <w:lang w:val="en-US" w:eastAsia="en-US" w:bidi="ar-EG"/>
        </w:rPr>
        <w:t>لأطراف في بروتوكول ناغويا في وثيقة مشتركة بين الاجتماعات الثلاثة.</w:t>
      </w:r>
      <w:r w:rsidR="002C7D5A">
        <w:rPr>
          <w:rStyle w:val="FootnoteReference"/>
          <w:rFonts w:eastAsia="YouYuan" w:cs="Simplified Arabic"/>
          <w:kern w:val="2"/>
          <w:sz w:val="22"/>
          <w:rtl/>
          <w:lang w:val="en-US" w:eastAsia="en-US" w:bidi="ar-EG"/>
        </w:rPr>
        <w:footnoteReference w:id="5"/>
      </w:r>
      <w:r w:rsidR="007B3887" w:rsidRPr="007B3887">
        <w:rPr>
          <w:rFonts w:eastAsia="YouYuan" w:cs="Simplified Arabic"/>
          <w:kern w:val="2"/>
          <w:sz w:val="22"/>
          <w:rtl/>
          <w:lang w:val="en-US" w:eastAsia="en-US" w:bidi="ar-EG"/>
        </w:rPr>
        <w:t xml:space="preserve"> وتتضمن الوثيقة أيضا تقسيما للمسؤوليات بين </w:t>
      </w:r>
      <w:r w:rsidR="00273274">
        <w:rPr>
          <w:rFonts w:eastAsia="YouYuan" w:cs="Simplified Arabic" w:hint="cs"/>
          <w:kern w:val="2"/>
          <w:sz w:val="22"/>
          <w:rtl/>
          <w:lang w:val="en-US" w:eastAsia="en-US" w:bidi="ar-EG"/>
        </w:rPr>
        <w:t>الجلسة</w:t>
      </w:r>
      <w:r w:rsidR="007B3887" w:rsidRPr="007B3887">
        <w:rPr>
          <w:rFonts w:eastAsia="YouYuan" w:cs="Simplified Arabic"/>
          <w:kern w:val="2"/>
          <w:sz w:val="22"/>
          <w:rtl/>
          <w:lang w:val="en-US" w:eastAsia="en-US" w:bidi="ar-EG"/>
        </w:rPr>
        <w:t xml:space="preserve"> العامة </w:t>
      </w:r>
      <w:r w:rsidR="00273274">
        <w:rPr>
          <w:rFonts w:eastAsia="YouYuan" w:cs="Simplified Arabic" w:hint="cs"/>
          <w:kern w:val="2"/>
          <w:sz w:val="22"/>
          <w:rtl/>
          <w:lang w:val="en-US" w:eastAsia="en-US" w:bidi="ar-EG"/>
        </w:rPr>
        <w:t>والفريقين</w:t>
      </w:r>
      <w:r w:rsidR="007B3887" w:rsidRPr="007B3887">
        <w:rPr>
          <w:rFonts w:eastAsia="YouYuan" w:cs="Simplified Arabic"/>
          <w:kern w:val="2"/>
          <w:sz w:val="22"/>
          <w:rtl/>
          <w:lang w:val="en-US" w:eastAsia="en-US" w:bidi="ar-EG"/>
        </w:rPr>
        <w:t xml:space="preserve"> </w:t>
      </w:r>
      <w:r w:rsidR="00273274">
        <w:rPr>
          <w:rFonts w:eastAsia="YouYuan" w:cs="Simplified Arabic" w:hint="cs"/>
          <w:kern w:val="2"/>
          <w:sz w:val="22"/>
          <w:rtl/>
          <w:lang w:val="en-US" w:eastAsia="en-US" w:bidi="ar-EG"/>
        </w:rPr>
        <w:t>العاملين</w:t>
      </w:r>
      <w:r w:rsidR="007B3887" w:rsidRPr="007B3887">
        <w:rPr>
          <w:rFonts w:eastAsia="YouYuan" w:cs="Simplified Arabic"/>
          <w:kern w:val="2"/>
          <w:sz w:val="22"/>
          <w:rtl/>
          <w:lang w:val="en-US" w:eastAsia="en-US" w:bidi="ar-EG"/>
        </w:rPr>
        <w:t xml:space="preserve">. وتم إعداد تنظيم العمل مع الأخذ </w:t>
      </w:r>
      <w:r w:rsidR="00273274">
        <w:rPr>
          <w:rFonts w:eastAsia="YouYuan" w:cs="Simplified Arabic" w:hint="cs"/>
          <w:kern w:val="2"/>
          <w:sz w:val="22"/>
          <w:rtl/>
          <w:lang w:val="en-US" w:eastAsia="en-US" w:bidi="ar-EG"/>
        </w:rPr>
        <w:t>بعين</w:t>
      </w:r>
      <w:r w:rsidR="007B3887" w:rsidRPr="007B3887">
        <w:rPr>
          <w:rFonts w:eastAsia="YouYuan" w:cs="Simplified Arabic"/>
          <w:kern w:val="2"/>
          <w:sz w:val="22"/>
          <w:rtl/>
          <w:lang w:val="en-US" w:eastAsia="en-US" w:bidi="ar-EG"/>
        </w:rPr>
        <w:t xml:space="preserve"> الاعتبار الخبرة المكتسبة منذ عام 2016 </w:t>
      </w:r>
      <w:r w:rsidR="00242550">
        <w:rPr>
          <w:rFonts w:eastAsia="YouYuan" w:cs="Simplified Arabic" w:hint="cs"/>
          <w:kern w:val="2"/>
          <w:sz w:val="22"/>
          <w:rtl/>
          <w:lang w:val="en-US" w:eastAsia="en-US" w:bidi="ar-EG"/>
        </w:rPr>
        <w:t>في</w:t>
      </w:r>
      <w:r w:rsidR="007B3887" w:rsidRPr="007B3887">
        <w:rPr>
          <w:rFonts w:eastAsia="YouYuan" w:cs="Simplified Arabic"/>
          <w:kern w:val="2"/>
          <w:sz w:val="22"/>
          <w:rtl/>
          <w:lang w:val="en-US" w:eastAsia="en-US" w:bidi="ar-EG"/>
        </w:rPr>
        <w:t xml:space="preserve"> عقد اجتماعات مؤتمر الأطراف في الاتفاقية </w:t>
      </w:r>
      <w:r w:rsidR="00273274">
        <w:rPr>
          <w:rFonts w:eastAsia="YouYuan" w:cs="Simplified Arabic" w:hint="cs"/>
          <w:kern w:val="2"/>
          <w:sz w:val="22"/>
          <w:rtl/>
          <w:lang w:val="en-US" w:eastAsia="en-US" w:bidi="ar-EG"/>
        </w:rPr>
        <w:t xml:space="preserve">بالتزامن مع اجتماعات </w:t>
      </w:r>
      <w:r w:rsidR="007B3887" w:rsidRPr="007B3887">
        <w:rPr>
          <w:rFonts w:eastAsia="YouYuan" w:cs="Simplified Arabic"/>
          <w:kern w:val="2"/>
          <w:sz w:val="22"/>
          <w:rtl/>
          <w:lang w:val="en-US" w:eastAsia="en-US" w:bidi="ar-EG"/>
        </w:rPr>
        <w:t xml:space="preserve">مؤتمر الأطراف العامل كاجتماع للأطراف في </w:t>
      </w:r>
      <w:r w:rsidR="00273274">
        <w:rPr>
          <w:rFonts w:eastAsia="YouYuan" w:cs="Simplified Arabic" w:hint="cs"/>
          <w:kern w:val="2"/>
          <w:sz w:val="22"/>
          <w:rtl/>
          <w:lang w:val="en-US" w:eastAsia="en-US" w:bidi="ar-EG"/>
        </w:rPr>
        <w:t>البروتوكولين</w:t>
      </w:r>
      <w:r w:rsidR="007B3887" w:rsidRPr="007B3887">
        <w:rPr>
          <w:rFonts w:eastAsia="YouYuan" w:cs="Simplified Arabic"/>
          <w:kern w:val="2"/>
          <w:sz w:val="22"/>
          <w:rtl/>
          <w:lang w:val="en-US" w:eastAsia="en-US" w:bidi="ar-EG"/>
        </w:rPr>
        <w:t xml:space="preserve">. </w:t>
      </w:r>
      <w:r w:rsidR="00273274">
        <w:rPr>
          <w:rFonts w:eastAsia="YouYuan" w:cs="Simplified Arabic" w:hint="cs"/>
          <w:kern w:val="2"/>
          <w:sz w:val="22"/>
          <w:rtl/>
          <w:lang w:val="en-US" w:eastAsia="en-US" w:bidi="ar-EG"/>
        </w:rPr>
        <w:t>وسيُدعى</w:t>
      </w:r>
      <w:r w:rsidR="007B3887" w:rsidRPr="007B3887">
        <w:rPr>
          <w:rFonts w:eastAsia="YouYuan" w:cs="Simplified Arabic"/>
          <w:kern w:val="2"/>
          <w:sz w:val="22"/>
          <w:rtl/>
          <w:lang w:val="en-US" w:eastAsia="en-US" w:bidi="ar-EG"/>
        </w:rPr>
        <w:t xml:space="preserve"> مؤتمر الأطراف العامل كاجتماع للأطراف في بروتوكول قرطاجنة للنظر في تنظيم العمل المقترح</w:t>
      </w:r>
      <w:r w:rsidR="00273274">
        <w:rPr>
          <w:rFonts w:eastAsia="YouYuan" w:cs="Simplified Arabic" w:hint="cs"/>
          <w:kern w:val="2"/>
          <w:sz w:val="22"/>
          <w:rtl/>
          <w:lang w:val="en-US" w:eastAsia="en-US" w:bidi="ar-EG"/>
        </w:rPr>
        <w:t xml:space="preserve"> واعتماده</w:t>
      </w:r>
      <w:r w:rsidR="007B3887" w:rsidRPr="007B3887">
        <w:rPr>
          <w:rFonts w:eastAsia="YouYuan" w:cs="Simplified Arabic"/>
          <w:kern w:val="2"/>
          <w:sz w:val="22"/>
          <w:lang w:val="en-US" w:eastAsia="en-US" w:bidi="ar-EG"/>
        </w:rPr>
        <w:t>.</w:t>
      </w:r>
    </w:p>
    <w:p w14:paraId="6B46AA4F" w14:textId="77777777" w:rsidR="00A15570" w:rsidRDefault="007B3887" w:rsidP="007B3887">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7B3887">
        <w:rPr>
          <w:rFonts w:eastAsia="YouYuan" w:cs="Simplified Arabic"/>
          <w:kern w:val="2"/>
          <w:sz w:val="22"/>
          <w:rtl/>
          <w:lang w:val="en-US" w:eastAsia="en-US" w:bidi="ar-EG"/>
        </w:rPr>
        <w:t xml:space="preserve">وترد قائمة بالوثائق الخاصة بالاجتماع في </w:t>
      </w:r>
      <w:r w:rsidR="00273274">
        <w:rPr>
          <w:rFonts w:eastAsia="YouYuan" w:cs="Simplified Arabic" w:hint="cs"/>
          <w:kern w:val="2"/>
          <w:sz w:val="22"/>
          <w:rtl/>
          <w:lang w:val="en-US" w:eastAsia="en-US" w:bidi="ar-EG"/>
        </w:rPr>
        <w:t>المرفق</w:t>
      </w:r>
      <w:r w:rsidRPr="007B3887">
        <w:rPr>
          <w:rFonts w:eastAsia="YouYuan" w:cs="Simplified Arabic"/>
          <w:kern w:val="2"/>
          <w:sz w:val="22"/>
          <w:rtl/>
          <w:lang w:val="en-US" w:eastAsia="en-US" w:bidi="ar-EG"/>
        </w:rPr>
        <w:t>.</w:t>
      </w:r>
    </w:p>
    <w:p w14:paraId="110094EF" w14:textId="77777777" w:rsidR="000D6D6F" w:rsidRPr="000D6D6F" w:rsidRDefault="000D6D6F" w:rsidP="00770E33">
      <w:pPr>
        <w:pStyle w:val="ListParagraph"/>
        <w:keepNext/>
        <w:keepLines/>
        <w:bidi/>
        <w:spacing w:after="100" w:line="216" w:lineRule="auto"/>
        <w:ind w:left="1260" w:hanging="125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lastRenderedPageBreak/>
        <w:t xml:space="preserve">البند </w:t>
      </w:r>
      <w:r w:rsidRPr="000D6D6F">
        <w:rPr>
          <w:rFonts w:eastAsia="YouYuan" w:cs="Simplified Arabic"/>
          <w:b/>
          <w:bCs/>
          <w:kern w:val="2"/>
          <w:sz w:val="22"/>
          <w:lang w:val="en-US" w:eastAsia="en-US" w:bidi="ar-EG"/>
        </w:rPr>
        <w:t>3</w:t>
      </w:r>
    </w:p>
    <w:p w14:paraId="5E5E4E98" w14:textId="77777777" w:rsidR="00A27159" w:rsidRDefault="00A27159" w:rsidP="00770E33">
      <w:pPr>
        <w:pStyle w:val="ListParagraph"/>
        <w:keepNext/>
        <w:keepLines/>
        <w:bidi/>
        <w:spacing w:after="100" w:line="216" w:lineRule="auto"/>
        <w:ind w:left="4"/>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تقرير</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عن</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وثائق</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تفويض</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الممثلين</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إلى</w:t>
      </w:r>
      <w:r w:rsidRPr="000D6D6F">
        <w:rPr>
          <w:rFonts w:eastAsia="YouYuan" w:cs="Simplified Arabic" w:hint="eastAsia"/>
          <w:b/>
          <w:bCs/>
          <w:kern w:val="2"/>
          <w:sz w:val="22"/>
          <w:rtl/>
          <w:lang w:val="en-US" w:eastAsia="en-US" w:bidi="ar-EG"/>
        </w:rPr>
        <w:t xml:space="preserve"> </w:t>
      </w:r>
      <w:r w:rsidRPr="000D6D6F">
        <w:rPr>
          <w:rFonts w:eastAsia="YouYuan" w:cs="Simplified Arabic" w:hint="cs"/>
          <w:b/>
          <w:bCs/>
          <w:kern w:val="2"/>
          <w:sz w:val="22"/>
          <w:rtl/>
          <w:lang w:val="en-US" w:eastAsia="en-US" w:bidi="ar-EG"/>
        </w:rPr>
        <w:t xml:space="preserve">الاجتماع </w:t>
      </w:r>
      <w:r w:rsidR="00A05703" w:rsidRPr="000D6D6F">
        <w:rPr>
          <w:rFonts w:eastAsia="YouYuan" w:cs="Simplified Arabic" w:hint="cs"/>
          <w:b/>
          <w:bCs/>
          <w:kern w:val="2"/>
          <w:sz w:val="22"/>
          <w:rtl/>
          <w:lang w:val="en-US" w:eastAsia="en-US" w:bidi="ar-EG"/>
        </w:rPr>
        <w:t>الحادي ع</w:t>
      </w:r>
      <w:r w:rsidR="00706140" w:rsidRPr="000D6D6F">
        <w:rPr>
          <w:rFonts w:eastAsia="YouYuan" w:cs="Simplified Arabic" w:hint="cs"/>
          <w:b/>
          <w:bCs/>
          <w:kern w:val="2"/>
          <w:sz w:val="22"/>
          <w:rtl/>
          <w:lang w:val="en-US" w:eastAsia="en-US" w:bidi="ar-EG"/>
        </w:rPr>
        <w:t>شر لمؤتمر الأطراف العامل كاجتماع للأطراف في بروتوكول قرطاجنة</w:t>
      </w:r>
    </w:p>
    <w:p w14:paraId="62F9F8C8" w14:textId="77777777" w:rsidR="00AC0F8C" w:rsidRPr="00DB7DB6" w:rsidRDefault="00AC0F8C" w:rsidP="00DB7DB6">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AC0F8C">
        <w:rPr>
          <w:rFonts w:eastAsia="YouYuan" w:cs="Simplified Arabic"/>
          <w:kern w:val="2"/>
          <w:sz w:val="22"/>
          <w:rtl/>
          <w:lang w:val="en-US" w:eastAsia="en-US" w:bidi="ar-EG"/>
        </w:rPr>
        <w:t xml:space="preserve">تنص المادة 18 من </w:t>
      </w:r>
      <w:r w:rsidR="004A781C">
        <w:rPr>
          <w:rFonts w:eastAsia="YouYuan" w:cs="Simplified Arabic" w:hint="cs"/>
          <w:kern w:val="2"/>
          <w:sz w:val="22"/>
          <w:rtl/>
          <w:lang w:val="en-US" w:eastAsia="en-US" w:bidi="ar-EG"/>
        </w:rPr>
        <w:t>النظام الداخلي</w:t>
      </w:r>
      <w:r w:rsidRPr="00AC0F8C">
        <w:rPr>
          <w:rFonts w:eastAsia="YouYuan" w:cs="Simplified Arabic"/>
          <w:kern w:val="2"/>
          <w:sz w:val="22"/>
          <w:rtl/>
          <w:lang w:val="en-US" w:eastAsia="en-US" w:bidi="ar-EG"/>
        </w:rPr>
        <w:t xml:space="preserve"> على ما يلي</w:t>
      </w:r>
      <w:r w:rsidRPr="00AC0F8C">
        <w:rPr>
          <w:rFonts w:eastAsia="YouYuan" w:cs="Simplified Arabic"/>
          <w:kern w:val="2"/>
          <w:sz w:val="22"/>
          <w:lang w:val="en-US" w:eastAsia="en-US" w:bidi="ar-EG"/>
        </w:rPr>
        <w:t>:</w:t>
      </w:r>
    </w:p>
    <w:p w14:paraId="2AC9E926" w14:textId="77777777" w:rsidR="00AC0F8C" w:rsidRPr="00AC0F8C" w:rsidRDefault="00DB7DB6" w:rsidP="00DB7DB6">
      <w:pPr>
        <w:pStyle w:val="ListParagraph"/>
        <w:bidi/>
        <w:spacing w:after="100" w:line="216" w:lineRule="auto"/>
        <w:ind w:left="1422"/>
        <w:contextualSpacing w:val="0"/>
        <w:jc w:val="both"/>
        <w:rPr>
          <w:rFonts w:eastAsia="YouYuan" w:cs="Simplified Arabic"/>
          <w:kern w:val="2"/>
          <w:sz w:val="22"/>
          <w:rtl/>
          <w:lang w:val="en-US" w:eastAsia="en-US" w:bidi="ar-EG"/>
        </w:rPr>
      </w:pP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قدم وثائق تفويض الممثلين وأسماء الممثلين المناوبين </w:t>
      </w:r>
      <w:r>
        <w:rPr>
          <w:rtl/>
        </w:rPr>
        <w:t xml:space="preserve">والمستشارين </w:t>
      </w:r>
      <w:r w:rsidRPr="00D905E8">
        <w:rPr>
          <w:rFonts w:eastAsia="YouYuan" w:cs="Simplified Arabic"/>
          <w:kern w:val="2"/>
          <w:sz w:val="22"/>
          <w:rtl/>
          <w:lang w:val="en-US" w:eastAsia="en-US" w:bidi="ar-EG"/>
        </w:rPr>
        <w:t>إلى الأمين التنفيذي لمؤتمر الأطراف أو ممثل الأمين التنفيذي</w:t>
      </w:r>
      <w:r w:rsidR="004A781C">
        <w:rPr>
          <w:rFonts w:eastAsia="YouYuan" w:cs="Simplified Arabic" w:hint="cs"/>
          <w:kern w:val="2"/>
          <w:sz w:val="22"/>
          <w:rtl/>
          <w:lang w:val="en-US" w:eastAsia="en-US" w:bidi="ar-EG"/>
        </w:rPr>
        <w:t xml:space="preserve"> إن أمكن</w:t>
      </w:r>
      <w:r w:rsidRPr="00D905E8">
        <w:rPr>
          <w:rFonts w:eastAsia="YouYuan" w:cs="Simplified Arabic"/>
          <w:kern w:val="2"/>
          <w:sz w:val="22"/>
          <w:rtl/>
          <w:lang w:val="en-US" w:eastAsia="en-US" w:bidi="ar-EG"/>
        </w:rPr>
        <w:t xml:space="preserve"> في موعد لا يتجاوز أربع وعشرين ساعة بعد افتتاح الاجتماع. كما يجب </w:t>
      </w:r>
      <w:r>
        <w:rPr>
          <w:rFonts w:eastAsia="YouYuan" w:cs="Simplified Arabic" w:hint="cs"/>
          <w:kern w:val="2"/>
          <w:sz w:val="22"/>
          <w:rtl/>
          <w:lang w:val="en-US" w:eastAsia="en-US" w:bidi="ar-EG"/>
        </w:rPr>
        <w:t>موافاة</w:t>
      </w:r>
      <w:r w:rsidRPr="00BE0BD6">
        <w:rPr>
          <w:rFonts w:eastAsia="YouYuan" w:cs="Simplified Arabic"/>
          <w:kern w:val="2"/>
          <w:sz w:val="22"/>
          <w:rtl/>
          <w:lang w:val="en-US" w:eastAsia="en-US" w:bidi="ar-EG"/>
        </w:rPr>
        <w:t xml:space="preserve"> </w:t>
      </w:r>
      <w:r w:rsidRPr="00D905E8">
        <w:rPr>
          <w:rFonts w:eastAsia="YouYuan" w:cs="Simplified Arabic"/>
          <w:kern w:val="2"/>
          <w:sz w:val="22"/>
          <w:rtl/>
          <w:lang w:val="en-US" w:eastAsia="en-US" w:bidi="ar-EG"/>
        </w:rPr>
        <w:t>الأمين التنفيذي أو ممثله</w:t>
      </w:r>
      <w:r>
        <w:rPr>
          <w:rFonts w:eastAsia="YouYuan" w:cs="Simplified Arabic" w:hint="cs"/>
          <w:kern w:val="2"/>
          <w:sz w:val="22"/>
          <w:rtl/>
          <w:lang w:val="en-US" w:eastAsia="en-US" w:bidi="ar-EG"/>
        </w:rPr>
        <w:t xml:space="preserve"> ب</w:t>
      </w:r>
      <w:r w:rsidRPr="00D905E8">
        <w:rPr>
          <w:rFonts w:eastAsia="YouYuan" w:cs="Simplified Arabic"/>
          <w:kern w:val="2"/>
          <w:sz w:val="22"/>
          <w:rtl/>
          <w:lang w:val="en-US" w:eastAsia="en-US" w:bidi="ar-EG"/>
        </w:rPr>
        <w:t xml:space="preserve">أي تغيير لاحق في </w:t>
      </w:r>
      <w:r>
        <w:rPr>
          <w:rFonts w:eastAsia="YouYuan" w:cs="Simplified Arabic" w:hint="cs"/>
          <w:kern w:val="2"/>
          <w:sz w:val="22"/>
          <w:rtl/>
          <w:lang w:val="en-US" w:eastAsia="en-US" w:bidi="ar-EG"/>
        </w:rPr>
        <w:t>تشكيلة</w:t>
      </w:r>
      <w:r w:rsidRPr="00D905E8">
        <w:rPr>
          <w:rFonts w:eastAsia="YouYuan" w:cs="Simplified Arabic"/>
          <w:kern w:val="2"/>
          <w:sz w:val="22"/>
          <w:rtl/>
          <w:lang w:val="en-US" w:eastAsia="en-US" w:bidi="ar-EG"/>
        </w:rPr>
        <w:t xml:space="preserve"> الوفد. </w:t>
      </w:r>
      <w:r>
        <w:rPr>
          <w:rFonts w:eastAsia="YouYuan" w:cs="Simplified Arabic" w:hint="cs"/>
          <w:kern w:val="2"/>
          <w:sz w:val="22"/>
          <w:rtl/>
          <w:lang w:val="en-US" w:eastAsia="en-US" w:bidi="ar-EG"/>
        </w:rPr>
        <w:t>و</w:t>
      </w:r>
      <w:r w:rsidRPr="00D905E8">
        <w:rPr>
          <w:rFonts w:eastAsia="YouYuan" w:cs="Simplified Arabic"/>
          <w:kern w:val="2"/>
          <w:sz w:val="22"/>
          <w:rtl/>
          <w:lang w:val="en-US" w:eastAsia="en-US" w:bidi="ar-EG"/>
        </w:rPr>
        <w:t>ت</w:t>
      </w:r>
      <w:r>
        <w:rPr>
          <w:rFonts w:eastAsia="YouYuan" w:cs="Simplified Arabic" w:hint="cs"/>
          <w:kern w:val="2"/>
          <w:sz w:val="22"/>
          <w:rtl/>
          <w:lang w:val="en-US" w:eastAsia="en-US" w:bidi="ar-EG"/>
        </w:rPr>
        <w:t>ُ</w:t>
      </w:r>
      <w:r w:rsidRPr="00D905E8">
        <w:rPr>
          <w:rFonts w:eastAsia="YouYuan" w:cs="Simplified Arabic"/>
          <w:kern w:val="2"/>
          <w:sz w:val="22"/>
          <w:rtl/>
          <w:lang w:val="en-US" w:eastAsia="en-US" w:bidi="ar-EG"/>
        </w:rPr>
        <w:t xml:space="preserve">صدر وثائق التفويض </w:t>
      </w:r>
      <w:r w:rsidRPr="00CA1D5C">
        <w:rPr>
          <w:rFonts w:eastAsia="YouYuan" w:cs="Simplified Arabic"/>
          <w:kern w:val="2"/>
          <w:sz w:val="22"/>
          <w:rtl/>
          <w:lang w:val="en-US" w:eastAsia="en-US" w:bidi="ar-EG"/>
        </w:rPr>
        <w:t>إما عن رئيس الدولة أو الحكومة أو وزير الخارجية، أما في حالة مشاركة منظمة إقليمية للتكامل الاقتصادي فإن تلك الوثائق تصدر عن السلطة المختصة في تلك المنظمة</w:t>
      </w:r>
      <w:r w:rsidR="00AC0F8C" w:rsidRPr="00AC0F8C">
        <w:rPr>
          <w:rFonts w:eastAsia="YouYuan" w:cs="Simplified Arabic"/>
          <w:kern w:val="2"/>
          <w:sz w:val="22"/>
          <w:lang w:val="en-US" w:eastAsia="en-US" w:bidi="ar-EG"/>
        </w:rPr>
        <w:t>.</w:t>
      </w:r>
    </w:p>
    <w:p w14:paraId="1F021E24" w14:textId="77777777" w:rsidR="00AC0F8C" w:rsidRPr="00AC0F8C" w:rsidRDefault="00DB7DB6" w:rsidP="00AC0F8C">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kern w:val="2"/>
          <w:sz w:val="22"/>
          <w:lang w:val="en-US" w:eastAsia="en-US" w:bidi="ar-EG"/>
        </w:rPr>
        <w:t>و</w:t>
      </w:r>
      <w:r>
        <w:rPr>
          <w:rFonts w:eastAsia="YouYuan" w:cs="Simplified Arabic" w:hint="cs"/>
          <w:kern w:val="2"/>
          <w:sz w:val="22"/>
          <w:rtl/>
          <w:lang w:val="en-US" w:eastAsia="en-US"/>
        </w:rPr>
        <w:t>تنص</w:t>
      </w:r>
      <w:r w:rsidR="00AC0F8C" w:rsidRPr="00AC0F8C">
        <w:rPr>
          <w:rFonts w:eastAsia="YouYuan" w:cs="Simplified Arabic"/>
          <w:kern w:val="2"/>
          <w:sz w:val="22"/>
          <w:rtl/>
          <w:lang w:val="en-US" w:eastAsia="en-US" w:bidi="ar-EG"/>
        </w:rPr>
        <w:t xml:space="preserve"> المادة 19 على أن </w:t>
      </w:r>
      <w:r w:rsidRPr="00DB7DB6">
        <w:rPr>
          <w:rFonts w:eastAsia="YouYuan" w:cs="Simplified Arabic"/>
          <w:kern w:val="2"/>
          <w:sz w:val="22"/>
          <w:rtl/>
          <w:lang w:val="en-US" w:eastAsia="en-US" w:bidi="ar-EG"/>
        </w:rPr>
        <w:t>يفحص مكتب أي اجتماع وثائق التفويض ويقدم تقريره عنها إلى مؤتمر الأطراف للبت فيها</w:t>
      </w:r>
      <w:r w:rsidR="00AC0F8C" w:rsidRPr="00AC0F8C">
        <w:rPr>
          <w:rFonts w:eastAsia="YouYuan" w:cs="Simplified Arabic"/>
          <w:kern w:val="2"/>
          <w:sz w:val="22"/>
          <w:rtl/>
          <w:lang w:val="en-US" w:eastAsia="en-US" w:bidi="ar-EG"/>
        </w:rPr>
        <w:t xml:space="preserve">. </w:t>
      </w:r>
      <w:r w:rsidR="004A781C">
        <w:rPr>
          <w:rFonts w:eastAsia="YouYuan" w:cs="Simplified Arabic" w:hint="cs"/>
          <w:kern w:val="2"/>
          <w:sz w:val="22"/>
          <w:rtl/>
          <w:lang w:val="en-US" w:eastAsia="en-US" w:bidi="ar-EG"/>
        </w:rPr>
        <w:t>وينطبق النظام الداخلي</w:t>
      </w:r>
      <w:r w:rsidR="00AC0F8C" w:rsidRPr="00AC0F8C">
        <w:rPr>
          <w:rFonts w:eastAsia="YouYuan" w:cs="Simplified Arabic"/>
          <w:kern w:val="2"/>
          <w:sz w:val="22"/>
          <w:rtl/>
          <w:lang w:val="en-US" w:eastAsia="en-US" w:bidi="ar-EG"/>
        </w:rPr>
        <w:t>، مع مراعاة ما يقتضيه الحال، على اجتماعات الأطراف في بروتوكول قرطاجنة</w:t>
      </w:r>
      <w:r w:rsidR="00AC0F8C" w:rsidRPr="00AC0F8C">
        <w:rPr>
          <w:rFonts w:eastAsia="YouYuan" w:cs="Simplified Arabic"/>
          <w:kern w:val="2"/>
          <w:sz w:val="22"/>
          <w:lang w:val="en-US" w:eastAsia="en-US" w:bidi="ar-EG"/>
        </w:rPr>
        <w:t>.</w:t>
      </w:r>
    </w:p>
    <w:p w14:paraId="2F4AFB8F" w14:textId="77777777" w:rsidR="00AC0F8C" w:rsidRPr="00AC0F8C" w:rsidRDefault="00DB7DB6" w:rsidP="00AC0F8C">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ومن</w:t>
      </w:r>
      <w:r w:rsidR="00AC0F8C" w:rsidRPr="00AC0F8C">
        <w:rPr>
          <w:rFonts w:eastAsia="YouYuan" w:cs="Simplified Arabic"/>
          <w:kern w:val="2"/>
          <w:sz w:val="22"/>
          <w:rtl/>
          <w:lang w:val="en-US" w:eastAsia="en-US" w:bidi="ar-EG"/>
        </w:rPr>
        <w:t xml:space="preserve"> أجل مساعدة الأطراف في استيفاء المتطلبات بموجب </w:t>
      </w:r>
      <w:r w:rsidR="004A781C">
        <w:rPr>
          <w:rFonts w:eastAsia="YouYuan" w:cs="Simplified Arabic" w:hint="cs"/>
          <w:kern w:val="2"/>
          <w:sz w:val="22"/>
          <w:rtl/>
          <w:lang w:val="en-US" w:eastAsia="en-US" w:bidi="ar-EG"/>
        </w:rPr>
        <w:t>المادة</w:t>
      </w:r>
      <w:r w:rsidR="00AC0F8C" w:rsidRPr="00AC0F8C">
        <w:rPr>
          <w:rFonts w:eastAsia="YouYuan" w:cs="Simplified Arabic"/>
          <w:kern w:val="2"/>
          <w:sz w:val="22"/>
          <w:rtl/>
          <w:lang w:val="en-US" w:eastAsia="en-US" w:bidi="ar-EG"/>
        </w:rPr>
        <w:t xml:space="preserve"> 18، أصدر الأمين التنفيذي بالنيابة إخطارا</w:t>
      </w:r>
      <w:r w:rsidR="00935111">
        <w:rPr>
          <w:rStyle w:val="FootnoteReference"/>
          <w:rFonts w:eastAsia="YouYuan" w:cs="Simplified Arabic"/>
          <w:kern w:val="2"/>
          <w:sz w:val="22"/>
          <w:rtl/>
          <w:lang w:val="en-US" w:eastAsia="en-US" w:bidi="ar-EG"/>
        </w:rPr>
        <w:footnoteReference w:id="6"/>
      </w:r>
      <w:r w:rsidR="00AC0F8C" w:rsidRPr="00AC0F8C">
        <w:rPr>
          <w:rFonts w:eastAsia="YouYuan" w:cs="Simplified Arabic"/>
          <w:kern w:val="2"/>
          <w:sz w:val="22"/>
          <w:rtl/>
          <w:lang w:val="en-US" w:eastAsia="en-US" w:bidi="ar-EG"/>
        </w:rPr>
        <w:t xml:space="preserve"> تضمن معلومات عن متطلبات </w:t>
      </w:r>
      <w:r w:rsidR="004A781C">
        <w:rPr>
          <w:rFonts w:eastAsia="YouYuan" w:cs="Simplified Arabic" w:hint="cs"/>
          <w:kern w:val="2"/>
          <w:sz w:val="22"/>
          <w:rtl/>
          <w:lang w:val="en-US" w:eastAsia="en-US" w:bidi="ar-EG"/>
        </w:rPr>
        <w:t>وثائق</w:t>
      </w:r>
      <w:r w:rsidR="00AC0F8C" w:rsidRPr="00AC0F8C">
        <w:rPr>
          <w:rFonts w:eastAsia="YouYuan" w:cs="Simplified Arabic"/>
          <w:kern w:val="2"/>
          <w:sz w:val="22"/>
          <w:rtl/>
          <w:lang w:val="en-US" w:eastAsia="en-US" w:bidi="ar-EG"/>
        </w:rPr>
        <w:t xml:space="preserve"> </w:t>
      </w:r>
      <w:r w:rsidR="004A781C">
        <w:rPr>
          <w:rFonts w:eastAsia="YouYuan" w:cs="Simplified Arabic" w:hint="cs"/>
          <w:kern w:val="2"/>
          <w:sz w:val="22"/>
          <w:rtl/>
          <w:lang w:val="en-US" w:eastAsia="en-US" w:bidi="ar-EG"/>
        </w:rPr>
        <w:t>التفويض</w:t>
      </w:r>
      <w:r w:rsidR="00AC0F8C" w:rsidRPr="00AC0F8C">
        <w:rPr>
          <w:rFonts w:eastAsia="YouYuan" w:cs="Simplified Arabic"/>
          <w:kern w:val="2"/>
          <w:sz w:val="22"/>
          <w:rtl/>
          <w:lang w:val="en-US" w:eastAsia="en-US" w:bidi="ar-EG"/>
        </w:rPr>
        <w:t xml:space="preserve"> ورابطا إلى </w:t>
      </w:r>
      <w:r w:rsidR="004A781C">
        <w:rPr>
          <w:rFonts w:eastAsia="YouYuan" w:cs="Simplified Arabic" w:hint="cs"/>
          <w:kern w:val="2"/>
          <w:sz w:val="22"/>
          <w:rtl/>
          <w:lang w:val="en-US" w:eastAsia="en-US" w:bidi="ar-EG"/>
        </w:rPr>
        <w:t>عينات من</w:t>
      </w:r>
      <w:r w:rsidR="00AC0F8C" w:rsidRPr="00AC0F8C">
        <w:rPr>
          <w:rFonts w:eastAsia="YouYuan" w:cs="Simplified Arabic"/>
          <w:kern w:val="2"/>
          <w:sz w:val="22"/>
          <w:rtl/>
          <w:lang w:val="en-US" w:eastAsia="en-US" w:bidi="ar-EG"/>
        </w:rPr>
        <w:t xml:space="preserve"> نماذج </w:t>
      </w:r>
      <w:r w:rsidR="004A781C">
        <w:rPr>
          <w:rFonts w:eastAsia="YouYuan" w:cs="Simplified Arabic" w:hint="cs"/>
          <w:kern w:val="2"/>
          <w:sz w:val="22"/>
          <w:rtl/>
          <w:lang w:val="en-US" w:eastAsia="en-US" w:bidi="ar-EG"/>
        </w:rPr>
        <w:t>وثائق التفويض</w:t>
      </w:r>
      <w:r w:rsidR="00AC0F8C" w:rsidRPr="00AC0F8C">
        <w:rPr>
          <w:rFonts w:eastAsia="YouYuan" w:cs="Simplified Arabic"/>
          <w:kern w:val="2"/>
          <w:sz w:val="22"/>
          <w:rtl/>
          <w:lang w:val="en-US" w:eastAsia="en-US" w:bidi="ar-EG"/>
        </w:rPr>
        <w:t xml:space="preserve"> المناسبة. ووفق</w:t>
      </w:r>
      <w:r w:rsidR="004A781C">
        <w:rPr>
          <w:rFonts w:eastAsia="YouYuan" w:cs="Simplified Arabic" w:hint="cs"/>
          <w:kern w:val="2"/>
          <w:sz w:val="22"/>
          <w:rtl/>
          <w:lang w:val="en-US" w:eastAsia="en-US" w:bidi="ar-EG"/>
        </w:rPr>
        <w:t>ا</w:t>
      </w:r>
      <w:r w:rsidR="00AC0F8C" w:rsidRPr="00AC0F8C">
        <w:rPr>
          <w:rFonts w:eastAsia="YouYuan" w:cs="Simplified Arabic"/>
          <w:kern w:val="2"/>
          <w:sz w:val="22"/>
          <w:rtl/>
          <w:lang w:val="en-US" w:eastAsia="en-US" w:bidi="ar-EG"/>
        </w:rPr>
        <w:t xml:space="preserve"> للممارسة السابقة، يجوز لممثلي الأطراف في الاتفاقية التي </w:t>
      </w:r>
      <w:r w:rsidR="000F5F13">
        <w:rPr>
          <w:rFonts w:eastAsia="YouYuan" w:cs="Simplified Arabic" w:hint="cs"/>
          <w:kern w:val="2"/>
          <w:sz w:val="22"/>
          <w:rtl/>
          <w:lang w:val="en-US" w:eastAsia="en-US" w:bidi="ar-EG"/>
        </w:rPr>
        <w:t>تعتبر طرفا</w:t>
      </w:r>
      <w:r w:rsidR="0075195C">
        <w:rPr>
          <w:rFonts w:eastAsia="YouYuan" w:cs="Simplified Arabic" w:hint="cs"/>
          <w:kern w:val="2"/>
          <w:sz w:val="22"/>
          <w:rtl/>
          <w:lang w:val="en-US" w:eastAsia="en-US" w:bidi="ar-EG"/>
        </w:rPr>
        <w:t xml:space="preserve"> أيضا</w:t>
      </w:r>
      <w:r w:rsidR="00AC0F8C" w:rsidRPr="00AC0F8C">
        <w:rPr>
          <w:rFonts w:eastAsia="YouYuan" w:cs="Simplified Arabic"/>
          <w:kern w:val="2"/>
          <w:sz w:val="22"/>
          <w:rtl/>
          <w:lang w:val="en-US" w:eastAsia="en-US" w:bidi="ar-EG"/>
        </w:rPr>
        <w:t xml:space="preserve"> في بروتوكول قرطاجنة وبروتوكول ناغويا تقديم مجموعة واحدة من </w:t>
      </w:r>
      <w:r w:rsidR="000F5F13">
        <w:rPr>
          <w:rFonts w:eastAsia="YouYuan" w:cs="Simplified Arabic" w:hint="cs"/>
          <w:kern w:val="2"/>
          <w:sz w:val="22"/>
          <w:rtl/>
          <w:lang w:val="en-US" w:eastAsia="en-US" w:bidi="ar-EG"/>
        </w:rPr>
        <w:t>وثائق التفويض</w:t>
      </w:r>
      <w:r w:rsidR="00AC0F8C" w:rsidRPr="00AC0F8C">
        <w:rPr>
          <w:rFonts w:eastAsia="YouYuan" w:cs="Simplified Arabic"/>
          <w:kern w:val="2"/>
          <w:sz w:val="22"/>
          <w:rtl/>
          <w:lang w:val="en-US" w:eastAsia="en-US" w:bidi="ar-EG"/>
        </w:rPr>
        <w:t xml:space="preserve"> للاجتماع السادس عشر لمؤتمر الأطراف في الاتفاقية، </w:t>
      </w:r>
      <w:r w:rsidR="0075195C">
        <w:rPr>
          <w:rFonts w:eastAsia="YouYuan" w:cs="Simplified Arabic" w:hint="cs"/>
          <w:kern w:val="2"/>
          <w:sz w:val="22"/>
          <w:rtl/>
          <w:lang w:val="en-US" w:eastAsia="en-US" w:bidi="ar-EG"/>
        </w:rPr>
        <w:t>والاجتماع</w:t>
      </w:r>
      <w:r w:rsidR="00AC0F8C" w:rsidRPr="00AC0F8C">
        <w:rPr>
          <w:rFonts w:eastAsia="YouYuan" w:cs="Simplified Arabic"/>
          <w:kern w:val="2"/>
          <w:sz w:val="22"/>
          <w:rtl/>
          <w:lang w:val="en-US" w:eastAsia="en-US" w:bidi="ar-EG"/>
        </w:rPr>
        <w:t xml:space="preserve"> الحادي عشر لمؤتمر الأطراف العامل </w:t>
      </w:r>
      <w:r w:rsidR="000F5F13">
        <w:rPr>
          <w:rFonts w:eastAsia="YouYuan" w:cs="Simplified Arabic" w:hint="cs"/>
          <w:kern w:val="2"/>
          <w:sz w:val="22"/>
          <w:rtl/>
          <w:lang w:val="en-US" w:eastAsia="en-US" w:bidi="ar-EG"/>
        </w:rPr>
        <w:t>ك</w:t>
      </w:r>
      <w:r w:rsidR="00AC0F8C" w:rsidRPr="00AC0F8C">
        <w:rPr>
          <w:rFonts w:eastAsia="YouYuan" w:cs="Simplified Arabic"/>
          <w:kern w:val="2"/>
          <w:sz w:val="22"/>
          <w:rtl/>
          <w:lang w:val="en-US" w:eastAsia="en-US" w:bidi="ar-EG"/>
        </w:rPr>
        <w:t xml:space="preserve">اجتماع </w:t>
      </w:r>
      <w:r w:rsidR="000F5F13">
        <w:rPr>
          <w:rFonts w:eastAsia="YouYuan" w:cs="Simplified Arabic" w:hint="cs"/>
          <w:kern w:val="2"/>
          <w:sz w:val="22"/>
          <w:rtl/>
          <w:lang w:val="en-US" w:eastAsia="en-US" w:bidi="ar-EG"/>
        </w:rPr>
        <w:t>ل</w:t>
      </w:r>
      <w:r w:rsidR="00AC0F8C" w:rsidRPr="00AC0F8C">
        <w:rPr>
          <w:rFonts w:eastAsia="YouYuan" w:cs="Simplified Arabic"/>
          <w:kern w:val="2"/>
          <w:sz w:val="22"/>
          <w:rtl/>
          <w:lang w:val="en-US" w:eastAsia="en-US" w:bidi="ar-EG"/>
        </w:rPr>
        <w:t xml:space="preserve">لأطراف في بروتوكول قرطاجنة، والاجتماع الخامس لمؤتمر الأطراف العامل </w:t>
      </w:r>
      <w:r w:rsidR="000F5F13">
        <w:rPr>
          <w:rFonts w:eastAsia="YouYuan" w:cs="Simplified Arabic" w:hint="cs"/>
          <w:kern w:val="2"/>
          <w:sz w:val="22"/>
          <w:rtl/>
          <w:lang w:val="en-US" w:eastAsia="en-US" w:bidi="ar-EG"/>
        </w:rPr>
        <w:t>ك</w:t>
      </w:r>
      <w:r w:rsidR="00AC0F8C" w:rsidRPr="00AC0F8C">
        <w:rPr>
          <w:rFonts w:eastAsia="YouYuan" w:cs="Simplified Arabic"/>
          <w:kern w:val="2"/>
          <w:sz w:val="22"/>
          <w:rtl/>
          <w:lang w:val="en-US" w:eastAsia="en-US" w:bidi="ar-EG"/>
        </w:rPr>
        <w:t xml:space="preserve">اجتماع </w:t>
      </w:r>
      <w:r w:rsidR="000F5F13">
        <w:rPr>
          <w:rFonts w:eastAsia="YouYuan" w:cs="Simplified Arabic" w:hint="cs"/>
          <w:kern w:val="2"/>
          <w:sz w:val="22"/>
          <w:rtl/>
          <w:lang w:val="en-US" w:eastAsia="en-US" w:bidi="ar-EG"/>
        </w:rPr>
        <w:t>ل</w:t>
      </w:r>
      <w:r w:rsidR="00AC0F8C" w:rsidRPr="00AC0F8C">
        <w:rPr>
          <w:rFonts w:eastAsia="YouYuan" w:cs="Simplified Arabic"/>
          <w:kern w:val="2"/>
          <w:sz w:val="22"/>
          <w:rtl/>
          <w:lang w:val="en-US" w:eastAsia="en-US" w:bidi="ar-EG"/>
        </w:rPr>
        <w:t>لأطراف في بروتوكول ناغويا</w:t>
      </w:r>
      <w:r w:rsidR="00AC0F8C" w:rsidRPr="00AC0F8C">
        <w:rPr>
          <w:rFonts w:eastAsia="YouYuan" w:cs="Simplified Arabic"/>
          <w:kern w:val="2"/>
          <w:sz w:val="22"/>
          <w:lang w:val="en-US" w:eastAsia="en-US" w:bidi="ar-EG"/>
        </w:rPr>
        <w:t>.</w:t>
      </w:r>
    </w:p>
    <w:p w14:paraId="6AA1646E" w14:textId="77777777" w:rsidR="00AC0F8C" w:rsidRPr="00AC0F8C" w:rsidRDefault="00DB7DB6" w:rsidP="00AC0F8C">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وقد</w:t>
      </w:r>
      <w:r w:rsidR="00AC0F8C" w:rsidRPr="00AC0F8C">
        <w:rPr>
          <w:rFonts w:eastAsia="YouYuan" w:cs="Simplified Arabic"/>
          <w:kern w:val="2"/>
          <w:sz w:val="22"/>
          <w:rtl/>
          <w:lang w:val="en-US" w:eastAsia="en-US" w:bidi="ar-EG"/>
        </w:rPr>
        <w:t xml:space="preserve"> يرغب مؤتمر الأطراف العامل </w:t>
      </w:r>
      <w:r w:rsidR="000F5F13">
        <w:rPr>
          <w:rFonts w:eastAsia="YouYuan" w:cs="Simplified Arabic" w:hint="cs"/>
          <w:kern w:val="2"/>
          <w:sz w:val="22"/>
          <w:rtl/>
          <w:lang w:val="en-US" w:eastAsia="en-US" w:bidi="ar-EG"/>
        </w:rPr>
        <w:t>ك</w:t>
      </w:r>
      <w:r w:rsidR="00AC0F8C" w:rsidRPr="00AC0F8C">
        <w:rPr>
          <w:rFonts w:eastAsia="YouYuan" w:cs="Simplified Arabic"/>
          <w:kern w:val="2"/>
          <w:sz w:val="22"/>
          <w:rtl/>
          <w:lang w:val="en-US" w:eastAsia="en-US" w:bidi="ar-EG"/>
        </w:rPr>
        <w:t xml:space="preserve">اجتماع </w:t>
      </w:r>
      <w:r w:rsidR="000F5F13">
        <w:rPr>
          <w:rFonts w:eastAsia="YouYuan" w:cs="Simplified Arabic" w:hint="cs"/>
          <w:kern w:val="2"/>
          <w:sz w:val="22"/>
          <w:rtl/>
          <w:lang w:val="en-US" w:eastAsia="en-US" w:bidi="ar-EG"/>
        </w:rPr>
        <w:t>للأطراف</w:t>
      </w:r>
      <w:r w:rsidR="00AC0F8C" w:rsidRPr="00AC0F8C">
        <w:rPr>
          <w:rFonts w:eastAsia="YouYuan" w:cs="Simplified Arabic"/>
          <w:kern w:val="2"/>
          <w:sz w:val="22"/>
          <w:rtl/>
          <w:lang w:val="en-US" w:eastAsia="en-US" w:bidi="ar-EG"/>
        </w:rPr>
        <w:t xml:space="preserve"> في بروتوكول قرطاجنة في النظر في التقرير المتعلق </w:t>
      </w:r>
      <w:r w:rsidR="000F5F13">
        <w:rPr>
          <w:rFonts w:eastAsia="YouYuan" w:cs="Simplified Arabic" w:hint="cs"/>
          <w:kern w:val="2"/>
          <w:sz w:val="22"/>
          <w:rtl/>
          <w:lang w:val="en-US" w:eastAsia="en-US" w:bidi="ar-EG"/>
        </w:rPr>
        <w:t>بوثائق التفويض</w:t>
      </w:r>
      <w:r w:rsidR="00AC0F8C" w:rsidRPr="00AC0F8C">
        <w:rPr>
          <w:rFonts w:eastAsia="YouYuan" w:cs="Simplified Arabic"/>
          <w:kern w:val="2"/>
          <w:sz w:val="22"/>
          <w:rtl/>
          <w:lang w:val="en-US" w:eastAsia="en-US" w:bidi="ar-EG"/>
        </w:rPr>
        <w:t xml:space="preserve"> الذي </w:t>
      </w:r>
      <w:r w:rsidR="000F5F13">
        <w:rPr>
          <w:rFonts w:eastAsia="YouYuan" w:cs="Simplified Arabic" w:hint="cs"/>
          <w:kern w:val="2"/>
          <w:sz w:val="22"/>
          <w:rtl/>
          <w:lang w:val="en-US" w:eastAsia="en-US" w:bidi="ar-EG"/>
        </w:rPr>
        <w:t>أحاله</w:t>
      </w:r>
      <w:r w:rsidR="00AC0F8C" w:rsidRPr="00AC0F8C">
        <w:rPr>
          <w:rFonts w:eastAsia="YouYuan" w:cs="Simplified Arabic"/>
          <w:kern w:val="2"/>
          <w:sz w:val="22"/>
          <w:rtl/>
          <w:lang w:val="en-US" w:eastAsia="en-US" w:bidi="ar-EG"/>
        </w:rPr>
        <w:t xml:space="preserve"> إليه المكتب</w:t>
      </w:r>
      <w:r w:rsidR="000F5F13">
        <w:rPr>
          <w:rFonts w:eastAsia="YouYuan" w:cs="Simplified Arabic" w:hint="cs"/>
          <w:kern w:val="2"/>
          <w:sz w:val="22"/>
          <w:rtl/>
          <w:lang w:val="en-US" w:eastAsia="en-US" w:bidi="ar-EG"/>
        </w:rPr>
        <w:t xml:space="preserve"> واعتماده</w:t>
      </w:r>
      <w:r w:rsidR="00AC0F8C" w:rsidRPr="00AC0F8C">
        <w:rPr>
          <w:rFonts w:eastAsia="YouYuan" w:cs="Simplified Arabic"/>
          <w:kern w:val="2"/>
          <w:sz w:val="22"/>
          <w:rtl/>
          <w:lang w:val="en-US" w:eastAsia="en-US" w:bidi="ar-EG"/>
        </w:rPr>
        <w:t>.</w:t>
      </w:r>
    </w:p>
    <w:p w14:paraId="4C96B4BD" w14:textId="77777777" w:rsidR="000F5F13" w:rsidRPr="000D6D6F" w:rsidRDefault="000F5F13" w:rsidP="000F5F13">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Pr>
          <w:rFonts w:eastAsia="YouYuan" w:cs="Simplified Arabic"/>
          <w:b/>
          <w:bCs/>
          <w:kern w:val="2"/>
          <w:sz w:val="22"/>
          <w:lang w:val="en-US" w:eastAsia="en-US" w:bidi="ar-EG"/>
        </w:rPr>
        <w:t>4</w:t>
      </w:r>
    </w:p>
    <w:p w14:paraId="4CA09C43" w14:textId="77777777" w:rsidR="00706140" w:rsidRDefault="00706140" w:rsidP="000F5F13">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F5F13">
        <w:rPr>
          <w:rFonts w:eastAsia="YouYuan" w:cs="Simplified Arabic" w:hint="cs"/>
          <w:b/>
          <w:bCs/>
          <w:kern w:val="2"/>
          <w:sz w:val="22"/>
          <w:rtl/>
          <w:lang w:val="en-US" w:eastAsia="en-US" w:bidi="ar-EG"/>
        </w:rPr>
        <w:t>تقريرا الهيئتين الفرعيتين</w:t>
      </w:r>
    </w:p>
    <w:p w14:paraId="48979BDE" w14:textId="77777777" w:rsidR="00ED519C" w:rsidRPr="00AD0471" w:rsidRDefault="00ED519C" w:rsidP="00ED519C">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AD0471">
        <w:rPr>
          <w:rFonts w:eastAsia="YouYuan" w:cs="Simplified Arabic" w:hint="cs"/>
          <w:kern w:val="2"/>
          <w:sz w:val="22"/>
          <w:rtl/>
          <w:lang w:val="en-US" w:eastAsia="en-US" w:bidi="ar-EG"/>
        </w:rPr>
        <w:t xml:space="preserve">تنص الفقرة 1 من المادة 30 لبروتوكول قرطاجنة على أنه يجوز </w:t>
      </w:r>
      <w:r w:rsidRPr="00AD0471">
        <w:rPr>
          <w:rFonts w:eastAsia="YouYuan" w:cs="Simplified Arabic"/>
          <w:kern w:val="2"/>
          <w:sz w:val="22"/>
          <w:rtl/>
          <w:lang w:val="en-US" w:eastAsia="en-US" w:bidi="ar-EG"/>
        </w:rPr>
        <w:t>لأي هيئة فرعية تنشئها الإتفاقية أو تنشأ بموجبها أن تخدم البروتوكول، إذا قرر ذلك مؤتمر الأطراف الذي يعمل ك</w:t>
      </w:r>
      <w:r w:rsidR="00581C37">
        <w:rPr>
          <w:rFonts w:eastAsia="YouYuan" w:cs="Simplified Arabic" w:hint="cs"/>
          <w:kern w:val="2"/>
          <w:sz w:val="22"/>
          <w:rtl/>
          <w:lang w:val="en-US" w:eastAsia="en-US" w:bidi="ar-EG"/>
        </w:rPr>
        <w:t>ا</w:t>
      </w:r>
      <w:r w:rsidRPr="00AD0471">
        <w:rPr>
          <w:rFonts w:eastAsia="YouYuan" w:cs="Simplified Arabic"/>
          <w:kern w:val="2"/>
          <w:sz w:val="22"/>
          <w:rtl/>
          <w:lang w:val="en-US" w:eastAsia="en-US" w:bidi="ar-EG"/>
        </w:rPr>
        <w:t xml:space="preserve">جتماع للأطراف في هذا البروتوكول، ويحدد </w:t>
      </w:r>
      <w:r w:rsidR="00581C37">
        <w:rPr>
          <w:rFonts w:eastAsia="YouYuan" w:cs="Simplified Arabic" w:hint="cs"/>
          <w:kern w:val="2"/>
          <w:sz w:val="22"/>
          <w:rtl/>
          <w:lang w:val="en-US" w:eastAsia="en-US" w:bidi="ar-EG"/>
        </w:rPr>
        <w:t>ا</w:t>
      </w:r>
      <w:r w:rsidRPr="00AD0471">
        <w:rPr>
          <w:rFonts w:eastAsia="YouYuan" w:cs="Simplified Arabic"/>
          <w:kern w:val="2"/>
          <w:sz w:val="22"/>
          <w:rtl/>
          <w:lang w:val="en-US" w:eastAsia="en-US" w:bidi="ar-EG"/>
        </w:rPr>
        <w:t>جتماع الأطراف، في هذه الحالة، الوظائف التي تؤديها تلك الهيئة</w:t>
      </w:r>
      <w:r w:rsidRPr="00AD0471">
        <w:rPr>
          <w:rFonts w:eastAsia="YouYuan" w:cs="Simplified Arabic" w:hint="cs"/>
          <w:kern w:val="2"/>
          <w:sz w:val="22"/>
          <w:rtl/>
          <w:lang w:val="en-US" w:eastAsia="en-US" w:bidi="ar-EG"/>
        </w:rPr>
        <w:t>.</w:t>
      </w:r>
    </w:p>
    <w:p w14:paraId="7B437234" w14:textId="77777777" w:rsidR="00ED519C" w:rsidRDefault="003768E6" w:rsidP="00ED519C">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rPr>
        <w:t>ويقوم</w:t>
      </w:r>
      <w:r w:rsidR="00ED519C" w:rsidRPr="00D1371B">
        <w:rPr>
          <w:rFonts w:eastAsia="YouYuan" w:cs="Simplified Arabic"/>
          <w:kern w:val="2"/>
          <w:sz w:val="22"/>
          <w:rtl/>
          <w:lang w:val="en-US" w:eastAsia="en-US" w:bidi="ar-EG"/>
        </w:rPr>
        <w:t xml:space="preserve"> الرئيس بإبلاغ مؤتمر الأطراف العامل كاجتماع للأطراف في بروتوكول قرطاجنة ب</w:t>
      </w:r>
      <w:r>
        <w:rPr>
          <w:rFonts w:eastAsia="YouYuan" w:cs="Simplified Arabic" w:hint="cs"/>
          <w:kern w:val="2"/>
          <w:sz w:val="22"/>
          <w:rtl/>
          <w:lang w:val="en-US" w:eastAsia="en-US" w:bidi="ar-EG"/>
        </w:rPr>
        <w:t xml:space="preserve">نتائج </w:t>
      </w:r>
      <w:r w:rsidR="00ED519C" w:rsidRPr="00D1371B">
        <w:rPr>
          <w:rFonts w:eastAsia="YouYuan" w:cs="Simplified Arabic"/>
          <w:kern w:val="2"/>
          <w:sz w:val="22"/>
          <w:rtl/>
          <w:lang w:val="en-US" w:eastAsia="en-US" w:bidi="ar-EG"/>
        </w:rPr>
        <w:t xml:space="preserve">اجتماعات الهيئات الفرعية </w:t>
      </w:r>
      <w:r>
        <w:rPr>
          <w:rFonts w:eastAsia="YouYuan" w:cs="Simplified Arabic" w:hint="cs"/>
          <w:kern w:val="2"/>
          <w:sz w:val="22"/>
          <w:rtl/>
          <w:lang w:val="en-US" w:eastAsia="en-US" w:bidi="ar-EG"/>
        </w:rPr>
        <w:t>المعقودة</w:t>
      </w:r>
      <w:r w:rsidR="00ED519C" w:rsidRPr="00D1371B">
        <w:rPr>
          <w:rFonts w:eastAsia="YouYuan" w:cs="Simplified Arabic"/>
          <w:kern w:val="2"/>
          <w:sz w:val="22"/>
          <w:rtl/>
          <w:lang w:val="en-US" w:eastAsia="en-US" w:bidi="ar-EG"/>
        </w:rPr>
        <w:t xml:space="preserve"> خلال فترة ما بين الدورات والتقارير </w:t>
      </w:r>
      <w:r w:rsidR="00ED519C">
        <w:rPr>
          <w:rFonts w:eastAsia="YouYuan" w:cs="Simplified Arabic" w:hint="cs"/>
          <w:kern w:val="2"/>
          <w:sz w:val="22"/>
          <w:rtl/>
          <w:lang w:val="en-US" w:eastAsia="en-US" w:bidi="ar-EG"/>
        </w:rPr>
        <w:t>المناظرة</w:t>
      </w:r>
      <w:r w:rsidR="00ED519C" w:rsidRPr="00D1371B">
        <w:rPr>
          <w:rFonts w:eastAsia="YouYuan" w:cs="Simplified Arabic"/>
          <w:kern w:val="2"/>
          <w:sz w:val="22"/>
          <w:rtl/>
          <w:lang w:val="en-US" w:eastAsia="en-US" w:bidi="ar-EG"/>
        </w:rPr>
        <w:t xml:space="preserve">، على أساس أن القضايا الموضوعية الناشئة عن ذلك </w:t>
      </w:r>
      <w:r w:rsidR="00ED519C">
        <w:rPr>
          <w:rFonts w:eastAsia="YouYuan" w:cs="Simplified Arabic" w:hint="cs"/>
          <w:kern w:val="2"/>
          <w:sz w:val="22"/>
          <w:rtl/>
          <w:lang w:val="en-US" w:eastAsia="en-US" w:bidi="ar-EG"/>
        </w:rPr>
        <w:t xml:space="preserve">سيجري تناولها بموجب </w:t>
      </w:r>
      <w:r w:rsidR="00ED519C" w:rsidRPr="00D1371B">
        <w:rPr>
          <w:rFonts w:eastAsia="YouYuan" w:cs="Simplified Arabic"/>
          <w:kern w:val="2"/>
          <w:sz w:val="22"/>
          <w:rtl/>
          <w:lang w:val="en-US" w:eastAsia="en-US" w:bidi="ar-EG"/>
        </w:rPr>
        <w:t>بند جدول الأعمال المناسب.</w:t>
      </w:r>
      <w:r>
        <w:rPr>
          <w:rFonts w:eastAsia="YouYuan" w:cs="Simplified Arabic" w:hint="cs"/>
          <w:kern w:val="2"/>
          <w:sz w:val="22"/>
          <w:rtl/>
          <w:lang w:val="en-US" w:eastAsia="en-US" w:bidi="ar-EG"/>
        </w:rPr>
        <w:t xml:space="preserve"> وتتضمن التقارير ما يلي:</w:t>
      </w:r>
    </w:p>
    <w:p w14:paraId="65813DEF" w14:textId="77777777" w:rsidR="003768E6" w:rsidRPr="003768E6" w:rsidRDefault="003768E6" w:rsidP="003768E6">
      <w:pPr>
        <w:pStyle w:val="ListParagraph"/>
        <w:numPr>
          <w:ilvl w:val="0"/>
          <w:numId w:val="7"/>
        </w:numPr>
        <w:bidi/>
        <w:spacing w:after="100" w:line="216" w:lineRule="auto"/>
        <w:ind w:firstLine="342"/>
        <w:rPr>
          <w:rFonts w:eastAsia="YouYuan" w:cs="Simplified Arabic"/>
          <w:kern w:val="2"/>
          <w:sz w:val="22"/>
          <w:rtl/>
          <w:lang w:val="en-US" w:eastAsia="en-US" w:bidi="ar-EG"/>
        </w:rPr>
      </w:pPr>
      <w:r w:rsidRPr="003768E6">
        <w:rPr>
          <w:rFonts w:eastAsia="YouYuan" w:cs="Simplified Arabic"/>
          <w:kern w:val="2"/>
          <w:sz w:val="22"/>
          <w:rtl/>
          <w:lang w:val="en-US" w:eastAsia="en-US" w:bidi="ar-EG"/>
        </w:rPr>
        <w:t>تقرير الهيئة الفرعية للمشورة العلمية والتقنية والتكنولوجية عن اجتماعها السادس والعشرين؛</w:t>
      </w:r>
      <w:r>
        <w:rPr>
          <w:rStyle w:val="FootnoteReference"/>
          <w:rFonts w:eastAsia="YouYuan" w:cs="Simplified Arabic"/>
          <w:kern w:val="2"/>
          <w:sz w:val="22"/>
          <w:rtl/>
          <w:lang w:val="en-US" w:eastAsia="en-US" w:bidi="ar-EG"/>
        </w:rPr>
        <w:footnoteReference w:id="7"/>
      </w:r>
    </w:p>
    <w:p w14:paraId="2A31DC35" w14:textId="77777777" w:rsidR="00ED519C" w:rsidRPr="00C502E8" w:rsidRDefault="003768E6" w:rsidP="00C502E8">
      <w:pPr>
        <w:pStyle w:val="ListParagraph"/>
        <w:numPr>
          <w:ilvl w:val="0"/>
          <w:numId w:val="7"/>
        </w:numPr>
        <w:bidi/>
        <w:spacing w:after="100" w:line="216" w:lineRule="auto"/>
        <w:ind w:firstLine="342"/>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تقريرا</w:t>
      </w:r>
      <w:r w:rsidRPr="003768E6">
        <w:rPr>
          <w:rFonts w:eastAsia="YouYuan" w:cs="Simplified Arabic"/>
          <w:kern w:val="2"/>
          <w:sz w:val="22"/>
          <w:rtl/>
          <w:lang w:val="en-US" w:eastAsia="en-US" w:bidi="ar-EG"/>
        </w:rPr>
        <w:t xml:space="preserve"> الهيئة الفرعية للتنفيذ عن اجتماعيها الرابع والخامس.</w:t>
      </w:r>
      <w:r>
        <w:rPr>
          <w:rStyle w:val="FootnoteReference"/>
          <w:rFonts w:eastAsia="YouYuan" w:cs="Simplified Arabic"/>
          <w:kern w:val="2"/>
          <w:sz w:val="22"/>
          <w:rtl/>
          <w:lang w:val="en-US" w:eastAsia="en-US" w:bidi="ar-EG"/>
        </w:rPr>
        <w:footnoteReference w:id="8"/>
      </w:r>
    </w:p>
    <w:p w14:paraId="55D9A3AF" w14:textId="77777777" w:rsidR="00C502E8" w:rsidRPr="00547D2C" w:rsidRDefault="00C502E8" w:rsidP="00C502E8">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547D2C">
        <w:rPr>
          <w:rFonts w:eastAsia="YouYuan" w:cs="Simplified Arabic" w:hint="cs"/>
          <w:b/>
          <w:bCs/>
          <w:kern w:val="2"/>
          <w:sz w:val="22"/>
          <w:rtl/>
          <w:lang w:val="en-US" w:eastAsia="en-US" w:bidi="ar-EG"/>
        </w:rPr>
        <w:lastRenderedPageBreak/>
        <w:t xml:space="preserve">البند </w:t>
      </w:r>
      <w:r w:rsidR="002B296B" w:rsidRPr="00547D2C">
        <w:rPr>
          <w:rFonts w:eastAsia="YouYuan" w:cs="Simplified Arabic"/>
          <w:b/>
          <w:bCs/>
          <w:kern w:val="2"/>
          <w:sz w:val="22"/>
          <w:lang w:val="en-US" w:eastAsia="en-US" w:bidi="ar-EG"/>
        </w:rPr>
        <w:t>5</w:t>
      </w:r>
    </w:p>
    <w:p w14:paraId="196966E3" w14:textId="77777777" w:rsidR="00706140" w:rsidRPr="00547D2C" w:rsidRDefault="00706140" w:rsidP="00C502E8">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547D2C">
        <w:rPr>
          <w:rFonts w:eastAsia="YouYuan" w:cs="Simplified Arabic" w:hint="cs"/>
          <w:b/>
          <w:bCs/>
          <w:kern w:val="2"/>
          <w:sz w:val="22"/>
          <w:rtl/>
          <w:lang w:val="en-US" w:eastAsia="en-US" w:bidi="ar-EG"/>
        </w:rPr>
        <w:t>تقرير لجنة الامتثال</w:t>
      </w:r>
    </w:p>
    <w:p w14:paraId="7B9CE508" w14:textId="77777777" w:rsidR="006F538A" w:rsidRPr="006F538A" w:rsidRDefault="00547D2C" w:rsidP="006F538A">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547D2C">
        <w:rPr>
          <w:rFonts w:eastAsia="YouYuan" w:cs="Simplified Arabic"/>
          <w:kern w:val="2"/>
          <w:sz w:val="22"/>
          <w:rtl/>
          <w:lang w:val="en-US" w:eastAsia="en-US" w:bidi="ar-EG"/>
        </w:rPr>
        <w:t xml:space="preserve">يتعين على لجنة الامتثال بموجب بروتوكول قرطاجنة تقديم تقرير </w:t>
      </w:r>
      <w:r w:rsidR="00992B2D">
        <w:rPr>
          <w:rFonts w:eastAsia="YouYuan" w:cs="Simplified Arabic" w:hint="cs"/>
          <w:kern w:val="2"/>
          <w:sz w:val="22"/>
          <w:rtl/>
          <w:lang w:val="en-US" w:eastAsia="en-US"/>
        </w:rPr>
        <w:t>وإحالة</w:t>
      </w:r>
      <w:r w:rsidRPr="00547D2C">
        <w:rPr>
          <w:rFonts w:eastAsia="YouYuan" w:cs="Simplified Arabic"/>
          <w:kern w:val="2"/>
          <w:sz w:val="22"/>
          <w:rtl/>
          <w:lang w:val="en-US" w:eastAsia="en-US" w:bidi="ar-EG"/>
        </w:rPr>
        <w:t xml:space="preserve"> توصياتها إلى مؤتمر الأطراف العامل كاجتماع للأطراف في البروتوكول.</w:t>
      </w:r>
    </w:p>
    <w:p w14:paraId="4D0B6A8D" w14:textId="77777777" w:rsidR="006F538A" w:rsidRPr="006F538A" w:rsidRDefault="002B296B" w:rsidP="006F538A">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w:t>
      </w:r>
      <w:r w:rsidR="006F538A" w:rsidRPr="006F538A">
        <w:rPr>
          <w:rFonts w:eastAsia="YouYuan" w:cs="Simplified Arabic"/>
          <w:kern w:val="2"/>
          <w:sz w:val="22"/>
          <w:rtl/>
          <w:lang w:val="en-US" w:eastAsia="en-US" w:bidi="ar-EG"/>
        </w:rPr>
        <w:t xml:space="preserve">سيُدعى مؤتمر الأطراف العامل </w:t>
      </w:r>
      <w:r w:rsidR="00547D2C">
        <w:rPr>
          <w:rFonts w:eastAsia="YouYuan" w:cs="Simplified Arabic" w:hint="cs"/>
          <w:kern w:val="2"/>
          <w:sz w:val="22"/>
          <w:rtl/>
          <w:lang w:val="en-US" w:eastAsia="en-US" w:bidi="ar-EG"/>
        </w:rPr>
        <w:t>كاجتماع</w:t>
      </w:r>
      <w:r w:rsidR="006F538A" w:rsidRPr="006F538A">
        <w:rPr>
          <w:rFonts w:eastAsia="YouYuan" w:cs="Simplified Arabic"/>
          <w:kern w:val="2"/>
          <w:sz w:val="22"/>
          <w:rtl/>
          <w:lang w:val="en-US" w:eastAsia="en-US" w:bidi="ar-EG"/>
        </w:rPr>
        <w:t xml:space="preserve"> </w:t>
      </w:r>
      <w:r w:rsidR="00547D2C">
        <w:rPr>
          <w:rFonts w:eastAsia="YouYuan" w:cs="Simplified Arabic" w:hint="cs"/>
          <w:kern w:val="2"/>
          <w:sz w:val="22"/>
          <w:rtl/>
          <w:lang w:val="en-US" w:eastAsia="en-US" w:bidi="ar-EG"/>
        </w:rPr>
        <w:t>ل</w:t>
      </w:r>
      <w:r w:rsidR="006F538A" w:rsidRPr="006F538A">
        <w:rPr>
          <w:rFonts w:eastAsia="YouYuan" w:cs="Simplified Arabic"/>
          <w:kern w:val="2"/>
          <w:sz w:val="22"/>
          <w:rtl/>
          <w:lang w:val="en-US" w:eastAsia="en-US" w:bidi="ar-EG"/>
        </w:rPr>
        <w:t>لأطراف في بروتوكول قرطاجنة إلى النظر في التقرير</w:t>
      </w:r>
      <w:r w:rsidR="00547D2C" w:rsidRPr="00547D2C">
        <w:rPr>
          <w:rFonts w:eastAsia="YouYuan" w:cs="Simplified Arabic"/>
          <w:kern w:val="2"/>
          <w:sz w:val="22"/>
          <w:rtl/>
          <w:lang w:val="en-US" w:eastAsia="en-US" w:bidi="ar-EG"/>
        </w:rPr>
        <w:t xml:space="preserve"> </w:t>
      </w:r>
      <w:r w:rsidR="00547D2C" w:rsidRPr="006F538A">
        <w:rPr>
          <w:rFonts w:eastAsia="YouYuan" w:cs="Simplified Arabic"/>
          <w:kern w:val="2"/>
          <w:sz w:val="22"/>
          <w:rtl/>
          <w:lang w:val="en-US" w:eastAsia="en-US" w:bidi="ar-EG"/>
        </w:rPr>
        <w:t>الصادر عن لجنة</w:t>
      </w:r>
      <w:r w:rsidR="00547D2C">
        <w:rPr>
          <w:rFonts w:eastAsia="YouYuan" w:cs="Simplified Arabic" w:hint="cs"/>
          <w:kern w:val="2"/>
          <w:sz w:val="22"/>
          <w:rtl/>
          <w:lang w:val="en-US" w:eastAsia="en-US" w:bidi="ar-EG"/>
        </w:rPr>
        <w:t xml:space="preserve"> الامتثال</w:t>
      </w:r>
      <w:r w:rsidR="006F538A" w:rsidRPr="006F538A">
        <w:rPr>
          <w:rFonts w:eastAsia="YouYuan" w:cs="Simplified Arabic"/>
          <w:kern w:val="2"/>
          <w:sz w:val="22"/>
          <w:rtl/>
          <w:lang w:val="en-US" w:eastAsia="en-US" w:bidi="ar-EG"/>
        </w:rPr>
        <w:t>،</w:t>
      </w:r>
      <w:r w:rsidR="00547D2C">
        <w:rPr>
          <w:rStyle w:val="FootnoteReference"/>
          <w:rFonts w:eastAsia="YouYuan" w:cs="Simplified Arabic"/>
          <w:kern w:val="2"/>
          <w:sz w:val="22"/>
          <w:rtl/>
          <w:lang w:val="en-US" w:eastAsia="en-US" w:bidi="ar-EG"/>
        </w:rPr>
        <w:footnoteReference w:id="9"/>
      </w:r>
      <w:r w:rsidR="006F538A" w:rsidRPr="006F538A">
        <w:rPr>
          <w:rFonts w:eastAsia="YouYuan" w:cs="Simplified Arabic"/>
          <w:kern w:val="2"/>
          <w:sz w:val="22"/>
          <w:rtl/>
          <w:lang w:val="en-US" w:eastAsia="en-US" w:bidi="ar-EG"/>
        </w:rPr>
        <w:t xml:space="preserve"> بما في ذلك أي</w:t>
      </w:r>
      <w:r w:rsidR="00547D2C">
        <w:rPr>
          <w:rFonts w:eastAsia="YouYuan" w:cs="Simplified Arabic" w:hint="cs"/>
          <w:kern w:val="2"/>
          <w:sz w:val="22"/>
          <w:rtl/>
          <w:lang w:val="en-US" w:eastAsia="en-US" w:bidi="ar-EG"/>
        </w:rPr>
        <w:t>ة</w:t>
      </w:r>
      <w:r w:rsidR="006F538A" w:rsidRPr="006F538A">
        <w:rPr>
          <w:rFonts w:eastAsia="YouYuan" w:cs="Simplified Arabic"/>
          <w:kern w:val="2"/>
          <w:sz w:val="22"/>
          <w:rtl/>
          <w:lang w:val="en-US" w:eastAsia="en-US" w:bidi="ar-EG"/>
        </w:rPr>
        <w:t xml:space="preserve"> توصيات واردة فيه، واتخاذ الإجراء المناسب. ومن المتوقع أن </w:t>
      </w:r>
      <w:r w:rsidR="00547D2C">
        <w:rPr>
          <w:rFonts w:eastAsia="YouYuan" w:cs="Simplified Arabic" w:hint="cs"/>
          <w:kern w:val="2"/>
          <w:sz w:val="22"/>
          <w:rtl/>
          <w:lang w:val="en-US" w:eastAsia="en-US" w:bidi="ar-EG"/>
        </w:rPr>
        <w:t>يُنظر</w:t>
      </w:r>
      <w:r w:rsidR="006F538A" w:rsidRPr="006F538A">
        <w:rPr>
          <w:rFonts w:eastAsia="YouYuan" w:cs="Simplified Arabic"/>
          <w:kern w:val="2"/>
          <w:sz w:val="22"/>
          <w:rtl/>
          <w:lang w:val="en-US" w:eastAsia="en-US" w:bidi="ar-EG"/>
        </w:rPr>
        <w:t xml:space="preserve"> في توصيات اللجنة في إطار بند جدول الأعمال الذي ترتبط به بشكل وثيق، كما هو مبين في التقرير. كما تم تضمين التوصيات في إطار بنود جدول الأعمال المناسبة في تجميع مشاريع </w:t>
      </w:r>
      <w:r w:rsidR="00547D2C">
        <w:rPr>
          <w:rFonts w:eastAsia="YouYuan" w:cs="Simplified Arabic" w:hint="cs"/>
          <w:kern w:val="2"/>
          <w:sz w:val="22"/>
          <w:rtl/>
          <w:lang w:val="en-US" w:eastAsia="en-US" w:bidi="ar-EG"/>
        </w:rPr>
        <w:t>المقررات</w:t>
      </w:r>
      <w:r w:rsidR="006F538A" w:rsidRPr="006F538A">
        <w:rPr>
          <w:rFonts w:eastAsia="YouYuan" w:cs="Simplified Arabic"/>
          <w:kern w:val="2"/>
          <w:sz w:val="22"/>
          <w:lang w:val="en-US" w:eastAsia="en-US" w:bidi="ar-EG"/>
        </w:rPr>
        <w:t>.</w:t>
      </w:r>
    </w:p>
    <w:p w14:paraId="4A038CCC" w14:textId="77777777" w:rsidR="006F538A" w:rsidRPr="006F538A" w:rsidRDefault="00547D2C" w:rsidP="006F538A">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w:t>
      </w:r>
      <w:r w:rsidR="006F538A" w:rsidRPr="006F538A">
        <w:rPr>
          <w:rFonts w:eastAsia="YouYuan" w:cs="Simplified Arabic"/>
          <w:kern w:val="2"/>
          <w:sz w:val="22"/>
          <w:rtl/>
          <w:lang w:val="en-US" w:eastAsia="en-US" w:bidi="ar-EG"/>
        </w:rPr>
        <w:t xml:space="preserve">سيُدعى مؤتمر الأطراف العامل </w:t>
      </w:r>
      <w:r>
        <w:rPr>
          <w:rFonts w:eastAsia="YouYuan" w:cs="Simplified Arabic" w:hint="cs"/>
          <w:kern w:val="2"/>
          <w:sz w:val="22"/>
          <w:rtl/>
          <w:lang w:val="en-US" w:eastAsia="en-US" w:bidi="ar-EG"/>
        </w:rPr>
        <w:t>ك</w:t>
      </w:r>
      <w:r w:rsidR="006F538A" w:rsidRPr="006F538A">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006F538A" w:rsidRPr="006F538A">
        <w:rPr>
          <w:rFonts w:eastAsia="YouYuan" w:cs="Simplified Arabic"/>
          <w:kern w:val="2"/>
          <w:sz w:val="22"/>
          <w:rtl/>
          <w:lang w:val="en-US" w:eastAsia="en-US" w:bidi="ar-EG"/>
        </w:rPr>
        <w:t>لأطراف في بروتوكول قرطاجنة أيضا إلى انتخاب أعضاء لجنة الامتثال. وسي</w:t>
      </w:r>
      <w:r>
        <w:rPr>
          <w:rFonts w:eastAsia="YouYuan" w:cs="Simplified Arabic" w:hint="cs"/>
          <w:kern w:val="2"/>
          <w:sz w:val="22"/>
          <w:rtl/>
          <w:lang w:val="en-US" w:eastAsia="en-US" w:bidi="ar-EG"/>
        </w:rPr>
        <w:t>ُ</w:t>
      </w:r>
      <w:r w:rsidR="006F538A" w:rsidRPr="006F538A">
        <w:rPr>
          <w:rFonts w:eastAsia="YouYuan" w:cs="Simplified Arabic"/>
          <w:kern w:val="2"/>
          <w:sz w:val="22"/>
          <w:rtl/>
          <w:lang w:val="en-US" w:eastAsia="en-US" w:bidi="ar-EG"/>
        </w:rPr>
        <w:t xml:space="preserve">صدر </w:t>
      </w:r>
      <w:r>
        <w:rPr>
          <w:rFonts w:eastAsia="YouYuan" w:cs="Simplified Arabic" w:hint="cs"/>
          <w:kern w:val="2"/>
          <w:sz w:val="22"/>
          <w:rtl/>
          <w:lang w:val="en-US" w:eastAsia="en-US" w:bidi="ar-EG"/>
        </w:rPr>
        <w:t>إخطار</w:t>
      </w:r>
      <w:r w:rsidR="006F538A" w:rsidRPr="006F538A">
        <w:rPr>
          <w:rFonts w:eastAsia="YouYuan" w:cs="Simplified Arabic"/>
          <w:kern w:val="2"/>
          <w:sz w:val="22"/>
          <w:rtl/>
          <w:lang w:val="en-US" w:eastAsia="en-US" w:bidi="ar-EG"/>
        </w:rPr>
        <w:t xml:space="preserve"> يوفر </w:t>
      </w:r>
      <w:r>
        <w:rPr>
          <w:rFonts w:eastAsia="YouYuan" w:cs="Simplified Arabic" w:hint="cs"/>
          <w:kern w:val="2"/>
          <w:sz w:val="22"/>
          <w:rtl/>
          <w:lang w:val="en-US" w:eastAsia="en-US" w:bidi="ar-EG"/>
        </w:rPr>
        <w:t>المزيد</w:t>
      </w:r>
      <w:r w:rsidR="006F538A" w:rsidRPr="006F538A">
        <w:rPr>
          <w:rFonts w:eastAsia="YouYuan" w:cs="Simplified Arabic"/>
          <w:kern w:val="2"/>
          <w:sz w:val="22"/>
          <w:rtl/>
          <w:lang w:val="en-US" w:eastAsia="en-US" w:bidi="ar-EG"/>
        </w:rPr>
        <w:t xml:space="preserve"> من المعلومات بشأن هذه المسألة قبل</w:t>
      </w:r>
      <w:r w:rsidR="00992B2D">
        <w:rPr>
          <w:rFonts w:eastAsia="YouYuan" w:cs="Simplified Arabic" w:hint="cs"/>
          <w:kern w:val="2"/>
          <w:sz w:val="22"/>
          <w:rtl/>
          <w:lang w:val="en-US" w:eastAsia="en-US" w:bidi="ar-EG"/>
        </w:rPr>
        <w:t xml:space="preserve"> هذا</w:t>
      </w:r>
      <w:r w:rsidR="006F538A" w:rsidRPr="006F538A">
        <w:rPr>
          <w:rFonts w:eastAsia="YouYuan" w:cs="Simplified Arabic"/>
          <w:kern w:val="2"/>
          <w:sz w:val="22"/>
          <w:rtl/>
          <w:lang w:val="en-US" w:eastAsia="en-US" w:bidi="ar-EG"/>
        </w:rPr>
        <w:t xml:space="preserve"> الاجتماع.</w:t>
      </w:r>
    </w:p>
    <w:p w14:paraId="053D4554" w14:textId="77777777" w:rsidR="002B296B" w:rsidRPr="000D6D6F" w:rsidRDefault="002B296B" w:rsidP="002B296B">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sidR="00EB52AF">
        <w:rPr>
          <w:rFonts w:eastAsia="YouYuan" w:cs="Simplified Arabic"/>
          <w:b/>
          <w:bCs/>
          <w:kern w:val="2"/>
          <w:sz w:val="22"/>
          <w:lang w:val="en-US" w:eastAsia="en-US" w:bidi="ar-EG"/>
        </w:rPr>
        <w:t>6</w:t>
      </w:r>
    </w:p>
    <w:p w14:paraId="1A996B7A" w14:textId="77777777" w:rsidR="00706140" w:rsidRDefault="00706140" w:rsidP="002B296B">
      <w:pPr>
        <w:pStyle w:val="ListParagraph"/>
        <w:keepNext/>
        <w:keepLines/>
        <w:bidi/>
        <w:spacing w:after="100" w:line="216" w:lineRule="auto"/>
        <w:ind w:hanging="716"/>
        <w:contextualSpacing w:val="0"/>
        <w:jc w:val="both"/>
        <w:rPr>
          <w:rFonts w:eastAsia="YouYuan" w:cs="Simplified Arabic"/>
          <w:b/>
          <w:bCs/>
          <w:kern w:val="2"/>
          <w:sz w:val="22"/>
          <w:rtl/>
          <w:lang w:val="en-US" w:eastAsia="en-US"/>
        </w:rPr>
      </w:pPr>
      <w:r w:rsidRPr="002B296B">
        <w:rPr>
          <w:rFonts w:eastAsia="YouYuan" w:cs="Simplified Arabic" w:hint="cs"/>
          <w:b/>
          <w:bCs/>
          <w:kern w:val="2"/>
          <w:sz w:val="22"/>
          <w:rtl/>
          <w:lang w:val="en-US" w:eastAsia="en-US" w:bidi="ar-EG"/>
        </w:rPr>
        <w:t>إدارة شؤون البروتوكول وميزانية الصناديق الاستئمانية</w:t>
      </w:r>
    </w:p>
    <w:p w14:paraId="0ABCF77F" w14:textId="77777777" w:rsidR="005772C1" w:rsidRPr="005772C1" w:rsidRDefault="005772C1" w:rsidP="005772C1">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5772C1">
        <w:rPr>
          <w:rFonts w:eastAsia="YouYuan" w:cs="Simplified Arabic"/>
          <w:kern w:val="2"/>
          <w:sz w:val="22"/>
          <w:rtl/>
          <w:lang w:val="en-US" w:eastAsia="en-US" w:bidi="ar-EG"/>
        </w:rPr>
        <w:t xml:space="preserve">اعتمد مؤتمر الأطراف في الاتفاقية ومؤتمر الأطراف العامل </w:t>
      </w:r>
      <w:r w:rsidR="00547D2C">
        <w:rPr>
          <w:rFonts w:eastAsia="YouYuan" w:cs="Simplified Arabic" w:hint="cs"/>
          <w:kern w:val="2"/>
          <w:sz w:val="22"/>
          <w:rtl/>
          <w:lang w:val="en-US" w:eastAsia="en-US" w:bidi="ar-EG"/>
        </w:rPr>
        <w:t>ك</w:t>
      </w:r>
      <w:r w:rsidRPr="005772C1">
        <w:rPr>
          <w:rFonts w:eastAsia="YouYuan" w:cs="Simplified Arabic"/>
          <w:kern w:val="2"/>
          <w:sz w:val="22"/>
          <w:rtl/>
          <w:lang w:val="en-US" w:eastAsia="en-US" w:bidi="ar-EG"/>
        </w:rPr>
        <w:t xml:space="preserve">اجتماع </w:t>
      </w:r>
      <w:r w:rsidR="00547D2C">
        <w:rPr>
          <w:rFonts w:eastAsia="YouYuan" w:cs="Simplified Arabic" w:hint="cs"/>
          <w:kern w:val="2"/>
          <w:sz w:val="22"/>
          <w:rtl/>
          <w:lang w:val="en-US" w:eastAsia="en-US" w:bidi="ar-EG"/>
        </w:rPr>
        <w:t>ل</w:t>
      </w:r>
      <w:r w:rsidRPr="005772C1">
        <w:rPr>
          <w:rFonts w:eastAsia="YouYuan" w:cs="Simplified Arabic"/>
          <w:kern w:val="2"/>
          <w:sz w:val="22"/>
          <w:rtl/>
          <w:lang w:val="en-US" w:eastAsia="en-US" w:bidi="ar-EG"/>
        </w:rPr>
        <w:t xml:space="preserve">لأطراف في بروتوكول قرطاجنة ومؤتمر الأطراف العامل </w:t>
      </w:r>
      <w:r w:rsidR="00547D2C">
        <w:rPr>
          <w:rFonts w:eastAsia="YouYuan" w:cs="Simplified Arabic" w:hint="cs"/>
          <w:kern w:val="2"/>
          <w:sz w:val="22"/>
          <w:rtl/>
          <w:lang w:val="en-US" w:eastAsia="en-US" w:bidi="ar-EG"/>
        </w:rPr>
        <w:t>ك</w:t>
      </w:r>
      <w:r w:rsidRPr="005772C1">
        <w:rPr>
          <w:rFonts w:eastAsia="YouYuan" w:cs="Simplified Arabic"/>
          <w:kern w:val="2"/>
          <w:sz w:val="22"/>
          <w:rtl/>
          <w:lang w:val="en-US" w:eastAsia="en-US" w:bidi="ar-EG"/>
        </w:rPr>
        <w:t xml:space="preserve">اجتماع </w:t>
      </w:r>
      <w:r w:rsidR="00547D2C">
        <w:rPr>
          <w:rFonts w:eastAsia="YouYuan" w:cs="Simplified Arabic" w:hint="cs"/>
          <w:kern w:val="2"/>
          <w:sz w:val="22"/>
          <w:rtl/>
          <w:lang w:val="en-US" w:eastAsia="en-US" w:bidi="ar-EG"/>
        </w:rPr>
        <w:t>لل</w:t>
      </w:r>
      <w:r w:rsidRPr="005772C1">
        <w:rPr>
          <w:rFonts w:eastAsia="YouYuan" w:cs="Simplified Arabic"/>
          <w:kern w:val="2"/>
          <w:sz w:val="22"/>
          <w:rtl/>
          <w:lang w:val="en-US" w:eastAsia="en-US" w:bidi="ar-EG"/>
        </w:rPr>
        <w:t xml:space="preserve">أطراف في بروتوكول ناغويا، في </w:t>
      </w:r>
      <w:r w:rsidR="0024254E">
        <w:rPr>
          <w:rFonts w:eastAsia="YouYuan" w:cs="Simplified Arabic" w:hint="cs"/>
          <w:kern w:val="2"/>
          <w:sz w:val="22"/>
          <w:rtl/>
          <w:lang w:val="en-US" w:eastAsia="en-US" w:bidi="ar-EG"/>
        </w:rPr>
        <w:t>ال</w:t>
      </w:r>
      <w:r w:rsidR="00547D2C">
        <w:rPr>
          <w:rFonts w:eastAsia="YouYuan" w:cs="Simplified Arabic" w:hint="cs"/>
          <w:kern w:val="2"/>
          <w:sz w:val="22"/>
          <w:rtl/>
          <w:lang w:val="en-US" w:eastAsia="en-US" w:bidi="ar-EG"/>
        </w:rPr>
        <w:t>اجتماع</w:t>
      </w:r>
      <w:r w:rsidR="0024254E">
        <w:rPr>
          <w:rFonts w:eastAsia="YouYuan" w:cs="Simplified Arabic" w:hint="cs"/>
          <w:kern w:val="2"/>
          <w:sz w:val="22"/>
          <w:rtl/>
          <w:lang w:val="en-US" w:eastAsia="en-US" w:bidi="ar-EG"/>
        </w:rPr>
        <w:t xml:space="preserve">ات </w:t>
      </w:r>
      <w:r w:rsidRPr="005772C1">
        <w:rPr>
          <w:rFonts w:eastAsia="YouYuan" w:cs="Simplified Arabic"/>
          <w:kern w:val="2"/>
          <w:sz w:val="22"/>
          <w:rtl/>
          <w:lang w:val="en-US" w:eastAsia="en-US" w:bidi="ar-EG"/>
        </w:rPr>
        <w:t>الخامس عشر والعاشر والرابع على التوالي، ميزانية متكاملة لفترة السنتين 2023-2024 وطلب من الأمين</w:t>
      </w:r>
      <w:r w:rsidR="00547D2C">
        <w:rPr>
          <w:rFonts w:eastAsia="YouYuan" w:cs="Simplified Arabic" w:hint="cs"/>
          <w:kern w:val="2"/>
          <w:sz w:val="22"/>
          <w:rtl/>
          <w:lang w:val="en-US" w:eastAsia="en-US" w:bidi="ar-EG"/>
        </w:rPr>
        <w:t>ة</w:t>
      </w:r>
      <w:r w:rsidRPr="005772C1">
        <w:rPr>
          <w:rFonts w:eastAsia="YouYuan" w:cs="Simplified Arabic"/>
          <w:kern w:val="2"/>
          <w:sz w:val="22"/>
          <w:rtl/>
          <w:lang w:val="en-US" w:eastAsia="en-US" w:bidi="ar-EG"/>
        </w:rPr>
        <w:t xml:space="preserve"> التنفيذي</w:t>
      </w:r>
      <w:r w:rsidR="00547D2C">
        <w:rPr>
          <w:rFonts w:eastAsia="YouYuan" w:cs="Simplified Arabic" w:hint="cs"/>
          <w:kern w:val="2"/>
          <w:sz w:val="22"/>
          <w:rtl/>
          <w:lang w:val="en-US" w:eastAsia="en-US" w:bidi="ar-EG"/>
        </w:rPr>
        <w:t>ة</w:t>
      </w:r>
      <w:r w:rsidRPr="005772C1">
        <w:rPr>
          <w:rFonts w:eastAsia="YouYuan" w:cs="Simplified Arabic"/>
          <w:kern w:val="2"/>
          <w:sz w:val="22"/>
          <w:rtl/>
          <w:lang w:val="en-US" w:eastAsia="en-US" w:bidi="ar-EG"/>
        </w:rPr>
        <w:t xml:space="preserve"> إعداد مقترحات لميزانية متكاملة لفترة السنتين 2025-2026</w:t>
      </w:r>
      <w:r w:rsidRPr="005772C1">
        <w:rPr>
          <w:rFonts w:eastAsia="YouYuan" w:cs="Simplified Arabic"/>
          <w:kern w:val="2"/>
          <w:sz w:val="22"/>
          <w:lang w:val="en-US" w:eastAsia="en-US" w:bidi="ar-EG"/>
        </w:rPr>
        <w:t>.</w:t>
      </w:r>
    </w:p>
    <w:p w14:paraId="0E6F8441" w14:textId="77777777" w:rsidR="005772C1" w:rsidRPr="005772C1" w:rsidRDefault="0048219D" w:rsidP="005772C1">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rPr>
        <w:t xml:space="preserve">وبناء </w:t>
      </w:r>
      <w:r w:rsidR="005772C1" w:rsidRPr="005772C1">
        <w:rPr>
          <w:rFonts w:eastAsia="YouYuan" w:cs="Simplified Arabic"/>
          <w:kern w:val="2"/>
          <w:sz w:val="22"/>
          <w:rtl/>
          <w:lang w:val="en-US" w:eastAsia="en-US" w:bidi="ar-EG"/>
        </w:rPr>
        <w:t xml:space="preserve">على ذلك، وعملا </w:t>
      </w:r>
      <w:r w:rsidR="0024254E">
        <w:rPr>
          <w:rFonts w:eastAsia="YouYuan" w:cs="Simplified Arabic" w:hint="cs"/>
          <w:kern w:val="2"/>
          <w:sz w:val="22"/>
          <w:rtl/>
          <w:lang w:val="en-US" w:eastAsia="en-US" w:bidi="ar-EG"/>
        </w:rPr>
        <w:t>بالمقررين</w:t>
      </w:r>
      <w:r w:rsidR="005772C1" w:rsidRPr="005772C1">
        <w:rPr>
          <w:rFonts w:eastAsia="YouYuan" w:cs="Simplified Arabic"/>
          <w:kern w:val="2"/>
          <w:sz w:val="22"/>
          <w:rtl/>
          <w:lang w:val="en-US" w:eastAsia="en-US" w:bidi="ar-EG"/>
        </w:rPr>
        <w:t xml:space="preserve"> 15/34 و</w:t>
      </w:r>
      <w:r w:rsidR="005772C1" w:rsidRPr="005772C1">
        <w:rPr>
          <w:rFonts w:eastAsia="YouYuan" w:cs="Simplified Arabic"/>
          <w:kern w:val="2"/>
          <w:sz w:val="22"/>
          <w:lang w:val="en-US" w:eastAsia="en-US" w:bidi="ar-EG"/>
        </w:rPr>
        <w:t>CP-10/14</w:t>
      </w:r>
      <w:r w:rsidR="005772C1" w:rsidRPr="005772C1">
        <w:rPr>
          <w:rFonts w:eastAsia="YouYuan" w:cs="Simplified Arabic"/>
          <w:kern w:val="2"/>
          <w:sz w:val="22"/>
          <w:rtl/>
          <w:lang w:val="en-US" w:eastAsia="en-US" w:bidi="ar-EG"/>
        </w:rPr>
        <w:t xml:space="preserve">، </w:t>
      </w:r>
      <w:r w:rsidR="0024254E">
        <w:rPr>
          <w:rFonts w:eastAsia="YouYuan" w:cs="Simplified Arabic" w:hint="cs"/>
          <w:kern w:val="2"/>
          <w:sz w:val="22"/>
          <w:rtl/>
          <w:lang w:val="en-US" w:eastAsia="en-US" w:bidi="ar-EG"/>
        </w:rPr>
        <w:t>ستُعرض</w:t>
      </w:r>
      <w:r w:rsidR="005772C1" w:rsidRPr="005772C1">
        <w:rPr>
          <w:rFonts w:eastAsia="YouYuan" w:cs="Simplified Arabic"/>
          <w:kern w:val="2"/>
          <w:sz w:val="22"/>
          <w:rtl/>
          <w:lang w:val="en-US" w:eastAsia="en-US" w:bidi="ar-EG"/>
        </w:rPr>
        <w:t xml:space="preserve"> على مؤتمر الأطراف العامل </w:t>
      </w:r>
      <w:r w:rsidR="0024254E">
        <w:rPr>
          <w:rFonts w:eastAsia="YouYuan" w:cs="Simplified Arabic" w:hint="cs"/>
          <w:kern w:val="2"/>
          <w:sz w:val="22"/>
          <w:rtl/>
          <w:lang w:val="en-US" w:eastAsia="en-US" w:bidi="ar-EG"/>
        </w:rPr>
        <w:t>ك</w:t>
      </w:r>
      <w:r w:rsidR="005772C1" w:rsidRPr="005772C1">
        <w:rPr>
          <w:rFonts w:eastAsia="YouYuan" w:cs="Simplified Arabic"/>
          <w:kern w:val="2"/>
          <w:sz w:val="22"/>
          <w:rtl/>
          <w:lang w:val="en-US" w:eastAsia="en-US" w:bidi="ar-EG"/>
        </w:rPr>
        <w:t xml:space="preserve">اجتماع </w:t>
      </w:r>
      <w:r w:rsidR="0024254E">
        <w:rPr>
          <w:rFonts w:eastAsia="YouYuan" w:cs="Simplified Arabic" w:hint="cs"/>
          <w:kern w:val="2"/>
          <w:sz w:val="22"/>
          <w:rtl/>
          <w:lang w:val="en-US" w:eastAsia="en-US" w:bidi="ar-EG"/>
        </w:rPr>
        <w:t>ل</w:t>
      </w:r>
      <w:r w:rsidR="005772C1" w:rsidRPr="005772C1">
        <w:rPr>
          <w:rFonts w:eastAsia="YouYuan" w:cs="Simplified Arabic"/>
          <w:kern w:val="2"/>
          <w:sz w:val="22"/>
          <w:rtl/>
          <w:lang w:val="en-US" w:eastAsia="en-US" w:bidi="ar-EG"/>
        </w:rPr>
        <w:t>لأطراف في بروتوكول قرطاجنة مذكرات من الأمانة بشأن: (أ) إدارة الاتفاقية وبروتوكول</w:t>
      </w:r>
      <w:r w:rsidR="006E452C">
        <w:rPr>
          <w:rFonts w:eastAsia="YouYuan" w:cs="Simplified Arabic" w:hint="cs"/>
          <w:kern w:val="2"/>
          <w:sz w:val="22"/>
          <w:rtl/>
          <w:lang w:val="en-US" w:eastAsia="en-US" w:bidi="ar-EG"/>
        </w:rPr>
        <w:t>يها</w:t>
      </w:r>
      <w:r w:rsidR="005772C1" w:rsidRPr="005772C1">
        <w:rPr>
          <w:rFonts w:eastAsia="YouYuan" w:cs="Simplified Arabic"/>
          <w:kern w:val="2"/>
          <w:sz w:val="22"/>
          <w:rtl/>
          <w:lang w:val="en-US" w:eastAsia="en-US" w:bidi="ar-EG"/>
        </w:rPr>
        <w:t xml:space="preserve">، </w:t>
      </w:r>
      <w:r w:rsidR="0024254E" w:rsidRPr="0024254E">
        <w:rPr>
          <w:rFonts w:eastAsia="YouYuan" w:cs="Simplified Arabic"/>
          <w:kern w:val="2"/>
          <w:sz w:val="22"/>
          <w:rtl/>
          <w:lang w:val="en-US" w:eastAsia="en-US" w:bidi="ar-EG"/>
        </w:rPr>
        <w:t>بما في ذلك الصناديق الاستئمانية ذات الصلة</w:t>
      </w:r>
      <w:r w:rsidR="005772C1" w:rsidRPr="005772C1">
        <w:rPr>
          <w:rFonts w:eastAsia="YouYuan" w:cs="Simplified Arabic"/>
          <w:kern w:val="2"/>
          <w:sz w:val="22"/>
          <w:rtl/>
          <w:lang w:val="en-US" w:eastAsia="en-US" w:bidi="ar-EG"/>
        </w:rPr>
        <w:t>؛</w:t>
      </w:r>
      <w:r w:rsidR="0024254E">
        <w:rPr>
          <w:rStyle w:val="FootnoteReference"/>
          <w:rFonts w:eastAsia="YouYuan" w:cs="Simplified Arabic"/>
          <w:kern w:val="2"/>
          <w:sz w:val="22"/>
          <w:rtl/>
          <w:lang w:val="en-US" w:eastAsia="en-US" w:bidi="ar-EG"/>
        </w:rPr>
        <w:footnoteReference w:id="10"/>
      </w:r>
      <w:r w:rsidR="005772C1" w:rsidRPr="005772C1">
        <w:rPr>
          <w:rFonts w:eastAsia="YouYuan" w:cs="Simplified Arabic"/>
          <w:kern w:val="2"/>
          <w:sz w:val="22"/>
          <w:rtl/>
          <w:lang w:val="en-US" w:eastAsia="en-US" w:bidi="ar-EG"/>
        </w:rPr>
        <w:t xml:space="preserve"> (ب) الميزانية المقترحة لبرنامج عمل الاتفاقية </w:t>
      </w:r>
      <w:r w:rsidR="0024254E">
        <w:rPr>
          <w:rFonts w:eastAsia="YouYuan" w:cs="Simplified Arabic" w:hint="cs"/>
          <w:kern w:val="2"/>
          <w:sz w:val="22"/>
          <w:rtl/>
          <w:lang w:val="en-US" w:eastAsia="en-US" w:bidi="ar-EG"/>
        </w:rPr>
        <w:t>وبروتوكوليها</w:t>
      </w:r>
      <w:r w:rsidR="005772C1" w:rsidRPr="005772C1">
        <w:rPr>
          <w:rFonts w:eastAsia="YouYuan" w:cs="Simplified Arabic"/>
          <w:kern w:val="2"/>
          <w:sz w:val="22"/>
          <w:rtl/>
          <w:lang w:val="en-US" w:eastAsia="en-US" w:bidi="ar-EG"/>
        </w:rPr>
        <w:t xml:space="preserve"> لفترة السنتين 2025-2026،</w:t>
      </w:r>
      <w:r w:rsidR="0024254E">
        <w:rPr>
          <w:rStyle w:val="FootnoteReference"/>
          <w:rFonts w:eastAsia="YouYuan" w:cs="Simplified Arabic"/>
          <w:kern w:val="2"/>
          <w:sz w:val="22"/>
          <w:rtl/>
          <w:lang w:val="en-US" w:eastAsia="en-US" w:bidi="ar-EG"/>
        </w:rPr>
        <w:footnoteReference w:id="11"/>
      </w:r>
      <w:r w:rsidR="005772C1" w:rsidRPr="005772C1">
        <w:rPr>
          <w:rFonts w:eastAsia="YouYuan" w:cs="Simplified Arabic"/>
          <w:kern w:val="2"/>
          <w:sz w:val="22"/>
          <w:rtl/>
          <w:lang w:val="en-US" w:eastAsia="en-US" w:bidi="ar-EG"/>
        </w:rPr>
        <w:t xml:space="preserve"> بما </w:t>
      </w:r>
      <w:r w:rsidR="0024254E">
        <w:rPr>
          <w:rFonts w:eastAsia="YouYuan" w:cs="Simplified Arabic" w:hint="cs"/>
          <w:kern w:val="2"/>
          <w:sz w:val="22"/>
          <w:rtl/>
          <w:lang w:val="en-US" w:eastAsia="en-US" w:bidi="ar-EG"/>
        </w:rPr>
        <w:t>يشمل</w:t>
      </w:r>
      <w:r w:rsidR="005772C1" w:rsidRPr="005772C1">
        <w:rPr>
          <w:rFonts w:eastAsia="YouYuan" w:cs="Simplified Arabic"/>
          <w:kern w:val="2"/>
          <w:sz w:val="22"/>
          <w:rtl/>
          <w:lang w:val="en-US" w:eastAsia="en-US" w:bidi="ar-EG"/>
        </w:rPr>
        <w:t xml:space="preserve"> كل</w:t>
      </w:r>
      <w:r w:rsidR="0024254E">
        <w:rPr>
          <w:rFonts w:eastAsia="YouYuan" w:cs="Simplified Arabic" w:hint="cs"/>
          <w:kern w:val="2"/>
          <w:sz w:val="22"/>
          <w:rtl/>
          <w:lang w:val="en-US" w:eastAsia="en-US" w:bidi="ar-EG"/>
        </w:rPr>
        <w:t xml:space="preserve"> صندوق</w:t>
      </w:r>
      <w:r w:rsidR="005772C1" w:rsidRPr="005772C1">
        <w:rPr>
          <w:rFonts w:eastAsia="YouYuan" w:cs="Simplified Arabic"/>
          <w:kern w:val="2"/>
          <w:sz w:val="22"/>
          <w:rtl/>
          <w:lang w:val="en-US" w:eastAsia="en-US" w:bidi="ar-EG"/>
        </w:rPr>
        <w:t xml:space="preserve"> من </w:t>
      </w:r>
      <w:r w:rsidR="0024254E">
        <w:rPr>
          <w:rFonts w:eastAsia="YouYuan" w:cs="Simplified Arabic" w:hint="cs"/>
          <w:kern w:val="2"/>
          <w:sz w:val="22"/>
          <w:rtl/>
          <w:lang w:val="en-US" w:eastAsia="en-US" w:bidi="ar-EG"/>
        </w:rPr>
        <w:t>ال</w:t>
      </w:r>
      <w:r w:rsidR="005772C1" w:rsidRPr="005772C1">
        <w:rPr>
          <w:rFonts w:eastAsia="YouYuan" w:cs="Simplified Arabic"/>
          <w:kern w:val="2"/>
          <w:sz w:val="22"/>
          <w:rtl/>
          <w:lang w:val="en-US" w:eastAsia="en-US" w:bidi="ar-EG"/>
        </w:rPr>
        <w:t>صناديق الاستئمان</w:t>
      </w:r>
      <w:r w:rsidR="0024254E">
        <w:rPr>
          <w:rFonts w:eastAsia="YouYuan" w:cs="Simplified Arabic" w:hint="cs"/>
          <w:kern w:val="2"/>
          <w:sz w:val="22"/>
          <w:rtl/>
          <w:lang w:val="en-US" w:eastAsia="en-US" w:bidi="ar-EG"/>
        </w:rPr>
        <w:t>ية</w:t>
      </w:r>
      <w:r w:rsidR="005772C1" w:rsidRPr="005772C1">
        <w:rPr>
          <w:rFonts w:eastAsia="YouYuan" w:cs="Simplified Arabic"/>
          <w:kern w:val="2"/>
          <w:sz w:val="22"/>
          <w:rtl/>
          <w:lang w:val="en-US" w:eastAsia="en-US" w:bidi="ar-EG"/>
        </w:rPr>
        <w:t xml:space="preserve">. وسيتم تقديم </w:t>
      </w:r>
      <w:r w:rsidR="0024254E">
        <w:rPr>
          <w:rFonts w:eastAsia="YouYuan" w:cs="Simplified Arabic" w:hint="cs"/>
          <w:kern w:val="2"/>
          <w:sz w:val="22"/>
          <w:rtl/>
          <w:lang w:val="en-US" w:eastAsia="en-US" w:bidi="ar-EG"/>
        </w:rPr>
        <w:t>ال</w:t>
      </w:r>
      <w:r w:rsidR="005772C1" w:rsidRPr="005772C1">
        <w:rPr>
          <w:rFonts w:eastAsia="YouYuan" w:cs="Simplified Arabic"/>
          <w:kern w:val="2"/>
          <w:sz w:val="22"/>
          <w:rtl/>
          <w:lang w:val="en-US" w:eastAsia="en-US" w:bidi="ar-EG"/>
        </w:rPr>
        <w:t xml:space="preserve">مزيد من المعلومات بشأن </w:t>
      </w:r>
      <w:r w:rsidR="0024254E">
        <w:rPr>
          <w:rFonts w:eastAsia="YouYuan" w:cs="Simplified Arabic" w:hint="cs"/>
          <w:kern w:val="2"/>
          <w:sz w:val="22"/>
          <w:rtl/>
          <w:lang w:val="en-US" w:eastAsia="en-US" w:bidi="ar-EG"/>
        </w:rPr>
        <w:t>ال</w:t>
      </w:r>
      <w:r w:rsidR="005772C1" w:rsidRPr="005772C1">
        <w:rPr>
          <w:rFonts w:eastAsia="YouYuan" w:cs="Simplified Arabic"/>
          <w:kern w:val="2"/>
          <w:sz w:val="22"/>
          <w:rtl/>
          <w:lang w:val="en-US" w:eastAsia="en-US" w:bidi="ar-EG"/>
        </w:rPr>
        <w:t>متطلبات</w:t>
      </w:r>
      <w:r w:rsidR="0024254E">
        <w:rPr>
          <w:rFonts w:eastAsia="YouYuan" w:cs="Simplified Arabic" w:hint="cs"/>
          <w:kern w:val="2"/>
          <w:sz w:val="22"/>
          <w:rtl/>
          <w:lang w:val="en-US" w:eastAsia="en-US" w:bidi="ar-EG"/>
        </w:rPr>
        <w:t xml:space="preserve"> الخاصة</w:t>
      </w:r>
      <w:r w:rsidR="005772C1" w:rsidRPr="005772C1">
        <w:rPr>
          <w:rFonts w:eastAsia="YouYuan" w:cs="Simplified Arabic"/>
          <w:kern w:val="2"/>
          <w:sz w:val="22"/>
          <w:rtl/>
          <w:lang w:val="en-US" w:eastAsia="en-US" w:bidi="ar-EG"/>
        </w:rPr>
        <w:t xml:space="preserve"> </w:t>
      </w:r>
      <w:r w:rsidR="0024254E">
        <w:rPr>
          <w:rFonts w:eastAsia="YouYuan" w:cs="Simplified Arabic" w:hint="cs"/>
          <w:kern w:val="2"/>
          <w:sz w:val="22"/>
          <w:rtl/>
          <w:lang w:val="en-US" w:eastAsia="en-US" w:bidi="ar-EG"/>
        </w:rPr>
        <w:t>بال</w:t>
      </w:r>
      <w:r w:rsidR="005772C1" w:rsidRPr="005772C1">
        <w:rPr>
          <w:rFonts w:eastAsia="YouYuan" w:cs="Simplified Arabic"/>
          <w:kern w:val="2"/>
          <w:sz w:val="22"/>
          <w:rtl/>
          <w:lang w:val="en-US" w:eastAsia="en-US" w:bidi="ar-EG"/>
        </w:rPr>
        <w:t>صندوق ال</w:t>
      </w:r>
      <w:r w:rsidR="0024254E">
        <w:rPr>
          <w:rFonts w:eastAsia="YouYuan" w:cs="Simplified Arabic" w:hint="cs"/>
          <w:kern w:val="2"/>
          <w:sz w:val="22"/>
          <w:rtl/>
          <w:lang w:val="en-US" w:eastAsia="en-US" w:bidi="ar-EG"/>
        </w:rPr>
        <w:t>است</w:t>
      </w:r>
      <w:r w:rsidR="005772C1" w:rsidRPr="005772C1">
        <w:rPr>
          <w:rFonts w:eastAsia="YouYuan" w:cs="Simplified Arabic"/>
          <w:kern w:val="2"/>
          <w:sz w:val="22"/>
          <w:rtl/>
          <w:lang w:val="en-US" w:eastAsia="en-US" w:bidi="ar-EG"/>
        </w:rPr>
        <w:t>ئمان</w:t>
      </w:r>
      <w:r w:rsidR="0024254E">
        <w:rPr>
          <w:rFonts w:eastAsia="YouYuan" w:cs="Simplified Arabic" w:hint="cs"/>
          <w:kern w:val="2"/>
          <w:sz w:val="22"/>
          <w:rtl/>
          <w:lang w:val="en-US" w:eastAsia="en-US" w:bidi="ar-EG"/>
        </w:rPr>
        <w:t>ي</w:t>
      </w:r>
      <w:r w:rsidR="005772C1" w:rsidRPr="005772C1">
        <w:rPr>
          <w:rFonts w:eastAsia="YouYuan" w:cs="Simplified Arabic"/>
          <w:kern w:val="2"/>
          <w:sz w:val="22"/>
          <w:rtl/>
          <w:lang w:val="en-US" w:eastAsia="en-US" w:bidi="ar-EG"/>
        </w:rPr>
        <w:t xml:space="preserve"> للمساهمات الطوعية الإضافية </w:t>
      </w:r>
      <w:r w:rsidR="0024254E">
        <w:rPr>
          <w:rFonts w:eastAsia="YouYuan" w:cs="Simplified Arabic" w:hint="cs"/>
          <w:kern w:val="2"/>
          <w:sz w:val="22"/>
          <w:rtl/>
          <w:lang w:val="en-US" w:eastAsia="en-US" w:bidi="ar-EG"/>
        </w:rPr>
        <w:t xml:space="preserve">من أجل </w:t>
      </w:r>
      <w:r w:rsidR="005772C1" w:rsidRPr="005772C1">
        <w:rPr>
          <w:rFonts w:eastAsia="YouYuan" w:cs="Simplified Arabic"/>
          <w:kern w:val="2"/>
          <w:sz w:val="22"/>
          <w:rtl/>
          <w:lang w:val="en-US" w:eastAsia="en-US" w:bidi="ar-EG"/>
        </w:rPr>
        <w:t xml:space="preserve">دعم الأنشطة المعتمدة، بما في ذلك </w:t>
      </w:r>
      <w:r w:rsidR="0024254E">
        <w:rPr>
          <w:rFonts w:eastAsia="YouYuan" w:cs="Simplified Arabic" w:hint="cs"/>
          <w:kern w:val="2"/>
          <w:sz w:val="22"/>
          <w:rtl/>
          <w:lang w:val="en-US" w:eastAsia="en-US" w:bidi="ar-EG"/>
        </w:rPr>
        <w:t>موجز</w:t>
      </w:r>
      <w:r w:rsidR="005772C1" w:rsidRPr="005772C1">
        <w:rPr>
          <w:rFonts w:eastAsia="YouYuan" w:cs="Simplified Arabic"/>
          <w:kern w:val="2"/>
          <w:sz w:val="22"/>
          <w:rtl/>
          <w:lang w:val="en-US" w:eastAsia="en-US" w:bidi="ar-EG"/>
        </w:rPr>
        <w:t xml:space="preserve"> للآثار المالية المترتبة على مشاريع </w:t>
      </w:r>
      <w:r w:rsidR="0024254E">
        <w:rPr>
          <w:rFonts w:eastAsia="YouYuan" w:cs="Simplified Arabic" w:hint="cs"/>
          <w:kern w:val="2"/>
          <w:sz w:val="22"/>
          <w:rtl/>
          <w:lang w:val="en-US" w:eastAsia="en-US" w:bidi="ar-EG"/>
        </w:rPr>
        <w:t>المقررات</w:t>
      </w:r>
      <w:r w:rsidR="005772C1" w:rsidRPr="005772C1">
        <w:rPr>
          <w:rFonts w:eastAsia="YouYuan" w:cs="Simplified Arabic"/>
          <w:kern w:val="2"/>
          <w:sz w:val="22"/>
          <w:rtl/>
          <w:lang w:val="en-US" w:eastAsia="en-US" w:bidi="ar-EG"/>
        </w:rPr>
        <w:t xml:space="preserve">، وتقرير عن </w:t>
      </w:r>
      <w:r w:rsidR="0024254E">
        <w:rPr>
          <w:rFonts w:eastAsia="YouYuan" w:cs="Simplified Arabic" w:hint="cs"/>
          <w:kern w:val="2"/>
          <w:sz w:val="22"/>
          <w:rtl/>
          <w:lang w:val="en-US" w:eastAsia="en-US" w:bidi="ar-EG"/>
        </w:rPr>
        <w:t>الاستعراض</w:t>
      </w:r>
      <w:r w:rsidR="005772C1" w:rsidRPr="005772C1">
        <w:rPr>
          <w:rFonts w:eastAsia="YouYuan" w:cs="Simplified Arabic"/>
          <w:kern w:val="2"/>
          <w:sz w:val="22"/>
          <w:rtl/>
          <w:lang w:val="en-US" w:eastAsia="en-US" w:bidi="ar-EG"/>
        </w:rPr>
        <w:t xml:space="preserve"> الوظيفي </w:t>
      </w:r>
      <w:r w:rsidR="0024254E">
        <w:rPr>
          <w:rFonts w:eastAsia="YouYuan" w:cs="Simplified Arabic" w:hint="cs"/>
          <w:kern w:val="2"/>
          <w:sz w:val="22"/>
          <w:rtl/>
          <w:lang w:val="en-US" w:eastAsia="en-US" w:bidi="ar-EG"/>
        </w:rPr>
        <w:t>للأمانة.</w:t>
      </w:r>
      <w:r w:rsidR="0024254E">
        <w:rPr>
          <w:rStyle w:val="FootnoteReference"/>
          <w:rFonts w:eastAsia="YouYuan" w:cs="Simplified Arabic"/>
          <w:kern w:val="2"/>
          <w:sz w:val="22"/>
          <w:lang w:val="en-US" w:eastAsia="en-US" w:bidi="ar-EG"/>
        </w:rPr>
        <w:footnoteReference w:id="12"/>
      </w:r>
    </w:p>
    <w:p w14:paraId="67315F2B" w14:textId="77777777" w:rsidR="00EB52AF" w:rsidRDefault="0024254E" w:rsidP="005772C1">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وسيُدعى</w:t>
      </w:r>
      <w:r w:rsidR="005772C1" w:rsidRPr="005772C1">
        <w:rPr>
          <w:rFonts w:eastAsia="YouYuan" w:cs="Simplified Arabic"/>
          <w:kern w:val="2"/>
          <w:sz w:val="22"/>
          <w:rtl/>
          <w:lang w:val="en-US" w:eastAsia="en-US" w:bidi="ar-EG"/>
        </w:rPr>
        <w:t xml:space="preserve"> مؤتمر الأطراف العامل </w:t>
      </w:r>
      <w:r>
        <w:rPr>
          <w:rFonts w:eastAsia="YouYuan" w:cs="Simplified Arabic" w:hint="cs"/>
          <w:kern w:val="2"/>
          <w:sz w:val="22"/>
          <w:rtl/>
          <w:lang w:val="en-US" w:eastAsia="en-US" w:bidi="ar-EG"/>
        </w:rPr>
        <w:t>ك</w:t>
      </w:r>
      <w:r w:rsidR="005772C1" w:rsidRPr="005772C1">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005772C1" w:rsidRPr="005772C1">
        <w:rPr>
          <w:rFonts w:eastAsia="YouYuan" w:cs="Simplified Arabic"/>
          <w:kern w:val="2"/>
          <w:sz w:val="22"/>
          <w:rtl/>
          <w:lang w:val="en-US" w:eastAsia="en-US" w:bidi="ar-EG"/>
        </w:rPr>
        <w:t xml:space="preserve">لأطراف في بروتوكول قرطاجنة إلى اعتماد ميزانية متكاملة، بما في ذلك ميزانية </w:t>
      </w:r>
      <w:r>
        <w:rPr>
          <w:rFonts w:eastAsia="YouYuan" w:cs="Simplified Arabic" w:hint="cs"/>
          <w:kern w:val="2"/>
          <w:sz w:val="22"/>
          <w:rtl/>
          <w:lang w:val="en-US" w:eastAsia="en-US" w:bidi="ar-EG"/>
        </w:rPr>
        <w:t>ال</w:t>
      </w:r>
      <w:r w:rsidR="005772C1" w:rsidRPr="005772C1">
        <w:rPr>
          <w:rFonts w:eastAsia="YouYuan" w:cs="Simplified Arabic"/>
          <w:kern w:val="2"/>
          <w:sz w:val="22"/>
          <w:rtl/>
          <w:lang w:val="en-US" w:eastAsia="en-US" w:bidi="ar-EG"/>
        </w:rPr>
        <w:t xml:space="preserve">صندوق </w:t>
      </w:r>
      <w:r>
        <w:rPr>
          <w:rFonts w:eastAsia="YouYuan" w:cs="Simplified Arabic" w:hint="cs"/>
          <w:kern w:val="2"/>
          <w:sz w:val="22"/>
          <w:rtl/>
          <w:lang w:val="en-US" w:eastAsia="en-US" w:bidi="ar-EG"/>
        </w:rPr>
        <w:t>الاستئماني</w:t>
      </w:r>
      <w:r w:rsidR="005772C1" w:rsidRPr="005772C1">
        <w:rPr>
          <w:rFonts w:eastAsia="YouYuan" w:cs="Simplified Arabic"/>
          <w:kern w:val="2"/>
          <w:sz w:val="22"/>
          <w:rtl/>
          <w:lang w:val="en-US" w:eastAsia="en-US" w:bidi="ar-EG"/>
        </w:rPr>
        <w:t xml:space="preserve"> للبروتوكول</w:t>
      </w:r>
      <w:r>
        <w:rPr>
          <w:rFonts w:eastAsia="YouYuan" w:cs="Simplified Arabic" w:hint="cs"/>
          <w:kern w:val="2"/>
          <w:sz w:val="22"/>
          <w:rtl/>
          <w:lang w:val="en-US" w:eastAsia="en-US" w:bidi="ar-EG"/>
        </w:rPr>
        <w:t xml:space="preserve"> بالاستناد إلى</w:t>
      </w:r>
      <w:r w:rsidR="005772C1" w:rsidRPr="005772C1">
        <w:rPr>
          <w:rFonts w:eastAsia="YouYuan" w:cs="Simplified Arabic"/>
          <w:kern w:val="2"/>
          <w:sz w:val="22"/>
          <w:rtl/>
          <w:lang w:val="en-US" w:eastAsia="en-US" w:bidi="ar-EG"/>
        </w:rPr>
        <w:t xml:space="preserve"> مقترحات الأمانة. وترد عناصر مشروع </w:t>
      </w:r>
      <w:r>
        <w:rPr>
          <w:rFonts w:eastAsia="YouYuan" w:cs="Simplified Arabic" w:hint="cs"/>
          <w:kern w:val="2"/>
          <w:sz w:val="22"/>
          <w:rtl/>
          <w:lang w:val="en-US" w:eastAsia="en-US" w:bidi="ar-EG"/>
        </w:rPr>
        <w:t>المقرر</w:t>
      </w:r>
      <w:r w:rsidR="005772C1" w:rsidRPr="005772C1">
        <w:rPr>
          <w:rFonts w:eastAsia="YouYuan" w:cs="Simplified Arabic"/>
          <w:kern w:val="2"/>
          <w:sz w:val="22"/>
          <w:rtl/>
          <w:lang w:val="en-US" w:eastAsia="en-US" w:bidi="ar-EG"/>
        </w:rPr>
        <w:t xml:space="preserve"> في تجميع مشاريع </w:t>
      </w:r>
      <w:r>
        <w:rPr>
          <w:rFonts w:eastAsia="YouYuan" w:cs="Simplified Arabic" w:hint="cs"/>
          <w:kern w:val="2"/>
          <w:sz w:val="22"/>
          <w:rtl/>
          <w:lang w:val="en-US" w:eastAsia="en-US" w:bidi="ar-EG"/>
        </w:rPr>
        <w:t>المقررات</w:t>
      </w:r>
      <w:r w:rsidR="005772C1" w:rsidRPr="005772C1">
        <w:rPr>
          <w:rFonts w:eastAsia="YouYuan" w:cs="Simplified Arabic"/>
          <w:kern w:val="2"/>
          <w:sz w:val="22"/>
          <w:rtl/>
          <w:lang w:val="en-US" w:eastAsia="en-US" w:bidi="ar-EG"/>
        </w:rPr>
        <w:t>.</w:t>
      </w:r>
    </w:p>
    <w:p w14:paraId="6C1CDF3E" w14:textId="77777777" w:rsidR="0024254E" w:rsidRPr="000D6D6F" w:rsidRDefault="0024254E" w:rsidP="0024254E">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sidR="00164EEF">
        <w:rPr>
          <w:rFonts w:eastAsia="YouYuan" w:cs="Simplified Arabic"/>
          <w:b/>
          <w:bCs/>
          <w:kern w:val="2"/>
          <w:sz w:val="22"/>
          <w:lang w:val="en-US" w:eastAsia="en-US" w:bidi="ar-EG"/>
        </w:rPr>
        <w:t>7</w:t>
      </w:r>
    </w:p>
    <w:p w14:paraId="2AAD3992" w14:textId="77777777" w:rsidR="00A05703" w:rsidRDefault="00A05703" w:rsidP="0024254E">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24254E">
        <w:rPr>
          <w:rFonts w:eastAsia="YouYuan" w:cs="Simplified Arabic" w:hint="cs"/>
          <w:b/>
          <w:bCs/>
          <w:kern w:val="2"/>
          <w:sz w:val="22"/>
          <w:rtl/>
          <w:lang w:val="en-US" w:eastAsia="en-US" w:bidi="ar-EG"/>
        </w:rPr>
        <w:t>المسائل المتعلقة بالآلية المالية والموارد المالية</w:t>
      </w:r>
    </w:p>
    <w:p w14:paraId="52866D2E" w14:textId="77777777" w:rsidR="00164EEF" w:rsidRPr="00164EEF" w:rsidRDefault="00164EEF" w:rsidP="00164EEF">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164EEF">
        <w:rPr>
          <w:rFonts w:eastAsia="YouYuan" w:cs="Simplified Arabic"/>
          <w:kern w:val="2"/>
          <w:sz w:val="22"/>
          <w:rtl/>
          <w:lang w:val="en-US" w:eastAsia="en-US" w:bidi="ar-EG"/>
        </w:rPr>
        <w:t xml:space="preserve">طلب مؤتمر الأطراف العامل </w:t>
      </w:r>
      <w:r>
        <w:rPr>
          <w:rFonts w:eastAsia="YouYuan" w:cs="Simplified Arabic" w:hint="cs"/>
          <w:kern w:val="2"/>
          <w:sz w:val="22"/>
          <w:rtl/>
          <w:lang w:val="en-US" w:eastAsia="en-US" w:bidi="ar-EG"/>
        </w:rPr>
        <w:t>ك</w:t>
      </w:r>
      <w:r w:rsidRPr="00164EEF">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Pr="00164EEF">
        <w:rPr>
          <w:rFonts w:eastAsia="YouYuan" w:cs="Simplified Arabic"/>
          <w:kern w:val="2"/>
          <w:sz w:val="22"/>
          <w:rtl/>
          <w:lang w:val="en-US" w:eastAsia="en-US" w:bidi="ar-EG"/>
        </w:rPr>
        <w:t xml:space="preserve">لأطراف في بروتوكول قرطاجنة </w:t>
      </w:r>
      <w:r>
        <w:rPr>
          <w:rFonts w:eastAsia="YouYuan" w:cs="Simplified Arabic" w:hint="cs"/>
          <w:kern w:val="2"/>
          <w:sz w:val="22"/>
          <w:rtl/>
          <w:lang w:val="en-US" w:eastAsia="en-US" w:bidi="ar-EG"/>
        </w:rPr>
        <w:t xml:space="preserve">في مقرره </w:t>
      </w:r>
      <w:hyperlink r:id="rId14" w:history="1">
        <w:r w:rsidRPr="000B6E1E">
          <w:rPr>
            <w:rStyle w:val="Hyperlink"/>
            <w:rFonts w:eastAsia="YouYuan" w:cs="Simplified Arabic"/>
            <w:kern w:val="2"/>
            <w:sz w:val="22"/>
            <w:lang w:val="en-US" w:eastAsia="en-US" w:bidi="ar-EG"/>
          </w:rPr>
          <w:t>CP-10/6</w:t>
        </w:r>
      </w:hyperlink>
      <w:r w:rsidRPr="00164EEF">
        <w:rPr>
          <w:rFonts w:eastAsia="YouYuan" w:cs="Simplified Arabic"/>
          <w:kern w:val="2"/>
          <w:sz w:val="22"/>
          <w:rtl/>
          <w:lang w:val="en-US" w:eastAsia="en-US" w:bidi="ar-EG"/>
        </w:rPr>
        <w:t xml:space="preserve"> من الأمين</w:t>
      </w:r>
      <w:r>
        <w:rPr>
          <w:rFonts w:eastAsia="YouYuan" w:cs="Simplified Arabic" w:hint="cs"/>
          <w:kern w:val="2"/>
          <w:sz w:val="22"/>
          <w:rtl/>
          <w:lang w:val="en-US" w:eastAsia="en-US" w:bidi="ar-EG"/>
        </w:rPr>
        <w:t>ة</w:t>
      </w:r>
      <w:r w:rsidRPr="00164EEF">
        <w:rPr>
          <w:rFonts w:eastAsia="YouYuan" w:cs="Simplified Arabic"/>
          <w:kern w:val="2"/>
          <w:sz w:val="22"/>
          <w:rtl/>
          <w:lang w:val="en-US" w:eastAsia="en-US" w:bidi="ar-EG"/>
        </w:rPr>
        <w:t xml:space="preserve"> التنفيذي</w:t>
      </w:r>
      <w:r>
        <w:rPr>
          <w:rFonts w:eastAsia="YouYuan" w:cs="Simplified Arabic" w:hint="cs"/>
          <w:kern w:val="2"/>
          <w:sz w:val="22"/>
          <w:rtl/>
          <w:lang w:val="en-US" w:eastAsia="en-US" w:bidi="ar-EG"/>
        </w:rPr>
        <w:t>ة</w:t>
      </w:r>
      <w:r w:rsidRPr="00164EEF">
        <w:rPr>
          <w:rFonts w:eastAsia="YouYuan" w:cs="Simplified Arabic"/>
          <w:kern w:val="2"/>
          <w:sz w:val="22"/>
          <w:rtl/>
          <w:lang w:val="en-US" w:eastAsia="en-US" w:bidi="ar-EG"/>
        </w:rPr>
        <w:t xml:space="preserve"> تحليل فعالية الآلية المالية لتنفيذ البروتوكول في الاستعراض السادس لفعالية الآلية المالية، مع مراعاة أهمية </w:t>
      </w:r>
      <w:r w:rsidRPr="00164EEF">
        <w:rPr>
          <w:rFonts w:eastAsia="YouYuan" w:cs="Simplified Arabic"/>
          <w:kern w:val="2"/>
          <w:sz w:val="22"/>
          <w:rtl/>
          <w:lang w:val="en-US" w:eastAsia="en-US" w:bidi="ar-EG"/>
        </w:rPr>
        <w:lastRenderedPageBreak/>
        <w:t xml:space="preserve">عملية إنشاء نافذة مستقلة للسلامة </w:t>
      </w:r>
      <w:r w:rsidR="000B6E1E">
        <w:rPr>
          <w:rFonts w:eastAsia="YouYuan" w:cs="Simplified Arabic" w:hint="cs"/>
          <w:kern w:val="2"/>
          <w:sz w:val="22"/>
          <w:rtl/>
          <w:lang w:val="en-US" w:eastAsia="en-US" w:bidi="ar-EG"/>
        </w:rPr>
        <w:t>الأحيائية</w:t>
      </w:r>
      <w:r w:rsidRPr="00164EEF">
        <w:rPr>
          <w:rFonts w:eastAsia="YouYuan" w:cs="Simplified Arabic"/>
          <w:kern w:val="2"/>
          <w:sz w:val="22"/>
          <w:rtl/>
          <w:lang w:val="en-US" w:eastAsia="en-US" w:bidi="ar-EG"/>
        </w:rPr>
        <w:t xml:space="preserve">، </w:t>
      </w:r>
      <w:r w:rsidR="000B6E1E">
        <w:rPr>
          <w:rFonts w:eastAsia="YouYuan" w:cs="Simplified Arabic" w:hint="cs"/>
          <w:kern w:val="2"/>
          <w:sz w:val="22"/>
          <w:rtl/>
          <w:lang w:val="en-US" w:eastAsia="en-US" w:bidi="ar-EG"/>
        </w:rPr>
        <w:t>لينظر</w:t>
      </w:r>
      <w:r w:rsidRPr="00164EEF">
        <w:rPr>
          <w:rFonts w:eastAsia="YouYuan" w:cs="Simplified Arabic"/>
          <w:kern w:val="2"/>
          <w:sz w:val="22"/>
          <w:rtl/>
          <w:lang w:val="en-US" w:eastAsia="en-US" w:bidi="ar-EG"/>
        </w:rPr>
        <w:t xml:space="preserve"> فيه مؤتمر الأطراف العامل </w:t>
      </w:r>
      <w:r w:rsidR="000B6E1E">
        <w:rPr>
          <w:rFonts w:eastAsia="YouYuan" w:cs="Simplified Arabic" w:hint="cs"/>
          <w:kern w:val="2"/>
          <w:sz w:val="22"/>
          <w:rtl/>
          <w:lang w:val="en-US" w:eastAsia="en-US" w:bidi="ar-EG"/>
        </w:rPr>
        <w:t>ك</w:t>
      </w:r>
      <w:r w:rsidRPr="00164EEF">
        <w:rPr>
          <w:rFonts w:eastAsia="YouYuan" w:cs="Simplified Arabic"/>
          <w:kern w:val="2"/>
          <w:sz w:val="22"/>
          <w:rtl/>
          <w:lang w:val="en-US" w:eastAsia="en-US" w:bidi="ar-EG"/>
        </w:rPr>
        <w:t xml:space="preserve">اجتماع </w:t>
      </w:r>
      <w:r w:rsidR="000B6E1E">
        <w:rPr>
          <w:rFonts w:eastAsia="YouYuan" w:cs="Simplified Arabic" w:hint="cs"/>
          <w:kern w:val="2"/>
          <w:sz w:val="22"/>
          <w:rtl/>
          <w:lang w:val="en-US" w:eastAsia="en-US" w:bidi="ar-EG"/>
        </w:rPr>
        <w:t>للأطراف</w:t>
      </w:r>
      <w:r w:rsidRPr="00164EEF">
        <w:rPr>
          <w:rFonts w:eastAsia="YouYuan" w:cs="Simplified Arabic"/>
          <w:kern w:val="2"/>
          <w:sz w:val="22"/>
          <w:rtl/>
          <w:lang w:val="en-US" w:eastAsia="en-US" w:bidi="ar-EG"/>
        </w:rPr>
        <w:t xml:space="preserve"> في البروتوكول في اجتماعه الحادي عشر</w:t>
      </w:r>
      <w:r w:rsidRPr="00164EEF">
        <w:rPr>
          <w:rFonts w:eastAsia="YouYuan" w:cs="Simplified Arabic"/>
          <w:kern w:val="2"/>
          <w:sz w:val="22"/>
          <w:lang w:val="en-US" w:eastAsia="en-US" w:bidi="ar-EG"/>
        </w:rPr>
        <w:t>.</w:t>
      </w:r>
    </w:p>
    <w:p w14:paraId="0A176112" w14:textId="77777777" w:rsidR="00164EEF" w:rsidRPr="00164EEF" w:rsidRDefault="000B6E1E" w:rsidP="00164EEF">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وستُعرض على</w:t>
      </w:r>
      <w:r w:rsidR="00164EEF" w:rsidRPr="00164EEF">
        <w:rPr>
          <w:rFonts w:eastAsia="YouYuan" w:cs="Simplified Arabic"/>
          <w:kern w:val="2"/>
          <w:sz w:val="22"/>
          <w:rtl/>
          <w:lang w:val="en-US" w:eastAsia="en-US" w:bidi="ar-EG"/>
        </w:rPr>
        <w:t xml:space="preserve"> مؤتمر الأطراف العامل </w:t>
      </w:r>
      <w:r>
        <w:rPr>
          <w:rFonts w:eastAsia="YouYuan" w:cs="Simplified Arabic" w:hint="cs"/>
          <w:kern w:val="2"/>
          <w:sz w:val="22"/>
          <w:rtl/>
          <w:lang w:val="en-US" w:eastAsia="en-US" w:bidi="ar-EG"/>
        </w:rPr>
        <w:t>ك</w:t>
      </w:r>
      <w:r w:rsidR="00164EEF" w:rsidRPr="00164EEF">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00164EEF" w:rsidRPr="00164EEF">
        <w:rPr>
          <w:rFonts w:eastAsia="YouYuan" w:cs="Simplified Arabic"/>
          <w:kern w:val="2"/>
          <w:sz w:val="22"/>
          <w:rtl/>
          <w:lang w:val="en-US" w:eastAsia="en-US" w:bidi="ar-EG"/>
        </w:rPr>
        <w:t>لأطراف في بروتوكول قرطاجنة مذكرة من الأمانة،</w:t>
      </w:r>
      <w:r>
        <w:rPr>
          <w:rStyle w:val="FootnoteReference"/>
          <w:rFonts w:eastAsia="YouYuan" w:cs="Simplified Arabic"/>
          <w:kern w:val="2"/>
          <w:sz w:val="22"/>
          <w:rtl/>
          <w:lang w:val="en-US" w:eastAsia="en-US" w:bidi="ar-EG"/>
        </w:rPr>
        <w:footnoteReference w:id="13"/>
      </w:r>
      <w:r w:rsidR="00164EEF" w:rsidRPr="00164EEF">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و</w:t>
      </w:r>
      <w:r w:rsidR="00FC638A">
        <w:rPr>
          <w:rFonts w:eastAsia="YouYuan" w:cs="Simplified Arabic" w:hint="cs"/>
          <w:kern w:val="2"/>
          <w:sz w:val="22"/>
          <w:rtl/>
          <w:lang w:val="en-US" w:eastAsia="en-US" w:bidi="ar-EG"/>
        </w:rPr>
        <w:t xml:space="preserve">التي </w:t>
      </w:r>
      <w:r>
        <w:rPr>
          <w:rFonts w:eastAsia="YouYuan" w:cs="Simplified Arabic" w:hint="cs"/>
          <w:kern w:val="2"/>
          <w:sz w:val="22"/>
          <w:rtl/>
          <w:lang w:val="en-US" w:eastAsia="en-US" w:bidi="ar-EG"/>
        </w:rPr>
        <w:t>س</w:t>
      </w:r>
      <w:r w:rsidR="00164EEF" w:rsidRPr="00164EEF">
        <w:rPr>
          <w:rFonts w:eastAsia="YouYuan" w:cs="Simplified Arabic"/>
          <w:kern w:val="2"/>
          <w:sz w:val="22"/>
          <w:rtl/>
          <w:lang w:val="en-US" w:eastAsia="en-US" w:bidi="ar-EG"/>
        </w:rPr>
        <w:t xml:space="preserve">تتضمن عناصر مشروع </w:t>
      </w:r>
      <w:r w:rsidR="006F3523">
        <w:rPr>
          <w:rFonts w:eastAsia="YouYuan" w:cs="Simplified Arabic" w:hint="cs"/>
          <w:kern w:val="2"/>
          <w:sz w:val="22"/>
          <w:rtl/>
          <w:lang w:val="en-US" w:eastAsia="en-US" w:bidi="ar-EG"/>
        </w:rPr>
        <w:t>مقرر</w:t>
      </w:r>
      <w:r w:rsidR="00164EEF" w:rsidRPr="00164EEF">
        <w:rPr>
          <w:rFonts w:eastAsia="YouYuan" w:cs="Simplified Arabic"/>
          <w:kern w:val="2"/>
          <w:sz w:val="22"/>
          <w:rtl/>
          <w:lang w:val="en-US" w:eastAsia="en-US" w:bidi="ar-EG"/>
        </w:rPr>
        <w:t xml:space="preserve">. وبالإضافة إلى ذلك، </w:t>
      </w:r>
      <w:r>
        <w:rPr>
          <w:rFonts w:eastAsia="YouYuan" w:cs="Simplified Arabic" w:hint="cs"/>
          <w:kern w:val="2"/>
          <w:sz w:val="22"/>
          <w:rtl/>
          <w:lang w:val="en-US" w:eastAsia="en-US" w:bidi="ar-EG"/>
        </w:rPr>
        <w:t>ستكون</w:t>
      </w:r>
      <w:r w:rsidR="00164EEF" w:rsidRPr="00164EEF">
        <w:rPr>
          <w:rFonts w:eastAsia="YouYuan" w:cs="Simplified Arabic"/>
          <w:kern w:val="2"/>
          <w:sz w:val="22"/>
          <w:rtl/>
          <w:lang w:val="en-US" w:eastAsia="en-US" w:bidi="ar-EG"/>
        </w:rPr>
        <w:t xml:space="preserve"> مذكرة </w:t>
      </w:r>
      <w:r w:rsidR="00FC638A">
        <w:rPr>
          <w:rFonts w:eastAsia="YouYuan" w:cs="Simplified Arabic" w:hint="cs"/>
          <w:kern w:val="2"/>
          <w:sz w:val="22"/>
          <w:rtl/>
          <w:lang w:val="en-US" w:eastAsia="en-US" w:bidi="ar-EG"/>
        </w:rPr>
        <w:t>صادرة عن</w:t>
      </w:r>
      <w:r w:rsidR="00164EEF" w:rsidRPr="00164EEF">
        <w:rPr>
          <w:rFonts w:eastAsia="YouYuan" w:cs="Simplified Arabic"/>
          <w:kern w:val="2"/>
          <w:sz w:val="22"/>
          <w:rtl/>
          <w:lang w:val="en-US" w:eastAsia="en-US" w:bidi="ar-EG"/>
        </w:rPr>
        <w:t xml:space="preserve"> الأمانة بشأن الآلية المالية وتقديم التوجيهات إلى </w:t>
      </w:r>
      <w:r w:rsidR="00FC638A">
        <w:rPr>
          <w:rFonts w:eastAsia="YouYuan" w:cs="Simplified Arabic" w:hint="cs"/>
          <w:kern w:val="2"/>
          <w:sz w:val="22"/>
          <w:rtl/>
          <w:lang w:val="en-US" w:eastAsia="en-US" w:bidi="ar-EG"/>
        </w:rPr>
        <w:t>مرفق</w:t>
      </w:r>
      <w:r w:rsidR="00164EEF" w:rsidRPr="00164EEF">
        <w:rPr>
          <w:rFonts w:eastAsia="YouYuan" w:cs="Simplified Arabic"/>
          <w:kern w:val="2"/>
          <w:sz w:val="22"/>
          <w:rtl/>
          <w:lang w:val="en-US" w:eastAsia="en-US" w:bidi="ar-EG"/>
        </w:rPr>
        <w:t xml:space="preserve"> البيئة </w:t>
      </w:r>
      <w:r w:rsidR="006F3523">
        <w:rPr>
          <w:rFonts w:eastAsia="YouYuan" w:cs="Simplified Arabic" w:hint="cs"/>
          <w:kern w:val="2"/>
          <w:sz w:val="22"/>
          <w:rtl/>
          <w:lang w:val="en-US" w:eastAsia="en-US" w:bidi="ar-EG"/>
        </w:rPr>
        <w:t>العالمية،</w:t>
      </w:r>
      <w:r w:rsidR="00FC638A">
        <w:rPr>
          <w:rStyle w:val="FootnoteReference"/>
          <w:rFonts w:eastAsia="YouYuan" w:cs="Simplified Arabic"/>
          <w:kern w:val="2"/>
          <w:sz w:val="22"/>
          <w:rtl/>
          <w:lang w:val="en-US" w:eastAsia="en-US" w:bidi="ar-EG"/>
        </w:rPr>
        <w:footnoteReference w:id="14"/>
      </w:r>
      <w:r w:rsidR="00164EEF" w:rsidRPr="00164EEF">
        <w:rPr>
          <w:rFonts w:eastAsia="YouYuan" w:cs="Simplified Arabic"/>
          <w:kern w:val="2"/>
          <w:sz w:val="22"/>
          <w:rtl/>
          <w:lang w:val="en-US" w:eastAsia="en-US" w:bidi="ar-EG"/>
        </w:rPr>
        <w:t xml:space="preserve"> </w:t>
      </w:r>
      <w:r w:rsidR="006F3523">
        <w:rPr>
          <w:rFonts w:eastAsia="YouYuan" w:cs="Simplified Arabic" w:hint="cs"/>
          <w:kern w:val="2"/>
          <w:sz w:val="22"/>
          <w:rtl/>
          <w:lang w:val="en-US" w:eastAsia="en-US" w:bidi="ar-EG"/>
        </w:rPr>
        <w:t>وال</w:t>
      </w:r>
      <w:r w:rsidR="006F3523" w:rsidRPr="006F3523">
        <w:rPr>
          <w:rFonts w:eastAsia="YouYuan" w:cs="Simplified Arabic"/>
          <w:kern w:val="2"/>
          <w:sz w:val="22"/>
          <w:rtl/>
          <w:lang w:val="en-US" w:eastAsia="en-US" w:bidi="ar-EG"/>
        </w:rPr>
        <w:t xml:space="preserve">تقرير </w:t>
      </w:r>
      <w:r w:rsidR="006F3523">
        <w:rPr>
          <w:rFonts w:eastAsia="YouYuan" w:cs="Simplified Arabic" w:hint="cs"/>
          <w:kern w:val="2"/>
          <w:sz w:val="22"/>
          <w:rtl/>
          <w:lang w:val="en-US" w:eastAsia="en-US" w:bidi="ar-EG"/>
        </w:rPr>
        <w:t>عن</w:t>
      </w:r>
      <w:r w:rsidR="006F3523" w:rsidRPr="006F3523">
        <w:rPr>
          <w:rFonts w:eastAsia="YouYuan" w:cs="Simplified Arabic"/>
          <w:kern w:val="2"/>
          <w:sz w:val="22"/>
          <w:rtl/>
          <w:lang w:val="en-US" w:eastAsia="en-US" w:bidi="ar-EG"/>
        </w:rPr>
        <w:t xml:space="preserve"> </w:t>
      </w:r>
      <w:r w:rsidR="006F3523">
        <w:rPr>
          <w:rFonts w:eastAsia="YouYuan" w:cs="Simplified Arabic" w:hint="cs"/>
          <w:kern w:val="2"/>
          <w:sz w:val="22"/>
          <w:rtl/>
          <w:lang w:val="en-US" w:eastAsia="en-US" w:bidi="ar-EG"/>
        </w:rPr>
        <w:t>الاستعراض</w:t>
      </w:r>
      <w:r w:rsidR="006F3523" w:rsidRPr="006F3523">
        <w:rPr>
          <w:rFonts w:eastAsia="YouYuan" w:cs="Simplified Arabic"/>
          <w:kern w:val="2"/>
          <w:sz w:val="22"/>
          <w:rtl/>
          <w:lang w:val="en-US" w:eastAsia="en-US" w:bidi="ar-EG"/>
        </w:rPr>
        <w:t xml:space="preserve"> السادس لفعالية الآلية المالية</w:t>
      </w:r>
      <w:r w:rsidR="006F3523">
        <w:rPr>
          <w:rFonts w:eastAsia="YouYuan" w:cs="Simplified Arabic" w:hint="cs"/>
          <w:kern w:val="2"/>
          <w:sz w:val="22"/>
          <w:rtl/>
          <w:lang w:val="en-US" w:eastAsia="en-US" w:bidi="ar-EG"/>
        </w:rPr>
        <w:t>،</w:t>
      </w:r>
      <w:r w:rsidR="006F3523">
        <w:rPr>
          <w:rStyle w:val="FootnoteReference"/>
          <w:rFonts w:eastAsia="YouYuan" w:cs="Simplified Arabic"/>
          <w:kern w:val="2"/>
          <w:sz w:val="22"/>
          <w:rtl/>
          <w:lang w:val="en-US" w:eastAsia="en-US" w:bidi="ar-EG"/>
        </w:rPr>
        <w:footnoteReference w:id="15"/>
      </w:r>
      <w:r w:rsidR="006F3523" w:rsidRPr="006F3523">
        <w:rPr>
          <w:rFonts w:eastAsia="YouYuan" w:cs="Simplified Arabic"/>
          <w:kern w:val="2"/>
          <w:sz w:val="22"/>
          <w:rtl/>
          <w:lang w:val="en-US" w:eastAsia="en-US" w:bidi="ar-EG"/>
        </w:rPr>
        <w:t xml:space="preserve"> </w:t>
      </w:r>
      <w:r w:rsidR="00164EEF" w:rsidRPr="00164EEF">
        <w:rPr>
          <w:rFonts w:eastAsia="YouYuan" w:cs="Simplified Arabic"/>
          <w:kern w:val="2"/>
          <w:sz w:val="22"/>
          <w:rtl/>
          <w:lang w:val="en-US" w:eastAsia="en-US" w:bidi="ar-EG"/>
        </w:rPr>
        <w:t xml:space="preserve">وتقرير مجلس </w:t>
      </w:r>
      <w:r w:rsidR="00FC638A">
        <w:rPr>
          <w:rFonts w:eastAsia="YouYuan" w:cs="Simplified Arabic" w:hint="cs"/>
          <w:kern w:val="2"/>
          <w:sz w:val="22"/>
          <w:rtl/>
          <w:lang w:val="en-US" w:eastAsia="en-US" w:bidi="ar-EG"/>
        </w:rPr>
        <w:t>مرفق</w:t>
      </w:r>
      <w:r w:rsidR="00164EEF" w:rsidRPr="00164EEF">
        <w:rPr>
          <w:rFonts w:eastAsia="YouYuan" w:cs="Simplified Arabic"/>
          <w:kern w:val="2"/>
          <w:sz w:val="22"/>
          <w:rtl/>
          <w:lang w:val="en-US" w:eastAsia="en-US" w:bidi="ar-EG"/>
        </w:rPr>
        <w:t xml:space="preserve"> البيئة العالمية للاجتماع السادس عشر لمؤتمر الأطراف،</w:t>
      </w:r>
      <w:r w:rsidR="00FC638A">
        <w:rPr>
          <w:rStyle w:val="FootnoteReference"/>
          <w:rFonts w:eastAsia="YouYuan" w:cs="Simplified Arabic"/>
          <w:kern w:val="2"/>
          <w:sz w:val="22"/>
          <w:rtl/>
          <w:lang w:val="en-US" w:eastAsia="en-US" w:bidi="ar-EG"/>
        </w:rPr>
        <w:footnoteReference w:id="16"/>
      </w:r>
      <w:r w:rsidR="00164EEF" w:rsidRPr="00164EEF">
        <w:rPr>
          <w:rFonts w:eastAsia="YouYuan" w:cs="Simplified Arabic"/>
          <w:kern w:val="2"/>
          <w:sz w:val="22"/>
          <w:rtl/>
          <w:lang w:val="en-US" w:eastAsia="en-US" w:bidi="ar-EG"/>
        </w:rPr>
        <w:t xml:space="preserve"> فضلا عن التوصية 4/4 الصادرة عن الهيئة الفرعية للتنفيذ، ذات صلة بالمداولات</w:t>
      </w:r>
      <w:r w:rsidR="00187C8A">
        <w:rPr>
          <w:rFonts w:eastAsia="YouYuan" w:cs="Simplified Arabic" w:hint="cs"/>
          <w:kern w:val="2"/>
          <w:sz w:val="22"/>
          <w:rtl/>
          <w:lang w:val="en-US" w:eastAsia="en-US" w:bidi="ar-EG"/>
        </w:rPr>
        <w:t xml:space="preserve"> أيضا</w:t>
      </w:r>
      <w:r w:rsidR="00164EEF" w:rsidRPr="00164EEF">
        <w:rPr>
          <w:rFonts w:eastAsia="YouYuan" w:cs="Simplified Arabic"/>
          <w:kern w:val="2"/>
          <w:sz w:val="22"/>
          <w:lang w:val="en-US" w:eastAsia="en-US" w:bidi="ar-EG"/>
        </w:rPr>
        <w:t>.</w:t>
      </w:r>
    </w:p>
    <w:p w14:paraId="3DF39D78" w14:textId="77777777" w:rsidR="00164EEF" w:rsidRPr="00164EEF" w:rsidRDefault="00164EEF" w:rsidP="00164EEF">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rPr>
        <w:t>وسوف</w:t>
      </w:r>
      <w:r w:rsidRPr="00164EEF">
        <w:rPr>
          <w:rFonts w:eastAsia="YouYuan" w:cs="Simplified Arabic"/>
          <w:kern w:val="2"/>
          <w:sz w:val="22"/>
          <w:rtl/>
          <w:lang w:val="en-US" w:eastAsia="en-US" w:bidi="ar-EG"/>
        </w:rPr>
        <w:t xml:space="preserve"> يُدعى مؤتمر الأطراف العامل </w:t>
      </w:r>
      <w:r w:rsidR="00FC638A">
        <w:rPr>
          <w:rFonts w:eastAsia="YouYuan" w:cs="Simplified Arabic" w:hint="cs"/>
          <w:kern w:val="2"/>
          <w:sz w:val="22"/>
          <w:rtl/>
          <w:lang w:val="en-US" w:eastAsia="en-US" w:bidi="ar-EG"/>
        </w:rPr>
        <w:t>ك</w:t>
      </w:r>
      <w:r w:rsidRPr="00164EEF">
        <w:rPr>
          <w:rFonts w:eastAsia="YouYuan" w:cs="Simplified Arabic"/>
          <w:kern w:val="2"/>
          <w:sz w:val="22"/>
          <w:rtl/>
          <w:lang w:val="en-US" w:eastAsia="en-US" w:bidi="ar-EG"/>
        </w:rPr>
        <w:t xml:space="preserve">اجتماع </w:t>
      </w:r>
      <w:r w:rsidR="00B4543F">
        <w:rPr>
          <w:rFonts w:eastAsia="YouYuan" w:cs="Simplified Arabic" w:hint="cs"/>
          <w:kern w:val="2"/>
          <w:sz w:val="22"/>
          <w:rtl/>
          <w:lang w:val="en-US" w:eastAsia="en-US" w:bidi="ar-EG"/>
        </w:rPr>
        <w:t>للأطراف</w:t>
      </w:r>
      <w:r w:rsidRPr="00164EEF">
        <w:rPr>
          <w:rFonts w:eastAsia="YouYuan" w:cs="Simplified Arabic"/>
          <w:kern w:val="2"/>
          <w:sz w:val="22"/>
          <w:rtl/>
          <w:lang w:val="en-US" w:eastAsia="en-US" w:bidi="ar-EG"/>
        </w:rPr>
        <w:t xml:space="preserve"> في بروتوكول قرطاجنة إلى النظر في تلك الوثائق واتخاذ قرار بشأن البند 7 من جدول الأعمال على أساس عناصر مشروع </w:t>
      </w:r>
      <w:r w:rsidR="00FC638A">
        <w:rPr>
          <w:rFonts w:eastAsia="YouYuan" w:cs="Simplified Arabic" w:hint="cs"/>
          <w:kern w:val="2"/>
          <w:sz w:val="22"/>
          <w:rtl/>
          <w:lang w:val="en-US" w:eastAsia="en-US" w:bidi="ar-EG"/>
        </w:rPr>
        <w:t>المقرر</w:t>
      </w:r>
      <w:r w:rsidRPr="00164EEF">
        <w:rPr>
          <w:rFonts w:eastAsia="YouYuan" w:cs="Simplified Arabic"/>
          <w:kern w:val="2"/>
          <w:sz w:val="22"/>
          <w:rtl/>
          <w:lang w:val="en-US" w:eastAsia="en-US" w:bidi="ar-EG"/>
        </w:rPr>
        <w:t xml:space="preserve"> </w:t>
      </w:r>
      <w:r w:rsidR="00FC638A">
        <w:rPr>
          <w:rFonts w:eastAsia="YouYuan" w:cs="Simplified Arabic" w:hint="cs"/>
          <w:kern w:val="2"/>
          <w:sz w:val="22"/>
          <w:rtl/>
          <w:lang w:val="en-US" w:eastAsia="en-US" w:bidi="ar-EG"/>
        </w:rPr>
        <w:t>المدرج</w:t>
      </w:r>
      <w:r w:rsidRPr="00164EEF">
        <w:rPr>
          <w:rFonts w:eastAsia="YouYuan" w:cs="Simplified Arabic"/>
          <w:kern w:val="2"/>
          <w:sz w:val="22"/>
          <w:rtl/>
          <w:lang w:val="en-US" w:eastAsia="en-US" w:bidi="ar-EG"/>
        </w:rPr>
        <w:t xml:space="preserve"> </w:t>
      </w:r>
      <w:r w:rsidR="00FC638A">
        <w:rPr>
          <w:rFonts w:eastAsia="YouYuan" w:cs="Simplified Arabic" w:hint="cs"/>
          <w:kern w:val="2"/>
          <w:sz w:val="22"/>
          <w:rtl/>
          <w:lang w:val="en-US" w:eastAsia="en-US" w:bidi="ar-EG"/>
        </w:rPr>
        <w:t>ضمن</w:t>
      </w:r>
      <w:r w:rsidRPr="00164EEF">
        <w:rPr>
          <w:rFonts w:eastAsia="YouYuan" w:cs="Simplified Arabic"/>
          <w:kern w:val="2"/>
          <w:sz w:val="22"/>
          <w:rtl/>
          <w:lang w:val="en-US" w:eastAsia="en-US" w:bidi="ar-EG"/>
        </w:rPr>
        <w:t xml:space="preserve"> </w:t>
      </w:r>
      <w:r w:rsidR="00FC638A">
        <w:rPr>
          <w:rFonts w:eastAsia="YouYuan" w:cs="Simplified Arabic" w:hint="cs"/>
          <w:kern w:val="2"/>
          <w:sz w:val="22"/>
          <w:rtl/>
          <w:lang w:val="en-US" w:eastAsia="en-US" w:bidi="ar-EG"/>
        </w:rPr>
        <w:t>تجميع</w:t>
      </w:r>
      <w:r w:rsidRPr="00164EEF">
        <w:rPr>
          <w:rFonts w:eastAsia="YouYuan" w:cs="Simplified Arabic"/>
          <w:kern w:val="2"/>
          <w:sz w:val="22"/>
          <w:rtl/>
          <w:lang w:val="en-US" w:eastAsia="en-US" w:bidi="ar-EG"/>
        </w:rPr>
        <w:t xml:space="preserve"> مشاريع </w:t>
      </w:r>
      <w:r w:rsidR="00FC638A">
        <w:rPr>
          <w:rFonts w:eastAsia="YouYuan" w:cs="Simplified Arabic" w:hint="cs"/>
          <w:kern w:val="2"/>
          <w:sz w:val="22"/>
          <w:rtl/>
          <w:lang w:val="en-US" w:eastAsia="en-US" w:bidi="ar-EG"/>
        </w:rPr>
        <w:t>المقررات</w:t>
      </w:r>
      <w:r w:rsidRPr="00164EEF">
        <w:rPr>
          <w:rFonts w:eastAsia="YouYuan" w:cs="Simplified Arabic"/>
          <w:kern w:val="2"/>
          <w:sz w:val="22"/>
          <w:rtl/>
          <w:lang w:val="en-US" w:eastAsia="en-US" w:bidi="ar-EG"/>
        </w:rPr>
        <w:t xml:space="preserve">. وقد يرغب أيضا في </w:t>
      </w:r>
      <w:r w:rsidR="00FC638A">
        <w:rPr>
          <w:rFonts w:eastAsia="YouYuan" w:cs="Simplified Arabic" w:hint="cs"/>
          <w:kern w:val="2"/>
          <w:sz w:val="22"/>
          <w:rtl/>
          <w:lang w:val="en-US" w:eastAsia="en-US" w:bidi="ar-EG"/>
        </w:rPr>
        <w:t>أن يدرج في مقرره</w:t>
      </w:r>
      <w:r w:rsidRPr="00164EEF">
        <w:rPr>
          <w:rFonts w:eastAsia="YouYuan" w:cs="Simplified Arabic"/>
          <w:kern w:val="2"/>
          <w:sz w:val="22"/>
          <w:rtl/>
          <w:lang w:val="en-US" w:eastAsia="en-US" w:bidi="ar-EG"/>
        </w:rPr>
        <w:t xml:space="preserve"> توصية إلى مؤتمر الأطراف في الاتفاقية</w:t>
      </w:r>
      <w:r w:rsidR="00FC638A">
        <w:rPr>
          <w:rFonts w:eastAsia="YouYuan" w:cs="Simplified Arabic" w:hint="cs"/>
          <w:kern w:val="2"/>
          <w:sz w:val="22"/>
          <w:rtl/>
          <w:lang w:val="en-US" w:eastAsia="en-US" w:bidi="ar-EG"/>
        </w:rPr>
        <w:t xml:space="preserve"> </w:t>
      </w:r>
      <w:r w:rsidRPr="00164EEF">
        <w:rPr>
          <w:rFonts w:eastAsia="YouYuan" w:cs="Simplified Arabic"/>
          <w:kern w:val="2"/>
          <w:sz w:val="22"/>
          <w:rtl/>
          <w:lang w:val="en-US" w:eastAsia="en-US" w:bidi="ar-EG"/>
        </w:rPr>
        <w:t xml:space="preserve">بشأن </w:t>
      </w:r>
      <w:r w:rsidR="00FC638A">
        <w:rPr>
          <w:rFonts w:eastAsia="YouYuan" w:cs="Simplified Arabic" w:hint="cs"/>
          <w:kern w:val="2"/>
          <w:sz w:val="22"/>
          <w:rtl/>
          <w:lang w:val="en-US" w:eastAsia="en-US" w:bidi="ar-EG"/>
        </w:rPr>
        <w:t>التوجيهات</w:t>
      </w:r>
      <w:r w:rsidRPr="00164EEF">
        <w:rPr>
          <w:rFonts w:eastAsia="YouYuan" w:cs="Simplified Arabic"/>
          <w:kern w:val="2"/>
          <w:sz w:val="22"/>
          <w:rtl/>
          <w:lang w:val="en-US" w:eastAsia="en-US" w:bidi="ar-EG"/>
        </w:rPr>
        <w:t xml:space="preserve"> الخاصة </w:t>
      </w:r>
      <w:r w:rsidR="00FC638A">
        <w:rPr>
          <w:rFonts w:eastAsia="YouYuan" w:cs="Simplified Arabic" w:hint="cs"/>
          <w:kern w:val="2"/>
          <w:sz w:val="22"/>
          <w:rtl/>
          <w:lang w:val="en-US" w:eastAsia="en-US" w:bidi="ar-EG"/>
        </w:rPr>
        <w:t>بمرفق</w:t>
      </w:r>
      <w:r w:rsidRPr="00164EEF">
        <w:rPr>
          <w:rFonts w:eastAsia="YouYuan" w:cs="Simplified Arabic"/>
          <w:kern w:val="2"/>
          <w:sz w:val="22"/>
          <w:rtl/>
          <w:lang w:val="en-US" w:eastAsia="en-US" w:bidi="ar-EG"/>
        </w:rPr>
        <w:t xml:space="preserve"> البيئة العالمية، حسب الاقتضاء.</w:t>
      </w:r>
    </w:p>
    <w:p w14:paraId="45ECEBB2" w14:textId="77777777" w:rsidR="0091740C" w:rsidRPr="000D6D6F" w:rsidRDefault="0091740C" w:rsidP="0091740C">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sidR="002866CA">
        <w:rPr>
          <w:rFonts w:eastAsia="YouYuan" w:cs="Simplified Arabic"/>
          <w:b/>
          <w:bCs/>
          <w:kern w:val="2"/>
          <w:sz w:val="22"/>
          <w:lang w:val="en-US" w:eastAsia="en-US" w:bidi="ar-EG"/>
        </w:rPr>
        <w:t>8</w:t>
      </w:r>
    </w:p>
    <w:p w14:paraId="2D1AE31B" w14:textId="77777777" w:rsidR="00706140" w:rsidRDefault="00A05703" w:rsidP="0091740C">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91740C">
        <w:rPr>
          <w:rFonts w:eastAsia="YouYuan" w:cs="Simplified Arabic"/>
          <w:b/>
          <w:bCs/>
          <w:kern w:val="2"/>
          <w:sz w:val="22"/>
          <w:rtl/>
          <w:lang w:val="en-US" w:eastAsia="en-US" w:bidi="ar-EG"/>
        </w:rPr>
        <w:t>تشغيل غرفة تبادل معلومات السلامة الأحيائية وأنشطتها</w:t>
      </w:r>
    </w:p>
    <w:p w14:paraId="7B875BAC" w14:textId="77777777" w:rsidR="00971D27" w:rsidRPr="00971D27" w:rsidRDefault="005352A4" w:rsidP="00971D27">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rPr>
        <w:t xml:space="preserve">في المقرر </w:t>
      </w:r>
      <w:hyperlink r:id="rId15" w:history="1">
        <w:r w:rsidR="00971D27" w:rsidRPr="00305622">
          <w:rPr>
            <w:rStyle w:val="Hyperlink"/>
            <w:rFonts w:eastAsia="YouYuan" w:cs="Simplified Arabic"/>
            <w:kern w:val="2"/>
            <w:sz w:val="22"/>
            <w:lang w:val="en-US" w:eastAsia="en-US" w:bidi="ar-EG"/>
          </w:rPr>
          <w:t>CP-10/5</w:t>
        </w:r>
      </w:hyperlink>
      <w:r w:rsidR="00971D27" w:rsidRPr="00971D27">
        <w:rPr>
          <w:rFonts w:eastAsia="YouYuan" w:cs="Simplified Arabic"/>
          <w:kern w:val="2"/>
          <w:sz w:val="22"/>
          <w:rtl/>
          <w:lang w:val="en-US" w:eastAsia="en-US" w:bidi="ar-EG"/>
        </w:rPr>
        <w:t xml:space="preserve">، رحب مؤتمر الأطراف العامل </w:t>
      </w:r>
      <w:r>
        <w:rPr>
          <w:rFonts w:eastAsia="YouYuan" w:cs="Simplified Arabic" w:hint="cs"/>
          <w:kern w:val="2"/>
          <w:sz w:val="22"/>
          <w:rtl/>
          <w:lang w:val="en-US" w:eastAsia="en-US" w:bidi="ar-EG"/>
        </w:rPr>
        <w:t>ك</w:t>
      </w:r>
      <w:r w:rsidR="00971D27" w:rsidRPr="00971D27">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00971D27" w:rsidRPr="00971D27">
        <w:rPr>
          <w:rFonts w:eastAsia="YouYuan" w:cs="Simplified Arabic"/>
          <w:kern w:val="2"/>
          <w:sz w:val="22"/>
          <w:rtl/>
          <w:lang w:val="en-US" w:eastAsia="en-US" w:bidi="ar-EG"/>
        </w:rPr>
        <w:t xml:space="preserve">لأطراف في بروتوكول قرطاجنة بإتمام عملية </w:t>
      </w:r>
      <w:r>
        <w:rPr>
          <w:rFonts w:eastAsia="YouYuan" w:cs="Simplified Arabic" w:hint="cs"/>
          <w:kern w:val="2"/>
          <w:sz w:val="22"/>
          <w:rtl/>
          <w:lang w:val="en-US" w:eastAsia="en-US" w:bidi="ar-EG"/>
        </w:rPr>
        <w:t>انتقال</w:t>
      </w:r>
      <w:r w:rsidR="00971D27" w:rsidRPr="00971D2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غرفة</w:t>
      </w:r>
      <w:r w:rsidR="00971D27" w:rsidRPr="00971D27">
        <w:rPr>
          <w:rFonts w:eastAsia="YouYuan" w:cs="Simplified Arabic"/>
          <w:kern w:val="2"/>
          <w:sz w:val="22"/>
          <w:rtl/>
          <w:lang w:val="en-US" w:eastAsia="en-US" w:bidi="ar-EG"/>
        </w:rPr>
        <w:t xml:space="preserve"> تبادل معلومات السلامة </w:t>
      </w:r>
      <w:r>
        <w:rPr>
          <w:rFonts w:eastAsia="YouYuan" w:cs="Simplified Arabic" w:hint="cs"/>
          <w:kern w:val="2"/>
          <w:sz w:val="22"/>
          <w:rtl/>
          <w:lang w:val="en-US" w:eastAsia="en-US" w:bidi="ar-EG"/>
        </w:rPr>
        <w:t>الأحيائية</w:t>
      </w:r>
      <w:r w:rsidR="00971D27" w:rsidRPr="00971D27">
        <w:rPr>
          <w:rFonts w:eastAsia="YouYuan" w:cs="Simplified Arabic"/>
          <w:kern w:val="2"/>
          <w:sz w:val="22"/>
          <w:rtl/>
          <w:lang w:val="en-US" w:eastAsia="en-US" w:bidi="ar-EG"/>
        </w:rPr>
        <w:t>. وطلب من الأمين</w:t>
      </w:r>
      <w:r>
        <w:rPr>
          <w:rFonts w:eastAsia="YouYuan" w:cs="Simplified Arabic" w:hint="cs"/>
          <w:kern w:val="2"/>
          <w:sz w:val="22"/>
          <w:rtl/>
          <w:lang w:val="en-US" w:eastAsia="en-US" w:bidi="ar-EG"/>
        </w:rPr>
        <w:t>ة</w:t>
      </w:r>
      <w:r w:rsidR="00971D27" w:rsidRPr="00971D27">
        <w:rPr>
          <w:rFonts w:eastAsia="YouYuan" w:cs="Simplified Arabic"/>
          <w:kern w:val="2"/>
          <w:sz w:val="22"/>
          <w:rtl/>
          <w:lang w:val="en-US" w:eastAsia="en-US" w:bidi="ar-EG"/>
        </w:rPr>
        <w:t xml:space="preserve"> التنفيذي</w:t>
      </w:r>
      <w:r>
        <w:rPr>
          <w:rFonts w:eastAsia="YouYuan" w:cs="Simplified Arabic" w:hint="cs"/>
          <w:kern w:val="2"/>
          <w:sz w:val="22"/>
          <w:rtl/>
          <w:lang w:val="en-US" w:eastAsia="en-US" w:bidi="ar-EG"/>
        </w:rPr>
        <w:t>ة</w:t>
      </w:r>
      <w:r w:rsidR="00971D27" w:rsidRPr="00971D2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الاضطلاع بعدد</w:t>
      </w:r>
      <w:r w:rsidR="00971D27" w:rsidRPr="00971D27">
        <w:rPr>
          <w:rFonts w:eastAsia="YouYuan" w:cs="Simplified Arabic"/>
          <w:kern w:val="2"/>
          <w:sz w:val="22"/>
          <w:rtl/>
          <w:lang w:val="en-US" w:eastAsia="en-US" w:bidi="ar-EG"/>
        </w:rPr>
        <w:t xml:space="preserve"> من المهام المتعلقة </w:t>
      </w:r>
      <w:r>
        <w:rPr>
          <w:rFonts w:eastAsia="YouYuan" w:cs="Simplified Arabic" w:hint="cs"/>
          <w:kern w:val="2"/>
          <w:sz w:val="22"/>
          <w:rtl/>
          <w:lang w:val="en-US" w:eastAsia="en-US" w:bidi="ar-EG"/>
        </w:rPr>
        <w:t>بغرفة</w:t>
      </w:r>
      <w:r w:rsidR="00971D27" w:rsidRPr="00971D27">
        <w:rPr>
          <w:rFonts w:eastAsia="YouYuan" w:cs="Simplified Arabic"/>
          <w:kern w:val="2"/>
          <w:sz w:val="22"/>
          <w:rtl/>
          <w:lang w:val="en-US" w:eastAsia="en-US" w:bidi="ar-EG"/>
        </w:rPr>
        <w:t xml:space="preserve"> تبادل المعلومات، بما في ذلك مواصلة صيانة المنصة، وترجمة المزيد من صفحات </w:t>
      </w:r>
      <w:r>
        <w:rPr>
          <w:rFonts w:eastAsia="YouYuan" w:cs="Simplified Arabic" w:hint="cs"/>
          <w:kern w:val="2"/>
          <w:sz w:val="22"/>
          <w:rtl/>
          <w:lang w:val="en-US" w:eastAsia="en-US" w:bidi="ar-EG"/>
        </w:rPr>
        <w:t>غرفة</w:t>
      </w:r>
      <w:r w:rsidR="00971D27" w:rsidRPr="00971D27">
        <w:rPr>
          <w:rFonts w:eastAsia="YouYuan" w:cs="Simplified Arabic"/>
          <w:kern w:val="2"/>
          <w:sz w:val="22"/>
          <w:rtl/>
          <w:lang w:val="en-US" w:eastAsia="en-US" w:bidi="ar-EG"/>
        </w:rPr>
        <w:t xml:space="preserve"> تبادل المعلومات لضمان توافرها باللغات الرسمية الست للأمم المتحدة، </w:t>
      </w:r>
      <w:r>
        <w:rPr>
          <w:rFonts w:eastAsia="YouYuan" w:cs="Simplified Arabic" w:hint="cs"/>
          <w:kern w:val="2"/>
          <w:sz w:val="22"/>
          <w:rtl/>
          <w:lang w:val="en-US" w:eastAsia="en-US" w:bidi="ar-EG"/>
        </w:rPr>
        <w:t>وإعداد</w:t>
      </w:r>
      <w:r w:rsidR="00971D27" w:rsidRPr="00971D27">
        <w:rPr>
          <w:rFonts w:eastAsia="YouYuan" w:cs="Simplified Arabic"/>
          <w:kern w:val="2"/>
          <w:sz w:val="22"/>
          <w:rtl/>
          <w:lang w:val="en-US" w:eastAsia="en-US" w:bidi="ar-EG"/>
        </w:rPr>
        <w:t xml:space="preserve"> مواد بناء القدرات وإجراء </w:t>
      </w:r>
      <w:r>
        <w:rPr>
          <w:rFonts w:eastAsia="YouYuan" w:cs="Simplified Arabic" w:hint="cs"/>
          <w:kern w:val="2"/>
          <w:sz w:val="22"/>
          <w:rtl/>
          <w:lang w:val="en-US" w:eastAsia="en-US" w:bidi="ar-EG"/>
        </w:rPr>
        <w:t>أنشطة تدريبية</w:t>
      </w:r>
      <w:r w:rsidR="00971D27" w:rsidRPr="00971D27">
        <w:rPr>
          <w:rFonts w:eastAsia="YouYuan" w:cs="Simplified Arabic"/>
          <w:kern w:val="2"/>
          <w:sz w:val="22"/>
          <w:rtl/>
          <w:lang w:val="en-US" w:eastAsia="en-US" w:bidi="ar-EG"/>
        </w:rPr>
        <w:t xml:space="preserve"> على المنصة الجديدة، ومواصلة التعاون مع قواعد البيانات والمنظمات الأخرى ذات الصلة بالسلامة </w:t>
      </w:r>
      <w:r>
        <w:rPr>
          <w:rFonts w:eastAsia="YouYuan" w:cs="Simplified Arabic" w:hint="cs"/>
          <w:kern w:val="2"/>
          <w:sz w:val="22"/>
          <w:rtl/>
          <w:lang w:val="en-US" w:eastAsia="en-US" w:bidi="ar-EG"/>
        </w:rPr>
        <w:t>الأحيائية</w:t>
      </w:r>
      <w:r w:rsidR="00971D27" w:rsidRPr="00971D27">
        <w:rPr>
          <w:rFonts w:eastAsia="YouYuan" w:cs="Simplified Arabic"/>
          <w:kern w:val="2"/>
          <w:sz w:val="22"/>
          <w:rtl/>
          <w:lang w:val="en-US" w:eastAsia="en-US" w:bidi="ar-EG"/>
        </w:rPr>
        <w:t xml:space="preserve"> واستكشاف كيفية استخدام أداة </w:t>
      </w:r>
      <w:r>
        <w:rPr>
          <w:rFonts w:eastAsia="YouYuan" w:cs="Simplified Arabic" w:hint="cs"/>
          <w:kern w:val="2"/>
          <w:sz w:val="22"/>
          <w:rtl/>
          <w:lang w:val="en-US" w:eastAsia="en-US" w:bidi="ar-EG"/>
        </w:rPr>
        <w:t>"</w:t>
      </w:r>
      <w:proofErr w:type="spellStart"/>
      <w:r>
        <w:rPr>
          <w:rFonts w:eastAsia="YouYuan" w:cs="Simplified Arabic"/>
          <w:kern w:val="2"/>
          <w:sz w:val="22"/>
          <w:lang w:val="en-US" w:eastAsia="en-US" w:bidi="ar-EG"/>
        </w:rPr>
        <w:t>Bioland</w:t>
      </w:r>
      <w:proofErr w:type="spellEnd"/>
      <w:r>
        <w:rPr>
          <w:rFonts w:eastAsia="YouYuan" w:cs="Simplified Arabic" w:hint="cs"/>
          <w:kern w:val="2"/>
          <w:sz w:val="22"/>
          <w:rtl/>
          <w:lang w:val="en-US" w:eastAsia="en-US"/>
        </w:rPr>
        <w:t>"</w:t>
      </w:r>
      <w:r w:rsidR="00971D27" w:rsidRPr="00971D27">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لتيسير</w:t>
      </w:r>
      <w:r w:rsidR="00971D27" w:rsidRPr="00971D27">
        <w:rPr>
          <w:rFonts w:eastAsia="YouYuan" w:cs="Simplified Arabic"/>
          <w:kern w:val="2"/>
          <w:sz w:val="22"/>
          <w:rtl/>
          <w:lang w:val="en-US" w:eastAsia="en-US" w:bidi="ar-EG"/>
        </w:rPr>
        <w:t xml:space="preserve"> الربط بين المواقع</w:t>
      </w:r>
      <w:r>
        <w:rPr>
          <w:rFonts w:eastAsia="YouYuan" w:cs="Simplified Arabic" w:hint="cs"/>
          <w:kern w:val="2"/>
          <w:sz w:val="22"/>
          <w:rtl/>
          <w:lang w:val="en-US" w:eastAsia="en-US" w:bidi="ar-EG"/>
        </w:rPr>
        <w:t xml:space="preserve"> الشبكية</w:t>
      </w:r>
      <w:r w:rsidR="00971D27" w:rsidRPr="00971D27">
        <w:rPr>
          <w:rFonts w:eastAsia="YouYuan" w:cs="Simplified Arabic"/>
          <w:kern w:val="2"/>
          <w:sz w:val="22"/>
          <w:rtl/>
          <w:lang w:val="en-US" w:eastAsia="en-US" w:bidi="ar-EG"/>
        </w:rPr>
        <w:t xml:space="preserve"> الوطنية </w:t>
      </w:r>
      <w:r>
        <w:rPr>
          <w:rFonts w:eastAsia="YouYuan" w:cs="Simplified Arabic" w:hint="cs"/>
          <w:kern w:val="2"/>
          <w:sz w:val="22"/>
          <w:rtl/>
          <w:lang w:val="en-US" w:eastAsia="en-US" w:bidi="ar-EG"/>
        </w:rPr>
        <w:t>وغرفة</w:t>
      </w:r>
      <w:r w:rsidR="00971D27" w:rsidRPr="00971D27">
        <w:rPr>
          <w:rFonts w:eastAsia="YouYuan" w:cs="Simplified Arabic"/>
          <w:kern w:val="2"/>
          <w:sz w:val="22"/>
          <w:rtl/>
          <w:lang w:val="en-US" w:eastAsia="en-US" w:bidi="ar-EG"/>
        </w:rPr>
        <w:t xml:space="preserve"> تبادل المعلومات، </w:t>
      </w:r>
      <w:r w:rsidR="006F3523">
        <w:rPr>
          <w:rFonts w:eastAsia="YouYuan" w:cs="Simplified Arabic" w:hint="cs"/>
          <w:kern w:val="2"/>
          <w:sz w:val="22"/>
          <w:rtl/>
          <w:lang w:val="en-US" w:eastAsia="en-US" w:bidi="ar-EG"/>
        </w:rPr>
        <w:t>و</w:t>
      </w:r>
      <w:r w:rsidR="00971D27" w:rsidRPr="00971D27">
        <w:rPr>
          <w:rFonts w:eastAsia="YouYuan" w:cs="Simplified Arabic"/>
          <w:kern w:val="2"/>
          <w:sz w:val="22"/>
          <w:rtl/>
          <w:lang w:val="en-US" w:eastAsia="en-US" w:bidi="ar-EG"/>
        </w:rPr>
        <w:t>الآليات</w:t>
      </w:r>
      <w:r w:rsidR="006F3523">
        <w:rPr>
          <w:rFonts w:eastAsia="YouYuan" w:cs="Simplified Arabic" w:hint="cs"/>
          <w:kern w:val="2"/>
          <w:sz w:val="22"/>
          <w:rtl/>
          <w:lang w:val="en-US" w:eastAsia="en-US" w:bidi="ar-EG"/>
        </w:rPr>
        <w:t xml:space="preserve"> الأخرى</w:t>
      </w:r>
      <w:r w:rsidR="00971D27" w:rsidRPr="00971D27">
        <w:rPr>
          <w:rFonts w:eastAsia="YouYuan" w:cs="Simplified Arabic"/>
          <w:kern w:val="2"/>
          <w:sz w:val="22"/>
          <w:rtl/>
          <w:lang w:val="en-US" w:eastAsia="en-US" w:bidi="ar-EG"/>
        </w:rPr>
        <w:t xml:space="preserve"> التي تسمح </w:t>
      </w:r>
      <w:r>
        <w:rPr>
          <w:rFonts w:eastAsia="YouYuan" w:cs="Simplified Arabic" w:hint="cs"/>
          <w:kern w:val="2"/>
          <w:sz w:val="22"/>
          <w:rtl/>
          <w:lang w:val="en-US" w:eastAsia="en-US" w:bidi="ar-EG"/>
        </w:rPr>
        <w:t>لغرف</w:t>
      </w:r>
      <w:r w:rsidR="00971D27" w:rsidRPr="00971D27">
        <w:rPr>
          <w:rFonts w:eastAsia="YouYuan" w:cs="Simplified Arabic"/>
          <w:kern w:val="2"/>
          <w:sz w:val="22"/>
          <w:rtl/>
          <w:lang w:val="en-US" w:eastAsia="en-US" w:bidi="ar-EG"/>
        </w:rPr>
        <w:t xml:space="preserve"> تبادل المعلومات الوطنية </w:t>
      </w:r>
      <w:r>
        <w:rPr>
          <w:rFonts w:eastAsia="YouYuan" w:cs="Simplified Arabic" w:hint="cs"/>
          <w:kern w:val="2"/>
          <w:sz w:val="22"/>
          <w:rtl/>
          <w:lang w:val="en-US" w:eastAsia="en-US" w:bidi="ar-EG"/>
        </w:rPr>
        <w:t>باسترداد</w:t>
      </w:r>
      <w:r w:rsidR="00971D27" w:rsidRPr="00971D27">
        <w:rPr>
          <w:rFonts w:eastAsia="YouYuan" w:cs="Simplified Arabic"/>
          <w:kern w:val="2"/>
          <w:sz w:val="22"/>
          <w:rtl/>
          <w:lang w:val="en-US" w:eastAsia="en-US" w:bidi="ar-EG"/>
        </w:rPr>
        <w:t xml:space="preserve"> المعلومات من </w:t>
      </w:r>
      <w:r w:rsidR="006F3523">
        <w:rPr>
          <w:rFonts w:eastAsia="YouYuan" w:cs="Simplified Arabic" w:hint="cs"/>
          <w:kern w:val="2"/>
          <w:sz w:val="22"/>
          <w:rtl/>
          <w:lang w:val="en-US" w:eastAsia="en-US" w:bidi="ar-EG"/>
        </w:rPr>
        <w:t>غرفة</w:t>
      </w:r>
      <w:r w:rsidR="00971D27" w:rsidRPr="00971D27">
        <w:rPr>
          <w:rFonts w:eastAsia="YouYuan" w:cs="Simplified Arabic"/>
          <w:kern w:val="2"/>
          <w:sz w:val="22"/>
          <w:rtl/>
          <w:lang w:val="en-US" w:eastAsia="en-US" w:bidi="ar-EG"/>
        </w:rPr>
        <w:t xml:space="preserve"> تبادل </w:t>
      </w:r>
      <w:r>
        <w:rPr>
          <w:rFonts w:eastAsia="YouYuan" w:cs="Simplified Arabic" w:hint="cs"/>
          <w:kern w:val="2"/>
          <w:sz w:val="22"/>
          <w:rtl/>
          <w:lang w:val="en-US" w:eastAsia="en-US" w:bidi="ar-EG"/>
        </w:rPr>
        <w:t>معلومات</w:t>
      </w:r>
      <w:r w:rsidR="00971D27" w:rsidRPr="00971D27">
        <w:rPr>
          <w:rFonts w:eastAsia="YouYuan" w:cs="Simplified Arabic"/>
          <w:kern w:val="2"/>
          <w:sz w:val="22"/>
          <w:rtl/>
          <w:lang w:val="en-US" w:eastAsia="en-US" w:bidi="ar-EG"/>
        </w:rPr>
        <w:t xml:space="preserve"> السلامة </w:t>
      </w:r>
      <w:r>
        <w:rPr>
          <w:rFonts w:eastAsia="YouYuan" w:cs="Simplified Arabic" w:hint="cs"/>
          <w:kern w:val="2"/>
          <w:sz w:val="22"/>
          <w:rtl/>
          <w:lang w:val="en-US" w:eastAsia="en-US" w:bidi="ar-EG"/>
        </w:rPr>
        <w:t>الأحيائية</w:t>
      </w:r>
      <w:r w:rsidR="00971D27" w:rsidRPr="00971D27">
        <w:rPr>
          <w:rFonts w:eastAsia="YouYuan" w:cs="Simplified Arabic"/>
          <w:kern w:val="2"/>
          <w:sz w:val="22"/>
          <w:lang w:val="en-US" w:eastAsia="en-US" w:bidi="ar-EG"/>
        </w:rPr>
        <w:t>.</w:t>
      </w:r>
    </w:p>
    <w:p w14:paraId="12D4BFA9" w14:textId="77777777" w:rsidR="00971D27" w:rsidRPr="00971D27" w:rsidRDefault="005352A4" w:rsidP="00971D27">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وبناء</w:t>
      </w:r>
      <w:r w:rsidR="00971D27" w:rsidRPr="00971D27">
        <w:rPr>
          <w:rFonts w:eastAsia="YouYuan" w:cs="Simplified Arabic"/>
          <w:kern w:val="2"/>
          <w:sz w:val="22"/>
          <w:rtl/>
          <w:lang w:val="en-US" w:eastAsia="en-US" w:bidi="ar-EG"/>
        </w:rPr>
        <w:t xml:space="preserve"> على ذلك، </w:t>
      </w:r>
      <w:r>
        <w:rPr>
          <w:rFonts w:eastAsia="YouYuan" w:cs="Simplified Arabic" w:hint="cs"/>
          <w:kern w:val="2"/>
          <w:sz w:val="22"/>
          <w:rtl/>
          <w:lang w:val="en-US" w:eastAsia="en-US" w:bidi="ar-EG"/>
        </w:rPr>
        <w:t>سيُدعى</w:t>
      </w:r>
      <w:r w:rsidR="00971D27" w:rsidRPr="00971D27">
        <w:rPr>
          <w:rFonts w:eastAsia="YouYuan" w:cs="Simplified Arabic"/>
          <w:kern w:val="2"/>
          <w:sz w:val="22"/>
          <w:rtl/>
          <w:lang w:val="en-US" w:eastAsia="en-US" w:bidi="ar-EG"/>
        </w:rPr>
        <w:t xml:space="preserve"> مؤتمر الأطراف العامل </w:t>
      </w:r>
      <w:r>
        <w:rPr>
          <w:rFonts w:eastAsia="YouYuan" w:cs="Simplified Arabic" w:hint="cs"/>
          <w:kern w:val="2"/>
          <w:sz w:val="22"/>
          <w:rtl/>
          <w:lang w:val="en-US" w:eastAsia="en-US" w:bidi="ar-EG"/>
        </w:rPr>
        <w:t>ك</w:t>
      </w:r>
      <w:r w:rsidR="00971D27" w:rsidRPr="00971D27">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00971D27" w:rsidRPr="00971D27">
        <w:rPr>
          <w:rFonts w:eastAsia="YouYuan" w:cs="Simplified Arabic"/>
          <w:kern w:val="2"/>
          <w:sz w:val="22"/>
          <w:rtl/>
          <w:lang w:val="en-US" w:eastAsia="en-US" w:bidi="ar-EG"/>
        </w:rPr>
        <w:t xml:space="preserve">لأطراف في بروتوكول قرطاجنة إلى النظر في تقرير الأمانة عن الأنشطة التي تم تنفيذها </w:t>
      </w:r>
      <w:r w:rsidR="006F3523">
        <w:rPr>
          <w:rFonts w:eastAsia="YouYuan" w:cs="Simplified Arabic" w:hint="cs"/>
          <w:kern w:val="2"/>
          <w:sz w:val="22"/>
          <w:rtl/>
          <w:lang w:val="en-US" w:eastAsia="en-US" w:bidi="ar-EG"/>
        </w:rPr>
        <w:t>على صعيد</w:t>
      </w:r>
      <w:r w:rsidR="00971D27" w:rsidRPr="00971D27">
        <w:rPr>
          <w:rFonts w:eastAsia="YouYuan" w:cs="Simplified Arabic"/>
          <w:kern w:val="2"/>
          <w:sz w:val="22"/>
          <w:rtl/>
          <w:lang w:val="en-US" w:eastAsia="en-US" w:bidi="ar-EG"/>
        </w:rPr>
        <w:t xml:space="preserve"> غرفة تبادل معلومات السلامة الأحيائية </w:t>
      </w:r>
      <w:r w:rsidRPr="005352A4">
        <w:rPr>
          <w:rFonts w:eastAsia="YouYuan" w:cs="Simplified Arabic"/>
          <w:kern w:val="2"/>
          <w:sz w:val="22"/>
          <w:rtl/>
          <w:lang w:val="en-US" w:eastAsia="en-US" w:bidi="ar-EG"/>
        </w:rPr>
        <w:t>خلال فترة ما بين الدورات</w:t>
      </w:r>
      <w:r w:rsidR="00971D27" w:rsidRPr="00971D27">
        <w:rPr>
          <w:rFonts w:eastAsia="YouYuan" w:cs="Simplified Arabic"/>
          <w:kern w:val="2"/>
          <w:sz w:val="22"/>
          <w:rtl/>
          <w:lang w:val="en-US" w:eastAsia="en-US" w:bidi="ar-EG"/>
        </w:rPr>
        <w:t>،</w:t>
      </w:r>
      <w:r>
        <w:rPr>
          <w:rStyle w:val="FootnoteReference"/>
          <w:rFonts w:eastAsia="YouYuan" w:cs="Simplified Arabic"/>
          <w:kern w:val="2"/>
          <w:sz w:val="22"/>
          <w:rtl/>
          <w:lang w:val="en-US" w:eastAsia="en-US" w:bidi="ar-EG"/>
        </w:rPr>
        <w:footnoteReference w:id="17"/>
      </w:r>
      <w:r w:rsidR="00971D27" w:rsidRPr="00971D27">
        <w:rPr>
          <w:rFonts w:eastAsia="YouYuan" w:cs="Simplified Arabic"/>
          <w:kern w:val="2"/>
          <w:sz w:val="22"/>
          <w:rtl/>
          <w:lang w:val="en-US" w:eastAsia="en-US" w:bidi="ar-EG"/>
        </w:rPr>
        <w:t xml:space="preserve"> </w:t>
      </w:r>
      <w:r w:rsidR="006F3523">
        <w:rPr>
          <w:rFonts w:eastAsia="YouYuan" w:cs="Simplified Arabic" w:hint="cs"/>
          <w:kern w:val="2"/>
          <w:sz w:val="22"/>
          <w:rtl/>
          <w:lang w:val="en-US" w:eastAsia="en-US" w:bidi="ar-EG"/>
        </w:rPr>
        <w:t>واعتماد مقرر</w:t>
      </w:r>
      <w:r w:rsidR="00971D27" w:rsidRPr="00971D27">
        <w:rPr>
          <w:rFonts w:eastAsia="YouYuan" w:cs="Simplified Arabic"/>
          <w:kern w:val="2"/>
          <w:sz w:val="22"/>
          <w:rtl/>
          <w:lang w:val="en-US" w:eastAsia="en-US" w:bidi="ar-EG"/>
        </w:rPr>
        <w:t xml:space="preserve"> بشأن هذه المسألة على أساس مشروع </w:t>
      </w:r>
      <w:r>
        <w:rPr>
          <w:rFonts w:eastAsia="YouYuan" w:cs="Simplified Arabic" w:hint="cs"/>
          <w:kern w:val="2"/>
          <w:sz w:val="22"/>
          <w:rtl/>
          <w:lang w:val="en-US" w:eastAsia="en-US" w:bidi="ar-EG"/>
        </w:rPr>
        <w:t>مقرر</w:t>
      </w:r>
      <w:r w:rsidR="00971D27" w:rsidRPr="00971D27">
        <w:rPr>
          <w:rFonts w:eastAsia="YouYuan" w:cs="Simplified Arabic"/>
          <w:kern w:val="2"/>
          <w:sz w:val="22"/>
          <w:rtl/>
          <w:lang w:val="en-US" w:eastAsia="en-US" w:bidi="ar-EG"/>
        </w:rPr>
        <w:t xml:space="preserve"> </w:t>
      </w:r>
      <w:r w:rsidR="006F3523">
        <w:rPr>
          <w:rFonts w:eastAsia="YouYuan" w:cs="Simplified Arabic" w:hint="cs"/>
          <w:kern w:val="2"/>
          <w:sz w:val="22"/>
          <w:rtl/>
          <w:lang w:val="en-US" w:eastAsia="en-US" w:bidi="ar-EG"/>
        </w:rPr>
        <w:t>مدرج</w:t>
      </w:r>
      <w:r w:rsidR="00971D27" w:rsidRPr="00971D27">
        <w:rPr>
          <w:rFonts w:eastAsia="YouYuan" w:cs="Simplified Arabic"/>
          <w:kern w:val="2"/>
          <w:sz w:val="22"/>
          <w:rtl/>
          <w:lang w:val="en-US" w:eastAsia="en-US" w:bidi="ar-EG"/>
        </w:rPr>
        <w:t xml:space="preserve"> في </w:t>
      </w:r>
      <w:r>
        <w:rPr>
          <w:rFonts w:eastAsia="YouYuan" w:cs="Simplified Arabic" w:hint="cs"/>
          <w:kern w:val="2"/>
          <w:sz w:val="22"/>
          <w:rtl/>
          <w:lang w:val="en-US" w:eastAsia="en-US" w:bidi="ar-EG"/>
        </w:rPr>
        <w:t>تجميع</w:t>
      </w:r>
      <w:r w:rsidR="00971D27" w:rsidRPr="00971D27">
        <w:rPr>
          <w:rFonts w:eastAsia="YouYuan" w:cs="Simplified Arabic"/>
          <w:kern w:val="2"/>
          <w:sz w:val="22"/>
          <w:rtl/>
          <w:lang w:val="en-US" w:eastAsia="en-US" w:bidi="ar-EG"/>
        </w:rPr>
        <w:t xml:space="preserve"> مشاريع </w:t>
      </w:r>
      <w:r>
        <w:rPr>
          <w:rFonts w:eastAsia="YouYuan" w:cs="Simplified Arabic" w:hint="cs"/>
          <w:kern w:val="2"/>
          <w:sz w:val="22"/>
          <w:rtl/>
          <w:lang w:val="en-US" w:eastAsia="en-US" w:bidi="ar-EG"/>
        </w:rPr>
        <w:t>المقررات</w:t>
      </w:r>
      <w:r w:rsidR="00971D27" w:rsidRPr="00971D27">
        <w:rPr>
          <w:rFonts w:eastAsia="YouYuan" w:cs="Simplified Arabic"/>
          <w:kern w:val="2"/>
          <w:sz w:val="22"/>
          <w:rtl/>
          <w:lang w:val="en-US" w:eastAsia="en-US" w:bidi="ar-EG"/>
        </w:rPr>
        <w:t>.</w:t>
      </w:r>
    </w:p>
    <w:p w14:paraId="06C978B6" w14:textId="77777777" w:rsidR="0091740C" w:rsidRPr="00BE208D" w:rsidRDefault="00BE208D" w:rsidP="00BE208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sidR="00AF72DA">
        <w:rPr>
          <w:rFonts w:eastAsia="YouYuan" w:cs="Simplified Arabic"/>
          <w:b/>
          <w:bCs/>
          <w:kern w:val="2"/>
          <w:sz w:val="22"/>
          <w:lang w:val="en-US" w:eastAsia="en-US" w:bidi="ar-EG"/>
        </w:rPr>
        <w:t>9</w:t>
      </w:r>
    </w:p>
    <w:p w14:paraId="7A288813" w14:textId="77777777" w:rsidR="00D43A74" w:rsidRDefault="00D43A74" w:rsidP="00BE208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BE208D">
        <w:rPr>
          <w:rFonts w:eastAsia="YouYuan" w:cs="Simplified Arabic"/>
          <w:b/>
          <w:bCs/>
          <w:kern w:val="2"/>
          <w:sz w:val="22"/>
          <w:rtl/>
          <w:lang w:val="en-US" w:eastAsia="en-US" w:bidi="ar-EG"/>
        </w:rPr>
        <w:t>ال</w:t>
      </w:r>
      <w:r w:rsidRPr="00BE208D">
        <w:rPr>
          <w:rFonts w:eastAsia="YouYuan" w:cs="Simplified Arabic" w:hint="cs"/>
          <w:b/>
          <w:bCs/>
          <w:kern w:val="2"/>
          <w:sz w:val="22"/>
          <w:rtl/>
          <w:lang w:val="en-US" w:eastAsia="en-US" w:bidi="ar-EG"/>
        </w:rPr>
        <w:t xml:space="preserve">تعاون مع المنظمات </w:t>
      </w:r>
      <w:r w:rsidR="00A05703" w:rsidRPr="00BE208D">
        <w:rPr>
          <w:rFonts w:eastAsia="YouYuan" w:cs="Simplified Arabic" w:hint="cs"/>
          <w:b/>
          <w:bCs/>
          <w:kern w:val="2"/>
          <w:sz w:val="22"/>
          <w:rtl/>
          <w:lang w:val="en-US" w:eastAsia="en-US" w:bidi="ar-EG"/>
        </w:rPr>
        <w:t>الدولية والهيئات المنشأة بموجب الاتفاقيات الأخرى</w:t>
      </w:r>
      <w:r w:rsidR="009B4E90" w:rsidRPr="00BE208D">
        <w:rPr>
          <w:rFonts w:eastAsia="YouYuan" w:cs="Simplified Arabic" w:hint="cs"/>
          <w:b/>
          <w:bCs/>
          <w:kern w:val="2"/>
          <w:sz w:val="22"/>
          <w:rtl/>
          <w:lang w:val="en-US" w:eastAsia="en-US" w:bidi="ar-EG"/>
        </w:rPr>
        <w:t>، والمبادرات</w:t>
      </w:r>
    </w:p>
    <w:p w14:paraId="7FF93650" w14:textId="77777777" w:rsidR="00E96CEA" w:rsidRPr="00E96CEA" w:rsidRDefault="00BF356D" w:rsidP="00E96CEA">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ستُعرض</w:t>
      </w:r>
      <w:r w:rsidR="00E96CEA" w:rsidRPr="00E96CEA">
        <w:rPr>
          <w:rFonts w:eastAsia="YouYuan" w:cs="Simplified Arabic"/>
          <w:kern w:val="2"/>
          <w:sz w:val="22"/>
          <w:rtl/>
          <w:lang w:val="en-US" w:eastAsia="en-US" w:bidi="ar-EG"/>
        </w:rPr>
        <w:t xml:space="preserve"> على مؤتمر الأطراف العامل </w:t>
      </w:r>
      <w:r>
        <w:rPr>
          <w:rFonts w:eastAsia="YouYuan" w:cs="Simplified Arabic" w:hint="cs"/>
          <w:kern w:val="2"/>
          <w:sz w:val="22"/>
          <w:rtl/>
          <w:lang w:val="en-US" w:eastAsia="en-US" w:bidi="ar-EG"/>
        </w:rPr>
        <w:t>ك</w:t>
      </w:r>
      <w:r w:rsidR="00E96CEA" w:rsidRPr="00E96CEA">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00E96CEA" w:rsidRPr="00E96CEA">
        <w:rPr>
          <w:rFonts w:eastAsia="YouYuan" w:cs="Simplified Arabic"/>
          <w:kern w:val="2"/>
          <w:sz w:val="22"/>
          <w:rtl/>
          <w:lang w:val="en-US" w:eastAsia="en-US" w:bidi="ar-EG"/>
        </w:rPr>
        <w:t>لأطراف في بروتوكول قرطاجنة مذكرة من الأمانة</w:t>
      </w:r>
      <w:r>
        <w:rPr>
          <w:rStyle w:val="FootnoteReference"/>
          <w:rFonts w:eastAsia="YouYuan" w:cs="Simplified Arabic"/>
          <w:kern w:val="2"/>
          <w:sz w:val="22"/>
          <w:rtl/>
          <w:lang w:val="en-US" w:eastAsia="en-US" w:bidi="ar-EG"/>
        </w:rPr>
        <w:footnoteReference w:id="18"/>
      </w:r>
      <w:r w:rsidR="00E96CEA" w:rsidRPr="00E96CEA">
        <w:rPr>
          <w:rFonts w:eastAsia="YouYuan" w:cs="Simplified Arabic"/>
          <w:kern w:val="2"/>
          <w:sz w:val="22"/>
          <w:rtl/>
          <w:lang w:val="en-US" w:eastAsia="en-US" w:bidi="ar-EG"/>
        </w:rPr>
        <w:t xml:space="preserve"> تتضمن تحديثا عن الأنشطة التعاونية مع المنظمات الدولية الأخرى والهيئات المنشأة بموجب اتفاقيات أخرى والمبادرات ذات الصلة بتنفيذ البروتوكول</w:t>
      </w:r>
      <w:r w:rsidR="00E96CEA" w:rsidRPr="00E96CEA">
        <w:rPr>
          <w:rFonts w:eastAsia="YouYuan" w:cs="Simplified Arabic"/>
          <w:kern w:val="2"/>
          <w:sz w:val="22"/>
          <w:lang w:val="en-US" w:eastAsia="en-US" w:bidi="ar-EG"/>
        </w:rPr>
        <w:t>.</w:t>
      </w:r>
    </w:p>
    <w:p w14:paraId="16A58D2E" w14:textId="77777777" w:rsidR="00305622" w:rsidRDefault="00BF356D" w:rsidP="00BF356D">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lastRenderedPageBreak/>
        <w:t>وسيُدعى</w:t>
      </w:r>
      <w:r w:rsidR="00E96CEA" w:rsidRPr="00BF356D">
        <w:rPr>
          <w:rFonts w:eastAsia="YouYuan" w:cs="Simplified Arabic"/>
          <w:kern w:val="2"/>
          <w:sz w:val="22"/>
          <w:rtl/>
          <w:lang w:val="en-US" w:eastAsia="en-US" w:bidi="ar-EG"/>
        </w:rPr>
        <w:t xml:space="preserve"> مؤتمر الأطراف العامل </w:t>
      </w:r>
      <w:r>
        <w:rPr>
          <w:rFonts w:eastAsia="YouYuan" w:cs="Simplified Arabic" w:hint="cs"/>
          <w:kern w:val="2"/>
          <w:sz w:val="22"/>
          <w:rtl/>
          <w:lang w:val="en-US" w:eastAsia="en-US" w:bidi="ar-EG"/>
        </w:rPr>
        <w:t>ك</w:t>
      </w:r>
      <w:r w:rsidR="00E96CEA" w:rsidRPr="00BF356D">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للأطراف</w:t>
      </w:r>
      <w:r w:rsidR="00E96CEA" w:rsidRPr="00BF356D">
        <w:rPr>
          <w:rFonts w:eastAsia="YouYuan" w:cs="Simplified Arabic"/>
          <w:kern w:val="2"/>
          <w:sz w:val="22"/>
          <w:rtl/>
          <w:lang w:val="en-US" w:eastAsia="en-US" w:bidi="ar-EG"/>
        </w:rPr>
        <w:t xml:space="preserve"> في بروتوكول قرطاجنة إلى الإحاطة علما بالتقرير.</w:t>
      </w:r>
    </w:p>
    <w:p w14:paraId="6825E9C3" w14:textId="77777777" w:rsidR="00BF356D" w:rsidRPr="00BF356D" w:rsidRDefault="00BF356D" w:rsidP="00BF356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sidR="00CC77AA">
        <w:rPr>
          <w:rFonts w:eastAsia="YouYuan" w:cs="Simplified Arabic"/>
          <w:b/>
          <w:bCs/>
          <w:kern w:val="2"/>
          <w:sz w:val="22"/>
          <w:lang w:val="en-US" w:eastAsia="en-US" w:bidi="ar-EG"/>
        </w:rPr>
        <w:t>10</w:t>
      </w:r>
    </w:p>
    <w:p w14:paraId="1185C5B2" w14:textId="77777777" w:rsidR="00D43A74" w:rsidRDefault="00D43A74" w:rsidP="00BF356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BF356D">
        <w:rPr>
          <w:rFonts w:eastAsia="YouYuan" w:cs="Simplified Arabic" w:hint="cs"/>
          <w:b/>
          <w:bCs/>
          <w:kern w:val="2"/>
          <w:sz w:val="22"/>
          <w:rtl/>
          <w:lang w:val="en-US" w:eastAsia="en-US" w:bidi="ar-EG"/>
        </w:rPr>
        <w:t>استعراض فعالية العمليات بموجب الاتفاقية وبروتوكوليها</w:t>
      </w:r>
    </w:p>
    <w:p w14:paraId="53FDE7B3" w14:textId="77777777" w:rsidR="00CC77AA" w:rsidRPr="00CC77AA" w:rsidRDefault="00C50C6A" w:rsidP="00CC77AA">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CC77AA">
        <w:rPr>
          <w:rFonts w:eastAsia="YouYuan" w:cs="Simplified Arabic"/>
          <w:kern w:val="2"/>
          <w:sz w:val="22"/>
          <w:rtl/>
          <w:lang w:val="en-US" w:eastAsia="en-US" w:bidi="ar-EG"/>
        </w:rPr>
        <w:t xml:space="preserve">استعرض مؤتمر الأطراف العامل </w:t>
      </w:r>
      <w:r>
        <w:rPr>
          <w:rFonts w:eastAsia="YouYuan" w:cs="Simplified Arabic" w:hint="cs"/>
          <w:kern w:val="2"/>
          <w:sz w:val="22"/>
          <w:rtl/>
          <w:lang w:val="en-US" w:eastAsia="en-US" w:bidi="ar-EG"/>
        </w:rPr>
        <w:t>ك</w:t>
      </w:r>
      <w:r w:rsidRPr="00CC77AA">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Pr="00CC77AA">
        <w:rPr>
          <w:rFonts w:eastAsia="YouYuan" w:cs="Simplified Arabic"/>
          <w:kern w:val="2"/>
          <w:sz w:val="22"/>
          <w:rtl/>
          <w:lang w:val="en-US" w:eastAsia="en-US" w:bidi="ar-EG"/>
        </w:rPr>
        <w:t xml:space="preserve">لأطراف في بروتوكول قرطاجنة </w:t>
      </w:r>
      <w:r w:rsidR="00CC77AA" w:rsidRPr="00CC77AA">
        <w:rPr>
          <w:rFonts w:eastAsia="YouYuan" w:cs="Simplified Arabic"/>
          <w:kern w:val="2"/>
          <w:sz w:val="22"/>
          <w:rtl/>
          <w:lang w:val="en-US" w:eastAsia="en-US" w:bidi="ar-EG"/>
        </w:rPr>
        <w:t xml:space="preserve">في اجتماعه العاشر الخبرات المكتسبة في عقد اجتماعات متزامنة </w:t>
      </w:r>
      <w:r w:rsidR="00181171">
        <w:rPr>
          <w:rFonts w:eastAsia="YouYuan" w:cs="Simplified Arabic" w:hint="cs"/>
          <w:kern w:val="2"/>
          <w:sz w:val="22"/>
          <w:rtl/>
          <w:lang w:val="en-US" w:eastAsia="en-US" w:bidi="ar-EG"/>
        </w:rPr>
        <w:t>وافتراضية</w:t>
      </w:r>
      <w:r w:rsidR="00CC77AA" w:rsidRPr="00CC77AA">
        <w:rPr>
          <w:rFonts w:eastAsia="YouYuan" w:cs="Simplified Arabic"/>
          <w:kern w:val="2"/>
          <w:sz w:val="22"/>
          <w:rtl/>
          <w:lang w:val="en-US" w:eastAsia="en-US" w:bidi="ar-EG"/>
        </w:rPr>
        <w:t xml:space="preserve">. كما نظر في مجالات أخرى </w:t>
      </w:r>
      <w:r w:rsidR="006C6C17">
        <w:rPr>
          <w:rFonts w:eastAsia="YouYuan" w:cs="Simplified Arabic" w:hint="cs"/>
          <w:kern w:val="2"/>
          <w:sz w:val="22"/>
          <w:rtl/>
          <w:lang w:val="en-US" w:eastAsia="en-US" w:bidi="ar-EG"/>
        </w:rPr>
        <w:t>يوجد فيها حيز</w:t>
      </w:r>
      <w:r w:rsidR="00CC77AA" w:rsidRPr="00CC77AA">
        <w:rPr>
          <w:rFonts w:eastAsia="YouYuan" w:cs="Simplified Arabic"/>
          <w:kern w:val="2"/>
          <w:sz w:val="22"/>
          <w:rtl/>
          <w:lang w:val="en-US" w:eastAsia="en-US" w:bidi="ar-EG"/>
        </w:rPr>
        <w:t xml:space="preserve"> </w:t>
      </w:r>
      <w:r w:rsidR="006C6C17">
        <w:rPr>
          <w:rFonts w:eastAsia="YouYuan" w:cs="Simplified Arabic" w:hint="cs"/>
          <w:kern w:val="2"/>
          <w:sz w:val="22"/>
          <w:rtl/>
          <w:lang w:val="en-US" w:eastAsia="en-US" w:bidi="ar-EG"/>
        </w:rPr>
        <w:t>ل</w:t>
      </w:r>
      <w:r w:rsidR="00CC77AA" w:rsidRPr="00CC77AA">
        <w:rPr>
          <w:rFonts w:eastAsia="YouYuan" w:cs="Simplified Arabic"/>
          <w:kern w:val="2"/>
          <w:sz w:val="22"/>
          <w:rtl/>
          <w:lang w:val="en-US" w:eastAsia="en-US" w:bidi="ar-EG"/>
        </w:rPr>
        <w:t>إدخال تحسينات محتملة على فعالية العمليات</w:t>
      </w:r>
      <w:r w:rsidR="00CC77AA" w:rsidRPr="00CC77AA">
        <w:rPr>
          <w:rFonts w:eastAsia="YouYuan" w:cs="Simplified Arabic"/>
          <w:kern w:val="2"/>
          <w:sz w:val="22"/>
          <w:lang w:val="en-US" w:eastAsia="en-US" w:bidi="ar-EG"/>
        </w:rPr>
        <w:t>.</w:t>
      </w:r>
    </w:p>
    <w:p w14:paraId="4EAE940B" w14:textId="77777777" w:rsidR="00CC77AA" w:rsidRPr="00CC77AA" w:rsidRDefault="00C50C6A" w:rsidP="00CC77AA">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rPr>
        <w:t>واعتمد</w:t>
      </w:r>
      <w:r w:rsidR="00CC77AA" w:rsidRPr="00CC77AA">
        <w:rPr>
          <w:rFonts w:eastAsia="YouYuan" w:cs="Simplified Arabic"/>
          <w:kern w:val="2"/>
          <w:sz w:val="22"/>
          <w:rtl/>
          <w:lang w:val="en-US" w:eastAsia="en-US" w:bidi="ar-EG"/>
        </w:rPr>
        <w:t xml:space="preserve"> مؤتمر الأطراف العامل </w:t>
      </w:r>
      <w:r w:rsidR="006C6C17">
        <w:rPr>
          <w:rFonts w:eastAsia="YouYuan" w:cs="Simplified Arabic" w:hint="cs"/>
          <w:kern w:val="2"/>
          <w:sz w:val="22"/>
          <w:rtl/>
          <w:lang w:val="en-US" w:eastAsia="en-US" w:bidi="ar-EG"/>
        </w:rPr>
        <w:t>ك</w:t>
      </w:r>
      <w:r w:rsidR="00CC77AA" w:rsidRPr="00CC77AA">
        <w:rPr>
          <w:rFonts w:eastAsia="YouYuan" w:cs="Simplified Arabic"/>
          <w:kern w:val="2"/>
          <w:sz w:val="22"/>
          <w:rtl/>
          <w:lang w:val="en-US" w:eastAsia="en-US" w:bidi="ar-EG"/>
        </w:rPr>
        <w:t xml:space="preserve">اجتماع </w:t>
      </w:r>
      <w:r w:rsidR="006C6C17">
        <w:rPr>
          <w:rFonts w:eastAsia="YouYuan" w:cs="Simplified Arabic" w:hint="cs"/>
          <w:kern w:val="2"/>
          <w:sz w:val="22"/>
          <w:rtl/>
          <w:lang w:val="en-US" w:eastAsia="en-US" w:bidi="ar-EG"/>
        </w:rPr>
        <w:t>ل</w:t>
      </w:r>
      <w:r w:rsidR="00CC77AA" w:rsidRPr="00CC77AA">
        <w:rPr>
          <w:rFonts w:eastAsia="YouYuan" w:cs="Simplified Arabic"/>
          <w:kern w:val="2"/>
          <w:sz w:val="22"/>
          <w:rtl/>
          <w:lang w:val="en-US" w:eastAsia="en-US" w:bidi="ar-EG"/>
        </w:rPr>
        <w:t xml:space="preserve">لأطراف في بروتوكول قرطاجنة </w:t>
      </w:r>
      <w:r w:rsidR="006C6C17">
        <w:rPr>
          <w:rFonts w:eastAsia="YouYuan" w:cs="Simplified Arabic" w:hint="cs"/>
          <w:kern w:val="2"/>
          <w:sz w:val="22"/>
          <w:rtl/>
          <w:lang w:val="en-US" w:eastAsia="en-US" w:bidi="ar-EG"/>
        </w:rPr>
        <w:t xml:space="preserve">المقرر </w:t>
      </w:r>
      <w:hyperlink r:id="rId16" w:history="1">
        <w:r w:rsidR="00CC77AA" w:rsidRPr="006C6C17">
          <w:rPr>
            <w:rStyle w:val="Hyperlink"/>
            <w:rFonts w:eastAsia="YouYuan" w:cs="Simplified Arabic"/>
            <w:kern w:val="2"/>
            <w:sz w:val="22"/>
            <w:lang w:val="en-US" w:eastAsia="en-US" w:bidi="ar-EG"/>
          </w:rPr>
          <w:t>CP-10/8</w:t>
        </w:r>
      </w:hyperlink>
      <w:r w:rsidR="00CC77AA" w:rsidRPr="00CC77AA">
        <w:rPr>
          <w:rFonts w:eastAsia="YouYuan" w:cs="Simplified Arabic"/>
          <w:kern w:val="2"/>
          <w:sz w:val="22"/>
          <w:rtl/>
          <w:lang w:val="en-US" w:eastAsia="en-US" w:bidi="ar-EG"/>
        </w:rPr>
        <w:t>، الذي طلب فيه من الأمين</w:t>
      </w:r>
      <w:r w:rsidR="006C6C17">
        <w:rPr>
          <w:rFonts w:eastAsia="YouYuan" w:cs="Simplified Arabic" w:hint="cs"/>
          <w:kern w:val="2"/>
          <w:sz w:val="22"/>
          <w:rtl/>
          <w:lang w:val="en-US" w:eastAsia="en-US" w:bidi="ar-EG"/>
        </w:rPr>
        <w:t>ة</w:t>
      </w:r>
      <w:r w:rsidR="00CC77AA" w:rsidRPr="00CC77AA">
        <w:rPr>
          <w:rFonts w:eastAsia="YouYuan" w:cs="Simplified Arabic"/>
          <w:kern w:val="2"/>
          <w:sz w:val="22"/>
          <w:rtl/>
          <w:lang w:val="en-US" w:eastAsia="en-US" w:bidi="ar-EG"/>
        </w:rPr>
        <w:t xml:space="preserve"> التنفيذي</w:t>
      </w:r>
      <w:r w:rsidR="006C6C17">
        <w:rPr>
          <w:rFonts w:eastAsia="YouYuan" w:cs="Simplified Arabic" w:hint="cs"/>
          <w:kern w:val="2"/>
          <w:sz w:val="22"/>
          <w:rtl/>
          <w:lang w:val="en-US" w:eastAsia="en-US" w:bidi="ar-EG"/>
        </w:rPr>
        <w:t>ة</w:t>
      </w:r>
      <w:r w:rsidR="00CC77AA" w:rsidRPr="00CC77AA">
        <w:rPr>
          <w:rFonts w:eastAsia="YouYuan" w:cs="Simplified Arabic"/>
          <w:kern w:val="2"/>
          <w:sz w:val="22"/>
          <w:rtl/>
          <w:lang w:val="en-US" w:eastAsia="en-US" w:bidi="ar-EG"/>
        </w:rPr>
        <w:t xml:space="preserve">، من </w:t>
      </w:r>
      <w:r w:rsidR="006C6C17">
        <w:rPr>
          <w:rFonts w:eastAsia="YouYuan" w:cs="Simplified Arabic" w:hint="cs"/>
          <w:kern w:val="2"/>
          <w:sz w:val="22"/>
          <w:rtl/>
          <w:lang w:val="en-US" w:eastAsia="en-US" w:bidi="ar-EG"/>
        </w:rPr>
        <w:t>جملة</w:t>
      </w:r>
      <w:r w:rsidR="00CC77AA" w:rsidRPr="00CC77AA">
        <w:rPr>
          <w:rFonts w:eastAsia="YouYuan" w:cs="Simplified Arabic"/>
          <w:kern w:val="2"/>
          <w:sz w:val="22"/>
          <w:rtl/>
          <w:lang w:val="en-US" w:eastAsia="en-US" w:bidi="ar-EG"/>
        </w:rPr>
        <w:t xml:space="preserve"> أمور أخرى، إعداد خيارات لإجراءات عقد اجتماعات </w:t>
      </w:r>
      <w:r w:rsidR="00181171">
        <w:rPr>
          <w:rFonts w:eastAsia="YouYuan" w:cs="Simplified Arabic" w:hint="cs"/>
          <w:kern w:val="2"/>
          <w:sz w:val="22"/>
          <w:rtl/>
          <w:lang w:val="en-US" w:eastAsia="en-US" w:bidi="ar-EG"/>
        </w:rPr>
        <w:t>مختلطة</w:t>
      </w:r>
      <w:r w:rsidR="00CC77AA" w:rsidRPr="00CC77AA">
        <w:rPr>
          <w:rFonts w:eastAsia="YouYuan" w:cs="Simplified Arabic"/>
          <w:kern w:val="2"/>
          <w:sz w:val="22"/>
          <w:rtl/>
          <w:lang w:val="en-US" w:eastAsia="en-US" w:bidi="ar-EG"/>
        </w:rPr>
        <w:t xml:space="preserve">، وفي ظل ظروف استثنائية، اجتماعات </w:t>
      </w:r>
      <w:r w:rsidR="00181171">
        <w:rPr>
          <w:rFonts w:eastAsia="YouYuan" w:cs="Simplified Arabic" w:hint="cs"/>
          <w:kern w:val="2"/>
          <w:sz w:val="22"/>
          <w:rtl/>
          <w:lang w:val="en-US" w:eastAsia="en-US" w:bidi="ar-EG"/>
        </w:rPr>
        <w:t>افتراضية</w:t>
      </w:r>
      <w:r w:rsidR="00CC77AA" w:rsidRPr="00CC77AA">
        <w:rPr>
          <w:rFonts w:eastAsia="YouYuan" w:cs="Simplified Arabic"/>
          <w:kern w:val="2"/>
          <w:sz w:val="22"/>
          <w:rtl/>
          <w:lang w:val="en-US" w:eastAsia="en-US" w:bidi="ar-EG"/>
        </w:rPr>
        <w:t xml:space="preserve"> بالكامل، على أساس الخبرة المكتسبة من الأطراف وأصحاب المصلحة المعنيين والدراسات. كما طُلب من الأمين</w:t>
      </w:r>
      <w:r w:rsidR="00181171">
        <w:rPr>
          <w:rFonts w:eastAsia="YouYuan" w:cs="Simplified Arabic" w:hint="cs"/>
          <w:kern w:val="2"/>
          <w:sz w:val="22"/>
          <w:rtl/>
          <w:lang w:val="en-US" w:eastAsia="en-US" w:bidi="ar-EG"/>
        </w:rPr>
        <w:t>ة</w:t>
      </w:r>
      <w:r w:rsidR="00CC77AA" w:rsidRPr="00CC77AA">
        <w:rPr>
          <w:rFonts w:eastAsia="YouYuan" w:cs="Simplified Arabic"/>
          <w:kern w:val="2"/>
          <w:sz w:val="22"/>
          <w:rtl/>
          <w:lang w:val="en-US" w:eastAsia="en-US" w:bidi="ar-EG"/>
        </w:rPr>
        <w:t xml:space="preserve"> التنفيذي</w:t>
      </w:r>
      <w:r w:rsidR="00181171">
        <w:rPr>
          <w:rFonts w:eastAsia="YouYuan" w:cs="Simplified Arabic" w:hint="cs"/>
          <w:kern w:val="2"/>
          <w:sz w:val="22"/>
          <w:rtl/>
          <w:lang w:val="en-US" w:eastAsia="en-US" w:bidi="ar-EG"/>
        </w:rPr>
        <w:t>ة</w:t>
      </w:r>
      <w:r w:rsidR="00CC77AA" w:rsidRPr="00CC77AA">
        <w:rPr>
          <w:rFonts w:eastAsia="YouYuan" w:cs="Simplified Arabic"/>
          <w:kern w:val="2"/>
          <w:sz w:val="22"/>
          <w:rtl/>
          <w:lang w:val="en-US" w:eastAsia="en-US" w:bidi="ar-EG"/>
        </w:rPr>
        <w:t xml:space="preserve"> إعداد تحليل </w:t>
      </w:r>
      <w:r w:rsidR="00181171">
        <w:rPr>
          <w:rFonts w:eastAsia="YouYuan" w:cs="Simplified Arabic" w:hint="cs"/>
          <w:kern w:val="2"/>
          <w:sz w:val="22"/>
          <w:rtl/>
          <w:lang w:val="en-US" w:eastAsia="en-US" w:bidi="ar-EG"/>
        </w:rPr>
        <w:t>لخيارات مواصلة</w:t>
      </w:r>
      <w:r w:rsidR="00CC77AA" w:rsidRPr="00CC77AA">
        <w:rPr>
          <w:rFonts w:eastAsia="YouYuan" w:cs="Simplified Arabic"/>
          <w:kern w:val="2"/>
          <w:sz w:val="22"/>
          <w:rtl/>
          <w:lang w:val="en-US" w:eastAsia="en-US" w:bidi="ar-EG"/>
        </w:rPr>
        <w:t xml:space="preserve"> تحسين فعالية الاجتماعات بموجب البروتوكول، بما في ذلك عمليات التفاوض، </w:t>
      </w:r>
      <w:r w:rsidR="00181171">
        <w:rPr>
          <w:rFonts w:eastAsia="YouYuan" w:cs="Simplified Arabic" w:hint="cs"/>
          <w:kern w:val="2"/>
          <w:sz w:val="22"/>
          <w:rtl/>
          <w:lang w:val="en-US" w:eastAsia="en-US" w:bidi="ar-EG"/>
        </w:rPr>
        <w:t xml:space="preserve">وتحسين </w:t>
      </w:r>
      <w:r w:rsidR="00CC77AA" w:rsidRPr="00CC77AA">
        <w:rPr>
          <w:rFonts w:eastAsia="YouYuan" w:cs="Simplified Arabic"/>
          <w:kern w:val="2"/>
          <w:sz w:val="22"/>
          <w:rtl/>
          <w:lang w:val="en-US" w:eastAsia="en-US" w:bidi="ar-EG"/>
        </w:rPr>
        <w:t xml:space="preserve">متابعة القرارات السابقة واستكشاف الوسائل لإشراك المراقبين في العمليات بموجب البروتوكول. وتم تقديم الخيارات المعدة </w:t>
      </w:r>
      <w:r w:rsidR="00453CDA">
        <w:rPr>
          <w:rFonts w:eastAsia="YouYuan" w:cs="Simplified Arabic" w:hint="cs"/>
          <w:kern w:val="2"/>
          <w:sz w:val="22"/>
          <w:rtl/>
          <w:lang w:val="en-US" w:eastAsia="en-US" w:bidi="ar-EG"/>
        </w:rPr>
        <w:t>بالنسبة إلى</w:t>
      </w:r>
      <w:r w:rsidR="00CC77AA" w:rsidRPr="00CC77AA">
        <w:rPr>
          <w:rFonts w:eastAsia="YouYuan" w:cs="Simplified Arabic"/>
          <w:kern w:val="2"/>
          <w:sz w:val="22"/>
          <w:rtl/>
          <w:lang w:val="en-US" w:eastAsia="en-US" w:bidi="ar-EG"/>
        </w:rPr>
        <w:t xml:space="preserve"> الاجتماعات </w:t>
      </w:r>
      <w:r w:rsidR="00181171">
        <w:rPr>
          <w:rFonts w:eastAsia="YouYuan" w:cs="Simplified Arabic" w:hint="cs"/>
          <w:kern w:val="2"/>
          <w:sz w:val="22"/>
          <w:rtl/>
          <w:lang w:val="en-US" w:eastAsia="en-US" w:bidi="ar-EG"/>
        </w:rPr>
        <w:t>المختلطة</w:t>
      </w:r>
      <w:r w:rsidR="00CC77AA" w:rsidRPr="00CC77AA">
        <w:rPr>
          <w:rFonts w:eastAsia="YouYuan" w:cs="Simplified Arabic"/>
          <w:kern w:val="2"/>
          <w:sz w:val="22"/>
          <w:rtl/>
          <w:lang w:val="en-US" w:eastAsia="en-US" w:bidi="ar-EG"/>
        </w:rPr>
        <w:t xml:space="preserve"> </w:t>
      </w:r>
      <w:r w:rsidR="00181171">
        <w:rPr>
          <w:rFonts w:eastAsia="YouYuan" w:cs="Simplified Arabic" w:hint="cs"/>
          <w:kern w:val="2"/>
          <w:sz w:val="22"/>
          <w:rtl/>
          <w:lang w:val="en-US" w:eastAsia="en-US" w:bidi="ar-EG"/>
        </w:rPr>
        <w:t>والافتراضية</w:t>
      </w:r>
      <w:r w:rsidR="00CC77AA" w:rsidRPr="00CC77AA">
        <w:rPr>
          <w:rFonts w:eastAsia="YouYuan" w:cs="Simplified Arabic"/>
          <w:kern w:val="2"/>
          <w:sz w:val="22"/>
          <w:rtl/>
          <w:lang w:val="en-US" w:eastAsia="en-US" w:bidi="ar-EG"/>
        </w:rPr>
        <w:t xml:space="preserve"> وتحليل الخيارات المقدمة فيما يتعلق بمجالات التحسين الأخرى إلى الهيئة الفرعية للتنفيذ </w:t>
      </w:r>
      <w:r w:rsidR="00181171">
        <w:rPr>
          <w:rFonts w:eastAsia="YouYuan" w:cs="Simplified Arabic" w:hint="cs"/>
          <w:kern w:val="2"/>
          <w:sz w:val="22"/>
          <w:rtl/>
          <w:lang w:val="en-US" w:eastAsia="en-US" w:bidi="ar-EG"/>
        </w:rPr>
        <w:t>لتنظر</w:t>
      </w:r>
      <w:r w:rsidR="00CC77AA" w:rsidRPr="00CC77AA">
        <w:rPr>
          <w:rFonts w:eastAsia="YouYuan" w:cs="Simplified Arabic"/>
          <w:kern w:val="2"/>
          <w:sz w:val="22"/>
          <w:rtl/>
          <w:lang w:val="en-US" w:eastAsia="en-US" w:bidi="ar-EG"/>
        </w:rPr>
        <w:t xml:space="preserve"> فيها في اجتماعها الرابع</w:t>
      </w:r>
      <w:r w:rsidR="00CC77AA" w:rsidRPr="00CC77AA">
        <w:rPr>
          <w:rFonts w:eastAsia="YouYuan" w:cs="Simplified Arabic"/>
          <w:kern w:val="2"/>
          <w:sz w:val="22"/>
          <w:lang w:val="en-US" w:eastAsia="en-US" w:bidi="ar-EG"/>
        </w:rPr>
        <w:t>.</w:t>
      </w:r>
    </w:p>
    <w:p w14:paraId="1A7257EB" w14:textId="77777777" w:rsidR="00CC77AA" w:rsidRPr="00CC77AA" w:rsidRDefault="00C50C6A" w:rsidP="00CC77AA">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وسيُدعى</w:t>
      </w:r>
      <w:r w:rsidR="00CC77AA" w:rsidRPr="00CC77AA">
        <w:rPr>
          <w:rFonts w:eastAsia="YouYuan" w:cs="Simplified Arabic"/>
          <w:kern w:val="2"/>
          <w:sz w:val="22"/>
          <w:rtl/>
          <w:lang w:val="en-US" w:eastAsia="en-US" w:bidi="ar-EG"/>
        </w:rPr>
        <w:t xml:space="preserve"> مؤتمر الأطراف العامل </w:t>
      </w:r>
      <w:r w:rsidR="00181171">
        <w:rPr>
          <w:rFonts w:eastAsia="YouYuan" w:cs="Simplified Arabic" w:hint="cs"/>
          <w:kern w:val="2"/>
          <w:sz w:val="22"/>
          <w:rtl/>
          <w:lang w:val="en-US" w:eastAsia="en-US" w:bidi="ar-EG"/>
        </w:rPr>
        <w:t>ك</w:t>
      </w:r>
      <w:r w:rsidR="00CC77AA" w:rsidRPr="00CC77AA">
        <w:rPr>
          <w:rFonts w:eastAsia="YouYuan" w:cs="Simplified Arabic"/>
          <w:kern w:val="2"/>
          <w:sz w:val="22"/>
          <w:rtl/>
          <w:lang w:val="en-US" w:eastAsia="en-US" w:bidi="ar-EG"/>
        </w:rPr>
        <w:t xml:space="preserve">اجتماع للأطراف في بروتوكول قرطاجنة إلى النظر في البند 10 من جدول الأعمال على أساس مشروع </w:t>
      </w:r>
      <w:r w:rsidR="00181171">
        <w:rPr>
          <w:rFonts w:eastAsia="YouYuan" w:cs="Simplified Arabic" w:hint="cs"/>
          <w:kern w:val="2"/>
          <w:sz w:val="22"/>
          <w:rtl/>
          <w:lang w:val="en-US" w:eastAsia="en-US" w:bidi="ar-EG"/>
        </w:rPr>
        <w:t>المقرر</w:t>
      </w:r>
      <w:r w:rsidR="00CC77AA" w:rsidRPr="00CC77AA">
        <w:rPr>
          <w:rFonts w:eastAsia="YouYuan" w:cs="Simplified Arabic"/>
          <w:kern w:val="2"/>
          <w:sz w:val="22"/>
          <w:rtl/>
          <w:lang w:val="en-US" w:eastAsia="en-US" w:bidi="ar-EG"/>
        </w:rPr>
        <w:t xml:space="preserve"> الوارد في التوصية 4/12 الصادرة عن الهيئة الفرعية للتنفيذ</w:t>
      </w:r>
      <w:r w:rsidR="00453CDA">
        <w:rPr>
          <w:rFonts w:eastAsia="YouYuan" w:cs="Simplified Arabic" w:hint="cs"/>
          <w:kern w:val="2"/>
          <w:sz w:val="22"/>
          <w:rtl/>
          <w:lang w:val="en-US" w:eastAsia="en-US" w:bidi="ar-EG"/>
        </w:rPr>
        <w:t xml:space="preserve"> بصيغتها المستنسخة</w:t>
      </w:r>
      <w:r w:rsidR="00CC77AA" w:rsidRPr="00CC77AA">
        <w:rPr>
          <w:rFonts w:eastAsia="YouYuan" w:cs="Simplified Arabic"/>
          <w:kern w:val="2"/>
          <w:sz w:val="22"/>
          <w:rtl/>
          <w:lang w:val="en-US" w:eastAsia="en-US" w:bidi="ar-EG"/>
        </w:rPr>
        <w:t xml:space="preserve"> في تجميع مشاريع </w:t>
      </w:r>
      <w:r w:rsidR="00181171">
        <w:rPr>
          <w:rFonts w:eastAsia="YouYuan" w:cs="Simplified Arabic" w:hint="cs"/>
          <w:kern w:val="2"/>
          <w:sz w:val="22"/>
          <w:rtl/>
          <w:lang w:val="en-US" w:eastAsia="en-US" w:bidi="ar-EG"/>
        </w:rPr>
        <w:t>المقررات</w:t>
      </w:r>
      <w:r w:rsidR="00CC77AA" w:rsidRPr="00CC77AA">
        <w:rPr>
          <w:rFonts w:eastAsia="YouYuan" w:cs="Simplified Arabic"/>
          <w:kern w:val="2"/>
          <w:sz w:val="22"/>
          <w:rtl/>
          <w:lang w:val="en-US" w:eastAsia="en-US" w:bidi="ar-EG"/>
        </w:rPr>
        <w:t>. وسيتم النظر في البند 10 من جدول الأعمال بالتزامن مع البند المقابل في جدول أعمال مؤتمر الأطراف في الاتفاقية.</w:t>
      </w:r>
    </w:p>
    <w:p w14:paraId="2FA397C2" w14:textId="77777777" w:rsidR="008A6320" w:rsidRPr="00BF356D" w:rsidRDefault="008A6320" w:rsidP="008A6320">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0D6D6F">
        <w:rPr>
          <w:rFonts w:eastAsia="YouYuan" w:cs="Simplified Arabic" w:hint="cs"/>
          <w:b/>
          <w:bCs/>
          <w:kern w:val="2"/>
          <w:sz w:val="22"/>
          <w:rtl/>
          <w:lang w:val="en-US" w:eastAsia="en-US" w:bidi="ar-EG"/>
        </w:rPr>
        <w:t xml:space="preserve">البند </w:t>
      </w:r>
      <w:r w:rsidR="00D74A5A">
        <w:rPr>
          <w:rFonts w:eastAsia="YouYuan" w:cs="Simplified Arabic"/>
          <w:b/>
          <w:bCs/>
          <w:kern w:val="2"/>
          <w:sz w:val="22"/>
          <w:lang w:val="en-US" w:eastAsia="en-US" w:bidi="ar-EG"/>
        </w:rPr>
        <w:t>11</w:t>
      </w:r>
    </w:p>
    <w:p w14:paraId="3201A899" w14:textId="77777777" w:rsidR="00D43A74" w:rsidRDefault="00D43A74" w:rsidP="008A6320">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8A6320">
        <w:rPr>
          <w:rFonts w:eastAsia="YouYuan" w:cs="Simplified Arabic"/>
          <w:b/>
          <w:bCs/>
          <w:kern w:val="2"/>
          <w:sz w:val="22"/>
          <w:rtl/>
          <w:lang w:val="en-US" w:eastAsia="en-US" w:bidi="ar-EG"/>
        </w:rPr>
        <w:t>ت</w:t>
      </w:r>
      <w:r w:rsidRPr="008A6320">
        <w:rPr>
          <w:rFonts w:eastAsia="YouYuan" w:cs="Simplified Arabic" w:hint="cs"/>
          <w:b/>
          <w:bCs/>
          <w:kern w:val="2"/>
          <w:sz w:val="22"/>
          <w:rtl/>
          <w:lang w:val="en-US" w:eastAsia="en-US" w:bidi="ar-EG"/>
        </w:rPr>
        <w:t>قييم المخاطر وإدارة المخاطر</w:t>
      </w:r>
    </w:p>
    <w:p w14:paraId="04ADB520" w14:textId="77777777" w:rsidR="002E3C70" w:rsidRPr="002E3C70" w:rsidRDefault="00E638F8" w:rsidP="002E3C70">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2E3C70">
        <w:rPr>
          <w:rFonts w:eastAsia="YouYuan" w:cs="Simplified Arabic"/>
          <w:kern w:val="2"/>
          <w:sz w:val="22"/>
          <w:rtl/>
          <w:lang w:val="en-US" w:eastAsia="en-US" w:bidi="ar-EG"/>
        </w:rPr>
        <w:t>وافق مؤتمر الأطراف العامل</w:t>
      </w:r>
      <w:r>
        <w:rPr>
          <w:rFonts w:eastAsia="YouYuan" w:cs="Simplified Arabic" w:hint="cs"/>
          <w:kern w:val="2"/>
          <w:sz w:val="22"/>
          <w:rtl/>
          <w:lang w:val="en-US" w:eastAsia="en-US"/>
        </w:rPr>
        <w:t xml:space="preserve"> ك</w:t>
      </w:r>
      <w:r w:rsidRPr="002E3C70">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للأطراف</w:t>
      </w:r>
      <w:r w:rsidRPr="002E3C70">
        <w:rPr>
          <w:rFonts w:eastAsia="YouYuan" w:cs="Simplified Arabic"/>
          <w:kern w:val="2"/>
          <w:sz w:val="22"/>
          <w:rtl/>
          <w:lang w:val="en-US" w:eastAsia="en-US" w:bidi="ar-EG"/>
        </w:rPr>
        <w:t xml:space="preserve"> في بروتوكول قرطاجنة </w:t>
      </w:r>
      <w:r w:rsidR="002E3C70" w:rsidRPr="002E3C70">
        <w:rPr>
          <w:rFonts w:eastAsia="YouYuan" w:cs="Simplified Arabic"/>
          <w:kern w:val="2"/>
          <w:sz w:val="22"/>
          <w:rtl/>
          <w:lang w:val="en-US" w:eastAsia="en-US" w:bidi="ar-EG"/>
        </w:rPr>
        <w:t xml:space="preserve">في </w:t>
      </w:r>
      <w:r>
        <w:rPr>
          <w:rFonts w:eastAsia="YouYuan" w:cs="Simplified Arabic" w:hint="cs"/>
          <w:kern w:val="2"/>
          <w:sz w:val="22"/>
          <w:rtl/>
          <w:lang w:val="en-US" w:eastAsia="en-US" w:bidi="ar-EG"/>
        </w:rPr>
        <w:t>مقرر</w:t>
      </w:r>
      <w:r w:rsidR="00ED3322">
        <w:rPr>
          <w:rFonts w:eastAsia="YouYuan" w:cs="Simplified Arabic" w:hint="cs"/>
          <w:kern w:val="2"/>
          <w:sz w:val="22"/>
          <w:rtl/>
          <w:lang w:val="en-US" w:eastAsia="en-US" w:bidi="ar-EG"/>
        </w:rPr>
        <w:t>ه</w:t>
      </w:r>
      <w:r>
        <w:rPr>
          <w:rFonts w:eastAsia="YouYuan" w:cs="Simplified Arabic" w:hint="cs"/>
          <w:kern w:val="2"/>
          <w:sz w:val="22"/>
          <w:rtl/>
          <w:lang w:val="en-US" w:eastAsia="en-US" w:bidi="ar-EG"/>
        </w:rPr>
        <w:t xml:space="preserve"> </w:t>
      </w:r>
      <w:hyperlink r:id="rId17" w:history="1">
        <w:r w:rsidR="002E3C70" w:rsidRPr="00E638F8">
          <w:rPr>
            <w:rStyle w:val="Hyperlink"/>
            <w:rFonts w:eastAsia="YouYuan" w:cs="Simplified Arabic"/>
            <w:kern w:val="2"/>
            <w:sz w:val="22"/>
            <w:lang w:val="en-US" w:eastAsia="en-US" w:bidi="ar-EG"/>
          </w:rPr>
          <w:t>CP-10/10</w:t>
        </w:r>
      </w:hyperlink>
      <w:r w:rsidR="002E3C70" w:rsidRPr="002E3C70">
        <w:rPr>
          <w:rFonts w:eastAsia="YouYuan" w:cs="Simplified Arabic"/>
          <w:kern w:val="2"/>
          <w:sz w:val="22"/>
          <w:rtl/>
          <w:lang w:val="en-US" w:eastAsia="en-US" w:bidi="ar-EG"/>
        </w:rPr>
        <w:t xml:space="preserve"> على </w:t>
      </w:r>
      <w:r w:rsidR="00F750D0">
        <w:rPr>
          <w:rFonts w:eastAsia="YouYuan" w:cs="Simplified Arabic" w:hint="cs"/>
          <w:kern w:val="2"/>
          <w:sz w:val="22"/>
          <w:rtl/>
          <w:lang w:val="en-US" w:eastAsia="en-US" w:bidi="ar-EG"/>
        </w:rPr>
        <w:t>إعداد</w:t>
      </w:r>
      <w:r w:rsidR="002E3C70" w:rsidRPr="002E3C70">
        <w:rPr>
          <w:rFonts w:eastAsia="YouYuan" w:cs="Simplified Arabic"/>
          <w:kern w:val="2"/>
          <w:sz w:val="22"/>
          <w:rtl/>
          <w:lang w:val="en-US" w:eastAsia="en-US" w:bidi="ar-EG"/>
        </w:rPr>
        <w:t xml:space="preserve"> مواد إرشادية طوعية إضافية لدعم تقييم المخاطر على أساس كل حالة على حدة للكائنات الحية </w:t>
      </w:r>
      <w:r w:rsidR="00ED3322">
        <w:rPr>
          <w:rFonts w:eastAsia="YouYuan" w:cs="Simplified Arabic" w:hint="cs"/>
          <w:kern w:val="2"/>
          <w:sz w:val="22"/>
          <w:rtl/>
          <w:lang w:val="en-US" w:eastAsia="en-US" w:bidi="ar-EG"/>
        </w:rPr>
        <w:t>المحورة</w:t>
      </w:r>
      <w:r w:rsidR="002E3C70" w:rsidRPr="002E3C70">
        <w:rPr>
          <w:rFonts w:eastAsia="YouYuan" w:cs="Simplified Arabic"/>
          <w:kern w:val="2"/>
          <w:sz w:val="22"/>
          <w:rtl/>
          <w:lang w:val="en-US" w:eastAsia="en-US" w:bidi="ar-EG"/>
        </w:rPr>
        <w:t xml:space="preserve"> التي تحتوي على محركات </w:t>
      </w:r>
      <w:r w:rsidR="00ED3322">
        <w:rPr>
          <w:rFonts w:eastAsia="YouYuan" w:cs="Simplified Arabic" w:hint="cs"/>
          <w:kern w:val="2"/>
          <w:sz w:val="22"/>
          <w:rtl/>
          <w:lang w:val="en-US" w:eastAsia="en-US" w:bidi="ar-EG"/>
        </w:rPr>
        <w:t>الجينات المهندسة</w:t>
      </w:r>
      <w:r w:rsidR="002E3C70" w:rsidRPr="002E3C70">
        <w:rPr>
          <w:rFonts w:eastAsia="YouYuan" w:cs="Simplified Arabic"/>
          <w:kern w:val="2"/>
          <w:sz w:val="22"/>
          <w:rtl/>
          <w:lang w:val="en-US" w:eastAsia="en-US" w:bidi="ar-EG"/>
        </w:rPr>
        <w:t xml:space="preserve">، وأنشأ فريق </w:t>
      </w:r>
      <w:r w:rsidR="00ED3322">
        <w:rPr>
          <w:rFonts w:eastAsia="YouYuan" w:cs="Simplified Arabic" w:hint="cs"/>
          <w:kern w:val="2"/>
          <w:sz w:val="22"/>
          <w:rtl/>
          <w:lang w:val="en-US" w:eastAsia="en-US" w:bidi="ar-EG"/>
        </w:rPr>
        <w:t>خبراء تقنيين</w:t>
      </w:r>
      <w:r w:rsidR="002E3C70" w:rsidRPr="002E3C70">
        <w:rPr>
          <w:rFonts w:eastAsia="YouYuan" w:cs="Simplified Arabic"/>
          <w:kern w:val="2"/>
          <w:sz w:val="22"/>
          <w:rtl/>
          <w:lang w:val="en-US" w:eastAsia="en-US" w:bidi="ar-EG"/>
        </w:rPr>
        <w:t xml:space="preserve"> مخصص</w:t>
      </w:r>
      <w:r w:rsidR="00ED3322">
        <w:rPr>
          <w:rFonts w:eastAsia="YouYuan" w:cs="Simplified Arabic" w:hint="cs"/>
          <w:kern w:val="2"/>
          <w:sz w:val="22"/>
          <w:rtl/>
          <w:lang w:val="en-US" w:eastAsia="en-US" w:bidi="ar-EG"/>
        </w:rPr>
        <w:t xml:space="preserve"> معني</w:t>
      </w:r>
      <w:r w:rsidR="002E3C70" w:rsidRPr="002E3C70">
        <w:rPr>
          <w:rFonts w:eastAsia="YouYuan" w:cs="Simplified Arabic"/>
          <w:kern w:val="2"/>
          <w:sz w:val="22"/>
          <w:rtl/>
          <w:lang w:val="en-US" w:eastAsia="en-US" w:bidi="ar-EG"/>
        </w:rPr>
        <w:t xml:space="preserve"> </w:t>
      </w:r>
      <w:r w:rsidR="00ED3322">
        <w:rPr>
          <w:rFonts w:eastAsia="YouYuan" w:cs="Simplified Arabic" w:hint="cs"/>
          <w:kern w:val="2"/>
          <w:sz w:val="22"/>
          <w:rtl/>
          <w:lang w:val="en-US" w:eastAsia="en-US" w:bidi="ar-EG"/>
        </w:rPr>
        <w:t>ب</w:t>
      </w:r>
      <w:r w:rsidR="002E3C70" w:rsidRPr="002E3C70">
        <w:rPr>
          <w:rFonts w:eastAsia="YouYuan" w:cs="Simplified Arabic"/>
          <w:kern w:val="2"/>
          <w:sz w:val="22"/>
          <w:rtl/>
          <w:lang w:val="en-US" w:eastAsia="en-US" w:bidi="ar-EG"/>
        </w:rPr>
        <w:t xml:space="preserve">تقييم المخاطر للقيام بهذه المهمة. كما حدد في </w:t>
      </w:r>
      <w:r w:rsidR="00ED3322">
        <w:rPr>
          <w:rFonts w:eastAsia="YouYuan" w:cs="Simplified Arabic" w:hint="cs"/>
          <w:kern w:val="2"/>
          <w:sz w:val="22"/>
          <w:rtl/>
          <w:lang w:val="en-US" w:eastAsia="en-US" w:bidi="ar-EG"/>
        </w:rPr>
        <w:t>اختصاصات فريق</w:t>
      </w:r>
      <w:r w:rsidR="002E3C70" w:rsidRPr="002E3C70">
        <w:rPr>
          <w:rFonts w:eastAsia="YouYuan" w:cs="Simplified Arabic"/>
          <w:kern w:val="2"/>
          <w:sz w:val="22"/>
          <w:rtl/>
          <w:lang w:val="en-US" w:eastAsia="en-US" w:bidi="ar-EG"/>
        </w:rPr>
        <w:t xml:space="preserve"> الخبراء أن</w:t>
      </w:r>
      <w:r w:rsidR="00453CDA">
        <w:rPr>
          <w:rFonts w:eastAsia="YouYuan" w:cs="Simplified Arabic" w:hint="cs"/>
          <w:kern w:val="2"/>
          <w:sz w:val="22"/>
          <w:rtl/>
          <w:lang w:val="en-US" w:eastAsia="en-US" w:bidi="ar-EG"/>
        </w:rPr>
        <w:t>ه يجب على</w:t>
      </w:r>
      <w:r w:rsidR="002E3C70" w:rsidRPr="002E3C70">
        <w:rPr>
          <w:rFonts w:eastAsia="YouYuan" w:cs="Simplified Arabic"/>
          <w:kern w:val="2"/>
          <w:sz w:val="22"/>
          <w:rtl/>
          <w:lang w:val="en-US" w:eastAsia="en-US" w:bidi="ar-EG"/>
        </w:rPr>
        <w:t xml:space="preserve"> المواد أن ترك</w:t>
      </w:r>
      <w:r w:rsidR="00ED3322">
        <w:rPr>
          <w:rFonts w:eastAsia="YouYuan" w:cs="Simplified Arabic" w:hint="cs"/>
          <w:kern w:val="2"/>
          <w:sz w:val="22"/>
          <w:rtl/>
          <w:lang w:val="en-US" w:eastAsia="en-US" w:bidi="ar-EG"/>
        </w:rPr>
        <w:t>ّ</w:t>
      </w:r>
      <w:r w:rsidR="002E3C70" w:rsidRPr="002E3C70">
        <w:rPr>
          <w:rFonts w:eastAsia="YouYuan" w:cs="Simplified Arabic"/>
          <w:kern w:val="2"/>
          <w:sz w:val="22"/>
          <w:rtl/>
          <w:lang w:val="en-US" w:eastAsia="en-US" w:bidi="ar-EG"/>
        </w:rPr>
        <w:t xml:space="preserve">ز بشكل خاص على البعوض </w:t>
      </w:r>
      <w:r w:rsidR="00ED3322">
        <w:rPr>
          <w:rFonts w:eastAsia="YouYuan" w:cs="Simplified Arabic" w:hint="cs"/>
          <w:kern w:val="2"/>
          <w:sz w:val="22"/>
          <w:rtl/>
          <w:lang w:val="en-US" w:eastAsia="en-US" w:bidi="ar-EG"/>
        </w:rPr>
        <w:t>المحور</w:t>
      </w:r>
      <w:r w:rsidR="002E3C70" w:rsidRPr="002E3C70">
        <w:rPr>
          <w:rFonts w:eastAsia="YouYuan" w:cs="Simplified Arabic"/>
          <w:kern w:val="2"/>
          <w:sz w:val="22"/>
          <w:rtl/>
          <w:lang w:val="en-US" w:eastAsia="en-US" w:bidi="ar-EG"/>
        </w:rPr>
        <w:t xml:space="preserve">، مع مراعاة </w:t>
      </w:r>
      <w:r w:rsidR="00453CDA">
        <w:rPr>
          <w:rFonts w:eastAsia="YouYuan" w:cs="Simplified Arabic" w:hint="cs"/>
          <w:kern w:val="2"/>
          <w:sz w:val="22"/>
          <w:rtl/>
          <w:lang w:val="en-US" w:eastAsia="en-US" w:bidi="ar-EG"/>
        </w:rPr>
        <w:t>الخبرة</w:t>
      </w:r>
      <w:r w:rsidR="002E3C70" w:rsidRPr="002E3C70">
        <w:rPr>
          <w:rFonts w:eastAsia="YouYuan" w:cs="Simplified Arabic"/>
          <w:kern w:val="2"/>
          <w:sz w:val="22"/>
          <w:rtl/>
          <w:lang w:val="en-US" w:eastAsia="en-US" w:bidi="ar-EG"/>
        </w:rPr>
        <w:t xml:space="preserve"> الحالية مع الكائن الحي، ونوع محرك الجينات والقضايا </w:t>
      </w:r>
      <w:r w:rsidR="00ED3322">
        <w:rPr>
          <w:rFonts w:eastAsia="YouYuan" w:cs="Simplified Arabic" w:hint="cs"/>
          <w:kern w:val="2"/>
          <w:sz w:val="22"/>
          <w:rtl/>
          <w:lang w:val="en-US" w:eastAsia="en-US" w:bidi="ar-EG"/>
        </w:rPr>
        <w:t>الخاصة المتعلقة</w:t>
      </w:r>
      <w:r w:rsidR="002E3C70" w:rsidRPr="002E3C70">
        <w:rPr>
          <w:rFonts w:eastAsia="YouYuan" w:cs="Simplified Arabic"/>
          <w:kern w:val="2"/>
          <w:sz w:val="22"/>
          <w:rtl/>
          <w:lang w:val="en-US" w:eastAsia="en-US" w:bidi="ar-EG"/>
        </w:rPr>
        <w:t xml:space="preserve"> </w:t>
      </w:r>
      <w:r w:rsidR="00ED3322">
        <w:rPr>
          <w:rFonts w:eastAsia="YouYuan" w:cs="Simplified Arabic" w:hint="cs"/>
          <w:kern w:val="2"/>
          <w:sz w:val="22"/>
          <w:rtl/>
          <w:lang w:val="en-US" w:eastAsia="en-US" w:bidi="ar-EG"/>
        </w:rPr>
        <w:t>ب</w:t>
      </w:r>
      <w:r w:rsidR="002E3C70" w:rsidRPr="002E3C70">
        <w:rPr>
          <w:rFonts w:eastAsia="YouYuan" w:cs="Simplified Arabic"/>
          <w:kern w:val="2"/>
          <w:sz w:val="22"/>
          <w:rtl/>
          <w:lang w:val="en-US" w:eastAsia="en-US" w:bidi="ar-EG"/>
        </w:rPr>
        <w:t xml:space="preserve">تقييم المخاطر، </w:t>
      </w:r>
      <w:r w:rsidR="00ED3322">
        <w:rPr>
          <w:rFonts w:eastAsia="YouYuan" w:cs="Simplified Arabic" w:hint="cs"/>
          <w:kern w:val="2"/>
          <w:sz w:val="22"/>
          <w:rtl/>
          <w:lang w:val="en-US" w:eastAsia="en-US" w:bidi="ar-EG"/>
        </w:rPr>
        <w:t xml:space="preserve">على النحو المحدد </w:t>
      </w:r>
      <w:r w:rsidR="002E3C70" w:rsidRPr="002E3C70">
        <w:rPr>
          <w:rFonts w:eastAsia="YouYuan" w:cs="Simplified Arabic"/>
          <w:kern w:val="2"/>
          <w:sz w:val="22"/>
          <w:rtl/>
          <w:lang w:val="en-US" w:eastAsia="en-US" w:bidi="ar-EG"/>
        </w:rPr>
        <w:t xml:space="preserve">في المرفق الأول </w:t>
      </w:r>
      <w:r w:rsidR="00ED3322">
        <w:rPr>
          <w:rFonts w:eastAsia="YouYuan" w:cs="Simplified Arabic" w:hint="cs"/>
          <w:kern w:val="2"/>
          <w:sz w:val="22"/>
          <w:rtl/>
          <w:lang w:val="en-US" w:eastAsia="en-US" w:bidi="ar-EG"/>
        </w:rPr>
        <w:t xml:space="preserve">بالمقرر </w:t>
      </w:r>
      <w:r w:rsidR="002E3C70" w:rsidRPr="002E3C70">
        <w:rPr>
          <w:rFonts w:eastAsia="YouYuan" w:cs="Simplified Arabic"/>
          <w:kern w:val="2"/>
          <w:sz w:val="22"/>
          <w:lang w:val="en-US" w:eastAsia="en-US" w:bidi="ar-EG"/>
        </w:rPr>
        <w:t>CP 9/13</w:t>
      </w:r>
      <w:r w:rsidR="002E3C70" w:rsidRPr="002E3C70">
        <w:rPr>
          <w:rFonts w:eastAsia="YouYuan" w:cs="Simplified Arabic"/>
          <w:kern w:val="2"/>
          <w:sz w:val="22"/>
          <w:rtl/>
          <w:lang w:val="en-US" w:eastAsia="en-US" w:bidi="ar-EG"/>
        </w:rPr>
        <w:t xml:space="preserve">، بما في ذلك التقارير الحالية، والاعتبارات العامة للكائنات الحية </w:t>
      </w:r>
      <w:r w:rsidR="00ED3322">
        <w:rPr>
          <w:rFonts w:eastAsia="YouYuan" w:cs="Simplified Arabic" w:hint="cs"/>
          <w:kern w:val="2"/>
          <w:sz w:val="22"/>
          <w:rtl/>
          <w:lang w:val="en-US" w:eastAsia="en-US" w:bidi="ar-EG"/>
        </w:rPr>
        <w:t>المحورة</w:t>
      </w:r>
      <w:r w:rsidR="002E3C70" w:rsidRPr="002E3C70">
        <w:rPr>
          <w:rFonts w:eastAsia="YouYuan" w:cs="Simplified Arabic"/>
          <w:kern w:val="2"/>
          <w:sz w:val="22"/>
          <w:rtl/>
          <w:lang w:val="en-US" w:eastAsia="en-US" w:bidi="ar-EG"/>
        </w:rPr>
        <w:t xml:space="preserve"> التي تحتوي على محركات </w:t>
      </w:r>
      <w:r w:rsidR="00ED3322">
        <w:rPr>
          <w:rFonts w:eastAsia="YouYuan" w:cs="Simplified Arabic" w:hint="cs"/>
          <w:kern w:val="2"/>
          <w:sz w:val="22"/>
          <w:rtl/>
          <w:lang w:val="en-US" w:eastAsia="en-US" w:bidi="ar-EG"/>
        </w:rPr>
        <w:t>الجينات المهندسة</w:t>
      </w:r>
      <w:r w:rsidR="002E3C70" w:rsidRPr="002E3C70">
        <w:rPr>
          <w:rFonts w:eastAsia="YouYuan" w:cs="Simplified Arabic"/>
          <w:kern w:val="2"/>
          <w:sz w:val="22"/>
          <w:rtl/>
          <w:lang w:val="en-US" w:eastAsia="en-US" w:bidi="ar-EG"/>
        </w:rPr>
        <w:t xml:space="preserve">، </w:t>
      </w:r>
      <w:r w:rsidR="00ED3322">
        <w:rPr>
          <w:rFonts w:eastAsia="YouYuan" w:cs="Simplified Arabic" w:hint="cs"/>
          <w:kern w:val="2"/>
          <w:sz w:val="22"/>
          <w:rtl/>
          <w:lang w:val="en-US" w:eastAsia="en-US" w:bidi="ar-EG"/>
        </w:rPr>
        <w:t>والخبرات الوطنية والإقليمية القائمة في مجال</w:t>
      </w:r>
      <w:r w:rsidR="002E3C70" w:rsidRPr="002E3C70">
        <w:rPr>
          <w:rFonts w:eastAsia="YouYuan" w:cs="Simplified Arabic"/>
          <w:kern w:val="2"/>
          <w:sz w:val="22"/>
          <w:rtl/>
          <w:lang w:val="en-US" w:eastAsia="en-US" w:bidi="ar-EG"/>
        </w:rPr>
        <w:t xml:space="preserve"> تقييم المخاطر</w:t>
      </w:r>
      <w:r w:rsidR="002E3C70" w:rsidRPr="002E3C70">
        <w:rPr>
          <w:rFonts w:eastAsia="YouYuan" w:cs="Simplified Arabic"/>
          <w:kern w:val="2"/>
          <w:sz w:val="22"/>
          <w:lang w:val="en-US" w:eastAsia="en-US" w:bidi="ar-EG"/>
        </w:rPr>
        <w:t>.</w:t>
      </w:r>
    </w:p>
    <w:p w14:paraId="170A414D" w14:textId="77777777" w:rsidR="00F750D0" w:rsidRDefault="00E638F8" w:rsidP="002E3C70">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وفي</w:t>
      </w:r>
      <w:r w:rsidR="002E3C70" w:rsidRPr="002E3C70">
        <w:rPr>
          <w:rFonts w:eastAsia="YouYuan" w:cs="Simplified Arabic"/>
          <w:kern w:val="2"/>
          <w:sz w:val="22"/>
          <w:rtl/>
          <w:lang w:val="en-US" w:eastAsia="en-US" w:bidi="ar-EG"/>
        </w:rPr>
        <w:t xml:space="preserve"> نفس </w:t>
      </w:r>
      <w:r w:rsidR="00512FBD">
        <w:rPr>
          <w:rFonts w:eastAsia="YouYuan" w:cs="Simplified Arabic" w:hint="cs"/>
          <w:kern w:val="2"/>
          <w:sz w:val="22"/>
          <w:rtl/>
          <w:lang w:val="en-US" w:eastAsia="en-US" w:bidi="ar-EG"/>
        </w:rPr>
        <w:t>المقرر</w:t>
      </w:r>
      <w:r w:rsidR="002E3C70" w:rsidRPr="002E3C70">
        <w:rPr>
          <w:rFonts w:eastAsia="YouYuan" w:cs="Simplified Arabic"/>
          <w:kern w:val="2"/>
          <w:sz w:val="22"/>
          <w:rtl/>
          <w:lang w:val="en-US" w:eastAsia="en-US" w:bidi="ar-EG"/>
        </w:rPr>
        <w:t xml:space="preserve">، </w:t>
      </w:r>
      <w:r w:rsidR="00512FBD">
        <w:rPr>
          <w:rFonts w:eastAsia="YouYuan" w:cs="Simplified Arabic" w:hint="cs"/>
          <w:kern w:val="2"/>
          <w:sz w:val="22"/>
          <w:rtl/>
          <w:lang w:val="en-US" w:eastAsia="en-US" w:bidi="ar-EG"/>
        </w:rPr>
        <w:t>دُعيت</w:t>
      </w:r>
      <w:r w:rsidR="002E3C70" w:rsidRPr="002E3C70">
        <w:rPr>
          <w:rFonts w:eastAsia="YouYuan" w:cs="Simplified Arabic"/>
          <w:kern w:val="2"/>
          <w:sz w:val="22"/>
          <w:rtl/>
          <w:lang w:val="en-US" w:eastAsia="en-US" w:bidi="ar-EG"/>
        </w:rPr>
        <w:t xml:space="preserve"> الأطراف إلى تقديم معلومات عن احتياجاتها وأولوياتها لمزيد من المواد الإرشادية </w:t>
      </w:r>
      <w:r w:rsidR="00512FBD">
        <w:rPr>
          <w:rFonts w:eastAsia="YouYuan" w:cs="Simplified Arabic" w:hint="cs"/>
          <w:kern w:val="2"/>
          <w:sz w:val="22"/>
          <w:rtl/>
          <w:lang w:val="en-US" w:eastAsia="en-US" w:bidi="ar-EG"/>
        </w:rPr>
        <w:t>بشأن</w:t>
      </w:r>
      <w:r w:rsidR="002E3C70" w:rsidRPr="002E3C70">
        <w:rPr>
          <w:rFonts w:eastAsia="YouYuan" w:cs="Simplified Arabic"/>
          <w:kern w:val="2"/>
          <w:sz w:val="22"/>
          <w:rtl/>
          <w:lang w:val="en-US" w:eastAsia="en-US" w:bidi="ar-EG"/>
        </w:rPr>
        <w:t xml:space="preserve"> مواضيع محددة لتقييم مخاطر الكائنات الحية </w:t>
      </w:r>
      <w:r w:rsidR="00512FBD">
        <w:rPr>
          <w:rFonts w:eastAsia="YouYuan" w:cs="Simplified Arabic" w:hint="cs"/>
          <w:kern w:val="2"/>
          <w:sz w:val="22"/>
          <w:rtl/>
          <w:lang w:val="en-US" w:eastAsia="en-US" w:bidi="ar-EG"/>
        </w:rPr>
        <w:t>المحورة</w:t>
      </w:r>
      <w:r w:rsidR="002E3C70" w:rsidRPr="002E3C70">
        <w:rPr>
          <w:rFonts w:eastAsia="YouYuan" w:cs="Simplified Arabic"/>
          <w:kern w:val="2"/>
          <w:sz w:val="22"/>
          <w:rtl/>
          <w:lang w:val="en-US" w:eastAsia="en-US" w:bidi="ar-EG"/>
        </w:rPr>
        <w:t xml:space="preserve">، بما في ذلك الأساس المنطقي </w:t>
      </w:r>
      <w:r w:rsidR="00512FBD">
        <w:rPr>
          <w:rFonts w:eastAsia="YouYuan" w:cs="Simplified Arabic" w:hint="cs"/>
          <w:kern w:val="2"/>
          <w:sz w:val="22"/>
          <w:rtl/>
          <w:lang w:val="en-US" w:eastAsia="en-US" w:bidi="ar-EG"/>
        </w:rPr>
        <w:t>القائم على</w:t>
      </w:r>
      <w:r w:rsidR="002E3C70" w:rsidRPr="002E3C70">
        <w:rPr>
          <w:rFonts w:eastAsia="YouYuan" w:cs="Simplified Arabic"/>
          <w:kern w:val="2"/>
          <w:sz w:val="22"/>
          <w:rtl/>
          <w:lang w:val="en-US" w:eastAsia="en-US" w:bidi="ar-EG"/>
        </w:rPr>
        <w:t xml:space="preserve"> المعايير المنصوص عليها في المرفق الأول </w:t>
      </w:r>
      <w:r w:rsidR="00512FBD" w:rsidRPr="00F750D0">
        <w:rPr>
          <w:rFonts w:eastAsia="YouYuan" w:cs="Simplified Arabic" w:hint="cs"/>
          <w:kern w:val="2"/>
          <w:rtl/>
          <w:lang w:val="en-US" w:eastAsia="en-US" w:bidi="ar-EG"/>
        </w:rPr>
        <w:t>بالمقرر</w:t>
      </w:r>
      <w:r w:rsidR="00F750D0" w:rsidRPr="00F750D0">
        <w:rPr>
          <w:sz w:val="22"/>
          <w:szCs w:val="22"/>
        </w:rPr>
        <w:t>CP</w:t>
      </w:r>
      <w:r w:rsidR="00F750D0" w:rsidRPr="00F750D0">
        <w:rPr>
          <w:sz w:val="22"/>
          <w:szCs w:val="22"/>
        </w:rPr>
        <w:noBreakHyphen/>
        <w:t>9/13</w:t>
      </w:r>
      <w:r w:rsidR="002E3C70" w:rsidRPr="002E3C70">
        <w:rPr>
          <w:rFonts w:eastAsia="YouYuan" w:cs="Simplified Arabic"/>
          <w:kern w:val="2"/>
          <w:sz w:val="22"/>
          <w:lang w:val="en-US" w:eastAsia="en-US" w:bidi="ar-EG"/>
        </w:rPr>
        <w:t xml:space="preserve"> </w:t>
      </w:r>
      <w:r w:rsidR="00512FBD">
        <w:rPr>
          <w:rFonts w:eastAsia="YouYuan" w:cs="Simplified Arabic" w:hint="cs"/>
          <w:kern w:val="2"/>
          <w:sz w:val="22"/>
          <w:rtl/>
          <w:lang w:val="en-US" w:eastAsia="en-US" w:bidi="ar-EG"/>
        </w:rPr>
        <w:t xml:space="preserve">. </w:t>
      </w:r>
      <w:r w:rsidR="00F750D0" w:rsidRPr="00F750D0">
        <w:rPr>
          <w:rFonts w:eastAsia="YouYuan" w:cs="Simplified Arabic"/>
          <w:kern w:val="2"/>
          <w:sz w:val="22"/>
          <w:rtl/>
          <w:lang w:val="en-US" w:eastAsia="en-US" w:bidi="ar-EG"/>
        </w:rPr>
        <w:t xml:space="preserve">ولدعم هذه العمليات، شملت الإجراءات المتخذة الدعوة إلى تقديم معلومات، وعقد منتدى مفتوح العضوية عبر الإنترنت بشأن تقييم المخاطر وإدارتها، واجتماعات فريق الخبراء </w:t>
      </w:r>
      <w:r w:rsidR="00F750D0">
        <w:rPr>
          <w:rFonts w:eastAsia="YouYuan" w:cs="Simplified Arabic" w:hint="cs"/>
          <w:kern w:val="2"/>
          <w:sz w:val="22"/>
          <w:rtl/>
          <w:lang w:val="en-US" w:eastAsia="en-US" w:bidi="ar-EG"/>
        </w:rPr>
        <w:t>التقنيين</w:t>
      </w:r>
      <w:r w:rsidR="00F750D0" w:rsidRPr="00F750D0">
        <w:rPr>
          <w:rFonts w:eastAsia="YouYuan" w:cs="Simplified Arabic"/>
          <w:kern w:val="2"/>
          <w:sz w:val="22"/>
          <w:rtl/>
          <w:lang w:val="en-US" w:eastAsia="en-US" w:bidi="ar-EG"/>
        </w:rPr>
        <w:t xml:space="preserve"> المخصص. وتم تقديم النتائج إلى الهيئة الفرعية للمشورة العلمية والتقنية والتكنولوجية </w:t>
      </w:r>
      <w:r w:rsidR="00F750D0">
        <w:rPr>
          <w:rFonts w:eastAsia="YouYuan" w:cs="Simplified Arabic" w:hint="cs"/>
          <w:kern w:val="2"/>
          <w:sz w:val="22"/>
          <w:rtl/>
          <w:lang w:val="en-US" w:eastAsia="en-US" w:bidi="ar-EG"/>
        </w:rPr>
        <w:t>لتنظر</w:t>
      </w:r>
      <w:r w:rsidR="00F750D0" w:rsidRPr="00F750D0">
        <w:rPr>
          <w:rFonts w:eastAsia="YouYuan" w:cs="Simplified Arabic"/>
          <w:kern w:val="2"/>
          <w:sz w:val="22"/>
          <w:rtl/>
          <w:lang w:val="en-US" w:eastAsia="en-US" w:bidi="ar-EG"/>
        </w:rPr>
        <w:t xml:space="preserve"> فيها في اجتماعها السادس والعشرين.</w:t>
      </w:r>
    </w:p>
    <w:p w14:paraId="7F77F50B" w14:textId="77777777" w:rsidR="00F750D0" w:rsidRDefault="00512FBD" w:rsidP="00F750D0">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واعتمدت</w:t>
      </w:r>
      <w:r w:rsidR="002E3C70" w:rsidRPr="002E3C70">
        <w:rPr>
          <w:rFonts w:eastAsia="YouYuan" w:cs="Simplified Arabic"/>
          <w:kern w:val="2"/>
          <w:sz w:val="22"/>
          <w:rtl/>
          <w:lang w:val="en-US" w:eastAsia="en-US" w:bidi="ar-EG"/>
        </w:rPr>
        <w:t xml:space="preserve"> الهيئة الفرعية التوصية </w:t>
      </w:r>
      <w:r w:rsidR="002E3C70" w:rsidRPr="00F750D0">
        <w:rPr>
          <w:rFonts w:eastAsia="YouYuan" w:cs="Simplified Arabic"/>
          <w:kern w:val="2"/>
          <w:sz w:val="22"/>
          <w:szCs w:val="22"/>
          <w:rtl/>
          <w:lang w:val="en-US" w:eastAsia="en-US" w:bidi="ar-EG"/>
        </w:rPr>
        <w:t>26/5</w:t>
      </w:r>
      <w:r w:rsidR="002E3C70" w:rsidRPr="002E3C70">
        <w:rPr>
          <w:rFonts w:eastAsia="YouYuan" w:cs="Simplified Arabic"/>
          <w:kern w:val="2"/>
          <w:sz w:val="22"/>
          <w:rtl/>
          <w:lang w:val="en-US" w:eastAsia="en-US" w:bidi="ar-EG"/>
        </w:rPr>
        <w:t xml:space="preserve"> بشأن هذه المسألة، والتي تضمنت مشروع </w:t>
      </w:r>
      <w:r w:rsidR="00F750D0">
        <w:rPr>
          <w:rFonts w:eastAsia="YouYuan" w:cs="Simplified Arabic" w:hint="cs"/>
          <w:kern w:val="2"/>
          <w:sz w:val="22"/>
          <w:rtl/>
          <w:lang w:val="en-US" w:eastAsia="en-US" w:bidi="ar-EG"/>
        </w:rPr>
        <w:t>مقرر</w:t>
      </w:r>
      <w:r w:rsidR="002E3C70" w:rsidRPr="002E3C70">
        <w:rPr>
          <w:rFonts w:eastAsia="YouYuan" w:cs="Simplified Arabic"/>
          <w:kern w:val="2"/>
          <w:sz w:val="22"/>
          <w:rtl/>
          <w:lang w:val="en-US" w:eastAsia="en-US" w:bidi="ar-EG"/>
        </w:rPr>
        <w:t xml:space="preserve"> </w:t>
      </w:r>
      <w:r w:rsidR="00F750D0">
        <w:rPr>
          <w:rFonts w:eastAsia="YouYuan" w:cs="Simplified Arabic" w:hint="cs"/>
          <w:kern w:val="2"/>
          <w:sz w:val="22"/>
          <w:rtl/>
          <w:lang w:val="en-US" w:eastAsia="en-US" w:bidi="ar-EG"/>
        </w:rPr>
        <w:t>لينظر فيه</w:t>
      </w:r>
      <w:r w:rsidR="002E3C70" w:rsidRPr="002E3C70">
        <w:rPr>
          <w:rFonts w:eastAsia="YouYuan" w:cs="Simplified Arabic"/>
          <w:kern w:val="2"/>
          <w:sz w:val="22"/>
          <w:rtl/>
          <w:lang w:val="en-US" w:eastAsia="en-US" w:bidi="ar-EG"/>
        </w:rPr>
        <w:t xml:space="preserve"> مؤتمر الأطراف العامل </w:t>
      </w:r>
      <w:r w:rsidR="00F750D0">
        <w:rPr>
          <w:rFonts w:eastAsia="YouYuan" w:cs="Simplified Arabic" w:hint="cs"/>
          <w:kern w:val="2"/>
          <w:sz w:val="22"/>
          <w:rtl/>
          <w:lang w:val="en-US" w:eastAsia="en-US" w:bidi="ar-EG"/>
        </w:rPr>
        <w:t>ك</w:t>
      </w:r>
      <w:r w:rsidR="002E3C70" w:rsidRPr="002E3C70">
        <w:rPr>
          <w:rFonts w:eastAsia="YouYuan" w:cs="Simplified Arabic"/>
          <w:kern w:val="2"/>
          <w:sz w:val="22"/>
          <w:rtl/>
          <w:lang w:val="en-US" w:eastAsia="en-US" w:bidi="ar-EG"/>
        </w:rPr>
        <w:t xml:space="preserve">اجتماع </w:t>
      </w:r>
      <w:r w:rsidR="00F750D0">
        <w:rPr>
          <w:rFonts w:eastAsia="YouYuan" w:cs="Simplified Arabic" w:hint="cs"/>
          <w:kern w:val="2"/>
          <w:sz w:val="22"/>
          <w:rtl/>
          <w:lang w:val="en-US" w:eastAsia="en-US" w:bidi="ar-EG"/>
        </w:rPr>
        <w:t>ل</w:t>
      </w:r>
      <w:r w:rsidR="002E3C70" w:rsidRPr="002E3C70">
        <w:rPr>
          <w:rFonts w:eastAsia="YouYuan" w:cs="Simplified Arabic"/>
          <w:kern w:val="2"/>
          <w:sz w:val="22"/>
          <w:rtl/>
          <w:lang w:val="en-US" w:eastAsia="en-US" w:bidi="ar-EG"/>
        </w:rPr>
        <w:t>لأطراف في بروتوكول قرطاجنة.</w:t>
      </w:r>
    </w:p>
    <w:p w14:paraId="3800B18A" w14:textId="77777777" w:rsidR="002E3C70" w:rsidRPr="002E3C70" w:rsidRDefault="002E3C70" w:rsidP="00F750D0">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2E3C70">
        <w:rPr>
          <w:rFonts w:eastAsia="YouYuan" w:cs="Simplified Arabic"/>
          <w:kern w:val="2"/>
          <w:sz w:val="22"/>
          <w:rtl/>
          <w:lang w:val="en-US" w:eastAsia="en-US" w:bidi="ar-EG"/>
        </w:rPr>
        <w:lastRenderedPageBreak/>
        <w:t xml:space="preserve"> </w:t>
      </w:r>
      <w:r w:rsidR="00F750D0">
        <w:rPr>
          <w:rFonts w:eastAsia="YouYuan" w:cs="Simplified Arabic" w:hint="cs"/>
          <w:kern w:val="2"/>
          <w:sz w:val="22"/>
          <w:rtl/>
          <w:lang w:val="en-US" w:eastAsia="en-US" w:bidi="ar-EG"/>
        </w:rPr>
        <w:t>وعلاوة</w:t>
      </w:r>
      <w:r w:rsidRPr="002E3C70">
        <w:rPr>
          <w:rFonts w:eastAsia="YouYuan" w:cs="Simplified Arabic"/>
          <w:kern w:val="2"/>
          <w:sz w:val="22"/>
          <w:rtl/>
          <w:lang w:val="en-US" w:eastAsia="en-US" w:bidi="ar-EG"/>
        </w:rPr>
        <w:t xml:space="preserve"> على ذلك، اعتمدت الهيئة الفرعية في توصيتها </w:t>
      </w:r>
      <w:r w:rsidRPr="00F750D0">
        <w:rPr>
          <w:rFonts w:eastAsia="YouYuan" w:cs="Simplified Arabic"/>
          <w:kern w:val="2"/>
          <w:sz w:val="22"/>
          <w:szCs w:val="22"/>
          <w:rtl/>
          <w:lang w:val="en-US" w:eastAsia="en-US" w:bidi="ar-EG"/>
        </w:rPr>
        <w:t>26/4</w:t>
      </w:r>
      <w:r w:rsidRPr="002E3C70">
        <w:rPr>
          <w:rFonts w:eastAsia="YouYuan" w:cs="Simplified Arabic"/>
          <w:kern w:val="2"/>
          <w:sz w:val="22"/>
          <w:rtl/>
          <w:lang w:val="en-US" w:eastAsia="en-US" w:bidi="ar-EG"/>
        </w:rPr>
        <w:t xml:space="preserve"> بشأن البيولوجيا التركيبية مشروع </w:t>
      </w:r>
      <w:r w:rsidR="00F750D0">
        <w:rPr>
          <w:rFonts w:eastAsia="YouYuan" w:cs="Simplified Arabic" w:hint="cs"/>
          <w:kern w:val="2"/>
          <w:sz w:val="22"/>
          <w:rtl/>
          <w:lang w:val="en-US" w:eastAsia="en-US" w:bidi="ar-EG"/>
        </w:rPr>
        <w:t>مقرر</w:t>
      </w:r>
      <w:r w:rsidRPr="002E3C70">
        <w:rPr>
          <w:rFonts w:eastAsia="YouYuan" w:cs="Simplified Arabic"/>
          <w:kern w:val="2"/>
          <w:sz w:val="22"/>
          <w:rtl/>
          <w:lang w:val="en-US" w:eastAsia="en-US" w:bidi="ar-EG"/>
        </w:rPr>
        <w:t xml:space="preserve"> </w:t>
      </w:r>
      <w:r w:rsidR="00F750D0">
        <w:rPr>
          <w:rFonts w:eastAsia="YouYuan" w:cs="Simplified Arabic" w:hint="cs"/>
          <w:kern w:val="2"/>
          <w:sz w:val="22"/>
          <w:rtl/>
          <w:lang w:val="en-US" w:eastAsia="en-US" w:bidi="ar-EG"/>
        </w:rPr>
        <w:t>لينظر</w:t>
      </w:r>
      <w:r w:rsidRPr="002E3C70">
        <w:rPr>
          <w:rFonts w:eastAsia="YouYuan" w:cs="Simplified Arabic"/>
          <w:kern w:val="2"/>
          <w:sz w:val="22"/>
          <w:rtl/>
          <w:lang w:val="en-US" w:eastAsia="en-US" w:bidi="ar-EG"/>
        </w:rPr>
        <w:t xml:space="preserve"> فيه مؤتمر الأطراف العامل </w:t>
      </w:r>
      <w:r w:rsidR="00F750D0">
        <w:rPr>
          <w:rFonts w:eastAsia="YouYuan" w:cs="Simplified Arabic" w:hint="cs"/>
          <w:kern w:val="2"/>
          <w:sz w:val="22"/>
          <w:rtl/>
          <w:lang w:val="en-US" w:eastAsia="en-US" w:bidi="ar-EG"/>
        </w:rPr>
        <w:t>ك</w:t>
      </w:r>
      <w:r w:rsidRPr="002E3C70">
        <w:rPr>
          <w:rFonts w:eastAsia="YouYuan" w:cs="Simplified Arabic"/>
          <w:kern w:val="2"/>
          <w:sz w:val="22"/>
          <w:rtl/>
          <w:lang w:val="en-US" w:eastAsia="en-US" w:bidi="ar-EG"/>
        </w:rPr>
        <w:t xml:space="preserve">اجتماع </w:t>
      </w:r>
      <w:r w:rsidR="00F750D0">
        <w:rPr>
          <w:rFonts w:eastAsia="YouYuan" w:cs="Simplified Arabic" w:hint="cs"/>
          <w:kern w:val="2"/>
          <w:sz w:val="22"/>
          <w:rtl/>
          <w:lang w:val="en-US" w:eastAsia="en-US" w:bidi="ar-EG"/>
        </w:rPr>
        <w:t>ل</w:t>
      </w:r>
      <w:r w:rsidRPr="002E3C70">
        <w:rPr>
          <w:rFonts w:eastAsia="YouYuan" w:cs="Simplified Arabic"/>
          <w:kern w:val="2"/>
          <w:sz w:val="22"/>
          <w:rtl/>
          <w:lang w:val="en-US" w:eastAsia="en-US" w:bidi="ar-EG"/>
        </w:rPr>
        <w:t>لأطراف في بروتوكول قرطاجنة</w:t>
      </w:r>
      <w:r w:rsidRPr="002E3C70">
        <w:rPr>
          <w:rFonts w:eastAsia="YouYuan" w:cs="Simplified Arabic"/>
          <w:kern w:val="2"/>
          <w:sz w:val="22"/>
          <w:lang w:val="en-US" w:eastAsia="en-US" w:bidi="ar-EG"/>
        </w:rPr>
        <w:t>.</w:t>
      </w:r>
    </w:p>
    <w:p w14:paraId="0DA7CF6E" w14:textId="77777777" w:rsidR="00D74A5A" w:rsidRDefault="00E638F8" w:rsidP="002E3C70">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وسيُدعى</w:t>
      </w:r>
      <w:r w:rsidR="002E3C70" w:rsidRPr="002E3C70">
        <w:rPr>
          <w:rFonts w:eastAsia="YouYuan" w:cs="Simplified Arabic"/>
          <w:kern w:val="2"/>
          <w:sz w:val="22"/>
          <w:rtl/>
          <w:lang w:val="en-US" w:eastAsia="en-US" w:bidi="ar-EG"/>
        </w:rPr>
        <w:t xml:space="preserve"> مؤتمر الأطراف العامل </w:t>
      </w:r>
      <w:r w:rsidR="00F750D0">
        <w:rPr>
          <w:rFonts w:eastAsia="YouYuan" w:cs="Simplified Arabic" w:hint="cs"/>
          <w:kern w:val="2"/>
          <w:sz w:val="22"/>
          <w:rtl/>
          <w:lang w:val="en-US" w:eastAsia="en-US" w:bidi="ar-EG"/>
        </w:rPr>
        <w:t>ك</w:t>
      </w:r>
      <w:r w:rsidR="002E3C70" w:rsidRPr="002E3C70">
        <w:rPr>
          <w:rFonts w:eastAsia="YouYuan" w:cs="Simplified Arabic"/>
          <w:kern w:val="2"/>
          <w:sz w:val="22"/>
          <w:rtl/>
          <w:lang w:val="en-US" w:eastAsia="en-US" w:bidi="ar-EG"/>
        </w:rPr>
        <w:t xml:space="preserve">اجتماع </w:t>
      </w:r>
      <w:r w:rsidR="00F750D0">
        <w:rPr>
          <w:rFonts w:eastAsia="YouYuan" w:cs="Simplified Arabic" w:hint="cs"/>
          <w:kern w:val="2"/>
          <w:sz w:val="22"/>
          <w:rtl/>
          <w:lang w:val="en-US" w:eastAsia="en-US" w:bidi="ar-EG"/>
        </w:rPr>
        <w:t>ل</w:t>
      </w:r>
      <w:r w:rsidR="002E3C70" w:rsidRPr="002E3C70">
        <w:rPr>
          <w:rFonts w:eastAsia="YouYuan" w:cs="Simplified Arabic"/>
          <w:kern w:val="2"/>
          <w:sz w:val="22"/>
          <w:rtl/>
          <w:lang w:val="en-US" w:eastAsia="en-US" w:bidi="ar-EG"/>
        </w:rPr>
        <w:t xml:space="preserve">لأطراف في بروتوكول قرطاجنة إلى النظر في مشاريع </w:t>
      </w:r>
      <w:r w:rsidR="00F750D0">
        <w:rPr>
          <w:rFonts w:eastAsia="YouYuan" w:cs="Simplified Arabic" w:hint="cs"/>
          <w:kern w:val="2"/>
          <w:sz w:val="22"/>
          <w:rtl/>
          <w:lang w:val="en-US" w:eastAsia="en-US" w:bidi="ar-EG"/>
        </w:rPr>
        <w:t>المقررات</w:t>
      </w:r>
      <w:r w:rsidR="002E3C70" w:rsidRPr="002E3C70">
        <w:rPr>
          <w:rFonts w:eastAsia="YouYuan" w:cs="Simplified Arabic"/>
          <w:kern w:val="2"/>
          <w:sz w:val="22"/>
          <w:rtl/>
          <w:lang w:val="en-US" w:eastAsia="en-US" w:bidi="ar-EG"/>
        </w:rPr>
        <w:t xml:space="preserve"> الواردة في التوصيتين </w:t>
      </w:r>
      <w:r w:rsidR="002E3C70" w:rsidRPr="00F750D0">
        <w:rPr>
          <w:rFonts w:eastAsia="YouYuan" w:cs="Simplified Arabic"/>
          <w:kern w:val="2"/>
          <w:sz w:val="22"/>
          <w:szCs w:val="22"/>
          <w:rtl/>
          <w:lang w:val="en-US" w:eastAsia="en-US" w:bidi="ar-EG"/>
        </w:rPr>
        <w:t>26/5</w:t>
      </w:r>
      <w:r w:rsidR="002E3C70" w:rsidRPr="002E3C70">
        <w:rPr>
          <w:rFonts w:eastAsia="YouYuan" w:cs="Simplified Arabic"/>
          <w:kern w:val="2"/>
          <w:sz w:val="22"/>
          <w:rtl/>
          <w:lang w:val="en-US" w:eastAsia="en-US" w:bidi="ar-EG"/>
        </w:rPr>
        <w:t xml:space="preserve"> و</w:t>
      </w:r>
      <w:r w:rsidR="002E3C70" w:rsidRPr="00F750D0">
        <w:rPr>
          <w:rFonts w:eastAsia="YouYuan" w:cs="Simplified Arabic"/>
          <w:kern w:val="2"/>
          <w:sz w:val="22"/>
          <w:szCs w:val="22"/>
          <w:rtl/>
          <w:lang w:val="en-US" w:eastAsia="en-US" w:bidi="ar-EG"/>
        </w:rPr>
        <w:t>26/4</w:t>
      </w:r>
      <w:r w:rsidR="002E3C70" w:rsidRPr="002E3C70">
        <w:rPr>
          <w:rFonts w:eastAsia="YouYuan" w:cs="Simplified Arabic"/>
          <w:kern w:val="2"/>
          <w:sz w:val="22"/>
          <w:rtl/>
          <w:lang w:val="en-US" w:eastAsia="en-US" w:bidi="ar-EG"/>
        </w:rPr>
        <w:t xml:space="preserve"> </w:t>
      </w:r>
      <w:r w:rsidR="00F750D0">
        <w:rPr>
          <w:rFonts w:eastAsia="YouYuan" w:cs="Simplified Arabic" w:hint="cs"/>
          <w:kern w:val="2"/>
          <w:sz w:val="22"/>
          <w:rtl/>
          <w:lang w:val="en-US" w:eastAsia="en-US" w:bidi="ar-EG"/>
        </w:rPr>
        <w:t>الصادرتين عن الهيئة</w:t>
      </w:r>
      <w:r w:rsidR="002E3C70" w:rsidRPr="002E3C70">
        <w:rPr>
          <w:rFonts w:eastAsia="YouYuan" w:cs="Simplified Arabic"/>
          <w:kern w:val="2"/>
          <w:sz w:val="22"/>
          <w:rtl/>
          <w:lang w:val="en-US" w:eastAsia="en-US" w:bidi="ar-EG"/>
        </w:rPr>
        <w:t xml:space="preserve"> الفرعية للمشورة العلمية والتقنية والتكنولوجية، </w:t>
      </w:r>
      <w:r w:rsidR="00E16D9B">
        <w:rPr>
          <w:rFonts w:eastAsia="YouYuan" w:cs="Simplified Arabic" w:hint="cs"/>
          <w:kern w:val="2"/>
          <w:sz w:val="22"/>
          <w:rtl/>
          <w:lang w:val="en-US" w:eastAsia="en-US" w:bidi="ar-EG"/>
        </w:rPr>
        <w:t>بصيغت</w:t>
      </w:r>
      <w:r w:rsidR="00453CDA">
        <w:rPr>
          <w:rFonts w:eastAsia="YouYuan" w:cs="Simplified Arabic" w:hint="cs"/>
          <w:kern w:val="2"/>
          <w:sz w:val="22"/>
          <w:rtl/>
          <w:lang w:val="en-US" w:eastAsia="en-US" w:bidi="ar-EG"/>
        </w:rPr>
        <w:t>ي</w:t>
      </w:r>
      <w:r w:rsidR="00E16D9B">
        <w:rPr>
          <w:rFonts w:eastAsia="YouYuan" w:cs="Simplified Arabic" w:hint="cs"/>
          <w:kern w:val="2"/>
          <w:sz w:val="22"/>
          <w:rtl/>
          <w:lang w:val="en-US" w:eastAsia="en-US" w:bidi="ar-EG"/>
        </w:rPr>
        <w:t>ه</w:t>
      </w:r>
      <w:r w:rsidR="00453CDA">
        <w:rPr>
          <w:rFonts w:eastAsia="YouYuan" w:cs="Simplified Arabic" w:hint="cs"/>
          <w:kern w:val="2"/>
          <w:sz w:val="22"/>
          <w:rtl/>
          <w:lang w:val="en-US" w:eastAsia="en-US" w:bidi="ar-EG"/>
        </w:rPr>
        <w:t>م</w:t>
      </w:r>
      <w:r w:rsidR="00E16D9B">
        <w:rPr>
          <w:rFonts w:eastAsia="YouYuan" w:cs="Simplified Arabic" w:hint="cs"/>
          <w:kern w:val="2"/>
          <w:sz w:val="22"/>
          <w:rtl/>
          <w:lang w:val="en-US" w:eastAsia="en-US" w:bidi="ar-EG"/>
        </w:rPr>
        <w:t>ا</w:t>
      </w:r>
      <w:r w:rsidR="002E3C70" w:rsidRPr="002E3C70">
        <w:rPr>
          <w:rFonts w:eastAsia="YouYuan" w:cs="Simplified Arabic"/>
          <w:kern w:val="2"/>
          <w:sz w:val="22"/>
          <w:rtl/>
          <w:lang w:val="en-US" w:eastAsia="en-US" w:bidi="ar-EG"/>
        </w:rPr>
        <w:t xml:space="preserve"> </w:t>
      </w:r>
      <w:r w:rsidR="00E16D9B">
        <w:rPr>
          <w:rFonts w:eastAsia="YouYuan" w:cs="Simplified Arabic" w:hint="cs"/>
          <w:kern w:val="2"/>
          <w:sz w:val="22"/>
          <w:rtl/>
          <w:lang w:val="en-US" w:eastAsia="en-US" w:bidi="ar-EG"/>
        </w:rPr>
        <w:t>المستنسخ</w:t>
      </w:r>
      <w:r w:rsidR="00453CDA">
        <w:rPr>
          <w:rFonts w:eastAsia="YouYuan" w:cs="Simplified Arabic" w:hint="cs"/>
          <w:kern w:val="2"/>
          <w:sz w:val="22"/>
          <w:rtl/>
          <w:lang w:val="en-US" w:eastAsia="en-US" w:bidi="ar-EG"/>
        </w:rPr>
        <w:t>تين</w:t>
      </w:r>
      <w:r w:rsidR="002E3C70" w:rsidRPr="002E3C70">
        <w:rPr>
          <w:rFonts w:eastAsia="YouYuan" w:cs="Simplified Arabic"/>
          <w:kern w:val="2"/>
          <w:sz w:val="22"/>
          <w:rtl/>
          <w:lang w:val="en-US" w:eastAsia="en-US" w:bidi="ar-EG"/>
        </w:rPr>
        <w:t xml:space="preserve"> في تجميع مشاريع </w:t>
      </w:r>
      <w:r w:rsidR="00E16D9B">
        <w:rPr>
          <w:rFonts w:eastAsia="YouYuan" w:cs="Simplified Arabic" w:hint="cs"/>
          <w:kern w:val="2"/>
          <w:sz w:val="22"/>
          <w:rtl/>
          <w:lang w:val="en-US" w:eastAsia="en-US" w:bidi="ar-EG"/>
        </w:rPr>
        <w:t>المقررات</w:t>
      </w:r>
      <w:r w:rsidR="002E3C70" w:rsidRPr="002E3C70">
        <w:rPr>
          <w:rFonts w:eastAsia="YouYuan" w:cs="Simplified Arabic"/>
          <w:kern w:val="2"/>
          <w:sz w:val="22"/>
          <w:rtl/>
          <w:lang w:val="en-US" w:eastAsia="en-US" w:bidi="ar-EG"/>
        </w:rPr>
        <w:t xml:space="preserve">، </w:t>
      </w:r>
      <w:r w:rsidR="00E16D9B">
        <w:rPr>
          <w:rFonts w:eastAsia="YouYuan" w:cs="Simplified Arabic" w:hint="cs"/>
          <w:kern w:val="2"/>
          <w:sz w:val="22"/>
          <w:rtl/>
          <w:lang w:val="en-US" w:eastAsia="en-US" w:bidi="ar-EG"/>
        </w:rPr>
        <w:t>فضلا</w:t>
      </w:r>
      <w:r w:rsidR="002E3C70" w:rsidRPr="002E3C70">
        <w:rPr>
          <w:rFonts w:eastAsia="YouYuan" w:cs="Simplified Arabic"/>
          <w:kern w:val="2"/>
          <w:sz w:val="22"/>
          <w:rtl/>
          <w:lang w:val="en-US" w:eastAsia="en-US" w:bidi="ar-EG"/>
        </w:rPr>
        <w:t xml:space="preserve"> عن المواد </w:t>
      </w:r>
      <w:r w:rsidR="00E16D9B">
        <w:rPr>
          <w:rFonts w:eastAsia="YouYuan" w:cs="Simplified Arabic" w:hint="cs"/>
          <w:kern w:val="2"/>
          <w:sz w:val="22"/>
          <w:rtl/>
          <w:lang w:val="en-US" w:eastAsia="en-US" w:bidi="ar-EG"/>
        </w:rPr>
        <w:t>الإرشادية</w:t>
      </w:r>
      <w:r w:rsidR="002E3C70" w:rsidRPr="002E3C70">
        <w:rPr>
          <w:rFonts w:eastAsia="YouYuan" w:cs="Simplified Arabic"/>
          <w:kern w:val="2"/>
          <w:sz w:val="22"/>
          <w:rtl/>
          <w:lang w:val="en-US" w:eastAsia="en-US" w:bidi="ar-EG"/>
        </w:rPr>
        <w:t xml:space="preserve"> الطوعية الإضافية لدعم تقييم المخاطر على أساس كل حالة على حدة للكائنات الحية </w:t>
      </w:r>
      <w:r w:rsidR="00E16D9B">
        <w:rPr>
          <w:rFonts w:eastAsia="YouYuan" w:cs="Simplified Arabic" w:hint="cs"/>
          <w:kern w:val="2"/>
          <w:sz w:val="22"/>
          <w:rtl/>
          <w:lang w:val="en-US" w:eastAsia="en-US" w:bidi="ar-EG"/>
        </w:rPr>
        <w:t>المحورة</w:t>
      </w:r>
      <w:r w:rsidR="002E3C70" w:rsidRPr="002E3C70">
        <w:rPr>
          <w:rFonts w:eastAsia="YouYuan" w:cs="Simplified Arabic"/>
          <w:kern w:val="2"/>
          <w:sz w:val="22"/>
          <w:rtl/>
          <w:lang w:val="en-US" w:eastAsia="en-US" w:bidi="ar-EG"/>
        </w:rPr>
        <w:t xml:space="preserve"> التي تحتوي على محركات الجينات المهندسة.</w:t>
      </w:r>
      <w:r w:rsidR="00E16D9B">
        <w:rPr>
          <w:rStyle w:val="FootnoteReference"/>
          <w:rFonts w:eastAsia="YouYuan" w:cs="Simplified Arabic"/>
          <w:kern w:val="2"/>
          <w:sz w:val="22"/>
          <w:rtl/>
          <w:lang w:val="en-US" w:eastAsia="en-US" w:bidi="ar-EG"/>
        </w:rPr>
        <w:footnoteReference w:id="19"/>
      </w:r>
    </w:p>
    <w:p w14:paraId="79CD6FB2" w14:textId="77777777" w:rsidR="00B03465" w:rsidRPr="00B03465" w:rsidRDefault="00B03465" w:rsidP="00B03465">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B03465">
        <w:rPr>
          <w:rFonts w:eastAsia="YouYuan" w:cs="Simplified Arabic" w:hint="cs"/>
          <w:b/>
          <w:bCs/>
          <w:kern w:val="2"/>
          <w:sz w:val="22"/>
          <w:rtl/>
          <w:lang w:val="en-US" w:eastAsia="en-US" w:bidi="ar-EG"/>
        </w:rPr>
        <w:t xml:space="preserve">البند </w:t>
      </w:r>
      <w:r w:rsidR="00054F33">
        <w:rPr>
          <w:rFonts w:eastAsia="YouYuan" w:cs="Simplified Arabic"/>
          <w:b/>
          <w:bCs/>
          <w:kern w:val="2"/>
          <w:sz w:val="22"/>
          <w:lang w:val="en-US" w:eastAsia="en-US" w:bidi="ar-EG"/>
        </w:rPr>
        <w:t>12</w:t>
      </w:r>
    </w:p>
    <w:p w14:paraId="5942FD78" w14:textId="77777777" w:rsidR="00D43A74" w:rsidRDefault="00D43A74" w:rsidP="00B03465">
      <w:pPr>
        <w:pStyle w:val="ListParagraph"/>
        <w:keepNext/>
        <w:keepLines/>
        <w:bidi/>
        <w:spacing w:after="100" w:line="216" w:lineRule="auto"/>
        <w:ind w:hanging="716"/>
        <w:contextualSpacing w:val="0"/>
        <w:jc w:val="both"/>
        <w:rPr>
          <w:rFonts w:eastAsia="YouYuan" w:cs="Simplified Arabic"/>
          <w:b/>
          <w:bCs/>
          <w:kern w:val="2"/>
          <w:sz w:val="22"/>
          <w:rtl/>
          <w:lang w:val="en-US" w:eastAsia="en-US"/>
        </w:rPr>
      </w:pPr>
      <w:r w:rsidRPr="00B03465">
        <w:rPr>
          <w:rFonts w:eastAsia="YouYuan" w:cs="Simplified Arabic" w:hint="cs"/>
          <w:b/>
          <w:bCs/>
          <w:kern w:val="2"/>
          <w:sz w:val="22"/>
          <w:rtl/>
          <w:lang w:val="en-US" w:eastAsia="en-US" w:bidi="ar-EG"/>
        </w:rPr>
        <w:t>الكشف عن الكائنات الحية المحورة وتحديدها</w:t>
      </w:r>
    </w:p>
    <w:p w14:paraId="7A02BD88" w14:textId="77777777" w:rsidR="00D37CEF" w:rsidRPr="00D37CEF" w:rsidRDefault="002571D9" w:rsidP="00D37CEF">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D37CEF">
        <w:rPr>
          <w:rFonts w:eastAsia="YouYuan" w:cs="Simplified Arabic"/>
          <w:kern w:val="2"/>
          <w:sz w:val="22"/>
          <w:rtl/>
          <w:lang w:val="en-US" w:eastAsia="en-US" w:bidi="ar-EG"/>
        </w:rPr>
        <w:t xml:space="preserve">رحب مؤتمر الأطراف العامل </w:t>
      </w:r>
      <w:r>
        <w:rPr>
          <w:rFonts w:eastAsia="YouYuan" w:cs="Simplified Arabic" w:hint="cs"/>
          <w:kern w:val="2"/>
          <w:sz w:val="22"/>
          <w:rtl/>
          <w:lang w:val="en-US" w:eastAsia="en-US"/>
        </w:rPr>
        <w:t>ك</w:t>
      </w:r>
      <w:r w:rsidRPr="00D37CEF">
        <w:rPr>
          <w:rFonts w:eastAsia="YouYuan" w:cs="Simplified Arabic"/>
          <w:kern w:val="2"/>
          <w:sz w:val="22"/>
          <w:rtl/>
          <w:lang w:val="en-US" w:eastAsia="en-US" w:bidi="ar-EG"/>
        </w:rPr>
        <w:t xml:space="preserve">اجتماع </w:t>
      </w:r>
      <w:r>
        <w:rPr>
          <w:rFonts w:eastAsia="YouYuan" w:cs="Simplified Arabic" w:hint="cs"/>
          <w:kern w:val="2"/>
          <w:sz w:val="22"/>
          <w:rtl/>
          <w:lang w:val="en-US" w:eastAsia="en-US" w:bidi="ar-EG"/>
        </w:rPr>
        <w:t>ل</w:t>
      </w:r>
      <w:r w:rsidRPr="00D37CEF">
        <w:rPr>
          <w:rFonts w:eastAsia="YouYuan" w:cs="Simplified Arabic"/>
          <w:kern w:val="2"/>
          <w:sz w:val="22"/>
          <w:rtl/>
          <w:lang w:val="en-US" w:eastAsia="en-US" w:bidi="ar-EG"/>
        </w:rPr>
        <w:t xml:space="preserve">لأطراف في بروتوكول قرطاجنة </w:t>
      </w:r>
      <w:r w:rsidR="00D37CEF" w:rsidRPr="00D37CEF">
        <w:rPr>
          <w:rFonts w:eastAsia="YouYuan" w:cs="Simplified Arabic"/>
          <w:kern w:val="2"/>
          <w:sz w:val="22"/>
          <w:rtl/>
          <w:lang w:val="en-US" w:eastAsia="en-US" w:bidi="ar-EG"/>
        </w:rPr>
        <w:t xml:space="preserve">في </w:t>
      </w:r>
      <w:r>
        <w:rPr>
          <w:rFonts w:eastAsia="YouYuan" w:cs="Simplified Arabic" w:hint="cs"/>
          <w:kern w:val="2"/>
          <w:sz w:val="22"/>
          <w:rtl/>
          <w:lang w:val="en-US" w:eastAsia="en-US" w:bidi="ar-EG"/>
        </w:rPr>
        <w:t xml:space="preserve">مقرره </w:t>
      </w:r>
      <w:hyperlink r:id="rId18" w:history="1">
        <w:r w:rsidR="00D37CEF" w:rsidRPr="00403A04">
          <w:rPr>
            <w:rStyle w:val="Hyperlink"/>
            <w:rFonts w:eastAsia="YouYuan" w:cs="Simplified Arabic"/>
            <w:kern w:val="2"/>
            <w:sz w:val="22"/>
            <w:lang w:val="en-US" w:eastAsia="en-US" w:bidi="ar-EG"/>
          </w:rPr>
          <w:t>CP-10/11</w:t>
        </w:r>
      </w:hyperlink>
      <w:r w:rsidR="00D37CEF" w:rsidRPr="00D37CEF">
        <w:rPr>
          <w:rFonts w:eastAsia="YouYuan" w:cs="Simplified Arabic"/>
          <w:kern w:val="2"/>
          <w:sz w:val="22"/>
          <w:rtl/>
          <w:lang w:val="en-US" w:eastAsia="en-US" w:bidi="ar-EG"/>
        </w:rPr>
        <w:t xml:space="preserve">، بنشر </w:t>
      </w:r>
      <w:r w:rsidR="00403A04" w:rsidRPr="00453CDA">
        <w:rPr>
          <w:rFonts w:eastAsia="YouYuan" w:cs="Simplified Arabic" w:hint="cs"/>
          <w:i/>
          <w:iCs/>
          <w:kern w:val="2"/>
          <w:sz w:val="22"/>
          <w:rtl/>
          <w:lang w:val="en-US" w:eastAsia="en-US" w:bidi="ar-EG"/>
        </w:rPr>
        <w:t>السلسلة</w:t>
      </w:r>
      <w:r w:rsidR="00D37CEF" w:rsidRPr="00453CDA">
        <w:rPr>
          <w:rFonts w:eastAsia="YouYuan" w:cs="Simplified Arabic"/>
          <w:i/>
          <w:iCs/>
          <w:kern w:val="2"/>
          <w:sz w:val="22"/>
          <w:rtl/>
          <w:lang w:val="en-US" w:eastAsia="en-US" w:bidi="ar-EG"/>
        </w:rPr>
        <w:t xml:space="preserve"> التقنية</w:t>
      </w:r>
      <w:r w:rsidR="00403A04" w:rsidRPr="00453CDA">
        <w:rPr>
          <w:rFonts w:eastAsia="YouYuan" w:cs="Simplified Arabic" w:hint="cs"/>
          <w:i/>
          <w:iCs/>
          <w:kern w:val="2"/>
          <w:sz w:val="22"/>
          <w:rtl/>
          <w:lang w:val="en-US" w:eastAsia="en-US" w:bidi="ar-EG"/>
        </w:rPr>
        <w:t xml:space="preserve"> </w:t>
      </w:r>
      <w:r w:rsidR="00403A04" w:rsidRPr="00453CDA">
        <w:rPr>
          <w:rFonts w:eastAsia="YouYuan" w:cs="Simplified Arabic"/>
          <w:i/>
          <w:iCs/>
          <w:kern w:val="2"/>
          <w:sz w:val="22"/>
          <w:lang w:val="en-US" w:eastAsia="en-US" w:bidi="ar-EG"/>
        </w:rPr>
        <w:t>05</w:t>
      </w:r>
      <w:r w:rsidR="00D37CEF" w:rsidRPr="00453CDA">
        <w:rPr>
          <w:rFonts w:eastAsia="YouYuan" w:cs="Simplified Arabic"/>
          <w:i/>
          <w:iCs/>
          <w:kern w:val="2"/>
          <w:sz w:val="22"/>
          <w:rtl/>
          <w:lang w:val="en-US" w:eastAsia="en-US" w:bidi="ar-EG"/>
        </w:rPr>
        <w:t xml:space="preserve"> للسلامة </w:t>
      </w:r>
      <w:r w:rsidR="00403A04" w:rsidRPr="00453CDA">
        <w:rPr>
          <w:rFonts w:eastAsia="YouYuan" w:cs="Simplified Arabic" w:hint="cs"/>
          <w:i/>
          <w:iCs/>
          <w:kern w:val="2"/>
          <w:sz w:val="22"/>
          <w:rtl/>
          <w:lang w:val="en-US" w:eastAsia="en-US" w:bidi="ar-EG"/>
        </w:rPr>
        <w:t>الأحيائية</w:t>
      </w:r>
      <w:r w:rsidR="00D37CEF" w:rsidRPr="00453CDA">
        <w:rPr>
          <w:rFonts w:eastAsia="YouYuan" w:cs="Simplified Arabic"/>
          <w:i/>
          <w:iCs/>
          <w:kern w:val="2"/>
          <w:sz w:val="22"/>
          <w:rtl/>
          <w:lang w:val="en-US" w:eastAsia="en-US" w:bidi="ar-EG"/>
        </w:rPr>
        <w:t xml:space="preserve">: دليل التدريب على الكشف عن الكائنات الحية </w:t>
      </w:r>
      <w:r w:rsidR="00403A04" w:rsidRPr="00453CDA">
        <w:rPr>
          <w:rFonts w:eastAsia="YouYuan" w:cs="Simplified Arabic" w:hint="cs"/>
          <w:i/>
          <w:iCs/>
          <w:kern w:val="2"/>
          <w:sz w:val="22"/>
          <w:rtl/>
          <w:lang w:val="en-US" w:eastAsia="en-US" w:bidi="ar-EG"/>
        </w:rPr>
        <w:t>المحورة</w:t>
      </w:r>
      <w:r w:rsidR="00D37CEF" w:rsidRPr="00453CDA">
        <w:rPr>
          <w:rFonts w:eastAsia="YouYuan" w:cs="Simplified Arabic"/>
          <w:i/>
          <w:iCs/>
          <w:kern w:val="2"/>
          <w:sz w:val="22"/>
          <w:rtl/>
          <w:lang w:val="en-US" w:eastAsia="en-US" w:bidi="ar-EG"/>
        </w:rPr>
        <w:t xml:space="preserve"> وتحديد هويتها في سياق بروتوكول قرطاجنة للسلامة </w:t>
      </w:r>
      <w:r w:rsidR="00403A04" w:rsidRPr="00453CDA">
        <w:rPr>
          <w:rFonts w:eastAsia="YouYuan" w:cs="Simplified Arabic" w:hint="cs"/>
          <w:i/>
          <w:iCs/>
          <w:kern w:val="2"/>
          <w:sz w:val="22"/>
          <w:rtl/>
          <w:lang w:val="en-US" w:eastAsia="en-US" w:bidi="ar-EG"/>
        </w:rPr>
        <w:t>الأحيائية</w:t>
      </w:r>
      <w:r w:rsidR="00D37CEF" w:rsidRPr="00D37CEF">
        <w:rPr>
          <w:rFonts w:eastAsia="YouYuan" w:cs="Simplified Arabic"/>
          <w:kern w:val="2"/>
          <w:sz w:val="22"/>
          <w:rtl/>
          <w:lang w:val="en-US" w:eastAsia="en-US" w:bidi="ar-EG"/>
        </w:rPr>
        <w:t xml:space="preserve">. وفي نفس </w:t>
      </w:r>
      <w:r w:rsidR="00403A04">
        <w:rPr>
          <w:rFonts w:eastAsia="YouYuan" w:cs="Simplified Arabic" w:hint="cs"/>
          <w:kern w:val="2"/>
          <w:sz w:val="22"/>
          <w:rtl/>
          <w:lang w:val="en-US" w:eastAsia="en-US" w:bidi="ar-EG"/>
        </w:rPr>
        <w:t>المقرر</w:t>
      </w:r>
      <w:r w:rsidR="00D37CEF" w:rsidRPr="00D37CEF">
        <w:rPr>
          <w:rFonts w:eastAsia="YouYuan" w:cs="Simplified Arabic"/>
          <w:kern w:val="2"/>
          <w:sz w:val="22"/>
          <w:rtl/>
          <w:lang w:val="en-US" w:eastAsia="en-US" w:bidi="ar-EG"/>
        </w:rPr>
        <w:t xml:space="preserve">، دعا الأطراف والمنظمات ذات الصلة إلى تقديم معلومات عن </w:t>
      </w:r>
      <w:r w:rsidR="00403A04">
        <w:rPr>
          <w:rFonts w:eastAsia="YouYuan" w:cs="Simplified Arabic" w:hint="cs"/>
          <w:kern w:val="2"/>
          <w:sz w:val="22"/>
          <w:rtl/>
          <w:lang w:val="en-US" w:eastAsia="en-US" w:bidi="ar-EG"/>
        </w:rPr>
        <w:t>تجاربها في مجال</w:t>
      </w:r>
      <w:r w:rsidR="00D37CEF" w:rsidRPr="00D37CEF">
        <w:rPr>
          <w:rFonts w:eastAsia="YouYuan" w:cs="Simplified Arabic"/>
          <w:kern w:val="2"/>
          <w:sz w:val="22"/>
          <w:rtl/>
          <w:lang w:val="en-US" w:eastAsia="en-US" w:bidi="ar-EG"/>
        </w:rPr>
        <w:t xml:space="preserve"> تقنيات الكشف الجديدة، والكشف عن الكائنات الحية </w:t>
      </w:r>
      <w:r w:rsidR="00403A04">
        <w:rPr>
          <w:rFonts w:eastAsia="YouYuan" w:cs="Simplified Arabic" w:hint="cs"/>
          <w:kern w:val="2"/>
          <w:sz w:val="22"/>
          <w:rtl/>
          <w:lang w:val="en-US" w:eastAsia="en-US" w:bidi="ar-EG"/>
        </w:rPr>
        <w:t>المحورة</w:t>
      </w:r>
      <w:r w:rsidR="00D37CEF" w:rsidRPr="00D37CEF">
        <w:rPr>
          <w:rFonts w:eastAsia="YouYuan" w:cs="Simplified Arabic"/>
          <w:kern w:val="2"/>
          <w:sz w:val="22"/>
          <w:rtl/>
          <w:lang w:val="en-US" w:eastAsia="en-US" w:bidi="ar-EG"/>
        </w:rPr>
        <w:t xml:space="preserve"> </w:t>
      </w:r>
      <w:r w:rsidR="00403A04">
        <w:rPr>
          <w:rFonts w:eastAsia="YouYuan" w:cs="Simplified Arabic" w:hint="cs"/>
          <w:kern w:val="2"/>
          <w:sz w:val="22"/>
          <w:rtl/>
          <w:lang w:val="en-US" w:eastAsia="en-US" w:bidi="ar-EG"/>
        </w:rPr>
        <w:t>المطورة</w:t>
      </w:r>
      <w:r w:rsidR="00D37CEF" w:rsidRPr="00D37CEF">
        <w:rPr>
          <w:rFonts w:eastAsia="YouYuan" w:cs="Simplified Arabic"/>
          <w:kern w:val="2"/>
          <w:sz w:val="22"/>
          <w:rtl/>
          <w:lang w:val="en-US" w:eastAsia="en-US" w:bidi="ar-EG"/>
        </w:rPr>
        <w:t xml:space="preserve"> حديثا وغير المصرح بها</w:t>
      </w:r>
      <w:r w:rsidR="00403A04">
        <w:rPr>
          <w:rFonts w:eastAsia="YouYuan" w:cs="Simplified Arabic" w:hint="cs"/>
          <w:kern w:val="2"/>
          <w:sz w:val="22"/>
          <w:rtl/>
          <w:lang w:val="en-US" w:eastAsia="en-US" w:bidi="ar-EG"/>
        </w:rPr>
        <w:t>،</w:t>
      </w:r>
      <w:r w:rsidR="00D37CEF" w:rsidRPr="00D37CEF">
        <w:rPr>
          <w:rFonts w:eastAsia="YouYuan" w:cs="Simplified Arabic"/>
          <w:kern w:val="2"/>
          <w:sz w:val="22"/>
          <w:rtl/>
          <w:lang w:val="en-US" w:eastAsia="en-US" w:bidi="ar-EG"/>
        </w:rPr>
        <w:t xml:space="preserve"> </w:t>
      </w:r>
      <w:r w:rsidR="00403A04">
        <w:rPr>
          <w:rFonts w:eastAsia="YouYuan" w:cs="Simplified Arabic" w:hint="cs"/>
          <w:kern w:val="2"/>
          <w:sz w:val="22"/>
          <w:rtl/>
          <w:lang w:val="en-US" w:eastAsia="en-US" w:bidi="ar-EG"/>
        </w:rPr>
        <w:t>وإعداد</w:t>
      </w:r>
      <w:r w:rsidR="00D37CEF" w:rsidRPr="00D37CEF">
        <w:rPr>
          <w:rFonts w:eastAsia="YouYuan" w:cs="Simplified Arabic"/>
          <w:kern w:val="2"/>
          <w:sz w:val="22"/>
          <w:rtl/>
          <w:lang w:val="en-US" w:eastAsia="en-US" w:bidi="ar-EG"/>
        </w:rPr>
        <w:t xml:space="preserve"> المواد المرجعية، فضلا عن </w:t>
      </w:r>
      <w:r w:rsidR="00403A04">
        <w:rPr>
          <w:rFonts w:eastAsia="YouYuan" w:cs="Simplified Arabic" w:hint="cs"/>
          <w:kern w:val="2"/>
          <w:sz w:val="22"/>
          <w:rtl/>
          <w:lang w:val="en-US" w:eastAsia="en-US" w:bidi="ar-EG"/>
        </w:rPr>
        <w:t xml:space="preserve">سبل </w:t>
      </w:r>
      <w:r w:rsidR="00D37CEF" w:rsidRPr="00D37CEF">
        <w:rPr>
          <w:rFonts w:eastAsia="YouYuan" w:cs="Simplified Arabic"/>
          <w:kern w:val="2"/>
          <w:sz w:val="22"/>
          <w:rtl/>
          <w:lang w:val="en-US" w:eastAsia="en-US" w:bidi="ar-EG"/>
        </w:rPr>
        <w:t>التعاون الجاري</w:t>
      </w:r>
      <w:r w:rsidR="00403A04">
        <w:rPr>
          <w:rFonts w:eastAsia="YouYuan" w:cs="Simplified Arabic" w:hint="cs"/>
          <w:kern w:val="2"/>
          <w:sz w:val="22"/>
          <w:rtl/>
          <w:lang w:val="en-US" w:eastAsia="en-US" w:bidi="ar-EG"/>
        </w:rPr>
        <w:t>ة</w:t>
      </w:r>
      <w:r w:rsidR="00D37CEF" w:rsidRPr="00D37CEF">
        <w:rPr>
          <w:rFonts w:eastAsia="YouYuan" w:cs="Simplified Arabic"/>
          <w:kern w:val="2"/>
          <w:sz w:val="22"/>
          <w:rtl/>
          <w:lang w:val="en-US" w:eastAsia="en-US" w:bidi="ar-EG"/>
        </w:rPr>
        <w:t xml:space="preserve"> </w:t>
      </w:r>
      <w:r w:rsidR="00403A04">
        <w:rPr>
          <w:rFonts w:eastAsia="YouYuan" w:cs="Simplified Arabic" w:hint="cs"/>
          <w:kern w:val="2"/>
          <w:sz w:val="22"/>
          <w:rtl/>
          <w:lang w:val="en-US" w:eastAsia="en-US" w:bidi="ar-EG"/>
        </w:rPr>
        <w:t>التي</w:t>
      </w:r>
      <w:r w:rsidR="00D37CEF" w:rsidRPr="00D37CEF">
        <w:rPr>
          <w:rFonts w:eastAsia="YouYuan" w:cs="Simplified Arabic"/>
          <w:kern w:val="2"/>
          <w:sz w:val="22"/>
          <w:rtl/>
          <w:lang w:val="en-US" w:eastAsia="en-US" w:bidi="ar-EG"/>
        </w:rPr>
        <w:t xml:space="preserve"> </w:t>
      </w:r>
      <w:r w:rsidR="00403A04">
        <w:rPr>
          <w:rFonts w:eastAsia="YouYuan" w:cs="Simplified Arabic" w:hint="cs"/>
          <w:kern w:val="2"/>
          <w:sz w:val="22"/>
          <w:rtl/>
          <w:lang w:val="en-US" w:eastAsia="en-US" w:bidi="ar-EG"/>
        </w:rPr>
        <w:t>تشمل</w:t>
      </w:r>
      <w:r w:rsidR="00D37CEF" w:rsidRPr="00D37CEF">
        <w:rPr>
          <w:rFonts w:eastAsia="YouYuan" w:cs="Simplified Arabic"/>
          <w:kern w:val="2"/>
          <w:sz w:val="22"/>
          <w:rtl/>
          <w:lang w:val="en-US" w:eastAsia="en-US" w:bidi="ar-EG"/>
        </w:rPr>
        <w:t xml:space="preserve"> المختبرات الوطنية والإقليمية. وفي نفس </w:t>
      </w:r>
      <w:r w:rsidR="00403A04">
        <w:rPr>
          <w:rFonts w:eastAsia="YouYuan" w:cs="Simplified Arabic" w:hint="cs"/>
          <w:kern w:val="2"/>
          <w:sz w:val="22"/>
          <w:rtl/>
          <w:lang w:val="en-US" w:eastAsia="en-US" w:bidi="ar-EG"/>
        </w:rPr>
        <w:t>المقرر</w:t>
      </w:r>
      <w:r w:rsidR="00D37CEF" w:rsidRPr="00D37CEF">
        <w:rPr>
          <w:rFonts w:eastAsia="YouYuan" w:cs="Simplified Arabic"/>
          <w:kern w:val="2"/>
          <w:sz w:val="22"/>
          <w:rtl/>
          <w:lang w:val="en-US" w:eastAsia="en-US" w:bidi="ar-EG"/>
        </w:rPr>
        <w:t xml:space="preserve"> أيضا، طلب من الهيئة الفرعية للمشورة العلمية والتقنية والتكنولوجية النظر في المعلومات </w:t>
      </w:r>
      <w:r w:rsidR="00403A04">
        <w:rPr>
          <w:rFonts w:eastAsia="YouYuan" w:cs="Simplified Arabic" w:hint="cs"/>
          <w:kern w:val="2"/>
          <w:sz w:val="22"/>
          <w:rtl/>
          <w:lang w:val="en-US" w:eastAsia="en-US" w:bidi="ar-EG"/>
        </w:rPr>
        <w:t>التي قدمتها</w:t>
      </w:r>
      <w:r w:rsidR="00D37CEF" w:rsidRPr="00D37CEF">
        <w:rPr>
          <w:rFonts w:eastAsia="YouYuan" w:cs="Simplified Arabic"/>
          <w:kern w:val="2"/>
          <w:sz w:val="22"/>
          <w:rtl/>
          <w:lang w:val="en-US" w:eastAsia="en-US" w:bidi="ar-EG"/>
        </w:rPr>
        <w:t xml:space="preserve"> الأطراف والمنظمات ذات الصلة وإعداد توصية بشأن الحاجة إلى تحديث دليل التدريب المذكور أعلاه </w:t>
      </w:r>
      <w:r w:rsidR="00403A04">
        <w:rPr>
          <w:rFonts w:eastAsia="YouYuan" w:cs="Simplified Arabic" w:hint="cs"/>
          <w:kern w:val="2"/>
          <w:sz w:val="22"/>
          <w:rtl/>
          <w:lang w:val="en-US" w:eastAsia="en-US" w:bidi="ar-EG"/>
        </w:rPr>
        <w:t>لينظر</w:t>
      </w:r>
      <w:r w:rsidR="00D37CEF" w:rsidRPr="00D37CEF">
        <w:rPr>
          <w:rFonts w:eastAsia="YouYuan" w:cs="Simplified Arabic"/>
          <w:kern w:val="2"/>
          <w:sz w:val="22"/>
          <w:rtl/>
          <w:lang w:val="en-US" w:eastAsia="en-US" w:bidi="ar-EG"/>
        </w:rPr>
        <w:t xml:space="preserve"> فيه مؤتمر الأطراف العامل </w:t>
      </w:r>
      <w:r w:rsidR="00403A04">
        <w:rPr>
          <w:rFonts w:eastAsia="YouYuan" w:cs="Simplified Arabic" w:hint="cs"/>
          <w:kern w:val="2"/>
          <w:sz w:val="22"/>
          <w:rtl/>
          <w:lang w:val="en-US" w:eastAsia="en-US" w:bidi="ar-EG"/>
        </w:rPr>
        <w:t>كا</w:t>
      </w:r>
      <w:r w:rsidR="00D37CEF" w:rsidRPr="00D37CEF">
        <w:rPr>
          <w:rFonts w:eastAsia="YouYuan" w:cs="Simplified Arabic"/>
          <w:kern w:val="2"/>
          <w:sz w:val="22"/>
          <w:rtl/>
          <w:lang w:val="en-US" w:eastAsia="en-US" w:bidi="ar-EG"/>
        </w:rPr>
        <w:t xml:space="preserve">جتماع </w:t>
      </w:r>
      <w:r w:rsidR="00403A04">
        <w:rPr>
          <w:rFonts w:eastAsia="YouYuan" w:cs="Simplified Arabic" w:hint="cs"/>
          <w:kern w:val="2"/>
          <w:sz w:val="22"/>
          <w:rtl/>
          <w:lang w:val="en-US" w:eastAsia="en-US" w:bidi="ar-EG"/>
        </w:rPr>
        <w:t>ل</w:t>
      </w:r>
      <w:r w:rsidR="00D37CEF" w:rsidRPr="00D37CEF">
        <w:rPr>
          <w:rFonts w:eastAsia="YouYuan" w:cs="Simplified Arabic"/>
          <w:kern w:val="2"/>
          <w:sz w:val="22"/>
          <w:rtl/>
          <w:lang w:val="en-US" w:eastAsia="en-US" w:bidi="ar-EG"/>
        </w:rPr>
        <w:t>لأطراف في البروتوكول في اجتماعه الحادي عشر</w:t>
      </w:r>
      <w:r w:rsidR="00D37CEF" w:rsidRPr="00D37CEF">
        <w:rPr>
          <w:rFonts w:eastAsia="YouYuan" w:cs="Simplified Arabic"/>
          <w:kern w:val="2"/>
          <w:sz w:val="22"/>
          <w:lang w:val="en-US" w:eastAsia="en-US" w:bidi="ar-EG"/>
        </w:rPr>
        <w:t>.</w:t>
      </w:r>
    </w:p>
    <w:p w14:paraId="562DFB8C" w14:textId="77777777" w:rsidR="00D37CEF" w:rsidRPr="00D37CEF" w:rsidRDefault="0010359D" w:rsidP="00D37CEF">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وفي</w:t>
      </w:r>
      <w:r w:rsidR="00D37CEF" w:rsidRPr="00D37CEF">
        <w:rPr>
          <w:rFonts w:eastAsia="YouYuan" w:cs="Simplified Arabic"/>
          <w:kern w:val="2"/>
          <w:sz w:val="22"/>
          <w:rtl/>
          <w:lang w:val="en-US" w:eastAsia="en-US" w:bidi="ar-EG"/>
        </w:rPr>
        <w:t xml:space="preserve"> </w:t>
      </w:r>
      <w:r w:rsidR="00403A04">
        <w:rPr>
          <w:rFonts w:eastAsia="YouYuan" w:cs="Simplified Arabic" w:hint="cs"/>
          <w:kern w:val="2"/>
          <w:sz w:val="22"/>
          <w:rtl/>
          <w:lang w:val="en-US" w:eastAsia="en-US" w:bidi="ar-EG"/>
        </w:rPr>
        <w:t xml:space="preserve">المقرر </w:t>
      </w:r>
      <w:r w:rsidR="00D37CEF" w:rsidRPr="00D37CEF">
        <w:rPr>
          <w:rFonts w:eastAsia="YouYuan" w:cs="Simplified Arabic"/>
          <w:kern w:val="2"/>
          <w:sz w:val="22"/>
          <w:lang w:val="en-US" w:eastAsia="en-US" w:bidi="ar-EG"/>
        </w:rPr>
        <w:t>CP-10/11</w:t>
      </w:r>
      <w:r w:rsidR="00D37CEF" w:rsidRPr="00D37CEF">
        <w:rPr>
          <w:rFonts w:eastAsia="YouYuan" w:cs="Simplified Arabic"/>
          <w:kern w:val="2"/>
          <w:sz w:val="22"/>
          <w:rtl/>
          <w:lang w:val="en-US" w:eastAsia="en-US" w:bidi="ar-EG"/>
        </w:rPr>
        <w:t>، طُلب من الأمين</w:t>
      </w:r>
      <w:r w:rsidR="00403A04">
        <w:rPr>
          <w:rFonts w:eastAsia="YouYuan" w:cs="Simplified Arabic" w:hint="cs"/>
          <w:kern w:val="2"/>
          <w:sz w:val="22"/>
          <w:rtl/>
          <w:lang w:val="en-US" w:eastAsia="en-US" w:bidi="ar-EG"/>
        </w:rPr>
        <w:t>ة</w:t>
      </w:r>
      <w:r w:rsidR="00D37CEF" w:rsidRPr="00D37CEF">
        <w:rPr>
          <w:rFonts w:eastAsia="YouYuan" w:cs="Simplified Arabic"/>
          <w:kern w:val="2"/>
          <w:sz w:val="22"/>
          <w:rtl/>
          <w:lang w:val="en-US" w:eastAsia="en-US" w:bidi="ar-EG"/>
        </w:rPr>
        <w:t xml:space="preserve"> التنفيذي</w:t>
      </w:r>
      <w:r w:rsidR="00403A04">
        <w:rPr>
          <w:rFonts w:eastAsia="YouYuan" w:cs="Simplified Arabic" w:hint="cs"/>
          <w:kern w:val="2"/>
          <w:sz w:val="22"/>
          <w:rtl/>
          <w:lang w:val="en-US" w:eastAsia="en-US" w:bidi="ar-EG"/>
        </w:rPr>
        <w:t>ة</w:t>
      </w:r>
      <w:r w:rsidR="00D37CEF" w:rsidRPr="00D37CEF">
        <w:rPr>
          <w:rFonts w:eastAsia="YouYuan" w:cs="Simplified Arabic"/>
          <w:kern w:val="2"/>
          <w:sz w:val="22"/>
          <w:rtl/>
          <w:lang w:val="en-US" w:eastAsia="en-US" w:bidi="ar-EG"/>
        </w:rPr>
        <w:t xml:space="preserve"> مواصلة العمل </w:t>
      </w:r>
      <w:r w:rsidR="00403A04">
        <w:rPr>
          <w:rFonts w:eastAsia="YouYuan" w:cs="Simplified Arabic" w:hint="cs"/>
          <w:kern w:val="2"/>
          <w:sz w:val="22"/>
          <w:rtl/>
          <w:lang w:val="en-US" w:eastAsia="en-US" w:bidi="ar-EG"/>
        </w:rPr>
        <w:t>المُكلف بموجب</w:t>
      </w:r>
      <w:r w:rsidR="00D37CEF" w:rsidRPr="00D37CEF">
        <w:rPr>
          <w:rFonts w:eastAsia="YouYuan" w:cs="Simplified Arabic"/>
          <w:kern w:val="2"/>
          <w:sz w:val="22"/>
          <w:rtl/>
          <w:lang w:val="en-US" w:eastAsia="en-US" w:bidi="ar-EG"/>
        </w:rPr>
        <w:t xml:space="preserve"> </w:t>
      </w:r>
      <w:r w:rsidR="00403A04">
        <w:rPr>
          <w:rFonts w:eastAsia="YouYuan" w:cs="Simplified Arabic" w:hint="cs"/>
          <w:kern w:val="2"/>
          <w:sz w:val="22"/>
          <w:rtl/>
          <w:lang w:val="en-US" w:eastAsia="en-US" w:bidi="ar-EG"/>
        </w:rPr>
        <w:t>المقرر</w:t>
      </w:r>
      <w:r w:rsidR="00D37CEF" w:rsidRPr="00D37CEF">
        <w:rPr>
          <w:rFonts w:eastAsia="YouYuan" w:cs="Simplified Arabic"/>
          <w:kern w:val="2"/>
          <w:sz w:val="22"/>
          <w:lang w:val="en-US" w:eastAsia="en-US" w:bidi="ar-EG"/>
        </w:rPr>
        <w:t>CP-9/11</w:t>
      </w:r>
      <w:r w:rsidR="00D37CEF" w:rsidRPr="00D37CEF">
        <w:rPr>
          <w:rFonts w:eastAsia="YouYuan" w:cs="Simplified Arabic"/>
          <w:kern w:val="2"/>
          <w:sz w:val="22"/>
          <w:rtl/>
          <w:lang w:val="en-US" w:eastAsia="en-US" w:bidi="ar-EG"/>
        </w:rPr>
        <w:t xml:space="preserve">، مثل عقد مناقشات عبر الإنترنت لشبكة المختبرات للكشف عن الكائنات الحية </w:t>
      </w:r>
      <w:r w:rsidR="00403A04">
        <w:rPr>
          <w:rFonts w:eastAsia="YouYuan" w:cs="Simplified Arabic" w:hint="cs"/>
          <w:kern w:val="2"/>
          <w:sz w:val="22"/>
          <w:rtl/>
          <w:lang w:val="en-US" w:eastAsia="en-US" w:bidi="ar-EG"/>
        </w:rPr>
        <w:t>المحورة</w:t>
      </w:r>
      <w:r w:rsidR="00D37CEF" w:rsidRPr="00D37CEF">
        <w:rPr>
          <w:rFonts w:eastAsia="YouYuan" w:cs="Simplified Arabic"/>
          <w:kern w:val="2"/>
          <w:sz w:val="22"/>
          <w:rtl/>
          <w:lang w:val="en-US" w:eastAsia="en-US" w:bidi="ar-EG"/>
        </w:rPr>
        <w:t xml:space="preserve"> وتحديد هويتها. وأجريت مناقشات عبر الإنترنت لشبكة المختبرات لاستكمال المساهمات، وتم تقديم المعلومات إلى الهيئة الفرعية للمشورة العلمية والتقنية والتكنولوجية في اجتماعها السادس والعشرين</w:t>
      </w:r>
      <w:r w:rsidR="00D37CEF" w:rsidRPr="00D37CEF">
        <w:rPr>
          <w:rFonts w:eastAsia="YouYuan" w:cs="Simplified Arabic"/>
          <w:kern w:val="2"/>
          <w:sz w:val="22"/>
          <w:lang w:val="en-US" w:eastAsia="en-US" w:bidi="ar-EG"/>
        </w:rPr>
        <w:t>.</w:t>
      </w:r>
    </w:p>
    <w:p w14:paraId="3D180E7D" w14:textId="77777777" w:rsidR="00D37CEF" w:rsidRDefault="0010359D" w:rsidP="00D37CEF">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وسوف</w:t>
      </w:r>
      <w:r w:rsidR="00D37CEF" w:rsidRPr="00D37CEF">
        <w:rPr>
          <w:rFonts w:eastAsia="YouYuan" w:cs="Simplified Arabic"/>
          <w:kern w:val="2"/>
          <w:sz w:val="22"/>
          <w:rtl/>
          <w:lang w:val="en-US" w:eastAsia="en-US" w:bidi="ar-EG"/>
        </w:rPr>
        <w:t xml:space="preserve"> يُدعى مؤتمر الأطراف العامل </w:t>
      </w:r>
      <w:r w:rsidR="00403A04">
        <w:rPr>
          <w:rFonts w:eastAsia="YouYuan" w:cs="Simplified Arabic" w:hint="cs"/>
          <w:kern w:val="2"/>
          <w:sz w:val="22"/>
          <w:rtl/>
          <w:lang w:val="en-US" w:eastAsia="en-US" w:bidi="ar-EG"/>
        </w:rPr>
        <w:t>ك</w:t>
      </w:r>
      <w:r w:rsidR="00D37CEF" w:rsidRPr="00D37CEF">
        <w:rPr>
          <w:rFonts w:eastAsia="YouYuan" w:cs="Simplified Arabic"/>
          <w:kern w:val="2"/>
          <w:sz w:val="22"/>
          <w:rtl/>
          <w:lang w:val="en-US" w:eastAsia="en-US" w:bidi="ar-EG"/>
        </w:rPr>
        <w:t xml:space="preserve">اجتماع </w:t>
      </w:r>
      <w:r w:rsidR="00403A04">
        <w:rPr>
          <w:rFonts w:eastAsia="YouYuan" w:cs="Simplified Arabic" w:hint="cs"/>
          <w:kern w:val="2"/>
          <w:sz w:val="22"/>
          <w:rtl/>
          <w:lang w:val="en-US" w:eastAsia="en-US" w:bidi="ar-EG"/>
        </w:rPr>
        <w:t>ل</w:t>
      </w:r>
      <w:r w:rsidR="00D37CEF" w:rsidRPr="00D37CEF">
        <w:rPr>
          <w:rFonts w:eastAsia="YouYuan" w:cs="Simplified Arabic"/>
          <w:kern w:val="2"/>
          <w:sz w:val="22"/>
          <w:rtl/>
          <w:lang w:val="en-US" w:eastAsia="en-US" w:bidi="ar-EG"/>
        </w:rPr>
        <w:t xml:space="preserve">لأطراف في بروتوكول قرطاجنة إلى النظر في هذه المسائل على أساس مشروع </w:t>
      </w:r>
      <w:r w:rsidR="00403A04">
        <w:rPr>
          <w:rFonts w:eastAsia="YouYuan" w:cs="Simplified Arabic" w:hint="cs"/>
          <w:kern w:val="2"/>
          <w:sz w:val="22"/>
          <w:rtl/>
          <w:lang w:val="en-US" w:eastAsia="en-US" w:bidi="ar-EG"/>
        </w:rPr>
        <w:t>المقرر</w:t>
      </w:r>
      <w:r w:rsidR="00D37CEF" w:rsidRPr="00D37CEF">
        <w:rPr>
          <w:rFonts w:eastAsia="YouYuan" w:cs="Simplified Arabic"/>
          <w:kern w:val="2"/>
          <w:sz w:val="22"/>
          <w:rtl/>
          <w:lang w:val="en-US" w:eastAsia="en-US" w:bidi="ar-EG"/>
        </w:rPr>
        <w:t xml:space="preserve"> الوارد في التوصية </w:t>
      </w:r>
      <w:r w:rsidR="00D37CEF" w:rsidRPr="00403A04">
        <w:rPr>
          <w:rFonts w:eastAsia="YouYuan" w:cs="Simplified Arabic"/>
          <w:kern w:val="2"/>
          <w:sz w:val="22"/>
          <w:szCs w:val="22"/>
          <w:rtl/>
          <w:lang w:val="en-US" w:eastAsia="en-US" w:bidi="ar-EG"/>
        </w:rPr>
        <w:t>26/6</w:t>
      </w:r>
      <w:r w:rsidR="00D37CEF" w:rsidRPr="00D37CEF">
        <w:rPr>
          <w:rFonts w:eastAsia="YouYuan" w:cs="Simplified Arabic"/>
          <w:kern w:val="2"/>
          <w:sz w:val="22"/>
          <w:rtl/>
          <w:lang w:val="en-US" w:eastAsia="en-US" w:bidi="ar-EG"/>
        </w:rPr>
        <w:t xml:space="preserve"> </w:t>
      </w:r>
      <w:r w:rsidR="00403A04">
        <w:rPr>
          <w:rFonts w:eastAsia="YouYuan" w:cs="Simplified Arabic" w:hint="cs"/>
          <w:kern w:val="2"/>
          <w:sz w:val="22"/>
          <w:rtl/>
          <w:lang w:val="en-US" w:eastAsia="en-US" w:bidi="ar-EG"/>
        </w:rPr>
        <w:t>الصادرة عن</w:t>
      </w:r>
      <w:r w:rsidR="00D37CEF" w:rsidRPr="00D37CEF">
        <w:rPr>
          <w:rFonts w:eastAsia="YouYuan" w:cs="Simplified Arabic"/>
          <w:kern w:val="2"/>
          <w:sz w:val="22"/>
          <w:rtl/>
          <w:lang w:val="en-US" w:eastAsia="en-US" w:bidi="ar-EG"/>
        </w:rPr>
        <w:t xml:space="preserve"> الفرعية للمشورة العلمية والتقنية والتكنولوجية</w:t>
      </w:r>
      <w:r w:rsidR="00403A04">
        <w:rPr>
          <w:rFonts w:eastAsia="YouYuan" w:cs="Simplified Arabic" w:hint="cs"/>
          <w:kern w:val="2"/>
          <w:sz w:val="22"/>
          <w:rtl/>
          <w:lang w:val="en-US" w:eastAsia="en-US" w:bidi="ar-EG"/>
        </w:rPr>
        <w:t xml:space="preserve"> بصيغته</w:t>
      </w:r>
      <w:r w:rsidR="00453CDA">
        <w:rPr>
          <w:rFonts w:eastAsia="YouYuan" w:cs="Simplified Arabic" w:hint="cs"/>
          <w:kern w:val="2"/>
          <w:sz w:val="22"/>
          <w:rtl/>
          <w:lang w:val="en-US" w:eastAsia="en-US" w:bidi="ar-EG"/>
        </w:rPr>
        <w:t>ا</w:t>
      </w:r>
      <w:r w:rsidR="00403A04">
        <w:rPr>
          <w:rFonts w:eastAsia="YouYuan" w:cs="Simplified Arabic" w:hint="cs"/>
          <w:kern w:val="2"/>
          <w:sz w:val="22"/>
          <w:rtl/>
          <w:lang w:val="en-US" w:eastAsia="en-US" w:bidi="ar-EG"/>
        </w:rPr>
        <w:t xml:space="preserve"> المستنسخة</w:t>
      </w:r>
      <w:r w:rsidR="00D37CEF" w:rsidRPr="00D37CEF">
        <w:rPr>
          <w:rFonts w:eastAsia="YouYuan" w:cs="Simplified Arabic"/>
          <w:kern w:val="2"/>
          <w:sz w:val="22"/>
          <w:rtl/>
          <w:lang w:val="en-US" w:eastAsia="en-US" w:bidi="ar-EG"/>
        </w:rPr>
        <w:t xml:space="preserve"> في تجميع مشاريع </w:t>
      </w:r>
      <w:r w:rsidR="00403A04">
        <w:rPr>
          <w:rFonts w:eastAsia="YouYuan" w:cs="Simplified Arabic" w:hint="cs"/>
          <w:kern w:val="2"/>
          <w:sz w:val="22"/>
          <w:rtl/>
          <w:lang w:val="en-US" w:eastAsia="en-US" w:bidi="ar-EG"/>
        </w:rPr>
        <w:t>المقررات</w:t>
      </w:r>
      <w:r w:rsidR="00D37CEF" w:rsidRPr="00D37CEF">
        <w:rPr>
          <w:rFonts w:eastAsia="YouYuan" w:cs="Simplified Arabic"/>
          <w:kern w:val="2"/>
          <w:sz w:val="22"/>
          <w:rtl/>
          <w:lang w:val="en-US" w:eastAsia="en-US" w:bidi="ar-EG"/>
        </w:rPr>
        <w:t>.</w:t>
      </w:r>
    </w:p>
    <w:p w14:paraId="5EF0A913" w14:textId="77777777" w:rsidR="00403A04" w:rsidRPr="00403A04" w:rsidRDefault="00403A04" w:rsidP="00403A04">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B03465">
        <w:rPr>
          <w:rFonts w:eastAsia="YouYuan" w:cs="Simplified Arabic" w:hint="cs"/>
          <w:b/>
          <w:bCs/>
          <w:kern w:val="2"/>
          <w:sz w:val="22"/>
          <w:rtl/>
          <w:lang w:val="en-US" w:eastAsia="en-US" w:bidi="ar-EG"/>
        </w:rPr>
        <w:t xml:space="preserve">البند </w:t>
      </w:r>
      <w:r w:rsidR="001B647D">
        <w:rPr>
          <w:rFonts w:eastAsia="YouYuan" w:cs="Simplified Arabic"/>
          <w:b/>
          <w:bCs/>
          <w:kern w:val="2"/>
          <w:sz w:val="22"/>
          <w:lang w:val="en-US" w:eastAsia="en-US" w:bidi="ar-EG"/>
        </w:rPr>
        <w:t>13</w:t>
      </w:r>
    </w:p>
    <w:p w14:paraId="51932BAC" w14:textId="77777777" w:rsidR="00D43A74" w:rsidRDefault="00D43A74" w:rsidP="00403A04">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403A04">
        <w:rPr>
          <w:rFonts w:eastAsia="YouYuan" w:cs="Simplified Arabic" w:hint="cs"/>
          <w:b/>
          <w:bCs/>
          <w:kern w:val="2"/>
          <w:sz w:val="22"/>
          <w:rtl/>
          <w:lang w:val="en-US" w:eastAsia="en-US" w:bidi="ar-EG"/>
        </w:rPr>
        <w:t>الاعتبارات الاجتماعية الاقتصادية</w:t>
      </w:r>
    </w:p>
    <w:p w14:paraId="15FF434C" w14:textId="77777777" w:rsidR="00D63B0F" w:rsidRPr="00D63B0F" w:rsidRDefault="00D63B0F" w:rsidP="00D63B0F">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D63B0F">
        <w:rPr>
          <w:rFonts w:eastAsia="YouYuan" w:cs="Simplified Arabic"/>
          <w:kern w:val="2"/>
          <w:sz w:val="22"/>
          <w:rtl/>
          <w:lang w:val="en-US" w:eastAsia="en-US" w:bidi="ar-EG"/>
        </w:rPr>
        <w:t xml:space="preserve">دعا مؤتمر الأطراف العامل </w:t>
      </w:r>
      <w:r w:rsidR="009E15C5">
        <w:rPr>
          <w:rFonts w:eastAsia="YouYuan" w:cs="Simplified Arabic" w:hint="cs"/>
          <w:kern w:val="2"/>
          <w:sz w:val="22"/>
          <w:rtl/>
          <w:lang w:val="en-US" w:eastAsia="en-US" w:bidi="ar-EG"/>
        </w:rPr>
        <w:t>ك</w:t>
      </w:r>
      <w:r w:rsidRPr="00D63B0F">
        <w:rPr>
          <w:rFonts w:eastAsia="YouYuan" w:cs="Simplified Arabic"/>
          <w:kern w:val="2"/>
          <w:sz w:val="22"/>
          <w:rtl/>
          <w:lang w:val="en-US" w:eastAsia="en-US" w:bidi="ar-EG"/>
        </w:rPr>
        <w:t xml:space="preserve">اجتماع </w:t>
      </w:r>
      <w:r w:rsidR="009E15C5">
        <w:rPr>
          <w:rFonts w:eastAsia="YouYuan" w:cs="Simplified Arabic" w:hint="cs"/>
          <w:kern w:val="2"/>
          <w:sz w:val="22"/>
          <w:rtl/>
          <w:lang w:val="en-US" w:eastAsia="en-US" w:bidi="ar-EG"/>
        </w:rPr>
        <w:t>ل</w:t>
      </w:r>
      <w:r w:rsidRPr="00D63B0F">
        <w:rPr>
          <w:rFonts w:eastAsia="YouYuan" w:cs="Simplified Arabic"/>
          <w:kern w:val="2"/>
          <w:sz w:val="22"/>
          <w:rtl/>
          <w:lang w:val="en-US" w:eastAsia="en-US" w:bidi="ar-EG"/>
        </w:rPr>
        <w:t xml:space="preserve">لأطراف في بروتوكول </w:t>
      </w:r>
      <w:r w:rsidRPr="009E15C5">
        <w:rPr>
          <w:rFonts w:eastAsia="YouYuan" w:cs="Simplified Arabic"/>
          <w:kern w:val="2"/>
          <w:sz w:val="22"/>
          <w:rtl/>
          <w:lang w:val="en-US" w:eastAsia="en-US" w:bidi="ar-EG"/>
        </w:rPr>
        <w:t>قرطاجنة</w:t>
      </w:r>
      <w:r w:rsidR="009E15C5" w:rsidRPr="009E15C5">
        <w:rPr>
          <w:rFonts w:eastAsia="YouYuan" w:cs="Simplified Arabic" w:hint="cs"/>
          <w:kern w:val="2"/>
          <w:sz w:val="22"/>
          <w:rtl/>
          <w:lang w:val="en-US" w:eastAsia="en-US" w:bidi="ar-EG"/>
        </w:rPr>
        <w:t xml:space="preserve"> في</w:t>
      </w:r>
      <w:r w:rsidR="009E15C5" w:rsidRPr="009E15C5">
        <w:rPr>
          <w:rFonts w:eastAsia="YouYuan" w:cs="Simplified Arabic"/>
          <w:kern w:val="2"/>
          <w:sz w:val="22"/>
          <w:rtl/>
          <w:lang w:val="en-US" w:eastAsia="en-US" w:bidi="ar-EG"/>
        </w:rPr>
        <w:t xml:space="preserve"> </w:t>
      </w:r>
      <w:r w:rsidR="009E15C5" w:rsidRPr="009E15C5">
        <w:rPr>
          <w:rFonts w:eastAsia="YouYuan" w:cs="Simplified Arabic" w:hint="cs"/>
          <w:kern w:val="2"/>
          <w:sz w:val="22"/>
          <w:rtl/>
          <w:lang w:val="en-US" w:eastAsia="en-US" w:bidi="ar-EG"/>
        </w:rPr>
        <w:t xml:space="preserve">مقرره </w:t>
      </w:r>
      <w:hyperlink r:id="rId19" w:history="1">
        <w:r w:rsidR="009E15C5" w:rsidRPr="009E15C5">
          <w:rPr>
            <w:rStyle w:val="Hyperlink"/>
            <w:rFonts w:eastAsia="YouYuan" w:cs="Simplified Arabic"/>
            <w:kern w:val="2"/>
            <w:sz w:val="22"/>
            <w:lang w:val="en-US" w:eastAsia="en-US" w:bidi="ar-EG"/>
          </w:rPr>
          <w:t>CP-10/12</w:t>
        </w:r>
      </w:hyperlink>
      <w:r w:rsidRPr="009E15C5">
        <w:rPr>
          <w:rFonts w:eastAsia="YouYuan" w:cs="Simplified Arabic"/>
          <w:kern w:val="2"/>
          <w:sz w:val="22"/>
          <w:rtl/>
          <w:lang w:val="en-US" w:eastAsia="en-US" w:bidi="ar-EG"/>
        </w:rPr>
        <w:t xml:space="preserve"> إلى</w:t>
      </w:r>
      <w:r w:rsidRPr="00D63B0F">
        <w:rPr>
          <w:rFonts w:eastAsia="YouYuan" w:cs="Simplified Arabic"/>
          <w:kern w:val="2"/>
          <w:sz w:val="22"/>
          <w:rtl/>
          <w:lang w:val="en-US" w:eastAsia="en-US" w:bidi="ar-EG"/>
        </w:rPr>
        <w:t xml:space="preserve"> تقديم تقارير إلى الأمين</w:t>
      </w:r>
      <w:r w:rsidR="009E15C5">
        <w:rPr>
          <w:rFonts w:eastAsia="YouYuan" w:cs="Simplified Arabic" w:hint="cs"/>
          <w:kern w:val="2"/>
          <w:sz w:val="22"/>
          <w:rtl/>
          <w:lang w:val="en-US" w:eastAsia="en-US" w:bidi="ar-EG"/>
        </w:rPr>
        <w:t>ة</w:t>
      </w:r>
      <w:r w:rsidRPr="00D63B0F">
        <w:rPr>
          <w:rFonts w:eastAsia="YouYuan" w:cs="Simplified Arabic"/>
          <w:kern w:val="2"/>
          <w:sz w:val="22"/>
          <w:rtl/>
          <w:lang w:val="en-US" w:eastAsia="en-US" w:bidi="ar-EG"/>
        </w:rPr>
        <w:t xml:space="preserve"> التنفيذي</w:t>
      </w:r>
      <w:r w:rsidR="009E15C5">
        <w:rPr>
          <w:rFonts w:eastAsia="YouYuan" w:cs="Simplified Arabic" w:hint="cs"/>
          <w:kern w:val="2"/>
          <w:sz w:val="22"/>
          <w:rtl/>
          <w:lang w:val="en-US" w:eastAsia="en-US" w:bidi="ar-EG"/>
        </w:rPr>
        <w:t>ة</w:t>
      </w:r>
      <w:r w:rsidRPr="00D63B0F">
        <w:rPr>
          <w:rFonts w:eastAsia="YouYuan" w:cs="Simplified Arabic"/>
          <w:kern w:val="2"/>
          <w:sz w:val="22"/>
          <w:rtl/>
          <w:lang w:val="en-US" w:eastAsia="en-US" w:bidi="ar-EG"/>
        </w:rPr>
        <w:t xml:space="preserve"> بشأن الخبرات المكتسبة في استخدام </w:t>
      </w:r>
      <w:r w:rsidR="009E15C5">
        <w:rPr>
          <w:rFonts w:eastAsia="YouYuan" w:cs="Simplified Arabic" w:hint="cs"/>
          <w:kern w:val="2"/>
          <w:sz w:val="22"/>
          <w:rtl/>
          <w:lang w:val="en-US" w:eastAsia="en-US" w:bidi="ar-EG"/>
        </w:rPr>
        <w:t>الإرشادات</w:t>
      </w:r>
      <w:r w:rsidRPr="00D63B0F">
        <w:rPr>
          <w:rFonts w:eastAsia="YouYuan" w:cs="Simplified Arabic"/>
          <w:kern w:val="2"/>
          <w:sz w:val="22"/>
          <w:rtl/>
          <w:lang w:val="en-US" w:eastAsia="en-US" w:bidi="ar-EG"/>
        </w:rPr>
        <w:t xml:space="preserve"> الطوعي</w:t>
      </w:r>
      <w:r w:rsidR="009E15C5">
        <w:rPr>
          <w:rFonts w:eastAsia="YouYuan" w:cs="Simplified Arabic" w:hint="cs"/>
          <w:kern w:val="2"/>
          <w:sz w:val="22"/>
          <w:rtl/>
          <w:lang w:val="en-US" w:eastAsia="en-US" w:bidi="ar-EG"/>
        </w:rPr>
        <w:t>ة</w:t>
      </w:r>
      <w:r w:rsidRPr="00D63B0F">
        <w:rPr>
          <w:rFonts w:eastAsia="YouYuan" w:cs="Simplified Arabic"/>
          <w:kern w:val="2"/>
          <w:sz w:val="22"/>
          <w:rtl/>
          <w:lang w:val="en-US" w:eastAsia="en-US" w:bidi="ar-EG"/>
        </w:rPr>
        <w:t xml:space="preserve"> بشأن تقييم الاعتبارات الاجتماعية الاقتصادية في سياق المادة 26 من البروتوكول،</w:t>
      </w:r>
      <w:r w:rsidR="00C7203C">
        <w:rPr>
          <w:rStyle w:val="FootnoteReference"/>
          <w:rFonts w:eastAsia="YouYuan" w:cs="Simplified Arabic"/>
          <w:kern w:val="2"/>
          <w:sz w:val="22"/>
          <w:rtl/>
          <w:lang w:val="en-US" w:eastAsia="en-US" w:bidi="ar-EG"/>
        </w:rPr>
        <w:footnoteReference w:id="20"/>
      </w:r>
      <w:r w:rsidRPr="00D63B0F">
        <w:rPr>
          <w:rFonts w:eastAsia="YouYuan" w:cs="Simplified Arabic"/>
          <w:kern w:val="2"/>
          <w:sz w:val="22"/>
          <w:rtl/>
          <w:lang w:val="en-US" w:eastAsia="en-US" w:bidi="ar-EG"/>
        </w:rPr>
        <w:t xml:space="preserve"> فضلا عن أمثلة على منهجيات وتطبيقات الاعتبارات الاجتماعية الاقتصادية في ضوء عناصر </w:t>
      </w:r>
      <w:r w:rsidR="009E15C5">
        <w:rPr>
          <w:rFonts w:eastAsia="YouYuan" w:cs="Simplified Arabic" w:hint="cs"/>
          <w:kern w:val="2"/>
          <w:sz w:val="22"/>
          <w:rtl/>
          <w:lang w:val="en-US" w:eastAsia="en-US" w:bidi="ar-EG"/>
        </w:rPr>
        <w:t>الإرشادات</w:t>
      </w:r>
      <w:r w:rsidRPr="00D63B0F">
        <w:rPr>
          <w:rFonts w:eastAsia="YouYuan" w:cs="Simplified Arabic"/>
          <w:kern w:val="2"/>
          <w:sz w:val="22"/>
          <w:rtl/>
          <w:lang w:val="en-US" w:eastAsia="en-US" w:bidi="ar-EG"/>
        </w:rPr>
        <w:t xml:space="preserve"> الطوعي</w:t>
      </w:r>
      <w:r w:rsidR="009E15C5">
        <w:rPr>
          <w:rFonts w:eastAsia="YouYuan" w:cs="Simplified Arabic" w:hint="cs"/>
          <w:kern w:val="2"/>
          <w:sz w:val="22"/>
          <w:rtl/>
          <w:lang w:val="en-US" w:eastAsia="en-US" w:bidi="ar-EG"/>
        </w:rPr>
        <w:t>ة</w:t>
      </w:r>
      <w:r w:rsidRPr="00D63B0F">
        <w:rPr>
          <w:rFonts w:eastAsia="YouYuan" w:cs="Simplified Arabic"/>
          <w:kern w:val="2"/>
          <w:sz w:val="22"/>
          <w:rtl/>
          <w:lang w:val="en-US" w:eastAsia="en-US" w:bidi="ar-EG"/>
        </w:rPr>
        <w:t xml:space="preserve">. وفي نفس </w:t>
      </w:r>
      <w:r w:rsidR="009E15C5">
        <w:rPr>
          <w:rFonts w:eastAsia="YouYuan" w:cs="Simplified Arabic" w:hint="cs"/>
          <w:kern w:val="2"/>
          <w:sz w:val="22"/>
          <w:rtl/>
          <w:lang w:val="en-US" w:eastAsia="en-US" w:bidi="ar-EG"/>
        </w:rPr>
        <w:t>المقرر</w:t>
      </w:r>
      <w:r w:rsidRPr="00D63B0F">
        <w:rPr>
          <w:rFonts w:eastAsia="YouYuan" w:cs="Simplified Arabic"/>
          <w:kern w:val="2"/>
          <w:sz w:val="22"/>
          <w:rtl/>
          <w:lang w:val="en-US" w:eastAsia="en-US" w:bidi="ar-EG"/>
        </w:rPr>
        <w:t>، طُلب من الأمين</w:t>
      </w:r>
      <w:r w:rsidR="009E15C5">
        <w:rPr>
          <w:rFonts w:eastAsia="YouYuan" w:cs="Simplified Arabic" w:hint="cs"/>
          <w:kern w:val="2"/>
          <w:sz w:val="22"/>
          <w:rtl/>
          <w:lang w:val="en-US" w:eastAsia="en-US" w:bidi="ar-EG"/>
        </w:rPr>
        <w:t>ة</w:t>
      </w:r>
      <w:r w:rsidRPr="00D63B0F">
        <w:rPr>
          <w:rFonts w:eastAsia="YouYuan" w:cs="Simplified Arabic"/>
          <w:kern w:val="2"/>
          <w:sz w:val="22"/>
          <w:rtl/>
          <w:lang w:val="en-US" w:eastAsia="en-US" w:bidi="ar-EG"/>
        </w:rPr>
        <w:t xml:space="preserve"> التنفيذي</w:t>
      </w:r>
      <w:r w:rsidR="009E15C5">
        <w:rPr>
          <w:rFonts w:eastAsia="YouYuan" w:cs="Simplified Arabic" w:hint="cs"/>
          <w:kern w:val="2"/>
          <w:sz w:val="22"/>
          <w:rtl/>
          <w:lang w:val="en-US" w:eastAsia="en-US" w:bidi="ar-EG"/>
        </w:rPr>
        <w:t>ة</w:t>
      </w:r>
      <w:r w:rsidRPr="00D63B0F">
        <w:rPr>
          <w:rFonts w:eastAsia="YouYuan" w:cs="Simplified Arabic"/>
          <w:kern w:val="2"/>
          <w:sz w:val="22"/>
          <w:rtl/>
          <w:lang w:val="en-US" w:eastAsia="en-US" w:bidi="ar-EG"/>
        </w:rPr>
        <w:t xml:space="preserve"> </w:t>
      </w:r>
      <w:r w:rsidR="009E15C5">
        <w:rPr>
          <w:rFonts w:eastAsia="YouYuan" w:cs="Simplified Arabic" w:hint="cs"/>
          <w:kern w:val="2"/>
          <w:sz w:val="22"/>
          <w:rtl/>
          <w:lang w:val="en-US" w:eastAsia="en-US" w:bidi="ar-EG"/>
        </w:rPr>
        <w:t>التواصل مع</w:t>
      </w:r>
      <w:r w:rsidRPr="00D63B0F">
        <w:rPr>
          <w:rFonts w:eastAsia="YouYuan" w:cs="Simplified Arabic"/>
          <w:kern w:val="2"/>
          <w:sz w:val="22"/>
          <w:rtl/>
          <w:lang w:val="en-US" w:eastAsia="en-US" w:bidi="ar-EG"/>
        </w:rPr>
        <w:t xml:space="preserve"> الأطراف على أساس </w:t>
      </w:r>
      <w:r w:rsidR="00C7203C">
        <w:rPr>
          <w:rFonts w:eastAsia="YouYuan" w:cs="Simplified Arabic" w:hint="cs"/>
          <w:kern w:val="2"/>
          <w:sz w:val="22"/>
          <w:rtl/>
          <w:lang w:val="en-US" w:eastAsia="en-US" w:bidi="ar-EG"/>
        </w:rPr>
        <w:t>الإجابات</w:t>
      </w:r>
      <w:r w:rsidRPr="00D63B0F">
        <w:rPr>
          <w:rFonts w:eastAsia="YouYuan" w:cs="Simplified Arabic"/>
          <w:kern w:val="2"/>
          <w:sz w:val="22"/>
          <w:rtl/>
          <w:lang w:val="en-US" w:eastAsia="en-US" w:bidi="ar-EG"/>
        </w:rPr>
        <w:t xml:space="preserve"> المقدمة في تقاريرها الوطنية الرابعة، ودعوتها إلى تبادل المعلومات حول تجاربها، فيما يتصل بالمادة 26 من البروتوكول. وطُلب من الأمين</w:t>
      </w:r>
      <w:r w:rsidR="00C7203C">
        <w:rPr>
          <w:rFonts w:eastAsia="YouYuan" w:cs="Simplified Arabic" w:hint="cs"/>
          <w:kern w:val="2"/>
          <w:sz w:val="22"/>
          <w:rtl/>
          <w:lang w:val="en-US" w:eastAsia="en-US" w:bidi="ar-EG"/>
        </w:rPr>
        <w:t>ة</w:t>
      </w:r>
      <w:r w:rsidRPr="00D63B0F">
        <w:rPr>
          <w:rFonts w:eastAsia="YouYuan" w:cs="Simplified Arabic"/>
          <w:kern w:val="2"/>
          <w:sz w:val="22"/>
          <w:rtl/>
          <w:lang w:val="en-US" w:eastAsia="en-US" w:bidi="ar-EG"/>
        </w:rPr>
        <w:t xml:space="preserve"> التنفيذي</w:t>
      </w:r>
      <w:r w:rsidR="00C7203C">
        <w:rPr>
          <w:rFonts w:eastAsia="YouYuan" w:cs="Simplified Arabic" w:hint="cs"/>
          <w:kern w:val="2"/>
          <w:sz w:val="22"/>
          <w:rtl/>
          <w:lang w:val="en-US" w:eastAsia="en-US" w:bidi="ar-EG"/>
        </w:rPr>
        <w:t>ة</w:t>
      </w:r>
      <w:r w:rsidRPr="00D63B0F">
        <w:rPr>
          <w:rFonts w:eastAsia="YouYuan" w:cs="Simplified Arabic"/>
          <w:kern w:val="2"/>
          <w:sz w:val="22"/>
          <w:rtl/>
          <w:lang w:val="en-US" w:eastAsia="en-US" w:bidi="ar-EG"/>
        </w:rPr>
        <w:t xml:space="preserve"> </w:t>
      </w:r>
      <w:r w:rsidR="00C7203C">
        <w:rPr>
          <w:rFonts w:eastAsia="YouYuan" w:cs="Simplified Arabic" w:hint="cs"/>
          <w:kern w:val="2"/>
          <w:sz w:val="22"/>
          <w:rtl/>
          <w:lang w:val="en-US" w:eastAsia="en-US" w:bidi="ar-EG"/>
        </w:rPr>
        <w:t>توليف</w:t>
      </w:r>
      <w:r w:rsidRPr="00D63B0F">
        <w:rPr>
          <w:rFonts w:eastAsia="YouYuan" w:cs="Simplified Arabic"/>
          <w:kern w:val="2"/>
          <w:sz w:val="22"/>
          <w:rtl/>
          <w:lang w:val="en-US" w:eastAsia="en-US" w:bidi="ar-EG"/>
        </w:rPr>
        <w:t xml:space="preserve"> المعلومات التي تم جمعها بهذه الطريقة وتقديم </w:t>
      </w:r>
      <w:r w:rsidR="00C7203C">
        <w:rPr>
          <w:rFonts w:eastAsia="YouYuan" w:cs="Simplified Arabic" w:hint="cs"/>
          <w:kern w:val="2"/>
          <w:sz w:val="22"/>
          <w:rtl/>
          <w:lang w:val="en-US" w:eastAsia="en-US" w:bidi="ar-EG"/>
        </w:rPr>
        <w:t>نظرة</w:t>
      </w:r>
      <w:r w:rsidRPr="00D63B0F">
        <w:rPr>
          <w:rFonts w:eastAsia="YouYuan" w:cs="Simplified Arabic"/>
          <w:kern w:val="2"/>
          <w:sz w:val="22"/>
          <w:rtl/>
          <w:lang w:val="en-US" w:eastAsia="en-US" w:bidi="ar-EG"/>
        </w:rPr>
        <w:t xml:space="preserve"> </w:t>
      </w:r>
      <w:r w:rsidR="00C7203C">
        <w:rPr>
          <w:rFonts w:eastAsia="YouYuan" w:cs="Simplified Arabic" w:hint="cs"/>
          <w:kern w:val="2"/>
          <w:sz w:val="22"/>
          <w:rtl/>
          <w:lang w:val="en-US" w:eastAsia="en-US" w:bidi="ar-EG"/>
        </w:rPr>
        <w:t>عامة</w:t>
      </w:r>
      <w:r w:rsidRPr="00D63B0F">
        <w:rPr>
          <w:rFonts w:eastAsia="YouYuan" w:cs="Simplified Arabic"/>
          <w:kern w:val="2"/>
          <w:sz w:val="22"/>
          <w:rtl/>
          <w:lang w:val="en-US" w:eastAsia="en-US" w:bidi="ar-EG"/>
        </w:rPr>
        <w:t xml:space="preserve"> </w:t>
      </w:r>
      <w:r w:rsidR="00C7203C">
        <w:rPr>
          <w:rFonts w:eastAsia="YouYuan" w:cs="Simplified Arabic" w:hint="cs"/>
          <w:kern w:val="2"/>
          <w:sz w:val="22"/>
          <w:rtl/>
          <w:lang w:val="en-US" w:eastAsia="en-US" w:bidi="ar-EG"/>
        </w:rPr>
        <w:t>لينظر</w:t>
      </w:r>
      <w:r w:rsidRPr="00D63B0F">
        <w:rPr>
          <w:rFonts w:eastAsia="YouYuan" w:cs="Simplified Arabic"/>
          <w:kern w:val="2"/>
          <w:sz w:val="22"/>
          <w:rtl/>
          <w:lang w:val="en-US" w:eastAsia="en-US" w:bidi="ar-EG"/>
        </w:rPr>
        <w:t xml:space="preserve"> فيها </w:t>
      </w:r>
      <w:r w:rsidRPr="00D63B0F">
        <w:rPr>
          <w:rFonts w:eastAsia="YouYuan" w:cs="Simplified Arabic"/>
          <w:kern w:val="2"/>
          <w:sz w:val="22"/>
          <w:rtl/>
          <w:lang w:val="en-US" w:eastAsia="en-US" w:bidi="ar-EG"/>
        </w:rPr>
        <w:lastRenderedPageBreak/>
        <w:t xml:space="preserve">مؤتمر الأطراف العامل </w:t>
      </w:r>
      <w:r w:rsidR="00C7203C">
        <w:rPr>
          <w:rFonts w:eastAsia="YouYuan" w:cs="Simplified Arabic" w:hint="cs"/>
          <w:kern w:val="2"/>
          <w:sz w:val="22"/>
          <w:rtl/>
          <w:lang w:val="en-US" w:eastAsia="en-US" w:bidi="ar-EG"/>
        </w:rPr>
        <w:t>ك</w:t>
      </w:r>
      <w:r w:rsidRPr="00D63B0F">
        <w:rPr>
          <w:rFonts w:eastAsia="YouYuan" w:cs="Simplified Arabic"/>
          <w:kern w:val="2"/>
          <w:sz w:val="22"/>
          <w:rtl/>
          <w:lang w:val="en-US" w:eastAsia="en-US" w:bidi="ar-EG"/>
        </w:rPr>
        <w:t xml:space="preserve">اجتماع </w:t>
      </w:r>
      <w:r w:rsidR="00C7203C">
        <w:rPr>
          <w:rFonts w:eastAsia="YouYuan" w:cs="Simplified Arabic" w:hint="cs"/>
          <w:kern w:val="2"/>
          <w:sz w:val="22"/>
          <w:rtl/>
          <w:lang w:val="en-US" w:eastAsia="en-US" w:bidi="ar-EG"/>
        </w:rPr>
        <w:t>ل</w:t>
      </w:r>
      <w:r w:rsidRPr="00D63B0F">
        <w:rPr>
          <w:rFonts w:eastAsia="YouYuan" w:cs="Simplified Arabic"/>
          <w:kern w:val="2"/>
          <w:sz w:val="22"/>
          <w:rtl/>
          <w:lang w:val="en-US" w:eastAsia="en-US" w:bidi="ar-EG"/>
        </w:rPr>
        <w:t xml:space="preserve">لأطراف في البروتوكول في اجتماعه الحادي عشر، </w:t>
      </w:r>
      <w:r w:rsidR="00C7203C">
        <w:rPr>
          <w:rFonts w:eastAsia="YouYuan" w:cs="Simplified Arabic" w:hint="cs"/>
          <w:kern w:val="2"/>
          <w:sz w:val="22"/>
          <w:rtl/>
          <w:lang w:val="en-US" w:eastAsia="en-US" w:bidi="ar-EG"/>
        </w:rPr>
        <w:t>بغية</w:t>
      </w:r>
      <w:r w:rsidRPr="00D63B0F">
        <w:rPr>
          <w:rFonts w:eastAsia="YouYuan" w:cs="Simplified Arabic"/>
          <w:kern w:val="2"/>
          <w:sz w:val="22"/>
          <w:rtl/>
          <w:lang w:val="en-US" w:eastAsia="en-US" w:bidi="ar-EG"/>
        </w:rPr>
        <w:t xml:space="preserve"> تحديد الحاجة إلى المزيد من العمل</w:t>
      </w:r>
      <w:r w:rsidRPr="00D63B0F">
        <w:rPr>
          <w:rFonts w:eastAsia="YouYuan" w:cs="Simplified Arabic"/>
          <w:kern w:val="2"/>
          <w:sz w:val="22"/>
          <w:lang w:val="en-US" w:eastAsia="en-US" w:bidi="ar-EG"/>
        </w:rPr>
        <w:t>.</w:t>
      </w:r>
    </w:p>
    <w:p w14:paraId="7CC57DF7" w14:textId="77777777" w:rsidR="00D63B0F" w:rsidRPr="00D63B0F" w:rsidRDefault="009702D5" w:rsidP="00D63B0F">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وس</w:t>
      </w:r>
      <w:r w:rsidR="00C7203C">
        <w:rPr>
          <w:rFonts w:eastAsia="YouYuan" w:cs="Simplified Arabic" w:hint="cs"/>
          <w:kern w:val="2"/>
          <w:sz w:val="22"/>
          <w:rtl/>
          <w:lang w:val="en-US" w:eastAsia="en-US" w:bidi="ar-EG"/>
        </w:rPr>
        <w:t>ت</w:t>
      </w:r>
      <w:r w:rsidR="00D63B0F" w:rsidRPr="00D63B0F">
        <w:rPr>
          <w:rFonts w:eastAsia="YouYuan" w:cs="Simplified Arabic"/>
          <w:kern w:val="2"/>
          <w:sz w:val="22"/>
          <w:rtl/>
          <w:lang w:val="en-US" w:eastAsia="en-US" w:bidi="ar-EG"/>
        </w:rPr>
        <w:t xml:space="preserve">ُعرض على مؤتمر الأطراف العامل </w:t>
      </w:r>
      <w:r w:rsidR="00C7203C">
        <w:rPr>
          <w:rFonts w:eastAsia="YouYuan" w:cs="Simplified Arabic" w:hint="cs"/>
          <w:kern w:val="2"/>
          <w:sz w:val="22"/>
          <w:rtl/>
          <w:lang w:val="en-US" w:eastAsia="en-US" w:bidi="ar-EG"/>
        </w:rPr>
        <w:t>ك</w:t>
      </w:r>
      <w:r w:rsidR="00D63B0F" w:rsidRPr="00D63B0F">
        <w:rPr>
          <w:rFonts w:eastAsia="YouYuan" w:cs="Simplified Arabic"/>
          <w:kern w:val="2"/>
          <w:sz w:val="22"/>
          <w:rtl/>
          <w:lang w:val="en-US" w:eastAsia="en-US" w:bidi="ar-EG"/>
        </w:rPr>
        <w:t xml:space="preserve">اجتماع </w:t>
      </w:r>
      <w:r w:rsidR="00C7203C">
        <w:rPr>
          <w:rFonts w:eastAsia="YouYuan" w:cs="Simplified Arabic" w:hint="cs"/>
          <w:kern w:val="2"/>
          <w:sz w:val="22"/>
          <w:rtl/>
          <w:lang w:val="en-US" w:eastAsia="en-US" w:bidi="ar-EG"/>
        </w:rPr>
        <w:t>ل</w:t>
      </w:r>
      <w:r w:rsidR="00D63B0F" w:rsidRPr="00D63B0F">
        <w:rPr>
          <w:rFonts w:eastAsia="YouYuan" w:cs="Simplified Arabic"/>
          <w:kern w:val="2"/>
          <w:sz w:val="22"/>
          <w:rtl/>
          <w:lang w:val="en-US" w:eastAsia="en-US" w:bidi="ar-EG"/>
        </w:rPr>
        <w:t xml:space="preserve">لأطراف في بروتوكول قرطاجنة مذكرة من الأمانة تتضمن تجميعا </w:t>
      </w:r>
      <w:r w:rsidR="00C7203C">
        <w:rPr>
          <w:rFonts w:eastAsia="YouYuan" w:cs="Simplified Arabic" w:hint="cs"/>
          <w:kern w:val="2"/>
          <w:sz w:val="22"/>
          <w:rtl/>
          <w:lang w:val="en-US" w:eastAsia="en-US" w:bidi="ar-EG"/>
        </w:rPr>
        <w:t>ونظرة عامة على ال</w:t>
      </w:r>
      <w:r w:rsidR="00D63B0F" w:rsidRPr="00D63B0F">
        <w:rPr>
          <w:rFonts w:eastAsia="YouYuan" w:cs="Simplified Arabic"/>
          <w:kern w:val="2"/>
          <w:sz w:val="22"/>
          <w:rtl/>
          <w:lang w:val="en-US" w:eastAsia="en-US" w:bidi="ar-EG"/>
        </w:rPr>
        <w:t xml:space="preserve">معلومات الواردة ومشروع </w:t>
      </w:r>
      <w:r w:rsidR="00C7203C">
        <w:rPr>
          <w:rFonts w:eastAsia="YouYuan" w:cs="Simplified Arabic" w:hint="cs"/>
          <w:kern w:val="2"/>
          <w:sz w:val="22"/>
          <w:rtl/>
          <w:lang w:val="en-US" w:eastAsia="en-US" w:bidi="ar-EG"/>
        </w:rPr>
        <w:t>مقرر.</w:t>
      </w:r>
      <w:r w:rsidR="00C7203C">
        <w:rPr>
          <w:rStyle w:val="FootnoteReference"/>
          <w:rFonts w:eastAsia="YouYuan" w:cs="Simplified Arabic"/>
          <w:kern w:val="2"/>
          <w:sz w:val="22"/>
          <w:lang w:val="en-US" w:eastAsia="en-US" w:bidi="ar-EG"/>
        </w:rPr>
        <w:footnoteReference w:id="21"/>
      </w:r>
    </w:p>
    <w:p w14:paraId="3F7E783F" w14:textId="77777777" w:rsidR="00512A7C" w:rsidRDefault="009702D5" w:rsidP="00D63B0F">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وس</w:t>
      </w:r>
      <w:r w:rsidR="00D63B0F" w:rsidRPr="00D63B0F">
        <w:rPr>
          <w:rFonts w:eastAsia="YouYuan" w:cs="Simplified Arabic"/>
          <w:kern w:val="2"/>
          <w:sz w:val="22"/>
          <w:rtl/>
          <w:lang w:val="en-US" w:eastAsia="en-US" w:bidi="ar-EG"/>
        </w:rPr>
        <w:t xml:space="preserve">يُدعى مؤتمر الأطراف العامل </w:t>
      </w:r>
      <w:r w:rsidR="00FB17C9">
        <w:rPr>
          <w:rFonts w:eastAsia="YouYuan" w:cs="Simplified Arabic" w:hint="cs"/>
          <w:kern w:val="2"/>
          <w:sz w:val="22"/>
          <w:rtl/>
          <w:lang w:val="en-US" w:eastAsia="en-US" w:bidi="ar-EG"/>
        </w:rPr>
        <w:t>ك</w:t>
      </w:r>
      <w:r w:rsidR="00D63B0F" w:rsidRPr="00D63B0F">
        <w:rPr>
          <w:rFonts w:eastAsia="YouYuan" w:cs="Simplified Arabic"/>
          <w:kern w:val="2"/>
          <w:sz w:val="22"/>
          <w:rtl/>
          <w:lang w:val="en-US" w:eastAsia="en-US" w:bidi="ar-EG"/>
        </w:rPr>
        <w:t xml:space="preserve">اجتماع </w:t>
      </w:r>
      <w:r w:rsidR="00FB17C9">
        <w:rPr>
          <w:rFonts w:eastAsia="YouYuan" w:cs="Simplified Arabic" w:hint="cs"/>
          <w:kern w:val="2"/>
          <w:sz w:val="22"/>
          <w:rtl/>
          <w:lang w:val="en-US" w:eastAsia="en-US" w:bidi="ar-EG"/>
        </w:rPr>
        <w:t>ل</w:t>
      </w:r>
      <w:r w:rsidR="00D63B0F" w:rsidRPr="00D63B0F">
        <w:rPr>
          <w:rFonts w:eastAsia="YouYuan" w:cs="Simplified Arabic"/>
          <w:kern w:val="2"/>
          <w:sz w:val="22"/>
          <w:rtl/>
          <w:lang w:val="en-US" w:eastAsia="en-US" w:bidi="ar-EG"/>
        </w:rPr>
        <w:t xml:space="preserve">لأطراف إلى النظر في هذه المسائل على أساس مشروع </w:t>
      </w:r>
      <w:r w:rsidR="00FB17C9">
        <w:rPr>
          <w:rFonts w:eastAsia="YouYuan" w:cs="Simplified Arabic" w:hint="cs"/>
          <w:kern w:val="2"/>
          <w:sz w:val="22"/>
          <w:rtl/>
          <w:lang w:val="en-US" w:eastAsia="en-US" w:bidi="ar-EG"/>
        </w:rPr>
        <w:t>المقرر</w:t>
      </w:r>
      <w:r w:rsidR="00D63B0F" w:rsidRPr="00D63B0F">
        <w:rPr>
          <w:rFonts w:eastAsia="YouYuan" w:cs="Simplified Arabic"/>
          <w:kern w:val="2"/>
          <w:sz w:val="22"/>
          <w:rtl/>
          <w:lang w:val="en-US" w:eastAsia="en-US" w:bidi="ar-EG"/>
        </w:rPr>
        <w:t xml:space="preserve"> الذي أعدته الأمانة</w:t>
      </w:r>
      <w:r w:rsidR="00FB17C9">
        <w:rPr>
          <w:rFonts w:eastAsia="YouYuan" w:cs="Simplified Arabic" w:hint="cs"/>
          <w:kern w:val="2"/>
          <w:sz w:val="22"/>
          <w:rtl/>
          <w:lang w:val="en-US" w:eastAsia="en-US" w:bidi="ar-EG"/>
        </w:rPr>
        <w:t xml:space="preserve"> بصيغته المستنسخة في </w:t>
      </w:r>
      <w:r w:rsidR="00D63B0F" w:rsidRPr="00D63B0F">
        <w:rPr>
          <w:rFonts w:eastAsia="YouYuan" w:cs="Simplified Arabic"/>
          <w:kern w:val="2"/>
          <w:sz w:val="22"/>
          <w:rtl/>
          <w:lang w:val="en-US" w:eastAsia="en-US" w:bidi="ar-EG"/>
        </w:rPr>
        <w:t xml:space="preserve">تجميع مشاريع </w:t>
      </w:r>
      <w:r w:rsidR="00FB17C9">
        <w:rPr>
          <w:rFonts w:eastAsia="YouYuan" w:cs="Simplified Arabic" w:hint="cs"/>
          <w:kern w:val="2"/>
          <w:sz w:val="22"/>
          <w:rtl/>
          <w:lang w:val="en-US" w:eastAsia="en-US" w:bidi="ar-EG"/>
        </w:rPr>
        <w:t>المقررات</w:t>
      </w:r>
      <w:r w:rsidR="00D63B0F" w:rsidRPr="00D63B0F">
        <w:rPr>
          <w:rFonts w:eastAsia="YouYuan" w:cs="Simplified Arabic"/>
          <w:kern w:val="2"/>
          <w:sz w:val="22"/>
          <w:rtl/>
          <w:lang w:val="en-US" w:eastAsia="en-US" w:bidi="ar-EG"/>
        </w:rPr>
        <w:t>.</w:t>
      </w:r>
    </w:p>
    <w:p w14:paraId="71D7EB1D" w14:textId="77777777" w:rsidR="00B1708D" w:rsidRPr="00B1708D" w:rsidRDefault="00B1708D" w:rsidP="00B1708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B1708D">
        <w:rPr>
          <w:rFonts w:eastAsia="YouYuan" w:cs="Simplified Arabic" w:hint="cs"/>
          <w:b/>
          <w:bCs/>
          <w:kern w:val="2"/>
          <w:sz w:val="22"/>
          <w:rtl/>
          <w:lang w:val="en-US" w:eastAsia="en-US" w:bidi="ar-EG"/>
        </w:rPr>
        <w:t xml:space="preserve">البند </w:t>
      </w:r>
      <w:r w:rsidRPr="00B1708D">
        <w:rPr>
          <w:rFonts w:eastAsia="YouYuan" w:cs="Simplified Arabic"/>
          <w:b/>
          <w:bCs/>
          <w:kern w:val="2"/>
          <w:sz w:val="22"/>
          <w:lang w:val="en-US" w:eastAsia="en-US" w:bidi="ar-EG"/>
        </w:rPr>
        <w:t>14</w:t>
      </w:r>
    </w:p>
    <w:p w14:paraId="0363BCC3" w14:textId="77777777" w:rsidR="00D43A74" w:rsidRDefault="00D43A74" w:rsidP="00B1708D">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B1708D">
        <w:rPr>
          <w:rFonts w:eastAsia="YouYuan" w:cs="Simplified Arabic" w:hint="cs"/>
          <w:b/>
          <w:bCs/>
          <w:kern w:val="2"/>
          <w:sz w:val="22"/>
          <w:rtl/>
          <w:lang w:val="en-US" w:eastAsia="en-US" w:bidi="ar-EG"/>
        </w:rPr>
        <w:t>بروتوكول ناغويا</w:t>
      </w:r>
      <w:r w:rsidR="00CA6EDA" w:rsidRPr="00B1708D">
        <w:rPr>
          <w:rFonts w:eastAsia="YouYuan" w:cs="Simplified Arabic" w:hint="cs"/>
          <w:b/>
          <w:bCs/>
          <w:kern w:val="2"/>
          <w:sz w:val="22"/>
          <w:rtl/>
          <w:lang w:val="en-US" w:eastAsia="en-US" w:bidi="ar-EG"/>
        </w:rPr>
        <w:t>-</w:t>
      </w:r>
      <w:r w:rsidRPr="00B1708D">
        <w:rPr>
          <w:rFonts w:eastAsia="YouYuan" w:cs="Simplified Arabic" w:hint="cs"/>
          <w:b/>
          <w:bCs/>
          <w:kern w:val="2"/>
          <w:sz w:val="22"/>
          <w:rtl/>
          <w:lang w:val="en-US" w:eastAsia="en-US" w:bidi="ar-EG"/>
        </w:rPr>
        <w:t>كوالالمبور التكميلي بشأن المسؤولية والجبر التعويضي</w:t>
      </w:r>
    </w:p>
    <w:p w14:paraId="244D36D2" w14:textId="77777777" w:rsidR="008924FA" w:rsidRPr="008924FA" w:rsidRDefault="008924FA" w:rsidP="008924FA">
      <w:pPr>
        <w:pStyle w:val="ListParagraph"/>
        <w:numPr>
          <w:ilvl w:val="0"/>
          <w:numId w:val="4"/>
        </w:numPr>
        <w:bidi/>
        <w:spacing w:after="100" w:line="216" w:lineRule="auto"/>
        <w:ind w:left="571" w:hanging="31"/>
        <w:contextualSpacing w:val="0"/>
        <w:jc w:val="both"/>
        <w:rPr>
          <w:rFonts w:eastAsia="YouYuan" w:cs="Simplified Arabic"/>
          <w:kern w:val="2"/>
          <w:sz w:val="22"/>
          <w:rtl/>
          <w:lang w:val="en-US" w:eastAsia="en-US" w:bidi="ar-EG"/>
        </w:rPr>
      </w:pPr>
      <w:r w:rsidRPr="008924FA">
        <w:rPr>
          <w:rFonts w:eastAsia="YouYuan" w:cs="Simplified Arabic"/>
          <w:kern w:val="2"/>
          <w:sz w:val="22"/>
          <w:rtl/>
          <w:lang w:val="en-US" w:eastAsia="en-US" w:bidi="ar-EG"/>
        </w:rPr>
        <w:t xml:space="preserve">طلب مؤتمر الأطراف العامل </w:t>
      </w:r>
      <w:r w:rsidR="00DB417D">
        <w:rPr>
          <w:rFonts w:eastAsia="YouYuan" w:cs="Simplified Arabic" w:hint="cs"/>
          <w:kern w:val="2"/>
          <w:sz w:val="22"/>
          <w:rtl/>
          <w:lang w:val="en-US" w:eastAsia="en-US" w:bidi="ar-EG"/>
        </w:rPr>
        <w:t>ك</w:t>
      </w:r>
      <w:r w:rsidRPr="008924FA">
        <w:rPr>
          <w:rFonts w:eastAsia="YouYuan" w:cs="Simplified Arabic"/>
          <w:kern w:val="2"/>
          <w:sz w:val="22"/>
          <w:rtl/>
          <w:lang w:val="en-US" w:eastAsia="en-US" w:bidi="ar-EG"/>
        </w:rPr>
        <w:t xml:space="preserve">اجتماع </w:t>
      </w:r>
      <w:r w:rsidR="00DB417D">
        <w:rPr>
          <w:rFonts w:eastAsia="YouYuan" w:cs="Simplified Arabic" w:hint="cs"/>
          <w:kern w:val="2"/>
          <w:sz w:val="22"/>
          <w:rtl/>
          <w:lang w:val="en-US" w:eastAsia="en-US" w:bidi="ar-EG"/>
        </w:rPr>
        <w:t>ل</w:t>
      </w:r>
      <w:r w:rsidRPr="008924FA">
        <w:rPr>
          <w:rFonts w:eastAsia="YouYuan" w:cs="Simplified Arabic"/>
          <w:kern w:val="2"/>
          <w:sz w:val="22"/>
          <w:rtl/>
          <w:lang w:val="en-US" w:eastAsia="en-US" w:bidi="ar-EG"/>
        </w:rPr>
        <w:t xml:space="preserve">لأطراف في بروتوكول قرطاجنة، </w:t>
      </w:r>
      <w:r w:rsidR="00DB417D">
        <w:rPr>
          <w:rFonts w:eastAsia="YouYuan" w:cs="Simplified Arabic" w:hint="cs"/>
          <w:kern w:val="2"/>
          <w:sz w:val="22"/>
          <w:rtl/>
          <w:lang w:val="en-US" w:eastAsia="en-US" w:bidi="ar-EG"/>
        </w:rPr>
        <w:t>والعامل</w:t>
      </w:r>
      <w:r w:rsidRPr="008924FA">
        <w:rPr>
          <w:rFonts w:eastAsia="YouYuan" w:cs="Simplified Arabic"/>
          <w:kern w:val="2"/>
          <w:sz w:val="22"/>
          <w:rtl/>
          <w:lang w:val="en-US" w:eastAsia="en-US" w:bidi="ar-EG"/>
        </w:rPr>
        <w:t xml:space="preserve"> </w:t>
      </w:r>
      <w:r w:rsidR="00DB417D">
        <w:rPr>
          <w:rFonts w:eastAsia="YouYuan" w:cs="Simplified Arabic" w:hint="cs"/>
          <w:kern w:val="2"/>
          <w:sz w:val="22"/>
          <w:rtl/>
          <w:lang w:val="en-US" w:eastAsia="en-US" w:bidi="ar-EG"/>
        </w:rPr>
        <w:t>أيضا</w:t>
      </w:r>
      <w:r w:rsidRPr="008924FA">
        <w:rPr>
          <w:rFonts w:eastAsia="YouYuan" w:cs="Simplified Arabic"/>
          <w:kern w:val="2"/>
          <w:sz w:val="22"/>
          <w:rtl/>
          <w:lang w:val="en-US" w:eastAsia="en-US" w:bidi="ar-EG"/>
        </w:rPr>
        <w:t xml:space="preserve"> </w:t>
      </w:r>
      <w:r w:rsidR="00DB417D">
        <w:rPr>
          <w:rFonts w:eastAsia="YouYuan" w:cs="Simplified Arabic" w:hint="cs"/>
          <w:kern w:val="2"/>
          <w:sz w:val="22"/>
          <w:rtl/>
          <w:lang w:val="en-US" w:eastAsia="en-US" w:bidi="ar-EG"/>
        </w:rPr>
        <w:t>ك</w:t>
      </w:r>
      <w:r w:rsidRPr="008924FA">
        <w:rPr>
          <w:rFonts w:eastAsia="YouYuan" w:cs="Simplified Arabic"/>
          <w:kern w:val="2"/>
          <w:sz w:val="22"/>
          <w:rtl/>
          <w:lang w:val="en-US" w:eastAsia="en-US" w:bidi="ar-EG"/>
        </w:rPr>
        <w:t xml:space="preserve">اجتماع </w:t>
      </w:r>
      <w:r w:rsidR="00DB417D">
        <w:rPr>
          <w:rFonts w:eastAsia="YouYuan" w:cs="Simplified Arabic" w:hint="cs"/>
          <w:kern w:val="2"/>
          <w:sz w:val="22"/>
          <w:rtl/>
          <w:lang w:val="en-US" w:eastAsia="en-US" w:bidi="ar-EG"/>
        </w:rPr>
        <w:t>ل</w:t>
      </w:r>
      <w:r w:rsidRPr="008924FA">
        <w:rPr>
          <w:rFonts w:eastAsia="YouYuan" w:cs="Simplified Arabic"/>
          <w:kern w:val="2"/>
          <w:sz w:val="22"/>
          <w:rtl/>
          <w:lang w:val="en-US" w:eastAsia="en-US" w:bidi="ar-EG"/>
        </w:rPr>
        <w:t xml:space="preserve">لأطراف في بروتوكول ناغويا-كوالالمبور التكميلي بشأن المسؤولية </w:t>
      </w:r>
      <w:r w:rsidR="00DB417D">
        <w:rPr>
          <w:rFonts w:eastAsia="YouYuan" w:cs="Simplified Arabic" w:hint="cs"/>
          <w:kern w:val="2"/>
          <w:sz w:val="22"/>
          <w:rtl/>
          <w:lang w:val="en-US" w:eastAsia="en-US" w:bidi="ar-EG"/>
        </w:rPr>
        <w:t>والجبر التعويضي</w:t>
      </w:r>
      <w:r w:rsidRPr="008924FA">
        <w:rPr>
          <w:rFonts w:eastAsia="YouYuan" w:cs="Simplified Arabic"/>
          <w:kern w:val="2"/>
          <w:sz w:val="22"/>
          <w:rtl/>
          <w:lang w:val="en-US" w:eastAsia="en-US" w:bidi="ar-EG"/>
        </w:rPr>
        <w:t>،</w:t>
      </w:r>
      <w:r w:rsidR="00DB417D" w:rsidRPr="00DB417D">
        <w:rPr>
          <w:rFonts w:eastAsia="YouYuan" w:cs="Simplified Arabic"/>
          <w:kern w:val="2"/>
          <w:sz w:val="22"/>
          <w:rtl/>
          <w:lang w:val="en-US" w:eastAsia="en-US" w:bidi="ar-EG"/>
        </w:rPr>
        <w:t xml:space="preserve"> </w:t>
      </w:r>
      <w:r w:rsidR="00DB417D" w:rsidRPr="008924FA">
        <w:rPr>
          <w:rFonts w:eastAsia="YouYuan" w:cs="Simplified Arabic"/>
          <w:kern w:val="2"/>
          <w:sz w:val="22"/>
          <w:rtl/>
          <w:lang w:val="en-US" w:eastAsia="en-US" w:bidi="ar-EG"/>
        </w:rPr>
        <w:t xml:space="preserve">في </w:t>
      </w:r>
      <w:r w:rsidR="00DB417D">
        <w:rPr>
          <w:rFonts w:eastAsia="YouYuan" w:cs="Simplified Arabic" w:hint="cs"/>
          <w:kern w:val="2"/>
          <w:sz w:val="22"/>
          <w:rtl/>
          <w:lang w:val="en-US" w:eastAsia="en-US" w:bidi="ar-EG"/>
        </w:rPr>
        <w:t xml:space="preserve">مقرره </w:t>
      </w:r>
      <w:hyperlink r:id="rId20" w:history="1">
        <w:r w:rsidR="00DB417D" w:rsidRPr="00DB417D">
          <w:rPr>
            <w:rStyle w:val="Hyperlink"/>
            <w:rFonts w:eastAsia="YouYuan" w:cs="Simplified Arabic"/>
            <w:kern w:val="2"/>
            <w:sz w:val="22"/>
            <w:lang w:val="en-US" w:eastAsia="en-US" w:bidi="ar-EG"/>
          </w:rPr>
          <w:t>CP-10/13</w:t>
        </w:r>
      </w:hyperlink>
      <w:r w:rsidRPr="008924FA">
        <w:rPr>
          <w:rFonts w:eastAsia="YouYuan" w:cs="Simplified Arabic"/>
          <w:kern w:val="2"/>
          <w:sz w:val="22"/>
          <w:rtl/>
          <w:lang w:val="en-US" w:eastAsia="en-US" w:bidi="ar-EG"/>
        </w:rPr>
        <w:t xml:space="preserve"> من الأطراف في البروتوكول التكميلي</w:t>
      </w:r>
      <w:r w:rsidR="00DB417D">
        <w:rPr>
          <w:rFonts w:eastAsia="YouYuan" w:cs="Simplified Arabic" w:hint="cs"/>
          <w:kern w:val="2"/>
          <w:sz w:val="22"/>
          <w:rtl/>
          <w:lang w:val="en-US" w:eastAsia="en-US" w:bidi="ar-EG"/>
        </w:rPr>
        <w:t>،</w:t>
      </w:r>
      <w:r w:rsidRPr="008924FA">
        <w:rPr>
          <w:rFonts w:eastAsia="YouYuan" w:cs="Simplified Arabic"/>
          <w:kern w:val="2"/>
          <w:sz w:val="22"/>
          <w:rtl/>
          <w:lang w:val="en-US" w:eastAsia="en-US" w:bidi="ar-EG"/>
        </w:rPr>
        <w:t xml:space="preserve"> </w:t>
      </w:r>
      <w:r w:rsidR="00DB417D">
        <w:rPr>
          <w:rFonts w:eastAsia="YouYuan" w:cs="Simplified Arabic" w:hint="cs"/>
          <w:kern w:val="2"/>
          <w:sz w:val="22"/>
          <w:rtl/>
          <w:lang w:val="en-US" w:eastAsia="en-US" w:bidi="ar-EG"/>
        </w:rPr>
        <w:t>كما دعا</w:t>
      </w:r>
      <w:r w:rsidRPr="008924FA">
        <w:rPr>
          <w:rFonts w:eastAsia="YouYuan" w:cs="Simplified Arabic"/>
          <w:kern w:val="2"/>
          <w:sz w:val="22"/>
          <w:rtl/>
          <w:lang w:val="en-US" w:eastAsia="en-US" w:bidi="ar-EG"/>
        </w:rPr>
        <w:t xml:space="preserve"> الحكومات الأخرى</w:t>
      </w:r>
      <w:r w:rsidR="00DB417D">
        <w:rPr>
          <w:rFonts w:eastAsia="YouYuan" w:cs="Simplified Arabic" w:hint="cs"/>
          <w:kern w:val="2"/>
          <w:sz w:val="22"/>
          <w:rtl/>
          <w:lang w:val="en-US" w:eastAsia="en-US" w:bidi="ar-EG"/>
        </w:rPr>
        <w:t>،</w:t>
      </w:r>
      <w:r w:rsidRPr="008924FA">
        <w:rPr>
          <w:rFonts w:eastAsia="YouYuan" w:cs="Simplified Arabic"/>
          <w:kern w:val="2"/>
          <w:sz w:val="22"/>
          <w:rtl/>
          <w:lang w:val="en-US" w:eastAsia="en-US" w:bidi="ar-EG"/>
        </w:rPr>
        <w:t xml:space="preserve"> إلى تقديم معلومات إلى الأمين</w:t>
      </w:r>
      <w:r w:rsidR="00DB417D">
        <w:rPr>
          <w:rFonts w:eastAsia="YouYuan" w:cs="Simplified Arabic" w:hint="cs"/>
          <w:kern w:val="2"/>
          <w:sz w:val="22"/>
          <w:rtl/>
          <w:lang w:val="en-US" w:eastAsia="en-US" w:bidi="ar-EG"/>
        </w:rPr>
        <w:t>ة</w:t>
      </w:r>
      <w:r w:rsidRPr="008924FA">
        <w:rPr>
          <w:rFonts w:eastAsia="YouYuan" w:cs="Simplified Arabic"/>
          <w:kern w:val="2"/>
          <w:sz w:val="22"/>
          <w:rtl/>
          <w:lang w:val="en-US" w:eastAsia="en-US" w:bidi="ar-EG"/>
        </w:rPr>
        <w:t xml:space="preserve"> التنفيذي</w:t>
      </w:r>
      <w:r w:rsidR="00DB417D">
        <w:rPr>
          <w:rFonts w:eastAsia="YouYuan" w:cs="Simplified Arabic" w:hint="cs"/>
          <w:kern w:val="2"/>
          <w:sz w:val="22"/>
          <w:rtl/>
          <w:lang w:val="en-US" w:eastAsia="en-US" w:bidi="ar-EG"/>
        </w:rPr>
        <w:t>ة</w:t>
      </w:r>
      <w:r w:rsidRPr="008924FA">
        <w:rPr>
          <w:rFonts w:eastAsia="YouYuan" w:cs="Simplified Arabic"/>
          <w:kern w:val="2"/>
          <w:sz w:val="22"/>
          <w:rtl/>
          <w:lang w:val="en-US" w:eastAsia="en-US" w:bidi="ar-EG"/>
        </w:rPr>
        <w:t xml:space="preserve"> بشأن التدابير التي اتخذتها لتوفير </w:t>
      </w:r>
      <w:r w:rsidR="002C6D3D">
        <w:rPr>
          <w:rFonts w:eastAsia="YouYuan" w:cs="Simplified Arabic" w:hint="cs"/>
          <w:kern w:val="2"/>
          <w:sz w:val="22"/>
          <w:rtl/>
          <w:lang w:val="en-US" w:eastAsia="en-US" w:bidi="ar-EG"/>
        </w:rPr>
        <w:t>الضمان</w:t>
      </w:r>
      <w:r w:rsidRPr="008924FA">
        <w:rPr>
          <w:rFonts w:eastAsia="YouYuan" w:cs="Simplified Arabic"/>
          <w:kern w:val="2"/>
          <w:sz w:val="22"/>
          <w:rtl/>
          <w:lang w:val="en-US" w:eastAsia="en-US" w:bidi="ar-EG"/>
        </w:rPr>
        <w:t xml:space="preserve"> المالي</w:t>
      </w:r>
      <w:r w:rsidR="002C6D3D">
        <w:rPr>
          <w:rFonts w:eastAsia="YouYuan" w:cs="Simplified Arabic" w:hint="cs"/>
          <w:kern w:val="2"/>
          <w:sz w:val="22"/>
          <w:rtl/>
          <w:lang w:val="en-US" w:eastAsia="en-US" w:bidi="ar-EG"/>
        </w:rPr>
        <w:t xml:space="preserve"> لتغطية</w:t>
      </w:r>
      <w:r w:rsidRPr="008924FA">
        <w:rPr>
          <w:rFonts w:eastAsia="YouYuan" w:cs="Simplified Arabic"/>
          <w:kern w:val="2"/>
          <w:sz w:val="22"/>
          <w:rtl/>
          <w:lang w:val="en-US" w:eastAsia="en-US" w:bidi="ar-EG"/>
        </w:rPr>
        <w:t xml:space="preserve"> </w:t>
      </w:r>
      <w:r w:rsidR="002C6D3D">
        <w:rPr>
          <w:rFonts w:eastAsia="YouYuan" w:cs="Simplified Arabic" w:hint="cs"/>
          <w:kern w:val="2"/>
          <w:sz w:val="22"/>
          <w:rtl/>
          <w:lang w:val="en-US" w:eastAsia="en-US" w:bidi="ar-EG"/>
        </w:rPr>
        <w:t>الضرر</w:t>
      </w:r>
      <w:r w:rsidRPr="008924FA">
        <w:rPr>
          <w:rFonts w:eastAsia="YouYuan" w:cs="Simplified Arabic"/>
          <w:kern w:val="2"/>
          <w:sz w:val="22"/>
          <w:rtl/>
          <w:lang w:val="en-US" w:eastAsia="en-US" w:bidi="ar-EG"/>
        </w:rPr>
        <w:t xml:space="preserve"> الناجم عن الكائنات الحية </w:t>
      </w:r>
      <w:r w:rsidR="00DB417D">
        <w:rPr>
          <w:rFonts w:eastAsia="YouYuan" w:cs="Simplified Arabic" w:hint="cs"/>
          <w:kern w:val="2"/>
          <w:sz w:val="22"/>
          <w:rtl/>
          <w:lang w:val="en-US" w:eastAsia="en-US" w:bidi="ar-EG"/>
        </w:rPr>
        <w:t>المحورة</w:t>
      </w:r>
      <w:r w:rsidRPr="008924FA">
        <w:rPr>
          <w:rFonts w:eastAsia="YouYuan" w:cs="Simplified Arabic"/>
          <w:kern w:val="2"/>
          <w:sz w:val="22"/>
          <w:lang w:val="en-US" w:eastAsia="en-US" w:bidi="ar-EG"/>
        </w:rPr>
        <w:t>.</w:t>
      </w:r>
    </w:p>
    <w:p w14:paraId="413CCFAF" w14:textId="77777777" w:rsidR="008924FA" w:rsidRDefault="009702D5" w:rsidP="008924FA">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Pr>
          <w:rFonts w:eastAsia="YouYuan" w:cs="Simplified Arabic" w:hint="cs"/>
          <w:kern w:val="2"/>
          <w:sz w:val="22"/>
          <w:rtl/>
          <w:lang w:val="en-US" w:eastAsia="en-US" w:bidi="ar-EG"/>
        </w:rPr>
        <w:t>وس</w:t>
      </w:r>
      <w:r w:rsidR="002C6D3D">
        <w:rPr>
          <w:rFonts w:eastAsia="YouYuan" w:cs="Simplified Arabic" w:hint="cs"/>
          <w:kern w:val="2"/>
          <w:sz w:val="22"/>
          <w:rtl/>
          <w:lang w:val="en-US" w:eastAsia="en-US" w:bidi="ar-EG"/>
        </w:rPr>
        <w:t>ت</w:t>
      </w:r>
      <w:r w:rsidR="008924FA" w:rsidRPr="008924FA">
        <w:rPr>
          <w:rFonts w:eastAsia="YouYuan" w:cs="Simplified Arabic"/>
          <w:kern w:val="2"/>
          <w:sz w:val="22"/>
          <w:rtl/>
          <w:lang w:val="en-US" w:eastAsia="en-US" w:bidi="ar-EG"/>
        </w:rPr>
        <w:t xml:space="preserve">ُعرض على مؤتمر الأطراف العامل </w:t>
      </w:r>
      <w:r w:rsidR="002C6D3D">
        <w:rPr>
          <w:rFonts w:eastAsia="YouYuan" w:cs="Simplified Arabic" w:hint="cs"/>
          <w:kern w:val="2"/>
          <w:sz w:val="22"/>
          <w:rtl/>
          <w:lang w:val="en-US" w:eastAsia="en-US" w:bidi="ar-EG"/>
        </w:rPr>
        <w:t>ك</w:t>
      </w:r>
      <w:r w:rsidR="008924FA" w:rsidRPr="008924FA">
        <w:rPr>
          <w:rFonts w:eastAsia="YouYuan" w:cs="Simplified Arabic"/>
          <w:kern w:val="2"/>
          <w:sz w:val="22"/>
          <w:rtl/>
          <w:lang w:val="en-US" w:eastAsia="en-US" w:bidi="ar-EG"/>
        </w:rPr>
        <w:t xml:space="preserve">اجتماع </w:t>
      </w:r>
      <w:r w:rsidR="002C6D3D">
        <w:rPr>
          <w:rFonts w:eastAsia="YouYuan" w:cs="Simplified Arabic" w:hint="cs"/>
          <w:kern w:val="2"/>
          <w:sz w:val="22"/>
          <w:rtl/>
          <w:lang w:val="en-US" w:eastAsia="en-US" w:bidi="ar-EG"/>
        </w:rPr>
        <w:t>ل</w:t>
      </w:r>
      <w:r w:rsidR="008924FA" w:rsidRPr="008924FA">
        <w:rPr>
          <w:rFonts w:eastAsia="YouYuan" w:cs="Simplified Arabic"/>
          <w:kern w:val="2"/>
          <w:sz w:val="22"/>
          <w:rtl/>
          <w:lang w:val="en-US" w:eastAsia="en-US" w:bidi="ar-EG"/>
        </w:rPr>
        <w:t>لأطراف في بروتوكول قرطاجنة مذكرة من الأمانة تتضمن تجميعا للمعلومات الواردة وتحديثا عن حالة البروتوكول التكميلي.</w:t>
      </w:r>
      <w:r w:rsidR="002C6D3D">
        <w:rPr>
          <w:rStyle w:val="FootnoteReference"/>
          <w:rFonts w:eastAsia="YouYuan" w:cs="Simplified Arabic"/>
          <w:kern w:val="2"/>
          <w:sz w:val="22"/>
          <w:rtl/>
          <w:lang w:val="en-US" w:eastAsia="en-US" w:bidi="ar-EG"/>
        </w:rPr>
        <w:footnoteReference w:id="22"/>
      </w:r>
      <w:r w:rsidR="008924FA" w:rsidRPr="008924FA">
        <w:rPr>
          <w:rFonts w:eastAsia="YouYuan" w:cs="Simplified Arabic"/>
          <w:kern w:val="2"/>
          <w:sz w:val="22"/>
          <w:rtl/>
          <w:lang w:val="en-US" w:eastAsia="en-US" w:bidi="ar-EG"/>
        </w:rPr>
        <w:t xml:space="preserve"> وسيُدعى إلى النظر في مشروع </w:t>
      </w:r>
      <w:r w:rsidR="002C6D3D">
        <w:rPr>
          <w:rFonts w:eastAsia="YouYuan" w:cs="Simplified Arabic" w:hint="cs"/>
          <w:kern w:val="2"/>
          <w:sz w:val="22"/>
          <w:rtl/>
          <w:lang w:val="en-US" w:eastAsia="en-US" w:bidi="ar-EG"/>
        </w:rPr>
        <w:t>المقرر</w:t>
      </w:r>
      <w:r w:rsidR="008924FA" w:rsidRPr="008924FA">
        <w:rPr>
          <w:rFonts w:eastAsia="YouYuan" w:cs="Simplified Arabic"/>
          <w:kern w:val="2"/>
          <w:sz w:val="22"/>
          <w:rtl/>
          <w:lang w:val="en-US" w:eastAsia="en-US" w:bidi="ar-EG"/>
        </w:rPr>
        <w:t xml:space="preserve"> الوارد في المذكرة</w:t>
      </w:r>
      <w:r w:rsidR="002C6D3D">
        <w:rPr>
          <w:rFonts w:eastAsia="YouYuan" w:cs="Simplified Arabic" w:hint="cs"/>
          <w:kern w:val="2"/>
          <w:sz w:val="22"/>
          <w:rtl/>
          <w:lang w:val="en-US" w:eastAsia="en-US" w:bidi="ar-EG"/>
        </w:rPr>
        <w:t xml:space="preserve"> بصيغته المستنسخة في</w:t>
      </w:r>
      <w:r w:rsidR="008924FA" w:rsidRPr="008924FA">
        <w:rPr>
          <w:rFonts w:eastAsia="YouYuan" w:cs="Simplified Arabic"/>
          <w:kern w:val="2"/>
          <w:sz w:val="22"/>
          <w:rtl/>
          <w:lang w:val="en-US" w:eastAsia="en-US" w:bidi="ar-EG"/>
        </w:rPr>
        <w:t xml:space="preserve"> تجميع مشاريع </w:t>
      </w:r>
      <w:r w:rsidR="002C6D3D">
        <w:rPr>
          <w:rFonts w:eastAsia="YouYuan" w:cs="Simplified Arabic" w:hint="cs"/>
          <w:kern w:val="2"/>
          <w:sz w:val="22"/>
          <w:rtl/>
          <w:lang w:val="en-US" w:eastAsia="en-US" w:bidi="ar-EG"/>
        </w:rPr>
        <w:t>المقررات</w:t>
      </w:r>
      <w:r w:rsidR="008924FA" w:rsidRPr="008924FA">
        <w:rPr>
          <w:rFonts w:eastAsia="YouYuan" w:cs="Simplified Arabic"/>
          <w:kern w:val="2"/>
          <w:sz w:val="22"/>
          <w:rtl/>
          <w:lang w:val="en-US" w:eastAsia="en-US" w:bidi="ar-EG"/>
        </w:rPr>
        <w:t>.</w:t>
      </w:r>
    </w:p>
    <w:p w14:paraId="54F84BA8" w14:textId="77777777" w:rsidR="007F1051" w:rsidRPr="007F1051" w:rsidRDefault="007F1051" w:rsidP="007F1051">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Pr>
          <w:rFonts w:eastAsia="YouYuan" w:cs="Simplified Arabic"/>
          <w:kern w:val="2"/>
          <w:sz w:val="22"/>
          <w:lang w:val="en-US" w:eastAsia="en-US" w:bidi="ar-EG"/>
        </w:rPr>
        <w:t>ا</w:t>
      </w:r>
      <w:r w:rsidRPr="007F1051">
        <w:rPr>
          <w:rFonts w:eastAsia="YouYuan" w:cs="Simplified Arabic" w:hint="cs"/>
          <w:b/>
          <w:bCs/>
          <w:kern w:val="2"/>
          <w:sz w:val="22"/>
          <w:rtl/>
          <w:lang w:val="en-US" w:eastAsia="en-US" w:bidi="ar-EG"/>
        </w:rPr>
        <w:t xml:space="preserve">لبند </w:t>
      </w:r>
      <w:r w:rsidRPr="007F1051">
        <w:rPr>
          <w:rFonts w:eastAsia="YouYuan" w:cs="Simplified Arabic"/>
          <w:b/>
          <w:bCs/>
          <w:kern w:val="2"/>
          <w:sz w:val="22"/>
          <w:lang w:val="en-US" w:eastAsia="en-US" w:bidi="ar-EG"/>
        </w:rPr>
        <w:t>15</w:t>
      </w:r>
    </w:p>
    <w:p w14:paraId="547B5920" w14:textId="77777777" w:rsidR="00D43A74" w:rsidRDefault="00D43A74" w:rsidP="007F1051">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7F1051">
        <w:rPr>
          <w:rFonts w:eastAsia="YouYuan" w:cs="Simplified Arabic" w:hint="cs"/>
          <w:b/>
          <w:bCs/>
          <w:kern w:val="2"/>
          <w:sz w:val="22"/>
          <w:rtl/>
          <w:lang w:val="en-US" w:eastAsia="en-US" w:bidi="ar-EG"/>
        </w:rPr>
        <w:t>مسائل أخرى</w:t>
      </w:r>
    </w:p>
    <w:p w14:paraId="1B170C73" w14:textId="77777777" w:rsidR="00FE3D4B" w:rsidRPr="006A772B" w:rsidRDefault="009702D5" w:rsidP="006A772B">
      <w:pPr>
        <w:pStyle w:val="ListParagraph"/>
        <w:numPr>
          <w:ilvl w:val="0"/>
          <w:numId w:val="4"/>
        </w:numPr>
        <w:bidi/>
        <w:spacing w:after="100" w:line="216" w:lineRule="auto"/>
        <w:ind w:left="571" w:hanging="31"/>
        <w:contextualSpacing w:val="0"/>
        <w:jc w:val="both"/>
        <w:rPr>
          <w:rFonts w:eastAsia="YouYuan" w:cs="Simplified Arabic"/>
          <w:kern w:val="2"/>
          <w:sz w:val="22"/>
          <w:lang w:val="en-US" w:eastAsia="en-US" w:bidi="ar-EG"/>
        </w:rPr>
      </w:pPr>
      <w:r w:rsidRPr="009702D5">
        <w:rPr>
          <w:rFonts w:eastAsia="YouYuan" w:cs="Simplified Arabic" w:hint="cs"/>
          <w:kern w:val="2"/>
          <w:sz w:val="22"/>
          <w:rtl/>
          <w:lang w:val="en-US" w:eastAsia="en-US" w:bidi="ar-EG"/>
        </w:rPr>
        <w:t>ق</w:t>
      </w:r>
      <w:r w:rsidRPr="009702D5">
        <w:rPr>
          <w:rFonts w:eastAsia="YouYuan" w:cs="Simplified Arabic"/>
          <w:kern w:val="2"/>
          <w:sz w:val="22"/>
          <w:rtl/>
          <w:lang w:val="en-US" w:eastAsia="en-US" w:bidi="ar-EG"/>
        </w:rPr>
        <w:t xml:space="preserve">د يرغب مؤتمر الأطراف العامل </w:t>
      </w:r>
      <w:r w:rsidR="006A772B">
        <w:rPr>
          <w:rFonts w:eastAsia="YouYuan" w:cs="Simplified Arabic" w:hint="cs"/>
          <w:kern w:val="2"/>
          <w:sz w:val="22"/>
          <w:rtl/>
          <w:lang w:val="en-US" w:eastAsia="en-US" w:bidi="ar-EG"/>
        </w:rPr>
        <w:t>ك</w:t>
      </w:r>
      <w:r w:rsidRPr="009702D5">
        <w:rPr>
          <w:rFonts w:eastAsia="YouYuan" w:cs="Simplified Arabic"/>
          <w:kern w:val="2"/>
          <w:sz w:val="22"/>
          <w:rtl/>
          <w:lang w:val="en-US" w:eastAsia="en-US" w:bidi="ar-EG"/>
        </w:rPr>
        <w:t xml:space="preserve">اجتماع </w:t>
      </w:r>
      <w:r w:rsidR="006A772B">
        <w:rPr>
          <w:rFonts w:eastAsia="YouYuan" w:cs="Simplified Arabic" w:hint="cs"/>
          <w:kern w:val="2"/>
          <w:sz w:val="22"/>
          <w:rtl/>
          <w:lang w:val="en-US" w:eastAsia="en-US" w:bidi="ar-EG"/>
        </w:rPr>
        <w:t>ل</w:t>
      </w:r>
      <w:r w:rsidRPr="009702D5">
        <w:rPr>
          <w:rFonts w:eastAsia="YouYuan" w:cs="Simplified Arabic"/>
          <w:kern w:val="2"/>
          <w:sz w:val="22"/>
          <w:rtl/>
          <w:lang w:val="en-US" w:eastAsia="en-US" w:bidi="ar-EG"/>
        </w:rPr>
        <w:t xml:space="preserve">لأطراف في بروتوكول قرطاجنة في النظر في </w:t>
      </w:r>
      <w:r w:rsidR="006A772B">
        <w:rPr>
          <w:rFonts w:eastAsia="YouYuan" w:cs="Simplified Arabic" w:hint="cs"/>
          <w:kern w:val="2"/>
          <w:sz w:val="22"/>
          <w:rtl/>
          <w:lang w:val="en-US" w:eastAsia="en-US" w:bidi="ar-EG"/>
        </w:rPr>
        <w:t>ال</w:t>
      </w:r>
      <w:r w:rsidRPr="009702D5">
        <w:rPr>
          <w:rFonts w:eastAsia="YouYuan" w:cs="Simplified Arabic"/>
          <w:kern w:val="2"/>
          <w:sz w:val="22"/>
          <w:rtl/>
          <w:lang w:val="en-US" w:eastAsia="en-US" w:bidi="ar-EG"/>
        </w:rPr>
        <w:t xml:space="preserve">مسائل </w:t>
      </w:r>
      <w:r w:rsidR="006A772B">
        <w:rPr>
          <w:rFonts w:eastAsia="YouYuan" w:cs="Simplified Arabic" w:hint="cs"/>
          <w:kern w:val="2"/>
          <w:sz w:val="22"/>
          <w:rtl/>
          <w:lang w:val="en-US" w:eastAsia="en-US" w:bidi="ar-EG"/>
        </w:rPr>
        <w:t>ال</w:t>
      </w:r>
      <w:r w:rsidRPr="009702D5">
        <w:rPr>
          <w:rFonts w:eastAsia="YouYuan" w:cs="Simplified Arabic"/>
          <w:kern w:val="2"/>
          <w:sz w:val="22"/>
          <w:rtl/>
          <w:lang w:val="en-US" w:eastAsia="en-US" w:bidi="ar-EG"/>
        </w:rPr>
        <w:t xml:space="preserve">أخرى </w:t>
      </w:r>
      <w:r w:rsidR="006A772B">
        <w:rPr>
          <w:rFonts w:eastAsia="YouYuan" w:cs="Simplified Arabic" w:hint="cs"/>
          <w:kern w:val="2"/>
          <w:sz w:val="22"/>
          <w:rtl/>
          <w:lang w:val="en-US" w:eastAsia="en-US" w:bidi="ar-EG"/>
        </w:rPr>
        <w:t xml:space="preserve">التي </w:t>
      </w:r>
      <w:r w:rsidRPr="009702D5">
        <w:rPr>
          <w:rFonts w:eastAsia="YouYuan" w:cs="Simplified Arabic"/>
          <w:kern w:val="2"/>
          <w:sz w:val="22"/>
          <w:rtl/>
          <w:lang w:val="en-US" w:eastAsia="en-US" w:bidi="ar-EG"/>
        </w:rPr>
        <w:t xml:space="preserve">أثيرت </w:t>
      </w:r>
      <w:r w:rsidR="006A772B">
        <w:rPr>
          <w:rFonts w:eastAsia="YouYuan" w:cs="Simplified Arabic" w:hint="cs"/>
          <w:kern w:val="2"/>
          <w:sz w:val="22"/>
          <w:rtl/>
          <w:lang w:val="en-US" w:eastAsia="en-US" w:bidi="ar-EG"/>
        </w:rPr>
        <w:t>وتم قبول إجراء مناقشة بشأنها</w:t>
      </w:r>
      <w:r w:rsidRPr="009702D5">
        <w:rPr>
          <w:rFonts w:eastAsia="YouYuan" w:cs="Simplified Arabic"/>
          <w:kern w:val="2"/>
          <w:sz w:val="22"/>
          <w:rtl/>
          <w:lang w:val="en-US" w:eastAsia="en-US" w:bidi="ar-EG"/>
        </w:rPr>
        <w:t xml:space="preserve"> </w:t>
      </w:r>
      <w:r w:rsidR="006A772B">
        <w:rPr>
          <w:rFonts w:eastAsia="YouYuan" w:cs="Simplified Arabic" w:hint="cs"/>
          <w:kern w:val="2"/>
          <w:sz w:val="22"/>
          <w:rtl/>
          <w:lang w:val="en-US" w:eastAsia="en-US" w:bidi="ar-EG"/>
        </w:rPr>
        <w:t>وفقا</w:t>
      </w:r>
      <w:r w:rsidRPr="006A772B">
        <w:rPr>
          <w:rFonts w:eastAsia="YouYuan" w:cs="Simplified Arabic"/>
          <w:kern w:val="2"/>
          <w:sz w:val="22"/>
          <w:rtl/>
          <w:lang w:val="en-US" w:eastAsia="en-US" w:bidi="ar-EG"/>
        </w:rPr>
        <w:t xml:space="preserve"> </w:t>
      </w:r>
      <w:r w:rsidR="006A772B">
        <w:rPr>
          <w:rFonts w:eastAsia="YouYuan" w:cs="Simplified Arabic" w:hint="cs"/>
          <w:kern w:val="2"/>
          <w:sz w:val="22"/>
          <w:rtl/>
          <w:lang w:val="en-US" w:eastAsia="en-US" w:bidi="ar-EG"/>
        </w:rPr>
        <w:t>للنظام الداخلي</w:t>
      </w:r>
      <w:r w:rsidRPr="006A772B">
        <w:rPr>
          <w:rFonts w:eastAsia="YouYuan" w:cs="Simplified Arabic"/>
          <w:kern w:val="2"/>
          <w:sz w:val="22"/>
          <w:rtl/>
          <w:lang w:val="en-US" w:eastAsia="en-US" w:bidi="ar-EG"/>
        </w:rPr>
        <w:t>.</w:t>
      </w:r>
    </w:p>
    <w:p w14:paraId="5E4559DD" w14:textId="77777777" w:rsidR="007F1051" w:rsidRPr="00FE3D4B" w:rsidRDefault="00FE3D4B" w:rsidP="00FE3D4B">
      <w:pPr>
        <w:pStyle w:val="ListParagraph"/>
        <w:keepNext/>
        <w:keepLines/>
        <w:bidi/>
        <w:spacing w:after="100" w:line="216" w:lineRule="auto"/>
        <w:ind w:hanging="716"/>
        <w:contextualSpacing w:val="0"/>
        <w:jc w:val="both"/>
        <w:rPr>
          <w:rFonts w:eastAsia="YouYuan" w:cs="Simplified Arabic"/>
          <w:b/>
          <w:bCs/>
          <w:kern w:val="2"/>
          <w:sz w:val="22"/>
          <w:lang w:val="en-US" w:eastAsia="en-US" w:bidi="ar-EG"/>
        </w:rPr>
      </w:pPr>
      <w:r w:rsidRPr="00FE3D4B">
        <w:rPr>
          <w:rFonts w:eastAsia="YouYuan" w:cs="Simplified Arabic" w:hint="cs"/>
          <w:b/>
          <w:bCs/>
          <w:kern w:val="2"/>
          <w:sz w:val="22"/>
          <w:rtl/>
          <w:lang w:val="en-US" w:eastAsia="en-US" w:bidi="ar-EG"/>
        </w:rPr>
        <w:t xml:space="preserve">البند </w:t>
      </w:r>
      <w:r w:rsidRPr="00FE3D4B">
        <w:rPr>
          <w:rFonts w:eastAsia="YouYuan" w:cs="Simplified Arabic"/>
          <w:b/>
          <w:bCs/>
          <w:kern w:val="2"/>
          <w:sz w:val="22"/>
          <w:lang w:val="en-US" w:eastAsia="en-US" w:bidi="ar-EG"/>
        </w:rPr>
        <w:t>16</w:t>
      </w:r>
    </w:p>
    <w:p w14:paraId="25955512" w14:textId="77777777" w:rsidR="00D43A74" w:rsidRPr="00FE3D4B" w:rsidRDefault="00D43A74" w:rsidP="00FE3D4B">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FE3D4B">
        <w:rPr>
          <w:rFonts w:eastAsia="YouYuan" w:cs="Simplified Arabic" w:hint="cs"/>
          <w:b/>
          <w:bCs/>
          <w:kern w:val="2"/>
          <w:sz w:val="22"/>
          <w:rtl/>
          <w:lang w:val="en-US" w:eastAsia="en-US" w:bidi="ar-EG"/>
        </w:rPr>
        <w:t>اعتماد التقرير</w:t>
      </w:r>
    </w:p>
    <w:p w14:paraId="6CED4896" w14:textId="77777777" w:rsidR="009702D5" w:rsidRPr="009702D5" w:rsidRDefault="009702D5" w:rsidP="009702D5">
      <w:pPr>
        <w:pStyle w:val="ListParagraph"/>
        <w:numPr>
          <w:ilvl w:val="0"/>
          <w:numId w:val="4"/>
        </w:numPr>
        <w:bidi/>
        <w:spacing w:after="100" w:line="216" w:lineRule="auto"/>
        <w:ind w:left="571" w:hanging="31"/>
        <w:contextualSpacing w:val="0"/>
        <w:jc w:val="both"/>
        <w:rPr>
          <w:rFonts w:ascii="Simplified Arabic" w:hAnsi="Simplified Arabic" w:cs="Simplified Arabic"/>
          <w:sz w:val="22"/>
          <w:rtl/>
          <w:lang w:val="en-US"/>
        </w:rPr>
      </w:pPr>
      <w:r w:rsidRPr="009702D5">
        <w:rPr>
          <w:rFonts w:ascii="Simplified Arabic" w:hAnsi="Simplified Arabic" w:cs="Simplified Arabic"/>
          <w:sz w:val="22"/>
          <w:rtl/>
          <w:lang w:val="en-US"/>
        </w:rPr>
        <w:t xml:space="preserve">سيُدعى مؤتمر الأطراف العامل </w:t>
      </w:r>
      <w:r w:rsidR="007D4ADE">
        <w:rPr>
          <w:rFonts w:ascii="Simplified Arabic" w:hAnsi="Simplified Arabic" w:cs="Simplified Arabic" w:hint="cs"/>
          <w:sz w:val="22"/>
          <w:rtl/>
          <w:lang w:val="en-US"/>
        </w:rPr>
        <w:t>ك</w:t>
      </w:r>
      <w:r w:rsidRPr="009702D5">
        <w:rPr>
          <w:rFonts w:ascii="Simplified Arabic" w:hAnsi="Simplified Arabic" w:cs="Simplified Arabic"/>
          <w:sz w:val="22"/>
          <w:rtl/>
          <w:lang w:val="en-US"/>
        </w:rPr>
        <w:t xml:space="preserve">اجتماع </w:t>
      </w:r>
      <w:r w:rsidR="007D4ADE">
        <w:rPr>
          <w:rFonts w:ascii="Simplified Arabic" w:hAnsi="Simplified Arabic" w:cs="Simplified Arabic" w:hint="cs"/>
          <w:sz w:val="22"/>
          <w:rtl/>
          <w:lang w:val="en-US"/>
        </w:rPr>
        <w:t>ل</w:t>
      </w:r>
      <w:r w:rsidRPr="009702D5">
        <w:rPr>
          <w:rFonts w:ascii="Simplified Arabic" w:hAnsi="Simplified Arabic" w:cs="Simplified Arabic"/>
          <w:sz w:val="22"/>
          <w:rtl/>
          <w:lang w:val="en-US"/>
        </w:rPr>
        <w:t>لأطراف في بروتوكول قرطاجنة إلى النظر</w:t>
      </w:r>
      <w:r w:rsidR="007D4ADE">
        <w:rPr>
          <w:rFonts w:ascii="Simplified Arabic" w:hAnsi="Simplified Arabic" w:cs="Simplified Arabic" w:hint="cs"/>
          <w:sz w:val="22"/>
          <w:rtl/>
          <w:lang w:val="en-US"/>
        </w:rPr>
        <w:t xml:space="preserve"> في التقرير</w:t>
      </w:r>
      <w:r w:rsidRPr="009702D5">
        <w:rPr>
          <w:rFonts w:ascii="Simplified Arabic" w:hAnsi="Simplified Arabic" w:cs="Simplified Arabic"/>
          <w:sz w:val="22"/>
          <w:rtl/>
          <w:lang w:val="en-US"/>
        </w:rPr>
        <w:t xml:space="preserve"> عن اجتماعه </w:t>
      </w:r>
      <w:r w:rsidRPr="009702D5">
        <w:rPr>
          <w:rFonts w:eastAsia="YouYuan" w:cs="Simplified Arabic"/>
          <w:kern w:val="2"/>
          <w:sz w:val="22"/>
          <w:rtl/>
          <w:lang w:val="en-US" w:eastAsia="en-US" w:bidi="ar-EG"/>
        </w:rPr>
        <w:t>الحادي</w:t>
      </w:r>
      <w:r w:rsidRPr="009702D5">
        <w:rPr>
          <w:rFonts w:ascii="Simplified Arabic" w:hAnsi="Simplified Arabic" w:cs="Simplified Arabic"/>
          <w:sz w:val="22"/>
          <w:rtl/>
          <w:lang w:val="en-US"/>
        </w:rPr>
        <w:t xml:space="preserve"> عشر</w:t>
      </w:r>
      <w:r w:rsidR="007D4ADE">
        <w:rPr>
          <w:rFonts w:ascii="Simplified Arabic" w:hAnsi="Simplified Arabic" w:cs="Simplified Arabic" w:hint="cs"/>
          <w:sz w:val="22"/>
          <w:rtl/>
          <w:lang w:val="en-US"/>
        </w:rPr>
        <w:t xml:space="preserve"> واعتماده</w:t>
      </w:r>
      <w:r w:rsidRPr="009702D5">
        <w:rPr>
          <w:rFonts w:ascii="Simplified Arabic" w:hAnsi="Simplified Arabic" w:cs="Simplified Arabic"/>
          <w:sz w:val="22"/>
          <w:rtl/>
          <w:lang w:val="en-US"/>
        </w:rPr>
        <w:t xml:space="preserve"> على أساس مشروع </w:t>
      </w:r>
      <w:r w:rsidR="007D4ADE">
        <w:rPr>
          <w:rFonts w:ascii="Simplified Arabic" w:hAnsi="Simplified Arabic" w:cs="Simplified Arabic" w:hint="cs"/>
          <w:sz w:val="22"/>
          <w:rtl/>
          <w:lang w:val="en-US"/>
        </w:rPr>
        <w:t>التقرير</w:t>
      </w:r>
      <w:r w:rsidRPr="009702D5">
        <w:rPr>
          <w:rFonts w:ascii="Simplified Arabic" w:hAnsi="Simplified Arabic" w:cs="Simplified Arabic"/>
          <w:sz w:val="22"/>
          <w:rtl/>
          <w:lang w:val="en-US"/>
        </w:rPr>
        <w:t xml:space="preserve"> الذي أعده </w:t>
      </w:r>
      <w:r w:rsidR="007D4ADE" w:rsidRPr="00392C80">
        <w:rPr>
          <w:rFonts w:eastAsia="YouYuan" w:cs="Simplified Arabic"/>
          <w:kern w:val="2"/>
          <w:sz w:val="22"/>
          <w:rtl/>
          <w:lang w:val="en-US" w:eastAsia="en-US" w:bidi="ar-EG"/>
        </w:rPr>
        <w:t>الم</w:t>
      </w:r>
      <w:r w:rsidR="007D4ADE">
        <w:rPr>
          <w:rFonts w:eastAsia="YouYuan" w:cs="Simplified Arabic" w:hint="cs"/>
          <w:kern w:val="2"/>
          <w:sz w:val="22"/>
          <w:rtl/>
          <w:lang w:val="en-US" w:eastAsia="en-US" w:bidi="ar-EG"/>
        </w:rPr>
        <w:t>ُ</w:t>
      </w:r>
      <w:r w:rsidR="007D4ADE" w:rsidRPr="00392C80">
        <w:rPr>
          <w:rFonts w:eastAsia="YouYuan" w:cs="Simplified Arabic"/>
          <w:kern w:val="2"/>
          <w:sz w:val="22"/>
          <w:rtl/>
          <w:lang w:val="en-US" w:eastAsia="en-US" w:bidi="ar-EG"/>
        </w:rPr>
        <w:t>قر</w:t>
      </w:r>
      <w:r w:rsidR="007D4ADE">
        <w:rPr>
          <w:rFonts w:eastAsia="YouYuan" w:cs="Simplified Arabic" w:hint="cs"/>
          <w:kern w:val="2"/>
          <w:sz w:val="22"/>
          <w:rtl/>
          <w:lang w:val="en-US" w:eastAsia="en-US" w:bidi="ar-EG"/>
        </w:rPr>
        <w:t>ِّ</w:t>
      </w:r>
      <w:r w:rsidR="007D4ADE" w:rsidRPr="00392C80">
        <w:rPr>
          <w:rFonts w:eastAsia="YouYuan" w:cs="Simplified Arabic"/>
          <w:kern w:val="2"/>
          <w:sz w:val="22"/>
          <w:rtl/>
          <w:lang w:val="en-US" w:eastAsia="en-US" w:bidi="ar-EG"/>
        </w:rPr>
        <w:t>ر</w:t>
      </w:r>
      <w:r w:rsidRPr="009702D5">
        <w:rPr>
          <w:rFonts w:ascii="Simplified Arabic" w:hAnsi="Simplified Arabic" w:cs="Simplified Arabic"/>
          <w:sz w:val="22"/>
          <w:lang w:val="en-US"/>
        </w:rPr>
        <w:t>.</w:t>
      </w:r>
    </w:p>
    <w:p w14:paraId="66069368" w14:textId="77777777" w:rsidR="00FE3D4B" w:rsidRDefault="007D4ADE" w:rsidP="009702D5">
      <w:pPr>
        <w:pStyle w:val="ListParagraph"/>
        <w:numPr>
          <w:ilvl w:val="0"/>
          <w:numId w:val="4"/>
        </w:numPr>
        <w:bidi/>
        <w:spacing w:after="100" w:line="216" w:lineRule="auto"/>
        <w:ind w:left="571" w:hanging="31"/>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ووفقا</w:t>
      </w:r>
      <w:r w:rsidR="009702D5" w:rsidRPr="009702D5">
        <w:rPr>
          <w:rFonts w:ascii="Simplified Arabic" w:hAnsi="Simplified Arabic" w:cs="Simplified Arabic"/>
          <w:sz w:val="22"/>
          <w:rtl/>
          <w:lang w:val="en-US"/>
        </w:rPr>
        <w:t xml:space="preserve"> للممارسة المتبعة، </w:t>
      </w:r>
      <w:r w:rsidR="009702D5" w:rsidRPr="009702D5">
        <w:rPr>
          <w:rFonts w:eastAsia="YouYuan" w:cs="Simplified Arabic"/>
          <w:kern w:val="2"/>
          <w:sz w:val="22"/>
          <w:rtl/>
          <w:lang w:val="en-US" w:eastAsia="en-US" w:bidi="ar-EG"/>
        </w:rPr>
        <w:t>سيُدعى</w:t>
      </w:r>
      <w:r w:rsidR="009702D5" w:rsidRPr="009702D5">
        <w:rPr>
          <w:rFonts w:ascii="Simplified Arabic" w:hAnsi="Simplified Arabic" w:cs="Simplified Arabic"/>
          <w:sz w:val="22"/>
          <w:rtl/>
          <w:lang w:val="en-US"/>
        </w:rPr>
        <w:t xml:space="preserve"> الأطراف إلى تفويض </w:t>
      </w:r>
      <w:r w:rsidRPr="00392C80">
        <w:rPr>
          <w:rFonts w:eastAsia="YouYuan" w:cs="Simplified Arabic"/>
          <w:kern w:val="2"/>
          <w:sz w:val="22"/>
          <w:rtl/>
          <w:lang w:val="en-US" w:eastAsia="en-US" w:bidi="ar-EG"/>
        </w:rPr>
        <w:t>الم</w:t>
      </w:r>
      <w:r>
        <w:rPr>
          <w:rFonts w:eastAsia="YouYuan" w:cs="Simplified Arabic" w:hint="cs"/>
          <w:kern w:val="2"/>
          <w:sz w:val="22"/>
          <w:rtl/>
          <w:lang w:val="en-US" w:eastAsia="en-US" w:bidi="ar-EG"/>
        </w:rPr>
        <w:t>ُ</w:t>
      </w:r>
      <w:r w:rsidRPr="00392C80">
        <w:rPr>
          <w:rFonts w:eastAsia="YouYuan" w:cs="Simplified Arabic"/>
          <w:kern w:val="2"/>
          <w:sz w:val="22"/>
          <w:rtl/>
          <w:lang w:val="en-US" w:eastAsia="en-US" w:bidi="ar-EG"/>
        </w:rPr>
        <w:t>قر</w:t>
      </w:r>
      <w:r>
        <w:rPr>
          <w:rFonts w:eastAsia="YouYuan" w:cs="Simplified Arabic" w:hint="cs"/>
          <w:kern w:val="2"/>
          <w:sz w:val="22"/>
          <w:rtl/>
          <w:lang w:val="en-US" w:eastAsia="en-US" w:bidi="ar-EG"/>
        </w:rPr>
        <w:t>ِّ</w:t>
      </w:r>
      <w:r w:rsidRPr="00392C80">
        <w:rPr>
          <w:rFonts w:eastAsia="YouYuan" w:cs="Simplified Arabic"/>
          <w:kern w:val="2"/>
          <w:sz w:val="22"/>
          <w:rtl/>
          <w:lang w:val="en-US" w:eastAsia="en-US" w:bidi="ar-EG"/>
        </w:rPr>
        <w:t>ر</w:t>
      </w:r>
      <w:r w:rsidRPr="009702D5">
        <w:rPr>
          <w:rFonts w:ascii="Simplified Arabic" w:hAnsi="Simplified Arabic" w:cs="Simplified Arabic"/>
          <w:sz w:val="22"/>
          <w:rtl/>
          <w:lang w:val="en-US"/>
        </w:rPr>
        <w:t xml:space="preserve"> </w:t>
      </w:r>
      <w:r w:rsidR="009702D5" w:rsidRPr="009702D5">
        <w:rPr>
          <w:rFonts w:ascii="Simplified Arabic" w:hAnsi="Simplified Arabic" w:cs="Simplified Arabic"/>
          <w:sz w:val="22"/>
          <w:rtl/>
          <w:lang w:val="en-US"/>
        </w:rPr>
        <w:t xml:space="preserve">باستكمال التقرير النهائي بعد الاجتماع </w:t>
      </w:r>
      <w:r>
        <w:rPr>
          <w:rFonts w:ascii="Simplified Arabic" w:hAnsi="Simplified Arabic" w:cs="Simplified Arabic" w:hint="cs"/>
          <w:sz w:val="22"/>
          <w:rtl/>
          <w:lang w:val="en-US"/>
        </w:rPr>
        <w:t>بإرشاد</w:t>
      </w:r>
      <w:r w:rsidR="009702D5" w:rsidRPr="009702D5">
        <w:rPr>
          <w:rFonts w:ascii="Simplified Arabic" w:hAnsi="Simplified Arabic" w:cs="Simplified Arabic"/>
          <w:sz w:val="22"/>
          <w:rtl/>
          <w:lang w:val="en-US"/>
        </w:rPr>
        <w:t xml:space="preserve"> من الرئيس و</w:t>
      </w:r>
      <w:r>
        <w:rPr>
          <w:rFonts w:ascii="Simplified Arabic" w:hAnsi="Simplified Arabic" w:cs="Simplified Arabic" w:hint="cs"/>
          <w:sz w:val="22"/>
          <w:rtl/>
          <w:lang w:val="en-US"/>
        </w:rPr>
        <w:t>ب</w:t>
      </w:r>
      <w:r w:rsidR="009702D5" w:rsidRPr="009702D5">
        <w:rPr>
          <w:rFonts w:ascii="Simplified Arabic" w:hAnsi="Simplified Arabic" w:cs="Simplified Arabic"/>
          <w:sz w:val="22"/>
          <w:rtl/>
          <w:lang w:val="en-US"/>
        </w:rPr>
        <w:t>مساعدة الأمانة.</w:t>
      </w:r>
    </w:p>
    <w:p w14:paraId="2551F2CC" w14:textId="77777777" w:rsidR="00FE3D4B" w:rsidRPr="00FE3D4B" w:rsidRDefault="00FE3D4B" w:rsidP="00FE3D4B">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FE3D4B">
        <w:rPr>
          <w:rFonts w:eastAsia="YouYuan" w:cs="Simplified Arabic"/>
          <w:b/>
          <w:bCs/>
          <w:kern w:val="2"/>
          <w:sz w:val="22"/>
          <w:lang w:val="en-US" w:eastAsia="en-US" w:bidi="ar-EG"/>
        </w:rPr>
        <w:t>ا</w:t>
      </w:r>
      <w:r w:rsidRPr="00FE3D4B">
        <w:rPr>
          <w:rFonts w:eastAsia="YouYuan" w:cs="Simplified Arabic" w:hint="cs"/>
          <w:b/>
          <w:bCs/>
          <w:kern w:val="2"/>
          <w:sz w:val="22"/>
          <w:rtl/>
          <w:lang w:val="en-US" w:eastAsia="en-US" w:bidi="ar-EG"/>
        </w:rPr>
        <w:t xml:space="preserve">لبند </w:t>
      </w:r>
      <w:r w:rsidRPr="00FE3D4B">
        <w:rPr>
          <w:rFonts w:eastAsia="YouYuan" w:cs="Simplified Arabic"/>
          <w:b/>
          <w:bCs/>
          <w:kern w:val="2"/>
          <w:sz w:val="22"/>
          <w:lang w:val="en-US" w:eastAsia="en-US" w:bidi="ar-EG"/>
        </w:rPr>
        <w:t>17</w:t>
      </w:r>
    </w:p>
    <w:p w14:paraId="53DC32CE" w14:textId="77777777" w:rsidR="001643DA" w:rsidRPr="00FE3D4B" w:rsidRDefault="00D43A74" w:rsidP="00FE3D4B">
      <w:pPr>
        <w:pStyle w:val="ListParagraph"/>
        <w:keepNext/>
        <w:keepLines/>
        <w:bidi/>
        <w:spacing w:after="100" w:line="216" w:lineRule="auto"/>
        <w:ind w:hanging="716"/>
        <w:contextualSpacing w:val="0"/>
        <w:jc w:val="both"/>
        <w:rPr>
          <w:rFonts w:eastAsia="YouYuan" w:cs="Simplified Arabic"/>
          <w:b/>
          <w:bCs/>
          <w:kern w:val="2"/>
          <w:sz w:val="22"/>
          <w:rtl/>
          <w:lang w:val="en-US" w:eastAsia="en-US" w:bidi="ar-EG"/>
        </w:rPr>
      </w:pPr>
      <w:r w:rsidRPr="00FE3D4B">
        <w:rPr>
          <w:rFonts w:eastAsia="YouYuan" w:cs="Simplified Arabic" w:hint="cs"/>
          <w:b/>
          <w:bCs/>
          <w:kern w:val="2"/>
          <w:sz w:val="22"/>
          <w:rtl/>
          <w:lang w:val="en-US" w:eastAsia="en-US" w:bidi="ar-EG"/>
        </w:rPr>
        <w:t>اختتام الاجتماع</w:t>
      </w:r>
    </w:p>
    <w:p w14:paraId="4195F99A" w14:textId="77777777" w:rsidR="003A4412" w:rsidRDefault="007D4ADE" w:rsidP="003A4412">
      <w:pPr>
        <w:pStyle w:val="ListParagraph"/>
        <w:numPr>
          <w:ilvl w:val="0"/>
          <w:numId w:val="4"/>
        </w:numPr>
        <w:bidi/>
        <w:spacing w:after="100" w:line="216" w:lineRule="auto"/>
        <w:ind w:left="571" w:hanging="31"/>
        <w:contextualSpacing w:val="0"/>
        <w:jc w:val="both"/>
        <w:rPr>
          <w:rFonts w:ascii="Simplified Arabic" w:hAnsi="Simplified Arabic" w:cs="Simplified Arabic"/>
          <w:sz w:val="22"/>
          <w:rtl/>
          <w:lang w:val="en-US"/>
        </w:rPr>
        <w:sectPr w:rsidR="003A4412" w:rsidSect="00FE6332">
          <w:headerReference w:type="even" r:id="rId21"/>
          <w:headerReference w:type="default" r:id="rId22"/>
          <w:footerReference w:type="even" r:id="rId23"/>
          <w:footerReference w:type="default" r:id="rId24"/>
          <w:footnotePr>
            <w:numRestart w:val="eachSect"/>
          </w:footnotePr>
          <w:type w:val="continuous"/>
          <w:pgSz w:w="12240" w:h="15840" w:code="1"/>
          <w:pgMar w:top="1440" w:right="1440" w:bottom="1440" w:left="1440" w:header="720" w:footer="720" w:gutter="0"/>
          <w:cols w:space="720"/>
          <w:titlePg/>
          <w:docGrid w:linePitch="360"/>
        </w:sectPr>
      </w:pPr>
      <w:r>
        <w:rPr>
          <w:rFonts w:ascii="Simplified Arabic" w:hAnsi="Simplified Arabic" w:cs="Simplified Arabic" w:hint="cs"/>
          <w:sz w:val="22"/>
          <w:rtl/>
          <w:lang w:val="en-US"/>
        </w:rPr>
        <w:t>م</w:t>
      </w:r>
      <w:r w:rsidR="009702D5" w:rsidRPr="009702D5">
        <w:rPr>
          <w:rFonts w:ascii="Simplified Arabic" w:hAnsi="Simplified Arabic" w:cs="Simplified Arabic"/>
          <w:sz w:val="22"/>
          <w:rtl/>
          <w:lang w:val="en-US"/>
        </w:rPr>
        <w:t xml:space="preserve">ن المتوقع أن </w:t>
      </w:r>
      <w:r>
        <w:rPr>
          <w:rFonts w:ascii="Simplified Arabic" w:hAnsi="Simplified Arabic" w:cs="Simplified Arabic" w:hint="cs"/>
          <w:sz w:val="22"/>
          <w:rtl/>
          <w:lang w:val="en-US"/>
        </w:rPr>
        <w:t>يُختتم</w:t>
      </w:r>
      <w:r w:rsidR="009702D5" w:rsidRPr="009702D5">
        <w:rPr>
          <w:rFonts w:ascii="Simplified Arabic" w:hAnsi="Simplified Arabic" w:cs="Simplified Arabic"/>
          <w:sz w:val="22"/>
          <w:rtl/>
          <w:lang w:val="en-US"/>
        </w:rPr>
        <w:t xml:space="preserve"> </w:t>
      </w:r>
      <w:r w:rsidR="009702D5" w:rsidRPr="009702D5">
        <w:rPr>
          <w:rFonts w:eastAsia="YouYuan" w:cs="Simplified Arabic"/>
          <w:kern w:val="2"/>
          <w:sz w:val="22"/>
          <w:rtl/>
          <w:lang w:val="en-US" w:eastAsia="en-US" w:bidi="ar-EG"/>
        </w:rPr>
        <w:t>الاجتماع</w:t>
      </w:r>
      <w:r w:rsidR="009702D5" w:rsidRPr="009702D5">
        <w:rPr>
          <w:rFonts w:ascii="Simplified Arabic" w:hAnsi="Simplified Arabic" w:cs="Simplified Arabic"/>
          <w:sz w:val="22"/>
          <w:rtl/>
          <w:lang w:val="en-US"/>
        </w:rPr>
        <w:t xml:space="preserve"> الحادي عشر لمؤتمر الأطراف العامل </w:t>
      </w:r>
      <w:r>
        <w:rPr>
          <w:rFonts w:ascii="Simplified Arabic" w:hAnsi="Simplified Arabic" w:cs="Simplified Arabic" w:hint="cs"/>
          <w:sz w:val="22"/>
          <w:rtl/>
          <w:lang w:val="en-US"/>
        </w:rPr>
        <w:t>ك</w:t>
      </w:r>
      <w:r w:rsidR="009702D5" w:rsidRPr="009702D5">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009702D5" w:rsidRPr="009702D5">
        <w:rPr>
          <w:rFonts w:ascii="Simplified Arabic" w:hAnsi="Simplified Arabic" w:cs="Simplified Arabic"/>
          <w:sz w:val="22"/>
          <w:rtl/>
          <w:lang w:val="en-US"/>
        </w:rPr>
        <w:t xml:space="preserve">لأطراف في بروتوكول قرطاجنة في </w:t>
      </w:r>
      <w:r>
        <w:rPr>
          <w:rFonts w:ascii="Simplified Arabic" w:hAnsi="Simplified Arabic" w:cs="Simplified Arabic"/>
          <w:sz w:val="22"/>
          <w:lang w:val="en-US"/>
        </w:rPr>
        <w:t>1</w:t>
      </w:r>
      <w:r w:rsidR="009702D5" w:rsidRPr="009702D5">
        <w:rPr>
          <w:rFonts w:ascii="Simplified Arabic" w:hAnsi="Simplified Arabic" w:cs="Simplified Arabic"/>
          <w:sz w:val="22"/>
          <w:rtl/>
          <w:lang w:val="en-US"/>
        </w:rPr>
        <w:t xml:space="preserve"> نوفمبر/تشرين الثاني، في حوالي الساعة 6 مساءً.</w:t>
      </w:r>
    </w:p>
    <w:p w14:paraId="319570F2" w14:textId="77777777" w:rsidR="003A4412" w:rsidRPr="003A4412" w:rsidRDefault="003A4412" w:rsidP="003A4412">
      <w:pPr>
        <w:bidi/>
        <w:spacing w:after="120" w:line="216" w:lineRule="auto"/>
        <w:ind w:firstLine="4"/>
        <w:rPr>
          <w:rFonts w:cs="Simplified Arabic"/>
          <w:b/>
          <w:bCs/>
          <w:szCs w:val="28"/>
          <w:rtl/>
        </w:rPr>
      </w:pPr>
      <w:r w:rsidRPr="003A4412">
        <w:rPr>
          <w:rFonts w:cs="Simplified Arabic" w:hint="cs"/>
          <w:b/>
          <w:bCs/>
          <w:szCs w:val="28"/>
          <w:rtl/>
        </w:rPr>
        <w:lastRenderedPageBreak/>
        <w:t>المرفق</w:t>
      </w:r>
    </w:p>
    <w:p w14:paraId="4D1AD240" w14:textId="77777777" w:rsidR="003A4412" w:rsidRPr="003A4412" w:rsidRDefault="003A4412" w:rsidP="003A4412">
      <w:pPr>
        <w:bidi/>
        <w:spacing w:after="120" w:line="216" w:lineRule="auto"/>
        <w:ind w:firstLine="547"/>
        <w:rPr>
          <w:rFonts w:cs="Simplified Arabic"/>
          <w:b/>
          <w:bCs/>
          <w:szCs w:val="28"/>
          <w:rtl/>
        </w:rPr>
      </w:pPr>
      <w:r w:rsidRPr="003A4412">
        <w:rPr>
          <w:rFonts w:cs="Simplified Arabic" w:hint="cs"/>
          <w:b/>
          <w:bCs/>
          <w:szCs w:val="28"/>
          <w:rtl/>
        </w:rPr>
        <w:t>قائمة بالوثائق</w:t>
      </w:r>
    </w:p>
    <w:tbl>
      <w:tblPr>
        <w:bidiVisual/>
        <w:tblW w:w="9647" w:type="dxa"/>
        <w:tblLook w:val="04A0" w:firstRow="1" w:lastRow="0" w:firstColumn="1" w:lastColumn="0" w:noHBand="0" w:noVBand="1"/>
      </w:tblPr>
      <w:tblGrid>
        <w:gridCol w:w="3071"/>
        <w:gridCol w:w="5245"/>
        <w:gridCol w:w="1331"/>
      </w:tblGrid>
      <w:tr w:rsidR="00D0495C" w:rsidRPr="0068733E" w14:paraId="1A516A68" w14:textId="77777777" w:rsidTr="00D0495C">
        <w:trPr>
          <w:trHeight w:val="465"/>
          <w:tblHeader/>
        </w:trPr>
        <w:tc>
          <w:tcPr>
            <w:tcW w:w="3071" w:type="dxa"/>
            <w:tcBorders>
              <w:top w:val="single" w:sz="4" w:space="0" w:color="auto"/>
              <w:bottom w:val="single" w:sz="4" w:space="0" w:color="auto"/>
            </w:tcBorders>
            <w:noWrap/>
            <w:hideMark/>
          </w:tcPr>
          <w:p w14:paraId="1900AF07" w14:textId="77777777" w:rsidR="00D0495C" w:rsidRPr="00452E21" w:rsidRDefault="00D0495C" w:rsidP="00452E21">
            <w:pPr>
              <w:pStyle w:val="ListParagraph"/>
              <w:bidi/>
              <w:spacing w:after="100" w:line="216" w:lineRule="auto"/>
              <w:ind w:left="571" w:hanging="571"/>
              <w:contextualSpacing w:val="0"/>
              <w:jc w:val="both"/>
              <w:rPr>
                <w:rFonts w:eastAsia="YouYuan" w:cs="Simplified Arabic"/>
                <w:i/>
                <w:iCs/>
                <w:kern w:val="2"/>
                <w:sz w:val="22"/>
                <w:lang w:val="en-US" w:eastAsia="en-US" w:bidi="ar-EG"/>
              </w:rPr>
            </w:pPr>
            <w:r w:rsidRPr="00452E21">
              <w:rPr>
                <w:rFonts w:eastAsia="YouYuan" w:cs="Simplified Arabic" w:hint="cs"/>
                <w:i/>
                <w:iCs/>
                <w:kern w:val="2"/>
                <w:sz w:val="22"/>
                <w:rtl/>
                <w:lang w:val="en-US" w:eastAsia="en-US" w:bidi="ar-EG"/>
              </w:rPr>
              <w:t>الرمز</w:t>
            </w:r>
          </w:p>
        </w:tc>
        <w:tc>
          <w:tcPr>
            <w:tcW w:w="5245" w:type="dxa"/>
            <w:tcBorders>
              <w:top w:val="single" w:sz="4" w:space="0" w:color="auto"/>
              <w:bottom w:val="single" w:sz="4" w:space="0" w:color="auto"/>
            </w:tcBorders>
            <w:hideMark/>
          </w:tcPr>
          <w:p w14:paraId="4A4767D9" w14:textId="77777777" w:rsidR="00D0495C" w:rsidRPr="00452E21" w:rsidRDefault="00D0495C" w:rsidP="00452E21">
            <w:pPr>
              <w:pStyle w:val="ListParagraph"/>
              <w:bidi/>
              <w:spacing w:after="100" w:line="216" w:lineRule="auto"/>
              <w:ind w:left="571" w:hanging="487"/>
              <w:contextualSpacing w:val="0"/>
              <w:rPr>
                <w:rFonts w:eastAsia="YouYuan" w:cs="Simplified Arabic"/>
                <w:i/>
                <w:iCs/>
                <w:kern w:val="2"/>
                <w:sz w:val="22"/>
                <w:lang w:val="en-US" w:eastAsia="en-US" w:bidi="ar-EG"/>
              </w:rPr>
            </w:pPr>
            <w:r w:rsidRPr="00452E21">
              <w:rPr>
                <w:rFonts w:eastAsia="YouYuan" w:cs="Simplified Arabic" w:hint="cs"/>
                <w:i/>
                <w:iCs/>
                <w:kern w:val="2"/>
                <w:sz w:val="22"/>
                <w:rtl/>
                <w:lang w:val="en-US" w:eastAsia="en-US" w:bidi="ar-EG"/>
              </w:rPr>
              <w:t>العنوان</w:t>
            </w:r>
          </w:p>
        </w:tc>
        <w:tc>
          <w:tcPr>
            <w:tcW w:w="1331" w:type="dxa"/>
            <w:tcBorders>
              <w:top w:val="single" w:sz="4" w:space="0" w:color="auto"/>
              <w:bottom w:val="single" w:sz="4" w:space="0" w:color="auto"/>
            </w:tcBorders>
            <w:hideMark/>
          </w:tcPr>
          <w:p w14:paraId="3067D489" w14:textId="77777777" w:rsidR="00D0495C" w:rsidRPr="00452E21" w:rsidRDefault="00D0495C" w:rsidP="00452E21">
            <w:pPr>
              <w:pStyle w:val="ListParagraph"/>
              <w:bidi/>
              <w:spacing w:after="100" w:line="216" w:lineRule="auto"/>
              <w:ind w:left="0"/>
              <w:contextualSpacing w:val="0"/>
              <w:rPr>
                <w:rFonts w:eastAsia="YouYuan" w:cs="Simplified Arabic"/>
                <w:i/>
                <w:iCs/>
                <w:kern w:val="2"/>
                <w:sz w:val="22"/>
                <w:rtl/>
                <w:lang w:val="en-US" w:eastAsia="en-US" w:bidi="ar-EG"/>
              </w:rPr>
            </w:pPr>
            <w:r w:rsidRPr="00452E21">
              <w:rPr>
                <w:rFonts w:eastAsia="YouYuan" w:cs="Simplified Arabic" w:hint="cs"/>
                <w:i/>
                <w:iCs/>
                <w:kern w:val="2"/>
                <w:sz w:val="22"/>
                <w:rtl/>
                <w:lang w:val="en-US" w:eastAsia="en-US" w:bidi="ar-EG"/>
              </w:rPr>
              <w:t>بند جدول الأعمال</w:t>
            </w:r>
          </w:p>
        </w:tc>
      </w:tr>
      <w:tr w:rsidR="00D0495C" w:rsidRPr="003349E4" w14:paraId="04BFF95D" w14:textId="77777777" w:rsidTr="00D0495C">
        <w:trPr>
          <w:trHeight w:val="347"/>
        </w:trPr>
        <w:tc>
          <w:tcPr>
            <w:tcW w:w="9647" w:type="dxa"/>
            <w:gridSpan w:val="3"/>
            <w:tcBorders>
              <w:top w:val="single" w:sz="4" w:space="0" w:color="auto"/>
            </w:tcBorders>
            <w:noWrap/>
          </w:tcPr>
          <w:p w14:paraId="406BDB11" w14:textId="77777777" w:rsidR="00D0495C" w:rsidRPr="006D61B8" w:rsidRDefault="00452E21" w:rsidP="006D61B8">
            <w:pPr>
              <w:pStyle w:val="ListParagraph"/>
              <w:bidi/>
              <w:spacing w:after="100" w:line="216" w:lineRule="auto"/>
              <w:ind w:left="84"/>
              <w:contextualSpacing w:val="0"/>
              <w:rPr>
                <w:b/>
                <w:bCs/>
                <w:snapToGrid w:val="0"/>
                <w:kern w:val="22"/>
                <w:szCs w:val="22"/>
              </w:rPr>
            </w:pPr>
            <w:r w:rsidRPr="006D61B8">
              <w:rPr>
                <w:rFonts w:eastAsia="YouYuan" w:cs="Simplified Arabic" w:hint="cs"/>
                <w:b/>
                <w:bCs/>
                <w:kern w:val="2"/>
                <w:sz w:val="22"/>
                <w:rtl/>
                <w:lang w:val="en-US" w:eastAsia="en-US" w:bidi="ar-EG"/>
              </w:rPr>
              <w:t>وثائق العمل</w:t>
            </w:r>
          </w:p>
        </w:tc>
      </w:tr>
      <w:tr w:rsidR="00D0495C" w:rsidRPr="003349E4" w14:paraId="3F90BE5E" w14:textId="77777777" w:rsidTr="00D0495C">
        <w:trPr>
          <w:trHeight w:val="347"/>
        </w:trPr>
        <w:tc>
          <w:tcPr>
            <w:tcW w:w="3071" w:type="dxa"/>
            <w:noWrap/>
            <w:hideMark/>
          </w:tcPr>
          <w:p w14:paraId="53CE24A0" w14:textId="77777777" w:rsidR="00D0495C" w:rsidRPr="004F044F" w:rsidRDefault="00D0495C" w:rsidP="00D0495C">
            <w:pPr>
              <w:suppressLineNumbers/>
              <w:suppressAutoHyphens/>
              <w:bidi/>
              <w:spacing w:before="60" w:after="60"/>
              <w:rPr>
                <w:snapToGrid w:val="0"/>
                <w:kern w:val="22"/>
                <w:szCs w:val="22"/>
              </w:rPr>
            </w:pPr>
            <w:r w:rsidRPr="00CE54EA">
              <w:rPr>
                <w:rFonts w:asciiTheme="majorBidi" w:eastAsia="MS Mincho" w:hAnsiTheme="majorBidi" w:cstheme="majorBidi"/>
                <w:color w:val="000000"/>
                <w:kern w:val="22"/>
                <w:szCs w:val="22"/>
              </w:rPr>
              <w:t>CBD</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4F044F">
              <w:rPr>
                <w:rFonts w:asciiTheme="majorBidi" w:eastAsia="MS Mincho" w:hAnsiTheme="majorBidi" w:cstheme="majorBidi"/>
                <w:color w:val="000000"/>
                <w:kern w:val="22"/>
                <w:szCs w:val="22"/>
              </w:rPr>
              <w:t>/11/1</w:t>
            </w:r>
          </w:p>
        </w:tc>
        <w:tc>
          <w:tcPr>
            <w:tcW w:w="5245" w:type="dxa"/>
            <w:hideMark/>
          </w:tcPr>
          <w:p w14:paraId="265FDEAD" w14:textId="77777777" w:rsidR="00D0495C" w:rsidRPr="008511F1" w:rsidRDefault="00BE1358" w:rsidP="008511F1">
            <w:pPr>
              <w:pStyle w:val="ListParagraph"/>
              <w:bidi/>
              <w:spacing w:after="100" w:line="216" w:lineRule="auto"/>
              <w:ind w:left="84"/>
              <w:contextualSpacing w:val="0"/>
              <w:rPr>
                <w:rFonts w:eastAsia="YouYuan" w:cs="Simplified Arabic"/>
                <w:kern w:val="2"/>
                <w:sz w:val="22"/>
                <w:lang w:val="en-US" w:eastAsia="en-US" w:bidi="ar-EG"/>
              </w:rPr>
            </w:pPr>
            <w:r w:rsidRPr="00BE1358">
              <w:rPr>
                <w:rFonts w:eastAsia="YouYuan" w:cs="Simplified Arabic" w:hint="cs"/>
                <w:kern w:val="2"/>
                <w:sz w:val="22"/>
                <w:rtl/>
                <w:lang w:val="en-US" w:eastAsia="en-US" w:bidi="ar-EG"/>
              </w:rPr>
              <w:t>جدول الأعمال المؤقت</w:t>
            </w:r>
          </w:p>
        </w:tc>
        <w:tc>
          <w:tcPr>
            <w:tcW w:w="1331" w:type="dxa"/>
            <w:hideMark/>
          </w:tcPr>
          <w:p w14:paraId="46EE5070" w14:textId="77777777" w:rsidR="00D0495C" w:rsidRPr="003349E4" w:rsidRDefault="00D0495C" w:rsidP="00D0495C">
            <w:pPr>
              <w:suppressLineNumbers/>
              <w:suppressAutoHyphens/>
              <w:bidi/>
              <w:spacing w:before="60" w:after="60"/>
              <w:jc w:val="center"/>
              <w:rPr>
                <w:snapToGrid w:val="0"/>
                <w:kern w:val="22"/>
                <w:szCs w:val="22"/>
              </w:rPr>
            </w:pPr>
            <w:r w:rsidRPr="003349E4">
              <w:rPr>
                <w:snapToGrid w:val="0"/>
                <w:kern w:val="22"/>
                <w:szCs w:val="22"/>
              </w:rPr>
              <w:t>2</w:t>
            </w:r>
          </w:p>
        </w:tc>
      </w:tr>
      <w:tr w:rsidR="00D0495C" w:rsidRPr="003349E4" w14:paraId="10EF4C5E" w14:textId="77777777" w:rsidTr="00D0495C">
        <w:trPr>
          <w:trHeight w:val="302"/>
        </w:trPr>
        <w:tc>
          <w:tcPr>
            <w:tcW w:w="3071" w:type="dxa"/>
            <w:noWrap/>
            <w:hideMark/>
          </w:tcPr>
          <w:p w14:paraId="2EE3E248" w14:textId="77777777" w:rsidR="00D0495C" w:rsidRPr="004F044F" w:rsidRDefault="00D0495C" w:rsidP="00D0495C">
            <w:pPr>
              <w:suppressLineNumbers/>
              <w:suppressAutoHyphens/>
              <w:bidi/>
              <w:spacing w:before="60" w:after="60"/>
              <w:rPr>
                <w:snapToGrid w:val="0"/>
                <w:kern w:val="22"/>
                <w:szCs w:val="22"/>
              </w:rPr>
            </w:pPr>
            <w:r w:rsidRPr="00CE54EA">
              <w:rPr>
                <w:rFonts w:asciiTheme="majorBidi" w:eastAsia="MS Mincho" w:hAnsiTheme="majorBidi" w:cstheme="majorBidi"/>
                <w:color w:val="000000"/>
                <w:kern w:val="22"/>
                <w:szCs w:val="22"/>
              </w:rPr>
              <w:t>CBD</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4F044F">
              <w:rPr>
                <w:rFonts w:asciiTheme="majorBidi" w:eastAsia="MS Mincho" w:hAnsiTheme="majorBidi" w:cstheme="majorBidi"/>
                <w:color w:val="000000"/>
                <w:kern w:val="22"/>
                <w:szCs w:val="22"/>
              </w:rPr>
              <w:t>/11/1/Add.1</w:t>
            </w:r>
          </w:p>
        </w:tc>
        <w:tc>
          <w:tcPr>
            <w:tcW w:w="5245" w:type="dxa"/>
            <w:hideMark/>
          </w:tcPr>
          <w:p w14:paraId="776CBE97" w14:textId="77777777" w:rsidR="00D0495C" w:rsidRPr="00BE1358" w:rsidRDefault="00BE1358" w:rsidP="008511F1">
            <w:pPr>
              <w:pStyle w:val="ListParagraph"/>
              <w:bidi/>
              <w:spacing w:after="100" w:line="216" w:lineRule="auto"/>
              <w:ind w:left="84"/>
              <w:contextualSpacing w:val="0"/>
              <w:rPr>
                <w:rFonts w:eastAsia="YouYuan" w:cs="Simplified Arabic"/>
                <w:kern w:val="2"/>
                <w:sz w:val="22"/>
                <w:lang w:val="en-US" w:eastAsia="en-US" w:bidi="ar-EG"/>
              </w:rPr>
            </w:pPr>
            <w:r w:rsidRPr="00BE1358">
              <w:rPr>
                <w:rFonts w:eastAsia="YouYuan" w:cs="Simplified Arabic" w:hint="cs"/>
                <w:kern w:val="2"/>
                <w:sz w:val="22"/>
                <w:rtl/>
                <w:lang w:val="en-US" w:eastAsia="en-US" w:bidi="ar-EG"/>
              </w:rPr>
              <w:t xml:space="preserve">جدول الأعمال المؤقت المشروح </w:t>
            </w:r>
          </w:p>
        </w:tc>
        <w:tc>
          <w:tcPr>
            <w:tcW w:w="1331" w:type="dxa"/>
            <w:hideMark/>
          </w:tcPr>
          <w:p w14:paraId="21D8B047" w14:textId="77777777" w:rsidR="00D0495C" w:rsidRPr="003349E4" w:rsidRDefault="00D0495C" w:rsidP="00D0495C">
            <w:pPr>
              <w:suppressLineNumbers/>
              <w:suppressAutoHyphens/>
              <w:bidi/>
              <w:spacing w:before="60" w:after="60"/>
              <w:jc w:val="center"/>
              <w:rPr>
                <w:snapToGrid w:val="0"/>
                <w:kern w:val="22"/>
                <w:szCs w:val="22"/>
              </w:rPr>
            </w:pPr>
            <w:r w:rsidRPr="003349E4">
              <w:rPr>
                <w:snapToGrid w:val="0"/>
                <w:kern w:val="22"/>
                <w:szCs w:val="22"/>
              </w:rPr>
              <w:t>2</w:t>
            </w:r>
          </w:p>
        </w:tc>
      </w:tr>
      <w:tr w:rsidR="00D0495C" w:rsidRPr="003349E4" w14:paraId="7F33761E" w14:textId="77777777" w:rsidTr="00D0495C">
        <w:trPr>
          <w:trHeight w:val="302"/>
        </w:trPr>
        <w:tc>
          <w:tcPr>
            <w:tcW w:w="3071" w:type="dxa"/>
            <w:noWrap/>
          </w:tcPr>
          <w:p w14:paraId="47516AF2" w14:textId="77777777" w:rsidR="00D0495C" w:rsidRPr="004F044F" w:rsidRDefault="00D0495C" w:rsidP="00D0495C">
            <w:pPr>
              <w:suppressLineNumbers/>
              <w:suppressAutoHyphens/>
              <w:bidi/>
              <w:spacing w:before="60" w:after="60"/>
              <w:rPr>
                <w:snapToGrid w:val="0"/>
                <w:kern w:val="22"/>
                <w:szCs w:val="22"/>
              </w:rPr>
            </w:pPr>
            <w:r>
              <w:t xml:space="preserve"> </w:t>
            </w:r>
            <w:r w:rsidRPr="00DA2858">
              <w:t>CBD/CP/MOP/11/1</w:t>
            </w:r>
            <w:r w:rsidRPr="004F044F">
              <w:t>/Add.2</w:t>
            </w:r>
          </w:p>
        </w:tc>
        <w:tc>
          <w:tcPr>
            <w:tcW w:w="5245" w:type="dxa"/>
          </w:tcPr>
          <w:p w14:paraId="1980939E" w14:textId="77777777" w:rsidR="00D0495C" w:rsidRPr="00BE1358" w:rsidRDefault="00BE1358" w:rsidP="008511F1">
            <w:pPr>
              <w:pStyle w:val="ListParagraph"/>
              <w:bidi/>
              <w:spacing w:after="100" w:line="216" w:lineRule="auto"/>
              <w:ind w:left="84"/>
              <w:contextualSpacing w:val="0"/>
              <w:rPr>
                <w:rFonts w:eastAsia="YouYuan" w:cs="Simplified Arabic"/>
                <w:kern w:val="2"/>
                <w:sz w:val="22"/>
                <w:lang w:val="en-US" w:eastAsia="en-US" w:bidi="ar-EG"/>
              </w:rPr>
            </w:pPr>
            <w:r w:rsidRPr="00BE1358">
              <w:rPr>
                <w:rFonts w:eastAsia="YouYuan" w:cs="Simplified Arabic" w:hint="cs"/>
                <w:kern w:val="2"/>
                <w:sz w:val="22"/>
                <w:rtl/>
                <w:lang w:val="en-US" w:eastAsia="en-US" w:bidi="ar-EG"/>
              </w:rPr>
              <w:t>تنظيم العمل المقترح</w:t>
            </w:r>
            <w:r w:rsidR="00D0495C" w:rsidRPr="00BE1358">
              <w:rPr>
                <w:rFonts w:eastAsia="YouYuan" w:cs="Simplified Arabic"/>
                <w:kern w:val="2"/>
                <w:sz w:val="22"/>
                <w:lang w:val="en-US" w:eastAsia="en-US" w:bidi="ar-EG"/>
              </w:rPr>
              <w:t xml:space="preserve"> </w:t>
            </w:r>
          </w:p>
        </w:tc>
        <w:tc>
          <w:tcPr>
            <w:tcW w:w="1331" w:type="dxa"/>
          </w:tcPr>
          <w:p w14:paraId="74ABD5BC" w14:textId="77777777" w:rsidR="00D0495C" w:rsidRPr="003349E4" w:rsidRDefault="00D0495C" w:rsidP="00D0495C">
            <w:pPr>
              <w:suppressLineNumbers/>
              <w:suppressAutoHyphens/>
              <w:bidi/>
              <w:spacing w:before="60" w:after="60"/>
              <w:jc w:val="center"/>
              <w:rPr>
                <w:snapToGrid w:val="0"/>
                <w:kern w:val="22"/>
                <w:szCs w:val="22"/>
              </w:rPr>
            </w:pPr>
            <w:r>
              <w:rPr>
                <w:snapToGrid w:val="0"/>
                <w:kern w:val="22"/>
                <w:szCs w:val="22"/>
              </w:rPr>
              <w:t>2</w:t>
            </w:r>
          </w:p>
        </w:tc>
      </w:tr>
      <w:tr w:rsidR="00D0495C" w:rsidRPr="003349E4" w14:paraId="04E8731D" w14:textId="77777777" w:rsidTr="00D0495C">
        <w:trPr>
          <w:trHeight w:val="355"/>
        </w:trPr>
        <w:tc>
          <w:tcPr>
            <w:tcW w:w="3071" w:type="dxa"/>
            <w:noWrap/>
          </w:tcPr>
          <w:p w14:paraId="74476198" w14:textId="77777777" w:rsidR="00D0495C" w:rsidRPr="004F044F" w:rsidRDefault="00D0495C" w:rsidP="00D0495C">
            <w:pPr>
              <w:suppressLineNumbers/>
              <w:suppressAutoHyphens/>
              <w:bidi/>
              <w:spacing w:before="60" w:after="60"/>
              <w:rPr>
                <w:snapToGrid w:val="0"/>
                <w:kern w:val="22"/>
                <w:szCs w:val="22"/>
              </w:rPr>
            </w:pPr>
            <w:r w:rsidRPr="00CE54EA">
              <w:rPr>
                <w:rFonts w:asciiTheme="majorBidi" w:eastAsia="MS Mincho" w:hAnsiTheme="majorBidi" w:cstheme="majorBidi"/>
                <w:color w:val="000000"/>
                <w:kern w:val="22"/>
                <w:szCs w:val="22"/>
              </w:rPr>
              <w:t>CBD</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4F044F">
              <w:rPr>
                <w:rFonts w:asciiTheme="majorBidi" w:eastAsia="MS Mincho" w:hAnsiTheme="majorBidi" w:cstheme="majorBidi"/>
                <w:color w:val="000000"/>
                <w:kern w:val="22"/>
                <w:szCs w:val="22"/>
              </w:rPr>
              <w:t>/11/2</w:t>
            </w:r>
          </w:p>
        </w:tc>
        <w:tc>
          <w:tcPr>
            <w:tcW w:w="5245" w:type="dxa"/>
          </w:tcPr>
          <w:p w14:paraId="7177F86E" w14:textId="77777777" w:rsidR="00D0495C" w:rsidRPr="00BE1358" w:rsidRDefault="00BE1358" w:rsidP="008511F1">
            <w:pPr>
              <w:pStyle w:val="ListParagraph"/>
              <w:bidi/>
              <w:spacing w:after="100" w:line="216" w:lineRule="auto"/>
              <w:ind w:left="84"/>
              <w:contextualSpacing w:val="0"/>
              <w:rPr>
                <w:rFonts w:eastAsia="YouYuan" w:cs="Simplified Arabic"/>
                <w:kern w:val="2"/>
                <w:sz w:val="22"/>
                <w:lang w:val="en-US" w:eastAsia="en-US" w:bidi="ar-EG"/>
              </w:rPr>
            </w:pPr>
            <w:r w:rsidRPr="00BE1358">
              <w:rPr>
                <w:rFonts w:eastAsia="YouYuan" w:cs="Simplified Arabic" w:hint="cs"/>
                <w:kern w:val="2"/>
                <w:sz w:val="22"/>
                <w:rtl/>
                <w:lang w:val="en-US" w:eastAsia="en-US" w:bidi="ar-EG"/>
              </w:rPr>
              <w:t>ت</w:t>
            </w:r>
            <w:r w:rsidRPr="00BE1358">
              <w:rPr>
                <w:rFonts w:eastAsia="YouYuan" w:cs="Simplified Arabic"/>
                <w:kern w:val="2"/>
                <w:sz w:val="22"/>
                <w:rtl/>
                <w:lang w:val="en-US" w:eastAsia="en-US" w:bidi="ar-EG"/>
              </w:rPr>
              <w:t xml:space="preserve">جميع مشاريع </w:t>
            </w:r>
            <w:r w:rsidRPr="00BE1358">
              <w:rPr>
                <w:rFonts w:eastAsia="YouYuan" w:cs="Simplified Arabic" w:hint="cs"/>
                <w:kern w:val="2"/>
                <w:sz w:val="22"/>
                <w:rtl/>
                <w:lang w:val="en-US" w:eastAsia="en-US" w:bidi="ar-EG"/>
              </w:rPr>
              <w:t>المقررات</w:t>
            </w:r>
            <w:r w:rsidRPr="00BE1358">
              <w:rPr>
                <w:rFonts w:eastAsia="YouYuan" w:cs="Simplified Arabic"/>
                <w:kern w:val="2"/>
                <w:sz w:val="22"/>
                <w:rtl/>
                <w:lang w:val="en-US" w:eastAsia="en-US" w:bidi="ar-EG"/>
              </w:rPr>
              <w:t xml:space="preserve"> للاجتماع الحادي عشر لمؤتمر الأطراف العامل </w:t>
            </w:r>
            <w:r w:rsidRPr="00BE1358">
              <w:rPr>
                <w:rFonts w:eastAsia="YouYuan" w:cs="Simplified Arabic" w:hint="cs"/>
                <w:kern w:val="2"/>
                <w:sz w:val="22"/>
                <w:rtl/>
                <w:lang w:val="en-US" w:eastAsia="en-US" w:bidi="ar-EG"/>
              </w:rPr>
              <w:t>ك</w:t>
            </w:r>
            <w:r w:rsidRPr="00BE1358">
              <w:rPr>
                <w:rFonts w:eastAsia="YouYuan" w:cs="Simplified Arabic"/>
                <w:kern w:val="2"/>
                <w:sz w:val="22"/>
                <w:rtl/>
                <w:lang w:val="en-US" w:eastAsia="en-US" w:bidi="ar-EG"/>
              </w:rPr>
              <w:t xml:space="preserve">اجتماع </w:t>
            </w:r>
            <w:r w:rsidRPr="00BE1358">
              <w:rPr>
                <w:rFonts w:eastAsia="YouYuan" w:cs="Simplified Arabic" w:hint="cs"/>
                <w:kern w:val="2"/>
                <w:sz w:val="22"/>
                <w:rtl/>
                <w:lang w:val="en-US" w:eastAsia="en-US" w:bidi="ar-EG"/>
              </w:rPr>
              <w:t>للأطراف</w:t>
            </w:r>
            <w:r w:rsidRPr="00BE1358">
              <w:rPr>
                <w:rFonts w:eastAsia="YouYuan" w:cs="Simplified Arabic"/>
                <w:kern w:val="2"/>
                <w:sz w:val="22"/>
                <w:rtl/>
                <w:lang w:val="en-US" w:eastAsia="en-US" w:bidi="ar-EG"/>
              </w:rPr>
              <w:t xml:space="preserve"> في بروتوكول قرطاجنة</w:t>
            </w:r>
          </w:p>
        </w:tc>
        <w:tc>
          <w:tcPr>
            <w:tcW w:w="1331" w:type="dxa"/>
          </w:tcPr>
          <w:p w14:paraId="228289AD" w14:textId="77777777" w:rsidR="00D0495C" w:rsidRPr="003349E4" w:rsidRDefault="00D0495C" w:rsidP="00D0495C">
            <w:pPr>
              <w:suppressLineNumbers/>
              <w:suppressAutoHyphens/>
              <w:bidi/>
              <w:spacing w:before="60" w:after="60"/>
              <w:jc w:val="center"/>
              <w:rPr>
                <w:snapToGrid w:val="0"/>
                <w:kern w:val="22"/>
                <w:szCs w:val="22"/>
              </w:rPr>
            </w:pPr>
            <w:r>
              <w:rPr>
                <w:snapToGrid w:val="0"/>
                <w:kern w:val="22"/>
                <w:szCs w:val="22"/>
              </w:rPr>
              <w:t>2, 5</w:t>
            </w:r>
            <w:r>
              <w:rPr>
                <w:snapToGrid w:val="0"/>
                <w:kern w:val="22"/>
              </w:rPr>
              <w:noBreakHyphen/>
              <w:t>8, 10</w:t>
            </w:r>
            <w:r>
              <w:rPr>
                <w:snapToGrid w:val="0"/>
                <w:kern w:val="22"/>
              </w:rPr>
              <w:noBreakHyphen/>
              <w:t>14</w:t>
            </w:r>
          </w:p>
        </w:tc>
      </w:tr>
      <w:tr w:rsidR="00D0495C" w:rsidRPr="003349E4" w14:paraId="024E385C" w14:textId="77777777" w:rsidTr="00D0495C">
        <w:trPr>
          <w:trHeight w:val="365"/>
        </w:trPr>
        <w:tc>
          <w:tcPr>
            <w:tcW w:w="3071" w:type="dxa"/>
          </w:tcPr>
          <w:p w14:paraId="6494DB07" w14:textId="77777777" w:rsidR="00D0495C" w:rsidRPr="004F044F" w:rsidRDefault="00D0495C" w:rsidP="00D0495C">
            <w:pPr>
              <w:suppressLineNumbers/>
              <w:suppressAutoHyphens/>
              <w:bidi/>
              <w:spacing w:before="60" w:after="60"/>
              <w:rPr>
                <w:snapToGrid w:val="0"/>
                <w:kern w:val="22"/>
                <w:szCs w:val="22"/>
              </w:rPr>
            </w:pPr>
            <w:r w:rsidRPr="00CE54EA">
              <w:rPr>
                <w:rFonts w:asciiTheme="majorBidi" w:eastAsia="MS Mincho" w:hAnsiTheme="majorBidi" w:cstheme="majorBidi"/>
                <w:color w:val="000000"/>
                <w:kern w:val="22"/>
                <w:szCs w:val="22"/>
              </w:rPr>
              <w:t>CBD</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4F044F">
              <w:rPr>
                <w:rFonts w:asciiTheme="majorBidi" w:eastAsia="MS Mincho" w:hAnsiTheme="majorBidi" w:cstheme="majorBidi"/>
                <w:color w:val="000000"/>
                <w:kern w:val="22"/>
                <w:szCs w:val="22"/>
              </w:rPr>
              <w:t>/11/3</w:t>
            </w:r>
          </w:p>
        </w:tc>
        <w:tc>
          <w:tcPr>
            <w:tcW w:w="5245" w:type="dxa"/>
          </w:tcPr>
          <w:p w14:paraId="3DA37DED" w14:textId="77777777" w:rsidR="00D0495C" w:rsidRPr="008511F1" w:rsidRDefault="008511F1" w:rsidP="008511F1">
            <w:pPr>
              <w:pStyle w:val="ListParagraph"/>
              <w:bidi/>
              <w:spacing w:after="100" w:line="216" w:lineRule="auto"/>
              <w:ind w:left="84"/>
              <w:contextualSpacing w:val="0"/>
              <w:rPr>
                <w:rFonts w:eastAsia="YouYuan" w:cs="Simplified Arabic"/>
                <w:kern w:val="2"/>
                <w:sz w:val="22"/>
                <w:lang w:val="en-US" w:eastAsia="en-US" w:bidi="ar-EG"/>
              </w:rPr>
            </w:pPr>
            <w:r w:rsidRPr="008511F1">
              <w:rPr>
                <w:rFonts w:eastAsia="YouYuan" w:cs="Simplified Arabic" w:hint="cs"/>
                <w:kern w:val="2"/>
                <w:sz w:val="22"/>
                <w:rtl/>
                <w:lang w:val="en-US" w:eastAsia="en-US" w:bidi="ar-EG"/>
              </w:rPr>
              <w:t>ت</w:t>
            </w:r>
            <w:r w:rsidRPr="008511F1">
              <w:rPr>
                <w:rFonts w:eastAsia="YouYuan" w:cs="Simplified Arabic"/>
                <w:kern w:val="2"/>
                <w:sz w:val="22"/>
                <w:rtl/>
                <w:lang w:val="en-US" w:eastAsia="en-US" w:bidi="ar-EG"/>
              </w:rPr>
              <w:t xml:space="preserve">قرير لجنة الامتثال بموجب بروتوكول قرطاجنة للسلامة </w:t>
            </w:r>
            <w:r w:rsidRPr="008511F1">
              <w:rPr>
                <w:rFonts w:eastAsia="YouYuan" w:cs="Simplified Arabic" w:hint="cs"/>
                <w:kern w:val="2"/>
                <w:sz w:val="22"/>
                <w:rtl/>
                <w:lang w:val="en-US" w:eastAsia="en-US" w:bidi="ar-EG"/>
              </w:rPr>
              <w:t>الأحيائية</w:t>
            </w:r>
            <w:r w:rsidRPr="008511F1">
              <w:rPr>
                <w:rFonts w:eastAsia="YouYuan" w:cs="Simplified Arabic"/>
                <w:kern w:val="2"/>
                <w:sz w:val="22"/>
                <w:rtl/>
                <w:lang w:val="en-US" w:eastAsia="en-US" w:bidi="ar-EG"/>
              </w:rPr>
              <w:t xml:space="preserve"> عن اجتماعيها الثامن عشر والتاسع عش</w:t>
            </w:r>
            <w:r w:rsidRPr="008511F1">
              <w:rPr>
                <w:rFonts w:eastAsia="YouYuan" w:cs="Simplified Arabic" w:hint="cs"/>
                <w:kern w:val="2"/>
                <w:sz w:val="22"/>
                <w:rtl/>
                <w:lang w:val="en-US" w:eastAsia="en-US" w:bidi="ar-EG"/>
              </w:rPr>
              <w:t>ر</w:t>
            </w:r>
          </w:p>
        </w:tc>
        <w:tc>
          <w:tcPr>
            <w:tcW w:w="1331" w:type="dxa"/>
          </w:tcPr>
          <w:p w14:paraId="4422B388" w14:textId="77777777" w:rsidR="00D0495C" w:rsidRPr="003349E4" w:rsidRDefault="00D0495C" w:rsidP="00D0495C">
            <w:pPr>
              <w:suppressLineNumbers/>
              <w:suppressAutoHyphens/>
              <w:bidi/>
              <w:spacing w:before="60" w:after="60"/>
              <w:jc w:val="center"/>
              <w:rPr>
                <w:snapToGrid w:val="0"/>
                <w:kern w:val="22"/>
                <w:szCs w:val="22"/>
              </w:rPr>
            </w:pPr>
            <w:r>
              <w:rPr>
                <w:snapToGrid w:val="0"/>
                <w:kern w:val="22"/>
                <w:szCs w:val="22"/>
              </w:rPr>
              <w:t>5</w:t>
            </w:r>
          </w:p>
        </w:tc>
      </w:tr>
      <w:tr w:rsidR="00D0495C" w:rsidRPr="003349E4" w14:paraId="66C328B8" w14:textId="77777777" w:rsidTr="00D0495C">
        <w:trPr>
          <w:trHeight w:val="427"/>
        </w:trPr>
        <w:tc>
          <w:tcPr>
            <w:tcW w:w="3071" w:type="dxa"/>
          </w:tcPr>
          <w:p w14:paraId="0DD4CDA2" w14:textId="77777777" w:rsidR="00D0495C" w:rsidRPr="004F044F" w:rsidRDefault="00D0495C" w:rsidP="00D0495C">
            <w:pPr>
              <w:suppressLineNumbers/>
              <w:suppressAutoHyphens/>
              <w:bidi/>
              <w:spacing w:before="60" w:after="60"/>
              <w:rPr>
                <w:snapToGrid w:val="0"/>
                <w:kern w:val="22"/>
                <w:szCs w:val="22"/>
              </w:rPr>
            </w:pPr>
            <w:r w:rsidRPr="00CE54EA">
              <w:rPr>
                <w:rFonts w:asciiTheme="majorBidi" w:eastAsia="MS Mincho" w:hAnsiTheme="majorBidi" w:cstheme="majorBidi"/>
                <w:color w:val="000000"/>
                <w:kern w:val="22"/>
                <w:szCs w:val="22"/>
              </w:rPr>
              <w:t>CBD</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4F044F">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4F044F">
              <w:rPr>
                <w:rFonts w:asciiTheme="majorBidi" w:eastAsia="MS Mincho" w:hAnsiTheme="majorBidi" w:cstheme="majorBidi"/>
                <w:color w:val="000000"/>
                <w:kern w:val="22"/>
                <w:szCs w:val="22"/>
              </w:rPr>
              <w:t>/11/4</w:t>
            </w:r>
          </w:p>
        </w:tc>
        <w:tc>
          <w:tcPr>
            <w:tcW w:w="5245" w:type="dxa"/>
          </w:tcPr>
          <w:p w14:paraId="37E179C6" w14:textId="77777777" w:rsidR="00D0495C" w:rsidRPr="008511F1" w:rsidRDefault="008511F1" w:rsidP="008511F1">
            <w:pPr>
              <w:pStyle w:val="ListParagraph"/>
              <w:bidi/>
              <w:spacing w:after="100" w:line="216" w:lineRule="auto"/>
              <w:ind w:left="84"/>
              <w:contextualSpacing w:val="0"/>
              <w:rPr>
                <w:rFonts w:eastAsia="YouYuan" w:cs="Simplified Arabic"/>
                <w:kern w:val="2"/>
                <w:sz w:val="22"/>
                <w:lang w:val="en-US" w:eastAsia="en-US" w:bidi="ar-EG"/>
              </w:rPr>
            </w:pPr>
            <w:r w:rsidRPr="005772C1">
              <w:rPr>
                <w:rFonts w:eastAsia="YouYuan" w:cs="Simplified Arabic"/>
                <w:kern w:val="2"/>
                <w:sz w:val="22"/>
                <w:rtl/>
                <w:lang w:val="en-US" w:eastAsia="en-US" w:bidi="ar-EG"/>
              </w:rPr>
              <w:t>إدارة الاتفاقية وبروتوكول</w:t>
            </w:r>
            <w:r>
              <w:rPr>
                <w:rFonts w:eastAsia="YouYuan" w:cs="Simplified Arabic" w:hint="cs"/>
                <w:kern w:val="2"/>
                <w:sz w:val="22"/>
                <w:rtl/>
                <w:lang w:val="en-US" w:eastAsia="en-US" w:bidi="ar-EG"/>
              </w:rPr>
              <w:t xml:space="preserve">يها لفترة </w:t>
            </w:r>
            <w:r w:rsidR="00F87979">
              <w:rPr>
                <w:rFonts w:eastAsia="YouYuan" w:cs="Simplified Arabic"/>
                <w:kern w:val="2"/>
                <w:sz w:val="22"/>
                <w:lang w:val="en-US" w:eastAsia="en-US" w:bidi="ar-EG"/>
              </w:rPr>
              <w:t>2024</w:t>
            </w:r>
            <w:r>
              <w:rPr>
                <w:rFonts w:eastAsia="YouYuan" w:cs="Simplified Arabic"/>
                <w:kern w:val="2"/>
                <w:sz w:val="22"/>
                <w:lang w:val="en-US" w:eastAsia="en-US" w:bidi="ar-EG"/>
              </w:rPr>
              <w:t>-</w:t>
            </w:r>
            <w:r w:rsidR="00F87979">
              <w:rPr>
                <w:rFonts w:eastAsia="YouYuan" w:cs="Simplified Arabic"/>
                <w:kern w:val="2"/>
                <w:sz w:val="22"/>
                <w:lang w:val="en-US" w:eastAsia="en-US" w:bidi="ar-EG"/>
              </w:rPr>
              <w:t>2023</w:t>
            </w:r>
            <w:r w:rsidR="00D0495C" w:rsidRPr="008511F1">
              <w:rPr>
                <w:rFonts w:eastAsia="YouYuan" w:cs="Simplified Arabic"/>
                <w:kern w:val="2"/>
                <w:sz w:val="22"/>
                <w:lang w:val="en-US" w:eastAsia="en-US" w:bidi="ar-EG"/>
              </w:rPr>
              <w:t xml:space="preserve"> </w:t>
            </w:r>
          </w:p>
        </w:tc>
        <w:tc>
          <w:tcPr>
            <w:tcW w:w="1331" w:type="dxa"/>
          </w:tcPr>
          <w:p w14:paraId="60097B11" w14:textId="77777777" w:rsidR="00D0495C" w:rsidRPr="003349E4" w:rsidRDefault="00D0495C" w:rsidP="00D0495C">
            <w:pPr>
              <w:suppressLineNumbers/>
              <w:suppressAutoHyphens/>
              <w:bidi/>
              <w:spacing w:before="60" w:after="60"/>
              <w:jc w:val="center"/>
              <w:rPr>
                <w:snapToGrid w:val="0"/>
                <w:kern w:val="22"/>
                <w:szCs w:val="22"/>
              </w:rPr>
            </w:pPr>
            <w:r>
              <w:rPr>
                <w:snapToGrid w:val="0"/>
                <w:kern w:val="22"/>
                <w:szCs w:val="22"/>
              </w:rPr>
              <w:t>6</w:t>
            </w:r>
          </w:p>
        </w:tc>
      </w:tr>
      <w:tr w:rsidR="00D0495C" w:rsidRPr="003349E4" w14:paraId="54CA5502" w14:textId="77777777" w:rsidTr="00D0495C">
        <w:trPr>
          <w:trHeight w:val="427"/>
        </w:trPr>
        <w:tc>
          <w:tcPr>
            <w:tcW w:w="3071" w:type="dxa"/>
          </w:tcPr>
          <w:p w14:paraId="67FE0A1C" w14:textId="77777777" w:rsidR="00D0495C" w:rsidRPr="0034007E" w:rsidRDefault="00D0495C" w:rsidP="00D0495C">
            <w:pPr>
              <w:suppressLineNumbers/>
              <w:suppressAutoHyphens/>
              <w:bidi/>
              <w:spacing w:before="60" w:after="60"/>
              <w:rPr>
                <w:snapToGrid w:val="0"/>
                <w:kern w:val="22"/>
                <w:szCs w:val="22"/>
              </w:rPr>
            </w:pPr>
            <w:r w:rsidRPr="00CE54EA">
              <w:rPr>
                <w:rFonts w:asciiTheme="majorBidi" w:eastAsia="MS Mincho" w:hAnsiTheme="majorBidi" w:cstheme="majorBidi"/>
                <w:color w:val="000000"/>
                <w:kern w:val="22"/>
                <w:szCs w:val="22"/>
              </w:rPr>
              <w:t>CBD</w:t>
            </w:r>
            <w:r w:rsidRPr="0034007E">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34007E">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34007E">
              <w:rPr>
                <w:rFonts w:asciiTheme="majorBidi" w:eastAsia="MS Mincho" w:hAnsiTheme="majorBidi" w:cstheme="majorBidi"/>
                <w:color w:val="000000"/>
                <w:kern w:val="22"/>
                <w:szCs w:val="22"/>
              </w:rPr>
              <w:t>/11/5</w:t>
            </w:r>
          </w:p>
        </w:tc>
        <w:tc>
          <w:tcPr>
            <w:tcW w:w="5245" w:type="dxa"/>
          </w:tcPr>
          <w:p w14:paraId="17D6CA43" w14:textId="77777777" w:rsidR="00D0495C" w:rsidRPr="00EA7A4F" w:rsidRDefault="00EA7A4F" w:rsidP="00EA7A4F">
            <w:pPr>
              <w:pStyle w:val="ListParagraph"/>
              <w:bidi/>
              <w:spacing w:after="100" w:line="216" w:lineRule="auto"/>
              <w:ind w:left="84"/>
              <w:contextualSpacing w:val="0"/>
              <w:rPr>
                <w:rFonts w:eastAsia="YouYuan" w:cs="Simplified Arabic"/>
                <w:kern w:val="2"/>
                <w:sz w:val="22"/>
                <w:lang w:val="en-US" w:eastAsia="en-US" w:bidi="ar-EG"/>
              </w:rPr>
            </w:pPr>
            <w:r w:rsidRPr="00EA7A4F">
              <w:rPr>
                <w:rFonts w:eastAsia="YouYuan" w:cs="Simplified Arabic"/>
                <w:kern w:val="2"/>
                <w:sz w:val="22"/>
                <w:rtl/>
                <w:lang w:val="en-US" w:eastAsia="en-US" w:bidi="ar-EG"/>
              </w:rPr>
              <w:t xml:space="preserve">الميزانية المقترحة لبرنامج عمل </w:t>
            </w:r>
            <w:r>
              <w:rPr>
                <w:rFonts w:eastAsia="YouYuan" w:cs="Simplified Arabic" w:hint="cs"/>
                <w:kern w:val="2"/>
                <w:sz w:val="22"/>
                <w:rtl/>
                <w:lang w:val="en-US" w:eastAsia="en-US" w:bidi="ar-EG"/>
              </w:rPr>
              <w:t>الاتفاقية وبروتوكوليها</w:t>
            </w:r>
            <w:r w:rsidRPr="00EA7A4F">
              <w:rPr>
                <w:rFonts w:eastAsia="YouYuan" w:cs="Simplified Arabic"/>
                <w:kern w:val="2"/>
                <w:sz w:val="22"/>
                <w:rtl/>
                <w:lang w:val="en-US" w:eastAsia="en-US" w:bidi="ar-EG"/>
              </w:rPr>
              <w:t xml:space="preserve"> لفترة السنتين </w:t>
            </w:r>
            <w:r>
              <w:rPr>
                <w:rFonts w:eastAsia="YouYuan" w:cs="Simplified Arabic"/>
                <w:kern w:val="2"/>
                <w:sz w:val="22"/>
                <w:lang w:val="en-US" w:eastAsia="en-US" w:bidi="ar-EG"/>
              </w:rPr>
              <w:t>2025</w:t>
            </w:r>
            <w:r w:rsidRPr="00EA7A4F">
              <w:rPr>
                <w:rFonts w:eastAsia="YouYuan" w:cs="Simplified Arabic" w:hint="cs"/>
                <w:kern w:val="2"/>
                <w:sz w:val="22"/>
                <w:rtl/>
                <w:lang w:val="en-US" w:eastAsia="en-US" w:bidi="ar-EG"/>
              </w:rPr>
              <w:t>-</w:t>
            </w:r>
            <w:r>
              <w:rPr>
                <w:rFonts w:eastAsia="YouYuan" w:cs="Simplified Arabic"/>
                <w:kern w:val="2"/>
                <w:sz w:val="22"/>
                <w:lang w:val="en-US" w:eastAsia="en-US" w:bidi="ar-EG"/>
              </w:rPr>
              <w:t>2026</w:t>
            </w:r>
          </w:p>
        </w:tc>
        <w:tc>
          <w:tcPr>
            <w:tcW w:w="1331" w:type="dxa"/>
          </w:tcPr>
          <w:p w14:paraId="261A2A02" w14:textId="77777777" w:rsidR="00D0495C" w:rsidRPr="003349E4" w:rsidRDefault="00D0495C" w:rsidP="00D0495C">
            <w:pPr>
              <w:suppressLineNumbers/>
              <w:suppressAutoHyphens/>
              <w:bidi/>
              <w:spacing w:before="60" w:after="60"/>
              <w:jc w:val="center"/>
              <w:rPr>
                <w:snapToGrid w:val="0"/>
                <w:kern w:val="22"/>
                <w:szCs w:val="22"/>
              </w:rPr>
            </w:pPr>
            <w:r>
              <w:rPr>
                <w:snapToGrid w:val="0"/>
                <w:kern w:val="22"/>
                <w:szCs w:val="22"/>
              </w:rPr>
              <w:t>6</w:t>
            </w:r>
          </w:p>
        </w:tc>
      </w:tr>
      <w:tr w:rsidR="00D0495C" w:rsidRPr="003349E4" w:rsidDel="00CE041A" w14:paraId="7A4A70C4" w14:textId="77777777" w:rsidTr="00D0495C">
        <w:trPr>
          <w:trHeight w:val="427"/>
        </w:trPr>
        <w:tc>
          <w:tcPr>
            <w:tcW w:w="3071" w:type="dxa"/>
          </w:tcPr>
          <w:p w14:paraId="712C1619" w14:textId="77777777" w:rsidR="00D0495C" w:rsidRPr="0034007E" w:rsidDel="00CE041A" w:rsidRDefault="00D0495C" w:rsidP="00D0495C">
            <w:pPr>
              <w:suppressLineNumbers/>
              <w:suppressAutoHyphens/>
              <w:bidi/>
              <w:spacing w:before="60" w:after="60"/>
              <w:rPr>
                <w:snapToGrid w:val="0"/>
                <w:kern w:val="22"/>
                <w:szCs w:val="22"/>
              </w:rPr>
            </w:pPr>
            <w:r w:rsidRPr="00CE54EA" w:rsidDel="00CE041A">
              <w:rPr>
                <w:rFonts w:asciiTheme="majorBidi" w:eastAsia="MS Mincho" w:hAnsiTheme="majorBidi" w:cstheme="majorBidi"/>
                <w:color w:val="000000"/>
                <w:kern w:val="22"/>
                <w:szCs w:val="22"/>
              </w:rPr>
              <w:t>CBD</w:t>
            </w:r>
            <w:r w:rsidRPr="0034007E"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34007E">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34007E">
              <w:rPr>
                <w:rFonts w:asciiTheme="majorBidi" w:eastAsia="MS Mincho" w:hAnsiTheme="majorBidi" w:cstheme="majorBidi"/>
                <w:color w:val="000000"/>
                <w:kern w:val="22"/>
                <w:szCs w:val="22"/>
              </w:rPr>
              <w:t>/11/5/Add.1</w:t>
            </w:r>
          </w:p>
        </w:tc>
        <w:tc>
          <w:tcPr>
            <w:tcW w:w="5245" w:type="dxa"/>
          </w:tcPr>
          <w:p w14:paraId="4358BE42" w14:textId="77777777" w:rsidR="00D0495C" w:rsidRPr="00EA7A4F" w:rsidDel="00CE041A" w:rsidRDefault="00EA7A4F" w:rsidP="00EA7A4F">
            <w:pPr>
              <w:pStyle w:val="ListParagraph"/>
              <w:bidi/>
              <w:spacing w:after="100" w:line="216" w:lineRule="auto"/>
              <w:ind w:left="84"/>
              <w:contextualSpacing w:val="0"/>
              <w:rPr>
                <w:rFonts w:eastAsia="YouYuan" w:cs="Simplified Arabic"/>
                <w:kern w:val="2"/>
                <w:sz w:val="22"/>
                <w:lang w:val="en-US" w:eastAsia="en-US" w:bidi="ar-EG"/>
              </w:rPr>
            </w:pPr>
            <w:r>
              <w:rPr>
                <w:rFonts w:eastAsia="YouYuan" w:cs="Simplified Arabic" w:hint="cs"/>
                <w:kern w:val="2"/>
                <w:sz w:val="22"/>
                <w:rtl/>
                <w:lang w:val="en-US" w:eastAsia="en-US" w:bidi="ar-EG"/>
              </w:rPr>
              <w:t>ال</w:t>
            </w:r>
            <w:r w:rsidRPr="005772C1">
              <w:rPr>
                <w:rFonts w:eastAsia="YouYuan" w:cs="Simplified Arabic"/>
                <w:kern w:val="2"/>
                <w:sz w:val="22"/>
                <w:rtl/>
                <w:lang w:val="en-US" w:eastAsia="en-US" w:bidi="ar-EG"/>
              </w:rPr>
              <w:t>متطلبات</w:t>
            </w:r>
            <w:r>
              <w:rPr>
                <w:rFonts w:eastAsia="YouYuan" w:cs="Simplified Arabic" w:hint="cs"/>
                <w:kern w:val="2"/>
                <w:sz w:val="22"/>
                <w:rtl/>
                <w:lang w:val="en-US" w:eastAsia="en-US" w:bidi="ar-EG"/>
              </w:rPr>
              <w:t xml:space="preserve"> الخاصة</w:t>
            </w:r>
            <w:r w:rsidRPr="005772C1">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بال</w:t>
            </w:r>
            <w:r w:rsidRPr="005772C1">
              <w:rPr>
                <w:rFonts w:eastAsia="YouYuan" w:cs="Simplified Arabic"/>
                <w:kern w:val="2"/>
                <w:sz w:val="22"/>
                <w:rtl/>
                <w:lang w:val="en-US" w:eastAsia="en-US" w:bidi="ar-EG"/>
              </w:rPr>
              <w:t>صندوق ال</w:t>
            </w:r>
            <w:r>
              <w:rPr>
                <w:rFonts w:eastAsia="YouYuan" w:cs="Simplified Arabic" w:hint="cs"/>
                <w:kern w:val="2"/>
                <w:sz w:val="22"/>
                <w:rtl/>
                <w:lang w:val="en-US" w:eastAsia="en-US" w:bidi="ar-EG"/>
              </w:rPr>
              <w:t>است</w:t>
            </w:r>
            <w:r w:rsidRPr="005772C1">
              <w:rPr>
                <w:rFonts w:eastAsia="YouYuan" w:cs="Simplified Arabic"/>
                <w:kern w:val="2"/>
                <w:sz w:val="22"/>
                <w:rtl/>
                <w:lang w:val="en-US" w:eastAsia="en-US" w:bidi="ar-EG"/>
              </w:rPr>
              <w:t>ئمان</w:t>
            </w:r>
            <w:r>
              <w:rPr>
                <w:rFonts w:eastAsia="YouYuan" w:cs="Simplified Arabic" w:hint="cs"/>
                <w:kern w:val="2"/>
                <w:sz w:val="22"/>
                <w:rtl/>
                <w:lang w:val="en-US" w:eastAsia="en-US" w:bidi="ar-EG"/>
              </w:rPr>
              <w:t>ي</w:t>
            </w:r>
            <w:r w:rsidRPr="005772C1">
              <w:rPr>
                <w:rFonts w:eastAsia="YouYuan" w:cs="Simplified Arabic"/>
                <w:kern w:val="2"/>
                <w:sz w:val="22"/>
                <w:rtl/>
                <w:lang w:val="en-US" w:eastAsia="en-US" w:bidi="ar-EG"/>
              </w:rPr>
              <w:t xml:space="preserve"> للمساهمات الطوعية الإضافية </w:t>
            </w:r>
            <w:r>
              <w:rPr>
                <w:rFonts w:eastAsia="YouYuan" w:cs="Simplified Arabic" w:hint="cs"/>
                <w:kern w:val="2"/>
                <w:sz w:val="22"/>
                <w:rtl/>
                <w:lang w:val="en-US" w:eastAsia="en-US" w:bidi="ar-EG"/>
              </w:rPr>
              <w:t xml:space="preserve">من أجل </w:t>
            </w:r>
            <w:r w:rsidRPr="005772C1">
              <w:rPr>
                <w:rFonts w:eastAsia="YouYuan" w:cs="Simplified Arabic"/>
                <w:kern w:val="2"/>
                <w:sz w:val="22"/>
                <w:rtl/>
                <w:lang w:val="en-US" w:eastAsia="en-US" w:bidi="ar-EG"/>
              </w:rPr>
              <w:t>دعم الأنشطة المعتمدة</w:t>
            </w:r>
          </w:p>
        </w:tc>
        <w:tc>
          <w:tcPr>
            <w:tcW w:w="1331" w:type="dxa"/>
          </w:tcPr>
          <w:p w14:paraId="3E87C983" w14:textId="77777777" w:rsidR="00D0495C" w:rsidRPr="003349E4" w:rsidDel="00CE041A" w:rsidRDefault="00D0495C" w:rsidP="00D0495C">
            <w:pPr>
              <w:suppressLineNumbers/>
              <w:suppressAutoHyphens/>
              <w:bidi/>
              <w:spacing w:before="60" w:after="60"/>
              <w:jc w:val="center"/>
              <w:rPr>
                <w:snapToGrid w:val="0"/>
                <w:kern w:val="22"/>
                <w:szCs w:val="22"/>
              </w:rPr>
            </w:pPr>
            <w:r w:rsidDel="00CE041A">
              <w:rPr>
                <w:snapToGrid w:val="0"/>
                <w:kern w:val="22"/>
                <w:szCs w:val="22"/>
              </w:rPr>
              <w:t>6</w:t>
            </w:r>
          </w:p>
        </w:tc>
      </w:tr>
      <w:tr w:rsidR="00D0495C" w:rsidRPr="003349E4" w:rsidDel="00CE041A" w14:paraId="0A8A0047" w14:textId="77777777" w:rsidTr="00D0495C">
        <w:trPr>
          <w:trHeight w:val="427"/>
        </w:trPr>
        <w:tc>
          <w:tcPr>
            <w:tcW w:w="3071" w:type="dxa"/>
          </w:tcPr>
          <w:p w14:paraId="14D508AA" w14:textId="77777777" w:rsidR="00D0495C" w:rsidRPr="00892CEB" w:rsidDel="00CE041A" w:rsidRDefault="00D0495C" w:rsidP="00D0495C">
            <w:pPr>
              <w:suppressLineNumbers/>
              <w:suppressAutoHyphens/>
              <w:bidi/>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/11/5/Add.2</w:t>
            </w:r>
          </w:p>
        </w:tc>
        <w:tc>
          <w:tcPr>
            <w:tcW w:w="5245" w:type="dxa"/>
          </w:tcPr>
          <w:p w14:paraId="4BBA262B" w14:textId="77777777" w:rsidR="00D0495C" w:rsidRPr="00EA7A4F" w:rsidDel="00CE041A" w:rsidRDefault="00EA7A4F" w:rsidP="00EA7A4F">
            <w:pPr>
              <w:pStyle w:val="ListParagraph"/>
              <w:bidi/>
              <w:spacing w:after="100" w:line="216" w:lineRule="auto"/>
              <w:ind w:left="84"/>
              <w:contextualSpacing w:val="0"/>
              <w:rPr>
                <w:rFonts w:eastAsia="YouYuan" w:cs="Simplified Arabic"/>
                <w:kern w:val="2"/>
                <w:sz w:val="22"/>
                <w:rtl/>
                <w:lang w:val="en-US" w:eastAsia="en-US" w:bidi="ar-EG"/>
              </w:rPr>
            </w:pPr>
            <w:r w:rsidRPr="00EA7A4F">
              <w:rPr>
                <w:rFonts w:eastAsia="YouYuan" w:cs="Simplified Arabic" w:hint="cs"/>
                <w:kern w:val="2"/>
                <w:sz w:val="22"/>
                <w:rtl/>
                <w:lang w:val="en-US" w:eastAsia="en-US" w:bidi="ar-EG"/>
              </w:rPr>
              <w:t>الاستعراض الوظيفي للأمانة</w:t>
            </w:r>
          </w:p>
        </w:tc>
        <w:tc>
          <w:tcPr>
            <w:tcW w:w="1331" w:type="dxa"/>
          </w:tcPr>
          <w:p w14:paraId="3F57133E" w14:textId="77777777" w:rsidR="00D0495C" w:rsidDel="00CE041A" w:rsidRDefault="00D0495C" w:rsidP="00D0495C">
            <w:pPr>
              <w:suppressLineNumbers/>
              <w:suppressAutoHyphens/>
              <w:bidi/>
              <w:spacing w:before="60" w:after="60"/>
              <w:jc w:val="center"/>
              <w:rPr>
                <w:snapToGrid w:val="0"/>
                <w:kern w:val="22"/>
                <w:szCs w:val="22"/>
              </w:rPr>
            </w:pPr>
            <w:r>
              <w:rPr>
                <w:snapToGrid w:val="0"/>
                <w:kern w:val="22"/>
                <w:szCs w:val="22"/>
              </w:rPr>
              <w:t>6</w:t>
            </w:r>
          </w:p>
        </w:tc>
      </w:tr>
      <w:tr w:rsidR="00D0495C" w:rsidRPr="003349E4" w14:paraId="42C05DE2" w14:textId="77777777" w:rsidTr="00D0495C">
        <w:trPr>
          <w:trHeight w:val="427"/>
        </w:trPr>
        <w:tc>
          <w:tcPr>
            <w:tcW w:w="3071" w:type="dxa"/>
          </w:tcPr>
          <w:p w14:paraId="6B395398" w14:textId="77777777" w:rsidR="00D0495C" w:rsidRPr="00892CEB" w:rsidRDefault="00D0495C" w:rsidP="00D0495C">
            <w:pPr>
              <w:suppressLineNumbers/>
              <w:suppressAutoHyphens/>
              <w:bidi/>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/11/6</w:t>
            </w:r>
          </w:p>
        </w:tc>
        <w:tc>
          <w:tcPr>
            <w:tcW w:w="5245" w:type="dxa"/>
          </w:tcPr>
          <w:p w14:paraId="1148EA14" w14:textId="77777777" w:rsidR="00D0495C" w:rsidRPr="00EA7A4F" w:rsidRDefault="00EA7A4F" w:rsidP="00EA7A4F">
            <w:pPr>
              <w:pStyle w:val="ListParagraph"/>
              <w:bidi/>
              <w:spacing w:after="100" w:line="216" w:lineRule="auto"/>
              <w:ind w:left="84"/>
              <w:contextualSpacing w:val="0"/>
              <w:rPr>
                <w:rFonts w:eastAsia="YouYuan" w:cs="Simplified Arabic"/>
                <w:kern w:val="2"/>
                <w:sz w:val="22"/>
                <w:lang w:val="en-US" w:eastAsia="en-US" w:bidi="ar-EG"/>
              </w:rPr>
            </w:pPr>
            <w:r w:rsidRPr="00EA7A4F">
              <w:rPr>
                <w:rFonts w:eastAsia="YouYuan" w:cs="Simplified Arabic" w:hint="cs"/>
                <w:kern w:val="2"/>
                <w:sz w:val="22"/>
                <w:rtl/>
                <w:lang w:val="en-US" w:eastAsia="en-US" w:bidi="ar-EG"/>
              </w:rPr>
              <w:t>الآلية المالية والموارد المالية</w:t>
            </w:r>
          </w:p>
        </w:tc>
        <w:tc>
          <w:tcPr>
            <w:tcW w:w="1331" w:type="dxa"/>
          </w:tcPr>
          <w:p w14:paraId="3548BE7C" w14:textId="77777777" w:rsidR="00D0495C" w:rsidRDefault="00D0495C" w:rsidP="00D0495C">
            <w:pPr>
              <w:suppressLineNumbers/>
              <w:suppressAutoHyphens/>
              <w:bidi/>
              <w:spacing w:before="60" w:after="60"/>
              <w:jc w:val="center"/>
              <w:rPr>
                <w:snapToGrid w:val="0"/>
                <w:kern w:val="22"/>
                <w:szCs w:val="22"/>
              </w:rPr>
            </w:pPr>
            <w:r>
              <w:rPr>
                <w:snapToGrid w:val="0"/>
                <w:kern w:val="22"/>
                <w:szCs w:val="22"/>
              </w:rPr>
              <w:t>7</w:t>
            </w:r>
          </w:p>
        </w:tc>
      </w:tr>
      <w:tr w:rsidR="00D0495C" w:rsidRPr="003349E4" w14:paraId="7178CABD" w14:textId="77777777" w:rsidTr="00D0495C">
        <w:trPr>
          <w:trHeight w:val="427"/>
        </w:trPr>
        <w:tc>
          <w:tcPr>
            <w:tcW w:w="3071" w:type="dxa"/>
          </w:tcPr>
          <w:p w14:paraId="68DE81D6" w14:textId="77777777" w:rsidR="00D0495C" w:rsidRPr="00892CEB" w:rsidRDefault="00D0495C" w:rsidP="00D0495C">
            <w:pPr>
              <w:suppressLineNumbers/>
              <w:suppressAutoHyphens/>
              <w:bidi/>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/11/7</w:t>
            </w:r>
          </w:p>
        </w:tc>
        <w:tc>
          <w:tcPr>
            <w:tcW w:w="5245" w:type="dxa"/>
          </w:tcPr>
          <w:p w14:paraId="3B27EDAC" w14:textId="77777777" w:rsidR="00D0495C" w:rsidRPr="00892CEB" w:rsidRDefault="005757FE" w:rsidP="006A5165">
            <w:pPr>
              <w:pStyle w:val="ListParagraph"/>
              <w:bidi/>
              <w:spacing w:after="100" w:line="216" w:lineRule="auto"/>
              <w:ind w:left="84"/>
              <w:contextualSpacing w:val="0"/>
              <w:rPr>
                <w:rFonts w:asciiTheme="majorBidi" w:eastAsia="MS Mincho" w:hAnsiTheme="majorBidi" w:cstheme="majorBidi"/>
                <w:color w:val="000000"/>
                <w:kern w:val="22"/>
                <w:szCs w:val="22"/>
              </w:rPr>
            </w:pPr>
            <w:r w:rsidRPr="005757FE">
              <w:rPr>
                <w:rFonts w:eastAsia="YouYuan" w:cs="Simplified Arabic"/>
                <w:kern w:val="2"/>
                <w:sz w:val="22"/>
                <w:rtl/>
                <w:lang w:val="en-US" w:eastAsia="en-US" w:bidi="ar-EG"/>
              </w:rPr>
              <w:t>تشغيل غرفة تبادل معلومات السلامة الأحيائية وأنشطتها</w:t>
            </w:r>
          </w:p>
        </w:tc>
        <w:tc>
          <w:tcPr>
            <w:tcW w:w="1331" w:type="dxa"/>
          </w:tcPr>
          <w:p w14:paraId="05D5ADCA" w14:textId="77777777" w:rsidR="00D0495C" w:rsidRDefault="00D0495C" w:rsidP="00D0495C">
            <w:pPr>
              <w:suppressLineNumbers/>
              <w:suppressAutoHyphens/>
              <w:bidi/>
              <w:spacing w:before="60" w:after="60"/>
              <w:jc w:val="center"/>
              <w:rPr>
                <w:snapToGrid w:val="0"/>
                <w:kern w:val="22"/>
                <w:szCs w:val="22"/>
              </w:rPr>
            </w:pPr>
            <w:r>
              <w:rPr>
                <w:snapToGrid w:val="0"/>
                <w:kern w:val="22"/>
                <w:szCs w:val="22"/>
              </w:rPr>
              <w:t>8</w:t>
            </w:r>
          </w:p>
        </w:tc>
      </w:tr>
      <w:tr w:rsidR="00D0495C" w:rsidRPr="003349E4" w14:paraId="227DA525" w14:textId="77777777" w:rsidTr="00D0495C">
        <w:trPr>
          <w:trHeight w:val="427"/>
        </w:trPr>
        <w:tc>
          <w:tcPr>
            <w:tcW w:w="3071" w:type="dxa"/>
          </w:tcPr>
          <w:p w14:paraId="4206A2E1" w14:textId="77777777" w:rsidR="00D0495C" w:rsidRPr="00892CEB" w:rsidRDefault="00D0495C" w:rsidP="00D0495C">
            <w:pPr>
              <w:suppressLineNumbers/>
              <w:suppressAutoHyphens/>
              <w:bidi/>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/11/8</w:t>
            </w:r>
          </w:p>
        </w:tc>
        <w:tc>
          <w:tcPr>
            <w:tcW w:w="5245" w:type="dxa"/>
          </w:tcPr>
          <w:p w14:paraId="13A37313" w14:textId="77777777" w:rsidR="00D0495C" w:rsidRPr="00892CEB" w:rsidRDefault="006A5165" w:rsidP="006A5165">
            <w:pPr>
              <w:pStyle w:val="ListParagraph"/>
              <w:bidi/>
              <w:spacing w:after="100" w:line="216" w:lineRule="auto"/>
              <w:ind w:left="84"/>
              <w:contextualSpacing w:val="0"/>
              <w:rPr>
                <w:rFonts w:asciiTheme="majorBidi" w:eastAsia="MS Mincho" w:hAnsiTheme="majorBidi" w:cstheme="majorBidi"/>
                <w:color w:val="000000"/>
                <w:kern w:val="22"/>
                <w:szCs w:val="22"/>
              </w:rPr>
            </w:pPr>
            <w:r w:rsidRPr="006A5165">
              <w:rPr>
                <w:rFonts w:eastAsia="YouYuan" w:cs="Simplified Arabic"/>
                <w:kern w:val="2"/>
                <w:sz w:val="22"/>
                <w:rtl/>
                <w:lang w:val="en-US" w:eastAsia="en-US" w:bidi="ar-EG"/>
              </w:rPr>
              <w:t xml:space="preserve">التعاون مع المنظمات الدولية </w:t>
            </w:r>
            <w:r w:rsidR="00916109">
              <w:rPr>
                <w:rFonts w:eastAsia="YouYuan" w:cs="Simplified Arabic" w:hint="cs"/>
                <w:kern w:val="2"/>
                <w:sz w:val="22"/>
                <w:rtl/>
                <w:lang w:val="en-US" w:eastAsia="en-US" w:bidi="ar-EG"/>
              </w:rPr>
              <w:t>و</w:t>
            </w:r>
            <w:r w:rsidRPr="006A5165">
              <w:rPr>
                <w:rFonts w:eastAsia="YouYuan" w:cs="Simplified Arabic"/>
                <w:kern w:val="2"/>
                <w:sz w:val="22"/>
                <w:rtl/>
                <w:lang w:val="en-US" w:eastAsia="en-US" w:bidi="ar-EG"/>
              </w:rPr>
              <w:t>الاتفاقيات والمبادرات</w:t>
            </w:r>
            <w:r w:rsidR="00916109">
              <w:rPr>
                <w:rFonts w:eastAsia="YouYuan" w:cs="Simplified Arabic" w:hint="cs"/>
                <w:kern w:val="2"/>
                <w:sz w:val="22"/>
                <w:rtl/>
                <w:lang w:val="en-US" w:eastAsia="en-US" w:bidi="ar-EG"/>
              </w:rPr>
              <w:t xml:space="preserve"> الأخرى</w:t>
            </w:r>
          </w:p>
        </w:tc>
        <w:tc>
          <w:tcPr>
            <w:tcW w:w="1331" w:type="dxa"/>
          </w:tcPr>
          <w:p w14:paraId="00825182" w14:textId="77777777" w:rsidR="00D0495C" w:rsidRDefault="00D0495C" w:rsidP="00D0495C">
            <w:pPr>
              <w:suppressLineNumbers/>
              <w:suppressAutoHyphens/>
              <w:bidi/>
              <w:spacing w:before="60" w:after="60"/>
              <w:jc w:val="center"/>
              <w:rPr>
                <w:snapToGrid w:val="0"/>
                <w:kern w:val="22"/>
                <w:szCs w:val="22"/>
              </w:rPr>
            </w:pPr>
            <w:r>
              <w:rPr>
                <w:snapToGrid w:val="0"/>
                <w:kern w:val="22"/>
                <w:szCs w:val="22"/>
              </w:rPr>
              <w:t>9</w:t>
            </w:r>
          </w:p>
        </w:tc>
      </w:tr>
      <w:tr w:rsidR="00D0495C" w:rsidRPr="003349E4" w14:paraId="6569C74B" w14:textId="77777777" w:rsidTr="00D0495C">
        <w:trPr>
          <w:trHeight w:val="427"/>
        </w:trPr>
        <w:tc>
          <w:tcPr>
            <w:tcW w:w="3071" w:type="dxa"/>
          </w:tcPr>
          <w:p w14:paraId="493549C5" w14:textId="77777777" w:rsidR="00D0495C" w:rsidRPr="00892CEB" w:rsidRDefault="00D0495C" w:rsidP="00D0495C">
            <w:pPr>
              <w:suppressLineNumbers/>
              <w:suppressAutoHyphens/>
              <w:bidi/>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/11/9</w:t>
            </w:r>
          </w:p>
        </w:tc>
        <w:tc>
          <w:tcPr>
            <w:tcW w:w="5245" w:type="dxa"/>
          </w:tcPr>
          <w:p w14:paraId="1C5BDAEE" w14:textId="77777777" w:rsidR="00D0495C" w:rsidRPr="00892CEB" w:rsidRDefault="00916109" w:rsidP="00916109">
            <w:pPr>
              <w:pStyle w:val="ListParagraph"/>
              <w:bidi/>
              <w:spacing w:after="100" w:line="216" w:lineRule="auto"/>
              <w:ind w:left="84"/>
              <w:contextualSpacing w:val="0"/>
              <w:rPr>
                <w:rFonts w:asciiTheme="majorBidi" w:eastAsia="MS Mincho" w:hAnsiTheme="majorBidi" w:cstheme="majorBidi"/>
                <w:color w:val="000000"/>
                <w:kern w:val="22"/>
                <w:szCs w:val="22"/>
              </w:rPr>
            </w:pPr>
            <w:r w:rsidRPr="002E3C70">
              <w:rPr>
                <w:rFonts w:eastAsia="YouYuan" w:cs="Simplified Arabic"/>
                <w:kern w:val="2"/>
                <w:sz w:val="22"/>
                <w:rtl/>
                <w:lang w:val="en-US" w:eastAsia="en-US" w:bidi="ar-EG"/>
              </w:rPr>
              <w:t xml:space="preserve">مواد إرشادية طوعية إضافية لدعم تقييم المخاطر على أساس كل حالة على حدة للكائنات الحية </w:t>
            </w:r>
            <w:r>
              <w:rPr>
                <w:rFonts w:eastAsia="YouYuan" w:cs="Simplified Arabic" w:hint="cs"/>
                <w:kern w:val="2"/>
                <w:sz w:val="22"/>
                <w:rtl/>
                <w:lang w:val="en-US" w:eastAsia="en-US" w:bidi="ar-EG"/>
              </w:rPr>
              <w:t>المحورة</w:t>
            </w:r>
            <w:r w:rsidRPr="002E3C70">
              <w:rPr>
                <w:rFonts w:eastAsia="YouYuan" w:cs="Simplified Arabic"/>
                <w:kern w:val="2"/>
                <w:sz w:val="22"/>
                <w:rtl/>
                <w:lang w:val="en-US" w:eastAsia="en-US" w:bidi="ar-EG"/>
              </w:rPr>
              <w:t xml:space="preserve"> التي تحتوي على محركات </w:t>
            </w:r>
            <w:r>
              <w:rPr>
                <w:rFonts w:eastAsia="YouYuan" w:cs="Simplified Arabic" w:hint="cs"/>
                <w:kern w:val="2"/>
                <w:sz w:val="22"/>
                <w:rtl/>
                <w:lang w:val="en-US" w:eastAsia="en-US" w:bidi="ar-EG"/>
              </w:rPr>
              <w:t>الجينات المهندسة</w:t>
            </w:r>
          </w:p>
        </w:tc>
        <w:tc>
          <w:tcPr>
            <w:tcW w:w="1331" w:type="dxa"/>
          </w:tcPr>
          <w:p w14:paraId="0AEA9BDB" w14:textId="77777777" w:rsidR="00D0495C" w:rsidRDefault="00D0495C" w:rsidP="00D0495C">
            <w:pPr>
              <w:suppressLineNumbers/>
              <w:suppressAutoHyphens/>
              <w:bidi/>
              <w:spacing w:before="60" w:after="60"/>
              <w:jc w:val="center"/>
              <w:rPr>
                <w:snapToGrid w:val="0"/>
                <w:kern w:val="22"/>
                <w:szCs w:val="22"/>
              </w:rPr>
            </w:pPr>
            <w:r>
              <w:rPr>
                <w:snapToGrid w:val="0"/>
                <w:kern w:val="22"/>
                <w:szCs w:val="22"/>
              </w:rPr>
              <w:t>11</w:t>
            </w:r>
          </w:p>
        </w:tc>
      </w:tr>
      <w:tr w:rsidR="00D0495C" w:rsidRPr="003349E4" w14:paraId="76DB0450" w14:textId="77777777" w:rsidTr="00D0495C">
        <w:trPr>
          <w:trHeight w:val="427"/>
        </w:trPr>
        <w:tc>
          <w:tcPr>
            <w:tcW w:w="3071" w:type="dxa"/>
          </w:tcPr>
          <w:p w14:paraId="260F84EE" w14:textId="77777777" w:rsidR="00D0495C" w:rsidRPr="00892CEB" w:rsidRDefault="00D0495C" w:rsidP="00D0495C">
            <w:pPr>
              <w:suppressLineNumbers/>
              <w:suppressAutoHyphens/>
              <w:bidi/>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/11/10</w:t>
            </w:r>
          </w:p>
        </w:tc>
        <w:tc>
          <w:tcPr>
            <w:tcW w:w="5245" w:type="dxa"/>
          </w:tcPr>
          <w:p w14:paraId="3C6B5B87" w14:textId="77777777" w:rsidR="00D0495C" w:rsidRPr="001F6865" w:rsidRDefault="001F6865" w:rsidP="001F6865">
            <w:pPr>
              <w:pStyle w:val="ListParagraph"/>
              <w:bidi/>
              <w:spacing w:after="100" w:line="216" w:lineRule="auto"/>
              <w:ind w:left="84"/>
              <w:contextualSpacing w:val="0"/>
              <w:rPr>
                <w:rFonts w:eastAsia="YouYuan" w:cs="Simplified Arabic"/>
                <w:b/>
                <w:bCs/>
                <w:kern w:val="2"/>
                <w:sz w:val="22"/>
                <w:lang w:val="en-US" w:eastAsia="en-US" w:bidi="ar-EG"/>
              </w:rPr>
            </w:pPr>
            <w:r w:rsidRPr="001F6865">
              <w:rPr>
                <w:rFonts w:eastAsia="YouYuan" w:cs="Simplified Arabic" w:hint="cs"/>
                <w:kern w:val="2"/>
                <w:sz w:val="22"/>
                <w:rtl/>
                <w:lang w:val="en-US" w:eastAsia="en-US" w:bidi="ar-EG"/>
              </w:rPr>
              <w:t>الاعتبارات الاجتماعية الاقتصادية</w:t>
            </w:r>
          </w:p>
        </w:tc>
        <w:tc>
          <w:tcPr>
            <w:tcW w:w="1331" w:type="dxa"/>
          </w:tcPr>
          <w:p w14:paraId="7DA3254D" w14:textId="77777777" w:rsidR="00D0495C" w:rsidRDefault="00D0495C" w:rsidP="00D0495C">
            <w:pPr>
              <w:suppressLineNumbers/>
              <w:suppressAutoHyphens/>
              <w:bidi/>
              <w:spacing w:before="60" w:after="60"/>
              <w:jc w:val="center"/>
              <w:rPr>
                <w:snapToGrid w:val="0"/>
                <w:kern w:val="22"/>
                <w:szCs w:val="22"/>
              </w:rPr>
            </w:pPr>
            <w:r>
              <w:rPr>
                <w:snapToGrid w:val="0"/>
                <w:kern w:val="22"/>
                <w:szCs w:val="22"/>
              </w:rPr>
              <w:t>13</w:t>
            </w:r>
          </w:p>
        </w:tc>
      </w:tr>
      <w:tr w:rsidR="00D0495C" w:rsidRPr="003349E4" w14:paraId="1283D68D" w14:textId="77777777" w:rsidTr="00D0495C">
        <w:trPr>
          <w:trHeight w:val="427"/>
        </w:trPr>
        <w:tc>
          <w:tcPr>
            <w:tcW w:w="3071" w:type="dxa"/>
          </w:tcPr>
          <w:p w14:paraId="4B416F51" w14:textId="77777777" w:rsidR="00D0495C" w:rsidRPr="00892CEB" w:rsidRDefault="00D0495C" w:rsidP="00D0495C">
            <w:pPr>
              <w:suppressLineNumbers/>
              <w:suppressAutoHyphens/>
              <w:bidi/>
              <w:spacing w:before="60" w:after="60"/>
              <w:rPr>
                <w:rFonts w:asciiTheme="majorBidi" w:eastAsia="MS Mincho" w:hAnsiTheme="majorBidi" w:cstheme="majorBidi"/>
                <w:color w:val="000000"/>
                <w:kern w:val="22"/>
                <w:szCs w:val="22"/>
              </w:rPr>
            </w:pPr>
            <w:r w:rsidRPr="00CE54EA" w:rsidDel="00CE041A">
              <w:rPr>
                <w:rFonts w:asciiTheme="majorBidi" w:eastAsia="MS Mincho" w:hAnsiTheme="majorBidi" w:cstheme="majorBidi"/>
                <w:color w:val="000000"/>
                <w:kern w:val="22"/>
                <w:szCs w:val="22"/>
              </w:rPr>
              <w:t>CBD</w:t>
            </w:r>
            <w:r w:rsidRPr="00892CEB" w:rsidDel="00CE041A">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CP</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MOP</w:t>
            </w:r>
            <w:r w:rsidRPr="00892CEB">
              <w:rPr>
                <w:rFonts w:asciiTheme="majorBidi" w:eastAsia="MS Mincho" w:hAnsiTheme="majorBidi" w:cstheme="majorBidi"/>
                <w:color w:val="000000"/>
                <w:kern w:val="22"/>
                <w:szCs w:val="22"/>
              </w:rPr>
              <w:t>/11/11</w:t>
            </w:r>
          </w:p>
        </w:tc>
        <w:tc>
          <w:tcPr>
            <w:tcW w:w="5245" w:type="dxa"/>
          </w:tcPr>
          <w:p w14:paraId="285852D0" w14:textId="77777777" w:rsidR="00D0495C" w:rsidRPr="008A004F" w:rsidRDefault="008A004F" w:rsidP="008A004F">
            <w:pPr>
              <w:pStyle w:val="ListParagraph"/>
              <w:bidi/>
              <w:spacing w:after="100" w:line="216" w:lineRule="auto"/>
              <w:ind w:left="84"/>
              <w:contextualSpacing w:val="0"/>
              <w:rPr>
                <w:rFonts w:eastAsia="YouYuan" w:cs="Simplified Arabic"/>
                <w:b/>
                <w:bCs/>
                <w:kern w:val="2"/>
                <w:sz w:val="22"/>
                <w:lang w:val="en-US" w:eastAsia="en-US" w:bidi="ar-EG"/>
              </w:rPr>
            </w:pPr>
            <w:r w:rsidRPr="008A004F">
              <w:rPr>
                <w:rFonts w:eastAsia="YouYuan" w:cs="Simplified Arabic" w:hint="cs"/>
                <w:kern w:val="2"/>
                <w:sz w:val="22"/>
                <w:rtl/>
                <w:lang w:val="en-US" w:eastAsia="en-US" w:bidi="ar-EG"/>
              </w:rPr>
              <w:t>بروتوكول ناغويا-كوالالمبور التكميلي بشأن المسؤولية والجبر التعويضي</w:t>
            </w:r>
          </w:p>
        </w:tc>
        <w:tc>
          <w:tcPr>
            <w:tcW w:w="1331" w:type="dxa"/>
          </w:tcPr>
          <w:p w14:paraId="5F6DCDFA" w14:textId="77777777" w:rsidR="00D0495C" w:rsidRDefault="00D0495C" w:rsidP="00D0495C">
            <w:pPr>
              <w:suppressLineNumbers/>
              <w:suppressAutoHyphens/>
              <w:bidi/>
              <w:spacing w:before="60" w:after="60"/>
              <w:jc w:val="center"/>
              <w:rPr>
                <w:snapToGrid w:val="0"/>
                <w:kern w:val="22"/>
                <w:szCs w:val="22"/>
              </w:rPr>
            </w:pPr>
            <w:r>
              <w:rPr>
                <w:snapToGrid w:val="0"/>
                <w:kern w:val="22"/>
                <w:szCs w:val="22"/>
              </w:rPr>
              <w:t>14</w:t>
            </w:r>
          </w:p>
        </w:tc>
      </w:tr>
      <w:tr w:rsidR="00D0495C" w:rsidRPr="00AE76B5" w14:paraId="0495CCC3" w14:textId="77777777" w:rsidTr="00D0495C">
        <w:trPr>
          <w:trHeight w:val="427"/>
        </w:trPr>
        <w:tc>
          <w:tcPr>
            <w:tcW w:w="9647" w:type="dxa"/>
            <w:gridSpan w:val="3"/>
          </w:tcPr>
          <w:p w14:paraId="66CA93D2" w14:textId="77777777" w:rsidR="00D0495C" w:rsidRPr="00CE54EA" w:rsidRDefault="00BE1358" w:rsidP="006D61B8">
            <w:pPr>
              <w:pStyle w:val="ListParagraph"/>
              <w:bidi/>
              <w:spacing w:after="100" w:line="216" w:lineRule="auto"/>
              <w:ind w:left="84"/>
              <w:contextualSpacing w:val="0"/>
              <w:rPr>
                <w:b/>
                <w:bCs/>
                <w:snapToGrid w:val="0"/>
                <w:kern w:val="22"/>
                <w:szCs w:val="22"/>
              </w:rPr>
            </w:pPr>
            <w:r w:rsidRPr="006D61B8">
              <w:rPr>
                <w:rFonts w:eastAsia="YouYuan" w:cs="Simplified Arabic" w:hint="cs"/>
                <w:b/>
                <w:bCs/>
                <w:kern w:val="2"/>
                <w:sz w:val="22"/>
                <w:rtl/>
                <w:lang w:val="en-US" w:eastAsia="en-US" w:bidi="ar-EG"/>
              </w:rPr>
              <w:t>الوثائق المرجعية</w:t>
            </w:r>
          </w:p>
        </w:tc>
      </w:tr>
      <w:tr w:rsidR="00D0495C" w:rsidRPr="003349E4" w14:paraId="31493B52" w14:textId="77777777" w:rsidTr="00D0495C">
        <w:trPr>
          <w:trHeight w:val="355"/>
        </w:trPr>
        <w:tc>
          <w:tcPr>
            <w:tcW w:w="3071" w:type="dxa"/>
            <w:noWrap/>
          </w:tcPr>
          <w:p w14:paraId="01DD16C8" w14:textId="77777777" w:rsidR="00D0495C" w:rsidRPr="0005487B" w:rsidRDefault="00D0495C" w:rsidP="00D0495C">
            <w:pPr>
              <w:suppressLineNumbers/>
              <w:suppressAutoHyphens/>
              <w:bidi/>
              <w:spacing w:before="60" w:after="60"/>
              <w:rPr>
                <w:rFonts w:asciiTheme="majorBidi" w:eastAsia="MS Mincho" w:hAnsiTheme="majorBidi" w:cstheme="majorBidi"/>
                <w:color w:val="000000"/>
                <w:kern w:val="22"/>
                <w:szCs w:val="22"/>
              </w:rPr>
            </w:pPr>
            <w:r w:rsidRPr="008D7951">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8D7951">
              <w:rPr>
                <w:rFonts w:asciiTheme="majorBidi" w:eastAsia="MS Mincho" w:hAnsiTheme="majorBidi" w:cstheme="majorBidi"/>
                <w:color w:val="000000"/>
                <w:kern w:val="22"/>
                <w:szCs w:val="22"/>
              </w:rPr>
              <w:t>COP</w:t>
            </w:r>
            <w:r w:rsidRPr="00892CEB">
              <w:rPr>
                <w:rFonts w:asciiTheme="majorBidi" w:eastAsia="MS Mincho" w:hAnsiTheme="majorBidi" w:cstheme="majorBidi"/>
                <w:color w:val="000000"/>
                <w:kern w:val="22"/>
                <w:szCs w:val="22"/>
              </w:rPr>
              <w:t>/16/</w:t>
            </w:r>
            <w:r>
              <w:rPr>
                <w:rFonts w:asciiTheme="majorBidi" w:eastAsia="MS Mincho" w:hAnsiTheme="majorBidi" w:cstheme="majorBidi"/>
                <w:color w:val="000000"/>
                <w:kern w:val="22"/>
                <w:szCs w:val="22"/>
              </w:rPr>
              <w:t>6</w:t>
            </w:r>
          </w:p>
        </w:tc>
        <w:tc>
          <w:tcPr>
            <w:tcW w:w="5245" w:type="dxa"/>
          </w:tcPr>
          <w:p w14:paraId="19BFA424" w14:textId="77777777" w:rsidR="00D0495C" w:rsidRPr="00DC7D47" w:rsidRDefault="00DC7D47" w:rsidP="00DC7D47">
            <w:pPr>
              <w:pStyle w:val="ListParagraph"/>
              <w:bidi/>
              <w:spacing w:after="100" w:line="216" w:lineRule="auto"/>
              <w:ind w:left="84"/>
              <w:contextualSpacing w:val="0"/>
              <w:rPr>
                <w:rFonts w:eastAsia="YouYuan" w:cs="Simplified Arabic"/>
                <w:kern w:val="2"/>
                <w:sz w:val="22"/>
                <w:rtl/>
                <w:lang w:val="en-US" w:eastAsia="en-US" w:bidi="ar-EG"/>
              </w:rPr>
            </w:pPr>
            <w:r w:rsidRPr="00DC7D47">
              <w:rPr>
                <w:rFonts w:eastAsia="YouYuan" w:cs="Simplified Arabic"/>
                <w:kern w:val="2"/>
                <w:sz w:val="22"/>
                <w:rtl/>
                <w:lang w:val="en-US" w:eastAsia="en-US" w:bidi="ar-EG"/>
              </w:rPr>
              <w:t>الآلية المالية</w:t>
            </w:r>
          </w:p>
        </w:tc>
        <w:tc>
          <w:tcPr>
            <w:tcW w:w="1331" w:type="dxa"/>
          </w:tcPr>
          <w:p w14:paraId="6808B65F" w14:textId="77777777" w:rsidR="00D0495C" w:rsidRDefault="00D0495C" w:rsidP="00D0495C">
            <w:pPr>
              <w:suppressLineNumbers/>
              <w:suppressAutoHyphens/>
              <w:bidi/>
              <w:spacing w:before="60" w:after="60"/>
              <w:jc w:val="center"/>
              <w:rPr>
                <w:snapToGrid w:val="0"/>
                <w:kern w:val="22"/>
                <w:szCs w:val="22"/>
              </w:rPr>
            </w:pPr>
            <w:r>
              <w:rPr>
                <w:snapToGrid w:val="0"/>
                <w:kern w:val="22"/>
                <w:szCs w:val="22"/>
              </w:rPr>
              <w:t>7</w:t>
            </w:r>
          </w:p>
        </w:tc>
      </w:tr>
      <w:tr w:rsidR="00F87979" w:rsidRPr="003349E4" w14:paraId="61D67F90" w14:textId="77777777" w:rsidTr="00D0495C">
        <w:trPr>
          <w:trHeight w:val="355"/>
        </w:trPr>
        <w:tc>
          <w:tcPr>
            <w:tcW w:w="3071" w:type="dxa"/>
            <w:noWrap/>
          </w:tcPr>
          <w:p w14:paraId="61758657" w14:textId="77777777" w:rsidR="00F87979" w:rsidRPr="008D7951" w:rsidRDefault="00F87979" w:rsidP="00D0495C">
            <w:pPr>
              <w:suppressLineNumbers/>
              <w:suppressAutoHyphens/>
              <w:bidi/>
              <w:spacing w:before="60" w:after="60"/>
              <w:rPr>
                <w:rFonts w:asciiTheme="majorBidi" w:eastAsia="MS Mincho" w:hAnsiTheme="majorBidi" w:cstheme="majorBidi"/>
                <w:color w:val="000000"/>
                <w:kern w:val="22"/>
                <w:szCs w:val="22"/>
              </w:rPr>
            </w:pPr>
            <w:r w:rsidRPr="008D7951">
              <w:rPr>
                <w:rFonts w:asciiTheme="majorBidi" w:eastAsia="MS Mincho" w:hAnsiTheme="majorBidi" w:cstheme="majorBidi"/>
                <w:color w:val="000000"/>
                <w:kern w:val="22"/>
                <w:szCs w:val="22"/>
              </w:rPr>
              <w:lastRenderedPageBreak/>
              <w:t>CBD</w:t>
            </w:r>
            <w:r w:rsidRPr="00892CEB">
              <w:rPr>
                <w:rFonts w:asciiTheme="majorBidi" w:eastAsia="MS Mincho" w:hAnsiTheme="majorBidi" w:cstheme="majorBidi"/>
                <w:color w:val="000000"/>
                <w:kern w:val="22"/>
                <w:szCs w:val="22"/>
              </w:rPr>
              <w:t>/</w:t>
            </w:r>
            <w:r w:rsidRPr="008D7951">
              <w:rPr>
                <w:rFonts w:asciiTheme="majorBidi" w:eastAsia="MS Mincho" w:hAnsiTheme="majorBidi" w:cstheme="majorBidi"/>
                <w:color w:val="000000"/>
                <w:kern w:val="22"/>
                <w:szCs w:val="22"/>
              </w:rPr>
              <w:t>COP</w:t>
            </w:r>
            <w:r w:rsidRPr="00892CEB">
              <w:rPr>
                <w:rFonts w:asciiTheme="majorBidi" w:eastAsia="MS Mincho" w:hAnsiTheme="majorBidi" w:cstheme="majorBidi"/>
                <w:color w:val="000000"/>
                <w:kern w:val="22"/>
                <w:szCs w:val="22"/>
              </w:rPr>
              <w:t>/16/</w:t>
            </w:r>
            <w:r>
              <w:rPr>
                <w:rFonts w:asciiTheme="majorBidi" w:eastAsia="MS Mincho" w:hAnsiTheme="majorBidi" w:cstheme="majorBidi"/>
                <w:color w:val="000000"/>
                <w:kern w:val="22"/>
                <w:szCs w:val="22"/>
              </w:rPr>
              <w:t>7</w:t>
            </w:r>
          </w:p>
        </w:tc>
        <w:tc>
          <w:tcPr>
            <w:tcW w:w="5245" w:type="dxa"/>
          </w:tcPr>
          <w:p w14:paraId="74AF915E" w14:textId="77777777" w:rsidR="00F87979" w:rsidRPr="00DC7D47" w:rsidRDefault="00F87979" w:rsidP="00DC7D47">
            <w:pPr>
              <w:pStyle w:val="ListParagraph"/>
              <w:bidi/>
              <w:spacing w:after="100" w:line="216" w:lineRule="auto"/>
              <w:ind w:left="84"/>
              <w:contextualSpacing w:val="0"/>
              <w:rPr>
                <w:rFonts w:eastAsia="YouYuan" w:cs="Simplified Arabic"/>
                <w:kern w:val="2"/>
                <w:sz w:val="22"/>
                <w:rtl/>
                <w:lang w:val="en-US" w:eastAsia="en-US" w:bidi="ar-EG"/>
              </w:rPr>
            </w:pPr>
            <w:r w:rsidRPr="00DC7D47">
              <w:rPr>
                <w:rFonts w:eastAsia="YouYuan" w:cs="Simplified Arabic" w:hint="cs"/>
                <w:kern w:val="2"/>
                <w:sz w:val="22"/>
                <w:rtl/>
                <w:lang w:val="en-US" w:eastAsia="en-US" w:bidi="ar-EG"/>
              </w:rPr>
              <w:t>ت</w:t>
            </w:r>
            <w:r w:rsidRPr="00DC7D47">
              <w:rPr>
                <w:rFonts w:eastAsia="YouYuan" w:cs="Simplified Arabic"/>
                <w:kern w:val="2"/>
                <w:sz w:val="22"/>
                <w:rtl/>
                <w:lang w:val="en-US" w:eastAsia="en-US" w:bidi="ar-EG"/>
              </w:rPr>
              <w:t xml:space="preserve">قرير عن </w:t>
            </w:r>
            <w:r w:rsidRPr="00DC7D47">
              <w:rPr>
                <w:rFonts w:eastAsia="YouYuan" w:cs="Simplified Arabic" w:hint="cs"/>
                <w:kern w:val="2"/>
                <w:sz w:val="22"/>
                <w:rtl/>
                <w:lang w:val="en-US" w:eastAsia="en-US" w:bidi="ar-EG"/>
              </w:rPr>
              <w:t>الاستعراض</w:t>
            </w:r>
            <w:r w:rsidRPr="00DC7D47">
              <w:rPr>
                <w:rFonts w:eastAsia="YouYuan" w:cs="Simplified Arabic"/>
                <w:kern w:val="2"/>
                <w:sz w:val="22"/>
                <w:rtl/>
                <w:lang w:val="en-US" w:eastAsia="en-US" w:bidi="ar-EG"/>
              </w:rPr>
              <w:t xml:space="preserve"> السادس لفعالية الآلية المالية</w:t>
            </w:r>
          </w:p>
        </w:tc>
        <w:tc>
          <w:tcPr>
            <w:tcW w:w="1331" w:type="dxa"/>
          </w:tcPr>
          <w:p w14:paraId="0E68B438" w14:textId="77777777" w:rsidR="00F87979" w:rsidRDefault="00F87979" w:rsidP="00D0495C">
            <w:pPr>
              <w:suppressLineNumbers/>
              <w:suppressAutoHyphens/>
              <w:bidi/>
              <w:spacing w:before="60" w:after="60"/>
              <w:jc w:val="center"/>
              <w:rPr>
                <w:snapToGrid w:val="0"/>
                <w:kern w:val="22"/>
                <w:szCs w:val="22"/>
              </w:rPr>
            </w:pPr>
            <w:r>
              <w:rPr>
                <w:snapToGrid w:val="0"/>
                <w:kern w:val="22"/>
                <w:szCs w:val="22"/>
              </w:rPr>
              <w:t>7</w:t>
            </w:r>
          </w:p>
        </w:tc>
      </w:tr>
      <w:tr w:rsidR="00D0495C" w:rsidRPr="003349E4" w14:paraId="2AEDD377" w14:textId="77777777" w:rsidTr="00D0495C">
        <w:trPr>
          <w:trHeight w:val="427"/>
        </w:trPr>
        <w:tc>
          <w:tcPr>
            <w:tcW w:w="3071" w:type="dxa"/>
          </w:tcPr>
          <w:p w14:paraId="7CE8B27E" w14:textId="77777777" w:rsidR="00D0495C" w:rsidRPr="00892CEB" w:rsidRDefault="00D0495C" w:rsidP="00D0495C">
            <w:pPr>
              <w:suppressLineNumbers/>
              <w:suppressAutoHyphens/>
              <w:bidi/>
              <w:spacing w:before="60" w:after="60"/>
              <w:rPr>
                <w:rFonts w:asciiTheme="majorBidi" w:eastAsia="MS Mincho" w:hAnsiTheme="majorBidi" w:cstheme="majorBidi"/>
                <w:color w:val="000000"/>
                <w:kern w:val="22"/>
                <w:szCs w:val="22"/>
              </w:rPr>
            </w:pPr>
            <w:r w:rsidRPr="00734C75">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734C75">
              <w:rPr>
                <w:rFonts w:asciiTheme="majorBidi" w:eastAsia="MS Mincho" w:hAnsiTheme="majorBidi" w:cstheme="majorBidi"/>
                <w:color w:val="000000"/>
                <w:kern w:val="22"/>
                <w:szCs w:val="22"/>
              </w:rPr>
              <w:t>COP</w:t>
            </w:r>
            <w:r w:rsidRPr="00892CEB">
              <w:rPr>
                <w:rFonts w:asciiTheme="majorBidi" w:eastAsia="MS Mincho" w:hAnsiTheme="majorBidi" w:cstheme="majorBidi"/>
                <w:color w:val="000000"/>
                <w:kern w:val="22"/>
                <w:szCs w:val="22"/>
              </w:rPr>
              <w:t>/16/</w:t>
            </w:r>
            <w:r>
              <w:rPr>
                <w:rFonts w:asciiTheme="majorBidi" w:eastAsia="MS Mincho" w:hAnsiTheme="majorBidi" w:cstheme="majorBidi"/>
                <w:color w:val="000000"/>
                <w:kern w:val="22"/>
                <w:szCs w:val="22"/>
              </w:rPr>
              <w:t>8</w:t>
            </w:r>
          </w:p>
        </w:tc>
        <w:tc>
          <w:tcPr>
            <w:tcW w:w="5245" w:type="dxa"/>
          </w:tcPr>
          <w:p w14:paraId="06147D4B" w14:textId="77777777" w:rsidR="00D0495C" w:rsidRPr="00DC7D47" w:rsidRDefault="00DC7D47" w:rsidP="00DC7D47">
            <w:pPr>
              <w:pStyle w:val="ListParagraph"/>
              <w:bidi/>
              <w:spacing w:after="100" w:line="216" w:lineRule="auto"/>
              <w:ind w:left="84"/>
              <w:contextualSpacing w:val="0"/>
              <w:rPr>
                <w:rFonts w:eastAsia="YouYuan" w:cs="Simplified Arabic"/>
                <w:kern w:val="2"/>
                <w:sz w:val="22"/>
                <w:lang w:val="en-US" w:eastAsia="en-US" w:bidi="ar-EG"/>
              </w:rPr>
            </w:pPr>
            <w:r w:rsidRPr="00DC7D47">
              <w:rPr>
                <w:rFonts w:eastAsia="YouYuan" w:cs="Simplified Arabic"/>
                <w:kern w:val="2"/>
                <w:sz w:val="22"/>
                <w:rtl/>
                <w:lang w:val="en-US" w:eastAsia="en-US" w:bidi="ar-EG"/>
              </w:rPr>
              <w:t>تقرير مرفق البيئة العالمية للاجتماع السادس عشر لمؤتمر الأطراف</w:t>
            </w:r>
            <w:r w:rsidR="00D0495C" w:rsidRPr="00DC7D47">
              <w:rPr>
                <w:rFonts w:eastAsia="YouYuan" w:cs="Simplified Arabic"/>
                <w:kern w:val="2"/>
                <w:sz w:val="22"/>
                <w:lang w:val="en-US" w:eastAsia="en-US" w:bidi="ar-EG"/>
              </w:rPr>
              <w:t xml:space="preserve"> </w:t>
            </w:r>
          </w:p>
        </w:tc>
        <w:tc>
          <w:tcPr>
            <w:tcW w:w="1331" w:type="dxa"/>
          </w:tcPr>
          <w:p w14:paraId="5B1760EA" w14:textId="77777777" w:rsidR="00D0495C" w:rsidRDefault="00D0495C" w:rsidP="00D0495C">
            <w:pPr>
              <w:suppressLineNumbers/>
              <w:suppressAutoHyphens/>
              <w:bidi/>
              <w:spacing w:before="60" w:after="60"/>
              <w:jc w:val="center"/>
              <w:rPr>
                <w:snapToGrid w:val="0"/>
                <w:kern w:val="22"/>
                <w:szCs w:val="22"/>
              </w:rPr>
            </w:pPr>
            <w:r>
              <w:rPr>
                <w:snapToGrid w:val="0"/>
                <w:kern w:val="22"/>
                <w:szCs w:val="22"/>
              </w:rPr>
              <w:t>7</w:t>
            </w:r>
          </w:p>
        </w:tc>
      </w:tr>
      <w:tr w:rsidR="00D0495C" w:rsidRPr="003349E4" w14:paraId="72F503C1" w14:textId="77777777" w:rsidTr="00D0495C">
        <w:trPr>
          <w:trHeight w:val="355"/>
        </w:trPr>
        <w:tc>
          <w:tcPr>
            <w:tcW w:w="3071" w:type="dxa"/>
            <w:noWrap/>
            <w:hideMark/>
          </w:tcPr>
          <w:p w14:paraId="00D649A3" w14:textId="77777777" w:rsidR="00D0495C" w:rsidRPr="00892CEB" w:rsidRDefault="00D0495C" w:rsidP="00D0495C">
            <w:pPr>
              <w:suppressLineNumbers/>
              <w:suppressAutoHyphens/>
              <w:bidi/>
              <w:spacing w:before="60" w:after="60"/>
              <w:rPr>
                <w:snapToGrid w:val="0"/>
                <w:kern w:val="22"/>
                <w:szCs w:val="22"/>
              </w:rPr>
            </w:pPr>
            <w:r w:rsidRPr="00304745">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304745">
              <w:rPr>
                <w:rFonts w:asciiTheme="majorBidi" w:eastAsia="MS Mincho" w:hAnsiTheme="majorBidi" w:cstheme="majorBidi"/>
                <w:color w:val="000000"/>
                <w:kern w:val="22"/>
                <w:szCs w:val="22"/>
              </w:rPr>
              <w:t>SBSTTA</w:t>
            </w:r>
            <w:r w:rsidRPr="00892CEB">
              <w:rPr>
                <w:rFonts w:asciiTheme="majorBidi" w:eastAsia="MS Mincho" w:hAnsiTheme="majorBidi" w:cstheme="majorBidi"/>
                <w:color w:val="000000"/>
                <w:kern w:val="22"/>
                <w:szCs w:val="22"/>
              </w:rPr>
              <w:t>/26/9</w:t>
            </w:r>
          </w:p>
        </w:tc>
        <w:tc>
          <w:tcPr>
            <w:tcW w:w="5245" w:type="dxa"/>
          </w:tcPr>
          <w:p w14:paraId="37D397AE" w14:textId="77777777" w:rsidR="00D0495C" w:rsidRPr="000278D2" w:rsidRDefault="000278D2" w:rsidP="000278D2">
            <w:pPr>
              <w:pStyle w:val="ListParagraph"/>
              <w:bidi/>
              <w:spacing w:after="100" w:line="216" w:lineRule="auto"/>
              <w:ind w:left="84"/>
              <w:contextualSpacing w:val="0"/>
              <w:rPr>
                <w:rFonts w:eastAsia="YouYuan" w:cs="Simplified Arabic"/>
                <w:kern w:val="2"/>
                <w:sz w:val="22"/>
                <w:lang w:val="en-US" w:eastAsia="en-US" w:bidi="ar-EG"/>
              </w:rPr>
            </w:pPr>
            <w:r w:rsidRPr="000278D2">
              <w:rPr>
                <w:rFonts w:eastAsia="YouYuan" w:cs="Simplified Arabic"/>
                <w:kern w:val="2"/>
                <w:sz w:val="22"/>
                <w:rtl/>
                <w:lang w:val="en-US" w:eastAsia="en-US" w:bidi="ar-EG"/>
              </w:rPr>
              <w:t>تقرير الهيئة الفرعية للمشورة العلمية والتقنية والتكنولوجية عن اجتماعها السادس والعشرين</w:t>
            </w:r>
          </w:p>
        </w:tc>
        <w:tc>
          <w:tcPr>
            <w:tcW w:w="1331" w:type="dxa"/>
          </w:tcPr>
          <w:p w14:paraId="4B6EC128" w14:textId="77777777" w:rsidR="00D0495C" w:rsidRPr="003349E4" w:rsidRDefault="00D0495C" w:rsidP="00D0495C">
            <w:pPr>
              <w:suppressLineNumbers/>
              <w:suppressAutoHyphens/>
              <w:bidi/>
              <w:spacing w:before="60" w:after="60"/>
              <w:jc w:val="center"/>
              <w:rPr>
                <w:snapToGrid w:val="0"/>
                <w:kern w:val="22"/>
                <w:szCs w:val="22"/>
              </w:rPr>
            </w:pPr>
            <w:r>
              <w:rPr>
                <w:snapToGrid w:val="0"/>
                <w:kern w:val="22"/>
                <w:szCs w:val="22"/>
              </w:rPr>
              <w:t>4</w:t>
            </w:r>
          </w:p>
        </w:tc>
      </w:tr>
      <w:tr w:rsidR="00D0495C" w:rsidRPr="003349E4" w14:paraId="219834E3" w14:textId="77777777" w:rsidTr="00D0495C">
        <w:trPr>
          <w:trHeight w:val="365"/>
        </w:trPr>
        <w:tc>
          <w:tcPr>
            <w:tcW w:w="3071" w:type="dxa"/>
          </w:tcPr>
          <w:p w14:paraId="3C9DF65B" w14:textId="77777777" w:rsidR="00D0495C" w:rsidRPr="00892CEB" w:rsidRDefault="00D0495C" w:rsidP="00D0495C">
            <w:pPr>
              <w:suppressLineNumbers/>
              <w:suppressAutoHyphens/>
              <w:bidi/>
              <w:spacing w:before="60" w:after="60"/>
              <w:rPr>
                <w:snapToGrid w:val="0"/>
                <w:kern w:val="22"/>
                <w:szCs w:val="22"/>
              </w:rPr>
            </w:pPr>
            <w:r w:rsidRPr="00CE54EA">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SBI</w:t>
            </w:r>
            <w:r w:rsidRPr="00892CEB">
              <w:rPr>
                <w:rFonts w:asciiTheme="majorBidi" w:eastAsia="MS Mincho" w:hAnsiTheme="majorBidi" w:cstheme="majorBidi"/>
                <w:color w:val="000000"/>
                <w:kern w:val="22"/>
                <w:szCs w:val="22"/>
              </w:rPr>
              <w:t>/4/17</w:t>
            </w:r>
          </w:p>
        </w:tc>
        <w:tc>
          <w:tcPr>
            <w:tcW w:w="5245" w:type="dxa"/>
          </w:tcPr>
          <w:p w14:paraId="1300C2A0" w14:textId="77777777" w:rsidR="00D0495C" w:rsidRPr="00892CEB" w:rsidRDefault="007F638F" w:rsidP="007F638F">
            <w:pPr>
              <w:pStyle w:val="ListParagraph"/>
              <w:bidi/>
              <w:spacing w:after="100" w:line="216" w:lineRule="auto"/>
              <w:ind w:left="84"/>
              <w:contextualSpacing w:val="0"/>
              <w:rPr>
                <w:snapToGrid w:val="0"/>
                <w:kern w:val="22"/>
                <w:szCs w:val="22"/>
              </w:rPr>
            </w:pPr>
            <w:r w:rsidRPr="007F638F">
              <w:rPr>
                <w:rFonts w:eastAsia="YouYuan" w:cs="Simplified Arabic" w:hint="cs"/>
                <w:kern w:val="2"/>
                <w:sz w:val="22"/>
                <w:rtl/>
                <w:lang w:val="en-US" w:eastAsia="en-US" w:bidi="ar-EG"/>
              </w:rPr>
              <w:t>تقرير</w:t>
            </w:r>
            <w:r w:rsidRPr="007F638F">
              <w:rPr>
                <w:rFonts w:eastAsia="YouYuan" w:cs="Simplified Arabic"/>
                <w:kern w:val="2"/>
                <w:sz w:val="22"/>
                <w:rtl/>
                <w:lang w:val="en-US" w:eastAsia="en-US" w:bidi="ar-EG"/>
              </w:rPr>
              <w:t xml:space="preserve"> الهيئة الفرعية للتنفيذ عن </w:t>
            </w:r>
            <w:r w:rsidRPr="007F638F">
              <w:rPr>
                <w:rFonts w:eastAsia="YouYuan" w:cs="Simplified Arabic" w:hint="cs"/>
                <w:kern w:val="2"/>
                <w:sz w:val="22"/>
                <w:rtl/>
                <w:lang w:val="en-US" w:eastAsia="en-US" w:bidi="ar-EG"/>
              </w:rPr>
              <w:t>اجتماعها</w:t>
            </w:r>
            <w:r w:rsidRPr="007F638F">
              <w:rPr>
                <w:rFonts w:eastAsia="YouYuan" w:cs="Simplified Arabic"/>
                <w:kern w:val="2"/>
                <w:sz w:val="22"/>
                <w:rtl/>
                <w:lang w:val="en-US" w:eastAsia="en-US" w:bidi="ar-EG"/>
              </w:rPr>
              <w:t xml:space="preserve"> الرابع</w:t>
            </w:r>
            <w:r w:rsidRPr="007F638F">
              <w:rPr>
                <w:rFonts w:asciiTheme="majorBidi" w:eastAsia="MS Mincho" w:hAnsiTheme="majorBidi"/>
                <w:color w:val="000000"/>
                <w:kern w:val="22"/>
                <w:rtl/>
              </w:rPr>
              <w:t xml:space="preserve"> </w:t>
            </w:r>
          </w:p>
        </w:tc>
        <w:tc>
          <w:tcPr>
            <w:tcW w:w="1331" w:type="dxa"/>
          </w:tcPr>
          <w:p w14:paraId="1F372521" w14:textId="77777777" w:rsidR="00D0495C" w:rsidRPr="003349E4" w:rsidRDefault="00D0495C" w:rsidP="00D0495C">
            <w:pPr>
              <w:suppressLineNumbers/>
              <w:suppressAutoHyphens/>
              <w:bidi/>
              <w:spacing w:before="60" w:after="60"/>
              <w:jc w:val="center"/>
              <w:rPr>
                <w:snapToGrid w:val="0"/>
                <w:kern w:val="22"/>
                <w:szCs w:val="22"/>
              </w:rPr>
            </w:pPr>
            <w:r>
              <w:rPr>
                <w:snapToGrid w:val="0"/>
                <w:kern w:val="22"/>
                <w:szCs w:val="22"/>
              </w:rPr>
              <w:t>4</w:t>
            </w:r>
          </w:p>
        </w:tc>
      </w:tr>
      <w:tr w:rsidR="00D0495C" w:rsidRPr="003349E4" w14:paraId="73FE16CF" w14:textId="77777777" w:rsidTr="00D0495C">
        <w:trPr>
          <w:trHeight w:val="365"/>
        </w:trPr>
        <w:tc>
          <w:tcPr>
            <w:tcW w:w="3071" w:type="dxa"/>
          </w:tcPr>
          <w:p w14:paraId="6731B065" w14:textId="77777777" w:rsidR="00D0495C" w:rsidRPr="00892CEB" w:rsidRDefault="00D0495C" w:rsidP="00D0495C">
            <w:pPr>
              <w:suppressLineNumbers/>
              <w:suppressAutoHyphens/>
              <w:bidi/>
              <w:spacing w:before="60" w:after="60"/>
              <w:rPr>
                <w:snapToGrid w:val="0"/>
                <w:kern w:val="22"/>
                <w:szCs w:val="22"/>
              </w:rPr>
            </w:pPr>
            <w:r w:rsidRPr="00CE54EA">
              <w:rPr>
                <w:rFonts w:asciiTheme="majorBidi" w:eastAsia="MS Mincho" w:hAnsiTheme="majorBidi" w:cstheme="majorBidi"/>
                <w:color w:val="000000"/>
                <w:kern w:val="22"/>
                <w:szCs w:val="22"/>
              </w:rPr>
              <w:t>CBD</w:t>
            </w:r>
            <w:r w:rsidRPr="00892CEB">
              <w:rPr>
                <w:rFonts w:asciiTheme="majorBidi" w:eastAsia="MS Mincho" w:hAnsiTheme="majorBidi" w:cstheme="majorBidi"/>
                <w:color w:val="000000"/>
                <w:kern w:val="22"/>
                <w:szCs w:val="22"/>
              </w:rPr>
              <w:t>/</w:t>
            </w:r>
            <w:r w:rsidRPr="00CE54EA">
              <w:rPr>
                <w:rFonts w:asciiTheme="majorBidi" w:eastAsia="MS Mincho" w:hAnsiTheme="majorBidi" w:cstheme="majorBidi"/>
                <w:color w:val="000000"/>
                <w:kern w:val="22"/>
                <w:szCs w:val="22"/>
              </w:rPr>
              <w:t>SBI</w:t>
            </w:r>
            <w:r w:rsidRPr="00892CEB">
              <w:rPr>
                <w:rFonts w:asciiTheme="majorBidi" w:eastAsia="MS Mincho" w:hAnsiTheme="majorBidi" w:cstheme="majorBidi"/>
                <w:color w:val="000000"/>
                <w:kern w:val="22"/>
                <w:szCs w:val="22"/>
              </w:rPr>
              <w:t>/5/</w:t>
            </w:r>
            <w:r>
              <w:rPr>
                <w:rFonts w:asciiTheme="majorBidi" w:eastAsia="MS Mincho" w:hAnsiTheme="majorBidi" w:cstheme="majorBidi"/>
                <w:color w:val="000000"/>
                <w:kern w:val="22"/>
                <w:szCs w:val="22"/>
              </w:rPr>
              <w:t>4</w:t>
            </w:r>
          </w:p>
        </w:tc>
        <w:tc>
          <w:tcPr>
            <w:tcW w:w="5245" w:type="dxa"/>
          </w:tcPr>
          <w:p w14:paraId="7848FAEA" w14:textId="77777777" w:rsidR="00D0495C" w:rsidRPr="00892CEB" w:rsidRDefault="00CC428C" w:rsidP="00D0495C">
            <w:pPr>
              <w:suppressLineNumbers/>
              <w:suppressAutoHyphens/>
              <w:bidi/>
              <w:spacing w:before="60" w:after="60"/>
              <w:ind w:left="139"/>
              <w:rPr>
                <w:bCs/>
              </w:rPr>
            </w:pPr>
            <w:r w:rsidRPr="007F638F">
              <w:rPr>
                <w:rFonts w:eastAsia="YouYuan" w:cs="Simplified Arabic" w:hint="cs"/>
                <w:kern w:val="2"/>
                <w:sz w:val="22"/>
                <w:rtl/>
                <w:lang w:val="en-US" w:eastAsia="en-US" w:bidi="ar-EG"/>
              </w:rPr>
              <w:t>تقرير</w:t>
            </w:r>
            <w:r w:rsidRPr="007F638F">
              <w:rPr>
                <w:rFonts w:eastAsia="YouYuan" w:cs="Simplified Arabic"/>
                <w:kern w:val="2"/>
                <w:sz w:val="22"/>
                <w:rtl/>
                <w:lang w:val="en-US" w:eastAsia="en-US" w:bidi="ar-EG"/>
              </w:rPr>
              <w:t xml:space="preserve"> الهيئة الفرعية للتنفيذ عن </w:t>
            </w:r>
            <w:r w:rsidRPr="007F638F">
              <w:rPr>
                <w:rFonts w:eastAsia="YouYuan" w:cs="Simplified Arabic" w:hint="cs"/>
                <w:kern w:val="2"/>
                <w:sz w:val="22"/>
                <w:rtl/>
                <w:lang w:val="en-US" w:eastAsia="en-US" w:bidi="ar-EG"/>
              </w:rPr>
              <w:t>اجتماعها</w:t>
            </w:r>
            <w:r w:rsidRPr="007F638F">
              <w:rPr>
                <w:rFonts w:eastAsia="YouYuan" w:cs="Simplified Arabic"/>
                <w:kern w:val="2"/>
                <w:sz w:val="22"/>
                <w:rtl/>
                <w:lang w:val="en-US" w:eastAsia="en-US" w:bidi="ar-EG"/>
              </w:rPr>
              <w:t xml:space="preserve"> </w:t>
            </w:r>
            <w:r>
              <w:rPr>
                <w:rFonts w:eastAsia="YouYuan" w:cs="Simplified Arabic" w:hint="cs"/>
                <w:kern w:val="2"/>
                <w:sz w:val="22"/>
                <w:rtl/>
                <w:lang w:val="en-US" w:eastAsia="en-US" w:bidi="ar-EG"/>
              </w:rPr>
              <w:t>الخامس</w:t>
            </w:r>
          </w:p>
        </w:tc>
        <w:tc>
          <w:tcPr>
            <w:tcW w:w="1331" w:type="dxa"/>
          </w:tcPr>
          <w:p w14:paraId="22CED640" w14:textId="77777777" w:rsidR="00D0495C" w:rsidRPr="003349E4" w:rsidRDefault="00D0495C" w:rsidP="00D0495C">
            <w:pPr>
              <w:suppressLineNumbers/>
              <w:suppressAutoHyphens/>
              <w:bidi/>
              <w:spacing w:before="60" w:after="60"/>
              <w:jc w:val="center"/>
              <w:rPr>
                <w:snapToGrid w:val="0"/>
                <w:kern w:val="22"/>
                <w:szCs w:val="22"/>
              </w:rPr>
            </w:pPr>
            <w:r>
              <w:rPr>
                <w:snapToGrid w:val="0"/>
                <w:kern w:val="22"/>
                <w:szCs w:val="22"/>
              </w:rPr>
              <w:t>4</w:t>
            </w:r>
          </w:p>
        </w:tc>
      </w:tr>
    </w:tbl>
    <w:p w14:paraId="75BE00ED" w14:textId="77777777" w:rsidR="003A4412" w:rsidRPr="003A4412" w:rsidRDefault="003A4412" w:rsidP="00B65113">
      <w:pPr>
        <w:bidi/>
        <w:spacing w:after="100" w:line="216" w:lineRule="auto"/>
        <w:jc w:val="both"/>
        <w:rPr>
          <w:rFonts w:ascii="Simplified Arabic" w:hAnsi="Simplified Arabic" w:cs="Simplified Arabic"/>
          <w:sz w:val="22"/>
          <w:rtl/>
          <w:lang w:val="en-US"/>
        </w:rPr>
      </w:pPr>
    </w:p>
    <w:p w14:paraId="15367C83" w14:textId="77777777" w:rsidR="00386300" w:rsidRPr="006C5C25" w:rsidRDefault="00386300" w:rsidP="00386300">
      <w:pPr>
        <w:pStyle w:val="ListParagraph"/>
        <w:bidi/>
        <w:spacing w:after="120" w:line="216"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3A4412">
      <w:headerReference w:type="first" r:id="rId25"/>
      <w:footerReference w:type="first" r:id="rId26"/>
      <w:footnotePr>
        <w:numRestart w:val="eachSec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85AEA4" w14:textId="77777777" w:rsidR="00455EC9" w:rsidRDefault="00455EC9" w:rsidP="00C005BD">
      <w:r>
        <w:separator/>
      </w:r>
    </w:p>
  </w:endnote>
  <w:endnote w:type="continuationSeparator" w:id="0">
    <w:p w14:paraId="59EAF899" w14:textId="77777777" w:rsidR="00455EC9" w:rsidRDefault="00455EC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1050906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7B910E4" w14:textId="77777777" w:rsidR="00A05703" w:rsidRPr="00A05703" w:rsidRDefault="00AF2373" w:rsidP="00A05703">
            <w:pPr>
              <w:pStyle w:val="Footer"/>
              <w:jc w:val="right"/>
            </w:pPr>
            <w:r w:rsidRPr="002B559C">
              <w:rPr>
                <w:szCs w:val="20"/>
              </w:rPr>
              <w:fldChar w:fldCharType="begin"/>
            </w:r>
            <w:r w:rsidR="00A05703" w:rsidRPr="002B559C">
              <w:rPr>
                <w:szCs w:val="20"/>
              </w:rPr>
              <w:instrText xml:space="preserve"> PAGE </w:instrText>
            </w:r>
            <w:r w:rsidRPr="002B559C">
              <w:rPr>
                <w:szCs w:val="20"/>
              </w:rPr>
              <w:fldChar w:fldCharType="separate"/>
            </w:r>
            <w:r w:rsidR="001643DA">
              <w:rPr>
                <w:noProof/>
                <w:szCs w:val="20"/>
              </w:rPr>
              <w:t>2</w:t>
            </w:r>
            <w:r w:rsidRPr="002B559C">
              <w:rPr>
                <w:szCs w:val="20"/>
              </w:rPr>
              <w:fldChar w:fldCharType="end"/>
            </w:r>
            <w:r w:rsidR="00A05703" w:rsidRPr="002B559C">
              <w:rPr>
                <w:szCs w:val="20"/>
              </w:rPr>
              <w:t>/</w:t>
            </w:r>
            <w:r w:rsidRPr="002B559C">
              <w:rPr>
                <w:szCs w:val="20"/>
              </w:rPr>
              <w:fldChar w:fldCharType="begin"/>
            </w:r>
            <w:r w:rsidR="00A05703" w:rsidRPr="002B559C">
              <w:rPr>
                <w:szCs w:val="20"/>
              </w:rPr>
              <w:instrText xml:space="preserve"> NUMPAGES  </w:instrText>
            </w:r>
            <w:r w:rsidRPr="002B559C">
              <w:rPr>
                <w:szCs w:val="20"/>
              </w:rPr>
              <w:fldChar w:fldCharType="separate"/>
            </w:r>
            <w:r w:rsidR="004F5BDB">
              <w:rPr>
                <w:noProof/>
                <w:szCs w:val="20"/>
              </w:rPr>
              <w:t>1</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A91B8F" w14:textId="77777777" w:rsidR="003A4412" w:rsidRDefault="00000000" w:rsidP="003A4412">
    <w:pPr>
      <w:pStyle w:val="Footer"/>
    </w:pPr>
    <w:sdt>
      <w:sdtPr>
        <w:id w:val="-719981797"/>
        <w:docPartObj>
          <w:docPartGallery w:val="Page Numbers (Top of Page)"/>
          <w:docPartUnique/>
        </w:docPartObj>
      </w:sdtPr>
      <w:sdtContent>
        <w:r w:rsidR="003A4412" w:rsidRPr="002B559C">
          <w:rPr>
            <w:szCs w:val="20"/>
          </w:rPr>
          <w:fldChar w:fldCharType="begin"/>
        </w:r>
        <w:r w:rsidR="003A4412" w:rsidRPr="002B559C">
          <w:rPr>
            <w:szCs w:val="20"/>
          </w:rPr>
          <w:instrText xml:space="preserve"> PAGE </w:instrText>
        </w:r>
        <w:r w:rsidR="003A4412" w:rsidRPr="002B559C">
          <w:rPr>
            <w:szCs w:val="20"/>
          </w:rPr>
          <w:fldChar w:fldCharType="separate"/>
        </w:r>
        <w:r w:rsidR="003A4412">
          <w:rPr>
            <w:szCs w:val="20"/>
          </w:rPr>
          <w:t>8</w:t>
        </w:r>
        <w:r w:rsidR="003A4412" w:rsidRPr="002B559C">
          <w:rPr>
            <w:szCs w:val="20"/>
          </w:rPr>
          <w:fldChar w:fldCharType="end"/>
        </w:r>
        <w:r w:rsidR="003A4412" w:rsidRPr="002B559C">
          <w:rPr>
            <w:szCs w:val="20"/>
          </w:rPr>
          <w:t>/</w:t>
        </w:r>
        <w:r w:rsidR="003A4412" w:rsidRPr="002B559C">
          <w:rPr>
            <w:szCs w:val="20"/>
          </w:rPr>
          <w:fldChar w:fldCharType="begin"/>
        </w:r>
        <w:r w:rsidR="003A4412" w:rsidRPr="002B559C">
          <w:rPr>
            <w:szCs w:val="20"/>
          </w:rPr>
          <w:instrText xml:space="preserve"> NUMPAGES  </w:instrText>
        </w:r>
        <w:r w:rsidR="003A4412" w:rsidRPr="002B559C">
          <w:rPr>
            <w:szCs w:val="20"/>
          </w:rPr>
          <w:fldChar w:fldCharType="separate"/>
        </w:r>
        <w:r w:rsidR="003A4412">
          <w:rPr>
            <w:szCs w:val="20"/>
          </w:rPr>
          <w:t>10</w:t>
        </w:r>
        <w:r w:rsidR="003A4412"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26FB8" w14:textId="77777777" w:rsidR="003A4412" w:rsidRDefault="00000000" w:rsidP="003A4412">
    <w:pPr>
      <w:pStyle w:val="Footer"/>
      <w:jc w:val="right"/>
    </w:pPr>
    <w:sdt>
      <w:sdtPr>
        <w:id w:val="-112440799"/>
        <w:docPartObj>
          <w:docPartGallery w:val="Page Numbers (Top of Page)"/>
          <w:docPartUnique/>
        </w:docPartObj>
      </w:sdtPr>
      <w:sdtContent>
        <w:r w:rsidR="003A4412" w:rsidRPr="002B559C">
          <w:rPr>
            <w:szCs w:val="20"/>
          </w:rPr>
          <w:fldChar w:fldCharType="begin"/>
        </w:r>
        <w:r w:rsidR="003A4412" w:rsidRPr="002B559C">
          <w:rPr>
            <w:szCs w:val="20"/>
          </w:rPr>
          <w:instrText xml:space="preserve"> PAGE </w:instrText>
        </w:r>
        <w:r w:rsidR="003A4412" w:rsidRPr="002B559C">
          <w:rPr>
            <w:szCs w:val="20"/>
          </w:rPr>
          <w:fldChar w:fldCharType="separate"/>
        </w:r>
        <w:r w:rsidR="003A4412">
          <w:rPr>
            <w:szCs w:val="20"/>
          </w:rPr>
          <w:t>8</w:t>
        </w:r>
        <w:r w:rsidR="003A4412" w:rsidRPr="002B559C">
          <w:rPr>
            <w:szCs w:val="20"/>
          </w:rPr>
          <w:fldChar w:fldCharType="end"/>
        </w:r>
        <w:r w:rsidR="003A4412" w:rsidRPr="002B559C">
          <w:rPr>
            <w:szCs w:val="20"/>
          </w:rPr>
          <w:t>/</w:t>
        </w:r>
        <w:r w:rsidR="003A4412" w:rsidRPr="002B559C">
          <w:rPr>
            <w:szCs w:val="20"/>
          </w:rPr>
          <w:fldChar w:fldCharType="begin"/>
        </w:r>
        <w:r w:rsidR="003A4412" w:rsidRPr="002B559C">
          <w:rPr>
            <w:szCs w:val="20"/>
          </w:rPr>
          <w:instrText xml:space="preserve"> NUMPAGES  </w:instrText>
        </w:r>
        <w:r w:rsidR="003A4412" w:rsidRPr="002B559C">
          <w:rPr>
            <w:szCs w:val="20"/>
          </w:rPr>
          <w:fldChar w:fldCharType="separate"/>
        </w:r>
        <w:r w:rsidR="003A4412">
          <w:rPr>
            <w:szCs w:val="20"/>
          </w:rPr>
          <w:t>10</w:t>
        </w:r>
        <w:r w:rsidR="003A4412" w:rsidRPr="002B559C">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82CE9E" w14:textId="77777777" w:rsidR="00455EC9" w:rsidRDefault="00455EC9" w:rsidP="00A319AA">
      <w:pPr>
        <w:bidi/>
      </w:pPr>
      <w:r>
        <w:separator/>
      </w:r>
    </w:p>
  </w:footnote>
  <w:footnote w:type="continuationSeparator" w:id="0">
    <w:p w14:paraId="3C976ABF" w14:textId="77777777" w:rsidR="00455EC9" w:rsidRDefault="00455EC9" w:rsidP="00C005BD">
      <w:r>
        <w:continuationSeparator/>
      </w:r>
    </w:p>
  </w:footnote>
  <w:footnote w:id="1">
    <w:p w14:paraId="77022480" w14:textId="77777777" w:rsidR="00AB3C4E" w:rsidRPr="00A96B21" w:rsidRDefault="00AB3C4E" w:rsidP="00AB3C4E">
      <w:pPr>
        <w:pStyle w:val="Footnote"/>
        <w:bidi/>
        <w:jc w:val="left"/>
      </w:pPr>
      <w:r w:rsidRPr="00086615">
        <w:rPr>
          <w:rStyle w:val="FootnoteReference"/>
          <w:sz w:val="20"/>
          <w:szCs w:val="20"/>
        </w:rPr>
        <w:t>*</w:t>
      </w:r>
      <w:r w:rsidRPr="00086615">
        <w:rPr>
          <w:rFonts w:hint="cs"/>
          <w:sz w:val="20"/>
          <w:szCs w:val="20"/>
          <w:rtl/>
        </w:rPr>
        <w:t xml:space="preserve"> </w:t>
      </w:r>
      <w:r w:rsidRPr="00086615">
        <w:rPr>
          <w:sz w:val="20"/>
          <w:szCs w:val="20"/>
        </w:rPr>
        <w:t>CBD/CP/MOP/11/1</w:t>
      </w:r>
      <w:r>
        <w:rPr>
          <w:rFonts w:hint="cs"/>
          <w:rtl/>
        </w:rPr>
        <w:t>.</w:t>
      </w:r>
    </w:p>
  </w:footnote>
  <w:footnote w:id="2">
    <w:p w14:paraId="283F337E" w14:textId="77777777" w:rsidR="00A15570" w:rsidRPr="00A15570" w:rsidRDefault="00A15570" w:rsidP="00A15570">
      <w:pPr>
        <w:pStyle w:val="FootnoteText"/>
        <w:bidi/>
        <w:rPr>
          <w:rtl/>
        </w:rPr>
      </w:pPr>
      <w:r>
        <w:rPr>
          <w:rStyle w:val="FootnoteReference"/>
        </w:rPr>
        <w:footnoteRef/>
      </w:r>
      <w:r w:rsidR="000E0731">
        <w:rPr>
          <w:rFonts w:hint="cs"/>
          <w:rtl/>
        </w:rPr>
        <w:t xml:space="preserve"> </w:t>
      </w:r>
      <w:r w:rsidR="000E0731" w:rsidRPr="008D7951">
        <w:t>CBD</w:t>
      </w:r>
      <w:r w:rsidR="000E0731" w:rsidRPr="00703450">
        <w:t>/</w:t>
      </w:r>
      <w:r w:rsidR="000E0731" w:rsidRPr="008D7951">
        <w:t>CP</w:t>
      </w:r>
      <w:r w:rsidR="000E0731" w:rsidRPr="00703450">
        <w:t>/</w:t>
      </w:r>
      <w:r w:rsidR="000E0731" w:rsidRPr="008D7951">
        <w:t>MOP</w:t>
      </w:r>
      <w:r w:rsidR="000E0731" w:rsidRPr="00703450">
        <w:t>/11/2</w:t>
      </w:r>
      <w:r w:rsidR="000E0731">
        <w:rPr>
          <w:rFonts w:hint="cs"/>
          <w:rtl/>
        </w:rPr>
        <w:t>.</w:t>
      </w:r>
    </w:p>
  </w:footnote>
  <w:footnote w:id="3">
    <w:p w14:paraId="1BA73F51" w14:textId="77777777" w:rsidR="00B82D43" w:rsidRPr="00F341F1" w:rsidRDefault="00B82D43" w:rsidP="00F341F1">
      <w:pPr>
        <w:pStyle w:val="FootnoteText"/>
        <w:kinsoku w:val="0"/>
        <w:overflowPunct w:val="0"/>
        <w:autoSpaceDE w:val="0"/>
        <w:autoSpaceDN w:val="0"/>
        <w:bidi/>
        <w:rPr>
          <w:rFonts w:ascii="Simplified Arabic" w:hAnsi="Simplified Arabic" w:cs="Simplified Arabic"/>
          <w:kern w:val="18"/>
          <w:rtl/>
        </w:rPr>
      </w:pPr>
      <w:r>
        <w:rPr>
          <w:rStyle w:val="FootnoteReference"/>
        </w:rPr>
        <w:footnoteRef/>
      </w:r>
      <w:r>
        <w:t xml:space="preserve"> </w:t>
      </w:r>
      <w:r w:rsidR="00F341F1">
        <w:rPr>
          <w:rFonts w:ascii="Simplified Arabic" w:hAnsi="Simplified Arabic" w:cs="Simplified Arabic" w:hint="cs"/>
          <w:kern w:val="18"/>
          <w:rtl/>
        </w:rPr>
        <w:t>بدلا</w:t>
      </w:r>
      <w:r w:rsidR="00F341F1" w:rsidRPr="00F341F1">
        <w:rPr>
          <w:rFonts w:ascii="Simplified Arabic" w:hAnsi="Simplified Arabic" w:cs="Simplified Arabic"/>
          <w:kern w:val="18"/>
          <w:rtl/>
        </w:rPr>
        <w:t xml:space="preserve"> من </w:t>
      </w:r>
      <w:proofErr w:type="spellStart"/>
      <w:r w:rsidR="00F341F1" w:rsidRPr="00F341F1">
        <w:rPr>
          <w:rFonts w:ascii="Simplified Arabic" w:hAnsi="Simplified Arabic" w:cs="Simplified Arabic"/>
          <w:kern w:val="18"/>
          <w:rtl/>
        </w:rPr>
        <w:t>هلوبسيلي</w:t>
      </w:r>
      <w:proofErr w:type="spellEnd"/>
      <w:r w:rsidR="00F341F1" w:rsidRPr="00F341F1">
        <w:rPr>
          <w:rFonts w:ascii="Simplified Arabic" w:hAnsi="Simplified Arabic" w:cs="Simplified Arabic"/>
          <w:kern w:val="18"/>
          <w:rtl/>
        </w:rPr>
        <w:t xml:space="preserve"> </w:t>
      </w:r>
      <w:proofErr w:type="spellStart"/>
      <w:r w:rsidR="00F341F1" w:rsidRPr="00F341F1">
        <w:rPr>
          <w:rFonts w:ascii="Simplified Arabic" w:hAnsi="Simplified Arabic" w:cs="Simplified Arabic"/>
          <w:kern w:val="18"/>
          <w:rtl/>
        </w:rPr>
        <w:t>سيخوسانا</w:t>
      </w:r>
      <w:proofErr w:type="spellEnd"/>
      <w:r w:rsidR="00F341F1" w:rsidRPr="00F341F1">
        <w:rPr>
          <w:rFonts w:ascii="Simplified Arabic" w:hAnsi="Simplified Arabic" w:cs="Simplified Arabic"/>
          <w:kern w:val="18"/>
          <w:rtl/>
        </w:rPr>
        <w:t xml:space="preserve"> (</w:t>
      </w:r>
      <w:proofErr w:type="spellStart"/>
      <w:r w:rsidR="00F341F1">
        <w:rPr>
          <w:rFonts w:ascii="Simplified Arabic" w:hAnsi="Simplified Arabic" w:cs="Simplified Arabic" w:hint="cs"/>
          <w:kern w:val="18"/>
          <w:rtl/>
        </w:rPr>
        <w:t>إسواتيني</w:t>
      </w:r>
      <w:proofErr w:type="spellEnd"/>
      <w:r w:rsidR="00F341F1" w:rsidRPr="00F341F1">
        <w:rPr>
          <w:rFonts w:ascii="Simplified Arabic" w:hAnsi="Simplified Arabic" w:cs="Simplified Arabic"/>
          <w:kern w:val="18"/>
          <w:rtl/>
        </w:rPr>
        <w:t xml:space="preserve">)، </w:t>
      </w:r>
      <w:r w:rsidR="00F341F1">
        <w:rPr>
          <w:rFonts w:ascii="Simplified Arabic" w:hAnsi="Simplified Arabic" w:cs="Simplified Arabic" w:hint="cs"/>
          <w:kern w:val="18"/>
          <w:rtl/>
        </w:rPr>
        <w:t>التي انتخبها</w:t>
      </w:r>
      <w:r w:rsidR="00F341F1" w:rsidRPr="00F341F1">
        <w:rPr>
          <w:rFonts w:ascii="Simplified Arabic" w:hAnsi="Simplified Arabic" w:cs="Simplified Arabic"/>
          <w:kern w:val="18"/>
          <w:rtl/>
        </w:rPr>
        <w:t xml:space="preserve"> مؤتمر الأطراف في الاتفاقية في الجزء الثاني المستأنف من اجتماعه الخامس عشر.</w:t>
      </w:r>
    </w:p>
  </w:footnote>
  <w:footnote w:id="4">
    <w:p w14:paraId="7A34D865" w14:textId="77777777" w:rsidR="002C7D5A" w:rsidRDefault="002C7D5A" w:rsidP="002C7D5A">
      <w:pPr>
        <w:pStyle w:val="FootnoteText"/>
        <w:bidi/>
        <w:rPr>
          <w:rtl/>
        </w:rPr>
      </w:pPr>
      <w:r>
        <w:rPr>
          <w:rStyle w:val="FootnoteReference"/>
        </w:rPr>
        <w:footnoteRef/>
      </w:r>
      <w:r>
        <w:rPr>
          <w:rFonts w:hint="cs"/>
          <w:rtl/>
        </w:rPr>
        <w:t xml:space="preserve"> </w:t>
      </w:r>
      <w:r w:rsidRPr="008D7951">
        <w:rPr>
          <w:rFonts w:asciiTheme="majorBidi" w:hAnsiTheme="majorBidi" w:cstheme="majorBidi"/>
          <w:color w:val="000000" w:themeColor="text1"/>
          <w:szCs w:val="22"/>
        </w:rPr>
        <w:t>CBD</w:t>
      </w:r>
      <w:r w:rsidRPr="009021F3">
        <w:rPr>
          <w:rFonts w:asciiTheme="majorBidi" w:hAnsiTheme="majorBidi" w:cstheme="majorBidi"/>
          <w:color w:val="000000" w:themeColor="text1"/>
          <w:szCs w:val="22"/>
        </w:rPr>
        <w:t>/</w:t>
      </w:r>
      <w:r w:rsidRPr="008D7951">
        <w:rPr>
          <w:rFonts w:asciiTheme="majorBidi" w:hAnsiTheme="majorBidi" w:cstheme="majorBidi"/>
          <w:color w:val="000000" w:themeColor="text1"/>
          <w:szCs w:val="22"/>
        </w:rPr>
        <w:t>CP</w:t>
      </w:r>
      <w:r w:rsidRPr="009021F3">
        <w:rPr>
          <w:rFonts w:asciiTheme="majorBidi" w:hAnsiTheme="majorBidi" w:cstheme="majorBidi"/>
          <w:color w:val="000000" w:themeColor="text1"/>
          <w:szCs w:val="22"/>
        </w:rPr>
        <w:t>/</w:t>
      </w:r>
      <w:r w:rsidRPr="008D7951">
        <w:rPr>
          <w:rFonts w:asciiTheme="majorBidi" w:hAnsiTheme="majorBidi" w:cstheme="majorBidi"/>
          <w:color w:val="000000" w:themeColor="text1"/>
          <w:szCs w:val="22"/>
        </w:rPr>
        <w:t>MOP</w:t>
      </w:r>
      <w:r w:rsidRPr="009021F3">
        <w:rPr>
          <w:rFonts w:asciiTheme="majorBidi" w:hAnsiTheme="majorBidi" w:cstheme="majorBidi"/>
          <w:color w:val="000000" w:themeColor="text1"/>
          <w:szCs w:val="22"/>
        </w:rPr>
        <w:t>/11/1</w:t>
      </w:r>
      <w:r>
        <w:rPr>
          <w:rFonts w:asciiTheme="majorBidi" w:hAnsiTheme="majorBidi" w:cstheme="majorBidi" w:hint="cs"/>
          <w:color w:val="000000" w:themeColor="text1"/>
          <w:szCs w:val="22"/>
          <w:rtl/>
        </w:rPr>
        <w:t>.</w:t>
      </w:r>
    </w:p>
  </w:footnote>
  <w:footnote w:id="5">
    <w:p w14:paraId="585E8FF4" w14:textId="77777777" w:rsidR="002C7D5A" w:rsidRDefault="002C7D5A" w:rsidP="002C7D5A">
      <w:pPr>
        <w:pStyle w:val="FootnoteText"/>
        <w:bidi/>
        <w:rPr>
          <w:rtl/>
        </w:rPr>
      </w:pPr>
      <w:r>
        <w:rPr>
          <w:rStyle w:val="FootnoteReference"/>
        </w:rPr>
        <w:footnoteRef/>
      </w:r>
      <w:r w:rsidR="00876719">
        <w:rPr>
          <w:rFonts w:hint="cs"/>
          <w:rtl/>
        </w:rPr>
        <w:t xml:space="preserve"> </w:t>
      </w:r>
      <w:r w:rsidR="00876719" w:rsidRPr="00546A24">
        <w:t>CBD/C</w:t>
      </w:r>
      <w:r w:rsidR="00876719">
        <w:t>O</w:t>
      </w:r>
      <w:r w:rsidR="00876719" w:rsidRPr="00546A24">
        <w:t>P/</w:t>
      </w:r>
      <w:r w:rsidR="00876719">
        <w:t>16</w:t>
      </w:r>
      <w:r w:rsidR="00876719" w:rsidRPr="00546A24">
        <w:t>/1/Add.2</w:t>
      </w:r>
      <w:r w:rsidR="00876719">
        <w:rPr>
          <w:rFonts w:hint="cs"/>
          <w:rtl/>
        </w:rPr>
        <w:t>-</w:t>
      </w:r>
      <w:r w:rsidR="00876719" w:rsidRPr="00546A24">
        <w:t>CBD/CP/MOP/11/1/Add.2</w:t>
      </w:r>
      <w:r w:rsidR="00876719">
        <w:rPr>
          <w:rFonts w:hint="cs"/>
          <w:rtl/>
        </w:rPr>
        <w:t>ـ</w:t>
      </w:r>
      <w:r w:rsidR="00876719" w:rsidRPr="00546A24">
        <w:t>CBD/</w:t>
      </w:r>
      <w:r w:rsidR="00876719">
        <w:t>N</w:t>
      </w:r>
      <w:r w:rsidR="00876719" w:rsidRPr="00546A24">
        <w:t>P/MOP/</w:t>
      </w:r>
      <w:r w:rsidR="00876719">
        <w:t>5</w:t>
      </w:r>
      <w:r w:rsidR="00876719" w:rsidRPr="00546A24">
        <w:t>/1/Add.2</w:t>
      </w:r>
      <w:r w:rsidR="00876719">
        <w:rPr>
          <w:rFonts w:hint="cs"/>
          <w:rtl/>
        </w:rPr>
        <w:t>.</w:t>
      </w:r>
    </w:p>
  </w:footnote>
  <w:footnote w:id="6">
    <w:p w14:paraId="3EC567D2" w14:textId="77777777" w:rsidR="00935111" w:rsidRPr="00935111" w:rsidRDefault="00935111" w:rsidP="00935111">
      <w:pPr>
        <w:pStyle w:val="FootnoteText"/>
        <w:kinsoku w:val="0"/>
        <w:overflowPunct w:val="0"/>
        <w:autoSpaceDE w:val="0"/>
        <w:autoSpaceDN w:val="0"/>
        <w:bidi/>
        <w:rPr>
          <w:rtl/>
          <w:lang w:val="en-US"/>
        </w:rPr>
      </w:pPr>
      <w:r>
        <w:rPr>
          <w:rStyle w:val="FootnoteReference"/>
        </w:rPr>
        <w:footnoteRef/>
      </w:r>
      <w:r>
        <w:t xml:space="preserve"> </w:t>
      </w:r>
      <w:r w:rsidRPr="00935111">
        <w:rPr>
          <w:rFonts w:ascii="Simplified Arabic" w:hAnsi="Simplified Arabic" w:cs="Simplified Arabic" w:hint="cs"/>
          <w:kern w:val="18"/>
          <w:rtl/>
        </w:rPr>
        <w:t>الإخطار رقم</w:t>
      </w:r>
      <w:r>
        <w:rPr>
          <w:rFonts w:hint="cs"/>
          <w:rtl/>
        </w:rPr>
        <w:t xml:space="preserve"> </w:t>
      </w:r>
      <w:r w:rsidRPr="00666286">
        <w:t>202</w:t>
      </w:r>
      <w:r w:rsidRPr="00CE54EA">
        <w:t>4-0</w:t>
      </w:r>
      <w:r w:rsidRPr="00666286">
        <w:t>38</w:t>
      </w:r>
      <w:r>
        <w:rPr>
          <w:rFonts w:hint="cs"/>
          <w:rtl/>
        </w:rPr>
        <w:t xml:space="preserve"> </w:t>
      </w:r>
      <w:r w:rsidR="0075195C">
        <w:rPr>
          <w:rFonts w:ascii="Simplified Arabic" w:hAnsi="Simplified Arabic" w:cs="Simplified Arabic" w:hint="cs"/>
          <w:kern w:val="18"/>
          <w:rtl/>
        </w:rPr>
        <w:t>المؤرخ</w:t>
      </w:r>
      <w:r>
        <w:rPr>
          <w:rFonts w:hint="cs"/>
          <w:rtl/>
        </w:rPr>
        <w:t xml:space="preserve"> </w:t>
      </w:r>
      <w:r>
        <w:rPr>
          <w:lang w:val="en-US"/>
        </w:rPr>
        <w:t>26</w:t>
      </w:r>
      <w:r>
        <w:rPr>
          <w:rFonts w:hint="cs"/>
          <w:rtl/>
          <w:lang w:val="en-US"/>
        </w:rPr>
        <w:t xml:space="preserve"> </w:t>
      </w:r>
      <w:r w:rsidRPr="00935111">
        <w:rPr>
          <w:rFonts w:ascii="Simplified Arabic" w:hAnsi="Simplified Arabic" w:cs="Simplified Arabic" w:hint="cs"/>
          <w:kern w:val="18"/>
          <w:rtl/>
        </w:rPr>
        <w:t>أبريل/نيسان</w:t>
      </w:r>
      <w:r>
        <w:rPr>
          <w:rFonts w:hint="cs"/>
          <w:rtl/>
          <w:lang w:val="en-US"/>
        </w:rPr>
        <w:t xml:space="preserve"> </w:t>
      </w:r>
      <w:r>
        <w:rPr>
          <w:lang w:val="en-US"/>
        </w:rPr>
        <w:t>2024</w:t>
      </w:r>
      <w:r>
        <w:rPr>
          <w:rFonts w:hint="cs"/>
          <w:rtl/>
          <w:lang w:val="en-US"/>
        </w:rPr>
        <w:t>.</w:t>
      </w:r>
    </w:p>
  </w:footnote>
  <w:footnote w:id="7">
    <w:p w14:paraId="362CB782" w14:textId="77777777" w:rsidR="003768E6" w:rsidRPr="003E5D56" w:rsidRDefault="003768E6" w:rsidP="00935111">
      <w:pPr>
        <w:pStyle w:val="FootnoteText"/>
        <w:bidi/>
        <w:rPr>
          <w:rFonts w:ascii="Simplified Arabic" w:hAnsi="Simplified Arabic" w:cs="Simplified Arabic"/>
          <w:kern w:val="18"/>
          <w:rtl/>
        </w:rPr>
      </w:pPr>
      <w:r>
        <w:rPr>
          <w:rStyle w:val="FootnoteReference"/>
        </w:rPr>
        <w:footnoteRef/>
      </w:r>
      <w:r w:rsidR="003E5D56">
        <w:rPr>
          <w:rFonts w:hint="cs"/>
          <w:rtl/>
        </w:rPr>
        <w:t xml:space="preserve"> </w:t>
      </w:r>
      <w:r w:rsidR="003E5D56" w:rsidRPr="00F303FD">
        <w:rPr>
          <w:rFonts w:asciiTheme="majorBidi" w:hAnsiTheme="majorBidi" w:cstheme="majorBidi"/>
        </w:rPr>
        <w:t>CBD</w:t>
      </w:r>
      <w:r w:rsidR="003E5D56" w:rsidRPr="00FC6220">
        <w:rPr>
          <w:rFonts w:asciiTheme="majorBidi" w:hAnsiTheme="majorBidi" w:cstheme="majorBidi"/>
        </w:rPr>
        <w:t>/</w:t>
      </w:r>
      <w:r w:rsidR="003E5D56" w:rsidRPr="00F303FD">
        <w:rPr>
          <w:rFonts w:asciiTheme="majorBidi" w:hAnsiTheme="majorBidi" w:cstheme="majorBidi"/>
        </w:rPr>
        <w:t>SBSTTA</w:t>
      </w:r>
      <w:r w:rsidR="003E5D56" w:rsidRPr="00FC6220">
        <w:rPr>
          <w:rFonts w:asciiTheme="majorBidi" w:hAnsiTheme="majorBidi" w:cstheme="majorBidi"/>
        </w:rPr>
        <w:t>/26/9</w:t>
      </w:r>
      <w:r w:rsidR="00B75DA7">
        <w:rPr>
          <w:rFonts w:ascii="Simplified Arabic" w:hAnsi="Simplified Arabic" w:cs="Simplified Arabic" w:hint="cs"/>
          <w:kern w:val="18"/>
          <w:rtl/>
        </w:rPr>
        <w:t>.</w:t>
      </w:r>
    </w:p>
  </w:footnote>
  <w:footnote w:id="8">
    <w:p w14:paraId="6C88D65B" w14:textId="77777777" w:rsidR="003768E6" w:rsidRPr="00B75DA7" w:rsidRDefault="003768E6" w:rsidP="00935111">
      <w:pPr>
        <w:pStyle w:val="FootnoteText"/>
        <w:bidi/>
        <w:rPr>
          <w:rtl/>
          <w:lang w:val="en-US"/>
        </w:rPr>
      </w:pPr>
      <w:r>
        <w:rPr>
          <w:rStyle w:val="FootnoteReference"/>
        </w:rPr>
        <w:footnoteRef/>
      </w:r>
      <w:r w:rsidR="00B75DA7">
        <w:rPr>
          <w:rFonts w:hint="cs"/>
          <w:rtl/>
        </w:rPr>
        <w:t xml:space="preserve"> </w:t>
      </w:r>
      <w:r w:rsidR="00B75DA7" w:rsidRPr="00156BA4">
        <w:rPr>
          <w:snapToGrid w:val="0"/>
          <w:kern w:val="22"/>
          <w:szCs w:val="22"/>
        </w:rPr>
        <w:t>CBD</w:t>
      </w:r>
      <w:r w:rsidR="00B75DA7" w:rsidRPr="00FC6220">
        <w:rPr>
          <w:snapToGrid w:val="0"/>
          <w:kern w:val="22"/>
          <w:szCs w:val="22"/>
        </w:rPr>
        <w:t>/</w:t>
      </w:r>
      <w:r w:rsidR="00B75DA7" w:rsidRPr="00156BA4">
        <w:rPr>
          <w:snapToGrid w:val="0"/>
          <w:kern w:val="22"/>
          <w:szCs w:val="22"/>
        </w:rPr>
        <w:t>SBI</w:t>
      </w:r>
      <w:r w:rsidR="00B75DA7" w:rsidRPr="00FC6220">
        <w:rPr>
          <w:snapToGrid w:val="0"/>
          <w:kern w:val="22"/>
          <w:szCs w:val="22"/>
        </w:rPr>
        <w:t>/4/17</w:t>
      </w:r>
      <w:r w:rsidR="00B75DA7">
        <w:rPr>
          <w:rFonts w:hint="cs"/>
          <w:snapToGrid w:val="0"/>
          <w:kern w:val="22"/>
          <w:szCs w:val="22"/>
          <w:rtl/>
          <w:lang w:val="en-US"/>
        </w:rPr>
        <w:t xml:space="preserve"> </w:t>
      </w:r>
      <w:r w:rsidR="00B75DA7" w:rsidRPr="00B75DA7">
        <w:rPr>
          <w:rFonts w:ascii="Simplified Arabic" w:hAnsi="Simplified Arabic" w:cs="Simplified Arabic" w:hint="cs"/>
          <w:kern w:val="18"/>
          <w:rtl/>
        </w:rPr>
        <w:t>و</w:t>
      </w:r>
      <w:r w:rsidR="00B75DA7" w:rsidRPr="00CE54EA">
        <w:rPr>
          <w:rFonts w:asciiTheme="majorBidi" w:hAnsiTheme="majorBidi" w:cstheme="majorBidi"/>
        </w:rPr>
        <w:t>CBD</w:t>
      </w:r>
      <w:r w:rsidR="00B75DA7" w:rsidRPr="00FC6220">
        <w:rPr>
          <w:rFonts w:asciiTheme="majorBidi" w:hAnsiTheme="majorBidi" w:cstheme="majorBidi"/>
        </w:rPr>
        <w:t>/</w:t>
      </w:r>
      <w:r w:rsidR="00B75DA7" w:rsidRPr="00CE54EA">
        <w:rPr>
          <w:rFonts w:asciiTheme="majorBidi" w:hAnsiTheme="majorBidi" w:cstheme="majorBidi"/>
        </w:rPr>
        <w:t>SBI</w:t>
      </w:r>
      <w:r w:rsidR="00B75DA7" w:rsidRPr="00FC6220">
        <w:rPr>
          <w:rFonts w:asciiTheme="majorBidi" w:hAnsiTheme="majorBidi" w:cstheme="majorBidi"/>
        </w:rPr>
        <w:t>/5/</w:t>
      </w:r>
      <w:r w:rsidR="00581C37">
        <w:rPr>
          <w:rFonts w:asciiTheme="majorBidi" w:hAnsiTheme="majorBidi" w:cstheme="majorBidi"/>
        </w:rPr>
        <w:t>4</w:t>
      </w:r>
      <w:r w:rsidR="00B75DA7">
        <w:rPr>
          <w:rFonts w:asciiTheme="majorBidi" w:hAnsiTheme="majorBidi" w:cstheme="majorBidi" w:hint="cs"/>
          <w:rtl/>
        </w:rPr>
        <w:t xml:space="preserve">، </w:t>
      </w:r>
      <w:r w:rsidR="00B75DA7" w:rsidRPr="00B75DA7">
        <w:rPr>
          <w:rFonts w:ascii="Simplified Arabic" w:hAnsi="Simplified Arabic" w:cs="Simplified Arabic" w:hint="cs"/>
          <w:kern w:val="18"/>
          <w:rtl/>
        </w:rPr>
        <w:t>على التوالي</w:t>
      </w:r>
      <w:r w:rsidR="00B75DA7">
        <w:rPr>
          <w:rFonts w:asciiTheme="majorBidi" w:hAnsiTheme="majorBidi" w:cstheme="majorBidi" w:hint="cs"/>
          <w:rtl/>
        </w:rPr>
        <w:t xml:space="preserve">. </w:t>
      </w:r>
    </w:p>
  </w:footnote>
  <w:footnote w:id="9">
    <w:p w14:paraId="589462FC" w14:textId="77777777" w:rsidR="00547D2C" w:rsidRDefault="00547D2C" w:rsidP="00164EEF">
      <w:pPr>
        <w:pStyle w:val="FootnoteText"/>
        <w:bidi/>
        <w:rPr>
          <w:rtl/>
        </w:rPr>
      </w:pPr>
      <w:r>
        <w:rPr>
          <w:rStyle w:val="FootnoteReference"/>
        </w:rPr>
        <w:footnoteRef/>
      </w:r>
      <w:r w:rsidR="00886EEA">
        <w:rPr>
          <w:rFonts w:hint="cs"/>
          <w:rtl/>
        </w:rPr>
        <w:t xml:space="preserve"> </w:t>
      </w:r>
      <w:r w:rsidR="00886EEA" w:rsidRPr="00CE54EA">
        <w:rPr>
          <w:rFonts w:asciiTheme="majorBidi" w:eastAsia="MS Mincho" w:hAnsiTheme="majorBidi" w:cstheme="majorBidi"/>
          <w:color w:val="000000" w:themeColor="text1"/>
        </w:rPr>
        <w:t>CBD</w:t>
      </w:r>
      <w:r w:rsidR="00886EEA" w:rsidRPr="00FC6220">
        <w:rPr>
          <w:rFonts w:asciiTheme="majorBidi" w:eastAsia="MS Mincho" w:hAnsiTheme="majorBidi" w:cstheme="majorBidi"/>
          <w:color w:val="000000" w:themeColor="text1"/>
        </w:rPr>
        <w:t>/</w:t>
      </w:r>
      <w:r w:rsidR="00886EEA" w:rsidRPr="00CE54EA">
        <w:rPr>
          <w:rFonts w:asciiTheme="majorBidi" w:eastAsia="MS Mincho" w:hAnsiTheme="majorBidi" w:cstheme="majorBidi"/>
          <w:color w:val="000000" w:themeColor="text1"/>
        </w:rPr>
        <w:t>CP</w:t>
      </w:r>
      <w:r w:rsidR="00886EEA" w:rsidRPr="00FC6220">
        <w:rPr>
          <w:rFonts w:asciiTheme="majorBidi" w:eastAsia="MS Mincho" w:hAnsiTheme="majorBidi" w:cstheme="majorBidi"/>
          <w:color w:val="000000" w:themeColor="text1"/>
        </w:rPr>
        <w:t>/</w:t>
      </w:r>
      <w:r w:rsidR="00886EEA" w:rsidRPr="00CE54EA">
        <w:rPr>
          <w:rFonts w:asciiTheme="majorBidi" w:eastAsia="MS Mincho" w:hAnsiTheme="majorBidi" w:cstheme="majorBidi"/>
          <w:color w:val="000000" w:themeColor="text1"/>
        </w:rPr>
        <w:t>MOP</w:t>
      </w:r>
      <w:r w:rsidR="00886EEA" w:rsidRPr="00FC6220">
        <w:rPr>
          <w:rFonts w:asciiTheme="majorBidi" w:eastAsia="MS Mincho" w:hAnsiTheme="majorBidi" w:cstheme="majorBidi"/>
          <w:color w:val="000000" w:themeColor="text1"/>
        </w:rPr>
        <w:t>/11</w:t>
      </w:r>
      <w:r w:rsidR="00886EEA" w:rsidRPr="00CE54EA">
        <w:rPr>
          <w:rFonts w:asciiTheme="majorBidi" w:eastAsia="MS Mincho" w:hAnsiTheme="majorBidi" w:cstheme="majorBidi"/>
          <w:color w:val="000000" w:themeColor="text1"/>
        </w:rPr>
        <w:t>/3</w:t>
      </w:r>
      <w:r w:rsidR="00886EEA">
        <w:rPr>
          <w:rFonts w:asciiTheme="majorBidi" w:eastAsia="MS Mincho" w:hAnsiTheme="majorBidi" w:cstheme="majorBidi" w:hint="cs"/>
          <w:color w:val="000000" w:themeColor="text1"/>
          <w:rtl/>
        </w:rPr>
        <w:t>.</w:t>
      </w:r>
    </w:p>
  </w:footnote>
  <w:footnote w:id="10">
    <w:p w14:paraId="4FA63630" w14:textId="77777777" w:rsidR="0024254E" w:rsidRDefault="0024254E" w:rsidP="00164EEF">
      <w:pPr>
        <w:pStyle w:val="FootnoteText"/>
        <w:bidi/>
        <w:rPr>
          <w:rtl/>
        </w:rPr>
      </w:pPr>
      <w:r>
        <w:rPr>
          <w:rStyle w:val="FootnoteReference"/>
        </w:rPr>
        <w:footnoteRef/>
      </w:r>
      <w:r w:rsidR="00886EEA">
        <w:rPr>
          <w:rFonts w:hint="cs"/>
          <w:rtl/>
        </w:rPr>
        <w:t xml:space="preserve"> </w:t>
      </w:r>
      <w:r w:rsidR="00886EEA" w:rsidRPr="00CE54EA">
        <w:rPr>
          <w:snapToGrid w:val="0"/>
        </w:rPr>
        <w:t>CBD/CP/MOP/11/4</w:t>
      </w:r>
      <w:r w:rsidR="00886EEA">
        <w:rPr>
          <w:rFonts w:hint="cs"/>
          <w:snapToGrid w:val="0"/>
          <w:rtl/>
        </w:rPr>
        <w:t>.</w:t>
      </w:r>
    </w:p>
  </w:footnote>
  <w:footnote w:id="11">
    <w:p w14:paraId="3679A4B5" w14:textId="77777777" w:rsidR="0024254E" w:rsidRDefault="0024254E" w:rsidP="00164EEF">
      <w:pPr>
        <w:pStyle w:val="FootnoteText"/>
        <w:bidi/>
        <w:rPr>
          <w:rtl/>
        </w:rPr>
      </w:pPr>
      <w:r>
        <w:rPr>
          <w:rStyle w:val="FootnoteReference"/>
        </w:rPr>
        <w:footnoteRef/>
      </w:r>
      <w:r w:rsidR="00886EEA">
        <w:rPr>
          <w:rFonts w:hint="cs"/>
          <w:rtl/>
        </w:rPr>
        <w:t xml:space="preserve"> </w:t>
      </w:r>
      <w:r w:rsidR="00886EEA" w:rsidRPr="00CE54EA">
        <w:rPr>
          <w:snapToGrid w:val="0"/>
        </w:rPr>
        <w:t>CBD/CP/MOP/11/5</w:t>
      </w:r>
      <w:r w:rsidR="00886EEA">
        <w:rPr>
          <w:rFonts w:hint="cs"/>
          <w:snapToGrid w:val="0"/>
          <w:rtl/>
        </w:rPr>
        <w:t>.</w:t>
      </w:r>
    </w:p>
  </w:footnote>
  <w:footnote w:id="12">
    <w:p w14:paraId="73B0825A" w14:textId="77777777" w:rsidR="0024254E" w:rsidRPr="00886EEA" w:rsidRDefault="0024254E" w:rsidP="00164EEF">
      <w:pPr>
        <w:pStyle w:val="FootnoteText"/>
        <w:bidi/>
        <w:rPr>
          <w:rFonts w:ascii="Simplified Arabic" w:hAnsi="Simplified Arabic" w:cs="Simplified Arabic"/>
          <w:kern w:val="18"/>
          <w:rtl/>
        </w:rPr>
      </w:pPr>
      <w:r>
        <w:rPr>
          <w:rStyle w:val="FootnoteReference"/>
        </w:rPr>
        <w:footnoteRef/>
      </w:r>
      <w:r w:rsidR="00886EEA">
        <w:rPr>
          <w:rFonts w:hint="cs"/>
          <w:rtl/>
        </w:rPr>
        <w:t xml:space="preserve"> </w:t>
      </w:r>
      <w:r w:rsidR="00886EEA" w:rsidRPr="00CE54EA">
        <w:rPr>
          <w:rFonts w:asciiTheme="majorBidi" w:eastAsia="MS Mincho" w:hAnsiTheme="majorBidi" w:cstheme="majorBidi"/>
          <w:color w:val="000000"/>
          <w:kern w:val="22"/>
        </w:rPr>
        <w:t>CBD/CP/MOP/11/5/Add.1</w:t>
      </w:r>
      <w:r w:rsidR="00886EEA">
        <w:rPr>
          <w:rFonts w:asciiTheme="majorBidi" w:eastAsia="MS Mincho" w:hAnsiTheme="majorBidi" w:cstheme="majorBidi" w:hint="cs"/>
          <w:color w:val="000000"/>
          <w:kern w:val="22"/>
          <w:rtl/>
        </w:rPr>
        <w:t xml:space="preserve"> </w:t>
      </w:r>
      <w:r w:rsidR="00886EEA" w:rsidRPr="00886EEA">
        <w:rPr>
          <w:rFonts w:ascii="Simplified Arabic" w:hAnsi="Simplified Arabic" w:cs="Simplified Arabic" w:hint="cs"/>
          <w:kern w:val="18"/>
          <w:rtl/>
        </w:rPr>
        <w:t>و</w:t>
      </w:r>
      <w:r w:rsidR="00886EEA" w:rsidRPr="00337AF4">
        <w:rPr>
          <w:rFonts w:asciiTheme="majorBidi" w:eastAsia="MS Mincho" w:hAnsiTheme="majorBidi" w:cstheme="majorBidi"/>
          <w:color w:val="000000"/>
          <w:kern w:val="22"/>
        </w:rPr>
        <w:t>CBD/CP/MOP/11/5/Add.2</w:t>
      </w:r>
      <w:r w:rsidR="00886EEA">
        <w:rPr>
          <w:rFonts w:asciiTheme="majorBidi" w:eastAsia="MS Mincho" w:hAnsiTheme="majorBidi" w:cstheme="majorBidi" w:hint="cs"/>
          <w:color w:val="000000"/>
          <w:kern w:val="22"/>
          <w:rtl/>
          <w:lang w:val="en-US"/>
        </w:rPr>
        <w:t xml:space="preserve">، </w:t>
      </w:r>
      <w:r w:rsidR="00886EEA" w:rsidRPr="00886EEA">
        <w:rPr>
          <w:rFonts w:ascii="Simplified Arabic" w:hAnsi="Simplified Arabic" w:cs="Simplified Arabic" w:hint="cs"/>
          <w:kern w:val="18"/>
          <w:rtl/>
        </w:rPr>
        <w:t>على التوالي.</w:t>
      </w:r>
    </w:p>
  </w:footnote>
  <w:footnote w:id="13">
    <w:p w14:paraId="5585A54A" w14:textId="77777777" w:rsidR="000B6E1E" w:rsidRDefault="000B6E1E" w:rsidP="00886EEA">
      <w:pPr>
        <w:pStyle w:val="FootnoteText"/>
        <w:bidi/>
        <w:rPr>
          <w:rtl/>
        </w:rPr>
      </w:pPr>
      <w:r>
        <w:rPr>
          <w:rStyle w:val="FootnoteReference"/>
        </w:rPr>
        <w:footnoteRef/>
      </w:r>
      <w:r w:rsidR="004E5D80">
        <w:rPr>
          <w:rFonts w:hint="cs"/>
          <w:rtl/>
        </w:rPr>
        <w:t xml:space="preserve"> </w:t>
      </w:r>
      <w:r w:rsidR="004E5D80" w:rsidRPr="00CE54EA">
        <w:t>CBD</w:t>
      </w:r>
      <w:r w:rsidR="004E5D80" w:rsidRPr="002C1B10">
        <w:t>/</w:t>
      </w:r>
      <w:r w:rsidR="004E5D80" w:rsidRPr="00CE54EA">
        <w:t>CP</w:t>
      </w:r>
      <w:r w:rsidR="004E5D80" w:rsidRPr="002C1B10">
        <w:t>/</w:t>
      </w:r>
      <w:r w:rsidR="004E5D80" w:rsidRPr="00CE54EA">
        <w:t>MOP</w:t>
      </w:r>
      <w:r w:rsidR="004E5D80" w:rsidRPr="002C1B10">
        <w:t>/11/6</w:t>
      </w:r>
      <w:r w:rsidR="004E5D80">
        <w:rPr>
          <w:rFonts w:hint="cs"/>
          <w:rtl/>
        </w:rPr>
        <w:t>.</w:t>
      </w:r>
    </w:p>
  </w:footnote>
  <w:footnote w:id="14">
    <w:p w14:paraId="0322E59F" w14:textId="77777777" w:rsidR="00FC638A" w:rsidRDefault="00FC638A" w:rsidP="00886EEA">
      <w:pPr>
        <w:pStyle w:val="FootnoteText"/>
        <w:bidi/>
        <w:rPr>
          <w:rtl/>
        </w:rPr>
      </w:pPr>
      <w:r>
        <w:rPr>
          <w:rStyle w:val="FootnoteReference"/>
        </w:rPr>
        <w:footnoteRef/>
      </w:r>
      <w:r w:rsidR="004E5D80">
        <w:rPr>
          <w:rFonts w:hint="cs"/>
          <w:rtl/>
        </w:rPr>
        <w:t xml:space="preserve"> </w:t>
      </w:r>
      <w:r w:rsidR="004E5D80" w:rsidRPr="00CE54EA">
        <w:t>CBD</w:t>
      </w:r>
      <w:r w:rsidR="004E5D80" w:rsidRPr="002C1B10">
        <w:t>/</w:t>
      </w:r>
      <w:r w:rsidR="004E5D80" w:rsidRPr="00CE54EA">
        <w:t>COP</w:t>
      </w:r>
      <w:r w:rsidR="004E5D80" w:rsidRPr="002C1B10">
        <w:t>/16/6</w:t>
      </w:r>
      <w:r w:rsidR="004E5D80">
        <w:rPr>
          <w:rFonts w:hint="cs"/>
          <w:rtl/>
        </w:rPr>
        <w:t>.</w:t>
      </w:r>
    </w:p>
  </w:footnote>
  <w:footnote w:id="15">
    <w:p w14:paraId="6CCFC127" w14:textId="77777777" w:rsidR="006F3523" w:rsidRDefault="006F3523" w:rsidP="006F3523">
      <w:pPr>
        <w:pStyle w:val="FootnoteText"/>
        <w:bidi/>
        <w:rPr>
          <w:rtl/>
        </w:rPr>
      </w:pPr>
      <w:r>
        <w:rPr>
          <w:rStyle w:val="FootnoteReference"/>
        </w:rPr>
        <w:footnoteRef/>
      </w:r>
      <w:r>
        <w:rPr>
          <w:rFonts w:hint="cs"/>
          <w:rtl/>
        </w:rPr>
        <w:t xml:space="preserve"> </w:t>
      </w:r>
      <w:r w:rsidRPr="006F3523">
        <w:t>CBD/COP/16/7</w:t>
      </w:r>
      <w:r>
        <w:rPr>
          <w:rFonts w:hint="cs"/>
          <w:rtl/>
        </w:rPr>
        <w:t>.</w:t>
      </w:r>
    </w:p>
  </w:footnote>
  <w:footnote w:id="16">
    <w:p w14:paraId="7931DE71" w14:textId="77777777" w:rsidR="00FC638A" w:rsidRDefault="00FC638A" w:rsidP="00886EEA">
      <w:pPr>
        <w:pStyle w:val="FootnoteText"/>
        <w:bidi/>
        <w:rPr>
          <w:rtl/>
        </w:rPr>
      </w:pPr>
      <w:r>
        <w:rPr>
          <w:rStyle w:val="FootnoteReference"/>
        </w:rPr>
        <w:footnoteRef/>
      </w:r>
      <w:r w:rsidR="004E5D80">
        <w:rPr>
          <w:rFonts w:hint="cs"/>
          <w:rtl/>
        </w:rPr>
        <w:t xml:space="preserve"> </w:t>
      </w:r>
      <w:r w:rsidR="004E5D80" w:rsidRPr="001A29C1">
        <w:rPr>
          <w:rFonts w:asciiTheme="majorBidi" w:eastAsia="MS Mincho" w:hAnsiTheme="majorBidi" w:cstheme="majorBidi"/>
          <w:color w:val="000000"/>
          <w:kern w:val="22"/>
        </w:rPr>
        <w:t>CBD/COP/16/</w:t>
      </w:r>
      <w:r w:rsidR="004E5D80">
        <w:rPr>
          <w:rFonts w:asciiTheme="majorBidi" w:eastAsia="MS Mincho" w:hAnsiTheme="majorBidi" w:cstheme="majorBidi"/>
          <w:color w:val="000000"/>
          <w:kern w:val="22"/>
        </w:rPr>
        <w:t>8</w:t>
      </w:r>
      <w:r w:rsidR="004E5D80">
        <w:rPr>
          <w:rFonts w:asciiTheme="majorBidi" w:eastAsia="MS Mincho" w:hAnsiTheme="majorBidi" w:cstheme="majorBidi" w:hint="cs"/>
          <w:color w:val="000000"/>
          <w:kern w:val="22"/>
          <w:rtl/>
        </w:rPr>
        <w:t>.</w:t>
      </w:r>
    </w:p>
  </w:footnote>
  <w:footnote w:id="17">
    <w:p w14:paraId="092F8DC4" w14:textId="77777777" w:rsidR="005352A4" w:rsidRDefault="005352A4" w:rsidP="00E833F4">
      <w:pPr>
        <w:pStyle w:val="FootnoteText"/>
        <w:bidi/>
        <w:rPr>
          <w:rtl/>
        </w:rPr>
      </w:pPr>
      <w:r>
        <w:rPr>
          <w:rStyle w:val="FootnoteReference"/>
        </w:rPr>
        <w:footnoteRef/>
      </w:r>
      <w:r w:rsidR="00E833F4">
        <w:rPr>
          <w:rFonts w:hint="cs"/>
          <w:rtl/>
        </w:rPr>
        <w:t xml:space="preserve"> </w:t>
      </w:r>
      <w:r w:rsidR="00E833F4" w:rsidRPr="00CE54EA">
        <w:rPr>
          <w:rFonts w:asciiTheme="majorBidi" w:eastAsia="MS Mincho" w:hAnsiTheme="majorBidi" w:cstheme="majorBidi"/>
          <w:color w:val="000000" w:themeColor="text1"/>
        </w:rPr>
        <w:t>CBD/CP/MOP/11/</w:t>
      </w:r>
      <w:r w:rsidR="00E833F4" w:rsidRPr="002C1B10">
        <w:rPr>
          <w:rFonts w:asciiTheme="majorBidi" w:eastAsia="MS Mincho" w:hAnsiTheme="majorBidi" w:cstheme="majorBidi"/>
          <w:color w:val="000000" w:themeColor="text1"/>
        </w:rPr>
        <w:t>7</w:t>
      </w:r>
      <w:r w:rsidR="00E833F4">
        <w:rPr>
          <w:rFonts w:asciiTheme="majorBidi" w:eastAsia="MS Mincho" w:hAnsiTheme="majorBidi" w:cstheme="majorBidi" w:hint="cs"/>
          <w:color w:val="000000" w:themeColor="text1"/>
          <w:rtl/>
        </w:rPr>
        <w:t>.</w:t>
      </w:r>
    </w:p>
  </w:footnote>
  <w:footnote w:id="18">
    <w:p w14:paraId="005E3D4C" w14:textId="263AD008" w:rsidR="00BF356D" w:rsidRDefault="00BF356D" w:rsidP="007E622D">
      <w:pPr>
        <w:pStyle w:val="FootnoteText"/>
        <w:bidi/>
        <w:rPr>
          <w:rtl/>
        </w:rPr>
      </w:pPr>
      <w:r>
        <w:rPr>
          <w:rStyle w:val="FootnoteReference"/>
        </w:rPr>
        <w:footnoteRef/>
      </w:r>
      <w:r w:rsidR="007E622D" w:rsidRPr="00CE54EA">
        <w:rPr>
          <w:rFonts w:asciiTheme="majorBidi" w:eastAsia="MS Mincho" w:hAnsiTheme="majorBidi" w:cstheme="majorBidi"/>
          <w:color w:val="000000" w:themeColor="text1"/>
        </w:rPr>
        <w:t>CBD/CP/MOP/11/</w:t>
      </w:r>
      <w:proofErr w:type="gramStart"/>
      <w:r w:rsidR="007E622D">
        <w:rPr>
          <w:rFonts w:asciiTheme="majorBidi" w:eastAsia="MS Mincho" w:hAnsiTheme="majorBidi" w:cstheme="majorBidi"/>
          <w:color w:val="000000" w:themeColor="text1"/>
        </w:rPr>
        <w:t xml:space="preserve">8 </w:t>
      </w:r>
      <w:r w:rsidR="007E622D">
        <w:rPr>
          <w:rFonts w:asciiTheme="majorBidi" w:eastAsia="MS Mincho" w:hAnsiTheme="majorBidi" w:cstheme="majorBidi" w:hint="cs"/>
          <w:color w:val="000000" w:themeColor="text1"/>
          <w:rtl/>
        </w:rPr>
        <w:t>.</w:t>
      </w:r>
      <w:proofErr w:type="gramEnd"/>
      <w:r w:rsidR="007E622D">
        <w:rPr>
          <w:rFonts w:asciiTheme="majorBidi" w:eastAsia="MS Mincho" w:hAnsiTheme="majorBidi" w:cstheme="majorBidi"/>
          <w:color w:val="000000" w:themeColor="text1"/>
        </w:rPr>
        <w:t xml:space="preserve">   </w:t>
      </w:r>
    </w:p>
  </w:footnote>
  <w:footnote w:id="19">
    <w:p w14:paraId="3A623CB7" w14:textId="77777777" w:rsidR="00E16D9B" w:rsidRDefault="00E16D9B" w:rsidP="00E16D9B">
      <w:pPr>
        <w:pStyle w:val="FootnoteText"/>
        <w:bidi/>
        <w:rPr>
          <w:rtl/>
        </w:rPr>
      </w:pPr>
      <w:r>
        <w:rPr>
          <w:rStyle w:val="FootnoteReference"/>
        </w:rPr>
        <w:footnoteRef/>
      </w:r>
      <w:r w:rsidR="004B019D">
        <w:rPr>
          <w:rFonts w:hint="cs"/>
          <w:rtl/>
        </w:rPr>
        <w:t xml:space="preserve"> </w:t>
      </w:r>
      <w:r w:rsidR="004B019D" w:rsidRPr="00CE54EA">
        <w:t>CBD</w:t>
      </w:r>
      <w:r w:rsidR="004B019D" w:rsidRPr="002E0B5E">
        <w:t>/</w:t>
      </w:r>
      <w:r w:rsidR="004B019D" w:rsidRPr="00CE54EA">
        <w:t>CP</w:t>
      </w:r>
      <w:r w:rsidR="004B019D" w:rsidRPr="002E0B5E">
        <w:t>/</w:t>
      </w:r>
      <w:r w:rsidR="004B019D" w:rsidRPr="00CE54EA">
        <w:t>MOP</w:t>
      </w:r>
      <w:r w:rsidR="004B019D" w:rsidRPr="002E0B5E">
        <w:t>/11/9</w:t>
      </w:r>
      <w:r w:rsidR="004B019D">
        <w:rPr>
          <w:rFonts w:hint="cs"/>
          <w:rtl/>
        </w:rPr>
        <w:t>.</w:t>
      </w:r>
    </w:p>
  </w:footnote>
  <w:footnote w:id="20">
    <w:p w14:paraId="65C0037C" w14:textId="77777777" w:rsidR="00C7203C" w:rsidRDefault="00C7203C" w:rsidP="00C7203C">
      <w:pPr>
        <w:pStyle w:val="FootnoteText"/>
        <w:bidi/>
        <w:rPr>
          <w:rtl/>
        </w:rPr>
      </w:pPr>
      <w:r>
        <w:rPr>
          <w:rStyle w:val="FootnoteReference"/>
        </w:rPr>
        <w:footnoteRef/>
      </w:r>
      <w:r w:rsidR="004B019D">
        <w:rPr>
          <w:rFonts w:hint="cs"/>
          <w:rtl/>
        </w:rPr>
        <w:t xml:space="preserve"> </w:t>
      </w:r>
      <w:r w:rsidR="004B019D" w:rsidRPr="00CE54EA">
        <w:rPr>
          <w:lang w:val="en-US"/>
        </w:rPr>
        <w:t>CBD</w:t>
      </w:r>
      <w:r w:rsidR="004B019D" w:rsidRPr="002E0B5E">
        <w:rPr>
          <w:lang w:val="en-US"/>
        </w:rPr>
        <w:t>/</w:t>
      </w:r>
      <w:r w:rsidR="004B019D" w:rsidRPr="00CE54EA">
        <w:rPr>
          <w:lang w:val="en-US"/>
        </w:rPr>
        <w:t>CP</w:t>
      </w:r>
      <w:r w:rsidR="004B019D" w:rsidRPr="002E0B5E">
        <w:rPr>
          <w:lang w:val="en-US"/>
        </w:rPr>
        <w:t>/</w:t>
      </w:r>
      <w:r w:rsidR="004B019D" w:rsidRPr="00CE54EA">
        <w:rPr>
          <w:lang w:val="en-US"/>
        </w:rPr>
        <w:t>MOP</w:t>
      </w:r>
      <w:r w:rsidR="004B019D" w:rsidRPr="002E0B5E">
        <w:rPr>
          <w:lang w:val="en-US"/>
        </w:rPr>
        <w:t>/9/10</w:t>
      </w:r>
      <w:r w:rsidR="004B019D">
        <w:rPr>
          <w:rFonts w:hint="cs"/>
          <w:rtl/>
          <w:lang w:val="en-US"/>
        </w:rPr>
        <w:t>، المرفق.</w:t>
      </w:r>
    </w:p>
  </w:footnote>
  <w:footnote w:id="21">
    <w:p w14:paraId="12528D75" w14:textId="77777777" w:rsidR="00C7203C" w:rsidRDefault="00C7203C" w:rsidP="007D4ADE">
      <w:pPr>
        <w:pStyle w:val="FootnoteText"/>
        <w:bidi/>
        <w:rPr>
          <w:rtl/>
        </w:rPr>
      </w:pPr>
      <w:r>
        <w:rPr>
          <w:rStyle w:val="FootnoteReference"/>
        </w:rPr>
        <w:footnoteRef/>
      </w:r>
      <w:r w:rsidR="000D1F35">
        <w:rPr>
          <w:rFonts w:hint="cs"/>
          <w:rtl/>
        </w:rPr>
        <w:t xml:space="preserve"> </w:t>
      </w:r>
      <w:r w:rsidR="000D1F35" w:rsidRPr="00927C5A">
        <w:rPr>
          <w:rFonts w:asciiTheme="majorBidi" w:eastAsia="MS Mincho" w:hAnsiTheme="majorBidi" w:cstheme="majorBidi"/>
          <w:color w:val="000000"/>
          <w:kern w:val="22"/>
        </w:rPr>
        <w:t>CBD</w:t>
      </w:r>
      <w:r w:rsidR="000D1F35" w:rsidRPr="002E0B5E">
        <w:rPr>
          <w:rFonts w:asciiTheme="majorBidi" w:eastAsia="MS Mincho" w:hAnsiTheme="majorBidi" w:cstheme="majorBidi"/>
          <w:color w:val="000000"/>
          <w:kern w:val="22"/>
        </w:rPr>
        <w:t>/</w:t>
      </w:r>
      <w:r w:rsidR="000D1F35" w:rsidRPr="00927C5A">
        <w:rPr>
          <w:rFonts w:asciiTheme="majorBidi" w:eastAsia="MS Mincho" w:hAnsiTheme="majorBidi" w:cstheme="majorBidi"/>
          <w:color w:val="000000"/>
          <w:kern w:val="22"/>
        </w:rPr>
        <w:t>CP</w:t>
      </w:r>
      <w:r w:rsidR="000D1F35" w:rsidRPr="002E0B5E">
        <w:rPr>
          <w:rFonts w:asciiTheme="majorBidi" w:eastAsia="MS Mincho" w:hAnsiTheme="majorBidi" w:cstheme="majorBidi"/>
          <w:color w:val="000000"/>
          <w:kern w:val="22"/>
        </w:rPr>
        <w:t>/</w:t>
      </w:r>
      <w:r w:rsidR="000D1F35" w:rsidRPr="00927C5A">
        <w:rPr>
          <w:rFonts w:asciiTheme="majorBidi" w:eastAsia="MS Mincho" w:hAnsiTheme="majorBidi" w:cstheme="majorBidi"/>
          <w:color w:val="000000"/>
          <w:kern w:val="22"/>
        </w:rPr>
        <w:t>MOP</w:t>
      </w:r>
      <w:r w:rsidR="000D1F35" w:rsidRPr="002E0B5E">
        <w:rPr>
          <w:rFonts w:asciiTheme="majorBidi" w:eastAsia="MS Mincho" w:hAnsiTheme="majorBidi" w:cstheme="majorBidi"/>
          <w:color w:val="000000"/>
          <w:kern w:val="22"/>
        </w:rPr>
        <w:t>/11/10</w:t>
      </w:r>
      <w:r w:rsidR="000D1F35">
        <w:rPr>
          <w:rFonts w:asciiTheme="majorBidi" w:eastAsia="MS Mincho" w:hAnsiTheme="majorBidi" w:cstheme="majorBidi" w:hint="cs"/>
          <w:color w:val="000000"/>
          <w:kern w:val="22"/>
          <w:rtl/>
        </w:rPr>
        <w:t>.</w:t>
      </w:r>
    </w:p>
  </w:footnote>
  <w:footnote w:id="22">
    <w:p w14:paraId="04097A14" w14:textId="77777777" w:rsidR="002C6D3D" w:rsidRDefault="002C6D3D" w:rsidP="007D4ADE">
      <w:pPr>
        <w:pStyle w:val="FootnoteText"/>
        <w:bidi/>
        <w:rPr>
          <w:rtl/>
        </w:rPr>
      </w:pPr>
      <w:r>
        <w:rPr>
          <w:rStyle w:val="FootnoteReference"/>
        </w:rPr>
        <w:footnoteRef/>
      </w:r>
      <w:r w:rsidR="000D1F35">
        <w:rPr>
          <w:rFonts w:hint="cs"/>
          <w:rtl/>
        </w:rPr>
        <w:t xml:space="preserve"> </w:t>
      </w:r>
      <w:r w:rsidR="000D1F35" w:rsidRPr="00927C5A">
        <w:rPr>
          <w:rFonts w:asciiTheme="majorBidi" w:eastAsia="MS Mincho" w:hAnsiTheme="majorBidi" w:cstheme="majorBidi"/>
          <w:color w:val="000000"/>
          <w:kern w:val="22"/>
        </w:rPr>
        <w:t>CBD</w:t>
      </w:r>
      <w:r w:rsidR="000D1F35" w:rsidRPr="00F97751">
        <w:rPr>
          <w:rFonts w:asciiTheme="majorBidi" w:eastAsia="MS Mincho" w:hAnsiTheme="majorBidi" w:cstheme="majorBidi"/>
          <w:color w:val="000000"/>
          <w:kern w:val="22"/>
        </w:rPr>
        <w:t>/</w:t>
      </w:r>
      <w:r w:rsidR="000D1F35" w:rsidRPr="00927C5A">
        <w:rPr>
          <w:rFonts w:asciiTheme="majorBidi" w:eastAsia="MS Mincho" w:hAnsiTheme="majorBidi" w:cstheme="majorBidi"/>
          <w:color w:val="000000"/>
          <w:kern w:val="22"/>
        </w:rPr>
        <w:t>CP</w:t>
      </w:r>
      <w:r w:rsidR="000D1F35" w:rsidRPr="00F97751">
        <w:rPr>
          <w:rFonts w:asciiTheme="majorBidi" w:eastAsia="MS Mincho" w:hAnsiTheme="majorBidi" w:cstheme="majorBidi"/>
          <w:color w:val="000000"/>
          <w:kern w:val="22"/>
        </w:rPr>
        <w:t>/</w:t>
      </w:r>
      <w:r w:rsidR="000D1F35" w:rsidRPr="00927C5A">
        <w:rPr>
          <w:rFonts w:asciiTheme="majorBidi" w:eastAsia="MS Mincho" w:hAnsiTheme="majorBidi" w:cstheme="majorBidi"/>
          <w:color w:val="000000"/>
          <w:kern w:val="22"/>
        </w:rPr>
        <w:t>MOP</w:t>
      </w:r>
      <w:r w:rsidR="000D1F35" w:rsidRPr="00F97751">
        <w:rPr>
          <w:rFonts w:asciiTheme="majorBidi" w:eastAsia="MS Mincho" w:hAnsiTheme="majorBidi" w:cstheme="majorBidi"/>
          <w:color w:val="000000"/>
          <w:kern w:val="22"/>
        </w:rPr>
        <w:t>/11/11</w:t>
      </w:r>
      <w:r w:rsidR="000D1F35">
        <w:rPr>
          <w:rFonts w:asciiTheme="majorBidi" w:eastAsia="MS Mincho" w:hAnsiTheme="majorBidi" w:cstheme="majorBidi" w:hint="cs"/>
          <w:color w:val="000000"/>
          <w:kern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rPr>
      <w:alias w:val="Subject"/>
      <w:tag w:val=""/>
      <w:id w:val="-26952276"/>
      <w:dataBinding w:prefixMappings="xmlns:ns0='http://purl.org/dc/elements/1.1/' xmlns:ns1='http://schemas.openxmlformats.org/package/2006/metadata/core-properties' " w:xpath="/ns1:coreProperties[1]/ns0:subject[1]" w:storeItemID="{6C3C8BC8-F283-45AE-878A-BAB7291924A1}"/>
      <w:text/>
    </w:sdtPr>
    <w:sdtContent>
      <w:p w14:paraId="5D16F940" w14:textId="77777777" w:rsidR="00FE6332" w:rsidRPr="00A05703" w:rsidRDefault="00EB52AF" w:rsidP="00A05703">
        <w:pPr>
          <w:pBdr>
            <w:bottom w:val="single" w:sz="4" w:space="1" w:color="auto"/>
          </w:pBdr>
          <w:bidi/>
          <w:rPr>
            <w:sz w:val="22"/>
            <w:szCs w:val="22"/>
            <w:lang w:val="en-GB" w:eastAsia="en-US"/>
          </w:rPr>
        </w:pPr>
        <w:r>
          <w:rPr>
            <w:sz w:val="22"/>
            <w:szCs w:val="22"/>
          </w:rPr>
          <w:t>CBD/CP/MOP/11/1/Add.1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Pr>
      <w:alias w:val="Subject"/>
      <w:tag w:val=""/>
      <w:id w:val="712083696"/>
      <w:dataBinding w:prefixMappings="xmlns:ns0='http://purl.org/dc/elements/1.1/' xmlns:ns1='http://schemas.openxmlformats.org/package/2006/metadata/core-properties' " w:xpath="/ns1:coreProperties[1]/ns0:subject[1]" w:storeItemID="{6C3C8BC8-F283-45AE-878A-BAB7291924A1}"/>
      <w:text/>
    </w:sdtPr>
    <w:sdtContent>
      <w:p w14:paraId="1D73D428" w14:textId="77777777" w:rsidR="006D75A6" w:rsidRPr="006D75A6" w:rsidRDefault="00EB52AF" w:rsidP="00EB52AF">
        <w:pPr>
          <w:pBdr>
            <w:bottom w:val="single" w:sz="4" w:space="1" w:color="auto"/>
          </w:pBdr>
          <w:rPr>
            <w:sz w:val="22"/>
            <w:szCs w:val="22"/>
          </w:rPr>
        </w:pPr>
        <w:r w:rsidRPr="00ED294F">
          <w:rPr>
            <w:sz w:val="22"/>
            <w:szCs w:val="22"/>
          </w:rPr>
          <w:t>CBD/CP/MOP/11/1/Add.1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2"/>
        <w:szCs w:val="22"/>
        <w:rtl/>
      </w:rPr>
      <w:alias w:val="Subject"/>
      <w:tag w:val=""/>
      <w:id w:val="-70506347"/>
      <w:dataBinding w:prefixMappings="xmlns:ns0='http://purl.org/dc/elements/1.1/' xmlns:ns1='http://schemas.openxmlformats.org/package/2006/metadata/core-properties' " w:xpath="/ns1:coreProperties[1]/ns0:subject[1]" w:storeItemID="{6C3C8BC8-F283-45AE-878A-BAB7291924A1}"/>
      <w:text/>
    </w:sdtPr>
    <w:sdtContent>
      <w:p w14:paraId="77297FBB" w14:textId="77777777" w:rsidR="003A4412" w:rsidRPr="006D75A6" w:rsidRDefault="003A4412" w:rsidP="003A4412">
        <w:pPr>
          <w:pBdr>
            <w:bottom w:val="single" w:sz="4" w:space="1" w:color="auto"/>
          </w:pBdr>
          <w:bidi/>
          <w:rPr>
            <w:sz w:val="22"/>
            <w:szCs w:val="22"/>
          </w:rPr>
        </w:pPr>
        <w:r w:rsidRPr="00ED294F">
          <w:rPr>
            <w:sz w:val="22"/>
            <w:szCs w:val="22"/>
          </w:rPr>
          <w:t>CBD/CP/MOP/11/1/Add.1</w:t>
        </w:r>
      </w:p>
    </w:sdtContent>
  </w:sdt>
  <w:p w14:paraId="0E16138F" w14:textId="77777777" w:rsidR="003A4412" w:rsidRDefault="003A44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7F5686D"/>
    <w:multiLevelType w:val="hybridMultilevel"/>
    <w:tmpl w:val="A014AEE6"/>
    <w:lvl w:ilvl="0" w:tplc="6090D1C2">
      <w:start w:val="1"/>
      <w:numFmt w:val="arabicAlpha"/>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78136391">
    <w:abstractNumId w:val="0"/>
  </w:num>
  <w:num w:numId="2" w16cid:durableId="1745951822">
    <w:abstractNumId w:val="5"/>
  </w:num>
  <w:num w:numId="3" w16cid:durableId="2136364136">
    <w:abstractNumId w:val="1"/>
  </w:num>
  <w:num w:numId="4" w16cid:durableId="1317027805">
    <w:abstractNumId w:val="4"/>
  </w:num>
  <w:num w:numId="5" w16cid:durableId="695931836">
    <w:abstractNumId w:val="2"/>
  </w:num>
  <w:num w:numId="6" w16cid:durableId="2076737526">
    <w:abstractNumId w:val="6"/>
  </w:num>
  <w:num w:numId="7" w16cid:durableId="220263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DD2"/>
    <w:rsid w:val="0000742A"/>
    <w:rsid w:val="000141A3"/>
    <w:rsid w:val="00015E2F"/>
    <w:rsid w:val="000160AF"/>
    <w:rsid w:val="00020BC7"/>
    <w:rsid w:val="000212CF"/>
    <w:rsid w:val="00022635"/>
    <w:rsid w:val="00024707"/>
    <w:rsid w:val="00024CE7"/>
    <w:rsid w:val="000278D2"/>
    <w:rsid w:val="000324B4"/>
    <w:rsid w:val="0003386B"/>
    <w:rsid w:val="00033D91"/>
    <w:rsid w:val="000353D6"/>
    <w:rsid w:val="00037DBB"/>
    <w:rsid w:val="00042B1A"/>
    <w:rsid w:val="00045762"/>
    <w:rsid w:val="00054071"/>
    <w:rsid w:val="00054292"/>
    <w:rsid w:val="00054459"/>
    <w:rsid w:val="00054EEE"/>
    <w:rsid w:val="00054F33"/>
    <w:rsid w:val="00056FE5"/>
    <w:rsid w:val="00057CA3"/>
    <w:rsid w:val="00060D26"/>
    <w:rsid w:val="00061C13"/>
    <w:rsid w:val="000640EA"/>
    <w:rsid w:val="00064EBE"/>
    <w:rsid w:val="00070BB8"/>
    <w:rsid w:val="0007346F"/>
    <w:rsid w:val="00076B2B"/>
    <w:rsid w:val="0008009C"/>
    <w:rsid w:val="000833CF"/>
    <w:rsid w:val="00085E7C"/>
    <w:rsid w:val="00086615"/>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6E1E"/>
    <w:rsid w:val="000B7A1A"/>
    <w:rsid w:val="000C250B"/>
    <w:rsid w:val="000C2646"/>
    <w:rsid w:val="000C3645"/>
    <w:rsid w:val="000C53C8"/>
    <w:rsid w:val="000C63A5"/>
    <w:rsid w:val="000C777F"/>
    <w:rsid w:val="000C7B4D"/>
    <w:rsid w:val="000D117F"/>
    <w:rsid w:val="000D1320"/>
    <w:rsid w:val="000D139B"/>
    <w:rsid w:val="000D1F35"/>
    <w:rsid w:val="000D219A"/>
    <w:rsid w:val="000D2250"/>
    <w:rsid w:val="000D277A"/>
    <w:rsid w:val="000D3B0A"/>
    <w:rsid w:val="000D4DA8"/>
    <w:rsid w:val="000D6C75"/>
    <w:rsid w:val="000D6D6F"/>
    <w:rsid w:val="000E0446"/>
    <w:rsid w:val="000E0731"/>
    <w:rsid w:val="000E32DA"/>
    <w:rsid w:val="000E7936"/>
    <w:rsid w:val="000F1926"/>
    <w:rsid w:val="000F3905"/>
    <w:rsid w:val="000F3A16"/>
    <w:rsid w:val="000F4451"/>
    <w:rsid w:val="000F5F13"/>
    <w:rsid w:val="000F7B51"/>
    <w:rsid w:val="000F7BB3"/>
    <w:rsid w:val="00100A70"/>
    <w:rsid w:val="00101222"/>
    <w:rsid w:val="00102FAB"/>
    <w:rsid w:val="0010332B"/>
    <w:rsid w:val="0010359D"/>
    <w:rsid w:val="00106A41"/>
    <w:rsid w:val="00106E2A"/>
    <w:rsid w:val="001101BB"/>
    <w:rsid w:val="001156DD"/>
    <w:rsid w:val="00116206"/>
    <w:rsid w:val="00121644"/>
    <w:rsid w:val="00121F4C"/>
    <w:rsid w:val="00123952"/>
    <w:rsid w:val="00124B46"/>
    <w:rsid w:val="00133246"/>
    <w:rsid w:val="00133263"/>
    <w:rsid w:val="0013484F"/>
    <w:rsid w:val="00134D0E"/>
    <w:rsid w:val="001350D0"/>
    <w:rsid w:val="00145854"/>
    <w:rsid w:val="00147FFE"/>
    <w:rsid w:val="00152B14"/>
    <w:rsid w:val="001539CC"/>
    <w:rsid w:val="00154BB5"/>
    <w:rsid w:val="0015580C"/>
    <w:rsid w:val="00155E91"/>
    <w:rsid w:val="0016095A"/>
    <w:rsid w:val="00163136"/>
    <w:rsid w:val="00163F91"/>
    <w:rsid w:val="001643DA"/>
    <w:rsid w:val="00164EEF"/>
    <w:rsid w:val="001659B2"/>
    <w:rsid w:val="00165BB5"/>
    <w:rsid w:val="00166D3B"/>
    <w:rsid w:val="00167330"/>
    <w:rsid w:val="00167386"/>
    <w:rsid w:val="001726C1"/>
    <w:rsid w:val="0017273D"/>
    <w:rsid w:val="0017304B"/>
    <w:rsid w:val="00175177"/>
    <w:rsid w:val="00175959"/>
    <w:rsid w:val="0017742B"/>
    <w:rsid w:val="00180260"/>
    <w:rsid w:val="001805E2"/>
    <w:rsid w:val="00181171"/>
    <w:rsid w:val="0018180F"/>
    <w:rsid w:val="001818EA"/>
    <w:rsid w:val="00181BFF"/>
    <w:rsid w:val="00184344"/>
    <w:rsid w:val="00184A6B"/>
    <w:rsid w:val="0018663F"/>
    <w:rsid w:val="00187C8A"/>
    <w:rsid w:val="00192403"/>
    <w:rsid w:val="0019265E"/>
    <w:rsid w:val="00193D48"/>
    <w:rsid w:val="001940BF"/>
    <w:rsid w:val="001957F1"/>
    <w:rsid w:val="001A25FA"/>
    <w:rsid w:val="001A35BC"/>
    <w:rsid w:val="001A7098"/>
    <w:rsid w:val="001B24E9"/>
    <w:rsid w:val="001B4E49"/>
    <w:rsid w:val="001B5A8D"/>
    <w:rsid w:val="001B647D"/>
    <w:rsid w:val="001B692F"/>
    <w:rsid w:val="001B7237"/>
    <w:rsid w:val="001B7B39"/>
    <w:rsid w:val="001C0675"/>
    <w:rsid w:val="001C15F2"/>
    <w:rsid w:val="001C1706"/>
    <w:rsid w:val="001C2612"/>
    <w:rsid w:val="001C34B7"/>
    <w:rsid w:val="001C38FE"/>
    <w:rsid w:val="001C534C"/>
    <w:rsid w:val="001D2679"/>
    <w:rsid w:val="001D4386"/>
    <w:rsid w:val="001D547B"/>
    <w:rsid w:val="001D757D"/>
    <w:rsid w:val="001D7A40"/>
    <w:rsid w:val="001D7B4D"/>
    <w:rsid w:val="001D7E3A"/>
    <w:rsid w:val="001E3423"/>
    <w:rsid w:val="001E4870"/>
    <w:rsid w:val="001E643D"/>
    <w:rsid w:val="001E7A22"/>
    <w:rsid w:val="001F0FC7"/>
    <w:rsid w:val="001F19E8"/>
    <w:rsid w:val="001F59FC"/>
    <w:rsid w:val="001F6865"/>
    <w:rsid w:val="001F71F6"/>
    <w:rsid w:val="00205B9C"/>
    <w:rsid w:val="002067EE"/>
    <w:rsid w:val="00206CF2"/>
    <w:rsid w:val="00212595"/>
    <w:rsid w:val="00212919"/>
    <w:rsid w:val="0021469A"/>
    <w:rsid w:val="00216421"/>
    <w:rsid w:val="00217178"/>
    <w:rsid w:val="002176F3"/>
    <w:rsid w:val="00227535"/>
    <w:rsid w:val="0023174B"/>
    <w:rsid w:val="0023231D"/>
    <w:rsid w:val="0023529D"/>
    <w:rsid w:val="0023552C"/>
    <w:rsid w:val="0023694F"/>
    <w:rsid w:val="00237438"/>
    <w:rsid w:val="00241EF9"/>
    <w:rsid w:val="0024239F"/>
    <w:rsid w:val="0024254E"/>
    <w:rsid w:val="00242550"/>
    <w:rsid w:val="0024436A"/>
    <w:rsid w:val="00244DEA"/>
    <w:rsid w:val="002453E7"/>
    <w:rsid w:val="00246EF2"/>
    <w:rsid w:val="00251206"/>
    <w:rsid w:val="00252185"/>
    <w:rsid w:val="00254A8C"/>
    <w:rsid w:val="002560D1"/>
    <w:rsid w:val="002566BF"/>
    <w:rsid w:val="00256A36"/>
    <w:rsid w:val="002571D9"/>
    <w:rsid w:val="0025795E"/>
    <w:rsid w:val="002601F7"/>
    <w:rsid w:val="00260700"/>
    <w:rsid w:val="00261BFB"/>
    <w:rsid w:val="002639AA"/>
    <w:rsid w:val="002663FF"/>
    <w:rsid w:val="002718C2"/>
    <w:rsid w:val="00272F2E"/>
    <w:rsid w:val="00272F77"/>
    <w:rsid w:val="00273274"/>
    <w:rsid w:val="002760B5"/>
    <w:rsid w:val="00276B6D"/>
    <w:rsid w:val="00280F5A"/>
    <w:rsid w:val="00281DF6"/>
    <w:rsid w:val="00282BBE"/>
    <w:rsid w:val="00282E7A"/>
    <w:rsid w:val="00283F92"/>
    <w:rsid w:val="0028448E"/>
    <w:rsid w:val="00284E10"/>
    <w:rsid w:val="002852C1"/>
    <w:rsid w:val="002866CA"/>
    <w:rsid w:val="00286DE5"/>
    <w:rsid w:val="002878B1"/>
    <w:rsid w:val="00291B31"/>
    <w:rsid w:val="00292A01"/>
    <w:rsid w:val="00292CA1"/>
    <w:rsid w:val="00295420"/>
    <w:rsid w:val="00295A6C"/>
    <w:rsid w:val="00297C59"/>
    <w:rsid w:val="002A0E05"/>
    <w:rsid w:val="002A5BE1"/>
    <w:rsid w:val="002A6320"/>
    <w:rsid w:val="002B0B2B"/>
    <w:rsid w:val="002B0EE3"/>
    <w:rsid w:val="002B296B"/>
    <w:rsid w:val="002B65CB"/>
    <w:rsid w:val="002C04FC"/>
    <w:rsid w:val="002C3088"/>
    <w:rsid w:val="002C4E10"/>
    <w:rsid w:val="002C5D87"/>
    <w:rsid w:val="002C623A"/>
    <w:rsid w:val="002C6D3D"/>
    <w:rsid w:val="002C7D5A"/>
    <w:rsid w:val="002D1C44"/>
    <w:rsid w:val="002D5703"/>
    <w:rsid w:val="002D74F7"/>
    <w:rsid w:val="002D77E0"/>
    <w:rsid w:val="002E239D"/>
    <w:rsid w:val="002E3989"/>
    <w:rsid w:val="002E3C70"/>
    <w:rsid w:val="002E53FE"/>
    <w:rsid w:val="002E5908"/>
    <w:rsid w:val="002E6B50"/>
    <w:rsid w:val="002E6EBF"/>
    <w:rsid w:val="002F1EA6"/>
    <w:rsid w:val="002F2AC6"/>
    <w:rsid w:val="002F2D34"/>
    <w:rsid w:val="002F5C43"/>
    <w:rsid w:val="003016F9"/>
    <w:rsid w:val="003028B1"/>
    <w:rsid w:val="00303422"/>
    <w:rsid w:val="003038FE"/>
    <w:rsid w:val="00305622"/>
    <w:rsid w:val="00305F22"/>
    <w:rsid w:val="003065EF"/>
    <w:rsid w:val="0030754F"/>
    <w:rsid w:val="003077BF"/>
    <w:rsid w:val="003140AF"/>
    <w:rsid w:val="003140EC"/>
    <w:rsid w:val="003142D5"/>
    <w:rsid w:val="003146A7"/>
    <w:rsid w:val="0031642F"/>
    <w:rsid w:val="00317820"/>
    <w:rsid w:val="00320D8E"/>
    <w:rsid w:val="00321431"/>
    <w:rsid w:val="00322B56"/>
    <w:rsid w:val="00326B76"/>
    <w:rsid w:val="0033337E"/>
    <w:rsid w:val="003334D5"/>
    <w:rsid w:val="003365D8"/>
    <w:rsid w:val="00336F2F"/>
    <w:rsid w:val="00337348"/>
    <w:rsid w:val="00337C93"/>
    <w:rsid w:val="00340B98"/>
    <w:rsid w:val="00341291"/>
    <w:rsid w:val="00345281"/>
    <w:rsid w:val="003472F1"/>
    <w:rsid w:val="00350776"/>
    <w:rsid w:val="00351C77"/>
    <w:rsid w:val="00352117"/>
    <w:rsid w:val="003523AF"/>
    <w:rsid w:val="0035396C"/>
    <w:rsid w:val="00353A8D"/>
    <w:rsid w:val="00356521"/>
    <w:rsid w:val="00360C07"/>
    <w:rsid w:val="00360FBE"/>
    <w:rsid w:val="00361130"/>
    <w:rsid w:val="003615C5"/>
    <w:rsid w:val="00361A63"/>
    <w:rsid w:val="00361BFB"/>
    <w:rsid w:val="00364BA9"/>
    <w:rsid w:val="0036580F"/>
    <w:rsid w:val="00365BB2"/>
    <w:rsid w:val="003669F9"/>
    <w:rsid w:val="00371027"/>
    <w:rsid w:val="003726CE"/>
    <w:rsid w:val="003748F0"/>
    <w:rsid w:val="003768E6"/>
    <w:rsid w:val="00380AF8"/>
    <w:rsid w:val="00380F06"/>
    <w:rsid w:val="0038237B"/>
    <w:rsid w:val="0038248F"/>
    <w:rsid w:val="003839C6"/>
    <w:rsid w:val="00386300"/>
    <w:rsid w:val="00386368"/>
    <w:rsid w:val="003901AC"/>
    <w:rsid w:val="003966D1"/>
    <w:rsid w:val="003A0742"/>
    <w:rsid w:val="003A0946"/>
    <w:rsid w:val="003A20BE"/>
    <w:rsid w:val="003A2339"/>
    <w:rsid w:val="003A2343"/>
    <w:rsid w:val="003A3207"/>
    <w:rsid w:val="003A4412"/>
    <w:rsid w:val="003A44FF"/>
    <w:rsid w:val="003A5142"/>
    <w:rsid w:val="003A54A7"/>
    <w:rsid w:val="003A7795"/>
    <w:rsid w:val="003B0ED0"/>
    <w:rsid w:val="003B18FD"/>
    <w:rsid w:val="003B4B7E"/>
    <w:rsid w:val="003B6733"/>
    <w:rsid w:val="003B6C97"/>
    <w:rsid w:val="003C12BD"/>
    <w:rsid w:val="003C44FD"/>
    <w:rsid w:val="003C5B65"/>
    <w:rsid w:val="003C63B5"/>
    <w:rsid w:val="003C6791"/>
    <w:rsid w:val="003C7F66"/>
    <w:rsid w:val="003D1B59"/>
    <w:rsid w:val="003D22BC"/>
    <w:rsid w:val="003D46F4"/>
    <w:rsid w:val="003D754B"/>
    <w:rsid w:val="003E0848"/>
    <w:rsid w:val="003E2267"/>
    <w:rsid w:val="003E440B"/>
    <w:rsid w:val="003E5D56"/>
    <w:rsid w:val="003F2BF1"/>
    <w:rsid w:val="003F3973"/>
    <w:rsid w:val="003F423A"/>
    <w:rsid w:val="003F426D"/>
    <w:rsid w:val="003F58E2"/>
    <w:rsid w:val="0040036B"/>
    <w:rsid w:val="0040211C"/>
    <w:rsid w:val="00403A04"/>
    <w:rsid w:val="00404F83"/>
    <w:rsid w:val="00405F77"/>
    <w:rsid w:val="0041108B"/>
    <w:rsid w:val="00412703"/>
    <w:rsid w:val="00413277"/>
    <w:rsid w:val="0041522D"/>
    <w:rsid w:val="004219B3"/>
    <w:rsid w:val="00421FCD"/>
    <w:rsid w:val="00422789"/>
    <w:rsid w:val="00426521"/>
    <w:rsid w:val="00426C39"/>
    <w:rsid w:val="00431F3C"/>
    <w:rsid w:val="00432AC4"/>
    <w:rsid w:val="00433F2D"/>
    <w:rsid w:val="0043646A"/>
    <w:rsid w:val="004369AE"/>
    <w:rsid w:val="00436E76"/>
    <w:rsid w:val="00442228"/>
    <w:rsid w:val="004427FF"/>
    <w:rsid w:val="00443D6C"/>
    <w:rsid w:val="00446678"/>
    <w:rsid w:val="004477D7"/>
    <w:rsid w:val="00450333"/>
    <w:rsid w:val="00450F86"/>
    <w:rsid w:val="00451599"/>
    <w:rsid w:val="00452E21"/>
    <w:rsid w:val="00452E62"/>
    <w:rsid w:val="00453CDA"/>
    <w:rsid w:val="00455EC9"/>
    <w:rsid w:val="0045763A"/>
    <w:rsid w:val="00460F11"/>
    <w:rsid w:val="004610C0"/>
    <w:rsid w:val="00461BA0"/>
    <w:rsid w:val="00462E5D"/>
    <w:rsid w:val="00465311"/>
    <w:rsid w:val="0046560D"/>
    <w:rsid w:val="00466282"/>
    <w:rsid w:val="00470BE5"/>
    <w:rsid w:val="00471E92"/>
    <w:rsid w:val="0047236B"/>
    <w:rsid w:val="00472FC1"/>
    <w:rsid w:val="00473210"/>
    <w:rsid w:val="00473C44"/>
    <w:rsid w:val="004740F7"/>
    <w:rsid w:val="00480564"/>
    <w:rsid w:val="004820B7"/>
    <w:rsid w:val="0048219D"/>
    <w:rsid w:val="00483D1C"/>
    <w:rsid w:val="00484CEF"/>
    <w:rsid w:val="00487860"/>
    <w:rsid w:val="004901EE"/>
    <w:rsid w:val="00491FDE"/>
    <w:rsid w:val="00492A4E"/>
    <w:rsid w:val="0049407E"/>
    <w:rsid w:val="004960F6"/>
    <w:rsid w:val="00496383"/>
    <w:rsid w:val="004A3737"/>
    <w:rsid w:val="004A4A82"/>
    <w:rsid w:val="004A5236"/>
    <w:rsid w:val="004A5F51"/>
    <w:rsid w:val="004A777D"/>
    <w:rsid w:val="004A781C"/>
    <w:rsid w:val="004B019D"/>
    <w:rsid w:val="004B1C73"/>
    <w:rsid w:val="004B3429"/>
    <w:rsid w:val="004B3E36"/>
    <w:rsid w:val="004B5A11"/>
    <w:rsid w:val="004B6450"/>
    <w:rsid w:val="004C04E4"/>
    <w:rsid w:val="004C1B27"/>
    <w:rsid w:val="004C2D39"/>
    <w:rsid w:val="004C437C"/>
    <w:rsid w:val="004C6718"/>
    <w:rsid w:val="004C71CB"/>
    <w:rsid w:val="004D45B4"/>
    <w:rsid w:val="004E29B4"/>
    <w:rsid w:val="004E5D80"/>
    <w:rsid w:val="004E67B5"/>
    <w:rsid w:val="004E72FC"/>
    <w:rsid w:val="004F0AF8"/>
    <w:rsid w:val="004F0BF8"/>
    <w:rsid w:val="004F1EB2"/>
    <w:rsid w:val="004F5BDB"/>
    <w:rsid w:val="004F67AD"/>
    <w:rsid w:val="00500517"/>
    <w:rsid w:val="005016D5"/>
    <w:rsid w:val="0050206C"/>
    <w:rsid w:val="00502161"/>
    <w:rsid w:val="00503721"/>
    <w:rsid w:val="00503C13"/>
    <w:rsid w:val="00505696"/>
    <w:rsid w:val="00512A7C"/>
    <w:rsid w:val="00512FBD"/>
    <w:rsid w:val="005136A5"/>
    <w:rsid w:val="005142BF"/>
    <w:rsid w:val="00515C7C"/>
    <w:rsid w:val="005162DE"/>
    <w:rsid w:val="00516BC5"/>
    <w:rsid w:val="00517032"/>
    <w:rsid w:val="0052012E"/>
    <w:rsid w:val="00520532"/>
    <w:rsid w:val="00521A89"/>
    <w:rsid w:val="00523CCE"/>
    <w:rsid w:val="0052444F"/>
    <w:rsid w:val="00525469"/>
    <w:rsid w:val="0053011D"/>
    <w:rsid w:val="00530F38"/>
    <w:rsid w:val="0053146D"/>
    <w:rsid w:val="005352A4"/>
    <w:rsid w:val="005369EE"/>
    <w:rsid w:val="005377ED"/>
    <w:rsid w:val="00544756"/>
    <w:rsid w:val="00545577"/>
    <w:rsid w:val="005466EF"/>
    <w:rsid w:val="00547D2C"/>
    <w:rsid w:val="00552AF8"/>
    <w:rsid w:val="00554A13"/>
    <w:rsid w:val="00554CE2"/>
    <w:rsid w:val="00560D1E"/>
    <w:rsid w:val="00562E5F"/>
    <w:rsid w:val="00563077"/>
    <w:rsid w:val="00565C12"/>
    <w:rsid w:val="00567DE0"/>
    <w:rsid w:val="00570235"/>
    <w:rsid w:val="005727A8"/>
    <w:rsid w:val="005729FC"/>
    <w:rsid w:val="00574111"/>
    <w:rsid w:val="00574A6B"/>
    <w:rsid w:val="005757FE"/>
    <w:rsid w:val="00576140"/>
    <w:rsid w:val="005772C1"/>
    <w:rsid w:val="00581C37"/>
    <w:rsid w:val="005821E4"/>
    <w:rsid w:val="005866CB"/>
    <w:rsid w:val="00586A55"/>
    <w:rsid w:val="00587DC9"/>
    <w:rsid w:val="00591622"/>
    <w:rsid w:val="00592E04"/>
    <w:rsid w:val="005960C0"/>
    <w:rsid w:val="005A07F3"/>
    <w:rsid w:val="005A7AC9"/>
    <w:rsid w:val="005B0447"/>
    <w:rsid w:val="005B0523"/>
    <w:rsid w:val="005B30EA"/>
    <w:rsid w:val="005B6051"/>
    <w:rsid w:val="005B6222"/>
    <w:rsid w:val="005B6379"/>
    <w:rsid w:val="005B794B"/>
    <w:rsid w:val="005C0388"/>
    <w:rsid w:val="005C1343"/>
    <w:rsid w:val="005C1724"/>
    <w:rsid w:val="005C2FF9"/>
    <w:rsid w:val="005C31CE"/>
    <w:rsid w:val="005C46F1"/>
    <w:rsid w:val="005C529A"/>
    <w:rsid w:val="005C5AFC"/>
    <w:rsid w:val="005D0FAD"/>
    <w:rsid w:val="005D14C8"/>
    <w:rsid w:val="005D151A"/>
    <w:rsid w:val="005D4774"/>
    <w:rsid w:val="005D743F"/>
    <w:rsid w:val="005D75BA"/>
    <w:rsid w:val="005E056D"/>
    <w:rsid w:val="005E2E5A"/>
    <w:rsid w:val="005E6305"/>
    <w:rsid w:val="005F2F57"/>
    <w:rsid w:val="005F4272"/>
    <w:rsid w:val="005F527A"/>
    <w:rsid w:val="005F5293"/>
    <w:rsid w:val="005F5E79"/>
    <w:rsid w:val="006031B6"/>
    <w:rsid w:val="00603268"/>
    <w:rsid w:val="00603B5B"/>
    <w:rsid w:val="006118FD"/>
    <w:rsid w:val="0061398F"/>
    <w:rsid w:val="00613B45"/>
    <w:rsid w:val="00616EC2"/>
    <w:rsid w:val="00622141"/>
    <w:rsid w:val="0062303C"/>
    <w:rsid w:val="00623EE7"/>
    <w:rsid w:val="00624D7E"/>
    <w:rsid w:val="00626166"/>
    <w:rsid w:val="00627052"/>
    <w:rsid w:val="006319EE"/>
    <w:rsid w:val="00631FA9"/>
    <w:rsid w:val="00632CC3"/>
    <w:rsid w:val="0063499A"/>
    <w:rsid w:val="006360E8"/>
    <w:rsid w:val="00636D99"/>
    <w:rsid w:val="006376CA"/>
    <w:rsid w:val="006424EA"/>
    <w:rsid w:val="00642546"/>
    <w:rsid w:val="00642F94"/>
    <w:rsid w:val="00644609"/>
    <w:rsid w:val="00647A37"/>
    <w:rsid w:val="006505B7"/>
    <w:rsid w:val="00651D73"/>
    <w:rsid w:val="00652115"/>
    <w:rsid w:val="0065310A"/>
    <w:rsid w:val="00654181"/>
    <w:rsid w:val="00654ECC"/>
    <w:rsid w:val="00661315"/>
    <w:rsid w:val="0066700D"/>
    <w:rsid w:val="00671BEC"/>
    <w:rsid w:val="00672E7F"/>
    <w:rsid w:val="00673653"/>
    <w:rsid w:val="006737F8"/>
    <w:rsid w:val="006753B9"/>
    <w:rsid w:val="0068085D"/>
    <w:rsid w:val="006811F2"/>
    <w:rsid w:val="00681EDE"/>
    <w:rsid w:val="0068733E"/>
    <w:rsid w:val="0068736E"/>
    <w:rsid w:val="006877D8"/>
    <w:rsid w:val="0068788B"/>
    <w:rsid w:val="006953DA"/>
    <w:rsid w:val="00696560"/>
    <w:rsid w:val="00697371"/>
    <w:rsid w:val="00697B91"/>
    <w:rsid w:val="006A3912"/>
    <w:rsid w:val="006A5165"/>
    <w:rsid w:val="006A54A6"/>
    <w:rsid w:val="006A61F9"/>
    <w:rsid w:val="006A6264"/>
    <w:rsid w:val="006A6890"/>
    <w:rsid w:val="006A772B"/>
    <w:rsid w:val="006B036C"/>
    <w:rsid w:val="006B4ECF"/>
    <w:rsid w:val="006B6008"/>
    <w:rsid w:val="006B7CD4"/>
    <w:rsid w:val="006C08A7"/>
    <w:rsid w:val="006C204D"/>
    <w:rsid w:val="006C3AE4"/>
    <w:rsid w:val="006C5C25"/>
    <w:rsid w:val="006C6C17"/>
    <w:rsid w:val="006D05DF"/>
    <w:rsid w:val="006D0753"/>
    <w:rsid w:val="006D0959"/>
    <w:rsid w:val="006D61B8"/>
    <w:rsid w:val="006D75A6"/>
    <w:rsid w:val="006E09E2"/>
    <w:rsid w:val="006E0CC9"/>
    <w:rsid w:val="006E1B44"/>
    <w:rsid w:val="006E248E"/>
    <w:rsid w:val="006E2B67"/>
    <w:rsid w:val="006E452C"/>
    <w:rsid w:val="006E57EE"/>
    <w:rsid w:val="006E6CF9"/>
    <w:rsid w:val="006F2FD1"/>
    <w:rsid w:val="006F32A6"/>
    <w:rsid w:val="006F3523"/>
    <w:rsid w:val="006F4B01"/>
    <w:rsid w:val="006F538A"/>
    <w:rsid w:val="00706007"/>
    <w:rsid w:val="00706140"/>
    <w:rsid w:val="00712417"/>
    <w:rsid w:val="00716901"/>
    <w:rsid w:val="0072151A"/>
    <w:rsid w:val="007219A3"/>
    <w:rsid w:val="00723747"/>
    <w:rsid w:val="007255A2"/>
    <w:rsid w:val="00736D88"/>
    <w:rsid w:val="00740C98"/>
    <w:rsid w:val="0074523B"/>
    <w:rsid w:val="0074539A"/>
    <w:rsid w:val="00747446"/>
    <w:rsid w:val="00747BB0"/>
    <w:rsid w:val="00747E7D"/>
    <w:rsid w:val="00751256"/>
    <w:rsid w:val="0075195C"/>
    <w:rsid w:val="00751AEA"/>
    <w:rsid w:val="007541ED"/>
    <w:rsid w:val="00756D85"/>
    <w:rsid w:val="007605FC"/>
    <w:rsid w:val="00762466"/>
    <w:rsid w:val="00770E33"/>
    <w:rsid w:val="0077220C"/>
    <w:rsid w:val="007744CC"/>
    <w:rsid w:val="00774776"/>
    <w:rsid w:val="007762AC"/>
    <w:rsid w:val="00776BD1"/>
    <w:rsid w:val="0077711C"/>
    <w:rsid w:val="007778E4"/>
    <w:rsid w:val="00780CB3"/>
    <w:rsid w:val="007836F5"/>
    <w:rsid w:val="007839D3"/>
    <w:rsid w:val="00785A9E"/>
    <w:rsid w:val="007925F1"/>
    <w:rsid w:val="00792F29"/>
    <w:rsid w:val="00793C0E"/>
    <w:rsid w:val="007946F9"/>
    <w:rsid w:val="00794E96"/>
    <w:rsid w:val="007A0E00"/>
    <w:rsid w:val="007A1E7B"/>
    <w:rsid w:val="007A24C2"/>
    <w:rsid w:val="007A31ED"/>
    <w:rsid w:val="007A4A05"/>
    <w:rsid w:val="007A55FF"/>
    <w:rsid w:val="007B0B22"/>
    <w:rsid w:val="007B15AC"/>
    <w:rsid w:val="007B2A7A"/>
    <w:rsid w:val="007B3887"/>
    <w:rsid w:val="007B4C84"/>
    <w:rsid w:val="007C4A83"/>
    <w:rsid w:val="007C78ED"/>
    <w:rsid w:val="007D32AF"/>
    <w:rsid w:val="007D401D"/>
    <w:rsid w:val="007D4AD9"/>
    <w:rsid w:val="007D4ADE"/>
    <w:rsid w:val="007E063B"/>
    <w:rsid w:val="007E2EC1"/>
    <w:rsid w:val="007E622D"/>
    <w:rsid w:val="007E7EB3"/>
    <w:rsid w:val="007F1051"/>
    <w:rsid w:val="007F474C"/>
    <w:rsid w:val="007F638F"/>
    <w:rsid w:val="007F78EF"/>
    <w:rsid w:val="007F7932"/>
    <w:rsid w:val="008012C5"/>
    <w:rsid w:val="00806667"/>
    <w:rsid w:val="0081231E"/>
    <w:rsid w:val="00814010"/>
    <w:rsid w:val="0081603A"/>
    <w:rsid w:val="0081695B"/>
    <w:rsid w:val="00816D69"/>
    <w:rsid w:val="00816DDF"/>
    <w:rsid w:val="00817E7B"/>
    <w:rsid w:val="008207EB"/>
    <w:rsid w:val="00821723"/>
    <w:rsid w:val="0082437D"/>
    <w:rsid w:val="00825124"/>
    <w:rsid w:val="0082535D"/>
    <w:rsid w:val="00832BB6"/>
    <w:rsid w:val="0083376A"/>
    <w:rsid w:val="0083382D"/>
    <w:rsid w:val="0083503D"/>
    <w:rsid w:val="008366DE"/>
    <w:rsid w:val="00837868"/>
    <w:rsid w:val="00840AF2"/>
    <w:rsid w:val="00840E5C"/>
    <w:rsid w:val="00844EFF"/>
    <w:rsid w:val="00845E92"/>
    <w:rsid w:val="0084638E"/>
    <w:rsid w:val="008511F1"/>
    <w:rsid w:val="008539A7"/>
    <w:rsid w:val="008542D4"/>
    <w:rsid w:val="008548F4"/>
    <w:rsid w:val="008556EF"/>
    <w:rsid w:val="008568F5"/>
    <w:rsid w:val="008573EF"/>
    <w:rsid w:val="00860E67"/>
    <w:rsid w:val="00861A0B"/>
    <w:rsid w:val="008638F1"/>
    <w:rsid w:val="00866660"/>
    <w:rsid w:val="00876719"/>
    <w:rsid w:val="00876763"/>
    <w:rsid w:val="0087712A"/>
    <w:rsid w:val="008827CF"/>
    <w:rsid w:val="00884B48"/>
    <w:rsid w:val="00886EEA"/>
    <w:rsid w:val="00887E0E"/>
    <w:rsid w:val="008924FA"/>
    <w:rsid w:val="00894253"/>
    <w:rsid w:val="008951C6"/>
    <w:rsid w:val="008953FF"/>
    <w:rsid w:val="008955F8"/>
    <w:rsid w:val="00896463"/>
    <w:rsid w:val="00897734"/>
    <w:rsid w:val="00897CA5"/>
    <w:rsid w:val="00897D76"/>
    <w:rsid w:val="008A004F"/>
    <w:rsid w:val="008A0406"/>
    <w:rsid w:val="008A20F7"/>
    <w:rsid w:val="008A2284"/>
    <w:rsid w:val="008A2FCA"/>
    <w:rsid w:val="008A3ADF"/>
    <w:rsid w:val="008A3C8F"/>
    <w:rsid w:val="008A5839"/>
    <w:rsid w:val="008A5B7B"/>
    <w:rsid w:val="008A6320"/>
    <w:rsid w:val="008A63D9"/>
    <w:rsid w:val="008A6B7B"/>
    <w:rsid w:val="008A7CA0"/>
    <w:rsid w:val="008A7DC6"/>
    <w:rsid w:val="008B0631"/>
    <w:rsid w:val="008B09E6"/>
    <w:rsid w:val="008B25FF"/>
    <w:rsid w:val="008B601E"/>
    <w:rsid w:val="008B703B"/>
    <w:rsid w:val="008B71B5"/>
    <w:rsid w:val="008C0134"/>
    <w:rsid w:val="008C0498"/>
    <w:rsid w:val="008C20E9"/>
    <w:rsid w:val="008C266F"/>
    <w:rsid w:val="008C287C"/>
    <w:rsid w:val="008C2C4A"/>
    <w:rsid w:val="008C3884"/>
    <w:rsid w:val="008C411C"/>
    <w:rsid w:val="008C7E13"/>
    <w:rsid w:val="008D3027"/>
    <w:rsid w:val="008D37BB"/>
    <w:rsid w:val="008D5974"/>
    <w:rsid w:val="008D7E1D"/>
    <w:rsid w:val="008E376D"/>
    <w:rsid w:val="008E391B"/>
    <w:rsid w:val="008E52EB"/>
    <w:rsid w:val="008E599C"/>
    <w:rsid w:val="008E6B2B"/>
    <w:rsid w:val="008E6C12"/>
    <w:rsid w:val="008F0EF5"/>
    <w:rsid w:val="008F2AB2"/>
    <w:rsid w:val="008F46E3"/>
    <w:rsid w:val="008F663E"/>
    <w:rsid w:val="008F7DF1"/>
    <w:rsid w:val="0090119B"/>
    <w:rsid w:val="00906F18"/>
    <w:rsid w:val="0091173B"/>
    <w:rsid w:val="0091278A"/>
    <w:rsid w:val="00916109"/>
    <w:rsid w:val="00916997"/>
    <w:rsid w:val="0091740C"/>
    <w:rsid w:val="0092105D"/>
    <w:rsid w:val="00921075"/>
    <w:rsid w:val="00924712"/>
    <w:rsid w:val="00925AC4"/>
    <w:rsid w:val="00925EB0"/>
    <w:rsid w:val="00926B32"/>
    <w:rsid w:val="009276C7"/>
    <w:rsid w:val="00933091"/>
    <w:rsid w:val="00933712"/>
    <w:rsid w:val="00935111"/>
    <w:rsid w:val="00935A2D"/>
    <w:rsid w:val="0093638E"/>
    <w:rsid w:val="00936C55"/>
    <w:rsid w:val="00940047"/>
    <w:rsid w:val="00940445"/>
    <w:rsid w:val="009434BC"/>
    <w:rsid w:val="00944DE6"/>
    <w:rsid w:val="00944E7F"/>
    <w:rsid w:val="00950247"/>
    <w:rsid w:val="009503CA"/>
    <w:rsid w:val="00953C37"/>
    <w:rsid w:val="00954811"/>
    <w:rsid w:val="0096000A"/>
    <w:rsid w:val="00961BAB"/>
    <w:rsid w:val="00962406"/>
    <w:rsid w:val="009630CB"/>
    <w:rsid w:val="009702D5"/>
    <w:rsid w:val="00970E0B"/>
    <w:rsid w:val="00971D27"/>
    <w:rsid w:val="00973D8A"/>
    <w:rsid w:val="00974BF6"/>
    <w:rsid w:val="009751A1"/>
    <w:rsid w:val="00975A4E"/>
    <w:rsid w:val="00976ED6"/>
    <w:rsid w:val="00982AB4"/>
    <w:rsid w:val="009831C0"/>
    <w:rsid w:val="0098321A"/>
    <w:rsid w:val="00983D9E"/>
    <w:rsid w:val="00984F2F"/>
    <w:rsid w:val="009856BF"/>
    <w:rsid w:val="00986228"/>
    <w:rsid w:val="0099130E"/>
    <w:rsid w:val="00991803"/>
    <w:rsid w:val="00992B2D"/>
    <w:rsid w:val="009933FC"/>
    <w:rsid w:val="00995D81"/>
    <w:rsid w:val="009A469B"/>
    <w:rsid w:val="009A4963"/>
    <w:rsid w:val="009A56DF"/>
    <w:rsid w:val="009A6AF9"/>
    <w:rsid w:val="009B2AF9"/>
    <w:rsid w:val="009B4D8D"/>
    <w:rsid w:val="009B4E90"/>
    <w:rsid w:val="009C3BC4"/>
    <w:rsid w:val="009C702B"/>
    <w:rsid w:val="009D5052"/>
    <w:rsid w:val="009D7533"/>
    <w:rsid w:val="009D7980"/>
    <w:rsid w:val="009E00BF"/>
    <w:rsid w:val="009E15C5"/>
    <w:rsid w:val="009E2BCB"/>
    <w:rsid w:val="009E52E5"/>
    <w:rsid w:val="009E610B"/>
    <w:rsid w:val="009E674F"/>
    <w:rsid w:val="009E6B25"/>
    <w:rsid w:val="009E7547"/>
    <w:rsid w:val="009F0921"/>
    <w:rsid w:val="009F6F49"/>
    <w:rsid w:val="00A00C29"/>
    <w:rsid w:val="00A03BCD"/>
    <w:rsid w:val="00A054DB"/>
    <w:rsid w:val="00A05703"/>
    <w:rsid w:val="00A06276"/>
    <w:rsid w:val="00A10AE0"/>
    <w:rsid w:val="00A10B97"/>
    <w:rsid w:val="00A12CC2"/>
    <w:rsid w:val="00A12EFE"/>
    <w:rsid w:val="00A15570"/>
    <w:rsid w:val="00A16B4B"/>
    <w:rsid w:val="00A174ED"/>
    <w:rsid w:val="00A21F91"/>
    <w:rsid w:val="00A23B3A"/>
    <w:rsid w:val="00A27078"/>
    <w:rsid w:val="00A27159"/>
    <w:rsid w:val="00A27FCF"/>
    <w:rsid w:val="00A30B99"/>
    <w:rsid w:val="00A30E02"/>
    <w:rsid w:val="00A317A4"/>
    <w:rsid w:val="00A319AA"/>
    <w:rsid w:val="00A37185"/>
    <w:rsid w:val="00A41940"/>
    <w:rsid w:val="00A41C43"/>
    <w:rsid w:val="00A41EE8"/>
    <w:rsid w:val="00A50EF1"/>
    <w:rsid w:val="00A528DB"/>
    <w:rsid w:val="00A609E2"/>
    <w:rsid w:val="00A60A7A"/>
    <w:rsid w:val="00A61C0F"/>
    <w:rsid w:val="00A663C6"/>
    <w:rsid w:val="00A72462"/>
    <w:rsid w:val="00A759F3"/>
    <w:rsid w:val="00A75B94"/>
    <w:rsid w:val="00A763F6"/>
    <w:rsid w:val="00A80B51"/>
    <w:rsid w:val="00A81861"/>
    <w:rsid w:val="00A81F2E"/>
    <w:rsid w:val="00A82BC6"/>
    <w:rsid w:val="00A832BA"/>
    <w:rsid w:val="00A83E90"/>
    <w:rsid w:val="00A86CCA"/>
    <w:rsid w:val="00A86CF4"/>
    <w:rsid w:val="00A87523"/>
    <w:rsid w:val="00A87E1D"/>
    <w:rsid w:val="00A903BA"/>
    <w:rsid w:val="00A94AED"/>
    <w:rsid w:val="00A959F9"/>
    <w:rsid w:val="00A971B3"/>
    <w:rsid w:val="00A97578"/>
    <w:rsid w:val="00AA08A7"/>
    <w:rsid w:val="00AA3FC2"/>
    <w:rsid w:val="00AA516C"/>
    <w:rsid w:val="00AA559B"/>
    <w:rsid w:val="00AA588A"/>
    <w:rsid w:val="00AA787D"/>
    <w:rsid w:val="00AB0612"/>
    <w:rsid w:val="00AB0E9F"/>
    <w:rsid w:val="00AB2592"/>
    <w:rsid w:val="00AB25EC"/>
    <w:rsid w:val="00AB3C4E"/>
    <w:rsid w:val="00AB3E61"/>
    <w:rsid w:val="00AB6DC5"/>
    <w:rsid w:val="00AB79DB"/>
    <w:rsid w:val="00AC08A3"/>
    <w:rsid w:val="00AC0F51"/>
    <w:rsid w:val="00AC0F8C"/>
    <w:rsid w:val="00AC1689"/>
    <w:rsid w:val="00AC1F82"/>
    <w:rsid w:val="00AC59BE"/>
    <w:rsid w:val="00AC79D4"/>
    <w:rsid w:val="00AD0D3F"/>
    <w:rsid w:val="00AD1C59"/>
    <w:rsid w:val="00AD220C"/>
    <w:rsid w:val="00AE0F61"/>
    <w:rsid w:val="00AF062B"/>
    <w:rsid w:val="00AF1EA9"/>
    <w:rsid w:val="00AF20C1"/>
    <w:rsid w:val="00AF2373"/>
    <w:rsid w:val="00AF72DA"/>
    <w:rsid w:val="00B021B8"/>
    <w:rsid w:val="00B0281B"/>
    <w:rsid w:val="00B03465"/>
    <w:rsid w:val="00B05C9C"/>
    <w:rsid w:val="00B063F8"/>
    <w:rsid w:val="00B10398"/>
    <w:rsid w:val="00B1094B"/>
    <w:rsid w:val="00B11044"/>
    <w:rsid w:val="00B115C5"/>
    <w:rsid w:val="00B129BC"/>
    <w:rsid w:val="00B132D9"/>
    <w:rsid w:val="00B1349B"/>
    <w:rsid w:val="00B14FC5"/>
    <w:rsid w:val="00B168FE"/>
    <w:rsid w:val="00B1708D"/>
    <w:rsid w:val="00B1745B"/>
    <w:rsid w:val="00B23B2B"/>
    <w:rsid w:val="00B250E9"/>
    <w:rsid w:val="00B27F16"/>
    <w:rsid w:val="00B3403A"/>
    <w:rsid w:val="00B35613"/>
    <w:rsid w:val="00B35EF0"/>
    <w:rsid w:val="00B36CD0"/>
    <w:rsid w:val="00B37DB9"/>
    <w:rsid w:val="00B4209C"/>
    <w:rsid w:val="00B4543F"/>
    <w:rsid w:val="00B45A2D"/>
    <w:rsid w:val="00B47646"/>
    <w:rsid w:val="00B50D62"/>
    <w:rsid w:val="00B51B10"/>
    <w:rsid w:val="00B52230"/>
    <w:rsid w:val="00B544AB"/>
    <w:rsid w:val="00B54867"/>
    <w:rsid w:val="00B55763"/>
    <w:rsid w:val="00B5666B"/>
    <w:rsid w:val="00B57ABD"/>
    <w:rsid w:val="00B60AC4"/>
    <w:rsid w:val="00B6186F"/>
    <w:rsid w:val="00B61A4E"/>
    <w:rsid w:val="00B63589"/>
    <w:rsid w:val="00B6375E"/>
    <w:rsid w:val="00B63BEB"/>
    <w:rsid w:val="00B63E87"/>
    <w:rsid w:val="00B6495D"/>
    <w:rsid w:val="00B65113"/>
    <w:rsid w:val="00B6654C"/>
    <w:rsid w:val="00B668D3"/>
    <w:rsid w:val="00B66CFB"/>
    <w:rsid w:val="00B67380"/>
    <w:rsid w:val="00B67941"/>
    <w:rsid w:val="00B7190B"/>
    <w:rsid w:val="00B72527"/>
    <w:rsid w:val="00B73EAB"/>
    <w:rsid w:val="00B75DA7"/>
    <w:rsid w:val="00B82D43"/>
    <w:rsid w:val="00B85E71"/>
    <w:rsid w:val="00B90D85"/>
    <w:rsid w:val="00B92B50"/>
    <w:rsid w:val="00B9426A"/>
    <w:rsid w:val="00B94696"/>
    <w:rsid w:val="00B949B9"/>
    <w:rsid w:val="00B9530C"/>
    <w:rsid w:val="00B96B78"/>
    <w:rsid w:val="00B973A6"/>
    <w:rsid w:val="00BA29CC"/>
    <w:rsid w:val="00BA60E1"/>
    <w:rsid w:val="00BA6121"/>
    <w:rsid w:val="00BA72D6"/>
    <w:rsid w:val="00BB0128"/>
    <w:rsid w:val="00BB23E1"/>
    <w:rsid w:val="00BB3198"/>
    <w:rsid w:val="00BB5A42"/>
    <w:rsid w:val="00BB6B02"/>
    <w:rsid w:val="00BC1F59"/>
    <w:rsid w:val="00BC34E2"/>
    <w:rsid w:val="00BC5CAC"/>
    <w:rsid w:val="00BC78AF"/>
    <w:rsid w:val="00BD0480"/>
    <w:rsid w:val="00BD0523"/>
    <w:rsid w:val="00BD05FD"/>
    <w:rsid w:val="00BD1364"/>
    <w:rsid w:val="00BD321B"/>
    <w:rsid w:val="00BD3FAF"/>
    <w:rsid w:val="00BD4A09"/>
    <w:rsid w:val="00BD57FF"/>
    <w:rsid w:val="00BE05B0"/>
    <w:rsid w:val="00BE1358"/>
    <w:rsid w:val="00BE208D"/>
    <w:rsid w:val="00BE35F1"/>
    <w:rsid w:val="00BE3FFF"/>
    <w:rsid w:val="00BE4033"/>
    <w:rsid w:val="00BE569A"/>
    <w:rsid w:val="00BE6240"/>
    <w:rsid w:val="00BE676B"/>
    <w:rsid w:val="00BE76F1"/>
    <w:rsid w:val="00BF0867"/>
    <w:rsid w:val="00BF1B84"/>
    <w:rsid w:val="00BF356D"/>
    <w:rsid w:val="00BF383A"/>
    <w:rsid w:val="00BF3DBA"/>
    <w:rsid w:val="00BF6BA5"/>
    <w:rsid w:val="00BF7D04"/>
    <w:rsid w:val="00C005BD"/>
    <w:rsid w:val="00C0066B"/>
    <w:rsid w:val="00C010FF"/>
    <w:rsid w:val="00C02BAD"/>
    <w:rsid w:val="00C03F83"/>
    <w:rsid w:val="00C05CE3"/>
    <w:rsid w:val="00C05EDA"/>
    <w:rsid w:val="00C0607F"/>
    <w:rsid w:val="00C062B0"/>
    <w:rsid w:val="00C06A97"/>
    <w:rsid w:val="00C16C72"/>
    <w:rsid w:val="00C17BA4"/>
    <w:rsid w:val="00C23E8F"/>
    <w:rsid w:val="00C24DA7"/>
    <w:rsid w:val="00C25B90"/>
    <w:rsid w:val="00C26C86"/>
    <w:rsid w:val="00C31765"/>
    <w:rsid w:val="00C34E83"/>
    <w:rsid w:val="00C4104B"/>
    <w:rsid w:val="00C41632"/>
    <w:rsid w:val="00C41CD9"/>
    <w:rsid w:val="00C44583"/>
    <w:rsid w:val="00C45CE4"/>
    <w:rsid w:val="00C45E85"/>
    <w:rsid w:val="00C47325"/>
    <w:rsid w:val="00C47C87"/>
    <w:rsid w:val="00C502E8"/>
    <w:rsid w:val="00C50C6A"/>
    <w:rsid w:val="00C535BB"/>
    <w:rsid w:val="00C5410B"/>
    <w:rsid w:val="00C54B78"/>
    <w:rsid w:val="00C55C34"/>
    <w:rsid w:val="00C56648"/>
    <w:rsid w:val="00C5766C"/>
    <w:rsid w:val="00C60504"/>
    <w:rsid w:val="00C610F4"/>
    <w:rsid w:val="00C627E8"/>
    <w:rsid w:val="00C6407D"/>
    <w:rsid w:val="00C6458A"/>
    <w:rsid w:val="00C65C76"/>
    <w:rsid w:val="00C6785D"/>
    <w:rsid w:val="00C71667"/>
    <w:rsid w:val="00C71FBB"/>
    <w:rsid w:val="00C7203C"/>
    <w:rsid w:val="00C750D8"/>
    <w:rsid w:val="00C75179"/>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A6EDA"/>
    <w:rsid w:val="00CB2680"/>
    <w:rsid w:val="00CB33BD"/>
    <w:rsid w:val="00CB6B06"/>
    <w:rsid w:val="00CC057A"/>
    <w:rsid w:val="00CC125F"/>
    <w:rsid w:val="00CC1BBC"/>
    <w:rsid w:val="00CC205D"/>
    <w:rsid w:val="00CC31AF"/>
    <w:rsid w:val="00CC428C"/>
    <w:rsid w:val="00CC46A5"/>
    <w:rsid w:val="00CC5EA8"/>
    <w:rsid w:val="00CC5EFD"/>
    <w:rsid w:val="00CC6B7B"/>
    <w:rsid w:val="00CC7156"/>
    <w:rsid w:val="00CC77AA"/>
    <w:rsid w:val="00CC7931"/>
    <w:rsid w:val="00CD026B"/>
    <w:rsid w:val="00CD55D0"/>
    <w:rsid w:val="00CD5855"/>
    <w:rsid w:val="00CD5A25"/>
    <w:rsid w:val="00CE4098"/>
    <w:rsid w:val="00CE47C5"/>
    <w:rsid w:val="00CF01BF"/>
    <w:rsid w:val="00CF172E"/>
    <w:rsid w:val="00CF2E13"/>
    <w:rsid w:val="00CF373B"/>
    <w:rsid w:val="00D00229"/>
    <w:rsid w:val="00D00BC8"/>
    <w:rsid w:val="00D01601"/>
    <w:rsid w:val="00D03ADC"/>
    <w:rsid w:val="00D04665"/>
    <w:rsid w:val="00D0495C"/>
    <w:rsid w:val="00D054A4"/>
    <w:rsid w:val="00D05B94"/>
    <w:rsid w:val="00D05C3A"/>
    <w:rsid w:val="00D06331"/>
    <w:rsid w:val="00D109F5"/>
    <w:rsid w:val="00D10FA6"/>
    <w:rsid w:val="00D12223"/>
    <w:rsid w:val="00D12A62"/>
    <w:rsid w:val="00D12DE7"/>
    <w:rsid w:val="00D130F0"/>
    <w:rsid w:val="00D1394F"/>
    <w:rsid w:val="00D14D5E"/>
    <w:rsid w:val="00D15D5B"/>
    <w:rsid w:val="00D17846"/>
    <w:rsid w:val="00D17B7A"/>
    <w:rsid w:val="00D24A2B"/>
    <w:rsid w:val="00D24A36"/>
    <w:rsid w:val="00D25E6A"/>
    <w:rsid w:val="00D336FE"/>
    <w:rsid w:val="00D34978"/>
    <w:rsid w:val="00D34F35"/>
    <w:rsid w:val="00D37CEF"/>
    <w:rsid w:val="00D400BE"/>
    <w:rsid w:val="00D42150"/>
    <w:rsid w:val="00D43A74"/>
    <w:rsid w:val="00D50733"/>
    <w:rsid w:val="00D51306"/>
    <w:rsid w:val="00D51549"/>
    <w:rsid w:val="00D547C2"/>
    <w:rsid w:val="00D612E4"/>
    <w:rsid w:val="00D63B0F"/>
    <w:rsid w:val="00D65265"/>
    <w:rsid w:val="00D66235"/>
    <w:rsid w:val="00D7005F"/>
    <w:rsid w:val="00D715D4"/>
    <w:rsid w:val="00D73612"/>
    <w:rsid w:val="00D73BF9"/>
    <w:rsid w:val="00D74A5A"/>
    <w:rsid w:val="00D74C52"/>
    <w:rsid w:val="00D76455"/>
    <w:rsid w:val="00D830B3"/>
    <w:rsid w:val="00D850BD"/>
    <w:rsid w:val="00D90ABD"/>
    <w:rsid w:val="00D93162"/>
    <w:rsid w:val="00D94694"/>
    <w:rsid w:val="00D94BE7"/>
    <w:rsid w:val="00D94C21"/>
    <w:rsid w:val="00D94EE2"/>
    <w:rsid w:val="00D970D6"/>
    <w:rsid w:val="00DA0866"/>
    <w:rsid w:val="00DA25E8"/>
    <w:rsid w:val="00DA3B1F"/>
    <w:rsid w:val="00DA62A6"/>
    <w:rsid w:val="00DA6D64"/>
    <w:rsid w:val="00DB0DAE"/>
    <w:rsid w:val="00DB1CC3"/>
    <w:rsid w:val="00DB3CC7"/>
    <w:rsid w:val="00DB417D"/>
    <w:rsid w:val="00DB5847"/>
    <w:rsid w:val="00DB5CD2"/>
    <w:rsid w:val="00DB6684"/>
    <w:rsid w:val="00DB68EC"/>
    <w:rsid w:val="00DB6917"/>
    <w:rsid w:val="00DB7DB6"/>
    <w:rsid w:val="00DB7E4C"/>
    <w:rsid w:val="00DC28BB"/>
    <w:rsid w:val="00DC50E1"/>
    <w:rsid w:val="00DC58D0"/>
    <w:rsid w:val="00DC60D6"/>
    <w:rsid w:val="00DC660E"/>
    <w:rsid w:val="00DC6841"/>
    <w:rsid w:val="00DC685F"/>
    <w:rsid w:val="00DC7D47"/>
    <w:rsid w:val="00DD0AAF"/>
    <w:rsid w:val="00DD10E5"/>
    <w:rsid w:val="00DD257D"/>
    <w:rsid w:val="00DD4262"/>
    <w:rsid w:val="00DD46C1"/>
    <w:rsid w:val="00DD494C"/>
    <w:rsid w:val="00DE0457"/>
    <w:rsid w:val="00DE211C"/>
    <w:rsid w:val="00DE33A6"/>
    <w:rsid w:val="00DE36A9"/>
    <w:rsid w:val="00DE4A61"/>
    <w:rsid w:val="00DF0050"/>
    <w:rsid w:val="00DF0F85"/>
    <w:rsid w:val="00DF1A28"/>
    <w:rsid w:val="00DF297A"/>
    <w:rsid w:val="00DF3C0C"/>
    <w:rsid w:val="00DF666C"/>
    <w:rsid w:val="00E01218"/>
    <w:rsid w:val="00E0139B"/>
    <w:rsid w:val="00E101C1"/>
    <w:rsid w:val="00E124AB"/>
    <w:rsid w:val="00E129CB"/>
    <w:rsid w:val="00E16D9B"/>
    <w:rsid w:val="00E17E94"/>
    <w:rsid w:val="00E25B1C"/>
    <w:rsid w:val="00E26D32"/>
    <w:rsid w:val="00E31002"/>
    <w:rsid w:val="00E32D05"/>
    <w:rsid w:val="00E335FD"/>
    <w:rsid w:val="00E40CB8"/>
    <w:rsid w:val="00E428EA"/>
    <w:rsid w:val="00E43C92"/>
    <w:rsid w:val="00E50155"/>
    <w:rsid w:val="00E51019"/>
    <w:rsid w:val="00E53FD5"/>
    <w:rsid w:val="00E550D7"/>
    <w:rsid w:val="00E55191"/>
    <w:rsid w:val="00E558D0"/>
    <w:rsid w:val="00E55ACE"/>
    <w:rsid w:val="00E6057C"/>
    <w:rsid w:val="00E61663"/>
    <w:rsid w:val="00E61F4B"/>
    <w:rsid w:val="00E638F8"/>
    <w:rsid w:val="00E64298"/>
    <w:rsid w:val="00E646AA"/>
    <w:rsid w:val="00E65A21"/>
    <w:rsid w:val="00E67011"/>
    <w:rsid w:val="00E70AF3"/>
    <w:rsid w:val="00E722BD"/>
    <w:rsid w:val="00E745F1"/>
    <w:rsid w:val="00E74B24"/>
    <w:rsid w:val="00E74EF2"/>
    <w:rsid w:val="00E7665C"/>
    <w:rsid w:val="00E81890"/>
    <w:rsid w:val="00E833F4"/>
    <w:rsid w:val="00E86E74"/>
    <w:rsid w:val="00E912FB"/>
    <w:rsid w:val="00E91EF8"/>
    <w:rsid w:val="00E92328"/>
    <w:rsid w:val="00E95A16"/>
    <w:rsid w:val="00E96CEA"/>
    <w:rsid w:val="00E97122"/>
    <w:rsid w:val="00EA08D9"/>
    <w:rsid w:val="00EA09DC"/>
    <w:rsid w:val="00EA1921"/>
    <w:rsid w:val="00EA49B0"/>
    <w:rsid w:val="00EA7A4F"/>
    <w:rsid w:val="00EB5152"/>
    <w:rsid w:val="00EB52AF"/>
    <w:rsid w:val="00EB53CF"/>
    <w:rsid w:val="00EB609B"/>
    <w:rsid w:val="00EB6250"/>
    <w:rsid w:val="00EC2521"/>
    <w:rsid w:val="00EC30DD"/>
    <w:rsid w:val="00EC3F13"/>
    <w:rsid w:val="00EC4958"/>
    <w:rsid w:val="00EC64D0"/>
    <w:rsid w:val="00EC70BE"/>
    <w:rsid w:val="00ED3322"/>
    <w:rsid w:val="00ED519C"/>
    <w:rsid w:val="00ED75DC"/>
    <w:rsid w:val="00ED77D1"/>
    <w:rsid w:val="00EE0486"/>
    <w:rsid w:val="00EE261F"/>
    <w:rsid w:val="00EE6AC7"/>
    <w:rsid w:val="00EE7D2B"/>
    <w:rsid w:val="00EE7DF5"/>
    <w:rsid w:val="00EF1065"/>
    <w:rsid w:val="00EF34BE"/>
    <w:rsid w:val="00EF4608"/>
    <w:rsid w:val="00EF51B0"/>
    <w:rsid w:val="00EF7F31"/>
    <w:rsid w:val="00F02AF0"/>
    <w:rsid w:val="00F03389"/>
    <w:rsid w:val="00F053C9"/>
    <w:rsid w:val="00F06929"/>
    <w:rsid w:val="00F06B7D"/>
    <w:rsid w:val="00F07970"/>
    <w:rsid w:val="00F07B53"/>
    <w:rsid w:val="00F1337A"/>
    <w:rsid w:val="00F15332"/>
    <w:rsid w:val="00F15F8E"/>
    <w:rsid w:val="00F176FA"/>
    <w:rsid w:val="00F17BBB"/>
    <w:rsid w:val="00F22186"/>
    <w:rsid w:val="00F23DB3"/>
    <w:rsid w:val="00F30D14"/>
    <w:rsid w:val="00F31B6D"/>
    <w:rsid w:val="00F31CDC"/>
    <w:rsid w:val="00F31DC9"/>
    <w:rsid w:val="00F341F1"/>
    <w:rsid w:val="00F36946"/>
    <w:rsid w:val="00F41AAC"/>
    <w:rsid w:val="00F43EB7"/>
    <w:rsid w:val="00F443AF"/>
    <w:rsid w:val="00F469A9"/>
    <w:rsid w:val="00F47B94"/>
    <w:rsid w:val="00F53638"/>
    <w:rsid w:val="00F54A05"/>
    <w:rsid w:val="00F562C0"/>
    <w:rsid w:val="00F57424"/>
    <w:rsid w:val="00F60947"/>
    <w:rsid w:val="00F62355"/>
    <w:rsid w:val="00F649FB"/>
    <w:rsid w:val="00F657C8"/>
    <w:rsid w:val="00F676D3"/>
    <w:rsid w:val="00F677FC"/>
    <w:rsid w:val="00F700BA"/>
    <w:rsid w:val="00F709D3"/>
    <w:rsid w:val="00F726E2"/>
    <w:rsid w:val="00F73746"/>
    <w:rsid w:val="00F73B36"/>
    <w:rsid w:val="00F750D0"/>
    <w:rsid w:val="00F765A2"/>
    <w:rsid w:val="00F76C9B"/>
    <w:rsid w:val="00F77611"/>
    <w:rsid w:val="00F803A1"/>
    <w:rsid w:val="00F837C6"/>
    <w:rsid w:val="00F84551"/>
    <w:rsid w:val="00F84901"/>
    <w:rsid w:val="00F84F6A"/>
    <w:rsid w:val="00F85526"/>
    <w:rsid w:val="00F87979"/>
    <w:rsid w:val="00F87F81"/>
    <w:rsid w:val="00F9003B"/>
    <w:rsid w:val="00F913A9"/>
    <w:rsid w:val="00F9643E"/>
    <w:rsid w:val="00F9708A"/>
    <w:rsid w:val="00F9761D"/>
    <w:rsid w:val="00FA1BA3"/>
    <w:rsid w:val="00FA24D8"/>
    <w:rsid w:val="00FA3962"/>
    <w:rsid w:val="00FA3BD0"/>
    <w:rsid w:val="00FA4868"/>
    <w:rsid w:val="00FA5EBF"/>
    <w:rsid w:val="00FB07D2"/>
    <w:rsid w:val="00FB17C9"/>
    <w:rsid w:val="00FB2865"/>
    <w:rsid w:val="00FB3A85"/>
    <w:rsid w:val="00FB4127"/>
    <w:rsid w:val="00FC002E"/>
    <w:rsid w:val="00FC0E5A"/>
    <w:rsid w:val="00FC4AAA"/>
    <w:rsid w:val="00FC638A"/>
    <w:rsid w:val="00FC6C20"/>
    <w:rsid w:val="00FC7037"/>
    <w:rsid w:val="00FD1547"/>
    <w:rsid w:val="00FD43A0"/>
    <w:rsid w:val="00FD6C56"/>
    <w:rsid w:val="00FE0847"/>
    <w:rsid w:val="00FE1F9A"/>
    <w:rsid w:val="00FE28F7"/>
    <w:rsid w:val="00FE3700"/>
    <w:rsid w:val="00FE3D4B"/>
    <w:rsid w:val="00FE3F4E"/>
    <w:rsid w:val="00FE4EC8"/>
    <w:rsid w:val="00FE6332"/>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E6EA5D"/>
  <w15:docId w15:val="{AE824752-86AA-1641-BBE9-4F901F28F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A05703"/>
    <w:rPr>
      <w:rFonts w:ascii="Tahoma" w:hAnsi="Tahoma" w:cs="Tahoma"/>
      <w:sz w:val="16"/>
      <w:szCs w:val="16"/>
    </w:rPr>
  </w:style>
  <w:style w:type="character" w:customStyle="1" w:styleId="BalloonTextChar">
    <w:name w:val="Balloon Text Char"/>
    <w:basedOn w:val="DefaultParagraphFont"/>
    <w:link w:val="BalloonText"/>
    <w:semiHidden/>
    <w:rsid w:val="00A05703"/>
    <w:rPr>
      <w:rFonts w:ascii="Tahoma" w:hAnsi="Tahoma" w:cs="Tahoma"/>
      <w:sz w:val="16"/>
      <w:szCs w:val="16"/>
    </w:rPr>
  </w:style>
  <w:style w:type="paragraph" w:customStyle="1" w:styleId="Footnote">
    <w:name w:val="Footnote"/>
    <w:basedOn w:val="FootnoteText"/>
    <w:qFormat/>
    <w:rsid w:val="00AB3C4E"/>
    <w:pPr>
      <w:jc w:val="both"/>
    </w:pPr>
    <w:rPr>
      <w:sz w:val="18"/>
      <w:szCs w:val="18"/>
      <w:lang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AB3C4E"/>
    <w:pPr>
      <w:spacing w:after="160" w:line="240" w:lineRule="exact"/>
    </w:pPr>
    <w:rPr>
      <w:sz w:val="20"/>
      <w:szCs w:val="20"/>
      <w:vertAlign w:val="superscript"/>
    </w:rPr>
  </w:style>
  <w:style w:type="table" w:styleId="TableGrid">
    <w:name w:val="Table Grid"/>
    <w:basedOn w:val="TableNormal"/>
    <w:rsid w:val="00A15570"/>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611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np-mop-01/np-mop-01-dec-12-ar.pdf" TargetMode="External"/><Relationship Id="rId18" Type="http://schemas.openxmlformats.org/officeDocument/2006/relationships/hyperlink" Target="https://www.cbd.int/doc/decisions/cp-mop-10/cp-mop-10-dec-11-ar.pdf"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cop-12/cop-12-dec-27-ar.pdf" TargetMode="External"/><Relationship Id="rId17" Type="http://schemas.openxmlformats.org/officeDocument/2006/relationships/hyperlink" Target="https://www.cbd.int/doc/decisions/cp-mop-10/cp-mop-10-dec-10-ar.pdf"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cbd.int/doc/decisions/cp-mop-10/cp-mop-10-dec-08-ar.pdf" TargetMode="External"/><Relationship Id="rId20" Type="http://schemas.openxmlformats.org/officeDocument/2006/relationships/hyperlink" Target="https://www.cbd.int/doc/decisions/cp-mop-10/cp-mop-10-dec-13-ar.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mop-07/mop-07-dec-09-ar.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decisions/cp-mop-10/cp-mop-10-dec-05-ar.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cbd.int/doc/decisions/cp-mop-10/cp-mop-10-dec-12-ar.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p-mop-10/cp-mop-10-dec-06-ar.pdf"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AD16383-17EC-4F84-B15D-980FEF848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11</Pages>
  <Words>3209</Words>
  <Characters>18297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CBD/CP/MOP/11/1/Add.1</dc:subject>
  <dc:creator>SCBD</dc:creator>
  <cp:lastModifiedBy>Francois Belanger</cp:lastModifiedBy>
  <cp:revision>29</cp:revision>
  <cp:lastPrinted>2024-09-04T12:52:00Z</cp:lastPrinted>
  <dcterms:created xsi:type="dcterms:W3CDTF">2024-09-03T20:19:00Z</dcterms:created>
  <dcterms:modified xsi:type="dcterms:W3CDTF">2024-09-04T12:52:00Z</dcterms:modified>
</cp:coreProperties>
</file>