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30" w:space="0" w:color="000000"/>
        </w:tblBorders>
        <w:tblLayout w:type="fixed"/>
        <w:tblLook w:val="0000" w:firstRow="0" w:lastRow="0" w:firstColumn="0" w:lastColumn="0" w:noHBand="0" w:noVBand="0"/>
      </w:tblPr>
      <w:tblGrid>
        <w:gridCol w:w="11"/>
        <w:gridCol w:w="1352"/>
        <w:gridCol w:w="3097"/>
        <w:gridCol w:w="1258"/>
        <w:gridCol w:w="3858"/>
      </w:tblGrid>
      <w:tr w:rsidR="00C70F84" w:rsidTr="00C70F84">
        <w:trPr>
          <w:gridBefore w:val="1"/>
          <w:wBefore w:w="11" w:type="dxa"/>
        </w:trPr>
        <w:tc>
          <w:tcPr>
            <w:tcW w:w="1352" w:type="dxa"/>
            <w:tcBorders>
              <w:bottom w:val="single" w:sz="12" w:space="0" w:color="000000"/>
            </w:tcBorders>
          </w:tcPr>
          <w:p w:rsidR="00C70F84" w:rsidRPr="00C70F84" w:rsidRDefault="00C70F84" w:rsidP="007021E1">
            <w:pPr>
              <w:rPr>
                <w:noProof/>
                <w:szCs w:val="22"/>
              </w:rPr>
            </w:pPr>
            <w:r w:rsidRPr="00C70F84">
              <w:rPr>
                <w:noProof/>
                <w:szCs w:val="22"/>
                <w:lang w:val="en-CA" w:eastAsia="ko-KR"/>
              </w:rPr>
              <w:drawing>
                <wp:inline distT="0" distB="0" distL="0" distR="0">
                  <wp:extent cx="476250" cy="400050"/>
                  <wp:effectExtent l="0" t="0" r="0" b="0"/>
                  <wp:docPr id="5"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3097" w:type="dxa"/>
            <w:tcBorders>
              <w:bottom w:val="single" w:sz="12" w:space="0" w:color="000000"/>
            </w:tcBorders>
          </w:tcPr>
          <w:p w:rsidR="00C70F84" w:rsidRPr="00C70F84" w:rsidRDefault="00C70F84" w:rsidP="007021E1">
            <w:pPr>
              <w:rPr>
                <w:noProof/>
                <w:szCs w:val="22"/>
              </w:rPr>
            </w:pPr>
            <w:r w:rsidRPr="00C70F84">
              <w:rPr>
                <w:noProof/>
                <w:szCs w:val="22"/>
                <w:lang w:val="en-CA" w:eastAsia="ko-KR"/>
              </w:rPr>
              <w:drawing>
                <wp:inline distT="0" distB="0" distL="0" distR="0">
                  <wp:extent cx="342900" cy="400050"/>
                  <wp:effectExtent l="0" t="0" r="0" b="0"/>
                  <wp:docPr id="4"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5116" w:type="dxa"/>
            <w:gridSpan w:val="2"/>
            <w:tcBorders>
              <w:bottom w:val="single" w:sz="12" w:space="0" w:color="000000"/>
            </w:tcBorders>
          </w:tcPr>
          <w:p w:rsidR="00C70F84" w:rsidRPr="00C9161D" w:rsidRDefault="00C70F84" w:rsidP="007021E1">
            <w:pPr>
              <w:jc w:val="right"/>
              <w:rPr>
                <w:rFonts w:ascii="Arial" w:hAnsi="Arial" w:cs="Arial"/>
                <w:b/>
                <w:sz w:val="32"/>
                <w:szCs w:val="32"/>
              </w:rPr>
            </w:pPr>
            <w:r w:rsidRPr="00C9161D">
              <w:rPr>
                <w:rFonts w:ascii="Arial" w:hAnsi="Arial" w:cs="Arial"/>
                <w:b/>
                <w:sz w:val="32"/>
                <w:szCs w:val="32"/>
              </w:rPr>
              <w:t>CBD</w:t>
            </w:r>
          </w:p>
        </w:tc>
      </w:tr>
      <w:tr w:rsidR="004828C1" w:rsidRPr="00144347">
        <w:trPr>
          <w:cantSplit/>
          <w:trHeight w:val="1693"/>
        </w:trPr>
        <w:tc>
          <w:tcPr>
            <w:tcW w:w="5718" w:type="dxa"/>
            <w:gridSpan w:val="4"/>
            <w:tcBorders>
              <w:bottom w:val="single" w:sz="36" w:space="0" w:color="000000"/>
            </w:tcBorders>
          </w:tcPr>
          <w:p w:rsidR="004828C1" w:rsidRPr="00035AD4" w:rsidRDefault="00C70F84" w:rsidP="004828C1">
            <w:pPr>
              <w:ind w:right="1962"/>
              <w:jc w:val="right"/>
              <w:rPr>
                <w:szCs w:val="22"/>
              </w:rPr>
            </w:pPr>
            <w:r w:rsidRPr="00035AD4">
              <w:rPr>
                <w:noProof/>
                <w:szCs w:val="22"/>
                <w:lang w:val="en-CA" w:eastAsia="ko-KR"/>
              </w:rPr>
              <w:drawing>
                <wp:inline distT="0" distB="0" distL="0" distR="0">
                  <wp:extent cx="2838450" cy="1076325"/>
                  <wp:effectExtent l="0" t="0" r="0" b="0"/>
                  <wp:docPr id="2" name="Picture 1"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MYK_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076325"/>
                          </a:xfrm>
                          <a:prstGeom prst="rect">
                            <a:avLst/>
                          </a:prstGeom>
                          <a:noFill/>
                          <a:ln>
                            <a:noFill/>
                          </a:ln>
                        </pic:spPr>
                      </pic:pic>
                    </a:graphicData>
                  </a:graphic>
                </wp:inline>
              </w:drawing>
            </w:r>
          </w:p>
        </w:tc>
        <w:tc>
          <w:tcPr>
            <w:tcW w:w="3858" w:type="dxa"/>
            <w:tcBorders>
              <w:bottom w:val="single" w:sz="36" w:space="0" w:color="000000"/>
            </w:tcBorders>
            <w:noWrap/>
          </w:tcPr>
          <w:p w:rsidR="004828C1" w:rsidRPr="00035AD4" w:rsidRDefault="004828C1" w:rsidP="00C7201E">
            <w:pPr>
              <w:rPr>
                <w:szCs w:val="22"/>
              </w:rPr>
            </w:pPr>
            <w:r w:rsidRPr="00035AD4">
              <w:rPr>
                <w:szCs w:val="22"/>
              </w:rPr>
              <w:t>Distr.</w:t>
            </w:r>
          </w:p>
          <w:p w:rsidR="004828C1" w:rsidRPr="00035AD4" w:rsidRDefault="004828C1" w:rsidP="00C7201E">
            <w:pPr>
              <w:rPr>
                <w:szCs w:val="22"/>
              </w:rPr>
            </w:pPr>
            <w:r w:rsidRPr="00035AD4">
              <w:rPr>
                <w:szCs w:val="22"/>
              </w:rPr>
              <w:t>GENERAL</w:t>
            </w:r>
            <w:r w:rsidR="0048234E" w:rsidRPr="00035AD4">
              <w:rPr>
                <w:szCs w:val="22"/>
              </w:rPr>
              <w:t xml:space="preserve"> </w:t>
            </w:r>
          </w:p>
          <w:p w:rsidR="004828C1" w:rsidRPr="00035AD4" w:rsidRDefault="004828C1" w:rsidP="00C7201E">
            <w:pPr>
              <w:rPr>
                <w:szCs w:val="22"/>
              </w:rPr>
            </w:pPr>
          </w:p>
          <w:sdt>
            <w:sdtPr>
              <w:alias w:val="Subject"/>
              <w:tag w:val=""/>
              <w:id w:val="-1820253447"/>
              <w:placeholder>
                <w:docPart w:val="B4311B682C554B8BBBF07FB933FF5FA8"/>
              </w:placeholder>
              <w:dataBinding w:prefixMappings="xmlns:ns0='http://purl.org/dc/elements/1.1/' xmlns:ns1='http://schemas.openxmlformats.org/package/2006/metadata/core-properties' " w:xpath="/ns1:coreProperties[1]/ns0:subject[1]" w:storeItemID="{6C3C8BC8-F283-45AE-878A-BAB7291924A1}"/>
              <w:text/>
            </w:sdtPr>
            <w:sdtEndPr/>
            <w:sdtContent>
              <w:p w:rsidR="00207F09" w:rsidRPr="00035AD4" w:rsidRDefault="009249BD" w:rsidP="00C7201E">
                <w:r>
                  <w:t>CBD/MCB/EM/2018/1/2</w:t>
                </w:r>
              </w:p>
            </w:sdtContent>
          </w:sdt>
          <w:p w:rsidR="008A5A6E" w:rsidRPr="00035AD4" w:rsidRDefault="00035AD4" w:rsidP="00C7201E">
            <w:pPr>
              <w:rPr>
                <w:szCs w:val="22"/>
              </w:rPr>
            </w:pPr>
            <w:r w:rsidRPr="00035AD4">
              <w:rPr>
                <w:szCs w:val="22"/>
              </w:rPr>
              <w:t>31</w:t>
            </w:r>
            <w:r w:rsidR="00207F09" w:rsidRPr="00035AD4">
              <w:rPr>
                <w:szCs w:val="22"/>
              </w:rPr>
              <w:t xml:space="preserve"> January</w:t>
            </w:r>
            <w:r w:rsidR="008A5A6E" w:rsidRPr="00035AD4">
              <w:rPr>
                <w:szCs w:val="22"/>
              </w:rPr>
              <w:t xml:space="preserve"> 201</w:t>
            </w:r>
            <w:r w:rsidR="00207F09" w:rsidRPr="00035AD4">
              <w:rPr>
                <w:szCs w:val="22"/>
              </w:rPr>
              <w:t>8</w:t>
            </w:r>
          </w:p>
          <w:p w:rsidR="008A5A6E" w:rsidRPr="00035AD4" w:rsidRDefault="008A5A6E" w:rsidP="00C7201E">
            <w:pPr>
              <w:rPr>
                <w:szCs w:val="22"/>
              </w:rPr>
            </w:pPr>
          </w:p>
          <w:p w:rsidR="004828C1" w:rsidRDefault="00960396" w:rsidP="00C7201E">
            <w:pPr>
              <w:jc w:val="left"/>
              <w:rPr>
                <w:szCs w:val="22"/>
              </w:rPr>
            </w:pPr>
            <w:r w:rsidRPr="00C7201E">
              <w:rPr>
                <w:szCs w:val="22"/>
              </w:rPr>
              <w:t>ENGLISH</w:t>
            </w:r>
            <w:r w:rsidR="00201DE5" w:rsidRPr="00C7201E">
              <w:rPr>
                <w:szCs w:val="22"/>
              </w:rPr>
              <w:t>/</w:t>
            </w:r>
            <w:r w:rsidR="00C7201E" w:rsidRPr="00C7201E">
              <w:rPr>
                <w:szCs w:val="22"/>
              </w:rPr>
              <w:t>FRENCH/</w:t>
            </w:r>
            <w:r w:rsidR="00201DE5" w:rsidRPr="00C7201E">
              <w:rPr>
                <w:szCs w:val="22"/>
              </w:rPr>
              <w:t>SPANISH</w:t>
            </w:r>
            <w:r w:rsidR="008A5A6E" w:rsidRPr="00C7201E">
              <w:rPr>
                <w:szCs w:val="22"/>
              </w:rPr>
              <w:t xml:space="preserve"> ONLY</w:t>
            </w:r>
          </w:p>
          <w:p w:rsidR="00C7201E" w:rsidRPr="00035AD4" w:rsidRDefault="00C7201E" w:rsidP="00C7201E">
            <w:pPr>
              <w:jc w:val="left"/>
              <w:rPr>
                <w:szCs w:val="22"/>
              </w:rPr>
            </w:pPr>
          </w:p>
        </w:tc>
      </w:tr>
    </w:tbl>
    <w:p w:rsidR="00207F09" w:rsidRDefault="00207F09" w:rsidP="00201DE5">
      <w:pPr>
        <w:pStyle w:val="Cornernotation"/>
        <w:ind w:left="227" w:right="3831" w:hanging="227"/>
      </w:pPr>
      <w:bookmarkStart w:id="0" w:name="_Hlk412100843"/>
      <w:r w:rsidRPr="00B25629">
        <w:t xml:space="preserve">EXPERT WORKSHOP ON MARINE PROTECTED </w:t>
      </w:r>
    </w:p>
    <w:p w:rsidR="00207F09" w:rsidRDefault="00207F09" w:rsidP="00201DE5">
      <w:pPr>
        <w:pStyle w:val="Cornernotation"/>
        <w:ind w:left="227" w:right="3831" w:firstLine="0"/>
      </w:pPr>
      <w:r w:rsidRPr="00B25629">
        <w:t>AREAS</w:t>
      </w:r>
      <w:r>
        <w:t xml:space="preserve"> AND OTHER EFFECTIVE AREA-BASED </w:t>
      </w:r>
      <w:r w:rsidRPr="00B25629">
        <w:t xml:space="preserve">CONSERVATION MEASURES FOR ACHIEVING AICHI BIODIVERSITY TARGET 11 IN MARINE </w:t>
      </w:r>
    </w:p>
    <w:p w:rsidR="00207F09" w:rsidRPr="008F5B7B" w:rsidRDefault="00207F09" w:rsidP="00201DE5">
      <w:pPr>
        <w:pStyle w:val="Cornernotation"/>
        <w:ind w:left="227" w:right="3831" w:firstLine="0"/>
      </w:pPr>
      <w:r w:rsidRPr="00B25629">
        <w:t>AND COASTAL AREAS</w:t>
      </w:r>
    </w:p>
    <w:p w:rsidR="00207F09" w:rsidRPr="00144347" w:rsidRDefault="00207F09" w:rsidP="00207F09">
      <w:pPr>
        <w:pStyle w:val="Cornernotation"/>
        <w:ind w:left="227" w:right="3548" w:hanging="227"/>
        <w:rPr>
          <w:szCs w:val="22"/>
        </w:rPr>
      </w:pPr>
      <w:r w:rsidRPr="00B25629">
        <w:rPr>
          <w:szCs w:val="22"/>
        </w:rPr>
        <w:t>Montreal, Canada, 6-9 February 2018</w:t>
      </w:r>
    </w:p>
    <w:p w:rsidR="00A71934" w:rsidRPr="00207F09" w:rsidRDefault="00A71934" w:rsidP="00207F09">
      <w:pPr>
        <w:pStyle w:val="Cornernotation"/>
        <w:ind w:left="0" w:right="3548" w:firstLine="0"/>
        <w:rPr>
          <w:szCs w:val="22"/>
          <w:highlight w:val="yellow"/>
        </w:rPr>
      </w:pPr>
    </w:p>
    <w:bookmarkEnd w:id="0" w:displacedByCustomXml="next"/>
    <w:sdt>
      <w:sdtPr>
        <w:rPr>
          <w:b/>
          <w:caps/>
          <w:szCs w:val="22"/>
          <w:lang w:val="en-US" w:eastAsia="ko-KR"/>
        </w:rPr>
        <w:alias w:val="Title"/>
        <w:tag w:val=""/>
        <w:id w:val="330650021"/>
        <w:placeholder>
          <w:docPart w:val="C00A138793D84AE09B673BE2CA947B87"/>
        </w:placeholder>
        <w:dataBinding w:prefixMappings="xmlns:ns0='http://purl.org/dc/elements/1.1/' xmlns:ns1='http://schemas.openxmlformats.org/package/2006/metadata/core-properties' " w:xpath="/ns1:coreProperties[1]/ns0:title[1]" w:storeItemID="{6C3C8BC8-F283-45AE-878A-BAB7291924A1}"/>
        <w:text/>
      </w:sdtPr>
      <w:sdtEndPr/>
      <w:sdtContent>
        <w:p w:rsidR="004828C1" w:rsidRPr="00207F09" w:rsidRDefault="009249BD" w:rsidP="00D14D12">
          <w:pPr>
            <w:autoSpaceDE w:val="0"/>
            <w:autoSpaceDN w:val="0"/>
            <w:adjustRightInd w:val="0"/>
            <w:spacing w:before="120" w:after="120"/>
            <w:jc w:val="center"/>
            <w:rPr>
              <w:i/>
              <w:iCs/>
              <w:szCs w:val="22"/>
              <w:lang w:eastAsia="en-CA"/>
            </w:rPr>
          </w:pPr>
          <w:r w:rsidRPr="00A21FE8">
            <w:rPr>
              <w:b/>
              <w:caps/>
              <w:szCs w:val="22"/>
              <w:lang w:val="en-US" w:eastAsia="ko-KR"/>
            </w:rPr>
            <w:t>COMPILATION OF SUBMISSIONS OF INFORMATION TO SUPPORT THE OBJECTIVES OF THE WORKSHOP</w:t>
          </w:r>
        </w:p>
      </w:sdtContent>
    </w:sdt>
    <w:p w:rsidR="004828C1" w:rsidRPr="00207F09" w:rsidRDefault="004828C1" w:rsidP="004828C1">
      <w:pPr>
        <w:autoSpaceDE w:val="0"/>
        <w:autoSpaceDN w:val="0"/>
        <w:adjustRightInd w:val="0"/>
        <w:jc w:val="center"/>
        <w:rPr>
          <w:i/>
          <w:iCs/>
          <w:szCs w:val="22"/>
          <w:lang w:eastAsia="en-CA"/>
        </w:rPr>
      </w:pPr>
      <w:r w:rsidRPr="00207F09">
        <w:rPr>
          <w:i/>
          <w:iCs/>
          <w:szCs w:val="22"/>
          <w:lang w:eastAsia="en-CA"/>
        </w:rPr>
        <w:t>Note by the Executive Secretary</w:t>
      </w:r>
    </w:p>
    <w:p w:rsidR="00DA7441" w:rsidRPr="00C323D6" w:rsidRDefault="004828C1" w:rsidP="00035AD4">
      <w:pPr>
        <w:tabs>
          <w:tab w:val="left" w:pos="567"/>
        </w:tabs>
        <w:autoSpaceDE w:val="0"/>
        <w:autoSpaceDN w:val="0"/>
        <w:adjustRightInd w:val="0"/>
        <w:spacing w:before="120" w:after="120"/>
        <w:rPr>
          <w:szCs w:val="22"/>
          <w:lang w:val="en-US" w:eastAsia="ko-KR"/>
        </w:rPr>
      </w:pPr>
      <w:r w:rsidRPr="00C323D6">
        <w:rPr>
          <w:szCs w:val="22"/>
          <w:lang w:eastAsia="en-CA"/>
        </w:rPr>
        <w:t>1.</w:t>
      </w:r>
      <w:r w:rsidRPr="00C323D6">
        <w:rPr>
          <w:szCs w:val="22"/>
          <w:lang w:eastAsia="en-CA"/>
        </w:rPr>
        <w:tab/>
      </w:r>
      <w:r w:rsidR="00591F28" w:rsidRPr="00C323D6">
        <w:rPr>
          <w:szCs w:val="22"/>
          <w:lang w:val="en-CA" w:eastAsia="en-CA"/>
        </w:rPr>
        <w:t>The Executive Secretary is circulating herewith</w:t>
      </w:r>
      <w:r w:rsidR="008A5A6E" w:rsidRPr="00C323D6">
        <w:rPr>
          <w:szCs w:val="22"/>
          <w:lang w:val="en-CA" w:eastAsia="en-CA"/>
        </w:rPr>
        <w:t xml:space="preserve"> </w:t>
      </w:r>
      <w:r w:rsidR="00DA7441" w:rsidRPr="00C323D6">
        <w:rPr>
          <w:szCs w:val="22"/>
          <w:lang w:val="en-US" w:eastAsia="ko-KR"/>
        </w:rPr>
        <w:t xml:space="preserve">a compilation of </w:t>
      </w:r>
      <w:r w:rsidR="008A5A6E" w:rsidRPr="00C323D6">
        <w:rPr>
          <w:szCs w:val="22"/>
          <w:lang w:val="en-US" w:eastAsia="ko-KR"/>
        </w:rPr>
        <w:t>s</w:t>
      </w:r>
      <w:r w:rsidR="00DA7441" w:rsidRPr="00C323D6">
        <w:rPr>
          <w:szCs w:val="22"/>
          <w:lang w:val="en-US" w:eastAsia="ko-KR"/>
        </w:rPr>
        <w:t xml:space="preserve">ubmissions </w:t>
      </w:r>
      <w:r w:rsidR="008A5A6E" w:rsidRPr="00C323D6">
        <w:rPr>
          <w:szCs w:val="22"/>
          <w:lang w:val="en-US" w:eastAsia="ko-KR"/>
        </w:rPr>
        <w:t>from</w:t>
      </w:r>
      <w:r w:rsidR="00DA7441" w:rsidRPr="00C323D6">
        <w:rPr>
          <w:szCs w:val="22"/>
          <w:lang w:val="en-US" w:eastAsia="ko-KR"/>
        </w:rPr>
        <w:t xml:space="preserve"> Parties, other Governments and relevant organizations in response to notification </w:t>
      </w:r>
      <w:r w:rsidR="00DA7441" w:rsidRPr="00C323D6">
        <w:rPr>
          <w:szCs w:val="22"/>
          <w:shd w:val="clear" w:color="auto" w:fill="FFFFFF"/>
        </w:rPr>
        <w:t>2017</w:t>
      </w:r>
      <w:r w:rsidR="00DA7441" w:rsidRPr="00C323D6">
        <w:rPr>
          <w:szCs w:val="22"/>
          <w:shd w:val="clear" w:color="auto" w:fill="FFFFFF"/>
        </w:rPr>
        <w:noBreakHyphen/>
      </w:r>
      <w:r w:rsidR="00207F09" w:rsidRPr="00C323D6">
        <w:rPr>
          <w:szCs w:val="22"/>
          <w:shd w:val="clear" w:color="auto" w:fill="FFFFFF"/>
        </w:rPr>
        <w:t>084</w:t>
      </w:r>
      <w:r w:rsidR="00201DE5">
        <w:rPr>
          <w:szCs w:val="22"/>
          <w:lang w:val="en-US" w:eastAsia="ko-KR"/>
        </w:rPr>
        <w:t xml:space="preserve"> (Ref. No. </w:t>
      </w:r>
      <w:r w:rsidR="00207F09" w:rsidRPr="00C323D6">
        <w:rPr>
          <w:szCs w:val="22"/>
          <w:lang w:val="en-US" w:eastAsia="ko-KR"/>
        </w:rPr>
        <w:t>SCBD/SPS/DC/JL/JG/86710</w:t>
      </w:r>
      <w:r w:rsidR="00DA7441" w:rsidRPr="00C323D6">
        <w:rPr>
          <w:szCs w:val="22"/>
        </w:rPr>
        <w:t>),</w:t>
      </w:r>
      <w:r w:rsidR="00DA7441" w:rsidRPr="00C323D6">
        <w:rPr>
          <w:szCs w:val="22"/>
          <w:lang w:val="en-US" w:eastAsia="ko-KR"/>
        </w:rPr>
        <w:t xml:space="preserve"> dated </w:t>
      </w:r>
      <w:r w:rsidR="00207F09" w:rsidRPr="00C323D6">
        <w:rPr>
          <w:szCs w:val="22"/>
          <w:lang w:val="en-US" w:eastAsia="ko-KR"/>
        </w:rPr>
        <w:t>1 September</w:t>
      </w:r>
      <w:r w:rsidR="00E5555C">
        <w:rPr>
          <w:szCs w:val="22"/>
          <w:lang w:val="en-US" w:eastAsia="ko-KR"/>
        </w:rPr>
        <w:t xml:space="preserve"> 2017,</w:t>
      </w:r>
      <w:bookmarkStart w:id="1" w:name="_GoBack"/>
      <w:bookmarkEnd w:id="1"/>
      <w:r w:rsidR="00E5555C">
        <w:rPr>
          <w:szCs w:val="22"/>
          <w:lang w:val="en-US" w:eastAsia="ko-KR"/>
        </w:rPr>
        <w:t xml:space="preserve"> </w:t>
      </w:r>
      <w:r w:rsidR="00C323D6" w:rsidRPr="00C323D6">
        <w:rPr>
          <w:szCs w:val="22"/>
          <w:lang w:val="en-US" w:eastAsia="ko-KR"/>
        </w:rPr>
        <w:t xml:space="preserve">and notification </w:t>
      </w:r>
      <w:r w:rsidR="00C323D6" w:rsidRPr="00C323D6">
        <w:t>2017-065 (</w:t>
      </w:r>
      <w:r w:rsidR="00201DE5">
        <w:rPr>
          <w:szCs w:val="22"/>
          <w:lang w:val="en-US" w:eastAsia="ko-KR"/>
        </w:rPr>
        <w:t>Ref. No. </w:t>
      </w:r>
      <w:r w:rsidR="00C323D6" w:rsidRPr="00C323D6">
        <w:t>SCBD/SPS/DC/SBG/ESE/86683), dated 12 July 2017.</w:t>
      </w:r>
      <w:r w:rsidR="00FD2A9F">
        <w:t xml:space="preserve"> Only selected responses to </w:t>
      </w:r>
      <w:r w:rsidR="00FD2A9F" w:rsidRPr="00C323D6">
        <w:rPr>
          <w:szCs w:val="22"/>
          <w:lang w:val="en-US" w:eastAsia="ko-KR"/>
        </w:rPr>
        <w:t xml:space="preserve">notification </w:t>
      </w:r>
      <w:r w:rsidR="00201DE5">
        <w:t>2017</w:t>
      </w:r>
      <w:r w:rsidR="00201DE5">
        <w:noBreakHyphen/>
      </w:r>
      <w:r w:rsidR="00FD2A9F" w:rsidRPr="00C323D6">
        <w:t>065</w:t>
      </w:r>
      <w:r w:rsidR="00FD2A9F">
        <w:t xml:space="preserve"> are included in this compilation</w:t>
      </w:r>
      <w:r w:rsidR="00035AD4">
        <w:t>,</w:t>
      </w:r>
      <w:r w:rsidR="00FD2A9F">
        <w:t xml:space="preserve"> based on their relevance to the </w:t>
      </w:r>
      <w:r w:rsidR="00201DE5">
        <w:t xml:space="preserve">objectives of the </w:t>
      </w:r>
      <w:r w:rsidR="00FD2A9F">
        <w:t>workshop.</w:t>
      </w:r>
    </w:p>
    <w:p w:rsidR="00591F28" w:rsidRDefault="006D07C5" w:rsidP="00591F28">
      <w:pPr>
        <w:tabs>
          <w:tab w:val="left" w:pos="567"/>
        </w:tabs>
        <w:autoSpaceDE w:val="0"/>
        <w:autoSpaceDN w:val="0"/>
        <w:adjustRightInd w:val="0"/>
        <w:spacing w:before="120" w:after="120"/>
        <w:rPr>
          <w:szCs w:val="22"/>
          <w:lang w:val="en-CA" w:eastAsia="en-CA"/>
        </w:rPr>
      </w:pPr>
      <w:r w:rsidRPr="00E5555C">
        <w:rPr>
          <w:szCs w:val="22"/>
          <w:lang w:val="en-CA" w:eastAsia="en-CA"/>
        </w:rPr>
        <w:t>2</w:t>
      </w:r>
      <w:r w:rsidR="00591F28" w:rsidRPr="00E5555C">
        <w:rPr>
          <w:szCs w:val="22"/>
          <w:lang w:val="en-CA" w:eastAsia="en-CA"/>
        </w:rPr>
        <w:t xml:space="preserve">. </w:t>
      </w:r>
      <w:r w:rsidR="00591F28" w:rsidRPr="00E5555C">
        <w:rPr>
          <w:szCs w:val="22"/>
          <w:lang w:val="en-CA" w:eastAsia="en-CA"/>
        </w:rPr>
        <w:tab/>
        <w:t xml:space="preserve">The </w:t>
      </w:r>
      <w:r w:rsidR="00DA7441" w:rsidRPr="00E5555C">
        <w:rPr>
          <w:szCs w:val="22"/>
          <w:lang w:val="en-CA" w:eastAsia="en-CA"/>
        </w:rPr>
        <w:t xml:space="preserve">documents/references submitted prior to the workshop are being made available </w:t>
      </w:r>
      <w:r w:rsidR="00591F28" w:rsidRPr="00E5555C">
        <w:rPr>
          <w:szCs w:val="22"/>
          <w:lang w:val="en-CA" w:eastAsia="en-CA"/>
        </w:rPr>
        <w:t xml:space="preserve">in the form and language in which </w:t>
      </w:r>
      <w:r w:rsidR="00820F99" w:rsidRPr="00E5555C">
        <w:rPr>
          <w:szCs w:val="22"/>
          <w:lang w:val="en-CA" w:eastAsia="en-CA"/>
        </w:rPr>
        <w:t>they were</w:t>
      </w:r>
      <w:r w:rsidR="00591F28" w:rsidRPr="00E5555C">
        <w:rPr>
          <w:szCs w:val="22"/>
          <w:lang w:val="en-CA" w:eastAsia="en-CA"/>
        </w:rPr>
        <w:t xml:space="preserve"> </w:t>
      </w:r>
      <w:r w:rsidR="008A5A6E" w:rsidRPr="00E5555C">
        <w:rPr>
          <w:szCs w:val="22"/>
          <w:lang w:val="en-CA" w:eastAsia="en-CA"/>
        </w:rPr>
        <w:t>submitted to</w:t>
      </w:r>
      <w:r w:rsidR="00591F28" w:rsidRPr="00E5555C">
        <w:rPr>
          <w:szCs w:val="22"/>
          <w:lang w:val="en-CA" w:eastAsia="en-CA"/>
        </w:rPr>
        <w:t xml:space="preserve"> the S</w:t>
      </w:r>
      <w:r w:rsidR="00DA7441" w:rsidRPr="00E5555C">
        <w:rPr>
          <w:szCs w:val="22"/>
          <w:lang w:val="en-CA" w:eastAsia="en-CA"/>
        </w:rPr>
        <w:t>ecretariat, th</w:t>
      </w:r>
      <w:r w:rsidR="008A5A6E" w:rsidRPr="00E5555C">
        <w:rPr>
          <w:szCs w:val="22"/>
          <w:lang w:val="en-CA" w:eastAsia="en-CA"/>
        </w:rPr>
        <w:t>r</w:t>
      </w:r>
      <w:r w:rsidR="00DA7441" w:rsidRPr="00E5555C">
        <w:rPr>
          <w:szCs w:val="22"/>
          <w:lang w:val="en-CA" w:eastAsia="en-CA"/>
        </w:rPr>
        <w:t xml:space="preserve">ough </w:t>
      </w:r>
      <w:r w:rsidR="00E5555C">
        <w:rPr>
          <w:szCs w:val="22"/>
          <w:lang w:val="en-CA" w:eastAsia="en-CA"/>
        </w:rPr>
        <w:t xml:space="preserve">the hyperlinks contained in the </w:t>
      </w:r>
      <w:r w:rsidR="00DA7441" w:rsidRPr="00E5555C">
        <w:rPr>
          <w:szCs w:val="22"/>
          <w:lang w:val="en-CA" w:eastAsia="en-CA"/>
        </w:rPr>
        <w:t xml:space="preserve">table in </w:t>
      </w:r>
      <w:r w:rsidR="008A5A6E" w:rsidRPr="00E5555C">
        <w:rPr>
          <w:szCs w:val="22"/>
          <w:lang w:val="en-CA" w:eastAsia="en-CA"/>
        </w:rPr>
        <w:t xml:space="preserve">the </w:t>
      </w:r>
      <w:r w:rsidR="00DA7441" w:rsidRPr="00E5555C">
        <w:rPr>
          <w:szCs w:val="22"/>
          <w:lang w:val="en-CA" w:eastAsia="en-CA"/>
        </w:rPr>
        <w:t>annex below.</w:t>
      </w:r>
      <w:r w:rsidR="00DA7441">
        <w:rPr>
          <w:szCs w:val="22"/>
          <w:lang w:val="en-CA" w:eastAsia="en-CA"/>
        </w:rPr>
        <w:t xml:space="preserve"> </w:t>
      </w:r>
    </w:p>
    <w:p w:rsidR="00DA7441" w:rsidRDefault="00DA7441" w:rsidP="00591F28">
      <w:pPr>
        <w:tabs>
          <w:tab w:val="left" w:pos="567"/>
        </w:tabs>
        <w:autoSpaceDE w:val="0"/>
        <w:autoSpaceDN w:val="0"/>
        <w:adjustRightInd w:val="0"/>
        <w:spacing w:before="120" w:after="120"/>
        <w:rPr>
          <w:szCs w:val="22"/>
          <w:lang w:val="en-CA" w:eastAsia="en-CA"/>
        </w:rPr>
        <w:sectPr w:rsidR="00DA7441" w:rsidSect="00D14D12">
          <w:headerReference w:type="even" r:id="rId10"/>
          <w:headerReference w:type="default" r:id="rId11"/>
          <w:footerReference w:type="even" r:id="rId12"/>
          <w:footerReference w:type="default" r:id="rId13"/>
          <w:footerReference w:type="first" r:id="rId14"/>
          <w:footnotePr>
            <w:numFmt w:val="chicago"/>
          </w:footnotePr>
          <w:type w:val="continuous"/>
          <w:pgSz w:w="12240" w:h="15840"/>
          <w:pgMar w:top="567" w:right="1440" w:bottom="1134" w:left="1440" w:header="454" w:footer="709" w:gutter="0"/>
          <w:cols w:space="708"/>
          <w:titlePg/>
          <w:docGrid w:linePitch="360"/>
        </w:sectPr>
      </w:pPr>
    </w:p>
    <w:p w:rsidR="002727C0" w:rsidRDefault="00820F99" w:rsidP="00820F99">
      <w:pPr>
        <w:jc w:val="center"/>
        <w:rPr>
          <w:i/>
          <w:szCs w:val="22"/>
        </w:rPr>
      </w:pPr>
      <w:r w:rsidRPr="007B38CB">
        <w:rPr>
          <w:i/>
          <w:szCs w:val="22"/>
        </w:rPr>
        <w:lastRenderedPageBreak/>
        <w:t>Annex</w:t>
      </w:r>
    </w:p>
    <w:p w:rsidR="00207F09" w:rsidRDefault="00207F09" w:rsidP="00820F99">
      <w:pPr>
        <w:jc w:val="center"/>
        <w:rPr>
          <w:i/>
          <w:szCs w:val="22"/>
        </w:rPr>
      </w:pPr>
    </w:p>
    <w:tbl>
      <w:tblPr>
        <w:tblW w:w="13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260"/>
        <w:gridCol w:w="1620"/>
        <w:gridCol w:w="1548"/>
        <w:gridCol w:w="7560"/>
      </w:tblGrid>
      <w:tr w:rsidR="00207F09" w:rsidRPr="004E7EE4" w:rsidTr="008C13EB">
        <w:tc>
          <w:tcPr>
            <w:tcW w:w="1548" w:type="dxa"/>
            <w:shd w:val="clear" w:color="auto" w:fill="auto"/>
          </w:tcPr>
          <w:p w:rsidR="00207F09" w:rsidRPr="004E7EE4" w:rsidRDefault="00207F09" w:rsidP="004E7EE4">
            <w:pPr>
              <w:jc w:val="center"/>
              <w:rPr>
                <w:rFonts w:eastAsia="Times New Roman"/>
                <w:b/>
                <w:szCs w:val="22"/>
                <w:lang w:val="en-CA" w:eastAsia="ko-KR"/>
              </w:rPr>
            </w:pPr>
            <w:r w:rsidRPr="004E7EE4">
              <w:rPr>
                <w:rFonts w:eastAsia="Times New Roman"/>
                <w:b/>
                <w:szCs w:val="22"/>
                <w:lang w:val="en-CA" w:eastAsia="ko-KR"/>
              </w:rPr>
              <w:t>Gov./Org. of submitter</w:t>
            </w:r>
          </w:p>
        </w:tc>
        <w:tc>
          <w:tcPr>
            <w:tcW w:w="1260" w:type="dxa"/>
            <w:shd w:val="clear" w:color="auto" w:fill="auto"/>
          </w:tcPr>
          <w:p w:rsidR="00207F09" w:rsidRPr="004E7EE4" w:rsidRDefault="00207F09" w:rsidP="004E7EE4">
            <w:pPr>
              <w:jc w:val="center"/>
              <w:rPr>
                <w:rFonts w:eastAsia="Times New Roman"/>
                <w:b/>
                <w:szCs w:val="22"/>
                <w:lang w:val="en-CA" w:eastAsia="ko-KR"/>
              </w:rPr>
            </w:pPr>
            <w:r w:rsidRPr="004E7EE4">
              <w:rPr>
                <w:rFonts w:eastAsia="Times New Roman"/>
                <w:b/>
                <w:szCs w:val="22"/>
                <w:lang w:val="en-CA" w:eastAsia="ko-KR"/>
              </w:rPr>
              <w:t>Related notification</w:t>
            </w:r>
          </w:p>
        </w:tc>
        <w:tc>
          <w:tcPr>
            <w:tcW w:w="1620" w:type="dxa"/>
            <w:shd w:val="clear" w:color="auto" w:fill="auto"/>
          </w:tcPr>
          <w:p w:rsidR="00207F09" w:rsidRPr="004E7EE4" w:rsidRDefault="00207F09" w:rsidP="004E7EE4">
            <w:pPr>
              <w:jc w:val="center"/>
              <w:rPr>
                <w:rFonts w:eastAsia="Times New Roman"/>
                <w:b/>
                <w:szCs w:val="22"/>
                <w:lang w:val="en-CA" w:eastAsia="ko-KR"/>
              </w:rPr>
            </w:pPr>
            <w:r w:rsidRPr="004E7EE4">
              <w:rPr>
                <w:rFonts w:eastAsia="Times New Roman"/>
                <w:b/>
                <w:szCs w:val="22"/>
                <w:lang w:val="en-CA" w:eastAsia="ko-KR"/>
              </w:rPr>
              <w:t>Author(s)/</w:t>
            </w:r>
          </w:p>
          <w:p w:rsidR="00207F09" w:rsidRPr="004E7EE4" w:rsidRDefault="00207F09" w:rsidP="004E7EE4">
            <w:pPr>
              <w:jc w:val="center"/>
              <w:rPr>
                <w:rFonts w:eastAsia="Times New Roman"/>
                <w:b/>
                <w:szCs w:val="22"/>
                <w:lang w:val="en-CA" w:eastAsia="ko-KR"/>
              </w:rPr>
            </w:pPr>
            <w:r w:rsidRPr="004E7EE4">
              <w:rPr>
                <w:rFonts w:eastAsia="Times New Roman"/>
                <w:b/>
                <w:szCs w:val="22"/>
                <w:lang w:val="en-CA" w:eastAsia="ko-KR"/>
              </w:rPr>
              <w:t>Contributor(s)</w:t>
            </w:r>
          </w:p>
        </w:tc>
        <w:tc>
          <w:tcPr>
            <w:tcW w:w="1548" w:type="dxa"/>
            <w:shd w:val="clear" w:color="auto" w:fill="auto"/>
          </w:tcPr>
          <w:p w:rsidR="00207F09" w:rsidRPr="004E7EE4" w:rsidRDefault="00207F09" w:rsidP="004E7EE4">
            <w:pPr>
              <w:jc w:val="center"/>
              <w:rPr>
                <w:rFonts w:eastAsia="Times New Roman"/>
                <w:b/>
                <w:szCs w:val="22"/>
                <w:lang w:val="en-CA" w:eastAsia="ko-KR"/>
              </w:rPr>
            </w:pPr>
            <w:r w:rsidRPr="004E7EE4">
              <w:rPr>
                <w:rFonts w:eastAsia="Times New Roman"/>
                <w:b/>
                <w:szCs w:val="22"/>
                <w:lang w:val="en-CA" w:eastAsia="ko-KR"/>
              </w:rPr>
              <w:t>Title/link to document(s)</w:t>
            </w:r>
          </w:p>
        </w:tc>
        <w:tc>
          <w:tcPr>
            <w:tcW w:w="7560" w:type="dxa"/>
            <w:shd w:val="clear" w:color="auto" w:fill="auto"/>
          </w:tcPr>
          <w:p w:rsidR="00207F09" w:rsidRPr="004E7EE4" w:rsidRDefault="00A40A64" w:rsidP="004E7EE4">
            <w:pPr>
              <w:jc w:val="center"/>
              <w:rPr>
                <w:rFonts w:eastAsia="Times New Roman"/>
                <w:b/>
                <w:bCs/>
                <w:szCs w:val="22"/>
                <w:lang w:val="en-CA" w:eastAsia="ko-KR"/>
              </w:rPr>
            </w:pPr>
            <w:r w:rsidRPr="004E7EE4">
              <w:rPr>
                <w:b/>
                <w:bCs/>
                <w:szCs w:val="22"/>
              </w:rPr>
              <w:t>Contents of submission with link to online source</w:t>
            </w:r>
          </w:p>
        </w:tc>
      </w:tr>
      <w:tr w:rsidR="00207F09" w:rsidRPr="004E7EE4" w:rsidTr="008C13EB">
        <w:tc>
          <w:tcPr>
            <w:tcW w:w="1548" w:type="dxa"/>
            <w:shd w:val="clear" w:color="auto" w:fill="auto"/>
          </w:tcPr>
          <w:p w:rsidR="00207F09" w:rsidRPr="004E7EE4" w:rsidRDefault="00207F09" w:rsidP="004E7EE4">
            <w:pPr>
              <w:jc w:val="left"/>
              <w:rPr>
                <w:rFonts w:eastAsia="Times New Roman"/>
                <w:b/>
                <w:bCs/>
                <w:szCs w:val="22"/>
                <w:lang w:val="en-AU" w:eastAsia="ko-KR"/>
              </w:rPr>
            </w:pPr>
            <w:r w:rsidRPr="004E7EE4">
              <w:rPr>
                <w:rFonts w:eastAsia="Times New Roman"/>
                <w:b/>
                <w:bCs/>
                <w:szCs w:val="22"/>
                <w:lang w:val="en-CA" w:eastAsia="ko-KR"/>
              </w:rPr>
              <w:t xml:space="preserve">Australia </w:t>
            </w:r>
          </w:p>
        </w:tc>
        <w:tc>
          <w:tcPr>
            <w:tcW w:w="1260" w:type="dxa"/>
            <w:shd w:val="clear" w:color="auto" w:fill="auto"/>
          </w:tcPr>
          <w:p w:rsidR="00207F09" w:rsidRPr="004E7EE4" w:rsidRDefault="00207F09" w:rsidP="004E7EE4">
            <w:pPr>
              <w:jc w:val="left"/>
              <w:rPr>
                <w:rFonts w:eastAsia="Times New Roman"/>
                <w:szCs w:val="22"/>
                <w:lang w:val="en-CA" w:eastAsia="ko-KR"/>
              </w:rPr>
            </w:pPr>
            <w:r w:rsidRPr="004E7EE4">
              <w:rPr>
                <w:rFonts w:eastAsia="Times New Roman"/>
                <w:szCs w:val="22"/>
                <w:lang w:val="en-CA" w:eastAsia="ko-KR"/>
              </w:rPr>
              <w:t>2017-084</w:t>
            </w:r>
          </w:p>
        </w:tc>
        <w:tc>
          <w:tcPr>
            <w:tcW w:w="1620" w:type="dxa"/>
            <w:shd w:val="clear" w:color="auto" w:fill="auto"/>
          </w:tcPr>
          <w:p w:rsidR="00207F09" w:rsidRPr="004E7EE4" w:rsidRDefault="00207F09" w:rsidP="004E7EE4">
            <w:pPr>
              <w:jc w:val="left"/>
              <w:rPr>
                <w:rFonts w:eastAsia="Times New Roman"/>
                <w:szCs w:val="22"/>
                <w:lang w:val="en-CA" w:eastAsia="ko-KR"/>
              </w:rPr>
            </w:pPr>
            <w:r w:rsidRPr="004E7EE4">
              <w:rPr>
                <w:rFonts w:eastAsia="Times New Roman"/>
                <w:szCs w:val="22"/>
                <w:lang w:val="en-CA" w:eastAsia="ko-KR"/>
              </w:rPr>
              <w:t>Department of the Environment and Energy</w:t>
            </w:r>
          </w:p>
        </w:tc>
        <w:tc>
          <w:tcPr>
            <w:tcW w:w="1548" w:type="dxa"/>
            <w:shd w:val="clear" w:color="auto" w:fill="auto"/>
          </w:tcPr>
          <w:p w:rsidR="00207F09" w:rsidRPr="004E7EE4" w:rsidRDefault="00C7201E" w:rsidP="004E7EE4">
            <w:pPr>
              <w:jc w:val="left"/>
              <w:rPr>
                <w:rFonts w:eastAsia="Times New Roman"/>
                <w:szCs w:val="22"/>
                <w:lang w:val="en-CA" w:eastAsia="ko-KR"/>
              </w:rPr>
            </w:pPr>
            <w:hyperlink r:id="rId15" w:history="1">
              <w:r w:rsidR="00207F09" w:rsidRPr="00192136">
                <w:rPr>
                  <w:rStyle w:val="Hyperlink"/>
                  <w:rFonts w:eastAsia="Times New Roman"/>
                  <w:szCs w:val="22"/>
                  <w:lang w:val="en-CA" w:eastAsia="ko-KR"/>
                </w:rPr>
                <w:t>Australia-Submission 1-Submission of information on national experiences and lessons learned in the development, and effective and equitable management of Marine Protected Areas</w:t>
              </w:r>
            </w:hyperlink>
          </w:p>
        </w:tc>
        <w:tc>
          <w:tcPr>
            <w:tcW w:w="7560" w:type="dxa"/>
            <w:shd w:val="clear" w:color="auto" w:fill="auto"/>
          </w:tcPr>
          <w:p w:rsidR="00207F09" w:rsidRPr="004E7EE4" w:rsidRDefault="00207F09" w:rsidP="004A0CC6">
            <w:pPr>
              <w:jc w:val="left"/>
              <w:rPr>
                <w:rFonts w:eastAsia="Times New Roman"/>
                <w:szCs w:val="22"/>
                <w:lang w:val="en-CA" w:eastAsia="ko-KR"/>
              </w:rPr>
            </w:pPr>
            <w:r w:rsidRPr="004E7EE4">
              <w:rPr>
                <w:rFonts w:eastAsia="Times New Roman"/>
                <w:szCs w:val="22"/>
                <w:lang w:val="en-CA" w:eastAsia="ko-KR"/>
              </w:rPr>
              <w:t>This submission summarizes Australia’s efforts to improve management of their marine parks</w:t>
            </w:r>
            <w:r w:rsidR="00E5750E">
              <w:rPr>
                <w:rFonts w:eastAsia="Times New Roman"/>
                <w:szCs w:val="22"/>
                <w:lang w:val="en-CA" w:eastAsia="ko-KR"/>
              </w:rPr>
              <w:t>,</w:t>
            </w:r>
            <w:r w:rsidR="00A40A64" w:rsidRPr="004E7EE4">
              <w:rPr>
                <w:rFonts w:eastAsia="Times New Roman"/>
                <w:szCs w:val="22"/>
                <w:lang w:val="en-CA" w:eastAsia="ko-KR"/>
              </w:rPr>
              <w:t xml:space="preserve"> which cover</w:t>
            </w:r>
            <w:r w:rsidRPr="004E7EE4">
              <w:rPr>
                <w:rFonts w:eastAsia="Times New Roman"/>
                <w:szCs w:val="22"/>
                <w:lang w:val="en-CA" w:eastAsia="ko-KR"/>
              </w:rPr>
              <w:t xml:space="preserve"> around one third of Australia’s Commonwealth waters. Reserves have been designed under the National Representative System of M</w:t>
            </w:r>
            <w:r w:rsidR="00FF3BC9" w:rsidRPr="004E7EE4">
              <w:rPr>
                <w:rFonts w:eastAsia="Times New Roman"/>
                <w:szCs w:val="22"/>
                <w:lang w:val="en-CA" w:eastAsia="ko-KR"/>
              </w:rPr>
              <w:t>arine Protected Areas (NRSMPA). I</w:t>
            </w:r>
            <w:r w:rsidRPr="004E7EE4">
              <w:rPr>
                <w:rFonts w:eastAsia="Times New Roman"/>
                <w:szCs w:val="22"/>
                <w:lang w:val="en-CA" w:eastAsia="ko-KR"/>
              </w:rPr>
              <w:t>n 2012, Australia expanded the total c</w:t>
            </w:r>
            <w:r w:rsidR="000119A6">
              <w:rPr>
                <w:rFonts w:eastAsia="Times New Roman"/>
                <w:szCs w:val="22"/>
                <w:lang w:val="en-CA" w:eastAsia="ko-KR"/>
              </w:rPr>
              <w:t>overage of NRSMPA to 3.3</w:t>
            </w:r>
            <w:r w:rsidRPr="004E7EE4">
              <w:rPr>
                <w:rFonts w:eastAsia="Times New Roman"/>
                <w:szCs w:val="22"/>
                <w:lang w:val="en-CA" w:eastAsia="ko-KR"/>
              </w:rPr>
              <w:t xml:space="preserve"> million square kilometres. The Great Barrier Reef Marine Park Authority (GRBMPA) uses a combination of statutory zoning plans and </w:t>
            </w:r>
            <w:r w:rsidR="00FF3BC9" w:rsidRPr="004E7EE4">
              <w:rPr>
                <w:rFonts w:eastAsia="Times New Roman"/>
                <w:szCs w:val="22"/>
                <w:lang w:val="en-CA" w:eastAsia="ko-KR"/>
              </w:rPr>
              <w:t xml:space="preserve">management </w:t>
            </w:r>
            <w:r w:rsidRPr="004E7EE4">
              <w:rPr>
                <w:rFonts w:eastAsia="Times New Roman"/>
                <w:szCs w:val="22"/>
                <w:lang w:val="en-CA" w:eastAsia="ko-KR"/>
              </w:rPr>
              <w:t>plans, in addition to area-based policy documents</w:t>
            </w:r>
            <w:r w:rsidR="00FF3BC9" w:rsidRPr="004E7EE4">
              <w:rPr>
                <w:rFonts w:eastAsia="Times New Roman"/>
                <w:szCs w:val="22"/>
                <w:lang w:val="en-CA" w:eastAsia="ko-KR"/>
              </w:rPr>
              <w:t>,</w:t>
            </w:r>
            <w:r w:rsidRPr="004E7EE4">
              <w:rPr>
                <w:rFonts w:eastAsia="Times New Roman"/>
                <w:szCs w:val="22"/>
                <w:lang w:val="en-CA" w:eastAsia="ko-KR"/>
              </w:rPr>
              <w:t xml:space="preserve"> to outline site management arrangements. </w:t>
            </w:r>
            <w:r w:rsidR="00FF3BC9" w:rsidRPr="004E7EE4">
              <w:rPr>
                <w:rFonts w:eastAsia="Times New Roman"/>
                <w:szCs w:val="22"/>
                <w:lang w:val="en-CA" w:eastAsia="ko-KR"/>
              </w:rPr>
              <w:t>The</w:t>
            </w:r>
            <w:r w:rsidRPr="004E7EE4">
              <w:rPr>
                <w:rFonts w:eastAsia="Times New Roman"/>
                <w:szCs w:val="22"/>
                <w:lang w:val="en-CA" w:eastAsia="ko-KR"/>
              </w:rPr>
              <w:t xml:space="preserve"> Australian Fisheries Management Authority (AFMA) uses an ecological risk assessment (ERA) process to asses and rank the ecological effects of fishing in Commonwealth fisheries. AFMA employs spatial closures as part of its suite of management arrangements where they are able to provide greater protection to vulnerable species. </w:t>
            </w:r>
          </w:p>
        </w:tc>
      </w:tr>
      <w:tr w:rsidR="00207F09" w:rsidRPr="004E7EE4" w:rsidTr="008C13EB">
        <w:tc>
          <w:tcPr>
            <w:tcW w:w="1548" w:type="dxa"/>
            <w:shd w:val="clear" w:color="auto" w:fill="auto"/>
          </w:tcPr>
          <w:p w:rsidR="00207F09" w:rsidRPr="004E7EE4" w:rsidRDefault="00207F09" w:rsidP="004E7EE4">
            <w:pPr>
              <w:jc w:val="left"/>
              <w:rPr>
                <w:rFonts w:eastAsia="Times New Roman"/>
                <w:b/>
                <w:bCs/>
                <w:szCs w:val="22"/>
                <w:lang w:val="en-CA" w:eastAsia="ko-KR"/>
              </w:rPr>
            </w:pPr>
            <w:r w:rsidRPr="004E7EE4">
              <w:rPr>
                <w:rFonts w:eastAsia="Times New Roman"/>
                <w:b/>
                <w:bCs/>
                <w:szCs w:val="22"/>
                <w:lang w:val="en-CA" w:eastAsia="ko-KR"/>
              </w:rPr>
              <w:t>Belgium</w:t>
            </w:r>
          </w:p>
        </w:tc>
        <w:tc>
          <w:tcPr>
            <w:tcW w:w="1260" w:type="dxa"/>
            <w:shd w:val="clear" w:color="auto" w:fill="auto"/>
          </w:tcPr>
          <w:p w:rsidR="00207F09" w:rsidRPr="004E7EE4" w:rsidRDefault="00207F09" w:rsidP="004E7EE4">
            <w:pPr>
              <w:jc w:val="left"/>
              <w:rPr>
                <w:rFonts w:eastAsia="Times New Roman"/>
                <w:szCs w:val="22"/>
                <w:lang w:val="en-CA" w:eastAsia="ko-KR"/>
              </w:rPr>
            </w:pPr>
            <w:r w:rsidRPr="004E7EE4">
              <w:rPr>
                <w:rFonts w:eastAsia="Times New Roman"/>
                <w:szCs w:val="22"/>
                <w:lang w:val="en-CA" w:eastAsia="ko-KR"/>
              </w:rPr>
              <w:t>2017-065</w:t>
            </w:r>
          </w:p>
        </w:tc>
        <w:tc>
          <w:tcPr>
            <w:tcW w:w="1620" w:type="dxa"/>
            <w:shd w:val="clear" w:color="auto" w:fill="auto"/>
          </w:tcPr>
          <w:p w:rsidR="00207F09" w:rsidRPr="004E7EE4" w:rsidRDefault="00207F09" w:rsidP="004E7EE4">
            <w:pPr>
              <w:jc w:val="left"/>
              <w:rPr>
                <w:rFonts w:eastAsia="Times New Roman"/>
                <w:szCs w:val="22"/>
                <w:lang w:val="en-CA" w:eastAsia="ko-KR"/>
              </w:rPr>
            </w:pPr>
            <w:r w:rsidRPr="004E7EE4">
              <w:rPr>
                <w:rFonts w:eastAsia="Times New Roman"/>
                <w:szCs w:val="22"/>
                <w:lang w:val="en-CA" w:eastAsia="ko-KR"/>
              </w:rPr>
              <w:t>Belgium</w:t>
            </w:r>
          </w:p>
        </w:tc>
        <w:tc>
          <w:tcPr>
            <w:tcW w:w="1548" w:type="dxa"/>
            <w:shd w:val="clear" w:color="auto" w:fill="auto"/>
          </w:tcPr>
          <w:p w:rsidR="00207F09" w:rsidRPr="004E7EE4" w:rsidRDefault="00C7201E" w:rsidP="004E7EE4">
            <w:pPr>
              <w:jc w:val="left"/>
              <w:rPr>
                <w:rFonts w:eastAsia="Times New Roman"/>
                <w:szCs w:val="22"/>
                <w:lang w:val="en-CA" w:eastAsia="ko-KR"/>
              </w:rPr>
            </w:pPr>
            <w:hyperlink r:id="rId16" w:history="1">
              <w:r w:rsidR="00207F09" w:rsidRPr="00192136">
                <w:rPr>
                  <w:rStyle w:val="Hyperlink"/>
                  <w:rFonts w:eastAsia="Times New Roman"/>
                  <w:szCs w:val="22"/>
                  <w:lang w:val="en-CA" w:eastAsia="ko-KR"/>
                </w:rPr>
                <w:t>Belgium-Submission 1</w:t>
              </w:r>
            </w:hyperlink>
          </w:p>
        </w:tc>
        <w:tc>
          <w:tcPr>
            <w:tcW w:w="7560" w:type="dxa"/>
            <w:shd w:val="clear" w:color="auto" w:fill="auto"/>
          </w:tcPr>
          <w:p w:rsidR="006A1580" w:rsidRPr="006A1580" w:rsidRDefault="00207F09" w:rsidP="006A1580">
            <w:pPr>
              <w:jc w:val="left"/>
              <w:rPr>
                <w:rFonts w:eastAsia="Times New Roman"/>
                <w:szCs w:val="22"/>
                <w:lang w:val="en-CA" w:eastAsia="ko-KR"/>
              </w:rPr>
            </w:pPr>
            <w:r w:rsidRPr="004E7EE4">
              <w:rPr>
                <w:rFonts w:eastAsia="Times New Roman"/>
                <w:szCs w:val="22"/>
                <w:lang w:val="en-CA" w:eastAsia="ko-KR"/>
              </w:rPr>
              <w:t xml:space="preserve">This submission provides </w:t>
            </w:r>
            <w:r w:rsidR="00EC621D">
              <w:rPr>
                <w:rFonts w:eastAsia="Times New Roman"/>
                <w:szCs w:val="22"/>
                <w:lang w:val="en-CA" w:eastAsia="ko-KR"/>
              </w:rPr>
              <w:t xml:space="preserve">an </w:t>
            </w:r>
            <w:r w:rsidRPr="004E7EE4">
              <w:rPr>
                <w:rFonts w:eastAsia="Times New Roman"/>
                <w:szCs w:val="22"/>
                <w:lang w:val="en-CA" w:eastAsia="ko-KR"/>
              </w:rPr>
              <w:t xml:space="preserve">overview </w:t>
            </w:r>
            <w:r w:rsidR="00EC621D">
              <w:rPr>
                <w:rFonts w:eastAsia="Times New Roman"/>
                <w:szCs w:val="22"/>
                <w:lang w:val="en-CA" w:eastAsia="ko-KR"/>
              </w:rPr>
              <w:t>of information on</w:t>
            </w:r>
            <w:r w:rsidRPr="004E7EE4">
              <w:rPr>
                <w:rFonts w:eastAsia="Times New Roman"/>
                <w:szCs w:val="22"/>
                <w:lang w:val="en-CA" w:eastAsia="ko-KR"/>
              </w:rPr>
              <w:t xml:space="preserve"> </w:t>
            </w:r>
            <w:r w:rsidR="00EC621D">
              <w:rPr>
                <w:rFonts w:eastAsia="Times New Roman"/>
                <w:szCs w:val="22"/>
                <w:lang w:val="en-CA" w:eastAsia="ko-KR"/>
              </w:rPr>
              <w:t xml:space="preserve">protected areas in different regions of Belgium and marine protected areas at the federal level. </w:t>
            </w:r>
            <w:r w:rsidR="00201DE5">
              <w:rPr>
                <w:rFonts w:eastAsia="Times New Roman"/>
                <w:szCs w:val="22"/>
                <w:lang w:val="en-CA" w:eastAsia="ko-KR"/>
              </w:rPr>
              <w:t>Regarding</w:t>
            </w:r>
            <w:r w:rsidR="006A1580">
              <w:rPr>
                <w:rFonts w:eastAsia="Times New Roman"/>
                <w:szCs w:val="22"/>
                <w:lang w:val="en-CA" w:eastAsia="ko-KR"/>
              </w:rPr>
              <w:t xml:space="preserve"> marine protected areas</w:t>
            </w:r>
            <w:r w:rsidR="00EC621D">
              <w:rPr>
                <w:rFonts w:eastAsia="Times New Roman"/>
                <w:szCs w:val="22"/>
                <w:lang w:val="en-CA" w:eastAsia="ko-KR"/>
              </w:rPr>
              <w:t>, t</w:t>
            </w:r>
            <w:r w:rsidRPr="004E7EE4">
              <w:rPr>
                <w:rFonts w:eastAsia="Times New Roman"/>
                <w:szCs w:val="22"/>
                <w:lang w:val="en-CA" w:eastAsia="ko-KR"/>
              </w:rPr>
              <w:t xml:space="preserve">he Belgian marine spatial plan </w:t>
            </w:r>
            <w:r w:rsidR="00861D58">
              <w:rPr>
                <w:rFonts w:eastAsia="Times New Roman"/>
                <w:szCs w:val="22"/>
                <w:lang w:val="en-CA" w:eastAsia="ko-KR"/>
              </w:rPr>
              <w:t xml:space="preserve">and the </w:t>
            </w:r>
            <w:r w:rsidRPr="004E7EE4">
              <w:rPr>
                <w:rFonts w:eastAsia="Times New Roman"/>
                <w:szCs w:val="22"/>
                <w:lang w:val="en-CA" w:eastAsia="ko-KR"/>
              </w:rPr>
              <w:t xml:space="preserve">Marine Strategy are </w:t>
            </w:r>
            <w:r w:rsidR="00EC621D">
              <w:rPr>
                <w:rFonts w:eastAsia="Times New Roman"/>
                <w:szCs w:val="22"/>
                <w:lang w:val="en-CA" w:eastAsia="ko-KR"/>
              </w:rPr>
              <w:t xml:space="preserve">the </w:t>
            </w:r>
            <w:r w:rsidRPr="004E7EE4">
              <w:rPr>
                <w:rFonts w:eastAsia="Times New Roman"/>
                <w:szCs w:val="22"/>
                <w:lang w:val="en-CA" w:eastAsia="ko-KR"/>
              </w:rPr>
              <w:t xml:space="preserve">key elements </w:t>
            </w:r>
            <w:r w:rsidR="006A1580">
              <w:rPr>
                <w:rFonts w:eastAsia="Times New Roman"/>
                <w:szCs w:val="22"/>
                <w:lang w:val="en-CA" w:eastAsia="ko-KR"/>
              </w:rPr>
              <w:t>for</w:t>
            </w:r>
            <w:r w:rsidR="00EC621D">
              <w:rPr>
                <w:rFonts w:eastAsia="Times New Roman"/>
                <w:szCs w:val="22"/>
                <w:lang w:val="en-CA" w:eastAsia="ko-KR"/>
              </w:rPr>
              <w:t xml:space="preserve"> the</w:t>
            </w:r>
            <w:r w:rsidRPr="004E7EE4">
              <w:rPr>
                <w:rFonts w:eastAsia="Times New Roman"/>
                <w:szCs w:val="22"/>
                <w:lang w:val="en-CA" w:eastAsia="ko-KR"/>
              </w:rPr>
              <w:t xml:space="preserve"> sus</w:t>
            </w:r>
            <w:r w:rsidR="009910CA" w:rsidRPr="004E7EE4">
              <w:rPr>
                <w:rFonts w:eastAsia="Times New Roman"/>
                <w:szCs w:val="22"/>
                <w:lang w:val="en-CA" w:eastAsia="ko-KR"/>
              </w:rPr>
              <w:t xml:space="preserve">tainable use of the sea and </w:t>
            </w:r>
            <w:r w:rsidR="00EC621D">
              <w:rPr>
                <w:rFonts w:eastAsia="Times New Roman"/>
                <w:szCs w:val="22"/>
                <w:lang w:val="en-CA" w:eastAsia="ko-KR"/>
              </w:rPr>
              <w:t xml:space="preserve">the achievement of a </w:t>
            </w:r>
            <w:r w:rsidRPr="004E7EE4">
              <w:rPr>
                <w:rFonts w:eastAsia="Times New Roman"/>
                <w:szCs w:val="22"/>
                <w:lang w:val="en-CA" w:eastAsia="ko-KR"/>
              </w:rPr>
              <w:t>good environmental status.</w:t>
            </w:r>
            <w:r w:rsidR="006A1580">
              <w:rPr>
                <w:rFonts w:eastAsia="Times New Roman"/>
                <w:szCs w:val="22"/>
                <w:lang w:val="en-CA" w:eastAsia="ko-KR"/>
              </w:rPr>
              <w:t xml:space="preserve"> </w:t>
            </w:r>
            <w:r w:rsidR="006A1580" w:rsidRPr="006A1580">
              <w:rPr>
                <w:rFonts w:eastAsia="Times New Roman"/>
                <w:szCs w:val="22"/>
                <w:lang w:val="en-CA" w:eastAsia="ko-KR"/>
              </w:rPr>
              <w:t>In t</w:t>
            </w:r>
            <w:r w:rsidR="006A1580">
              <w:rPr>
                <w:rFonts w:eastAsia="Times New Roman"/>
                <w:szCs w:val="22"/>
                <w:lang w:val="en-CA" w:eastAsia="ko-KR"/>
              </w:rPr>
              <w:t xml:space="preserve">he North Sea of Belgium, </w:t>
            </w:r>
            <w:r w:rsidR="00201DE5">
              <w:rPr>
                <w:rFonts w:eastAsia="Times New Roman"/>
                <w:szCs w:val="22"/>
                <w:lang w:val="en-CA" w:eastAsia="ko-KR"/>
              </w:rPr>
              <w:t>four</w:t>
            </w:r>
            <w:r w:rsidR="006A1580" w:rsidRPr="006A1580">
              <w:rPr>
                <w:rFonts w:eastAsia="Times New Roman"/>
                <w:szCs w:val="22"/>
                <w:lang w:val="en-CA" w:eastAsia="ko-KR"/>
              </w:rPr>
              <w:t xml:space="preserve"> </w:t>
            </w:r>
            <w:r w:rsidR="006A1580">
              <w:rPr>
                <w:rFonts w:eastAsia="Times New Roman"/>
                <w:szCs w:val="22"/>
                <w:lang w:val="en-CA" w:eastAsia="ko-KR"/>
              </w:rPr>
              <w:t>‘</w:t>
            </w:r>
            <w:r w:rsidR="006A1580" w:rsidRPr="006A1580">
              <w:rPr>
                <w:rFonts w:eastAsia="Times New Roman"/>
                <w:szCs w:val="22"/>
                <w:lang w:val="en-CA" w:eastAsia="ko-KR"/>
              </w:rPr>
              <w:t>Natura 2000</w:t>
            </w:r>
            <w:r w:rsidR="006A1580">
              <w:rPr>
                <w:rFonts w:eastAsia="Times New Roman"/>
                <w:szCs w:val="22"/>
                <w:lang w:val="en-CA" w:eastAsia="ko-KR"/>
              </w:rPr>
              <w:t>’ sites are designated;</w:t>
            </w:r>
            <w:r w:rsidR="006A1580" w:rsidRPr="006A1580">
              <w:rPr>
                <w:rFonts w:eastAsia="Times New Roman"/>
                <w:szCs w:val="22"/>
                <w:lang w:val="en-CA" w:eastAsia="ko-KR"/>
              </w:rPr>
              <w:t xml:space="preserve"> </w:t>
            </w:r>
            <w:r w:rsidR="00201DE5">
              <w:rPr>
                <w:rFonts w:eastAsia="Times New Roman"/>
                <w:szCs w:val="22"/>
                <w:lang w:val="en-CA" w:eastAsia="ko-KR"/>
              </w:rPr>
              <w:t>three</w:t>
            </w:r>
            <w:r w:rsidR="006A1580" w:rsidRPr="006A1580">
              <w:rPr>
                <w:rFonts w:eastAsia="Times New Roman"/>
                <w:szCs w:val="22"/>
                <w:lang w:val="en-CA" w:eastAsia="ko-KR"/>
              </w:rPr>
              <w:t xml:space="preserve"> of them for the protection of birds and one area for the protection of the habitats (sandbanks slightly covered by seewater all the time and reefs including gravel beds and aggregations of Lanice conchilega).</w:t>
            </w:r>
          </w:p>
          <w:p w:rsidR="00207F09" w:rsidRPr="004E7EE4" w:rsidRDefault="006A1580" w:rsidP="00201DE5">
            <w:pPr>
              <w:spacing w:after="120"/>
              <w:jc w:val="left"/>
              <w:rPr>
                <w:rFonts w:eastAsia="Times New Roman"/>
                <w:szCs w:val="22"/>
                <w:lang w:eastAsia="ko-KR"/>
              </w:rPr>
            </w:pPr>
            <w:r w:rsidRPr="006A1580">
              <w:rPr>
                <w:rFonts w:eastAsia="Times New Roman"/>
                <w:szCs w:val="22"/>
                <w:lang w:val="en-CA" w:eastAsia="ko-KR"/>
              </w:rPr>
              <w:t>These protec</w:t>
            </w:r>
            <w:r w:rsidR="00E5750E">
              <w:rPr>
                <w:rFonts w:eastAsia="Times New Roman"/>
                <w:szCs w:val="22"/>
                <w:lang w:val="en-CA" w:eastAsia="ko-KR"/>
              </w:rPr>
              <w:t>ted areas cover about 123</w:t>
            </w:r>
            <w:r w:rsidRPr="006A1580">
              <w:rPr>
                <w:rFonts w:eastAsia="Times New Roman"/>
                <w:szCs w:val="22"/>
                <w:lang w:val="en-CA" w:eastAsia="ko-KR"/>
              </w:rPr>
              <w:t xml:space="preserve">809 ha of the </w:t>
            </w:r>
            <w:r>
              <w:rPr>
                <w:rFonts w:eastAsia="Times New Roman"/>
                <w:szCs w:val="22"/>
                <w:lang w:val="en-CA" w:eastAsia="ko-KR"/>
              </w:rPr>
              <w:t>North Sea and</w:t>
            </w:r>
            <w:r w:rsidRPr="006A1580">
              <w:rPr>
                <w:rFonts w:eastAsia="Times New Roman"/>
                <w:szCs w:val="22"/>
                <w:lang w:val="en-CA" w:eastAsia="ko-KR"/>
              </w:rPr>
              <w:t xml:space="preserve"> were designated by </w:t>
            </w:r>
            <w:r>
              <w:rPr>
                <w:rFonts w:eastAsia="Times New Roman"/>
                <w:szCs w:val="22"/>
                <w:lang w:val="en-CA" w:eastAsia="ko-KR"/>
              </w:rPr>
              <w:t>a royal decree.</w:t>
            </w:r>
            <w:r w:rsidRPr="006A1580">
              <w:rPr>
                <w:rFonts w:eastAsia="Times New Roman"/>
                <w:szCs w:val="22"/>
                <w:lang w:val="en-CA" w:eastAsia="ko-KR"/>
              </w:rPr>
              <w:t xml:space="preserve"> </w:t>
            </w:r>
            <w:r>
              <w:rPr>
                <w:rFonts w:eastAsia="Times New Roman"/>
                <w:szCs w:val="22"/>
                <w:lang w:val="en-CA" w:eastAsia="ko-KR"/>
              </w:rPr>
              <w:t xml:space="preserve">For these sites, various </w:t>
            </w:r>
            <w:r w:rsidRPr="006A1580">
              <w:rPr>
                <w:rFonts w:eastAsia="Times New Roman"/>
                <w:szCs w:val="22"/>
                <w:lang w:val="en-CA" w:eastAsia="ko-KR"/>
              </w:rPr>
              <w:t>conservation objectives have been adopted and management plans are under development.</w:t>
            </w:r>
          </w:p>
        </w:tc>
      </w:tr>
      <w:tr w:rsidR="00207F09" w:rsidRPr="004E7EE4" w:rsidTr="008C13EB">
        <w:tc>
          <w:tcPr>
            <w:tcW w:w="1548" w:type="dxa"/>
            <w:shd w:val="clear" w:color="auto" w:fill="auto"/>
          </w:tcPr>
          <w:p w:rsidR="00207F09" w:rsidRPr="0084178B" w:rsidRDefault="00207F09" w:rsidP="004E7EE4">
            <w:pPr>
              <w:jc w:val="left"/>
              <w:rPr>
                <w:rFonts w:eastAsia="Times New Roman"/>
                <w:b/>
                <w:bCs/>
                <w:szCs w:val="22"/>
                <w:lang w:val="en-CA" w:eastAsia="ko-KR"/>
              </w:rPr>
            </w:pPr>
            <w:r w:rsidRPr="0084178B">
              <w:rPr>
                <w:rFonts w:eastAsia="Times New Roman"/>
                <w:b/>
                <w:bCs/>
                <w:szCs w:val="22"/>
                <w:lang w:val="en-CA" w:eastAsia="ko-KR"/>
              </w:rPr>
              <w:t>Benin</w:t>
            </w:r>
          </w:p>
        </w:tc>
        <w:tc>
          <w:tcPr>
            <w:tcW w:w="1260" w:type="dxa"/>
            <w:shd w:val="clear" w:color="auto" w:fill="auto"/>
          </w:tcPr>
          <w:p w:rsidR="00207F09" w:rsidRPr="0084178B" w:rsidRDefault="00207F09" w:rsidP="004E7EE4">
            <w:pPr>
              <w:jc w:val="left"/>
              <w:rPr>
                <w:rFonts w:eastAsia="Times New Roman"/>
                <w:szCs w:val="22"/>
                <w:lang w:val="en-CA" w:eastAsia="ko-KR"/>
              </w:rPr>
            </w:pPr>
            <w:r w:rsidRPr="0084178B">
              <w:rPr>
                <w:rFonts w:eastAsia="Times New Roman"/>
                <w:szCs w:val="22"/>
                <w:lang w:val="en-CA" w:eastAsia="ko-KR"/>
              </w:rPr>
              <w:t>2017-084</w:t>
            </w:r>
          </w:p>
          <w:p w:rsidR="00861D58" w:rsidRPr="0084178B" w:rsidRDefault="00861D58" w:rsidP="004E7EE4">
            <w:pPr>
              <w:jc w:val="left"/>
              <w:rPr>
                <w:rFonts w:eastAsia="Times New Roman"/>
                <w:szCs w:val="22"/>
                <w:lang w:val="en-CA" w:eastAsia="ko-KR"/>
              </w:rPr>
            </w:pPr>
          </w:p>
        </w:tc>
        <w:tc>
          <w:tcPr>
            <w:tcW w:w="1620" w:type="dxa"/>
            <w:shd w:val="clear" w:color="auto" w:fill="auto"/>
          </w:tcPr>
          <w:p w:rsidR="00207F09" w:rsidRPr="0084178B" w:rsidRDefault="00207F09" w:rsidP="004E7EE4">
            <w:pPr>
              <w:jc w:val="left"/>
              <w:rPr>
                <w:rFonts w:eastAsia="Times New Roman"/>
                <w:szCs w:val="22"/>
                <w:lang w:val="en-CA" w:eastAsia="ko-KR"/>
              </w:rPr>
            </w:pPr>
            <w:r w:rsidRPr="0084178B">
              <w:rPr>
                <w:rFonts w:eastAsia="Times New Roman"/>
                <w:szCs w:val="22"/>
                <w:lang w:val="en-CA" w:eastAsia="ko-KR"/>
              </w:rPr>
              <w:t>Benin</w:t>
            </w:r>
          </w:p>
        </w:tc>
        <w:tc>
          <w:tcPr>
            <w:tcW w:w="1548" w:type="dxa"/>
            <w:shd w:val="clear" w:color="auto" w:fill="auto"/>
          </w:tcPr>
          <w:p w:rsidR="00207F09" w:rsidRPr="0084178B" w:rsidRDefault="00C7201E" w:rsidP="004E7EE4">
            <w:pPr>
              <w:jc w:val="left"/>
              <w:rPr>
                <w:rFonts w:eastAsia="Times New Roman"/>
                <w:szCs w:val="22"/>
                <w:lang w:val="en-CA" w:eastAsia="ko-KR"/>
              </w:rPr>
            </w:pPr>
            <w:hyperlink r:id="rId17" w:history="1">
              <w:r w:rsidR="00207F09" w:rsidRPr="00192136">
                <w:rPr>
                  <w:rStyle w:val="Hyperlink"/>
                  <w:rFonts w:eastAsia="Times New Roman"/>
                  <w:szCs w:val="22"/>
                  <w:lang w:val="en-CA" w:eastAsia="ko-KR"/>
                </w:rPr>
                <w:t>Benin-Submission 1</w:t>
              </w:r>
            </w:hyperlink>
          </w:p>
        </w:tc>
        <w:tc>
          <w:tcPr>
            <w:tcW w:w="7560" w:type="dxa"/>
            <w:shd w:val="clear" w:color="auto" w:fill="auto"/>
          </w:tcPr>
          <w:p w:rsidR="00207F09" w:rsidRPr="0084178B" w:rsidRDefault="00207F09" w:rsidP="00201DE5">
            <w:pPr>
              <w:spacing w:after="120"/>
              <w:jc w:val="left"/>
              <w:rPr>
                <w:rFonts w:eastAsia="Times New Roman"/>
                <w:szCs w:val="22"/>
                <w:lang w:val="en-CA" w:eastAsia="ko-KR"/>
              </w:rPr>
            </w:pPr>
            <w:r w:rsidRPr="0084178B">
              <w:rPr>
                <w:rFonts w:eastAsia="Times New Roman"/>
                <w:szCs w:val="22"/>
                <w:lang w:val="en-CA" w:eastAsia="ko-KR"/>
              </w:rPr>
              <w:t>This submission describes</w:t>
            </w:r>
            <w:r w:rsidR="00201DE5">
              <w:rPr>
                <w:rFonts w:eastAsia="Times New Roman"/>
                <w:szCs w:val="22"/>
                <w:lang w:val="en-CA" w:eastAsia="ko-KR"/>
              </w:rPr>
              <w:t xml:space="preserve"> the</w:t>
            </w:r>
            <w:r w:rsidRPr="0084178B">
              <w:rPr>
                <w:rFonts w:eastAsia="Times New Roman"/>
                <w:szCs w:val="22"/>
                <w:lang w:val="en-CA" w:eastAsia="ko-KR"/>
              </w:rPr>
              <w:t xml:space="preserve"> </w:t>
            </w:r>
            <w:r w:rsidR="006508D4">
              <w:rPr>
                <w:rFonts w:eastAsia="Times New Roman"/>
                <w:szCs w:val="22"/>
                <w:lang w:val="en-CA" w:eastAsia="ko-KR"/>
              </w:rPr>
              <w:t xml:space="preserve">experiences </w:t>
            </w:r>
            <w:r w:rsidR="00201DE5">
              <w:rPr>
                <w:rFonts w:eastAsia="Times New Roman"/>
                <w:szCs w:val="22"/>
                <w:lang w:val="en-CA" w:eastAsia="ko-KR"/>
              </w:rPr>
              <w:t xml:space="preserve">of </w:t>
            </w:r>
            <w:r w:rsidR="00201DE5" w:rsidRPr="0084178B">
              <w:rPr>
                <w:rFonts w:eastAsia="Times New Roman"/>
                <w:szCs w:val="22"/>
                <w:lang w:val="en-CA" w:eastAsia="ko-KR"/>
              </w:rPr>
              <w:t>B</w:t>
            </w:r>
            <w:r w:rsidR="00201DE5">
              <w:rPr>
                <w:rFonts w:eastAsia="Times New Roman"/>
                <w:szCs w:val="22"/>
                <w:lang w:val="en-CA" w:eastAsia="ko-KR"/>
              </w:rPr>
              <w:t xml:space="preserve">enin </w:t>
            </w:r>
            <w:r w:rsidR="006508D4">
              <w:rPr>
                <w:rFonts w:eastAsia="Times New Roman"/>
                <w:szCs w:val="22"/>
                <w:lang w:val="en-CA" w:eastAsia="ko-KR"/>
              </w:rPr>
              <w:t>in</w:t>
            </w:r>
            <w:r w:rsidR="00861D58" w:rsidRPr="0084178B">
              <w:rPr>
                <w:rFonts w:eastAsia="Times New Roman"/>
                <w:szCs w:val="22"/>
                <w:lang w:val="en-CA" w:eastAsia="ko-KR"/>
              </w:rPr>
              <w:t xml:space="preserve"> ar</w:t>
            </w:r>
            <w:r w:rsidR="00BB1B70">
              <w:rPr>
                <w:rFonts w:eastAsia="Times New Roman"/>
                <w:szCs w:val="22"/>
                <w:lang w:val="en-CA" w:eastAsia="ko-KR"/>
              </w:rPr>
              <w:t xml:space="preserve">ea-based management measures, particularly </w:t>
            </w:r>
            <w:r w:rsidR="00861D58" w:rsidRPr="0084178B">
              <w:rPr>
                <w:rFonts w:eastAsia="Times New Roman"/>
                <w:szCs w:val="22"/>
                <w:lang w:val="en-CA" w:eastAsia="ko-KR"/>
              </w:rPr>
              <w:t xml:space="preserve">with regard to approaches to </w:t>
            </w:r>
            <w:r w:rsidR="00861D58" w:rsidRPr="0084178B">
              <w:rPr>
                <w:lang w:val="en-US"/>
              </w:rPr>
              <w:t>planning and consultation, stakeholder engagement, and the information base for designating protected areas.</w:t>
            </w:r>
          </w:p>
        </w:tc>
      </w:tr>
      <w:tr w:rsidR="00207F09" w:rsidRPr="004E7EE4" w:rsidTr="008C13EB">
        <w:tc>
          <w:tcPr>
            <w:tcW w:w="1548" w:type="dxa"/>
            <w:vMerge w:val="restart"/>
            <w:shd w:val="clear" w:color="auto" w:fill="auto"/>
          </w:tcPr>
          <w:p w:rsidR="00207F09" w:rsidRPr="004E7EE4" w:rsidRDefault="00207F09" w:rsidP="004E7EE4">
            <w:pPr>
              <w:jc w:val="left"/>
              <w:rPr>
                <w:rFonts w:eastAsia="Times New Roman"/>
                <w:b/>
                <w:bCs/>
                <w:szCs w:val="22"/>
                <w:lang w:val="en-CA" w:eastAsia="ko-KR"/>
              </w:rPr>
            </w:pPr>
            <w:r w:rsidRPr="004E7EE4">
              <w:rPr>
                <w:rFonts w:eastAsia="Times New Roman"/>
                <w:b/>
                <w:bCs/>
                <w:szCs w:val="22"/>
                <w:lang w:val="en-CA" w:eastAsia="ko-KR"/>
              </w:rPr>
              <w:lastRenderedPageBreak/>
              <w:t>Brazil</w:t>
            </w:r>
          </w:p>
        </w:tc>
        <w:tc>
          <w:tcPr>
            <w:tcW w:w="1260" w:type="dxa"/>
            <w:shd w:val="clear" w:color="auto" w:fill="auto"/>
          </w:tcPr>
          <w:p w:rsidR="00207F09" w:rsidRPr="004E7EE4" w:rsidRDefault="00207F09" w:rsidP="004E7EE4">
            <w:pPr>
              <w:jc w:val="left"/>
              <w:rPr>
                <w:rFonts w:eastAsia="Times New Roman"/>
                <w:szCs w:val="22"/>
                <w:lang w:val="en-CA" w:eastAsia="ko-KR"/>
              </w:rPr>
            </w:pPr>
            <w:r w:rsidRPr="004E7EE4">
              <w:rPr>
                <w:rFonts w:eastAsia="Times New Roman"/>
                <w:szCs w:val="22"/>
                <w:lang w:val="en-CA" w:eastAsia="ko-KR"/>
              </w:rPr>
              <w:t>2017-084</w:t>
            </w:r>
          </w:p>
        </w:tc>
        <w:tc>
          <w:tcPr>
            <w:tcW w:w="1620" w:type="dxa"/>
            <w:shd w:val="clear" w:color="auto" w:fill="auto"/>
          </w:tcPr>
          <w:p w:rsidR="00207F09" w:rsidRPr="004E7EE4" w:rsidRDefault="00207F09" w:rsidP="004E7EE4">
            <w:pPr>
              <w:jc w:val="left"/>
              <w:rPr>
                <w:rFonts w:eastAsia="Times New Roman"/>
                <w:szCs w:val="22"/>
                <w:lang w:val="en-CA" w:eastAsia="ko-KR"/>
              </w:rPr>
            </w:pPr>
            <w:r w:rsidRPr="004E7EE4">
              <w:rPr>
                <w:rFonts w:eastAsia="Times New Roman"/>
                <w:szCs w:val="22"/>
                <w:lang w:val="en-CA" w:eastAsia="ko-KR"/>
              </w:rPr>
              <w:t>Environment Division,</w:t>
            </w:r>
          </w:p>
          <w:p w:rsidR="00207F09" w:rsidRPr="004E7EE4" w:rsidRDefault="00207F09" w:rsidP="004E7EE4">
            <w:pPr>
              <w:jc w:val="left"/>
              <w:rPr>
                <w:rFonts w:eastAsia="Times New Roman"/>
                <w:szCs w:val="22"/>
                <w:highlight w:val="yellow"/>
                <w:lang w:val="en-CA" w:eastAsia="ko-KR"/>
              </w:rPr>
            </w:pPr>
            <w:r w:rsidRPr="004E7EE4">
              <w:rPr>
                <w:rFonts w:eastAsia="Times New Roman"/>
                <w:szCs w:val="22"/>
                <w:lang w:val="en-CA" w:eastAsia="ko-KR"/>
              </w:rPr>
              <w:t>Ministry of Foreign Affairs of Brazil</w:t>
            </w:r>
          </w:p>
        </w:tc>
        <w:tc>
          <w:tcPr>
            <w:tcW w:w="1548" w:type="dxa"/>
            <w:shd w:val="clear" w:color="auto" w:fill="auto"/>
          </w:tcPr>
          <w:p w:rsidR="00207F09" w:rsidRPr="004E7EE4" w:rsidRDefault="00C7201E" w:rsidP="004E7EE4">
            <w:pPr>
              <w:jc w:val="left"/>
              <w:rPr>
                <w:rFonts w:eastAsia="Times New Roman"/>
                <w:szCs w:val="22"/>
                <w:lang w:val="en-CA" w:eastAsia="ko-KR"/>
              </w:rPr>
            </w:pPr>
            <w:hyperlink r:id="rId18" w:history="1">
              <w:r w:rsidR="00207F09" w:rsidRPr="00192136">
                <w:rPr>
                  <w:rStyle w:val="Hyperlink"/>
                  <w:rFonts w:eastAsia="Times New Roman"/>
                  <w:szCs w:val="22"/>
                  <w:lang w:val="en-CA" w:eastAsia="ko-KR"/>
                </w:rPr>
                <w:t>Brazil-Submission 1</w:t>
              </w:r>
            </w:hyperlink>
          </w:p>
        </w:tc>
        <w:tc>
          <w:tcPr>
            <w:tcW w:w="7560" w:type="dxa"/>
            <w:shd w:val="clear" w:color="auto" w:fill="auto"/>
          </w:tcPr>
          <w:p w:rsidR="00207F09" w:rsidRPr="004E7EE4" w:rsidRDefault="00207F09" w:rsidP="00AE45F6">
            <w:pPr>
              <w:jc w:val="left"/>
              <w:rPr>
                <w:rFonts w:eastAsia="Times New Roman"/>
                <w:szCs w:val="22"/>
                <w:lang w:val="en-CA" w:eastAsia="ko-KR"/>
              </w:rPr>
            </w:pPr>
            <w:r w:rsidRPr="004E7EE4">
              <w:rPr>
                <w:rFonts w:eastAsia="Times New Roman"/>
                <w:szCs w:val="22"/>
                <w:lang w:val="en-CA" w:eastAsia="ko-KR"/>
              </w:rPr>
              <w:t xml:space="preserve">This submission summarizes Brazil’s efforts towards </w:t>
            </w:r>
            <w:r w:rsidR="00861D58">
              <w:rPr>
                <w:rFonts w:eastAsia="Times New Roman"/>
                <w:szCs w:val="22"/>
                <w:lang w:val="en-CA" w:eastAsia="ko-KR"/>
              </w:rPr>
              <w:t>the achievement</w:t>
            </w:r>
            <w:r w:rsidRPr="004E7EE4">
              <w:rPr>
                <w:rFonts w:eastAsia="Times New Roman"/>
                <w:szCs w:val="22"/>
                <w:lang w:val="en-CA" w:eastAsia="ko-KR"/>
              </w:rPr>
              <w:t xml:space="preserve"> of Aichi Target 11. At present, the Ministry of Environment </w:t>
            </w:r>
            <w:r w:rsidR="00045D7D">
              <w:rPr>
                <w:rFonts w:eastAsia="Times New Roman"/>
                <w:szCs w:val="22"/>
                <w:lang w:val="en-CA" w:eastAsia="ko-KR"/>
              </w:rPr>
              <w:t xml:space="preserve">is </w:t>
            </w:r>
            <w:r w:rsidRPr="004E7EE4">
              <w:rPr>
                <w:rFonts w:eastAsia="Times New Roman"/>
                <w:szCs w:val="22"/>
                <w:lang w:val="en-CA" w:eastAsia="ko-KR"/>
              </w:rPr>
              <w:t xml:space="preserve">using the National Register of Nature Conservation </w:t>
            </w:r>
            <w:r w:rsidR="00536112">
              <w:rPr>
                <w:rFonts w:eastAsia="Times New Roman"/>
                <w:szCs w:val="22"/>
                <w:lang w:val="en-CA" w:eastAsia="ko-KR"/>
              </w:rPr>
              <w:t>Units (CNUC)</w:t>
            </w:r>
            <w:r w:rsidR="00536112" w:rsidRPr="001B6FC5">
              <w:rPr>
                <w:rFonts w:eastAsia="Times New Roman"/>
                <w:szCs w:val="22"/>
                <w:lang w:val="en-CA" w:eastAsia="ko-KR"/>
              </w:rPr>
              <w:t xml:space="preserve"> established by the National Syste</w:t>
            </w:r>
            <w:r w:rsidR="00536112">
              <w:rPr>
                <w:rFonts w:eastAsia="Times New Roman"/>
                <w:szCs w:val="22"/>
                <w:lang w:val="en-CA" w:eastAsia="ko-KR"/>
              </w:rPr>
              <w:t>m of Conservation Units (SNUC).</w:t>
            </w:r>
            <w:r w:rsidRPr="001B6FC5">
              <w:rPr>
                <w:rFonts w:eastAsia="Times New Roman"/>
                <w:szCs w:val="22"/>
                <w:lang w:val="en-CA" w:eastAsia="ko-KR"/>
              </w:rPr>
              <w:t xml:space="preserve"> </w:t>
            </w:r>
            <w:r w:rsidR="00E5750E">
              <w:rPr>
                <w:rFonts w:eastAsia="Times New Roman"/>
                <w:szCs w:val="22"/>
                <w:lang w:val="en-CA" w:eastAsia="ko-KR"/>
              </w:rPr>
              <w:t>In order to support</w:t>
            </w:r>
            <w:r w:rsidRPr="001B6FC5">
              <w:rPr>
                <w:rFonts w:eastAsia="Times New Roman"/>
                <w:szCs w:val="22"/>
                <w:lang w:val="en-CA" w:eastAsia="ko-KR"/>
              </w:rPr>
              <w:t xml:space="preserve"> more effective managemen</w:t>
            </w:r>
            <w:r w:rsidR="00E5750E">
              <w:rPr>
                <w:rFonts w:eastAsia="Times New Roman"/>
                <w:szCs w:val="22"/>
                <w:lang w:val="en-CA" w:eastAsia="ko-KR"/>
              </w:rPr>
              <w:t xml:space="preserve">t, priority areas in the </w:t>
            </w:r>
            <w:r w:rsidRPr="001B6FC5">
              <w:rPr>
                <w:rFonts w:eastAsia="Times New Roman"/>
                <w:szCs w:val="22"/>
                <w:lang w:val="en-CA" w:eastAsia="ko-KR"/>
              </w:rPr>
              <w:t>marine and coastal zone</w:t>
            </w:r>
            <w:r w:rsidR="00045D7D" w:rsidRPr="001B6FC5">
              <w:rPr>
                <w:rFonts w:eastAsia="Times New Roman"/>
                <w:szCs w:val="22"/>
                <w:lang w:val="en-CA" w:eastAsia="ko-KR"/>
              </w:rPr>
              <w:t xml:space="preserve"> were updated</w:t>
            </w:r>
            <w:r w:rsidR="00E5750E">
              <w:rPr>
                <w:rFonts w:eastAsia="Times New Roman"/>
                <w:szCs w:val="22"/>
                <w:lang w:val="en-CA" w:eastAsia="ko-KR"/>
              </w:rPr>
              <w:t xml:space="preserve"> in 2006</w:t>
            </w:r>
            <w:r w:rsidR="00045D7D" w:rsidRPr="001B6FC5">
              <w:rPr>
                <w:rFonts w:eastAsia="Times New Roman"/>
                <w:szCs w:val="22"/>
                <w:lang w:val="en-CA" w:eastAsia="ko-KR"/>
              </w:rPr>
              <w:t>. From this exercise</w:t>
            </w:r>
            <w:r w:rsidRPr="001B6FC5">
              <w:rPr>
                <w:rFonts w:eastAsia="Times New Roman"/>
                <w:szCs w:val="22"/>
                <w:lang w:val="en-CA" w:eastAsia="ko-KR"/>
              </w:rPr>
              <w:t>, 31</w:t>
            </w:r>
            <w:r w:rsidR="00045D7D" w:rsidRPr="001B6FC5">
              <w:rPr>
                <w:rFonts w:eastAsia="Times New Roman"/>
                <w:szCs w:val="22"/>
                <w:lang w:val="en-CA" w:eastAsia="ko-KR"/>
              </w:rPr>
              <w:t xml:space="preserve"> out of 102 marine areas</w:t>
            </w:r>
            <w:r w:rsidR="000E01E8" w:rsidRPr="001B6FC5">
              <w:rPr>
                <w:rFonts w:eastAsia="Times New Roman"/>
                <w:szCs w:val="22"/>
                <w:lang w:val="en-CA" w:eastAsia="ko-KR"/>
              </w:rPr>
              <w:t xml:space="preserve"> demonstrated </w:t>
            </w:r>
            <w:r w:rsidR="00CE0D17">
              <w:rPr>
                <w:rFonts w:eastAsia="Times New Roman"/>
                <w:szCs w:val="22"/>
                <w:lang w:val="en-CA" w:eastAsia="ko-KR"/>
              </w:rPr>
              <w:t xml:space="preserve">the need </w:t>
            </w:r>
            <w:r w:rsidR="00564483">
              <w:rPr>
                <w:rFonts w:eastAsia="Times New Roman"/>
                <w:szCs w:val="22"/>
                <w:lang w:val="en-CA" w:eastAsia="ko-KR"/>
              </w:rPr>
              <w:t>to be</w:t>
            </w:r>
            <w:r w:rsidRPr="001B6FC5">
              <w:rPr>
                <w:rFonts w:eastAsia="Times New Roman"/>
                <w:szCs w:val="22"/>
                <w:lang w:val="en-CA" w:eastAsia="ko-KR"/>
              </w:rPr>
              <w:t xml:space="preserve"> </w:t>
            </w:r>
            <w:r w:rsidR="00564483">
              <w:rPr>
                <w:rFonts w:eastAsia="Times New Roman"/>
                <w:szCs w:val="22"/>
                <w:lang w:val="en-CA" w:eastAsia="ko-KR"/>
              </w:rPr>
              <w:t>designated as areas of exclusion from</w:t>
            </w:r>
            <w:r w:rsidR="00045D7D" w:rsidRPr="001B6FC5">
              <w:rPr>
                <w:rFonts w:eastAsia="Times New Roman"/>
                <w:szCs w:val="22"/>
                <w:lang w:val="en-CA" w:eastAsia="ko-KR"/>
              </w:rPr>
              <w:t xml:space="preserve"> </w:t>
            </w:r>
            <w:r w:rsidR="00CE0D17">
              <w:rPr>
                <w:rFonts w:eastAsia="Times New Roman"/>
                <w:szCs w:val="22"/>
                <w:lang w:val="en-CA" w:eastAsia="ko-KR"/>
              </w:rPr>
              <w:t xml:space="preserve">fishing or </w:t>
            </w:r>
            <w:r w:rsidR="00223D94">
              <w:rPr>
                <w:rFonts w:eastAsia="Times New Roman"/>
                <w:szCs w:val="22"/>
                <w:lang w:val="en-CA" w:eastAsia="ko-KR"/>
              </w:rPr>
              <w:t xml:space="preserve">to </w:t>
            </w:r>
            <w:r w:rsidR="00AE45F6">
              <w:rPr>
                <w:rFonts w:eastAsia="Times New Roman"/>
                <w:szCs w:val="22"/>
                <w:lang w:val="en-CA" w:eastAsia="ko-KR"/>
              </w:rPr>
              <w:t>for</w:t>
            </w:r>
            <w:r w:rsidR="00223D94">
              <w:rPr>
                <w:rFonts w:eastAsia="Times New Roman"/>
                <w:szCs w:val="22"/>
                <w:lang w:val="en-CA" w:eastAsia="ko-KR"/>
              </w:rPr>
              <w:t xml:space="preserve"> </w:t>
            </w:r>
            <w:r w:rsidRPr="001B6FC5">
              <w:rPr>
                <w:rFonts w:eastAsia="Times New Roman"/>
                <w:szCs w:val="22"/>
                <w:lang w:val="en-CA" w:eastAsia="ko-KR"/>
              </w:rPr>
              <w:t>conservation. Another</w:t>
            </w:r>
            <w:r w:rsidR="009B4FF2">
              <w:rPr>
                <w:rFonts w:eastAsia="Times New Roman"/>
                <w:szCs w:val="22"/>
                <w:lang w:val="en-CA" w:eastAsia="ko-KR"/>
              </w:rPr>
              <w:t xml:space="preserve"> action taken</w:t>
            </w:r>
            <w:r w:rsidR="00201DE5">
              <w:rPr>
                <w:rFonts w:eastAsia="Times New Roman"/>
                <w:szCs w:val="22"/>
                <w:lang w:val="en-CA" w:eastAsia="ko-KR"/>
              </w:rPr>
              <w:t xml:space="preserve"> by the Brazilian G</w:t>
            </w:r>
            <w:r w:rsidRPr="004E7EE4">
              <w:rPr>
                <w:rFonts w:eastAsia="Times New Roman"/>
                <w:szCs w:val="22"/>
                <w:lang w:val="en-CA" w:eastAsia="ko-KR"/>
              </w:rPr>
              <w:t xml:space="preserve">overnment is called REVIMAR (Evaluation, Monitoring and Conservation of Marine Biodiversity). With the objective of evaluating, monitoring and promoting the conservation of the biodiversity of the Brazilian marine ecosystems, </w:t>
            </w:r>
            <w:r w:rsidR="00AE45F6" w:rsidRPr="004E7EE4">
              <w:rPr>
                <w:rFonts w:eastAsia="Times New Roman"/>
                <w:szCs w:val="22"/>
                <w:lang w:val="en-CA" w:eastAsia="ko-KR"/>
              </w:rPr>
              <w:t>REVIMAR</w:t>
            </w:r>
            <w:r w:rsidRPr="004E7EE4">
              <w:rPr>
                <w:rFonts w:eastAsia="Times New Roman"/>
                <w:szCs w:val="22"/>
                <w:lang w:val="en-CA" w:eastAsia="ko-KR"/>
              </w:rPr>
              <w:t xml:space="preserve"> contributes to the treatment of issues related to the creation and consolidation of coastal and marine conservatio</w:t>
            </w:r>
            <w:r w:rsidR="000E01E8">
              <w:rPr>
                <w:rFonts w:eastAsia="Times New Roman"/>
                <w:szCs w:val="22"/>
                <w:lang w:val="en-CA" w:eastAsia="ko-KR"/>
              </w:rPr>
              <w:t xml:space="preserve">n </w:t>
            </w:r>
            <w:r w:rsidR="00AE45F6">
              <w:rPr>
                <w:rFonts w:eastAsia="Times New Roman"/>
                <w:szCs w:val="22"/>
                <w:lang w:val="en-CA" w:eastAsia="ko-KR"/>
              </w:rPr>
              <w:t>areas</w:t>
            </w:r>
            <w:r w:rsidRPr="004E7EE4">
              <w:rPr>
                <w:rFonts w:eastAsia="Times New Roman"/>
                <w:szCs w:val="22"/>
                <w:lang w:val="en-CA" w:eastAsia="ko-KR"/>
              </w:rPr>
              <w:t xml:space="preserve"> in </w:t>
            </w:r>
            <w:r w:rsidR="00AE45F6">
              <w:rPr>
                <w:rFonts w:eastAsia="Times New Roman"/>
                <w:szCs w:val="22"/>
                <w:lang w:val="en-CA" w:eastAsia="ko-KR"/>
              </w:rPr>
              <w:t xml:space="preserve">Brazil’s </w:t>
            </w:r>
            <w:r w:rsidRPr="004E7EE4">
              <w:rPr>
                <w:rFonts w:eastAsia="Times New Roman"/>
                <w:szCs w:val="22"/>
                <w:lang w:val="en-CA" w:eastAsia="ko-KR"/>
              </w:rPr>
              <w:t>national jurisdiction.</w:t>
            </w:r>
          </w:p>
        </w:tc>
      </w:tr>
      <w:tr w:rsidR="00207F09" w:rsidRPr="004E7EE4" w:rsidTr="008C13EB">
        <w:tc>
          <w:tcPr>
            <w:tcW w:w="1548" w:type="dxa"/>
            <w:vMerge/>
            <w:shd w:val="clear" w:color="auto" w:fill="auto"/>
          </w:tcPr>
          <w:p w:rsidR="00207F09" w:rsidRPr="004E7EE4" w:rsidRDefault="00207F09" w:rsidP="004E7EE4">
            <w:pPr>
              <w:jc w:val="left"/>
              <w:rPr>
                <w:rFonts w:eastAsia="Times New Roman"/>
                <w:b/>
                <w:bCs/>
                <w:szCs w:val="22"/>
                <w:lang w:val="en-CA" w:eastAsia="ko-KR"/>
              </w:rPr>
            </w:pPr>
          </w:p>
        </w:tc>
        <w:tc>
          <w:tcPr>
            <w:tcW w:w="1260" w:type="dxa"/>
            <w:shd w:val="clear" w:color="auto" w:fill="auto"/>
          </w:tcPr>
          <w:p w:rsidR="00207F09" w:rsidRPr="004E7EE4" w:rsidRDefault="00207F09" w:rsidP="004E7EE4">
            <w:pPr>
              <w:jc w:val="left"/>
              <w:rPr>
                <w:rFonts w:eastAsia="Times New Roman"/>
                <w:szCs w:val="22"/>
                <w:lang w:val="en-CA" w:eastAsia="ko-KR"/>
              </w:rPr>
            </w:pPr>
            <w:r w:rsidRPr="004E7EE4">
              <w:rPr>
                <w:rFonts w:eastAsia="Times New Roman"/>
                <w:szCs w:val="22"/>
                <w:lang w:val="en-CA" w:eastAsia="ko-KR"/>
              </w:rPr>
              <w:t>2017-065</w:t>
            </w:r>
          </w:p>
        </w:tc>
        <w:tc>
          <w:tcPr>
            <w:tcW w:w="1620" w:type="dxa"/>
            <w:shd w:val="clear" w:color="auto" w:fill="auto"/>
          </w:tcPr>
          <w:p w:rsidR="00207F09" w:rsidRPr="004E7EE4" w:rsidRDefault="00207F09" w:rsidP="004E7EE4">
            <w:pPr>
              <w:jc w:val="left"/>
              <w:rPr>
                <w:rFonts w:eastAsia="Times New Roman"/>
                <w:szCs w:val="22"/>
                <w:lang w:val="en-CA" w:eastAsia="ko-KR"/>
              </w:rPr>
            </w:pPr>
            <w:r w:rsidRPr="004E7EE4">
              <w:rPr>
                <w:rFonts w:eastAsia="Times New Roman"/>
                <w:szCs w:val="22"/>
                <w:lang w:val="en-CA" w:eastAsia="ko-KR"/>
              </w:rPr>
              <w:t>Ministry of Foreign Affairs of Brazil – Environment Division</w:t>
            </w:r>
          </w:p>
        </w:tc>
        <w:tc>
          <w:tcPr>
            <w:tcW w:w="1548" w:type="dxa"/>
            <w:shd w:val="clear" w:color="auto" w:fill="auto"/>
          </w:tcPr>
          <w:p w:rsidR="00207F09" w:rsidRPr="004E7EE4" w:rsidRDefault="00C7201E" w:rsidP="00AE45F6">
            <w:pPr>
              <w:jc w:val="left"/>
              <w:rPr>
                <w:rFonts w:eastAsia="Times New Roman"/>
                <w:szCs w:val="22"/>
                <w:lang w:val="en-CA" w:eastAsia="ko-KR"/>
              </w:rPr>
            </w:pPr>
            <w:hyperlink r:id="rId19" w:history="1">
              <w:r w:rsidR="00207F09" w:rsidRPr="00192136">
                <w:rPr>
                  <w:rStyle w:val="Hyperlink"/>
                  <w:rFonts w:eastAsia="Times New Roman"/>
                  <w:szCs w:val="22"/>
                  <w:lang w:val="en-CA" w:eastAsia="ko-KR"/>
                </w:rPr>
                <w:t>Brazil-Submission 2</w:t>
              </w:r>
            </w:hyperlink>
          </w:p>
        </w:tc>
        <w:tc>
          <w:tcPr>
            <w:tcW w:w="7560" w:type="dxa"/>
            <w:shd w:val="clear" w:color="auto" w:fill="auto"/>
          </w:tcPr>
          <w:p w:rsidR="00207F09" w:rsidRPr="004E7EE4" w:rsidRDefault="00207F09" w:rsidP="00201DE5">
            <w:pPr>
              <w:spacing w:after="120"/>
              <w:jc w:val="left"/>
              <w:rPr>
                <w:rFonts w:eastAsia="Times New Roman"/>
                <w:szCs w:val="22"/>
                <w:lang w:val="en-CA" w:eastAsia="ko-KR"/>
              </w:rPr>
            </w:pPr>
            <w:r w:rsidRPr="004E7EE4">
              <w:rPr>
                <w:rFonts w:eastAsia="Times New Roman"/>
                <w:szCs w:val="22"/>
                <w:lang w:val="en-CA" w:eastAsia="ko-KR"/>
              </w:rPr>
              <w:t>This submission describes Brazil’s Biodiversity Monitoring Program i</w:t>
            </w:r>
            <w:r w:rsidR="00AE45F6">
              <w:rPr>
                <w:rFonts w:eastAsia="Times New Roman"/>
                <w:szCs w:val="22"/>
                <w:lang w:val="en-CA" w:eastAsia="ko-KR"/>
              </w:rPr>
              <w:t xml:space="preserve">n federal protected areas, </w:t>
            </w:r>
            <w:r w:rsidRPr="004E7EE4">
              <w:rPr>
                <w:rFonts w:eastAsia="Times New Roman"/>
                <w:szCs w:val="22"/>
                <w:lang w:val="en-CA" w:eastAsia="ko-KR"/>
              </w:rPr>
              <w:t>which implements simple and standardized monitoring protocols that enable scale gains and comparisons at the national level. The program</w:t>
            </w:r>
            <w:r w:rsidR="00201DE5">
              <w:rPr>
                <w:rFonts w:eastAsia="Times New Roman"/>
                <w:szCs w:val="22"/>
                <w:lang w:val="en-CA" w:eastAsia="ko-KR"/>
              </w:rPr>
              <w:t>me</w:t>
            </w:r>
            <w:r w:rsidRPr="004E7EE4">
              <w:rPr>
                <w:rFonts w:eastAsia="Times New Roman"/>
                <w:szCs w:val="22"/>
                <w:lang w:val="en-CA" w:eastAsia="ko-KR"/>
              </w:rPr>
              <w:t xml:space="preserve"> is structured in three subprogram</w:t>
            </w:r>
            <w:r w:rsidR="00201DE5">
              <w:rPr>
                <w:rFonts w:eastAsia="Times New Roman"/>
                <w:szCs w:val="22"/>
                <w:lang w:val="en-CA" w:eastAsia="ko-KR"/>
              </w:rPr>
              <w:t>me</w:t>
            </w:r>
            <w:r w:rsidRPr="004E7EE4">
              <w:rPr>
                <w:rFonts w:eastAsia="Times New Roman"/>
                <w:szCs w:val="22"/>
                <w:lang w:val="en-CA" w:eastAsia="ko-KR"/>
              </w:rPr>
              <w:t xml:space="preserve">s, including </w:t>
            </w:r>
            <w:r w:rsidR="00AE45F6" w:rsidRPr="004E7EE4">
              <w:rPr>
                <w:rFonts w:eastAsia="Times New Roman"/>
                <w:szCs w:val="22"/>
                <w:lang w:val="en-CA" w:eastAsia="ko-KR"/>
              </w:rPr>
              <w:t xml:space="preserve">aquatic biodiversity and marine-coastal </w:t>
            </w:r>
            <w:r w:rsidR="00AE45F6">
              <w:rPr>
                <w:rFonts w:eastAsia="Times New Roman"/>
                <w:szCs w:val="22"/>
                <w:lang w:val="en-CA" w:eastAsia="ko-KR"/>
              </w:rPr>
              <w:t xml:space="preserve">biodiversity </w:t>
            </w:r>
            <w:r w:rsidRPr="004E7EE4">
              <w:rPr>
                <w:rFonts w:eastAsia="Times New Roman"/>
                <w:szCs w:val="22"/>
                <w:lang w:val="en-CA" w:eastAsia="ko-KR"/>
              </w:rPr>
              <w:t xml:space="preserve">– which in turn are divided in several components. The Marine-Coastal subprogram includes (i) the monitoring of coral reef (5 PAs, 12 years of monitoring) and (ii) mangrove health (protocols </w:t>
            </w:r>
            <w:r w:rsidR="00AE45F6">
              <w:rPr>
                <w:rFonts w:eastAsia="Times New Roman"/>
                <w:szCs w:val="22"/>
                <w:lang w:val="en-CA" w:eastAsia="ko-KR"/>
              </w:rPr>
              <w:t>being</w:t>
            </w:r>
            <w:r w:rsidRPr="004E7EE4">
              <w:rPr>
                <w:rFonts w:eastAsia="Times New Roman"/>
                <w:szCs w:val="22"/>
                <w:lang w:val="en-CA" w:eastAsia="ko-KR"/>
              </w:rPr>
              <w:t xml:space="preserve"> test</w:t>
            </w:r>
            <w:r w:rsidR="00AE45F6">
              <w:rPr>
                <w:rFonts w:eastAsia="Times New Roman"/>
                <w:szCs w:val="22"/>
                <w:lang w:val="en-CA" w:eastAsia="ko-KR"/>
              </w:rPr>
              <w:t>ed</w:t>
            </w:r>
            <w:r w:rsidRPr="004E7EE4">
              <w:rPr>
                <w:rFonts w:eastAsia="Times New Roman"/>
                <w:szCs w:val="22"/>
                <w:lang w:val="en-CA" w:eastAsia="ko-KR"/>
              </w:rPr>
              <w:t xml:space="preserve"> in 3 PAs); (iii) the implementation of a protocol for monitoring artisanal fisheries in PAs, and (iv) monitoring</w:t>
            </w:r>
            <w:r w:rsidR="000C7B57">
              <w:rPr>
                <w:rFonts w:eastAsia="Times New Roman"/>
                <w:szCs w:val="22"/>
                <w:lang w:val="en-CA" w:eastAsia="ko-KR"/>
              </w:rPr>
              <w:t xml:space="preserve"> of</w:t>
            </w:r>
            <w:r w:rsidRPr="004E7EE4">
              <w:rPr>
                <w:rFonts w:eastAsia="Times New Roman"/>
                <w:szCs w:val="22"/>
                <w:lang w:val="en-CA" w:eastAsia="ko-KR"/>
              </w:rPr>
              <w:t xml:space="preserve"> the relationship between industrial fishery and its impacts on endangered species. The Continental Aquatic subprogram</w:t>
            </w:r>
            <w:r w:rsidR="00201DE5">
              <w:rPr>
                <w:rFonts w:eastAsia="Times New Roman"/>
                <w:szCs w:val="22"/>
                <w:lang w:val="en-CA" w:eastAsia="ko-KR"/>
              </w:rPr>
              <w:t>me</w:t>
            </w:r>
            <w:r w:rsidRPr="004E7EE4">
              <w:rPr>
                <w:rFonts w:eastAsia="Times New Roman"/>
                <w:szCs w:val="22"/>
                <w:lang w:val="en-CA" w:eastAsia="ko-KR"/>
              </w:rPr>
              <w:t xml:space="preserve"> covers the Amazonian PAs located in floodplain area or the Guiana Shield region, and is still in the test phase.</w:t>
            </w:r>
          </w:p>
        </w:tc>
      </w:tr>
      <w:tr w:rsidR="00207F09" w:rsidRPr="004E7EE4" w:rsidTr="008C13EB">
        <w:tc>
          <w:tcPr>
            <w:tcW w:w="1548" w:type="dxa"/>
            <w:vMerge w:val="restart"/>
            <w:shd w:val="clear" w:color="auto" w:fill="auto"/>
          </w:tcPr>
          <w:p w:rsidR="00207F09" w:rsidRPr="004E7EE4" w:rsidRDefault="00207F09" w:rsidP="004E7EE4">
            <w:pPr>
              <w:jc w:val="left"/>
              <w:rPr>
                <w:rFonts w:eastAsia="Times New Roman"/>
                <w:b/>
                <w:bCs/>
                <w:szCs w:val="22"/>
                <w:lang w:val="en-CA" w:eastAsia="ko-KR"/>
              </w:rPr>
            </w:pPr>
            <w:r w:rsidRPr="004E7EE4">
              <w:rPr>
                <w:rFonts w:eastAsia="Times New Roman"/>
                <w:b/>
                <w:bCs/>
                <w:szCs w:val="22"/>
                <w:lang w:val="en-CA" w:eastAsia="ko-KR"/>
              </w:rPr>
              <w:t>Canada</w:t>
            </w:r>
          </w:p>
        </w:tc>
        <w:tc>
          <w:tcPr>
            <w:tcW w:w="1260" w:type="dxa"/>
            <w:shd w:val="clear" w:color="auto" w:fill="auto"/>
          </w:tcPr>
          <w:p w:rsidR="00207F09" w:rsidRPr="004E7EE4" w:rsidRDefault="00207F09" w:rsidP="004E7EE4">
            <w:pPr>
              <w:jc w:val="left"/>
              <w:rPr>
                <w:rFonts w:eastAsia="Times New Roman"/>
                <w:szCs w:val="22"/>
                <w:lang w:val="en-CA" w:eastAsia="ko-KR"/>
              </w:rPr>
            </w:pPr>
            <w:r w:rsidRPr="004E7EE4">
              <w:rPr>
                <w:rFonts w:eastAsia="Times New Roman"/>
                <w:szCs w:val="22"/>
                <w:lang w:val="en-CA" w:eastAsia="ko-KR"/>
              </w:rPr>
              <w:t>2017-084</w:t>
            </w:r>
          </w:p>
        </w:tc>
        <w:tc>
          <w:tcPr>
            <w:tcW w:w="1620" w:type="dxa"/>
            <w:shd w:val="clear" w:color="auto" w:fill="auto"/>
          </w:tcPr>
          <w:p w:rsidR="00207F09" w:rsidRPr="004E7EE4" w:rsidRDefault="00207F09" w:rsidP="004E7EE4">
            <w:pPr>
              <w:jc w:val="left"/>
              <w:rPr>
                <w:rFonts w:eastAsia="Times New Roman"/>
                <w:szCs w:val="22"/>
                <w:lang w:val="en-CA" w:eastAsia="ko-KR"/>
              </w:rPr>
            </w:pPr>
            <w:r w:rsidRPr="004E7EE4">
              <w:rPr>
                <w:rFonts w:eastAsia="Times New Roman"/>
                <w:szCs w:val="22"/>
                <w:lang w:val="en-CA" w:eastAsia="ko-KR"/>
              </w:rPr>
              <w:t>Environment and Climate Change Canada</w:t>
            </w:r>
          </w:p>
        </w:tc>
        <w:tc>
          <w:tcPr>
            <w:tcW w:w="1548" w:type="dxa"/>
            <w:shd w:val="clear" w:color="auto" w:fill="auto"/>
          </w:tcPr>
          <w:p w:rsidR="00207F09" w:rsidRPr="004E7EE4" w:rsidRDefault="00C7201E" w:rsidP="004E7EE4">
            <w:pPr>
              <w:jc w:val="left"/>
              <w:rPr>
                <w:rFonts w:eastAsia="Times New Roman"/>
                <w:szCs w:val="22"/>
                <w:lang w:val="en-CA" w:eastAsia="ko-KR"/>
              </w:rPr>
            </w:pPr>
            <w:hyperlink r:id="rId20" w:history="1">
              <w:r w:rsidR="00207F09" w:rsidRPr="00192136">
                <w:rPr>
                  <w:rStyle w:val="Hyperlink"/>
                  <w:rFonts w:eastAsia="Times New Roman"/>
                  <w:szCs w:val="22"/>
                  <w:lang w:val="en-CA" w:eastAsia="ko-KR"/>
                </w:rPr>
                <w:t xml:space="preserve">Canada-Submission 1-Summary of Canadian experiences with regards to Marine Protected Areas and other Effective Area-based </w:t>
              </w:r>
              <w:r w:rsidR="00207F09" w:rsidRPr="00192136">
                <w:rPr>
                  <w:rStyle w:val="Hyperlink"/>
                  <w:rFonts w:eastAsia="Times New Roman"/>
                  <w:szCs w:val="22"/>
                  <w:lang w:val="en-CA" w:eastAsia="ko-KR"/>
                </w:rPr>
                <w:lastRenderedPageBreak/>
                <w:t>Conservation Measures</w:t>
              </w:r>
            </w:hyperlink>
          </w:p>
        </w:tc>
        <w:tc>
          <w:tcPr>
            <w:tcW w:w="7560" w:type="dxa"/>
            <w:shd w:val="clear" w:color="auto" w:fill="auto"/>
          </w:tcPr>
          <w:p w:rsidR="00207F09" w:rsidRPr="004E7EE4" w:rsidRDefault="00207F09" w:rsidP="00AC2F80">
            <w:pPr>
              <w:jc w:val="left"/>
              <w:rPr>
                <w:rFonts w:eastAsia="Times New Roman"/>
                <w:szCs w:val="22"/>
                <w:lang w:val="en-CA" w:eastAsia="ko-KR"/>
              </w:rPr>
            </w:pPr>
            <w:r w:rsidRPr="004E7EE4">
              <w:rPr>
                <w:rFonts w:eastAsia="Times New Roman"/>
                <w:szCs w:val="22"/>
                <w:lang w:val="en-CA" w:eastAsia="ko-KR"/>
              </w:rPr>
              <w:lastRenderedPageBreak/>
              <w:t xml:space="preserve">This submission describes </w:t>
            </w:r>
            <w:r w:rsidR="00201DE5">
              <w:rPr>
                <w:rFonts w:eastAsia="Times New Roman"/>
                <w:szCs w:val="22"/>
                <w:lang w:val="en-CA" w:eastAsia="ko-KR"/>
              </w:rPr>
              <w:t>Canada’s</w:t>
            </w:r>
            <w:r w:rsidR="00201DE5" w:rsidRPr="004E7EE4">
              <w:rPr>
                <w:rFonts w:eastAsia="Times New Roman"/>
                <w:szCs w:val="22"/>
                <w:lang w:val="en-CA" w:eastAsia="ko-KR"/>
              </w:rPr>
              <w:t xml:space="preserve"> </w:t>
            </w:r>
            <w:r w:rsidRPr="004E7EE4">
              <w:rPr>
                <w:rFonts w:eastAsia="Times New Roman"/>
                <w:szCs w:val="22"/>
                <w:lang w:val="en-CA" w:eastAsia="ko-KR"/>
              </w:rPr>
              <w:t>three marine conserv</w:t>
            </w:r>
            <w:r w:rsidR="00AC2F80">
              <w:rPr>
                <w:rFonts w:eastAsia="Times New Roman"/>
                <w:szCs w:val="22"/>
                <w:lang w:val="en-CA" w:eastAsia="ko-KR"/>
              </w:rPr>
              <w:t>ation areas. First, the Western</w:t>
            </w:r>
            <w:r w:rsidRPr="004E7EE4">
              <w:rPr>
                <w:rFonts w:eastAsia="Times New Roman"/>
                <w:szCs w:val="22"/>
                <w:lang w:val="en-CA" w:eastAsia="ko-KR"/>
              </w:rPr>
              <w:t>/Emerald Banks Conservation Area (WEBCA) addresses commercial and recreational groundfish fisheries in an area on the Scotian Shelf within Canada’s Maritimes Region. Second, the Narwhal Overwintering and Coldwater Coral Zone (Zone) addresses bottom contact fisheries in southern Baffin Bay. Third, the 164 Pacific Rockfish Conservation Areas (RCAs) are located throughout Canada’s Pacific Region and address direct commercial and recreational groundfish fisheries, as well as commercial and recreational salmon trolling and spearfishing.</w:t>
            </w:r>
          </w:p>
        </w:tc>
      </w:tr>
      <w:tr w:rsidR="00207F09" w:rsidRPr="004E7EE4" w:rsidTr="008C13EB">
        <w:tc>
          <w:tcPr>
            <w:tcW w:w="1548" w:type="dxa"/>
            <w:vMerge/>
            <w:shd w:val="clear" w:color="auto" w:fill="auto"/>
          </w:tcPr>
          <w:p w:rsidR="00207F09" w:rsidRPr="004E7EE4" w:rsidRDefault="00207F09" w:rsidP="004E7EE4">
            <w:pPr>
              <w:jc w:val="left"/>
              <w:rPr>
                <w:rFonts w:eastAsia="Times New Roman"/>
                <w:b/>
                <w:bCs/>
                <w:szCs w:val="22"/>
                <w:lang w:val="en-CA" w:eastAsia="ko-KR"/>
              </w:rPr>
            </w:pPr>
          </w:p>
        </w:tc>
        <w:tc>
          <w:tcPr>
            <w:tcW w:w="1260" w:type="dxa"/>
            <w:shd w:val="clear" w:color="auto" w:fill="auto"/>
          </w:tcPr>
          <w:p w:rsidR="00207F09" w:rsidRPr="004E7EE4" w:rsidRDefault="00207F09" w:rsidP="004E7EE4">
            <w:pPr>
              <w:jc w:val="left"/>
              <w:rPr>
                <w:rFonts w:eastAsia="Times New Roman"/>
                <w:szCs w:val="22"/>
                <w:lang w:val="en-CA" w:eastAsia="ko-KR"/>
              </w:rPr>
            </w:pPr>
            <w:r w:rsidRPr="004E7EE4">
              <w:rPr>
                <w:rFonts w:eastAsia="Times New Roman"/>
                <w:szCs w:val="22"/>
                <w:lang w:val="en-CA" w:eastAsia="ko-KR"/>
              </w:rPr>
              <w:t>2017-065</w:t>
            </w:r>
          </w:p>
        </w:tc>
        <w:tc>
          <w:tcPr>
            <w:tcW w:w="1620" w:type="dxa"/>
            <w:shd w:val="clear" w:color="auto" w:fill="auto"/>
          </w:tcPr>
          <w:p w:rsidR="00207F09" w:rsidRPr="004E7EE4" w:rsidRDefault="00207F09" w:rsidP="004E7EE4">
            <w:pPr>
              <w:jc w:val="left"/>
              <w:rPr>
                <w:rFonts w:eastAsia="Times New Roman"/>
                <w:szCs w:val="22"/>
                <w:lang w:val="en-CA" w:eastAsia="ko-KR"/>
              </w:rPr>
            </w:pPr>
            <w:r w:rsidRPr="004E7EE4">
              <w:rPr>
                <w:rFonts w:eastAsia="Times New Roman"/>
                <w:szCs w:val="22"/>
                <w:lang w:val="en-CA" w:eastAsia="ko-KR"/>
              </w:rPr>
              <w:t>Environment and Climate Change Canada</w:t>
            </w:r>
          </w:p>
        </w:tc>
        <w:tc>
          <w:tcPr>
            <w:tcW w:w="1548" w:type="dxa"/>
            <w:shd w:val="clear" w:color="auto" w:fill="auto"/>
          </w:tcPr>
          <w:p w:rsidR="00207F09" w:rsidRPr="004E7EE4" w:rsidRDefault="00C7201E" w:rsidP="004E7EE4">
            <w:pPr>
              <w:jc w:val="left"/>
              <w:rPr>
                <w:rFonts w:eastAsia="Times New Roman"/>
                <w:szCs w:val="22"/>
                <w:lang w:val="en-CA" w:eastAsia="ko-KR"/>
              </w:rPr>
            </w:pPr>
            <w:hyperlink r:id="rId21" w:history="1">
              <w:r w:rsidR="00207F09" w:rsidRPr="00192136">
                <w:rPr>
                  <w:rStyle w:val="Hyperlink"/>
                  <w:rFonts w:eastAsia="Times New Roman"/>
                  <w:szCs w:val="22"/>
                  <w:lang w:val="en-CA" w:eastAsia="ko-KR"/>
                </w:rPr>
                <w:t>Canada-Submission 2-Canadian protected areas</w:t>
              </w:r>
            </w:hyperlink>
          </w:p>
        </w:tc>
        <w:tc>
          <w:tcPr>
            <w:tcW w:w="7560" w:type="dxa"/>
            <w:shd w:val="clear" w:color="auto" w:fill="auto"/>
          </w:tcPr>
          <w:p w:rsidR="00207F09" w:rsidRPr="004E7EE4" w:rsidRDefault="00207F09" w:rsidP="00201DE5">
            <w:pPr>
              <w:spacing w:after="120"/>
              <w:jc w:val="left"/>
              <w:rPr>
                <w:rFonts w:eastAsia="Times New Roman"/>
                <w:szCs w:val="22"/>
                <w:lang w:val="en-CA" w:eastAsia="ko-KR"/>
              </w:rPr>
            </w:pPr>
            <w:r w:rsidRPr="004E7EE4">
              <w:rPr>
                <w:rFonts w:eastAsia="Times New Roman"/>
                <w:szCs w:val="22"/>
                <w:lang w:val="en-CA" w:eastAsia="ko-KR"/>
              </w:rPr>
              <w:t xml:space="preserve">This submission summarizes Canada’s protected areas and other effective area-based conservation measures including marine protected areas and OEABCMs. As of </w:t>
            </w:r>
            <w:r w:rsidR="00201DE5" w:rsidRPr="004E7EE4">
              <w:rPr>
                <w:rFonts w:eastAsia="Times New Roman"/>
                <w:szCs w:val="22"/>
                <w:lang w:val="en-CA" w:eastAsia="ko-KR"/>
              </w:rPr>
              <w:t>27</w:t>
            </w:r>
            <w:r w:rsidR="00201DE5">
              <w:rPr>
                <w:rFonts w:eastAsia="Times New Roman"/>
                <w:szCs w:val="22"/>
                <w:lang w:val="en-CA" w:eastAsia="ko-KR"/>
              </w:rPr>
              <w:t xml:space="preserve"> </w:t>
            </w:r>
            <w:r w:rsidRPr="004E7EE4">
              <w:rPr>
                <w:rFonts w:eastAsia="Times New Roman"/>
                <w:szCs w:val="22"/>
                <w:lang w:val="en-CA" w:eastAsia="ko-KR"/>
              </w:rPr>
              <w:t>September 2017, Canada has conserved 3.63% of its marine territory throu</w:t>
            </w:r>
            <w:r w:rsidR="00AE45F6">
              <w:rPr>
                <w:rFonts w:eastAsia="Times New Roman"/>
                <w:szCs w:val="22"/>
                <w:lang w:val="en-CA" w:eastAsia="ko-KR"/>
              </w:rPr>
              <w:t xml:space="preserve">gh MPAs and OEABCMs. The Fisheries and Oceans Canada (DFO) </w:t>
            </w:r>
            <w:r w:rsidRPr="004E7EE4">
              <w:rPr>
                <w:rFonts w:eastAsia="Times New Roman"/>
                <w:szCs w:val="22"/>
                <w:lang w:val="en-CA" w:eastAsia="ko-KR"/>
              </w:rPr>
              <w:t>guidance has been used to identify existing OEABCMs in Canada’s oceans. This process resulted in identification of 32 existing OEABCMs as of September 27, 2017, which represent over 38,000 km2 or 0.66% of protected marine territory in Canada. The submission further elaborates on the details of different legal frameworks and guidelines for marine protected areas as well as OEABCMs.</w:t>
            </w:r>
          </w:p>
        </w:tc>
      </w:tr>
      <w:tr w:rsidR="00836E94" w:rsidRPr="00C7201E" w:rsidTr="008C13EB">
        <w:tc>
          <w:tcPr>
            <w:tcW w:w="1548" w:type="dxa"/>
            <w:vMerge w:val="restart"/>
            <w:shd w:val="clear" w:color="auto" w:fill="auto"/>
          </w:tcPr>
          <w:p w:rsidR="00836E94" w:rsidRPr="004E7EE4" w:rsidRDefault="00836E94" w:rsidP="004E7EE4">
            <w:pPr>
              <w:jc w:val="left"/>
              <w:rPr>
                <w:rFonts w:eastAsia="Times New Roman"/>
                <w:b/>
                <w:bCs/>
                <w:szCs w:val="22"/>
                <w:lang w:val="en-CA" w:eastAsia="ko-KR"/>
              </w:rPr>
            </w:pPr>
            <w:r w:rsidRPr="004E7EE4">
              <w:rPr>
                <w:rFonts w:eastAsia="Times New Roman"/>
                <w:b/>
                <w:bCs/>
                <w:szCs w:val="22"/>
                <w:lang w:val="en-CA" w:eastAsia="ko-KR"/>
              </w:rPr>
              <w:t>Costa Rica</w:t>
            </w:r>
          </w:p>
        </w:tc>
        <w:tc>
          <w:tcPr>
            <w:tcW w:w="1260" w:type="dxa"/>
            <w:shd w:val="clear" w:color="auto" w:fill="auto"/>
          </w:tcPr>
          <w:p w:rsidR="00836E94" w:rsidRPr="004E7EE4" w:rsidRDefault="00836E94" w:rsidP="00C211CF">
            <w:pPr>
              <w:jc w:val="left"/>
              <w:rPr>
                <w:rFonts w:eastAsia="Times New Roman"/>
                <w:szCs w:val="22"/>
                <w:lang w:val="fr-CA" w:eastAsia="ko-KR"/>
              </w:rPr>
            </w:pPr>
            <w:r w:rsidRPr="004E7EE4">
              <w:rPr>
                <w:rFonts w:eastAsia="Times New Roman"/>
                <w:szCs w:val="22"/>
                <w:lang w:val="fr-CA" w:eastAsia="ko-KR"/>
              </w:rPr>
              <w:t>2017-084</w:t>
            </w:r>
          </w:p>
        </w:tc>
        <w:tc>
          <w:tcPr>
            <w:tcW w:w="1620" w:type="dxa"/>
            <w:shd w:val="clear" w:color="auto" w:fill="auto"/>
          </w:tcPr>
          <w:p w:rsidR="00836E94" w:rsidRPr="004E7EE4" w:rsidRDefault="00836E94" w:rsidP="00C211CF">
            <w:pPr>
              <w:jc w:val="left"/>
              <w:rPr>
                <w:rFonts w:eastAsia="Times New Roman"/>
                <w:szCs w:val="22"/>
                <w:lang w:val="fr-CA" w:eastAsia="ko-KR"/>
              </w:rPr>
            </w:pPr>
            <w:r w:rsidRPr="004E7EE4">
              <w:rPr>
                <w:rFonts w:eastAsia="Times New Roman"/>
                <w:szCs w:val="22"/>
                <w:lang w:val="fr-CA" w:eastAsia="ko-KR"/>
              </w:rPr>
              <w:t>Ministerio de Agricultura y Ganadería de Costa Rica (MAG)</w:t>
            </w:r>
          </w:p>
        </w:tc>
        <w:tc>
          <w:tcPr>
            <w:tcW w:w="1548" w:type="dxa"/>
            <w:shd w:val="clear" w:color="auto" w:fill="auto"/>
          </w:tcPr>
          <w:p w:rsidR="00836E94" w:rsidRPr="004E7EE4" w:rsidRDefault="00C7201E" w:rsidP="00836E94">
            <w:pPr>
              <w:jc w:val="left"/>
              <w:rPr>
                <w:rFonts w:eastAsia="Times New Roman"/>
                <w:szCs w:val="22"/>
                <w:lang w:val="en-CA" w:eastAsia="ko-KR"/>
              </w:rPr>
            </w:pPr>
            <w:hyperlink r:id="rId22" w:history="1">
              <w:r w:rsidR="00836E94" w:rsidRPr="00192136">
                <w:rPr>
                  <w:rStyle w:val="Hyperlink"/>
                  <w:rFonts w:eastAsia="Times New Roman"/>
                  <w:szCs w:val="22"/>
                  <w:lang w:val="en-CA" w:eastAsia="ko-KR"/>
                </w:rPr>
                <w:t>Costa Rica-Submission 1-Letter from MAG</w:t>
              </w:r>
            </w:hyperlink>
          </w:p>
        </w:tc>
        <w:tc>
          <w:tcPr>
            <w:tcW w:w="7560" w:type="dxa"/>
            <w:shd w:val="clear" w:color="auto" w:fill="auto"/>
          </w:tcPr>
          <w:p w:rsidR="00836E94" w:rsidRPr="004E7EE4" w:rsidRDefault="00836E94" w:rsidP="00C211CF">
            <w:pPr>
              <w:spacing w:after="120"/>
              <w:jc w:val="left"/>
              <w:rPr>
                <w:rFonts w:eastAsia="Times New Roman"/>
                <w:szCs w:val="22"/>
                <w:lang w:val="fr-CA" w:eastAsia="ko-KR"/>
              </w:rPr>
            </w:pPr>
            <w:r w:rsidRPr="004E7EE4">
              <w:rPr>
                <w:rFonts w:eastAsia="Times New Roman"/>
                <w:szCs w:val="22"/>
                <w:lang w:val="fr-CA" w:eastAsia="ko-KR"/>
              </w:rPr>
              <w:t>Esta Normativa Conlleva Responsabilidades tanto para el Estado como para las flotas que pescan atún con red de cerco (extranjeras en su totalidad) y las flotas comerciales de mediana y avanzada, costarricenses. Acciones, responsables y plazos asociados al cumplimiento del Decreto Ejecutivo No. 38681-MAG-MINAE Ordenamiento Para El Aprovechamiento De Atún Y Especies Afines En La Zona Económica Exclusiva Del Océano Pacífico Costarricense. Reglamento para el Establecimiento de las Áreas Marinas de Pesca Responsable y Declaratoria de Interés Público Nacional de las Áreas Marinas de Pesca Responsable. Actualmente se cuentan con diez Áreas Marinas de pesca responsable reconocidas y nos encontramos en proceso de estudios de otras tres zonas dirigidas a este proceso, lo cual se traduce en un aproximado de 1241.3 de km2 de zona bajo un modelo de comanejo cons las comunidades de pescadores.</w:t>
            </w:r>
          </w:p>
        </w:tc>
      </w:tr>
      <w:tr w:rsidR="00D5369C" w:rsidRPr="00C7201E" w:rsidTr="008C13EB">
        <w:tc>
          <w:tcPr>
            <w:tcW w:w="1548" w:type="dxa"/>
            <w:vMerge/>
            <w:shd w:val="clear" w:color="auto" w:fill="auto"/>
          </w:tcPr>
          <w:p w:rsidR="00D5369C" w:rsidRPr="00836E94" w:rsidRDefault="00D5369C" w:rsidP="004E7EE4">
            <w:pPr>
              <w:jc w:val="left"/>
              <w:rPr>
                <w:rFonts w:eastAsia="Times New Roman"/>
                <w:b/>
                <w:bCs/>
                <w:szCs w:val="22"/>
                <w:lang w:val="fr-CA" w:eastAsia="ko-KR"/>
              </w:rPr>
            </w:pPr>
          </w:p>
        </w:tc>
        <w:tc>
          <w:tcPr>
            <w:tcW w:w="1260" w:type="dxa"/>
            <w:shd w:val="clear" w:color="auto" w:fill="auto"/>
          </w:tcPr>
          <w:p w:rsidR="00D5369C" w:rsidRPr="004E7EE4" w:rsidRDefault="00D5369C" w:rsidP="00C211CF">
            <w:pPr>
              <w:jc w:val="left"/>
              <w:rPr>
                <w:rFonts w:eastAsia="Times New Roman"/>
                <w:szCs w:val="22"/>
                <w:lang w:val="fr-CA" w:eastAsia="ko-KR"/>
              </w:rPr>
            </w:pPr>
            <w:r w:rsidRPr="004E7EE4">
              <w:rPr>
                <w:rFonts w:eastAsia="Times New Roman"/>
                <w:szCs w:val="22"/>
                <w:lang w:val="fr-CA" w:eastAsia="ko-KR"/>
              </w:rPr>
              <w:t>2017-084</w:t>
            </w:r>
          </w:p>
        </w:tc>
        <w:tc>
          <w:tcPr>
            <w:tcW w:w="1620" w:type="dxa"/>
            <w:shd w:val="clear" w:color="auto" w:fill="auto"/>
          </w:tcPr>
          <w:p w:rsidR="00D5369C" w:rsidRPr="004E7EE4" w:rsidRDefault="00D5369C" w:rsidP="00C211CF">
            <w:pPr>
              <w:jc w:val="left"/>
              <w:rPr>
                <w:rFonts w:eastAsia="Times New Roman"/>
                <w:szCs w:val="22"/>
                <w:lang w:val="fr-CA" w:eastAsia="ko-KR"/>
              </w:rPr>
            </w:pPr>
            <w:r w:rsidRPr="004E7EE4">
              <w:rPr>
                <w:rFonts w:eastAsia="Times New Roman"/>
                <w:szCs w:val="22"/>
                <w:lang w:val="fr-CA" w:eastAsia="ko-KR"/>
              </w:rPr>
              <w:t>Ministerio de Ambiente y Energía (MINAE);</w:t>
            </w:r>
          </w:p>
          <w:p w:rsidR="00D5369C" w:rsidRPr="004E7EE4" w:rsidRDefault="00D5369C" w:rsidP="00C211CF">
            <w:pPr>
              <w:jc w:val="left"/>
              <w:rPr>
                <w:rFonts w:eastAsia="Times New Roman"/>
                <w:szCs w:val="22"/>
                <w:lang w:val="fr-CA" w:eastAsia="ko-KR"/>
              </w:rPr>
            </w:pPr>
            <w:r w:rsidRPr="004E7EE4">
              <w:rPr>
                <w:rFonts w:eastAsia="Times New Roman"/>
                <w:szCs w:val="22"/>
                <w:lang w:val="fr-CA" w:eastAsia="ko-KR"/>
              </w:rPr>
              <w:t>Ministerio de Agricultura y Ganadería de Costa Rica (MAG)</w:t>
            </w:r>
          </w:p>
        </w:tc>
        <w:tc>
          <w:tcPr>
            <w:tcW w:w="1548" w:type="dxa"/>
            <w:shd w:val="clear" w:color="auto" w:fill="auto"/>
          </w:tcPr>
          <w:p w:rsidR="00D5369C" w:rsidRPr="00192136" w:rsidRDefault="00192136" w:rsidP="00C211CF">
            <w:pPr>
              <w:jc w:val="left"/>
              <w:rPr>
                <w:rStyle w:val="Hyperlink"/>
                <w:rFonts w:eastAsia="Times New Roman"/>
                <w:szCs w:val="22"/>
                <w:lang w:val="fr-CA" w:eastAsia="ko-KR"/>
              </w:rPr>
            </w:pPr>
            <w:r>
              <w:rPr>
                <w:rFonts w:eastAsia="Times New Roman"/>
                <w:szCs w:val="22"/>
                <w:lang w:val="fr-CA" w:eastAsia="ko-KR"/>
              </w:rPr>
              <w:fldChar w:fldCharType="begin"/>
            </w:r>
            <w:r>
              <w:rPr>
                <w:rFonts w:eastAsia="Times New Roman"/>
                <w:szCs w:val="22"/>
                <w:lang w:val="fr-CA" w:eastAsia="ko-KR"/>
              </w:rPr>
              <w:instrText xml:space="preserve"> HYPERLINK "https://www.cbd.int/doc/c/7e7c/1ab8/91d3d66fa2287e76acc09fc0/mcb-em-2018-01-costarica-submission2-es.pdf" </w:instrText>
            </w:r>
            <w:r>
              <w:rPr>
                <w:rFonts w:eastAsia="Times New Roman"/>
                <w:szCs w:val="22"/>
                <w:lang w:val="fr-CA" w:eastAsia="ko-KR"/>
              </w:rPr>
              <w:fldChar w:fldCharType="separate"/>
            </w:r>
            <w:r w:rsidR="00D5369C" w:rsidRPr="00192136">
              <w:rPr>
                <w:rStyle w:val="Hyperlink"/>
                <w:rFonts w:eastAsia="Times New Roman"/>
                <w:szCs w:val="22"/>
                <w:lang w:val="fr-CA" w:eastAsia="ko-KR"/>
              </w:rPr>
              <w:t>Costa Rica-Submission  2-Decretan:</w:t>
            </w:r>
          </w:p>
          <w:p w:rsidR="00D5369C" w:rsidRPr="00192136" w:rsidRDefault="00D5369C" w:rsidP="00C211CF">
            <w:pPr>
              <w:jc w:val="left"/>
              <w:rPr>
                <w:rStyle w:val="Hyperlink"/>
                <w:rFonts w:eastAsia="Times New Roman"/>
                <w:szCs w:val="22"/>
                <w:lang w:val="fr-CA" w:eastAsia="ko-KR"/>
              </w:rPr>
            </w:pPr>
            <w:r w:rsidRPr="00192136">
              <w:rPr>
                <w:rStyle w:val="Hyperlink"/>
                <w:rFonts w:eastAsia="Times New Roman"/>
                <w:szCs w:val="22"/>
                <w:lang w:val="fr-CA" w:eastAsia="ko-KR"/>
              </w:rPr>
              <w:t>Ordenamiento Para El Aprovechamiento</w:t>
            </w:r>
          </w:p>
          <w:p w:rsidR="00D5369C" w:rsidRPr="00192136" w:rsidRDefault="00D5369C" w:rsidP="00C211CF">
            <w:pPr>
              <w:jc w:val="left"/>
              <w:rPr>
                <w:rStyle w:val="Hyperlink"/>
                <w:rFonts w:eastAsia="Times New Roman"/>
                <w:szCs w:val="22"/>
                <w:lang w:val="fr-CA" w:eastAsia="ko-KR"/>
              </w:rPr>
            </w:pPr>
            <w:r w:rsidRPr="00192136">
              <w:rPr>
                <w:rStyle w:val="Hyperlink"/>
                <w:rFonts w:eastAsia="Times New Roman"/>
                <w:szCs w:val="22"/>
                <w:lang w:val="fr-CA" w:eastAsia="ko-KR"/>
              </w:rPr>
              <w:t>De Atún Y Especies Afines En La Zona</w:t>
            </w:r>
          </w:p>
          <w:p w:rsidR="00D5369C" w:rsidRPr="004E7EE4" w:rsidRDefault="00D5369C" w:rsidP="00C211CF">
            <w:pPr>
              <w:jc w:val="left"/>
              <w:rPr>
                <w:rFonts w:eastAsia="Times New Roman"/>
                <w:szCs w:val="22"/>
                <w:lang w:val="en-CA" w:eastAsia="ko-KR"/>
              </w:rPr>
            </w:pPr>
            <w:r w:rsidRPr="00192136">
              <w:rPr>
                <w:rStyle w:val="Hyperlink"/>
                <w:rFonts w:eastAsia="Times New Roman"/>
                <w:szCs w:val="22"/>
                <w:lang w:val="en-CA" w:eastAsia="ko-KR"/>
              </w:rPr>
              <w:t xml:space="preserve">Económica </w:t>
            </w:r>
            <w:r w:rsidRPr="00192136">
              <w:rPr>
                <w:rStyle w:val="Hyperlink"/>
                <w:rFonts w:eastAsia="Times New Roman"/>
                <w:szCs w:val="22"/>
                <w:lang w:val="en-CA" w:eastAsia="ko-KR"/>
              </w:rPr>
              <w:lastRenderedPageBreak/>
              <w:t>Exclusiva Del Océano Pacífico Costarricense</w:t>
            </w:r>
            <w:r w:rsidR="00192136">
              <w:rPr>
                <w:rFonts w:eastAsia="Times New Roman"/>
                <w:szCs w:val="22"/>
                <w:lang w:val="fr-CA" w:eastAsia="ko-KR"/>
              </w:rPr>
              <w:fldChar w:fldCharType="end"/>
            </w:r>
          </w:p>
        </w:tc>
        <w:tc>
          <w:tcPr>
            <w:tcW w:w="7560" w:type="dxa"/>
            <w:shd w:val="clear" w:color="auto" w:fill="auto"/>
          </w:tcPr>
          <w:p w:rsidR="00D5369C" w:rsidRPr="004E7EE4" w:rsidRDefault="00D5369C" w:rsidP="00C211CF">
            <w:pPr>
              <w:jc w:val="left"/>
              <w:rPr>
                <w:rFonts w:eastAsia="Times New Roman"/>
                <w:szCs w:val="22"/>
                <w:lang w:val="fr-CA" w:eastAsia="ko-KR"/>
              </w:rPr>
            </w:pPr>
            <w:r w:rsidRPr="004E7EE4">
              <w:rPr>
                <w:rFonts w:eastAsia="Times New Roman"/>
                <w:szCs w:val="22"/>
                <w:lang w:val="fr-CA" w:eastAsia="ko-KR"/>
              </w:rPr>
              <w:lastRenderedPageBreak/>
              <w:t>Artículo 1º-El objeto del presente decreto es establecer medidas de ordenamiento para el aprovechamiento del atún y especies afines, entendiéndose estas como las definidas en el artículo I de la Convención de Antigua, del 13 de febrero de 2009, en la Zona Económica Exclusiva del Océano Pacífico costarricense.</w:t>
            </w:r>
          </w:p>
        </w:tc>
      </w:tr>
      <w:tr w:rsidR="00D5369C" w:rsidRPr="00C7201E" w:rsidTr="008C13EB">
        <w:tc>
          <w:tcPr>
            <w:tcW w:w="1548" w:type="dxa"/>
            <w:vMerge/>
            <w:shd w:val="clear" w:color="auto" w:fill="auto"/>
          </w:tcPr>
          <w:p w:rsidR="00D5369C" w:rsidRPr="004E7EE4" w:rsidRDefault="00D5369C" w:rsidP="004E7EE4">
            <w:pPr>
              <w:jc w:val="left"/>
              <w:rPr>
                <w:rFonts w:eastAsia="Times New Roman"/>
                <w:b/>
                <w:bCs/>
                <w:szCs w:val="22"/>
                <w:lang w:val="fr-CA" w:eastAsia="ko-KR"/>
              </w:rPr>
            </w:pPr>
          </w:p>
        </w:tc>
        <w:tc>
          <w:tcPr>
            <w:tcW w:w="1260" w:type="dxa"/>
            <w:shd w:val="clear" w:color="auto" w:fill="auto"/>
          </w:tcPr>
          <w:p w:rsidR="00D5369C" w:rsidRPr="004E7EE4" w:rsidRDefault="00D5369C" w:rsidP="00C211CF">
            <w:pPr>
              <w:jc w:val="left"/>
              <w:rPr>
                <w:rFonts w:eastAsia="Times New Roman"/>
                <w:szCs w:val="22"/>
                <w:lang w:val="fr-CA" w:eastAsia="ko-KR"/>
              </w:rPr>
            </w:pPr>
            <w:r w:rsidRPr="004E7EE4">
              <w:rPr>
                <w:rFonts w:eastAsia="Times New Roman"/>
                <w:szCs w:val="22"/>
                <w:lang w:val="fr-CA" w:eastAsia="ko-KR"/>
              </w:rPr>
              <w:t>2017-084</w:t>
            </w:r>
          </w:p>
        </w:tc>
        <w:tc>
          <w:tcPr>
            <w:tcW w:w="1620" w:type="dxa"/>
            <w:shd w:val="clear" w:color="auto" w:fill="auto"/>
          </w:tcPr>
          <w:p w:rsidR="00D5369C" w:rsidRPr="004E7EE4" w:rsidRDefault="00D5369C" w:rsidP="00C211CF">
            <w:pPr>
              <w:jc w:val="left"/>
              <w:rPr>
                <w:rFonts w:eastAsia="Times New Roman"/>
                <w:szCs w:val="22"/>
                <w:lang w:val="fr-CA" w:eastAsia="ko-KR"/>
              </w:rPr>
            </w:pPr>
            <w:r w:rsidRPr="004E7EE4">
              <w:rPr>
                <w:rFonts w:eastAsia="Times New Roman"/>
                <w:szCs w:val="22"/>
                <w:lang w:val="fr-CA" w:eastAsia="ko-KR"/>
              </w:rPr>
              <w:t>Ministerio de Ambiente y Energía (MINAE);</w:t>
            </w:r>
          </w:p>
          <w:p w:rsidR="00D5369C" w:rsidRPr="004E7EE4" w:rsidRDefault="00D5369C" w:rsidP="00C211CF">
            <w:pPr>
              <w:jc w:val="left"/>
              <w:rPr>
                <w:rFonts w:eastAsia="Times New Roman"/>
                <w:szCs w:val="22"/>
                <w:lang w:val="fr-CA" w:eastAsia="ko-KR"/>
              </w:rPr>
            </w:pPr>
            <w:r w:rsidRPr="004E7EE4">
              <w:rPr>
                <w:rFonts w:eastAsia="Times New Roman"/>
                <w:szCs w:val="22"/>
                <w:lang w:val="fr-CA" w:eastAsia="ko-KR"/>
              </w:rPr>
              <w:t>Ministerio de Agricultura y Ganadería de Costa Rica (MAG)</w:t>
            </w:r>
          </w:p>
        </w:tc>
        <w:tc>
          <w:tcPr>
            <w:tcW w:w="1548" w:type="dxa"/>
            <w:shd w:val="clear" w:color="auto" w:fill="auto"/>
          </w:tcPr>
          <w:p w:rsidR="00D5369C" w:rsidRPr="00192136" w:rsidRDefault="00192136" w:rsidP="00C211CF">
            <w:pPr>
              <w:jc w:val="left"/>
              <w:rPr>
                <w:rStyle w:val="Hyperlink"/>
                <w:rFonts w:eastAsia="Times New Roman"/>
                <w:szCs w:val="22"/>
                <w:lang w:val="fr-CA" w:eastAsia="ko-KR"/>
              </w:rPr>
            </w:pPr>
            <w:r>
              <w:rPr>
                <w:rFonts w:eastAsia="Times New Roman"/>
                <w:szCs w:val="22"/>
                <w:lang w:val="fr-CA" w:eastAsia="ko-KR"/>
              </w:rPr>
              <w:fldChar w:fldCharType="begin"/>
            </w:r>
            <w:r>
              <w:rPr>
                <w:rFonts w:eastAsia="Times New Roman"/>
                <w:szCs w:val="22"/>
                <w:lang w:val="fr-CA" w:eastAsia="ko-KR"/>
              </w:rPr>
              <w:instrText xml:space="preserve"> HYPERLINK "https://www.cbd.int/doc/c/355d/0a41/eebcef42eca5b780744a7fc3/mcb-em-2018-01-costarica-submission3-es.pdf" </w:instrText>
            </w:r>
            <w:r>
              <w:rPr>
                <w:rFonts w:eastAsia="Times New Roman"/>
                <w:szCs w:val="22"/>
                <w:lang w:val="fr-CA" w:eastAsia="ko-KR"/>
              </w:rPr>
              <w:fldChar w:fldCharType="separate"/>
            </w:r>
            <w:r w:rsidR="00D5369C" w:rsidRPr="00192136">
              <w:rPr>
                <w:rStyle w:val="Hyperlink"/>
                <w:rFonts w:eastAsia="Times New Roman"/>
                <w:szCs w:val="22"/>
                <w:lang w:val="fr-CA" w:eastAsia="ko-KR"/>
              </w:rPr>
              <w:t>Costa Rica-Submission 3-Decretan:</w:t>
            </w:r>
          </w:p>
          <w:p w:rsidR="00D5369C" w:rsidRPr="00192136" w:rsidRDefault="00D5369C" w:rsidP="00C211CF">
            <w:pPr>
              <w:jc w:val="left"/>
              <w:rPr>
                <w:rStyle w:val="Hyperlink"/>
                <w:rFonts w:eastAsia="Times New Roman"/>
                <w:szCs w:val="22"/>
                <w:lang w:val="fr-CA" w:eastAsia="ko-KR"/>
              </w:rPr>
            </w:pPr>
            <w:r w:rsidRPr="00192136">
              <w:rPr>
                <w:rStyle w:val="Hyperlink"/>
                <w:rFonts w:eastAsia="Times New Roman"/>
                <w:szCs w:val="22"/>
                <w:lang w:val="fr-CA" w:eastAsia="ko-KR"/>
              </w:rPr>
              <w:t>Reglamento para el Establecimiento de las Áreas</w:t>
            </w:r>
          </w:p>
          <w:p w:rsidR="00D5369C" w:rsidRPr="00192136" w:rsidRDefault="00D5369C" w:rsidP="00C211CF">
            <w:pPr>
              <w:jc w:val="left"/>
              <w:rPr>
                <w:rStyle w:val="Hyperlink"/>
                <w:rFonts w:eastAsia="Times New Roman"/>
                <w:szCs w:val="22"/>
                <w:lang w:val="fr-CA" w:eastAsia="ko-KR"/>
              </w:rPr>
            </w:pPr>
            <w:r w:rsidRPr="00192136">
              <w:rPr>
                <w:rStyle w:val="Hyperlink"/>
                <w:rFonts w:eastAsia="Times New Roman"/>
                <w:szCs w:val="22"/>
                <w:lang w:val="fr-CA" w:eastAsia="ko-KR"/>
              </w:rPr>
              <w:t>Marinas de Pesca Responsable y Declaratoria de</w:t>
            </w:r>
          </w:p>
          <w:p w:rsidR="00D5369C" w:rsidRPr="00192136" w:rsidRDefault="00D5369C" w:rsidP="00C211CF">
            <w:pPr>
              <w:jc w:val="left"/>
              <w:rPr>
                <w:rStyle w:val="Hyperlink"/>
                <w:rFonts w:eastAsia="Times New Roman"/>
                <w:szCs w:val="22"/>
                <w:lang w:val="fr-CA" w:eastAsia="ko-KR"/>
              </w:rPr>
            </w:pPr>
            <w:r w:rsidRPr="00192136">
              <w:rPr>
                <w:rStyle w:val="Hyperlink"/>
                <w:rFonts w:eastAsia="Times New Roman"/>
                <w:szCs w:val="22"/>
                <w:lang w:val="fr-CA" w:eastAsia="ko-KR"/>
              </w:rPr>
              <w:t>Interés Público Nacional de las</w:t>
            </w:r>
          </w:p>
          <w:p w:rsidR="00D5369C" w:rsidRPr="00192136" w:rsidRDefault="00D5369C" w:rsidP="00C211CF">
            <w:pPr>
              <w:jc w:val="left"/>
              <w:rPr>
                <w:rStyle w:val="Hyperlink"/>
                <w:rFonts w:eastAsia="Times New Roman"/>
                <w:szCs w:val="22"/>
                <w:lang w:val="fr-CA" w:eastAsia="ko-KR"/>
              </w:rPr>
            </w:pPr>
            <w:r w:rsidRPr="00192136">
              <w:rPr>
                <w:rStyle w:val="Hyperlink"/>
                <w:rFonts w:eastAsia="Times New Roman"/>
                <w:szCs w:val="22"/>
                <w:lang w:val="fr-CA" w:eastAsia="ko-KR"/>
              </w:rPr>
              <w:t>Áreas Marinas de Pesca</w:t>
            </w:r>
          </w:p>
          <w:p w:rsidR="00D5369C" w:rsidRPr="004E7EE4" w:rsidRDefault="00D5369C" w:rsidP="00C211CF">
            <w:pPr>
              <w:jc w:val="left"/>
              <w:rPr>
                <w:rFonts w:eastAsia="Times New Roman"/>
                <w:szCs w:val="22"/>
                <w:lang w:val="fr-CA" w:eastAsia="ko-KR"/>
              </w:rPr>
            </w:pPr>
            <w:r w:rsidRPr="00192136">
              <w:rPr>
                <w:rStyle w:val="Hyperlink"/>
                <w:rFonts w:eastAsia="Times New Roman"/>
                <w:szCs w:val="22"/>
                <w:lang w:val="fr-CA" w:eastAsia="ko-KR"/>
              </w:rPr>
              <w:t>Responsable</w:t>
            </w:r>
            <w:r w:rsidR="00192136">
              <w:rPr>
                <w:rFonts w:eastAsia="Times New Roman"/>
                <w:szCs w:val="22"/>
                <w:lang w:val="fr-CA" w:eastAsia="ko-KR"/>
              </w:rPr>
              <w:fldChar w:fldCharType="end"/>
            </w:r>
          </w:p>
        </w:tc>
        <w:tc>
          <w:tcPr>
            <w:tcW w:w="7560" w:type="dxa"/>
            <w:shd w:val="clear" w:color="auto" w:fill="auto"/>
          </w:tcPr>
          <w:p w:rsidR="00D5369C" w:rsidRPr="004E7EE4" w:rsidRDefault="00D5369C" w:rsidP="00C211CF">
            <w:pPr>
              <w:jc w:val="left"/>
              <w:rPr>
                <w:rFonts w:eastAsia="Times New Roman"/>
                <w:szCs w:val="22"/>
                <w:lang w:val="fr-CA" w:eastAsia="ko-KR"/>
              </w:rPr>
            </w:pPr>
            <w:r w:rsidRPr="004E7EE4">
              <w:rPr>
                <w:rFonts w:eastAsia="Times New Roman"/>
                <w:szCs w:val="22"/>
                <w:lang w:val="fr-CA" w:eastAsia="ko-KR"/>
              </w:rPr>
              <w:t>Reglamento para el Establecimiento de las Áreas Marinas de Pesca Responsable y Declaratoria de Interés Público Nacional de las Áreas Marinas de Pesca Responsable</w:t>
            </w:r>
          </w:p>
        </w:tc>
      </w:tr>
      <w:tr w:rsidR="00D5369C" w:rsidRPr="00C7201E" w:rsidTr="008C13EB">
        <w:tc>
          <w:tcPr>
            <w:tcW w:w="1548" w:type="dxa"/>
            <w:vMerge/>
            <w:shd w:val="clear" w:color="auto" w:fill="auto"/>
          </w:tcPr>
          <w:p w:rsidR="00D5369C" w:rsidRPr="004E7EE4" w:rsidRDefault="00D5369C" w:rsidP="004E7EE4">
            <w:pPr>
              <w:jc w:val="left"/>
              <w:rPr>
                <w:rFonts w:eastAsia="Times New Roman"/>
                <w:b/>
                <w:bCs/>
                <w:szCs w:val="22"/>
                <w:lang w:val="fr-CA" w:eastAsia="ko-KR"/>
              </w:rPr>
            </w:pPr>
          </w:p>
        </w:tc>
        <w:tc>
          <w:tcPr>
            <w:tcW w:w="1260" w:type="dxa"/>
            <w:shd w:val="clear" w:color="auto" w:fill="auto"/>
          </w:tcPr>
          <w:p w:rsidR="00D5369C" w:rsidRPr="004E7EE4" w:rsidRDefault="00D5369C" w:rsidP="00C211CF">
            <w:pPr>
              <w:jc w:val="left"/>
              <w:rPr>
                <w:rFonts w:eastAsia="Times New Roman"/>
                <w:szCs w:val="22"/>
                <w:lang w:val="en-CA" w:eastAsia="ko-KR"/>
              </w:rPr>
            </w:pPr>
            <w:r w:rsidRPr="004E7EE4">
              <w:rPr>
                <w:rFonts w:eastAsia="Times New Roman"/>
                <w:szCs w:val="22"/>
                <w:lang w:val="en-CA" w:eastAsia="ko-KR"/>
              </w:rPr>
              <w:t>2017-084</w:t>
            </w:r>
          </w:p>
        </w:tc>
        <w:tc>
          <w:tcPr>
            <w:tcW w:w="1620" w:type="dxa"/>
            <w:shd w:val="clear" w:color="auto" w:fill="auto"/>
          </w:tcPr>
          <w:p w:rsidR="00D5369C" w:rsidRPr="004E7EE4" w:rsidRDefault="00D5369C" w:rsidP="00C211CF">
            <w:pPr>
              <w:jc w:val="left"/>
              <w:rPr>
                <w:rFonts w:eastAsia="Times New Roman"/>
                <w:szCs w:val="22"/>
                <w:lang w:val="fr-CA" w:eastAsia="ko-KR"/>
              </w:rPr>
            </w:pPr>
            <w:r w:rsidRPr="004E7EE4">
              <w:rPr>
                <w:rFonts w:eastAsia="Times New Roman"/>
                <w:szCs w:val="22"/>
                <w:lang w:val="fr-CA" w:eastAsia="ko-KR"/>
              </w:rPr>
              <w:t xml:space="preserve">Sistema nacional de áreas de conservación (SINAC); </w:t>
            </w:r>
          </w:p>
          <w:p w:rsidR="00D5369C" w:rsidRPr="004E7EE4" w:rsidRDefault="00D5369C" w:rsidP="00C211CF">
            <w:pPr>
              <w:jc w:val="left"/>
              <w:rPr>
                <w:rFonts w:eastAsia="Times New Roman"/>
                <w:szCs w:val="22"/>
                <w:lang w:val="fr-CA" w:eastAsia="ko-KR"/>
              </w:rPr>
            </w:pPr>
            <w:r w:rsidRPr="004E7EE4">
              <w:rPr>
                <w:rFonts w:eastAsia="Times New Roman"/>
                <w:szCs w:val="22"/>
                <w:lang w:val="fr-CA" w:eastAsia="ko-KR"/>
              </w:rPr>
              <w:t>Ministerio de Ambiente y Energía (MINAE)</w:t>
            </w:r>
          </w:p>
        </w:tc>
        <w:tc>
          <w:tcPr>
            <w:tcW w:w="1548" w:type="dxa"/>
            <w:shd w:val="clear" w:color="auto" w:fill="auto"/>
          </w:tcPr>
          <w:p w:rsidR="00D5369C" w:rsidRPr="004E7EE4" w:rsidRDefault="00C7201E" w:rsidP="00C211CF">
            <w:pPr>
              <w:jc w:val="left"/>
              <w:rPr>
                <w:rFonts w:eastAsia="Times New Roman"/>
                <w:szCs w:val="22"/>
                <w:lang w:val="fr-CA" w:eastAsia="ko-KR"/>
              </w:rPr>
            </w:pPr>
            <w:hyperlink r:id="rId23" w:history="1">
              <w:r w:rsidR="00D5369C" w:rsidRPr="00192136">
                <w:rPr>
                  <w:rStyle w:val="Hyperlink"/>
                  <w:rFonts w:eastAsia="Times New Roman"/>
                  <w:szCs w:val="22"/>
                  <w:lang w:val="fr-CA" w:eastAsia="ko-KR"/>
                </w:rPr>
                <w:t>Costa Rica-Submission  4-Experiencias nacionales en el manejo de áreas marinas protegidas</w:t>
              </w:r>
            </w:hyperlink>
          </w:p>
        </w:tc>
        <w:tc>
          <w:tcPr>
            <w:tcW w:w="7560" w:type="dxa"/>
            <w:shd w:val="clear" w:color="auto" w:fill="auto"/>
          </w:tcPr>
          <w:p w:rsidR="00D5369C" w:rsidRPr="004E7EE4" w:rsidRDefault="00D5369C" w:rsidP="00C211CF">
            <w:pPr>
              <w:spacing w:after="120"/>
              <w:jc w:val="left"/>
              <w:rPr>
                <w:rFonts w:eastAsia="Times New Roman"/>
                <w:szCs w:val="22"/>
                <w:lang w:val="fr-CA" w:eastAsia="ko-KR"/>
              </w:rPr>
            </w:pPr>
            <w:r w:rsidRPr="004E7EE4">
              <w:rPr>
                <w:rFonts w:eastAsia="Times New Roman"/>
                <w:szCs w:val="22"/>
                <w:lang w:val="fr-CA" w:eastAsia="ko-KR"/>
              </w:rPr>
              <w:t>En Costa Rica existen dos Áreas Marinas de Manejo, creadas en los años recientes. Como sucede a menudo en otras latitudes, en Costa Rica las Áreas Protegidas de Vida Silvestre (terrestres o marinas) tienen una herramienta de gestión fundamental llamada el "Plan de Gestión General". A nivel marino el país también cuenta con una importante red de áreas protegidas. Se conservan sitios de gran renombre como el Parque Nacional Isla del Coco, un sitio de importancia para la reproducción de especies pelágicas del Pacífico Tropical, o el Refugio Nacional de Vida Silvestre Ostional, uno de las áreas de mayor relevancia para la anidación de la Tortuga Lora (Lepidochelys olivacea).</w:t>
            </w:r>
          </w:p>
        </w:tc>
      </w:tr>
      <w:tr w:rsidR="00D5369C" w:rsidRPr="004E7EE4" w:rsidTr="008C13EB">
        <w:tc>
          <w:tcPr>
            <w:tcW w:w="1548" w:type="dxa"/>
            <w:vMerge/>
            <w:shd w:val="clear" w:color="auto" w:fill="auto"/>
          </w:tcPr>
          <w:p w:rsidR="00D5369C" w:rsidRPr="004E7EE4" w:rsidRDefault="00D5369C" w:rsidP="004E7EE4">
            <w:pPr>
              <w:jc w:val="left"/>
              <w:rPr>
                <w:rFonts w:eastAsia="Times New Roman"/>
                <w:b/>
                <w:bCs/>
                <w:szCs w:val="22"/>
                <w:lang w:val="fr-CA" w:eastAsia="ko-KR"/>
              </w:rPr>
            </w:pPr>
          </w:p>
        </w:tc>
        <w:tc>
          <w:tcPr>
            <w:tcW w:w="1260" w:type="dxa"/>
            <w:shd w:val="clear" w:color="auto" w:fill="auto"/>
          </w:tcPr>
          <w:p w:rsidR="00D5369C" w:rsidRPr="004E7EE4" w:rsidRDefault="00D5369C" w:rsidP="004E7EE4">
            <w:pPr>
              <w:jc w:val="left"/>
              <w:rPr>
                <w:rFonts w:eastAsia="Times New Roman"/>
                <w:szCs w:val="22"/>
                <w:lang w:val="fr-CA" w:eastAsia="ko-KR"/>
              </w:rPr>
            </w:pPr>
            <w:r w:rsidRPr="004E7EE4">
              <w:rPr>
                <w:rFonts w:eastAsia="Times New Roman"/>
                <w:szCs w:val="22"/>
                <w:lang w:val="fr-CA" w:eastAsia="ko-KR"/>
              </w:rPr>
              <w:t>2017-084</w:t>
            </w:r>
          </w:p>
        </w:tc>
        <w:tc>
          <w:tcPr>
            <w:tcW w:w="1620" w:type="dxa"/>
            <w:shd w:val="clear" w:color="auto" w:fill="auto"/>
          </w:tcPr>
          <w:p w:rsidR="00D5369C" w:rsidRPr="004E7EE4" w:rsidRDefault="009B6C92" w:rsidP="004E7EE4">
            <w:pPr>
              <w:jc w:val="left"/>
              <w:rPr>
                <w:rFonts w:eastAsia="Times New Roman"/>
                <w:szCs w:val="22"/>
                <w:lang w:val="fr-CA" w:eastAsia="ko-KR"/>
              </w:rPr>
            </w:pPr>
            <w:r>
              <w:rPr>
                <w:rFonts w:eastAsia="Times New Roman"/>
                <w:szCs w:val="22"/>
                <w:lang w:val="fr-CA" w:eastAsia="ko-KR"/>
              </w:rPr>
              <w:t>Costa Rica</w:t>
            </w:r>
          </w:p>
        </w:tc>
        <w:tc>
          <w:tcPr>
            <w:tcW w:w="1548" w:type="dxa"/>
            <w:shd w:val="clear" w:color="auto" w:fill="auto"/>
          </w:tcPr>
          <w:p w:rsidR="00D5369C" w:rsidRPr="004E7EE4" w:rsidRDefault="00C7201E" w:rsidP="004E7EE4">
            <w:pPr>
              <w:jc w:val="left"/>
              <w:rPr>
                <w:rFonts w:eastAsia="Times New Roman"/>
                <w:szCs w:val="22"/>
                <w:lang w:val="en-CA" w:eastAsia="ko-KR"/>
              </w:rPr>
            </w:pPr>
            <w:hyperlink r:id="rId24" w:history="1">
              <w:r w:rsidR="00D5369C" w:rsidRPr="00192136">
                <w:rPr>
                  <w:rStyle w:val="Hyperlink"/>
                  <w:rFonts w:eastAsia="Times New Roman"/>
                  <w:szCs w:val="22"/>
                  <w:lang w:val="en-CA" w:eastAsia="ko-KR"/>
                </w:rPr>
                <w:t xml:space="preserve">Costa Rica-Submission 5-Maps for Marine Protected </w:t>
              </w:r>
              <w:r w:rsidR="00D5369C" w:rsidRPr="00192136">
                <w:rPr>
                  <w:rStyle w:val="Hyperlink"/>
                  <w:rFonts w:eastAsia="Times New Roman"/>
                  <w:szCs w:val="22"/>
                  <w:lang w:val="en-CA" w:eastAsia="ko-KR"/>
                </w:rPr>
                <w:lastRenderedPageBreak/>
                <w:t>Areas in Costa Rica</w:t>
              </w:r>
            </w:hyperlink>
          </w:p>
        </w:tc>
        <w:tc>
          <w:tcPr>
            <w:tcW w:w="75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lastRenderedPageBreak/>
              <w:t>See 7 maps of marine protected areas in Costa Rica.</w:t>
            </w:r>
          </w:p>
        </w:tc>
      </w:tr>
      <w:tr w:rsidR="00D5369C" w:rsidRPr="00C7201E" w:rsidTr="008C13EB">
        <w:tc>
          <w:tcPr>
            <w:tcW w:w="1548" w:type="dxa"/>
            <w:shd w:val="clear" w:color="auto" w:fill="auto"/>
          </w:tcPr>
          <w:p w:rsidR="00D5369C" w:rsidRPr="004E7EE4" w:rsidRDefault="00D5369C" w:rsidP="004E7EE4">
            <w:pPr>
              <w:jc w:val="left"/>
              <w:rPr>
                <w:rFonts w:eastAsia="Times New Roman"/>
                <w:b/>
                <w:bCs/>
                <w:szCs w:val="22"/>
                <w:lang w:val="fr-CA" w:eastAsia="ko-KR"/>
              </w:rPr>
            </w:pPr>
            <w:r w:rsidRPr="004E7EE4">
              <w:rPr>
                <w:rFonts w:eastAsia="Times New Roman"/>
                <w:b/>
                <w:bCs/>
                <w:szCs w:val="22"/>
                <w:lang w:val="fr-CA" w:eastAsia="ko-KR"/>
              </w:rPr>
              <w:t>Ecuador</w:t>
            </w:r>
          </w:p>
        </w:tc>
        <w:tc>
          <w:tcPr>
            <w:tcW w:w="1260" w:type="dxa"/>
            <w:shd w:val="clear" w:color="auto" w:fill="auto"/>
          </w:tcPr>
          <w:p w:rsidR="00D5369C" w:rsidRPr="004E7EE4" w:rsidRDefault="00D5369C" w:rsidP="004E7EE4">
            <w:pPr>
              <w:jc w:val="left"/>
              <w:rPr>
                <w:rFonts w:eastAsia="Times New Roman"/>
                <w:szCs w:val="22"/>
                <w:lang w:val="fr-CA" w:eastAsia="ko-KR"/>
              </w:rPr>
            </w:pPr>
            <w:r w:rsidRPr="004E7EE4">
              <w:rPr>
                <w:rFonts w:eastAsia="Times New Roman"/>
                <w:szCs w:val="22"/>
                <w:lang w:val="fr-CA" w:eastAsia="ko-KR"/>
              </w:rPr>
              <w:t>2017-084</w:t>
            </w:r>
          </w:p>
        </w:tc>
        <w:tc>
          <w:tcPr>
            <w:tcW w:w="1620" w:type="dxa"/>
            <w:shd w:val="clear" w:color="auto" w:fill="auto"/>
          </w:tcPr>
          <w:p w:rsidR="00D5369C" w:rsidRPr="004E7EE4" w:rsidRDefault="00D5369C" w:rsidP="004E7EE4">
            <w:pPr>
              <w:jc w:val="left"/>
              <w:rPr>
                <w:rFonts w:eastAsia="Times New Roman"/>
                <w:szCs w:val="22"/>
                <w:lang w:val="fr-CA" w:eastAsia="ko-KR"/>
              </w:rPr>
            </w:pPr>
            <w:r w:rsidRPr="004E7EE4">
              <w:rPr>
                <w:rFonts w:eastAsia="Times New Roman"/>
                <w:szCs w:val="22"/>
                <w:lang w:val="fr-CA" w:eastAsia="ko-KR"/>
              </w:rPr>
              <w:t>Instituto Oceanográfico De La Armada del Ecuador – Ministerio de Defensa Nacional</w:t>
            </w:r>
          </w:p>
        </w:tc>
        <w:tc>
          <w:tcPr>
            <w:tcW w:w="1548" w:type="dxa"/>
            <w:shd w:val="clear" w:color="auto" w:fill="auto"/>
          </w:tcPr>
          <w:p w:rsidR="00D5369C" w:rsidRPr="004E7EE4" w:rsidRDefault="00C7201E" w:rsidP="004E7EE4">
            <w:pPr>
              <w:jc w:val="left"/>
              <w:rPr>
                <w:rFonts w:eastAsia="Times New Roman"/>
                <w:szCs w:val="22"/>
                <w:lang w:val="fr-CA" w:eastAsia="ko-KR"/>
              </w:rPr>
            </w:pPr>
            <w:hyperlink r:id="rId25" w:history="1">
              <w:r w:rsidR="00D5369C" w:rsidRPr="00192136">
                <w:rPr>
                  <w:rStyle w:val="Hyperlink"/>
                  <w:rFonts w:eastAsia="Times New Roman"/>
                  <w:szCs w:val="22"/>
                  <w:lang w:val="fr-CA" w:eastAsia="ko-KR"/>
                </w:rPr>
                <w:t>Ecuador-Submission 1-</w:t>
              </w:r>
              <w:r w:rsidR="00D5369C" w:rsidRPr="00192136">
                <w:rPr>
                  <w:rStyle w:val="Hyperlink"/>
                  <w:rFonts w:eastAsia="Times New Roman"/>
                  <w:szCs w:val="22"/>
                  <w:lang w:val="en-CA" w:eastAsia="ko-KR"/>
                </w:rPr>
                <w:t xml:space="preserve"> </w:t>
              </w:r>
              <w:r w:rsidR="00D5369C" w:rsidRPr="00192136">
                <w:rPr>
                  <w:rStyle w:val="Hyperlink"/>
                  <w:rFonts w:eastAsia="Times New Roman"/>
                  <w:szCs w:val="22"/>
                  <w:lang w:val="fr-CA" w:eastAsia="ko-KR"/>
                </w:rPr>
                <w:t>Informe De Experiencias E Investigaciones De Las Áreas Protegidas Marinas Costeras</w:t>
              </w:r>
            </w:hyperlink>
          </w:p>
        </w:tc>
        <w:tc>
          <w:tcPr>
            <w:tcW w:w="7560" w:type="dxa"/>
            <w:shd w:val="clear" w:color="auto" w:fill="auto"/>
          </w:tcPr>
          <w:p w:rsidR="00D5369C" w:rsidRPr="004E7EE4" w:rsidRDefault="00D5369C" w:rsidP="00201DE5">
            <w:pPr>
              <w:spacing w:after="120"/>
              <w:jc w:val="left"/>
              <w:rPr>
                <w:rFonts w:eastAsia="Times New Roman"/>
                <w:szCs w:val="22"/>
                <w:lang w:val="fr-CA" w:eastAsia="ko-KR"/>
              </w:rPr>
            </w:pPr>
            <w:r w:rsidRPr="004E7EE4">
              <w:rPr>
                <w:rFonts w:eastAsia="Times New Roman"/>
                <w:szCs w:val="22"/>
                <w:lang w:val="fr-CA" w:eastAsia="ko-KR"/>
              </w:rPr>
              <w:t>El Instituto Oceanográfico de la Armada ha realizado diversas investigaciones en el área marina costera, que son resultados de proyectos y cruceros de investigación oceanográfica, las mismas que han sido impresas en la revista científica del INOCAR y están publicadas en la página web de la institución en el Acta.Oceanográfica del Pacífico a disposición del público general. El Instituto Oceanográfico de la Armada, ha realizado estudios con trayectoria desde los años 80’ hasta la actualidad, desde el norte en la provincia de Esmeraldas hasta el sur en la provincia de El Oro, incluyendo las Islas Galápagos. La línea de estudio de mayor fortaleza, son los estudios de plancton (fito – zoo e ictioplancton) encaminados a entender la variabilidad temporal del plancton y en menor grado los estudios espaciales y temporales del bento marino. Debido a proyectos elaborados en el Golfo de Guayaquil (con el objetivo de realizar una línea base de la fauna bentónica y planctónica) se conoce la estructura y dinámica de las masas de aguas en esta zona.</w:t>
            </w:r>
          </w:p>
        </w:tc>
      </w:tr>
      <w:tr w:rsidR="00D5369C" w:rsidRPr="004E7EE4" w:rsidTr="008C13EB">
        <w:tc>
          <w:tcPr>
            <w:tcW w:w="1548" w:type="dxa"/>
            <w:vMerge w:val="restart"/>
            <w:shd w:val="clear" w:color="auto" w:fill="auto"/>
          </w:tcPr>
          <w:p w:rsidR="00D5369C" w:rsidRPr="004E7EE4" w:rsidRDefault="00D5369C" w:rsidP="004E7EE4">
            <w:pPr>
              <w:jc w:val="left"/>
              <w:rPr>
                <w:rFonts w:eastAsia="Times New Roman"/>
                <w:b/>
                <w:bCs/>
                <w:szCs w:val="22"/>
                <w:lang w:val="fr-CA" w:eastAsia="ko-KR"/>
              </w:rPr>
            </w:pPr>
            <w:r w:rsidRPr="004E7EE4">
              <w:rPr>
                <w:rFonts w:eastAsia="Times New Roman"/>
                <w:b/>
                <w:bCs/>
                <w:szCs w:val="22"/>
                <w:lang w:val="fr-CA" w:eastAsia="ko-KR"/>
              </w:rPr>
              <w:t>European Union</w:t>
            </w:r>
          </w:p>
        </w:tc>
        <w:tc>
          <w:tcPr>
            <w:tcW w:w="1260" w:type="dxa"/>
            <w:shd w:val="clear" w:color="auto" w:fill="auto"/>
          </w:tcPr>
          <w:p w:rsidR="00D5369C" w:rsidRPr="004E7EE4" w:rsidRDefault="00D5369C" w:rsidP="004E7EE4">
            <w:pPr>
              <w:jc w:val="left"/>
              <w:rPr>
                <w:rFonts w:eastAsia="Times New Roman"/>
                <w:szCs w:val="22"/>
                <w:lang w:val="fr-CA" w:eastAsia="ko-KR"/>
              </w:rPr>
            </w:pPr>
            <w:r w:rsidRPr="004E7EE4">
              <w:rPr>
                <w:rFonts w:eastAsia="Times New Roman"/>
                <w:szCs w:val="22"/>
                <w:lang w:val="fr-CA" w:eastAsia="ko-KR"/>
              </w:rPr>
              <w:t>2017-084</w:t>
            </w:r>
          </w:p>
        </w:tc>
        <w:tc>
          <w:tcPr>
            <w:tcW w:w="1620" w:type="dxa"/>
            <w:shd w:val="clear" w:color="auto" w:fill="auto"/>
          </w:tcPr>
          <w:p w:rsidR="00D5369C" w:rsidRPr="00EF0A08" w:rsidRDefault="00070A71" w:rsidP="004E7EE4">
            <w:pPr>
              <w:jc w:val="left"/>
              <w:rPr>
                <w:rFonts w:eastAsia="Times New Roman"/>
                <w:szCs w:val="22"/>
                <w:lang w:val="en-CA" w:eastAsia="ko-KR"/>
              </w:rPr>
            </w:pPr>
            <w:r w:rsidRPr="00EF0A08">
              <w:rPr>
                <w:rFonts w:eastAsia="Times New Roman"/>
                <w:szCs w:val="22"/>
                <w:lang w:val="en-CA" w:eastAsia="ko-KR"/>
              </w:rPr>
              <w:t>European Union</w:t>
            </w:r>
            <w:r w:rsidR="00CD1F20" w:rsidRPr="00EF0A08">
              <w:rPr>
                <w:rFonts w:eastAsia="Times New Roman"/>
                <w:szCs w:val="22"/>
                <w:lang w:val="en-CA" w:eastAsia="ko-KR"/>
              </w:rPr>
              <w:t xml:space="preserve"> and its Member States</w:t>
            </w:r>
          </w:p>
        </w:tc>
        <w:tc>
          <w:tcPr>
            <w:tcW w:w="1548" w:type="dxa"/>
            <w:shd w:val="clear" w:color="auto" w:fill="auto"/>
          </w:tcPr>
          <w:p w:rsidR="00D5369C" w:rsidRPr="004E7EE4" w:rsidRDefault="00C7201E" w:rsidP="004E7EE4">
            <w:pPr>
              <w:jc w:val="left"/>
              <w:rPr>
                <w:rFonts w:eastAsia="Times New Roman"/>
                <w:szCs w:val="22"/>
                <w:lang w:val="en-CA" w:eastAsia="ko-KR"/>
              </w:rPr>
            </w:pPr>
            <w:hyperlink r:id="rId26" w:history="1">
              <w:r w:rsidR="00D5369C" w:rsidRPr="00192136">
                <w:rPr>
                  <w:rStyle w:val="Hyperlink"/>
                  <w:rFonts w:eastAsia="Times New Roman"/>
                  <w:szCs w:val="22"/>
                  <w:lang w:val="en-CA" w:eastAsia="ko-KR"/>
                </w:rPr>
                <w:t>EU-Submission 1-Submission of the European Union and its Member States to CBD Notification 2017-084</w:t>
              </w:r>
            </w:hyperlink>
          </w:p>
        </w:tc>
        <w:tc>
          <w:tcPr>
            <w:tcW w:w="7560" w:type="dxa"/>
            <w:shd w:val="clear" w:color="auto" w:fill="auto"/>
          </w:tcPr>
          <w:p w:rsidR="00D5369C" w:rsidRPr="004E7EE4" w:rsidRDefault="00D5369C" w:rsidP="00201DE5">
            <w:pPr>
              <w:spacing w:after="120"/>
              <w:jc w:val="left"/>
              <w:rPr>
                <w:rFonts w:eastAsia="Times New Roman"/>
                <w:szCs w:val="22"/>
                <w:lang w:val="en-CA" w:eastAsia="ko-KR"/>
              </w:rPr>
            </w:pPr>
            <w:r w:rsidRPr="004E7EE4">
              <w:rPr>
                <w:rFonts w:eastAsia="Times New Roman"/>
                <w:szCs w:val="22"/>
                <w:lang w:val="en-CA" w:eastAsia="ko-KR"/>
              </w:rPr>
              <w:t>This submission summarizes EU and its member states’ efforts to improve the management of MPAs in EU waters. Today</w:t>
            </w:r>
            <w:r>
              <w:rPr>
                <w:rFonts w:eastAsia="Times New Roman"/>
                <w:szCs w:val="22"/>
                <w:lang w:val="en-CA" w:eastAsia="ko-KR"/>
              </w:rPr>
              <w:t>,</w:t>
            </w:r>
            <w:r w:rsidRPr="004E7EE4">
              <w:rPr>
                <w:rFonts w:eastAsia="Times New Roman"/>
                <w:szCs w:val="22"/>
                <w:lang w:val="en-CA" w:eastAsia="ko-KR"/>
              </w:rPr>
              <w:t xml:space="preserve"> the total percentage of EU waters covered by MPAs is considered to be at least 8% (unofficial calculation from 2016, new official assessment is due in 2018). Regarding the use of other effective area-based conservation measures (OECM), the EU has not so far considered criteria to differentiate between different types of measures or designations and whether they would count toward the achievement of Aichi Biodiversity Target 11. The data on location and characteristics of each MPA are compiled, harmonised and made publicly available through different databases and portals, notably the Natura 2000 Network Viewer and the Natura 2000 data an</w:t>
            </w:r>
            <w:r>
              <w:rPr>
                <w:rFonts w:eastAsia="Times New Roman"/>
                <w:szCs w:val="22"/>
                <w:lang w:val="en-CA" w:eastAsia="ko-KR"/>
              </w:rPr>
              <w:t xml:space="preserve">d nationally designated areas </w:t>
            </w:r>
            <w:r w:rsidRPr="004E7EE4">
              <w:rPr>
                <w:rFonts w:eastAsia="Times New Roman"/>
                <w:szCs w:val="22"/>
                <w:lang w:val="en-CA" w:eastAsia="ko-KR"/>
              </w:rPr>
              <w:t xml:space="preserve">maintained by the European Environmental Agency. </w:t>
            </w:r>
          </w:p>
        </w:tc>
      </w:tr>
      <w:tr w:rsidR="00D5369C" w:rsidRPr="004E7EE4" w:rsidTr="008C13EB">
        <w:tc>
          <w:tcPr>
            <w:tcW w:w="1548" w:type="dxa"/>
            <w:vMerge/>
            <w:shd w:val="clear" w:color="auto" w:fill="auto"/>
          </w:tcPr>
          <w:p w:rsidR="00D5369C" w:rsidRPr="004E7EE4" w:rsidRDefault="00D5369C" w:rsidP="004E7EE4">
            <w:pPr>
              <w:jc w:val="left"/>
              <w:rPr>
                <w:rFonts w:eastAsia="Times New Roman"/>
                <w:b/>
                <w:bCs/>
                <w:szCs w:val="22"/>
                <w:lang w:val="en-CA" w:eastAsia="ko-KR"/>
              </w:rPr>
            </w:pPr>
          </w:p>
        </w:tc>
        <w:tc>
          <w:tcPr>
            <w:tcW w:w="12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2017-084</w:t>
            </w:r>
          </w:p>
        </w:tc>
        <w:tc>
          <w:tcPr>
            <w:tcW w:w="162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Ministry of the Environment and Energy of Sweden</w:t>
            </w:r>
          </w:p>
        </w:tc>
        <w:tc>
          <w:tcPr>
            <w:tcW w:w="1548" w:type="dxa"/>
            <w:shd w:val="clear" w:color="auto" w:fill="auto"/>
          </w:tcPr>
          <w:p w:rsidR="00D5369C" w:rsidRPr="004E7EE4" w:rsidRDefault="00C7201E" w:rsidP="004E7EE4">
            <w:pPr>
              <w:jc w:val="left"/>
              <w:rPr>
                <w:rFonts w:eastAsia="Times New Roman"/>
                <w:szCs w:val="22"/>
                <w:lang w:val="en-CA" w:eastAsia="ko-KR"/>
              </w:rPr>
            </w:pPr>
            <w:hyperlink r:id="rId27" w:history="1">
              <w:r w:rsidR="00D5369C" w:rsidRPr="00192136">
                <w:rPr>
                  <w:rStyle w:val="Hyperlink"/>
                  <w:rFonts w:eastAsia="Times New Roman"/>
                  <w:szCs w:val="22"/>
                  <w:lang w:val="en-CA" w:eastAsia="ko-KR"/>
                </w:rPr>
                <w:t xml:space="preserve">EU-Submission 2-Sweden’s submission of Information on National Experiences and Lessons </w:t>
              </w:r>
              <w:r w:rsidR="00D5369C" w:rsidRPr="00192136">
                <w:rPr>
                  <w:rStyle w:val="Hyperlink"/>
                  <w:rFonts w:eastAsia="Times New Roman"/>
                  <w:szCs w:val="22"/>
                  <w:lang w:val="en-CA" w:eastAsia="ko-KR"/>
                </w:rPr>
                <w:lastRenderedPageBreak/>
                <w:t>Learned in the Development, and Effective and Equitable Management, of Marine Protected Areas and other Effective Area-based Conservation Measures</w:t>
              </w:r>
            </w:hyperlink>
          </w:p>
        </w:tc>
        <w:tc>
          <w:tcPr>
            <w:tcW w:w="7560" w:type="dxa"/>
            <w:shd w:val="clear" w:color="auto" w:fill="auto"/>
          </w:tcPr>
          <w:p w:rsidR="00D5369C" w:rsidRPr="004E7EE4" w:rsidRDefault="00D5369C" w:rsidP="00AE45F6">
            <w:pPr>
              <w:jc w:val="left"/>
              <w:rPr>
                <w:rFonts w:eastAsia="Times New Roman"/>
                <w:szCs w:val="22"/>
                <w:lang w:eastAsia="ko-KR"/>
              </w:rPr>
            </w:pPr>
            <w:r w:rsidRPr="004E7EE4">
              <w:rPr>
                <w:rFonts w:eastAsia="Times New Roman"/>
                <w:szCs w:val="22"/>
                <w:lang w:val="en-CA" w:eastAsia="ko-KR"/>
              </w:rPr>
              <w:lastRenderedPageBreak/>
              <w:t>This submission summarizes Sweden’s two national experiences and lessons learned regarding the development of and management of MPAs and OECMs in</w:t>
            </w:r>
            <w:r>
              <w:rPr>
                <w:rFonts w:eastAsia="Times New Roman"/>
                <w:szCs w:val="22"/>
                <w:lang w:val="en-CA" w:eastAsia="ko-KR"/>
              </w:rPr>
              <w:t xml:space="preserve"> their</w:t>
            </w:r>
            <w:r w:rsidRPr="004E7EE4">
              <w:rPr>
                <w:rFonts w:eastAsia="Times New Roman"/>
                <w:szCs w:val="22"/>
                <w:lang w:val="en-CA" w:eastAsia="ko-KR"/>
              </w:rPr>
              <w:t xml:space="preserve"> marine and coastal areas. First, fisheries conservation measures in marine protected areas in Sweden were described with a case on Bratten MPA and </w:t>
            </w:r>
            <w:r>
              <w:rPr>
                <w:rFonts w:eastAsia="Times New Roman"/>
                <w:szCs w:val="22"/>
                <w:lang w:val="en-CA" w:eastAsia="ko-KR"/>
              </w:rPr>
              <w:t xml:space="preserve">another on </w:t>
            </w:r>
            <w:r w:rsidRPr="004E7EE4">
              <w:rPr>
                <w:rFonts w:eastAsia="Times New Roman"/>
                <w:szCs w:val="22"/>
                <w:lang w:val="en-CA" w:eastAsia="ko-KR"/>
              </w:rPr>
              <w:t xml:space="preserve">Kosterfjorden MPA/group of MPAs. An analysis of the network of MPAs was conducted in 2014 where SwAM, together with regional authorities, identified the need for fisheries conservation measures in approx. 30 of 300 MPAs in order to reach the objectives in the protected areas. Second example is on integrating MPAs </w:t>
            </w:r>
            <w:r w:rsidRPr="004E7EE4">
              <w:rPr>
                <w:rFonts w:eastAsia="Times New Roman"/>
                <w:szCs w:val="22"/>
                <w:lang w:val="en-CA" w:eastAsia="ko-KR"/>
              </w:rPr>
              <w:lastRenderedPageBreak/>
              <w:t>in the Marine Spatial planning. Swedish legislation explicitly states that the marine spatial plans shall contribute to good environmental status according the EU Marine Strategy Framework directive. From this</w:t>
            </w:r>
            <w:r>
              <w:rPr>
                <w:rFonts w:eastAsia="Times New Roman"/>
                <w:szCs w:val="22"/>
                <w:lang w:val="en-CA" w:eastAsia="ko-KR"/>
              </w:rPr>
              <w:t>, it</w:t>
            </w:r>
            <w:r w:rsidRPr="004E7EE4">
              <w:rPr>
                <w:rFonts w:eastAsia="Times New Roman"/>
                <w:szCs w:val="22"/>
                <w:lang w:val="en-CA" w:eastAsia="ko-KR"/>
              </w:rPr>
              <w:t xml:space="preserve"> follows that MPAs representing areas with high ecological values shall be taken into account in the development of the Swedish marine spatial plans. The Swedish Agency for Marine and Water Management is exploring possible ways and methods of using the concept of green infrastructure in Swedish marine spatial planning to </w:t>
            </w:r>
            <w:r>
              <w:rPr>
                <w:rFonts w:eastAsia="Times New Roman"/>
                <w:szCs w:val="22"/>
                <w:lang w:val="en-CA" w:eastAsia="ko-KR"/>
              </w:rPr>
              <w:t>support</w:t>
            </w:r>
            <w:r w:rsidRPr="004E7EE4">
              <w:rPr>
                <w:rFonts w:eastAsia="Times New Roman"/>
                <w:szCs w:val="22"/>
                <w:lang w:val="en-CA" w:eastAsia="ko-KR"/>
              </w:rPr>
              <w:t xml:space="preserve"> connectivity.</w:t>
            </w:r>
          </w:p>
        </w:tc>
      </w:tr>
      <w:tr w:rsidR="00D5369C" w:rsidRPr="004E7EE4" w:rsidTr="008C13EB">
        <w:tc>
          <w:tcPr>
            <w:tcW w:w="1548" w:type="dxa"/>
            <w:vMerge/>
            <w:shd w:val="clear" w:color="auto" w:fill="auto"/>
          </w:tcPr>
          <w:p w:rsidR="00D5369C" w:rsidRPr="004E7EE4" w:rsidRDefault="00D5369C" w:rsidP="004E7EE4">
            <w:pPr>
              <w:jc w:val="left"/>
              <w:rPr>
                <w:rFonts w:eastAsia="Times New Roman"/>
                <w:b/>
                <w:bCs/>
                <w:szCs w:val="22"/>
                <w:lang w:val="en-CA" w:eastAsia="ko-KR"/>
              </w:rPr>
            </w:pPr>
          </w:p>
        </w:tc>
        <w:tc>
          <w:tcPr>
            <w:tcW w:w="12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2017-084</w:t>
            </w:r>
          </w:p>
        </w:tc>
        <w:tc>
          <w:tcPr>
            <w:tcW w:w="162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Joint Nature Conservation Committee (JNCC) on behalf of the UK</w:t>
            </w:r>
          </w:p>
        </w:tc>
        <w:tc>
          <w:tcPr>
            <w:tcW w:w="1548" w:type="dxa"/>
            <w:shd w:val="clear" w:color="auto" w:fill="auto"/>
          </w:tcPr>
          <w:p w:rsidR="00D5369C" w:rsidRPr="004E7EE4" w:rsidRDefault="00C7201E" w:rsidP="00E5750E">
            <w:pPr>
              <w:jc w:val="left"/>
              <w:rPr>
                <w:rFonts w:eastAsia="Times New Roman"/>
                <w:szCs w:val="22"/>
                <w:lang w:val="en-CA" w:eastAsia="ko-KR"/>
              </w:rPr>
            </w:pPr>
            <w:hyperlink r:id="rId28" w:history="1">
              <w:r w:rsidR="00D5369C" w:rsidRPr="00192136">
                <w:rPr>
                  <w:rStyle w:val="Hyperlink"/>
                  <w:rFonts w:eastAsia="Times New Roman"/>
                  <w:szCs w:val="22"/>
                  <w:lang w:val="en-CA" w:eastAsia="ko-KR"/>
                </w:rPr>
                <w:t>EU-Submission 3-UK’s submission of Information on National Experiences and Lessons Learned in the Development, and Effective and Equitable Management, of Marine Protected Areas and other Effective Area-based Conservation Measures</w:t>
              </w:r>
            </w:hyperlink>
          </w:p>
        </w:tc>
        <w:tc>
          <w:tcPr>
            <w:tcW w:w="7560" w:type="dxa"/>
            <w:shd w:val="clear" w:color="auto" w:fill="auto"/>
          </w:tcPr>
          <w:p w:rsidR="00D5369C" w:rsidRPr="004E7EE4" w:rsidRDefault="00D5369C" w:rsidP="004E7EE4">
            <w:pPr>
              <w:jc w:val="left"/>
              <w:rPr>
                <w:rFonts w:eastAsia="Times New Roman"/>
                <w:szCs w:val="22"/>
                <w:lang w:val="en" w:eastAsia="ko-KR"/>
              </w:rPr>
            </w:pPr>
            <w:r w:rsidRPr="004E7EE4">
              <w:rPr>
                <w:rFonts w:eastAsia="Times New Roman"/>
                <w:szCs w:val="22"/>
                <w:lang w:val="en-CA" w:eastAsia="ko-KR"/>
              </w:rPr>
              <w:t xml:space="preserve">This submission summarizes </w:t>
            </w:r>
            <w:r>
              <w:rPr>
                <w:rFonts w:eastAsia="Times New Roman"/>
                <w:szCs w:val="22"/>
                <w:lang w:val="en-CA" w:eastAsia="ko-KR"/>
              </w:rPr>
              <w:t xml:space="preserve">the </w:t>
            </w:r>
            <w:r w:rsidRPr="004E7EE4">
              <w:rPr>
                <w:rFonts w:eastAsia="Times New Roman"/>
                <w:szCs w:val="22"/>
                <w:lang w:val="en-CA" w:eastAsia="ko-KR"/>
              </w:rPr>
              <w:t xml:space="preserve">progress </w:t>
            </w:r>
            <w:r>
              <w:rPr>
                <w:rFonts w:eastAsia="Times New Roman"/>
                <w:szCs w:val="22"/>
                <w:lang w:val="en-CA" w:eastAsia="ko-KR"/>
              </w:rPr>
              <w:t xml:space="preserve">made by the </w:t>
            </w:r>
            <w:r w:rsidRPr="004E7EE4">
              <w:rPr>
                <w:rFonts w:eastAsia="Times New Roman"/>
                <w:szCs w:val="22"/>
                <w:lang w:val="en-CA" w:eastAsia="ko-KR"/>
              </w:rPr>
              <w:t>U</w:t>
            </w:r>
            <w:r>
              <w:rPr>
                <w:rFonts w:eastAsia="Times New Roman"/>
                <w:szCs w:val="22"/>
                <w:lang w:val="en-CA" w:eastAsia="ko-KR"/>
              </w:rPr>
              <w:t xml:space="preserve">nited </w:t>
            </w:r>
            <w:r w:rsidRPr="004E7EE4">
              <w:rPr>
                <w:rFonts w:eastAsia="Times New Roman"/>
                <w:szCs w:val="22"/>
                <w:lang w:val="en-CA" w:eastAsia="ko-KR"/>
              </w:rPr>
              <w:t>K</w:t>
            </w:r>
            <w:r>
              <w:rPr>
                <w:rFonts w:eastAsia="Times New Roman"/>
                <w:szCs w:val="22"/>
                <w:lang w:val="en-CA" w:eastAsia="ko-KR"/>
              </w:rPr>
              <w:t>ingdom</w:t>
            </w:r>
            <w:r w:rsidRPr="004E7EE4">
              <w:rPr>
                <w:rFonts w:eastAsia="Times New Roman"/>
                <w:szCs w:val="22"/>
                <w:lang w:val="en-CA" w:eastAsia="ko-KR"/>
              </w:rPr>
              <w:t xml:space="preserve"> </w:t>
            </w:r>
            <w:r>
              <w:rPr>
                <w:rFonts w:eastAsia="Times New Roman"/>
                <w:szCs w:val="22"/>
                <w:lang w:val="en-CA" w:eastAsia="ko-KR"/>
              </w:rPr>
              <w:t>in</w:t>
            </w:r>
            <w:r w:rsidRPr="004E7EE4">
              <w:rPr>
                <w:rFonts w:eastAsia="Times New Roman"/>
                <w:szCs w:val="22"/>
                <w:lang w:val="en-CA" w:eastAsia="ko-KR"/>
              </w:rPr>
              <w:t xml:space="preserve"> their MPA networks. </w:t>
            </w:r>
            <w:r w:rsidRPr="004E7EE4">
              <w:rPr>
                <w:rFonts w:eastAsia="Times New Roman"/>
                <w:szCs w:val="22"/>
                <w:lang w:val="en" w:eastAsia="ko-KR"/>
              </w:rPr>
              <w:t>In th</w:t>
            </w:r>
            <w:r>
              <w:rPr>
                <w:rFonts w:eastAsia="Times New Roman"/>
                <w:szCs w:val="22"/>
                <w:lang w:val="en" w:eastAsia="ko-KR"/>
              </w:rPr>
              <w:t>e UK, approximately 23% of the</w:t>
            </w:r>
            <w:r w:rsidRPr="004E7EE4">
              <w:rPr>
                <w:rFonts w:eastAsia="Times New Roman"/>
                <w:szCs w:val="22"/>
                <w:lang w:val="en" w:eastAsia="ko-KR"/>
              </w:rPr>
              <w:t xml:space="preserve"> waters are currently within MPAs. There are 105 Special Areas of Conservation (SACs) with marine components, 102 Special Protection Areas (SPAs) with marine components, 56 Marine Conservation Zones and 30 Nature Conservation Marine Protected Areas. In terms of progress towards the monitoring of MPAs, the Joint Nature Conservation Committee (JNCC), in cooperation with the Country Nature Conservation Bodies, has developed the UK Marine Biodiversity Monitoring Strategy to help in designing a scheme for monitoring the different biodiversity components in UK waters in a cost-efficient and integrative way. The UK has undertaken assessments in recent years t</w:t>
            </w:r>
            <w:r>
              <w:rPr>
                <w:rFonts w:eastAsia="Times New Roman"/>
                <w:szCs w:val="22"/>
                <w:lang w:val="en" w:eastAsia="ko-KR"/>
              </w:rPr>
              <w:t>o consider the contribution of other area-based m</w:t>
            </w:r>
            <w:r w:rsidRPr="004E7EE4">
              <w:rPr>
                <w:rFonts w:eastAsia="Times New Roman"/>
                <w:szCs w:val="22"/>
                <w:lang w:val="en" w:eastAsia="ko-KR"/>
              </w:rPr>
              <w:t xml:space="preserve">easures to MPA networks in Scotland and in Secretary of State Waters. As a result of this process, only a small number of OABMs came out as delivering a tangible conservation benefit to the UK marine environment, specifically fisheries management areas around Scotland. </w:t>
            </w:r>
          </w:p>
        </w:tc>
      </w:tr>
      <w:tr w:rsidR="00D5369C" w:rsidRPr="00C7201E" w:rsidTr="008C13EB">
        <w:tc>
          <w:tcPr>
            <w:tcW w:w="1548" w:type="dxa"/>
            <w:vMerge/>
            <w:shd w:val="clear" w:color="auto" w:fill="auto"/>
          </w:tcPr>
          <w:p w:rsidR="00D5369C" w:rsidRPr="004E7EE4" w:rsidRDefault="00D5369C" w:rsidP="004E7EE4">
            <w:pPr>
              <w:jc w:val="left"/>
              <w:rPr>
                <w:rFonts w:eastAsia="Times New Roman"/>
                <w:b/>
                <w:bCs/>
                <w:szCs w:val="22"/>
                <w:lang w:val="en-CA" w:eastAsia="ko-KR"/>
              </w:rPr>
            </w:pPr>
          </w:p>
        </w:tc>
        <w:tc>
          <w:tcPr>
            <w:tcW w:w="12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2017-065</w:t>
            </w:r>
          </w:p>
        </w:tc>
        <w:tc>
          <w:tcPr>
            <w:tcW w:w="1620" w:type="dxa"/>
            <w:shd w:val="clear" w:color="auto" w:fill="auto"/>
          </w:tcPr>
          <w:p w:rsidR="00D5369C" w:rsidRPr="004E7EE4" w:rsidRDefault="00D5369C" w:rsidP="004E7EE4">
            <w:pPr>
              <w:jc w:val="left"/>
              <w:rPr>
                <w:rFonts w:eastAsia="Times New Roman"/>
                <w:szCs w:val="22"/>
                <w:lang w:val="fr-CA" w:eastAsia="ko-KR"/>
              </w:rPr>
            </w:pPr>
            <w:r w:rsidRPr="004E7EE4">
              <w:rPr>
                <w:rFonts w:eastAsia="Times New Roman"/>
                <w:szCs w:val="22"/>
                <w:lang w:val="fr-CA" w:eastAsia="ko-KR"/>
              </w:rPr>
              <w:t>Catherine Gabrié,</w:t>
            </w:r>
          </w:p>
          <w:p w:rsidR="00D5369C" w:rsidRPr="004E7EE4" w:rsidRDefault="00D5369C" w:rsidP="004E7EE4">
            <w:pPr>
              <w:jc w:val="left"/>
              <w:rPr>
                <w:rFonts w:eastAsia="Times New Roman"/>
                <w:szCs w:val="22"/>
                <w:lang w:val="fr-CA" w:eastAsia="ko-KR"/>
              </w:rPr>
            </w:pPr>
            <w:r w:rsidRPr="004E7EE4">
              <w:rPr>
                <w:rFonts w:eastAsia="Times New Roman"/>
                <w:szCs w:val="22"/>
                <w:lang w:val="fr-CA" w:eastAsia="ko-KR"/>
              </w:rPr>
              <w:t>Thierry Clément,</w:t>
            </w:r>
          </w:p>
          <w:p w:rsidR="00D5369C" w:rsidRPr="004E7EE4" w:rsidRDefault="00D5369C" w:rsidP="004E7EE4">
            <w:pPr>
              <w:jc w:val="left"/>
              <w:rPr>
                <w:rFonts w:eastAsia="Times New Roman"/>
                <w:szCs w:val="22"/>
                <w:lang w:val="fr-CA" w:eastAsia="ko-KR"/>
              </w:rPr>
            </w:pPr>
            <w:r w:rsidRPr="004E7EE4">
              <w:rPr>
                <w:rFonts w:eastAsia="Times New Roman"/>
                <w:szCs w:val="22"/>
                <w:lang w:val="fr-CA" w:eastAsia="ko-KR"/>
              </w:rPr>
              <w:lastRenderedPageBreak/>
              <w:t>Jean Roger Mercier,</w:t>
            </w:r>
          </w:p>
          <w:p w:rsidR="00D5369C" w:rsidRPr="004E7EE4" w:rsidRDefault="00D5369C" w:rsidP="004E7EE4">
            <w:pPr>
              <w:jc w:val="left"/>
              <w:rPr>
                <w:rFonts w:eastAsia="Times New Roman"/>
                <w:szCs w:val="22"/>
                <w:lang w:val="fr-CA" w:eastAsia="ko-KR"/>
              </w:rPr>
            </w:pPr>
            <w:r w:rsidRPr="004E7EE4">
              <w:rPr>
                <w:rFonts w:eastAsia="Times New Roman"/>
                <w:szCs w:val="22"/>
                <w:lang w:val="fr-CA" w:eastAsia="ko-KR"/>
              </w:rPr>
              <w:t>Héloïse You. -Fonds Français pour l’Environnement Mondial</w:t>
            </w:r>
          </w:p>
        </w:tc>
        <w:tc>
          <w:tcPr>
            <w:tcW w:w="1548" w:type="dxa"/>
            <w:shd w:val="clear" w:color="auto" w:fill="auto"/>
          </w:tcPr>
          <w:p w:rsidR="00D5369C" w:rsidRPr="00192136" w:rsidRDefault="00192136" w:rsidP="004E7EE4">
            <w:pPr>
              <w:jc w:val="left"/>
              <w:rPr>
                <w:rStyle w:val="Hyperlink"/>
                <w:rFonts w:eastAsia="Times New Roman"/>
                <w:szCs w:val="22"/>
                <w:lang w:val="fr-CA" w:eastAsia="ko-KR"/>
              </w:rPr>
            </w:pPr>
            <w:r>
              <w:rPr>
                <w:rFonts w:eastAsia="Times New Roman"/>
                <w:szCs w:val="22"/>
                <w:lang w:val="fr-CA" w:eastAsia="ko-KR"/>
              </w:rPr>
              <w:lastRenderedPageBreak/>
              <w:fldChar w:fldCharType="begin"/>
            </w:r>
            <w:r>
              <w:rPr>
                <w:rFonts w:eastAsia="Times New Roman"/>
                <w:szCs w:val="22"/>
                <w:lang w:val="fr-CA" w:eastAsia="ko-KR"/>
              </w:rPr>
              <w:instrText xml:space="preserve"> HYPERLINK "https://www.cbd.int/doc/c/cc3a/abd3/61c51f8aa1f0fd0859d10a22/mcb-em-2018-01-eu-submission4-fr.pdf" </w:instrText>
            </w:r>
            <w:r>
              <w:rPr>
                <w:rFonts w:eastAsia="Times New Roman"/>
                <w:szCs w:val="22"/>
                <w:lang w:val="fr-CA" w:eastAsia="ko-KR"/>
              </w:rPr>
              <w:fldChar w:fldCharType="separate"/>
            </w:r>
            <w:r w:rsidR="00D5369C" w:rsidRPr="00192136">
              <w:rPr>
                <w:rStyle w:val="Hyperlink"/>
                <w:rFonts w:eastAsia="Times New Roman"/>
                <w:szCs w:val="22"/>
                <w:lang w:val="fr-CA" w:eastAsia="ko-KR"/>
              </w:rPr>
              <w:t>EU-Submission 4- Aires Marines Protégées</w:t>
            </w:r>
          </w:p>
          <w:p w:rsidR="00D5369C" w:rsidRPr="004E7EE4" w:rsidRDefault="00D5369C" w:rsidP="004E7EE4">
            <w:pPr>
              <w:jc w:val="left"/>
              <w:rPr>
                <w:rFonts w:eastAsia="Times New Roman"/>
                <w:szCs w:val="22"/>
                <w:lang w:val="fr-CA" w:eastAsia="ko-KR"/>
              </w:rPr>
            </w:pPr>
            <w:r w:rsidRPr="00192136">
              <w:rPr>
                <w:rStyle w:val="Hyperlink"/>
                <w:rFonts w:eastAsia="Times New Roman"/>
                <w:szCs w:val="22"/>
                <w:lang w:val="fr-CA" w:eastAsia="ko-KR"/>
              </w:rPr>
              <w:lastRenderedPageBreak/>
              <w:t>Capitalisation des expériences cofinancées par le FFEM</w:t>
            </w:r>
            <w:r w:rsidR="00192136">
              <w:rPr>
                <w:rFonts w:eastAsia="Times New Roman"/>
                <w:szCs w:val="22"/>
                <w:lang w:val="fr-CA" w:eastAsia="ko-KR"/>
              </w:rPr>
              <w:fldChar w:fldCharType="end"/>
            </w:r>
          </w:p>
        </w:tc>
        <w:tc>
          <w:tcPr>
            <w:tcW w:w="7560" w:type="dxa"/>
            <w:shd w:val="clear" w:color="auto" w:fill="auto"/>
          </w:tcPr>
          <w:p w:rsidR="00D5369C" w:rsidRPr="004E7EE4" w:rsidRDefault="00D5369C" w:rsidP="00937699">
            <w:pPr>
              <w:spacing w:after="120"/>
              <w:jc w:val="left"/>
              <w:rPr>
                <w:rFonts w:eastAsia="Times New Roman"/>
                <w:szCs w:val="22"/>
                <w:lang w:val="fr-CA" w:eastAsia="ko-KR"/>
              </w:rPr>
            </w:pPr>
            <w:r w:rsidRPr="005E6790">
              <w:rPr>
                <w:rFonts w:eastAsia="Times New Roman"/>
                <w:szCs w:val="22"/>
                <w:lang w:val="fr-CA" w:eastAsia="ko-KR"/>
              </w:rPr>
              <w:lastRenderedPageBreak/>
              <w:t xml:space="preserve">Ce document est un résumé exécutif qui présente la synthèse des informations collectées et des enseignements retirés de cet exercice de capitalisation des expériences. Le FFEM a sélectionné dans son portefeuille dix projets participant à la conservation de la biodiversité marine et concernant directement ou en partie des </w:t>
            </w:r>
            <w:r w:rsidRPr="005E6790">
              <w:rPr>
                <w:rFonts w:eastAsia="Times New Roman"/>
                <w:szCs w:val="22"/>
                <w:lang w:val="fr-CA" w:eastAsia="ko-KR"/>
              </w:rPr>
              <w:lastRenderedPageBreak/>
              <w:t>aires marines protégées (AMP) en zone tropicale (1). Ces projets contribuent à la création ou au renforcement de plus de 70 AMP aux caractéristiques très différentes (âge, taille, statut, gouvernance). Sur la base de ces projets, le FFEM a souhaité capitaliser sur les principales leçons tirées de près de 10 ans d’expérience dans le domaine, et apprécier les méthodes d’intervention permettant d’obtenir des impacts positifs sur la conservation de la biodiversité marine et sur les populations vivant dans ces zones.</w:t>
            </w:r>
          </w:p>
        </w:tc>
      </w:tr>
      <w:tr w:rsidR="00D5369C" w:rsidRPr="004E7EE4" w:rsidTr="008C13EB">
        <w:tc>
          <w:tcPr>
            <w:tcW w:w="1548" w:type="dxa"/>
            <w:shd w:val="clear" w:color="auto" w:fill="auto"/>
          </w:tcPr>
          <w:p w:rsidR="00D5369C" w:rsidRPr="004E7EE4" w:rsidRDefault="00D5369C" w:rsidP="004E7EE4">
            <w:pPr>
              <w:jc w:val="left"/>
              <w:rPr>
                <w:rFonts w:eastAsia="Times New Roman"/>
                <w:b/>
                <w:bCs/>
                <w:szCs w:val="22"/>
                <w:lang w:val="fr-CA" w:eastAsia="ko-KR"/>
              </w:rPr>
            </w:pPr>
            <w:r w:rsidRPr="004E7EE4">
              <w:rPr>
                <w:rFonts w:eastAsia="Times New Roman"/>
                <w:b/>
                <w:bCs/>
                <w:szCs w:val="22"/>
                <w:lang w:val="fr-CA" w:eastAsia="ko-KR"/>
              </w:rPr>
              <w:lastRenderedPageBreak/>
              <w:t>Finland</w:t>
            </w:r>
          </w:p>
        </w:tc>
        <w:tc>
          <w:tcPr>
            <w:tcW w:w="1260" w:type="dxa"/>
            <w:shd w:val="clear" w:color="auto" w:fill="auto"/>
          </w:tcPr>
          <w:p w:rsidR="00D5369C" w:rsidRPr="004E7EE4" w:rsidRDefault="00D5369C" w:rsidP="004E7EE4">
            <w:pPr>
              <w:jc w:val="left"/>
              <w:rPr>
                <w:rFonts w:eastAsia="Times New Roman"/>
                <w:szCs w:val="22"/>
                <w:lang w:val="fr-CA" w:eastAsia="ko-KR"/>
              </w:rPr>
            </w:pPr>
            <w:r w:rsidRPr="004E7EE4">
              <w:rPr>
                <w:rFonts w:eastAsia="Times New Roman"/>
                <w:szCs w:val="22"/>
                <w:lang w:val="fr-CA" w:eastAsia="ko-KR"/>
              </w:rPr>
              <w:t>2017-065</w:t>
            </w:r>
          </w:p>
        </w:tc>
        <w:tc>
          <w:tcPr>
            <w:tcW w:w="162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 xml:space="preserve">Metsähallitus Parks &amp; Wildlife Finland, Mervi Heinonen  </w:t>
            </w:r>
          </w:p>
        </w:tc>
        <w:tc>
          <w:tcPr>
            <w:tcW w:w="1548" w:type="dxa"/>
            <w:shd w:val="clear" w:color="auto" w:fill="auto"/>
          </w:tcPr>
          <w:p w:rsidR="00D5369C" w:rsidRPr="00192136" w:rsidRDefault="00192136" w:rsidP="004E7EE4">
            <w:pPr>
              <w:jc w:val="left"/>
              <w:rPr>
                <w:rStyle w:val="Hyperlink"/>
                <w:rFonts w:eastAsia="Times New Roman"/>
                <w:szCs w:val="22"/>
                <w:lang w:val="en-CA" w:eastAsia="ko-KR"/>
              </w:rPr>
            </w:pPr>
            <w:r>
              <w:rPr>
                <w:rFonts w:eastAsia="Times New Roman"/>
                <w:szCs w:val="22"/>
                <w:lang w:val="en-CA" w:eastAsia="ko-KR"/>
              </w:rPr>
              <w:fldChar w:fldCharType="begin"/>
            </w:r>
            <w:r>
              <w:rPr>
                <w:rFonts w:eastAsia="Times New Roman"/>
                <w:szCs w:val="22"/>
                <w:lang w:val="en-CA" w:eastAsia="ko-KR"/>
              </w:rPr>
              <w:instrText xml:space="preserve"> HYPERLINK "https://www.cbd.int/doc/c/3ab0/07c8/6ba932143c09defa780358ca/mcb-em-2018-01-finland-submission1-en.pdf" </w:instrText>
            </w:r>
            <w:r>
              <w:rPr>
                <w:rFonts w:eastAsia="Times New Roman"/>
                <w:szCs w:val="22"/>
                <w:lang w:val="en-CA" w:eastAsia="ko-KR"/>
              </w:rPr>
              <w:fldChar w:fldCharType="separate"/>
            </w:r>
            <w:r w:rsidR="00D5369C" w:rsidRPr="00192136">
              <w:rPr>
                <w:rStyle w:val="Hyperlink"/>
                <w:rFonts w:eastAsia="Times New Roman"/>
                <w:szCs w:val="22"/>
                <w:lang w:val="en-CA" w:eastAsia="ko-KR"/>
              </w:rPr>
              <w:t xml:space="preserve">Finland-Submission 1- Submission of information and experiences on various elements of protected areas </w:t>
            </w:r>
          </w:p>
          <w:p w:rsidR="00D5369C" w:rsidRPr="004E7EE4" w:rsidRDefault="00D5369C" w:rsidP="004E7EE4">
            <w:pPr>
              <w:jc w:val="left"/>
              <w:rPr>
                <w:rFonts w:eastAsia="Times New Roman"/>
                <w:szCs w:val="22"/>
                <w:lang w:val="en-CA" w:eastAsia="ko-KR"/>
              </w:rPr>
            </w:pPr>
            <w:r w:rsidRPr="00192136">
              <w:rPr>
                <w:rStyle w:val="Hyperlink"/>
                <w:rFonts w:eastAsia="Times New Roman"/>
                <w:szCs w:val="22"/>
                <w:lang w:val="en-CA" w:eastAsia="ko-KR"/>
              </w:rPr>
              <w:t>In response to CBD Notification 2017-065</w:t>
            </w:r>
            <w:r w:rsidR="00192136">
              <w:rPr>
                <w:rFonts w:eastAsia="Times New Roman"/>
                <w:szCs w:val="22"/>
                <w:lang w:val="en-CA" w:eastAsia="ko-KR"/>
              </w:rPr>
              <w:fldChar w:fldCharType="end"/>
            </w:r>
          </w:p>
        </w:tc>
        <w:tc>
          <w:tcPr>
            <w:tcW w:w="7560" w:type="dxa"/>
            <w:shd w:val="clear" w:color="auto" w:fill="auto"/>
          </w:tcPr>
          <w:p w:rsidR="00D5369C" w:rsidRPr="004E7EE4" w:rsidRDefault="00D5369C" w:rsidP="00AE45F6">
            <w:pPr>
              <w:jc w:val="left"/>
              <w:rPr>
                <w:rFonts w:eastAsia="Times New Roman"/>
                <w:szCs w:val="22"/>
                <w:lang w:val="en-CA" w:eastAsia="ko-KR"/>
              </w:rPr>
            </w:pPr>
            <w:r w:rsidRPr="004E7EE4">
              <w:rPr>
                <w:rFonts w:eastAsia="Times New Roman"/>
                <w:szCs w:val="22"/>
                <w:lang w:val="en-CA" w:eastAsia="ko-KR"/>
              </w:rPr>
              <w:t xml:space="preserve">This submission provides information on Finland’s protected areas, including marine protected areas, and their management </w:t>
            </w:r>
            <w:r>
              <w:rPr>
                <w:rFonts w:eastAsia="Times New Roman"/>
                <w:szCs w:val="22"/>
                <w:lang w:val="en-CA" w:eastAsia="ko-KR"/>
              </w:rPr>
              <w:t>from 2014-2017, following the fifth national r</w:t>
            </w:r>
            <w:r w:rsidRPr="004E7EE4">
              <w:rPr>
                <w:rFonts w:eastAsia="Times New Roman"/>
                <w:szCs w:val="22"/>
                <w:lang w:val="en-CA" w:eastAsia="ko-KR"/>
              </w:rPr>
              <w:t xml:space="preserve">eport that was submitted to the CBD Secretariat in May 2014. </w:t>
            </w:r>
            <w:r w:rsidRPr="004E7EE4">
              <w:rPr>
                <w:rFonts w:eastAsia="Times New Roman"/>
                <w:szCs w:val="22"/>
                <w:lang w:val="en-US" w:eastAsia="ko-KR"/>
              </w:rPr>
              <w:t>The Baltic Sea marine protected area network under the Convention on the Protection of the Marine Environment of the Baltic Sea (Helsinki Commission HELCOM) consists of 33 sites and 49 sites have been designated under the Ramsar Convention. The Na</w:t>
            </w:r>
            <w:r>
              <w:rPr>
                <w:rFonts w:eastAsia="Times New Roman"/>
                <w:szCs w:val="22"/>
                <w:lang w:val="en-US" w:eastAsia="ko-KR"/>
              </w:rPr>
              <w:t>tura 2000 network now covers 14.</w:t>
            </w:r>
            <w:r w:rsidRPr="004E7EE4">
              <w:rPr>
                <w:rFonts w:eastAsia="Times New Roman"/>
                <w:szCs w:val="22"/>
                <w:lang w:val="en-US" w:eastAsia="ko-KR"/>
              </w:rPr>
              <w:t xml:space="preserve">4% of Finland’s land area (inland waters included) </w:t>
            </w:r>
            <w:r>
              <w:rPr>
                <w:rFonts w:eastAsia="Times New Roman"/>
                <w:szCs w:val="22"/>
                <w:lang w:val="en-US" w:eastAsia="ko-KR"/>
              </w:rPr>
              <w:t>and 13.</w:t>
            </w:r>
            <w:r w:rsidRPr="004E7EE4">
              <w:rPr>
                <w:rFonts w:eastAsia="Times New Roman"/>
                <w:szCs w:val="22"/>
                <w:lang w:val="en-US" w:eastAsia="ko-KR"/>
              </w:rPr>
              <w:t xml:space="preserve">6% of </w:t>
            </w:r>
            <w:r>
              <w:rPr>
                <w:rFonts w:eastAsia="Times New Roman"/>
                <w:szCs w:val="22"/>
                <w:lang w:val="en-US" w:eastAsia="ko-KR"/>
              </w:rPr>
              <w:t xml:space="preserve">the </w:t>
            </w:r>
            <w:r w:rsidRPr="004E7EE4">
              <w:rPr>
                <w:rFonts w:eastAsia="Times New Roman"/>
                <w:szCs w:val="22"/>
                <w:lang w:val="en-US" w:eastAsia="ko-KR"/>
              </w:rPr>
              <w:t>marine area. The submission also describes EU’s Directive on marine spatial planning</w:t>
            </w:r>
            <w:r>
              <w:rPr>
                <w:rFonts w:eastAsia="Times New Roman"/>
                <w:szCs w:val="22"/>
                <w:lang w:val="en-US" w:eastAsia="ko-KR"/>
              </w:rPr>
              <w:t>.</w:t>
            </w:r>
            <w:r w:rsidRPr="004E7EE4">
              <w:rPr>
                <w:rFonts w:eastAsia="Times New Roman"/>
                <w:szCs w:val="22"/>
                <w:lang w:val="en-US" w:eastAsia="ko-KR"/>
              </w:rPr>
              <w:t xml:space="preserve"> </w:t>
            </w:r>
          </w:p>
        </w:tc>
      </w:tr>
      <w:tr w:rsidR="00D5369C" w:rsidRPr="004E7EE4" w:rsidTr="008C13EB">
        <w:tc>
          <w:tcPr>
            <w:tcW w:w="1548" w:type="dxa"/>
            <w:vMerge w:val="restart"/>
            <w:shd w:val="clear" w:color="auto" w:fill="auto"/>
          </w:tcPr>
          <w:p w:rsidR="00D5369C" w:rsidRPr="004E7EE4" w:rsidRDefault="00D5369C" w:rsidP="004E7EE4">
            <w:pPr>
              <w:jc w:val="left"/>
              <w:rPr>
                <w:rFonts w:eastAsia="Times New Roman"/>
                <w:b/>
                <w:bCs/>
                <w:szCs w:val="22"/>
                <w:lang w:val="en-CA" w:eastAsia="ko-KR"/>
              </w:rPr>
            </w:pPr>
            <w:r w:rsidRPr="004E7EE4">
              <w:rPr>
                <w:rFonts w:eastAsia="Times New Roman"/>
                <w:b/>
                <w:bCs/>
                <w:szCs w:val="22"/>
                <w:lang w:val="en-CA" w:eastAsia="ko-KR"/>
              </w:rPr>
              <w:t>Japan</w:t>
            </w:r>
          </w:p>
        </w:tc>
        <w:tc>
          <w:tcPr>
            <w:tcW w:w="12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2017-084</w:t>
            </w:r>
          </w:p>
        </w:tc>
        <w:tc>
          <w:tcPr>
            <w:tcW w:w="162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Japan</w:t>
            </w:r>
          </w:p>
        </w:tc>
        <w:tc>
          <w:tcPr>
            <w:tcW w:w="1548" w:type="dxa"/>
            <w:shd w:val="clear" w:color="auto" w:fill="auto"/>
          </w:tcPr>
          <w:p w:rsidR="00D5369C" w:rsidRPr="004E7EE4" w:rsidRDefault="00C7201E" w:rsidP="004E7EE4">
            <w:pPr>
              <w:jc w:val="left"/>
              <w:rPr>
                <w:rFonts w:eastAsia="Times New Roman"/>
                <w:szCs w:val="22"/>
                <w:lang w:val="en-CA" w:eastAsia="ko-KR"/>
              </w:rPr>
            </w:pPr>
            <w:hyperlink r:id="rId29" w:history="1">
              <w:r w:rsidR="00D5369C" w:rsidRPr="00192136">
                <w:rPr>
                  <w:rStyle w:val="Hyperlink"/>
                  <w:rFonts w:eastAsia="Times New Roman"/>
                  <w:szCs w:val="22"/>
                  <w:lang w:val="en-CA" w:eastAsia="ko-KR"/>
                </w:rPr>
                <w:t>Japan-Submission 1-Information on national experiences and lessons learned in the development and management of marine protected areas in marine and coastal areas</w:t>
              </w:r>
            </w:hyperlink>
          </w:p>
        </w:tc>
        <w:tc>
          <w:tcPr>
            <w:tcW w:w="7560" w:type="dxa"/>
            <w:shd w:val="clear" w:color="auto" w:fill="auto"/>
          </w:tcPr>
          <w:p w:rsidR="00D5369C" w:rsidRPr="004E7EE4" w:rsidRDefault="00D5369C" w:rsidP="00201DE5">
            <w:pPr>
              <w:spacing w:after="120"/>
              <w:jc w:val="left"/>
              <w:rPr>
                <w:rFonts w:eastAsia="Times New Roman"/>
                <w:szCs w:val="22"/>
                <w:lang w:val="en-CA" w:eastAsia="ko-KR"/>
              </w:rPr>
            </w:pPr>
            <w:r w:rsidRPr="004E7EE4">
              <w:rPr>
                <w:rFonts w:eastAsia="Times New Roman"/>
                <w:szCs w:val="22"/>
                <w:lang w:val="en-CA" w:eastAsia="ko-KR"/>
              </w:rPr>
              <w:t>This submission describes Japan’s efforts to impro</w:t>
            </w:r>
            <w:r>
              <w:rPr>
                <w:rFonts w:eastAsia="Times New Roman"/>
                <w:szCs w:val="22"/>
                <w:lang w:val="en-CA" w:eastAsia="ko-KR"/>
              </w:rPr>
              <w:t>ve ecological networks through marine protected area</w:t>
            </w:r>
            <w:r w:rsidRPr="004E7EE4">
              <w:rPr>
                <w:rFonts w:eastAsia="Times New Roman"/>
                <w:szCs w:val="22"/>
                <w:lang w:val="en-CA" w:eastAsia="ko-KR"/>
              </w:rPr>
              <w:t>s</w:t>
            </w:r>
            <w:r>
              <w:rPr>
                <w:rFonts w:eastAsia="Times New Roman"/>
                <w:szCs w:val="22"/>
                <w:lang w:val="en-CA" w:eastAsia="ko-KR"/>
              </w:rPr>
              <w:t xml:space="preserve"> (MPA)</w:t>
            </w:r>
            <w:r w:rsidRPr="004E7EE4">
              <w:rPr>
                <w:rFonts w:eastAsia="Times New Roman"/>
                <w:szCs w:val="22"/>
                <w:lang w:val="en-CA" w:eastAsia="ko-KR"/>
              </w:rPr>
              <w:t xml:space="preserve"> and management of the MPAs. In designating </w:t>
            </w:r>
            <w:r>
              <w:rPr>
                <w:rFonts w:eastAsia="Times New Roman"/>
                <w:szCs w:val="22"/>
                <w:lang w:val="en-CA" w:eastAsia="ko-KR"/>
              </w:rPr>
              <w:t>MPAs</w:t>
            </w:r>
            <w:r w:rsidRPr="004E7EE4">
              <w:rPr>
                <w:rFonts w:eastAsia="Times New Roman"/>
                <w:szCs w:val="22"/>
                <w:lang w:val="en-CA" w:eastAsia="ko-KR"/>
              </w:rPr>
              <w:t xml:space="preserve">, Japan aims to develop a system of effective ecological networks, which can be achieved mainly by utilizing suitable existing systems and having relevant </w:t>
            </w:r>
            <w:r>
              <w:rPr>
                <w:rFonts w:eastAsia="Times New Roman"/>
                <w:szCs w:val="22"/>
                <w:lang w:val="en-CA" w:eastAsia="ko-KR"/>
              </w:rPr>
              <w:t>MPAs</w:t>
            </w:r>
            <w:r w:rsidRPr="004E7EE4">
              <w:rPr>
                <w:rFonts w:eastAsia="Times New Roman"/>
                <w:szCs w:val="22"/>
                <w:lang w:val="en-CA" w:eastAsia="ko-KR"/>
              </w:rPr>
              <w:t xml:space="preserve"> coordinated and effectively located</w:t>
            </w:r>
            <w:r>
              <w:rPr>
                <w:rFonts w:eastAsia="Times New Roman"/>
                <w:szCs w:val="22"/>
                <w:lang w:val="en-CA" w:eastAsia="ko-KR"/>
              </w:rPr>
              <w:t>,</w:t>
            </w:r>
            <w:r w:rsidRPr="004E7EE4">
              <w:rPr>
                <w:rFonts w:eastAsia="Times New Roman"/>
                <w:szCs w:val="22"/>
                <w:lang w:val="en-CA" w:eastAsia="ko-KR"/>
              </w:rPr>
              <w:t xml:space="preserve"> depending on their objectives and the targets of protection. For example, in a particular marine area, combining different protected areas that are </w:t>
            </w:r>
            <w:r>
              <w:rPr>
                <w:rFonts w:eastAsia="Times New Roman"/>
                <w:szCs w:val="22"/>
                <w:lang w:val="en-CA" w:eastAsia="ko-KR"/>
              </w:rPr>
              <w:t>designated</w:t>
            </w:r>
            <w:r w:rsidRPr="004E7EE4">
              <w:rPr>
                <w:rFonts w:eastAsia="Times New Roman"/>
                <w:szCs w:val="22"/>
                <w:lang w:val="en-CA" w:eastAsia="ko-KR"/>
              </w:rPr>
              <w:t xml:space="preserve"> for various management reasons under a single or several</w:t>
            </w:r>
            <w:r>
              <w:rPr>
                <w:rFonts w:eastAsia="Times New Roman"/>
                <w:szCs w:val="22"/>
                <w:lang w:val="en-CA" w:eastAsia="ko-KR"/>
              </w:rPr>
              <w:t>,</w:t>
            </w:r>
            <w:r w:rsidRPr="004E7EE4">
              <w:rPr>
                <w:rFonts w:eastAsia="Times New Roman"/>
                <w:szCs w:val="22"/>
                <w:lang w:val="en-CA" w:eastAsia="ko-KR"/>
              </w:rPr>
              <w:t xml:space="preserve"> but sufficiently harmonized</w:t>
            </w:r>
            <w:r>
              <w:rPr>
                <w:rFonts w:eastAsia="Times New Roman"/>
                <w:szCs w:val="22"/>
                <w:lang w:val="en-CA" w:eastAsia="ko-KR"/>
              </w:rPr>
              <w:t>,</w:t>
            </w:r>
            <w:r w:rsidRPr="004E7EE4">
              <w:rPr>
                <w:rFonts w:eastAsia="Times New Roman"/>
                <w:szCs w:val="22"/>
                <w:lang w:val="en-CA" w:eastAsia="ko-KR"/>
              </w:rPr>
              <w:t xml:space="preserve"> management plans can be considered as a form of the network. At the Shiretoko World Natural Heritage Site, National Parks were expanded to secure the conservation of marine ecosystems in its marine area. In addition, to make both conservation of marine ecosystems and stable operation of fisheries through sustainable</w:t>
            </w:r>
            <w:r>
              <w:rPr>
                <w:rFonts w:eastAsia="Times New Roman"/>
                <w:szCs w:val="22"/>
                <w:lang w:val="en-CA" w:eastAsia="ko-KR"/>
              </w:rPr>
              <w:t xml:space="preserve"> use of fishery resources</w:t>
            </w:r>
            <w:r w:rsidRPr="004E7EE4">
              <w:rPr>
                <w:rFonts w:eastAsia="Times New Roman"/>
                <w:szCs w:val="22"/>
                <w:lang w:val="en-CA" w:eastAsia="ko-KR"/>
              </w:rPr>
              <w:t xml:space="preserve"> compatible, a management plan was </w:t>
            </w:r>
            <w:r>
              <w:rPr>
                <w:rFonts w:eastAsia="Times New Roman"/>
                <w:szCs w:val="22"/>
                <w:lang w:val="en-CA" w:eastAsia="ko-KR"/>
              </w:rPr>
              <w:t>created</w:t>
            </w:r>
            <w:r w:rsidRPr="004E7EE4">
              <w:rPr>
                <w:rFonts w:eastAsia="Times New Roman"/>
                <w:szCs w:val="22"/>
                <w:lang w:val="en-CA" w:eastAsia="ko-KR"/>
              </w:rPr>
              <w:t xml:space="preserve"> to include resource management efforts</w:t>
            </w:r>
            <w:r>
              <w:rPr>
                <w:rFonts w:eastAsia="Times New Roman"/>
                <w:szCs w:val="22"/>
                <w:lang w:val="en-CA" w:eastAsia="ko-KR"/>
              </w:rPr>
              <w:t>,</w:t>
            </w:r>
            <w:r w:rsidRPr="004E7EE4">
              <w:rPr>
                <w:rFonts w:eastAsia="Times New Roman"/>
                <w:szCs w:val="22"/>
                <w:lang w:val="en-CA" w:eastAsia="ko-KR"/>
              </w:rPr>
              <w:t xml:space="preserve"> such as </w:t>
            </w:r>
            <w:r>
              <w:rPr>
                <w:rFonts w:eastAsia="Times New Roman"/>
                <w:szCs w:val="22"/>
                <w:lang w:val="en-CA" w:eastAsia="ko-KR"/>
              </w:rPr>
              <w:t xml:space="preserve">the </w:t>
            </w:r>
            <w:r w:rsidRPr="004E7EE4">
              <w:rPr>
                <w:rFonts w:eastAsia="Times New Roman"/>
                <w:szCs w:val="22"/>
                <w:lang w:val="en-CA" w:eastAsia="ko-KR"/>
              </w:rPr>
              <w:t xml:space="preserve">establishment of no-take areas by local fishers and fisher groups.  </w:t>
            </w:r>
          </w:p>
        </w:tc>
      </w:tr>
      <w:tr w:rsidR="00D5369C" w:rsidRPr="004E7EE4" w:rsidTr="008C13EB">
        <w:tc>
          <w:tcPr>
            <w:tcW w:w="1548" w:type="dxa"/>
            <w:vMerge/>
            <w:shd w:val="clear" w:color="auto" w:fill="auto"/>
          </w:tcPr>
          <w:p w:rsidR="00D5369C" w:rsidRPr="004E7EE4" w:rsidRDefault="00D5369C" w:rsidP="004E7EE4">
            <w:pPr>
              <w:jc w:val="left"/>
              <w:rPr>
                <w:rFonts w:eastAsia="Times New Roman"/>
                <w:b/>
                <w:bCs/>
                <w:szCs w:val="22"/>
                <w:lang w:val="en-CA" w:eastAsia="ko-KR"/>
              </w:rPr>
            </w:pPr>
          </w:p>
        </w:tc>
        <w:tc>
          <w:tcPr>
            <w:tcW w:w="12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2017-084</w:t>
            </w:r>
          </w:p>
        </w:tc>
        <w:tc>
          <w:tcPr>
            <w:tcW w:w="162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 xml:space="preserve">Ministry of the </w:t>
            </w:r>
            <w:r w:rsidRPr="004E7EE4">
              <w:rPr>
                <w:rFonts w:eastAsia="Times New Roman"/>
                <w:szCs w:val="22"/>
                <w:lang w:val="en-CA" w:eastAsia="ko-KR"/>
              </w:rPr>
              <w:lastRenderedPageBreak/>
              <w:t>Environment of Japan</w:t>
            </w:r>
          </w:p>
        </w:tc>
        <w:tc>
          <w:tcPr>
            <w:tcW w:w="1548" w:type="dxa"/>
            <w:shd w:val="clear" w:color="auto" w:fill="auto"/>
          </w:tcPr>
          <w:p w:rsidR="00D5369C" w:rsidRPr="004E7EE4" w:rsidRDefault="00C7201E" w:rsidP="004E7EE4">
            <w:pPr>
              <w:jc w:val="left"/>
              <w:rPr>
                <w:rFonts w:eastAsia="Times New Roman"/>
                <w:szCs w:val="22"/>
                <w:lang w:val="en-CA" w:eastAsia="ko-KR"/>
              </w:rPr>
            </w:pPr>
            <w:hyperlink r:id="rId30" w:history="1">
              <w:r w:rsidR="00D5369C" w:rsidRPr="00192136">
                <w:rPr>
                  <w:rStyle w:val="Hyperlink"/>
                  <w:rFonts w:eastAsia="Times New Roman"/>
                  <w:szCs w:val="22"/>
                  <w:lang w:val="en-CA" w:eastAsia="ko-KR"/>
                </w:rPr>
                <w:t>Japan-</w:t>
              </w:r>
              <w:r w:rsidR="00D5369C" w:rsidRPr="00192136">
                <w:rPr>
                  <w:rStyle w:val="Hyperlink"/>
                  <w:rFonts w:eastAsia="Times New Roman"/>
                  <w:szCs w:val="22"/>
                  <w:lang w:val="en-CA" w:eastAsia="ko-KR"/>
                </w:rPr>
                <w:lastRenderedPageBreak/>
                <w:t>Submission 2-Marine Biodiversity Conservation Strategy</w:t>
              </w:r>
            </w:hyperlink>
          </w:p>
        </w:tc>
        <w:tc>
          <w:tcPr>
            <w:tcW w:w="7560" w:type="dxa"/>
            <w:shd w:val="clear" w:color="auto" w:fill="auto"/>
          </w:tcPr>
          <w:p w:rsidR="00D5369C" w:rsidRPr="004E7EE4" w:rsidRDefault="00D5369C" w:rsidP="00201DE5">
            <w:pPr>
              <w:spacing w:after="120"/>
              <w:jc w:val="left"/>
              <w:rPr>
                <w:rFonts w:eastAsia="Times New Roman"/>
                <w:szCs w:val="22"/>
                <w:lang w:val="en-CA" w:eastAsia="ko-KR"/>
              </w:rPr>
            </w:pPr>
            <w:r w:rsidRPr="004E7EE4">
              <w:rPr>
                <w:rFonts w:eastAsia="Times New Roman"/>
                <w:szCs w:val="22"/>
                <w:lang w:val="en-CA" w:eastAsia="ko-KR"/>
              </w:rPr>
              <w:lastRenderedPageBreak/>
              <w:t xml:space="preserve">This submission outlines Japans’ marine biodiversity conservation strategy, </w:t>
            </w:r>
            <w:r w:rsidRPr="004E7EE4">
              <w:rPr>
                <w:rFonts w:eastAsia="Times New Roman"/>
                <w:szCs w:val="22"/>
                <w:lang w:val="en-CA" w:eastAsia="ko-KR"/>
              </w:rPr>
              <w:lastRenderedPageBreak/>
              <w:t>including the current status and improvement of MPAs in Japan. In Japan, currently 40 to 50% of seaweed beds and coral reefs are designated as protected areas, mainly as National Parks and Quasi-National Parks. There is a need to expand protected areas, review zoning within the existing protected areas, and establish areas with stronger regulations as required. From such need, the Natural Parks Act and Nature Conservation Law were revised in 2009, and the system for Marine Park Area and Marine Special Zone was formulated. From now on, areas such as National and Quasi-National Parks and Nature Conservation Areas will be designated and re-allocated according to their importance, and those such as Marine Park Areas and Marine Special Zones will be further designated.</w:t>
            </w:r>
          </w:p>
        </w:tc>
      </w:tr>
      <w:tr w:rsidR="00D5369C" w:rsidRPr="004E7EE4" w:rsidTr="008C13EB">
        <w:tc>
          <w:tcPr>
            <w:tcW w:w="1548" w:type="dxa"/>
            <w:vMerge/>
            <w:shd w:val="clear" w:color="auto" w:fill="auto"/>
          </w:tcPr>
          <w:p w:rsidR="00D5369C" w:rsidRPr="004E7EE4" w:rsidRDefault="00D5369C" w:rsidP="004E7EE4">
            <w:pPr>
              <w:jc w:val="left"/>
              <w:rPr>
                <w:rFonts w:eastAsia="Times New Roman"/>
                <w:b/>
                <w:bCs/>
                <w:szCs w:val="22"/>
                <w:lang w:val="en-CA" w:eastAsia="ko-KR"/>
              </w:rPr>
            </w:pPr>
          </w:p>
        </w:tc>
        <w:tc>
          <w:tcPr>
            <w:tcW w:w="12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2017-084</w:t>
            </w:r>
          </w:p>
        </w:tc>
        <w:tc>
          <w:tcPr>
            <w:tcW w:w="1620" w:type="dxa"/>
            <w:shd w:val="clear" w:color="auto" w:fill="auto"/>
          </w:tcPr>
          <w:p w:rsidR="00D5369C" w:rsidRPr="004E7EE4" w:rsidRDefault="00EF0A08" w:rsidP="004E7EE4">
            <w:pPr>
              <w:jc w:val="left"/>
              <w:rPr>
                <w:rFonts w:eastAsia="Times New Roman"/>
                <w:szCs w:val="22"/>
                <w:lang w:val="en-CA" w:eastAsia="ko-KR"/>
              </w:rPr>
            </w:pPr>
            <w:r>
              <w:rPr>
                <w:rFonts w:eastAsia="Times New Roman"/>
                <w:szCs w:val="22"/>
                <w:lang w:val="en-CA" w:eastAsia="ko-KR"/>
              </w:rPr>
              <w:t>Japan</w:t>
            </w:r>
          </w:p>
        </w:tc>
        <w:tc>
          <w:tcPr>
            <w:tcW w:w="1548" w:type="dxa"/>
            <w:shd w:val="clear" w:color="auto" w:fill="auto"/>
          </w:tcPr>
          <w:p w:rsidR="00D5369C" w:rsidRPr="004E7EE4" w:rsidRDefault="00C7201E" w:rsidP="004E7EE4">
            <w:pPr>
              <w:jc w:val="left"/>
              <w:rPr>
                <w:rFonts w:eastAsia="Times New Roman"/>
                <w:szCs w:val="22"/>
                <w:lang w:val="en-CA" w:eastAsia="ko-KR"/>
              </w:rPr>
            </w:pPr>
            <w:hyperlink r:id="rId31" w:history="1">
              <w:r w:rsidR="00D5369C" w:rsidRPr="00192136">
                <w:rPr>
                  <w:rStyle w:val="Hyperlink"/>
                  <w:rFonts w:eastAsia="Times New Roman"/>
                  <w:szCs w:val="22"/>
                  <w:lang w:val="en-CA" w:eastAsia="ko-KR"/>
                </w:rPr>
                <w:t>Japan-Submission 3-Existing Systems of MPAs in Japan</w:t>
              </w:r>
            </w:hyperlink>
          </w:p>
        </w:tc>
        <w:tc>
          <w:tcPr>
            <w:tcW w:w="75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This submission summarizes existing systems of MPAs in Japan.</w:t>
            </w:r>
          </w:p>
        </w:tc>
      </w:tr>
      <w:tr w:rsidR="00D5369C" w:rsidRPr="004E7EE4" w:rsidTr="008C13EB">
        <w:tc>
          <w:tcPr>
            <w:tcW w:w="1548" w:type="dxa"/>
            <w:vMerge/>
            <w:shd w:val="clear" w:color="auto" w:fill="auto"/>
          </w:tcPr>
          <w:p w:rsidR="00D5369C" w:rsidRPr="004E7EE4" w:rsidRDefault="00D5369C" w:rsidP="004E7EE4">
            <w:pPr>
              <w:jc w:val="left"/>
              <w:rPr>
                <w:rFonts w:eastAsia="Times New Roman"/>
                <w:b/>
                <w:bCs/>
                <w:szCs w:val="22"/>
                <w:lang w:val="en-CA" w:eastAsia="ko-KR"/>
              </w:rPr>
            </w:pPr>
          </w:p>
        </w:tc>
        <w:tc>
          <w:tcPr>
            <w:tcW w:w="12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2017-084</w:t>
            </w:r>
          </w:p>
        </w:tc>
        <w:tc>
          <w:tcPr>
            <w:tcW w:w="1620" w:type="dxa"/>
            <w:shd w:val="clear" w:color="auto" w:fill="auto"/>
          </w:tcPr>
          <w:p w:rsidR="00D5369C" w:rsidRPr="004E7EE4" w:rsidRDefault="00EF0A08" w:rsidP="004E7EE4">
            <w:pPr>
              <w:jc w:val="left"/>
              <w:rPr>
                <w:rFonts w:eastAsia="Times New Roman"/>
                <w:szCs w:val="22"/>
                <w:lang w:val="en-CA" w:eastAsia="ko-KR"/>
              </w:rPr>
            </w:pPr>
            <w:r>
              <w:rPr>
                <w:rFonts w:eastAsia="Times New Roman"/>
                <w:szCs w:val="22"/>
                <w:lang w:val="en-CA" w:eastAsia="ko-KR"/>
              </w:rPr>
              <w:t>Fisheries Research Agency, Japan</w:t>
            </w:r>
          </w:p>
        </w:tc>
        <w:tc>
          <w:tcPr>
            <w:tcW w:w="1548" w:type="dxa"/>
            <w:shd w:val="clear" w:color="auto" w:fill="auto"/>
          </w:tcPr>
          <w:p w:rsidR="00D5369C" w:rsidRPr="004E7EE4" w:rsidRDefault="00C7201E" w:rsidP="004E7EE4">
            <w:pPr>
              <w:jc w:val="left"/>
              <w:rPr>
                <w:rFonts w:eastAsia="Times New Roman"/>
                <w:szCs w:val="22"/>
                <w:lang w:val="en-CA" w:eastAsia="ko-KR"/>
              </w:rPr>
            </w:pPr>
            <w:hyperlink r:id="rId32" w:history="1">
              <w:r w:rsidR="00D5369C" w:rsidRPr="00192136">
                <w:rPr>
                  <w:rStyle w:val="Hyperlink"/>
                  <w:rFonts w:eastAsia="Times New Roman"/>
                  <w:szCs w:val="22"/>
                  <w:lang w:val="en-CA" w:eastAsia="ko-KR"/>
                </w:rPr>
                <w:t>Japan-Submission 4-Community-based MPAs: cases from Japan</w:t>
              </w:r>
            </w:hyperlink>
          </w:p>
        </w:tc>
        <w:tc>
          <w:tcPr>
            <w:tcW w:w="75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This submission describes different cases of community-based MPAs in Japan.</w:t>
            </w:r>
          </w:p>
        </w:tc>
      </w:tr>
      <w:tr w:rsidR="00D5369C" w:rsidRPr="00C7201E" w:rsidTr="008C13EB">
        <w:tc>
          <w:tcPr>
            <w:tcW w:w="1548" w:type="dxa"/>
            <w:vMerge w:val="restart"/>
            <w:shd w:val="clear" w:color="auto" w:fill="auto"/>
          </w:tcPr>
          <w:p w:rsidR="00D5369C" w:rsidRPr="004E7EE4" w:rsidRDefault="00D5369C" w:rsidP="004E7EE4">
            <w:pPr>
              <w:jc w:val="left"/>
              <w:rPr>
                <w:rFonts w:eastAsia="Times New Roman"/>
                <w:b/>
                <w:bCs/>
                <w:szCs w:val="22"/>
                <w:lang w:val="en-CA" w:eastAsia="ko-KR"/>
              </w:rPr>
            </w:pPr>
            <w:r w:rsidRPr="004E7EE4">
              <w:rPr>
                <w:rFonts w:eastAsia="Times New Roman"/>
                <w:b/>
                <w:bCs/>
                <w:szCs w:val="22"/>
                <w:lang w:val="en-CA" w:eastAsia="ko-KR"/>
              </w:rPr>
              <w:t>Mexico</w:t>
            </w:r>
          </w:p>
        </w:tc>
        <w:tc>
          <w:tcPr>
            <w:tcW w:w="12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2017-084</w:t>
            </w:r>
          </w:p>
        </w:tc>
        <w:tc>
          <w:tcPr>
            <w:tcW w:w="1620" w:type="dxa"/>
            <w:shd w:val="clear" w:color="auto" w:fill="auto"/>
          </w:tcPr>
          <w:p w:rsidR="00D5369C" w:rsidRPr="004E7EE4" w:rsidRDefault="00D5369C" w:rsidP="004E7EE4">
            <w:pPr>
              <w:jc w:val="left"/>
              <w:rPr>
                <w:rFonts w:eastAsia="Times New Roman"/>
                <w:szCs w:val="22"/>
                <w:lang w:val="fr-CA" w:eastAsia="ko-KR"/>
              </w:rPr>
            </w:pPr>
            <w:r w:rsidRPr="004E7EE4">
              <w:rPr>
                <w:rFonts w:eastAsia="Times New Roman"/>
                <w:szCs w:val="22"/>
                <w:lang w:val="fr-CA" w:eastAsia="ko-KR"/>
              </w:rPr>
              <w:t>Comisión Nacional para el Conocimiento y Uso de la Biodiversidad (CONABIO)</w:t>
            </w:r>
          </w:p>
        </w:tc>
        <w:tc>
          <w:tcPr>
            <w:tcW w:w="1548" w:type="dxa"/>
            <w:shd w:val="clear" w:color="auto" w:fill="auto"/>
          </w:tcPr>
          <w:p w:rsidR="00D5369C" w:rsidRPr="004E7EE4" w:rsidRDefault="00C7201E" w:rsidP="004E7EE4">
            <w:pPr>
              <w:jc w:val="left"/>
              <w:rPr>
                <w:rFonts w:eastAsia="Times New Roman"/>
                <w:szCs w:val="22"/>
                <w:lang w:val="es-ES_tradnl" w:eastAsia="ko-KR"/>
              </w:rPr>
            </w:pPr>
            <w:hyperlink r:id="rId33" w:history="1">
              <w:r w:rsidR="00D5369C" w:rsidRPr="00192136">
                <w:rPr>
                  <w:rStyle w:val="Hyperlink"/>
                  <w:rFonts w:eastAsia="Times New Roman"/>
                  <w:szCs w:val="22"/>
                  <w:lang w:val="fr-CA" w:eastAsia="ko-KR"/>
                </w:rPr>
                <w:t>Mexico-Submission 1- Respuesta de México a la Notificación 2017-084 del Convenio sobre la Diversidad Biológica</w:t>
              </w:r>
            </w:hyperlink>
          </w:p>
        </w:tc>
        <w:tc>
          <w:tcPr>
            <w:tcW w:w="7560" w:type="dxa"/>
            <w:shd w:val="clear" w:color="auto" w:fill="auto"/>
          </w:tcPr>
          <w:p w:rsidR="00D5369C" w:rsidRPr="004E7EE4" w:rsidRDefault="00D5369C" w:rsidP="004E7EE4">
            <w:pPr>
              <w:jc w:val="left"/>
              <w:rPr>
                <w:rFonts w:eastAsia="Times New Roman"/>
                <w:szCs w:val="22"/>
                <w:lang w:val="fr-CA" w:eastAsia="ko-KR"/>
              </w:rPr>
            </w:pPr>
            <w:r w:rsidRPr="004E7EE4">
              <w:rPr>
                <w:rFonts w:eastAsia="Times New Roman"/>
                <w:szCs w:val="22"/>
                <w:lang w:val="fr-CA" w:eastAsia="ko-KR"/>
              </w:rPr>
              <w:t>Además del establecimiento de áreas naturales protegidas, la legislación mexicana prevé otras figuras jurídicas que coadyuvan a la conservación de ecosistemas marinos.</w:t>
            </w:r>
          </w:p>
          <w:p w:rsidR="00D5369C" w:rsidRPr="004E7EE4" w:rsidRDefault="00D5369C" w:rsidP="004E7EE4">
            <w:pPr>
              <w:jc w:val="left"/>
              <w:rPr>
                <w:rFonts w:eastAsia="Times New Roman"/>
                <w:szCs w:val="22"/>
                <w:lang w:val="fr-CA" w:eastAsia="ko-KR"/>
              </w:rPr>
            </w:pPr>
            <w:r w:rsidRPr="004E7EE4">
              <w:rPr>
                <w:rFonts w:eastAsia="Times New Roman"/>
                <w:szCs w:val="22"/>
                <w:lang w:val="fr-CA" w:eastAsia="ko-KR"/>
              </w:rPr>
              <w:t xml:space="preserve">- Zonas de refugio : La Ley General de Pesca y Acuacultura Sustentables, establece en el artículo 3, que para los efectos de las actividades pesqueras y acuícolas, de acuerdo con la fracción LI existen Zonas de Refugio, determinando que éstas son “las áreas delimitadas en las aguas de jurisdicción federal, con la finalidad primordial de conservar y contribuir, natural o artificialmente, al desarrollo de los recursos pesqueros con motivo de su reproducción, crecimiento o reclutamiento, así como preservar y proteger el ambiente que lo rodea”. Sobre el particular, los Acuerdos para establecer Zonas de Refugio se publican en el Diario Oficial de la Federación, por ejemplo el 30 de noviembre de 2012 se definió Zona de Refugio para para Sian Ka´an, dentro de la Bahía Espíritu Santo con una superficie de 1,049 hectáreas; por su parte, el 12 de septiembre de 2013 se </w:t>
            </w:r>
            <w:r w:rsidRPr="004E7EE4">
              <w:rPr>
                <w:rFonts w:eastAsia="Times New Roman"/>
                <w:szCs w:val="22"/>
                <w:lang w:val="fr-CA" w:eastAsia="ko-KR"/>
              </w:rPr>
              <w:lastRenderedPageBreak/>
              <w:t xml:space="preserve">estableció la zona de refugio pesquero en Banco Chinchorro y Punta Herrero, con una superficie de 1,238 hectáreas, asimismo se estableció una zona de refugio pesquero en Akumal, con una superficie de 988 hectáreas, mismo que se publicó en el Diario Oficial de la Federación el 13 de abril de 2015, y el último Acuerdo publicado el 23 de septiembre de 2016 estableció la zona de refugio pesquero en Bahía de la Ascensión, con una superficie de 3,211 hectáreas. </w:t>
            </w:r>
          </w:p>
          <w:p w:rsidR="00D5369C" w:rsidRPr="004E7EE4" w:rsidRDefault="00D5369C" w:rsidP="00201DE5">
            <w:pPr>
              <w:spacing w:after="120"/>
              <w:jc w:val="left"/>
              <w:rPr>
                <w:rFonts w:eastAsia="Times New Roman"/>
                <w:szCs w:val="22"/>
                <w:lang w:val="fr-CA" w:eastAsia="ko-KR"/>
              </w:rPr>
            </w:pPr>
            <w:r w:rsidRPr="004E7EE4">
              <w:rPr>
                <w:rFonts w:eastAsia="Times New Roman"/>
                <w:szCs w:val="22"/>
                <w:lang w:val="fr-CA" w:eastAsia="ko-KR"/>
              </w:rPr>
              <w:t xml:space="preserve">-Zonas de salvaguarda : De acuerdo a lo previsto en el artículo 41 de la Ley de Hidrocarburos, el Ejecutivo Federal, a propuesta de la Secretaría de Energía, puede establecer Zonas de Salvaguarda en las áreas en que el Estado determine prohibir las actividades de exploración y extracción de hidrocarburos; fundado su establecimiento en los dictámenes técnicos que para tal efecto se emitan. En 2017 se decretaron zonas de salvaguarda en donde se prohíbe la exploración y la extracción de hidrocarburos en ecosistemas marinos. </w:t>
            </w:r>
          </w:p>
        </w:tc>
      </w:tr>
      <w:tr w:rsidR="00D5369C" w:rsidRPr="00C7201E" w:rsidTr="008C13EB">
        <w:tc>
          <w:tcPr>
            <w:tcW w:w="1548" w:type="dxa"/>
            <w:vMerge/>
            <w:shd w:val="clear" w:color="auto" w:fill="auto"/>
          </w:tcPr>
          <w:p w:rsidR="00D5369C" w:rsidRPr="004E7EE4" w:rsidRDefault="00D5369C" w:rsidP="004E7EE4">
            <w:pPr>
              <w:jc w:val="left"/>
              <w:rPr>
                <w:rFonts w:eastAsia="Times New Roman"/>
                <w:b/>
                <w:bCs/>
                <w:szCs w:val="22"/>
                <w:lang w:val="fr-CA" w:eastAsia="ko-KR"/>
              </w:rPr>
            </w:pPr>
          </w:p>
        </w:tc>
        <w:tc>
          <w:tcPr>
            <w:tcW w:w="12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2017-065</w:t>
            </w:r>
          </w:p>
        </w:tc>
        <w:tc>
          <w:tcPr>
            <w:tcW w:w="1620" w:type="dxa"/>
            <w:shd w:val="clear" w:color="auto" w:fill="auto"/>
          </w:tcPr>
          <w:p w:rsidR="00D5369C" w:rsidRPr="004E7EE4" w:rsidRDefault="00D5369C" w:rsidP="004E7EE4">
            <w:pPr>
              <w:jc w:val="left"/>
              <w:rPr>
                <w:rFonts w:eastAsia="Times New Roman"/>
                <w:szCs w:val="22"/>
                <w:lang w:val="fr-CA" w:eastAsia="ko-KR"/>
              </w:rPr>
            </w:pPr>
            <w:r w:rsidRPr="004E7EE4">
              <w:rPr>
                <w:rFonts w:eastAsia="Times New Roman"/>
                <w:szCs w:val="22"/>
                <w:lang w:val="fr-CA" w:eastAsia="ko-KR"/>
              </w:rPr>
              <w:t>SEMARNAT-CONANP</w:t>
            </w:r>
          </w:p>
        </w:tc>
        <w:tc>
          <w:tcPr>
            <w:tcW w:w="1548" w:type="dxa"/>
            <w:shd w:val="clear" w:color="auto" w:fill="auto"/>
          </w:tcPr>
          <w:p w:rsidR="00D5369C" w:rsidRPr="004E7EE4" w:rsidRDefault="00C7201E" w:rsidP="004E7EE4">
            <w:pPr>
              <w:jc w:val="left"/>
              <w:rPr>
                <w:rFonts w:eastAsia="Times New Roman"/>
                <w:szCs w:val="22"/>
                <w:lang w:val="fr-CA" w:eastAsia="ko-KR"/>
              </w:rPr>
            </w:pPr>
            <w:hyperlink r:id="rId34" w:history="1">
              <w:r w:rsidR="00D5369C" w:rsidRPr="00192136">
                <w:rPr>
                  <w:rStyle w:val="Hyperlink"/>
                  <w:rFonts w:eastAsia="Times New Roman"/>
                  <w:szCs w:val="22"/>
                  <w:lang w:val="fr-CA" w:eastAsia="ko-KR"/>
                </w:rPr>
                <w:t>Mexico-Submission 2-Hacia el cumplimiento de la Meta 11 de Aichi del Convenio de Diversidad Biológica</w:t>
              </w:r>
            </w:hyperlink>
          </w:p>
        </w:tc>
        <w:tc>
          <w:tcPr>
            <w:tcW w:w="7560" w:type="dxa"/>
            <w:shd w:val="clear" w:color="auto" w:fill="auto"/>
          </w:tcPr>
          <w:p w:rsidR="00D5369C" w:rsidRPr="004E7EE4" w:rsidRDefault="00D5369C" w:rsidP="004E7EE4">
            <w:pPr>
              <w:jc w:val="left"/>
              <w:rPr>
                <w:rFonts w:eastAsia="Times New Roman"/>
                <w:szCs w:val="22"/>
                <w:lang w:val="fr-CA" w:eastAsia="ko-KR"/>
              </w:rPr>
            </w:pPr>
            <w:r w:rsidRPr="004E7EE4">
              <w:rPr>
                <w:rFonts w:eastAsia="Times New Roman"/>
                <w:szCs w:val="22"/>
                <w:lang w:val="fr-CA" w:eastAsia="ko-KR"/>
              </w:rPr>
              <w:t>Considerando los avances registrados a la fecha en la consecución de esta meta del PROMARNAT (Meta 11 de Aichi), a diciembre de 2016, respecto a la superficie marina, la meta sé alcanzo en un 22.29%. La Meta 11 de Aichi, incorpora también, un aspecto importante de los sistemas de áreas protegidas, que estos sean administrados de manera eficaz; en este sentido la Comisión Nacional de Áreas Naturales Protegidas cuenta con procesos de evaluación de la efectividad de las áreas naturales protegidas de competencia federal, algunos impulsados por organizaciones de la sociedad civil, órganos de auditoria superior internacionales y otros por la propia institución, que sumados permiten avanzar en este aspecto fundamental para el cumplimiento de la Meta 11 de Aichi y que a continuación se describen: Evaluación Rápida de la Efectividad de Manejo en Áreas Protegidas Marinas de Mesoamérica El objetivo de esta herramienta es ayudar a los manejadores de las áreas protegidas marino-costeras a determinar el estado del</w:t>
            </w:r>
          </w:p>
          <w:p w:rsidR="00D5369C" w:rsidRPr="004E7EE4" w:rsidRDefault="00D5369C" w:rsidP="00201DE5">
            <w:pPr>
              <w:spacing w:after="120"/>
              <w:jc w:val="left"/>
              <w:rPr>
                <w:rFonts w:eastAsia="Times New Roman"/>
                <w:szCs w:val="22"/>
                <w:lang w:val="fr-CA" w:eastAsia="ko-KR"/>
              </w:rPr>
            </w:pPr>
            <w:r w:rsidRPr="004E7EE4">
              <w:rPr>
                <w:rFonts w:eastAsia="Times New Roman"/>
                <w:szCs w:val="22"/>
                <w:lang w:val="fr-CA" w:eastAsia="ko-KR"/>
              </w:rPr>
              <w:t>manejo administrativo de su área, se miden resultados incluyendo aquellos sobre la integridad ecológica del área protegida. Entre 2005 y 2013 se aplicó esta herramienta en dos áreas naturales protegidas.</w:t>
            </w:r>
          </w:p>
        </w:tc>
      </w:tr>
      <w:tr w:rsidR="00D5369C" w:rsidRPr="00C7201E" w:rsidTr="008C13EB">
        <w:tc>
          <w:tcPr>
            <w:tcW w:w="1548" w:type="dxa"/>
            <w:vMerge/>
            <w:shd w:val="clear" w:color="auto" w:fill="auto"/>
          </w:tcPr>
          <w:p w:rsidR="00D5369C" w:rsidRPr="004E7EE4" w:rsidRDefault="00D5369C" w:rsidP="004E7EE4">
            <w:pPr>
              <w:jc w:val="left"/>
              <w:rPr>
                <w:rFonts w:eastAsia="Times New Roman"/>
                <w:b/>
                <w:bCs/>
                <w:szCs w:val="22"/>
                <w:lang w:val="fr-CA" w:eastAsia="ko-KR"/>
              </w:rPr>
            </w:pPr>
          </w:p>
        </w:tc>
        <w:tc>
          <w:tcPr>
            <w:tcW w:w="12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2017-065</w:t>
            </w:r>
          </w:p>
        </w:tc>
        <w:tc>
          <w:tcPr>
            <w:tcW w:w="1620" w:type="dxa"/>
            <w:shd w:val="clear" w:color="auto" w:fill="auto"/>
          </w:tcPr>
          <w:p w:rsidR="00D5369C" w:rsidRPr="004E7EE4" w:rsidRDefault="00D5369C" w:rsidP="004E7EE4">
            <w:pPr>
              <w:jc w:val="left"/>
              <w:rPr>
                <w:rFonts w:eastAsia="Times New Roman"/>
                <w:szCs w:val="22"/>
                <w:lang w:val="fr-CA" w:eastAsia="ko-KR"/>
              </w:rPr>
            </w:pPr>
            <w:r w:rsidRPr="004E7EE4">
              <w:rPr>
                <w:rFonts w:eastAsia="Times New Roman"/>
                <w:szCs w:val="22"/>
                <w:lang w:val="fr-CA" w:eastAsia="ko-KR"/>
              </w:rPr>
              <w:t>SEMARNAT,CONANP - Dirección de Evaluación y Seguimiento</w:t>
            </w:r>
          </w:p>
        </w:tc>
        <w:tc>
          <w:tcPr>
            <w:tcW w:w="1548" w:type="dxa"/>
            <w:shd w:val="clear" w:color="auto" w:fill="auto"/>
          </w:tcPr>
          <w:p w:rsidR="00D5369C" w:rsidRPr="00192136" w:rsidRDefault="00192136" w:rsidP="004E7EE4">
            <w:pPr>
              <w:jc w:val="left"/>
              <w:rPr>
                <w:rStyle w:val="Hyperlink"/>
                <w:rFonts w:eastAsia="Times New Roman"/>
                <w:szCs w:val="22"/>
                <w:lang w:val="fr-CA" w:eastAsia="ko-KR"/>
              </w:rPr>
            </w:pPr>
            <w:r>
              <w:rPr>
                <w:rFonts w:eastAsia="Times New Roman"/>
                <w:szCs w:val="22"/>
                <w:lang w:val="fr-CA" w:eastAsia="ko-KR"/>
              </w:rPr>
              <w:fldChar w:fldCharType="begin"/>
            </w:r>
            <w:r>
              <w:rPr>
                <w:rFonts w:eastAsia="Times New Roman"/>
                <w:szCs w:val="22"/>
                <w:lang w:val="fr-CA" w:eastAsia="ko-KR"/>
              </w:rPr>
              <w:instrText xml:space="preserve"> HYPERLINK "https://www.cbd.int/doc/c/2f28/24c3/967959a0424ffcbc13c52540/mcb-em-2018-01-mexico-submission3-es.pdf" </w:instrText>
            </w:r>
            <w:r>
              <w:rPr>
                <w:rFonts w:eastAsia="Times New Roman"/>
                <w:szCs w:val="22"/>
                <w:lang w:val="fr-CA" w:eastAsia="ko-KR"/>
              </w:rPr>
              <w:fldChar w:fldCharType="separate"/>
            </w:r>
            <w:r w:rsidR="00D5369C" w:rsidRPr="00192136">
              <w:rPr>
                <w:rStyle w:val="Hyperlink"/>
                <w:rFonts w:eastAsia="Times New Roman"/>
                <w:szCs w:val="22"/>
                <w:lang w:val="fr-CA" w:eastAsia="ko-KR"/>
              </w:rPr>
              <w:t xml:space="preserve">Mexico-Submission 3- Contribución De La Comisión Nacional De </w:t>
            </w:r>
            <w:r w:rsidR="00D5369C" w:rsidRPr="00192136">
              <w:rPr>
                <w:rStyle w:val="Hyperlink"/>
                <w:rFonts w:eastAsia="Times New Roman"/>
                <w:szCs w:val="22"/>
                <w:lang w:val="fr-CA" w:eastAsia="ko-KR"/>
              </w:rPr>
              <w:lastRenderedPageBreak/>
              <w:t>Áeas Natuales Protegidas – Conanp-</w:t>
            </w:r>
          </w:p>
          <w:p w:rsidR="00D5369C" w:rsidRPr="004E7EE4" w:rsidRDefault="00D5369C" w:rsidP="004E7EE4">
            <w:pPr>
              <w:jc w:val="left"/>
              <w:rPr>
                <w:rFonts w:eastAsia="Times New Roman"/>
                <w:szCs w:val="22"/>
                <w:lang w:val="fr-CA" w:eastAsia="ko-KR"/>
              </w:rPr>
            </w:pPr>
            <w:r w:rsidRPr="00192136">
              <w:rPr>
                <w:rStyle w:val="Hyperlink"/>
                <w:rFonts w:eastAsia="Times New Roman"/>
                <w:szCs w:val="22"/>
                <w:lang w:val="fr-CA" w:eastAsia="ko-KR"/>
              </w:rPr>
              <w:t xml:space="preserve"> A Las Metas De Los Objetivos De La Agenda 2030 Para El Desarrollo Sostenible</w:t>
            </w:r>
            <w:r w:rsidR="00192136">
              <w:rPr>
                <w:rFonts w:eastAsia="Times New Roman"/>
                <w:szCs w:val="22"/>
                <w:lang w:val="fr-CA" w:eastAsia="ko-KR"/>
              </w:rPr>
              <w:fldChar w:fldCharType="end"/>
            </w:r>
          </w:p>
        </w:tc>
        <w:tc>
          <w:tcPr>
            <w:tcW w:w="7560" w:type="dxa"/>
            <w:shd w:val="clear" w:color="auto" w:fill="auto"/>
          </w:tcPr>
          <w:p w:rsidR="00D5369C" w:rsidRPr="004E7EE4" w:rsidRDefault="00D5369C" w:rsidP="004E7EE4">
            <w:pPr>
              <w:jc w:val="left"/>
              <w:rPr>
                <w:rFonts w:eastAsia="Times New Roman"/>
                <w:szCs w:val="22"/>
                <w:lang w:val="fr-CA" w:eastAsia="ko-KR"/>
              </w:rPr>
            </w:pPr>
            <w:r w:rsidRPr="004E7EE4">
              <w:rPr>
                <w:rFonts w:eastAsia="Times New Roman"/>
                <w:szCs w:val="22"/>
                <w:lang w:val="fr-CA" w:eastAsia="ko-KR"/>
              </w:rPr>
              <w:lastRenderedPageBreak/>
              <w:t xml:space="preserve">México cuenta con 37 Áreas Naturales Protegidas costero-marinas que contribuyen de manera importante a fomentar la productividad de las zonas de pesca en su periferia.  Durante 2016 se realizaron 99 campañas de limpieza de playas en 21 ANP. A la fecha, México tiene establecidas 37 ANP que en su conjunto protegen 69,458,748 hectáreas, lo cual equivale al 22 % de su mar territorial. En la totalidad de las Áreas Naturales Protegidas costero-marinos, los programas de manejo </w:t>
            </w:r>
            <w:r w:rsidRPr="004E7EE4">
              <w:rPr>
                <w:rFonts w:eastAsia="Times New Roman"/>
                <w:szCs w:val="22"/>
                <w:lang w:val="fr-CA" w:eastAsia="ko-KR"/>
              </w:rPr>
              <w:lastRenderedPageBreak/>
              <w:t>permiten la pesca artesanal o ribereña en subzonas determinadas y debidamente indicadas en dichos programas.</w:t>
            </w:r>
          </w:p>
        </w:tc>
      </w:tr>
      <w:tr w:rsidR="00D5369C" w:rsidRPr="00C7201E" w:rsidTr="008C13EB">
        <w:tc>
          <w:tcPr>
            <w:tcW w:w="1548" w:type="dxa"/>
            <w:shd w:val="clear" w:color="auto" w:fill="auto"/>
          </w:tcPr>
          <w:p w:rsidR="00D5369C" w:rsidRPr="004E7EE4" w:rsidRDefault="00D5369C" w:rsidP="004E7EE4">
            <w:pPr>
              <w:jc w:val="left"/>
              <w:rPr>
                <w:rFonts w:eastAsia="Times New Roman"/>
                <w:b/>
                <w:bCs/>
                <w:szCs w:val="22"/>
                <w:lang w:val="fr-CA" w:eastAsia="ko-KR"/>
              </w:rPr>
            </w:pPr>
            <w:r w:rsidRPr="004E7EE4">
              <w:rPr>
                <w:rFonts w:eastAsia="Times New Roman"/>
                <w:b/>
                <w:bCs/>
                <w:szCs w:val="22"/>
                <w:lang w:val="fr-CA" w:eastAsia="ko-KR"/>
              </w:rPr>
              <w:lastRenderedPageBreak/>
              <w:t>Peru</w:t>
            </w:r>
          </w:p>
        </w:tc>
        <w:tc>
          <w:tcPr>
            <w:tcW w:w="1260" w:type="dxa"/>
            <w:shd w:val="clear" w:color="auto" w:fill="auto"/>
          </w:tcPr>
          <w:p w:rsidR="00D5369C" w:rsidRPr="004E7EE4" w:rsidRDefault="00D5369C" w:rsidP="004E7EE4">
            <w:pPr>
              <w:jc w:val="left"/>
              <w:rPr>
                <w:rFonts w:eastAsia="Times New Roman"/>
                <w:szCs w:val="22"/>
                <w:lang w:val="fr-CA" w:eastAsia="ko-KR"/>
              </w:rPr>
            </w:pPr>
            <w:r w:rsidRPr="004E7EE4">
              <w:rPr>
                <w:rFonts w:eastAsia="Times New Roman"/>
                <w:szCs w:val="22"/>
                <w:lang w:val="fr-CA" w:eastAsia="ko-KR"/>
              </w:rPr>
              <w:t>2017-084</w:t>
            </w:r>
          </w:p>
        </w:tc>
        <w:tc>
          <w:tcPr>
            <w:tcW w:w="1620" w:type="dxa"/>
            <w:shd w:val="clear" w:color="auto" w:fill="auto"/>
          </w:tcPr>
          <w:p w:rsidR="00D5369C" w:rsidRPr="004E7EE4" w:rsidRDefault="00D5369C" w:rsidP="004E7EE4">
            <w:pPr>
              <w:jc w:val="left"/>
              <w:rPr>
                <w:rFonts w:eastAsia="Times New Roman"/>
                <w:szCs w:val="22"/>
                <w:lang w:val="fr-CA" w:eastAsia="ko-KR"/>
              </w:rPr>
            </w:pPr>
            <w:r w:rsidRPr="004E7EE4">
              <w:rPr>
                <w:rFonts w:eastAsia="Times New Roman"/>
                <w:szCs w:val="22"/>
                <w:lang w:val="fr-CA" w:eastAsia="ko-KR"/>
              </w:rPr>
              <w:t>Ministerio de la Producción</w:t>
            </w:r>
          </w:p>
        </w:tc>
        <w:tc>
          <w:tcPr>
            <w:tcW w:w="1548" w:type="dxa"/>
            <w:shd w:val="clear" w:color="auto" w:fill="auto"/>
          </w:tcPr>
          <w:p w:rsidR="00D5369C" w:rsidRPr="00192136" w:rsidRDefault="00192136" w:rsidP="004E7EE4">
            <w:pPr>
              <w:jc w:val="left"/>
              <w:rPr>
                <w:rStyle w:val="Hyperlink"/>
                <w:rFonts w:eastAsia="Times New Roman"/>
                <w:szCs w:val="22"/>
                <w:lang w:val="fr-CA" w:eastAsia="ko-KR"/>
              </w:rPr>
            </w:pPr>
            <w:r>
              <w:rPr>
                <w:rFonts w:eastAsia="Times New Roman"/>
                <w:szCs w:val="22"/>
                <w:lang w:val="fr-CA" w:eastAsia="ko-KR"/>
              </w:rPr>
              <w:fldChar w:fldCharType="begin"/>
            </w:r>
            <w:r>
              <w:rPr>
                <w:rFonts w:eastAsia="Times New Roman"/>
                <w:szCs w:val="22"/>
                <w:lang w:val="fr-CA" w:eastAsia="ko-KR"/>
              </w:rPr>
              <w:instrText xml:space="preserve"> HYPERLINK "https://www.cbd.int/doc/c/67a2/0f5c/69319b70b0ec1e5e9e52ca70/mcb-em-2018-01-peru-submission1-es.pdf" </w:instrText>
            </w:r>
            <w:r>
              <w:rPr>
                <w:rFonts w:eastAsia="Times New Roman"/>
                <w:szCs w:val="22"/>
                <w:lang w:val="fr-CA" w:eastAsia="ko-KR"/>
              </w:rPr>
              <w:fldChar w:fldCharType="separate"/>
            </w:r>
            <w:r w:rsidR="00D5369C" w:rsidRPr="00192136">
              <w:rPr>
                <w:rStyle w:val="Hyperlink"/>
                <w:rFonts w:eastAsia="Times New Roman"/>
                <w:szCs w:val="22"/>
                <w:lang w:val="fr-CA" w:eastAsia="ko-KR"/>
              </w:rPr>
              <w:t>Peru-Submission 1- Respuesta de la Notificación de fecha 01 de septiembre de 2017 sobre experiencia y lecciones</w:t>
            </w:r>
          </w:p>
          <w:p w:rsidR="00D5369C" w:rsidRPr="00192136" w:rsidRDefault="00D5369C" w:rsidP="004E7EE4">
            <w:pPr>
              <w:jc w:val="left"/>
              <w:rPr>
                <w:rStyle w:val="Hyperlink"/>
                <w:rFonts w:eastAsia="Times New Roman"/>
                <w:szCs w:val="22"/>
                <w:lang w:val="fr-CA" w:eastAsia="ko-KR"/>
              </w:rPr>
            </w:pPr>
            <w:r w:rsidRPr="00192136">
              <w:rPr>
                <w:rStyle w:val="Hyperlink"/>
                <w:rFonts w:eastAsia="Times New Roman"/>
                <w:szCs w:val="22"/>
                <w:lang w:val="fr-CA" w:eastAsia="ko-KR"/>
              </w:rPr>
              <w:t>aprendidas en el desarrollo, manejo efectivo y equitativo de las áreas marinas protegidas y otras</w:t>
            </w:r>
          </w:p>
          <w:p w:rsidR="00D5369C" w:rsidRPr="004E7EE4" w:rsidRDefault="00D5369C" w:rsidP="004E7EE4">
            <w:pPr>
              <w:jc w:val="left"/>
              <w:rPr>
                <w:rFonts w:eastAsia="Times New Roman"/>
                <w:szCs w:val="22"/>
                <w:lang w:val="fr-CA" w:eastAsia="ko-KR"/>
              </w:rPr>
            </w:pPr>
            <w:r w:rsidRPr="00192136">
              <w:rPr>
                <w:rStyle w:val="Hyperlink"/>
                <w:rFonts w:eastAsia="Times New Roman"/>
                <w:szCs w:val="22"/>
                <w:lang w:val="fr-CA" w:eastAsia="ko-KR"/>
              </w:rPr>
              <w:t>medidas de conservación eficaces basadas en áreas.</w:t>
            </w:r>
            <w:r w:rsidR="00192136">
              <w:rPr>
                <w:rFonts w:eastAsia="Times New Roman"/>
                <w:szCs w:val="22"/>
                <w:lang w:val="fr-CA" w:eastAsia="ko-KR"/>
              </w:rPr>
              <w:fldChar w:fldCharType="end"/>
            </w:r>
          </w:p>
        </w:tc>
        <w:tc>
          <w:tcPr>
            <w:tcW w:w="7560" w:type="dxa"/>
            <w:shd w:val="clear" w:color="auto" w:fill="auto"/>
          </w:tcPr>
          <w:p w:rsidR="00D5369C" w:rsidRPr="004E7EE4" w:rsidRDefault="00D5369C" w:rsidP="004E7EE4">
            <w:pPr>
              <w:jc w:val="left"/>
              <w:rPr>
                <w:rFonts w:eastAsia="Times New Roman"/>
                <w:szCs w:val="22"/>
                <w:lang w:val="fr-CA" w:eastAsia="ko-KR"/>
              </w:rPr>
            </w:pPr>
            <w:r w:rsidRPr="004E7EE4">
              <w:rPr>
                <w:rFonts w:eastAsia="Times New Roman"/>
                <w:szCs w:val="22"/>
                <w:lang w:val="fr-CA" w:eastAsia="ko-KR"/>
              </w:rPr>
              <w:t>En el Perú se han establecido 4 Áreas Naturales protegidas de administración Nacional cuya superficie incluye ámbito marino : La Reserva Nacional Sistema de Islas, Islotes y Puntas Guaneras (RNSIIPG) es un área natural protegida establecida el 31 de diciembre de 2009 que cubre el conjunto de las principales islas, islotes y puntas, donde históricamente se ha realizado el aprovechamiento del recurso guano de la isla. La Reserva Nacional de Paracas fue establecida por Decreto Supremo 1281</w:t>
            </w:r>
            <w:r w:rsidRPr="004E7EE4">
              <w:rPr>
                <w:rFonts w:ascii="Cambria Math" w:eastAsia="Times New Roman" w:hAnsi="Cambria Math" w:cs="Cambria Math"/>
                <w:szCs w:val="22"/>
                <w:lang w:val="fr-CA" w:eastAsia="ko-KR"/>
              </w:rPr>
              <w:t>‐</w:t>
            </w:r>
            <w:r w:rsidRPr="004E7EE4">
              <w:rPr>
                <w:rFonts w:eastAsia="Times New Roman"/>
                <w:szCs w:val="22"/>
                <w:lang w:val="fr-CA" w:eastAsia="ko-KR"/>
              </w:rPr>
              <w:t>75</w:t>
            </w:r>
            <w:r w:rsidRPr="004E7EE4">
              <w:rPr>
                <w:rFonts w:ascii="Cambria Math" w:eastAsia="Times New Roman" w:hAnsi="Cambria Math" w:cs="Cambria Math"/>
                <w:szCs w:val="22"/>
                <w:lang w:val="fr-CA" w:eastAsia="ko-KR"/>
              </w:rPr>
              <w:t>‐</w:t>
            </w:r>
            <w:r w:rsidRPr="004E7EE4">
              <w:rPr>
                <w:rFonts w:eastAsia="Times New Roman"/>
                <w:szCs w:val="22"/>
                <w:lang w:val="fr-CA" w:eastAsia="ko-KR"/>
              </w:rPr>
              <w:t>AG, en 1975, Área Natural Protegida que conserva una muestra representativa de los ecosistemas marino</w:t>
            </w:r>
            <w:r w:rsidRPr="004E7EE4">
              <w:rPr>
                <w:rFonts w:ascii="Cambria Math" w:eastAsia="Times New Roman" w:hAnsi="Cambria Math" w:cs="Cambria Math"/>
                <w:szCs w:val="22"/>
                <w:lang w:val="fr-CA" w:eastAsia="ko-KR"/>
              </w:rPr>
              <w:t>‐</w:t>
            </w:r>
            <w:r w:rsidRPr="004E7EE4">
              <w:rPr>
                <w:rFonts w:eastAsia="Times New Roman"/>
                <w:szCs w:val="22"/>
                <w:lang w:val="fr-CA" w:eastAsia="ko-KR"/>
              </w:rPr>
              <w:t>costeros. La RNP abarca 5 tipos de ecosistemas humedales, islas, islotes, puntas y acantilados, desierto costero,</w:t>
            </w:r>
          </w:p>
          <w:p w:rsidR="00D5369C" w:rsidRPr="004E7EE4" w:rsidRDefault="00D5369C" w:rsidP="004E7EE4">
            <w:pPr>
              <w:jc w:val="left"/>
              <w:rPr>
                <w:rFonts w:eastAsia="Times New Roman"/>
                <w:szCs w:val="22"/>
                <w:lang w:val="fr-CA" w:eastAsia="ko-KR"/>
              </w:rPr>
            </w:pPr>
            <w:r w:rsidRPr="004E7EE4">
              <w:rPr>
                <w:rFonts w:eastAsia="Times New Roman"/>
                <w:szCs w:val="22"/>
                <w:lang w:val="fr-CA" w:eastAsia="ko-KR"/>
              </w:rPr>
              <w:t>que comprende las lomas costeras, el bosque de faique y la zona de reproducción del gaviotín peruano, ecosistema marinos con profundidades de 0 a 50 mbnm y mayores a 50 mbnm. La Reserva Nacional San Fernand protege ecosistemas marino costeros, principalmente las comunidades intermareales y submareales, como los bancos naturales bentónicos y las praderas de macroalgas para asegurar la continuidad del ciclo biológico de peces e invertebrados marinos asociados; las poblaciones de especies pelágicas y demersales con especial atención en los delfines, ballenas, tortugas y aves marinas.</w:t>
            </w:r>
          </w:p>
          <w:p w:rsidR="00D5369C" w:rsidRPr="004E7EE4" w:rsidRDefault="00D5369C" w:rsidP="004E7EE4">
            <w:pPr>
              <w:jc w:val="left"/>
              <w:rPr>
                <w:rFonts w:eastAsia="Times New Roman"/>
                <w:szCs w:val="22"/>
                <w:lang w:val="fr-CA" w:eastAsia="ko-KR"/>
              </w:rPr>
            </w:pPr>
          </w:p>
        </w:tc>
      </w:tr>
      <w:tr w:rsidR="00D5369C" w:rsidRPr="004E7EE4" w:rsidTr="008C13EB">
        <w:tc>
          <w:tcPr>
            <w:tcW w:w="1548" w:type="dxa"/>
            <w:vMerge w:val="restart"/>
            <w:shd w:val="clear" w:color="auto" w:fill="auto"/>
          </w:tcPr>
          <w:p w:rsidR="00D5369C" w:rsidRPr="004E7EE4" w:rsidRDefault="00D5369C" w:rsidP="004E7EE4">
            <w:pPr>
              <w:jc w:val="left"/>
              <w:rPr>
                <w:rFonts w:eastAsia="Times New Roman"/>
                <w:b/>
                <w:bCs/>
                <w:szCs w:val="22"/>
                <w:lang w:val="fr-CA" w:eastAsia="ko-KR"/>
              </w:rPr>
            </w:pPr>
            <w:r w:rsidRPr="004E7EE4">
              <w:rPr>
                <w:rFonts w:eastAsia="Times New Roman"/>
                <w:b/>
                <w:bCs/>
                <w:szCs w:val="22"/>
                <w:lang w:val="fr-CA" w:eastAsia="ko-KR"/>
              </w:rPr>
              <w:t>Saint Lucia</w:t>
            </w:r>
          </w:p>
        </w:tc>
        <w:tc>
          <w:tcPr>
            <w:tcW w:w="1260" w:type="dxa"/>
            <w:shd w:val="clear" w:color="auto" w:fill="auto"/>
          </w:tcPr>
          <w:p w:rsidR="00D5369C" w:rsidRPr="004E7EE4" w:rsidRDefault="00D5369C" w:rsidP="004E7EE4">
            <w:pPr>
              <w:jc w:val="left"/>
              <w:rPr>
                <w:rFonts w:eastAsia="Times New Roman"/>
                <w:szCs w:val="22"/>
                <w:lang w:val="fr-CA" w:eastAsia="ko-KR"/>
              </w:rPr>
            </w:pPr>
            <w:r w:rsidRPr="004E7EE4">
              <w:rPr>
                <w:rFonts w:eastAsia="Times New Roman"/>
                <w:szCs w:val="22"/>
                <w:lang w:val="fr-CA" w:eastAsia="ko-KR"/>
              </w:rPr>
              <w:t>2017-084</w:t>
            </w:r>
          </w:p>
        </w:tc>
        <w:tc>
          <w:tcPr>
            <w:tcW w:w="162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Dawn Pierre-Nathoniel;</w:t>
            </w:r>
          </w:p>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 xml:space="preserve">Fisheries </w:t>
            </w:r>
            <w:r w:rsidRPr="004E7EE4">
              <w:rPr>
                <w:rFonts w:eastAsia="Times New Roman"/>
                <w:szCs w:val="22"/>
                <w:lang w:val="en-CA" w:eastAsia="ko-KR"/>
              </w:rPr>
              <w:lastRenderedPageBreak/>
              <w:t>Biologist;</w:t>
            </w:r>
          </w:p>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Department of Fisheries;</w:t>
            </w:r>
          </w:p>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Ministry of Agriculture, Forestry and Fisheries and the Environment</w:t>
            </w:r>
          </w:p>
        </w:tc>
        <w:tc>
          <w:tcPr>
            <w:tcW w:w="1548" w:type="dxa"/>
            <w:shd w:val="clear" w:color="auto" w:fill="auto"/>
          </w:tcPr>
          <w:p w:rsidR="00D5369C" w:rsidRPr="004E7EE4" w:rsidRDefault="00C7201E" w:rsidP="004E7EE4">
            <w:pPr>
              <w:jc w:val="left"/>
              <w:rPr>
                <w:rFonts w:eastAsia="Times New Roman"/>
                <w:szCs w:val="22"/>
                <w:lang w:val="en-CA" w:eastAsia="ko-KR"/>
              </w:rPr>
            </w:pPr>
            <w:hyperlink r:id="rId35" w:history="1">
              <w:r w:rsidR="00D5369C" w:rsidRPr="00192136">
                <w:rPr>
                  <w:rStyle w:val="Hyperlink"/>
                  <w:rFonts w:eastAsia="Times New Roman"/>
                  <w:szCs w:val="22"/>
                  <w:lang w:val="en-CA" w:eastAsia="ko-KR"/>
                </w:rPr>
                <w:t xml:space="preserve">Saint Lucia-Submission 1-Going Places : </w:t>
              </w:r>
              <w:r w:rsidR="00D5369C" w:rsidRPr="00192136">
                <w:rPr>
                  <w:rStyle w:val="Hyperlink"/>
                  <w:rFonts w:eastAsia="Times New Roman"/>
                  <w:szCs w:val="22"/>
                  <w:lang w:val="en-CA" w:eastAsia="ko-KR"/>
                </w:rPr>
                <w:lastRenderedPageBreak/>
                <w:t>the case of the Soufriere Marine Management Area (SMMA)</w:t>
              </w:r>
            </w:hyperlink>
          </w:p>
        </w:tc>
        <w:tc>
          <w:tcPr>
            <w:tcW w:w="7560" w:type="dxa"/>
            <w:shd w:val="clear" w:color="auto" w:fill="auto"/>
          </w:tcPr>
          <w:p w:rsidR="00D5369C" w:rsidRPr="004E7EE4" w:rsidRDefault="00D5369C" w:rsidP="00D12322">
            <w:pPr>
              <w:jc w:val="left"/>
              <w:rPr>
                <w:rFonts w:eastAsia="Times New Roman"/>
                <w:szCs w:val="22"/>
                <w:lang w:val="en-CA" w:eastAsia="ko-KR"/>
              </w:rPr>
            </w:pPr>
            <w:r w:rsidRPr="004E7EE4">
              <w:rPr>
                <w:rFonts w:eastAsia="Times New Roman"/>
                <w:szCs w:val="22"/>
                <w:lang w:val="en-CA" w:eastAsia="ko-KR"/>
              </w:rPr>
              <w:lastRenderedPageBreak/>
              <w:t xml:space="preserve">This submission describes Saint Lucia’s efforts to improve the management of </w:t>
            </w:r>
            <w:r>
              <w:rPr>
                <w:rFonts w:eastAsia="Times New Roman"/>
                <w:szCs w:val="22"/>
                <w:lang w:val="en-CA" w:eastAsia="ko-KR"/>
              </w:rPr>
              <w:t xml:space="preserve">the </w:t>
            </w:r>
            <w:r w:rsidRPr="004E7EE4">
              <w:rPr>
                <w:rFonts w:eastAsia="Times New Roman"/>
                <w:szCs w:val="22"/>
                <w:lang w:val="en-CA" w:eastAsia="ko-KR"/>
              </w:rPr>
              <w:t xml:space="preserve">Soufriere Marine Management Area (SMMA). The case of SMMA demonstrates the use of and </w:t>
            </w:r>
            <w:r>
              <w:rPr>
                <w:rFonts w:eastAsia="Times New Roman"/>
                <w:szCs w:val="22"/>
                <w:lang w:val="en-CA" w:eastAsia="ko-KR"/>
              </w:rPr>
              <w:t xml:space="preserve">a </w:t>
            </w:r>
            <w:r w:rsidRPr="004E7EE4">
              <w:rPr>
                <w:rFonts w:eastAsia="Times New Roman"/>
                <w:szCs w:val="22"/>
                <w:lang w:val="en-CA" w:eastAsia="ko-KR"/>
              </w:rPr>
              <w:t xml:space="preserve">need for the ecosystem approach as a strategy for the integrated </w:t>
            </w:r>
            <w:r w:rsidRPr="004E7EE4">
              <w:rPr>
                <w:rFonts w:eastAsia="Times New Roman"/>
                <w:szCs w:val="22"/>
                <w:lang w:val="en-CA" w:eastAsia="ko-KR"/>
              </w:rPr>
              <w:lastRenderedPageBreak/>
              <w:t xml:space="preserve">management of land, water and living resources, </w:t>
            </w:r>
            <w:r>
              <w:rPr>
                <w:rFonts w:eastAsia="Times New Roman"/>
                <w:szCs w:val="22"/>
                <w:lang w:val="en-CA" w:eastAsia="ko-KR"/>
              </w:rPr>
              <w:t>which</w:t>
            </w:r>
            <w:r w:rsidRPr="004E7EE4">
              <w:rPr>
                <w:rFonts w:eastAsia="Times New Roman"/>
                <w:szCs w:val="22"/>
                <w:lang w:val="en-CA" w:eastAsia="ko-KR"/>
              </w:rPr>
              <w:t xml:space="preserve"> strives to promote conserv</w:t>
            </w:r>
            <w:r>
              <w:rPr>
                <w:rFonts w:eastAsia="Times New Roman"/>
                <w:szCs w:val="22"/>
                <w:lang w:val="en-CA" w:eastAsia="ko-KR"/>
              </w:rPr>
              <w:t>ation and sustainable use in an</w:t>
            </w:r>
            <w:r w:rsidRPr="004E7EE4">
              <w:rPr>
                <w:rFonts w:eastAsia="Times New Roman"/>
                <w:szCs w:val="22"/>
                <w:lang w:val="en-CA" w:eastAsia="ko-KR"/>
              </w:rPr>
              <w:t xml:space="preserve"> equitable way. The use of zoning as a management tool is presented and the SMMA is put forward as an example of access and benefit-sharing, where multiple uses are supported in a system that strives to optimise economic, social and ecological benefits, so that conservation and ‘development’ are more compatible. </w:t>
            </w:r>
          </w:p>
        </w:tc>
      </w:tr>
      <w:tr w:rsidR="00D5369C" w:rsidRPr="004E7EE4" w:rsidTr="008C13EB">
        <w:tc>
          <w:tcPr>
            <w:tcW w:w="1548" w:type="dxa"/>
            <w:vMerge/>
            <w:shd w:val="clear" w:color="auto" w:fill="auto"/>
          </w:tcPr>
          <w:p w:rsidR="00D5369C" w:rsidRPr="004E7EE4" w:rsidRDefault="00D5369C" w:rsidP="004E7EE4">
            <w:pPr>
              <w:jc w:val="left"/>
              <w:rPr>
                <w:rFonts w:eastAsia="Times New Roman"/>
                <w:szCs w:val="22"/>
                <w:lang w:val="en-CA" w:eastAsia="ko-KR"/>
              </w:rPr>
            </w:pPr>
          </w:p>
        </w:tc>
        <w:tc>
          <w:tcPr>
            <w:tcW w:w="12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2017-084</w:t>
            </w:r>
          </w:p>
        </w:tc>
        <w:tc>
          <w:tcPr>
            <w:tcW w:w="162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Soufriere Marine Management Association</w:t>
            </w:r>
          </w:p>
        </w:tc>
        <w:tc>
          <w:tcPr>
            <w:tcW w:w="1548" w:type="dxa"/>
            <w:shd w:val="clear" w:color="auto" w:fill="auto"/>
          </w:tcPr>
          <w:p w:rsidR="00D5369C" w:rsidRPr="00192136" w:rsidRDefault="00192136" w:rsidP="004E7EE4">
            <w:pPr>
              <w:jc w:val="left"/>
              <w:rPr>
                <w:rStyle w:val="Hyperlink"/>
                <w:rFonts w:eastAsia="Times New Roman"/>
                <w:szCs w:val="22"/>
                <w:lang w:val="en-CA" w:eastAsia="ko-KR"/>
              </w:rPr>
            </w:pPr>
            <w:r>
              <w:rPr>
                <w:rFonts w:eastAsia="Times New Roman"/>
                <w:szCs w:val="22"/>
                <w:lang w:val="en-CA" w:eastAsia="ko-KR"/>
              </w:rPr>
              <w:fldChar w:fldCharType="begin"/>
            </w:r>
            <w:r>
              <w:rPr>
                <w:rFonts w:eastAsia="Times New Roman"/>
                <w:szCs w:val="22"/>
                <w:lang w:val="en-CA" w:eastAsia="ko-KR"/>
              </w:rPr>
              <w:instrText xml:space="preserve"> HYPERLINK "https://www.cbd.int/doc/c/c43f/0db5/83587ce2592e697e2e83fa65/mcb-em-2018-01-saintlucia-submission2-en.pdf" </w:instrText>
            </w:r>
            <w:r>
              <w:rPr>
                <w:rFonts w:eastAsia="Times New Roman"/>
                <w:szCs w:val="22"/>
                <w:lang w:val="en-CA" w:eastAsia="ko-KR"/>
              </w:rPr>
              <w:fldChar w:fldCharType="separate"/>
            </w:r>
            <w:r w:rsidR="00D5369C" w:rsidRPr="00192136">
              <w:rPr>
                <w:rStyle w:val="Hyperlink"/>
                <w:rFonts w:eastAsia="Times New Roman"/>
                <w:szCs w:val="22"/>
                <w:lang w:val="en-CA" w:eastAsia="ko-KR"/>
              </w:rPr>
              <w:t>Saint Lucia-Submission 2- Conflict resolution and participatory planning:</w:t>
            </w:r>
          </w:p>
          <w:p w:rsidR="00D5369C" w:rsidRPr="004E7EE4" w:rsidRDefault="00D5369C" w:rsidP="004E7EE4">
            <w:pPr>
              <w:jc w:val="left"/>
              <w:rPr>
                <w:rFonts w:eastAsia="Times New Roman"/>
                <w:szCs w:val="22"/>
                <w:lang w:val="en-CA" w:eastAsia="ko-KR"/>
              </w:rPr>
            </w:pPr>
            <w:r w:rsidRPr="00192136">
              <w:rPr>
                <w:rStyle w:val="Hyperlink"/>
                <w:rFonts w:eastAsia="Times New Roman"/>
                <w:szCs w:val="22"/>
                <w:lang w:val="en-CA" w:eastAsia="ko-KR"/>
              </w:rPr>
              <w:t>the case of the Soufriere Marine Management Area</w:t>
            </w:r>
            <w:r w:rsidR="00192136">
              <w:rPr>
                <w:rFonts w:eastAsia="Times New Roman"/>
                <w:szCs w:val="22"/>
                <w:lang w:val="en-CA" w:eastAsia="ko-KR"/>
              </w:rPr>
              <w:fldChar w:fldCharType="end"/>
            </w:r>
          </w:p>
        </w:tc>
        <w:tc>
          <w:tcPr>
            <w:tcW w:w="7560" w:type="dxa"/>
            <w:shd w:val="clear" w:color="auto" w:fill="auto"/>
          </w:tcPr>
          <w:p w:rsidR="00D5369C" w:rsidRPr="004E7EE4" w:rsidRDefault="00D5369C" w:rsidP="00AF7F15">
            <w:pPr>
              <w:jc w:val="left"/>
              <w:rPr>
                <w:rFonts w:eastAsia="Times New Roman"/>
                <w:szCs w:val="22"/>
                <w:lang w:val="en-CA" w:eastAsia="ko-KR"/>
              </w:rPr>
            </w:pPr>
            <w:r w:rsidRPr="004E7EE4">
              <w:rPr>
                <w:rFonts w:eastAsia="Times New Roman"/>
                <w:szCs w:val="22"/>
                <w:lang w:val="en-CA" w:eastAsia="ko-KR"/>
              </w:rPr>
              <w:t>This submission describes Saint Lucia’s efforts to improve their management of Soufriere Marine Management Area (SMMA). In 1992, the Soufriere Regional Development Fo</w:t>
            </w:r>
            <w:r>
              <w:rPr>
                <w:rFonts w:eastAsia="Times New Roman"/>
                <w:szCs w:val="22"/>
                <w:lang w:val="en-CA" w:eastAsia="ko-KR"/>
              </w:rPr>
              <w:t>undation (a community based non-</w:t>
            </w:r>
            <w:r w:rsidRPr="004E7EE4">
              <w:rPr>
                <w:rFonts w:eastAsia="Times New Roman"/>
                <w:szCs w:val="22"/>
                <w:lang w:val="en-CA" w:eastAsia="ko-KR"/>
              </w:rPr>
              <w:t>governmental organization involved in facilitating devel</w:t>
            </w:r>
            <w:r>
              <w:rPr>
                <w:rFonts w:eastAsia="Times New Roman"/>
                <w:szCs w:val="22"/>
                <w:lang w:val="en-CA" w:eastAsia="ko-KR"/>
              </w:rPr>
              <w:t>opment activities in Soufriere)</w:t>
            </w:r>
            <w:r w:rsidRPr="004E7EE4">
              <w:rPr>
                <w:rFonts w:eastAsia="Times New Roman"/>
                <w:szCs w:val="22"/>
                <w:lang w:val="en-CA" w:eastAsia="ko-KR"/>
              </w:rPr>
              <w:t xml:space="preserve"> initiated a process aimed at devising a plan to effectively address </w:t>
            </w:r>
            <w:r>
              <w:rPr>
                <w:rFonts w:eastAsia="Times New Roman"/>
                <w:szCs w:val="22"/>
                <w:lang w:val="en-CA" w:eastAsia="ko-KR"/>
              </w:rPr>
              <w:t>various</w:t>
            </w:r>
            <w:r w:rsidRPr="004E7EE4">
              <w:rPr>
                <w:rFonts w:eastAsia="Times New Roman"/>
                <w:szCs w:val="22"/>
                <w:lang w:val="en-CA" w:eastAsia="ko-KR"/>
              </w:rPr>
              <w:t xml:space="preserve"> concerns. Ultimately, this new approach resulted in a system that contained details of a proposed Zoning Agreement (which included marine reserves, fishing priority areas, multiple use areas, recreational areas, and yacht mooring sites), legal provisions needed to manage individual activities such as fishing, diving, yachting, marine transportation, demarcation requirements, materials for user information, and </w:t>
            </w:r>
            <w:r>
              <w:rPr>
                <w:rFonts w:eastAsia="Times New Roman"/>
                <w:szCs w:val="22"/>
                <w:lang w:val="en-CA" w:eastAsia="ko-KR"/>
              </w:rPr>
              <w:t xml:space="preserve">lastly, </w:t>
            </w:r>
            <w:r w:rsidRPr="004E7EE4">
              <w:rPr>
                <w:rFonts w:eastAsia="Times New Roman"/>
                <w:szCs w:val="22"/>
                <w:lang w:val="en-CA" w:eastAsia="ko-KR"/>
              </w:rPr>
              <w:t>training needs. The zoned area was called the Soufriere Mar</w:t>
            </w:r>
            <w:r>
              <w:rPr>
                <w:rFonts w:eastAsia="Times New Roman"/>
                <w:szCs w:val="22"/>
                <w:lang w:val="en-CA" w:eastAsia="ko-KR"/>
              </w:rPr>
              <w:t>ine Management Area (SMMA) and</w:t>
            </w:r>
            <w:r w:rsidRPr="004E7EE4">
              <w:rPr>
                <w:rFonts w:eastAsia="Times New Roman"/>
                <w:szCs w:val="22"/>
                <w:lang w:val="en-CA" w:eastAsia="ko-KR"/>
              </w:rPr>
              <w:t xml:space="preserve"> managed by the Soufriere Foundation with technical support from the Department of Fisheries, under the guidance of a Technical Advisory Committee (TAC) comprising key management authorities and user groups.</w:t>
            </w:r>
          </w:p>
        </w:tc>
      </w:tr>
      <w:tr w:rsidR="00D5369C" w:rsidRPr="004E7EE4" w:rsidTr="008C13EB">
        <w:tc>
          <w:tcPr>
            <w:tcW w:w="1548" w:type="dxa"/>
            <w:vMerge/>
            <w:shd w:val="clear" w:color="auto" w:fill="auto"/>
          </w:tcPr>
          <w:p w:rsidR="00D5369C" w:rsidRPr="004E7EE4" w:rsidRDefault="00D5369C" w:rsidP="004E7EE4">
            <w:pPr>
              <w:jc w:val="left"/>
              <w:rPr>
                <w:rFonts w:eastAsia="Times New Roman"/>
                <w:szCs w:val="22"/>
                <w:lang w:val="en-CA" w:eastAsia="ko-KR"/>
              </w:rPr>
            </w:pPr>
          </w:p>
        </w:tc>
        <w:tc>
          <w:tcPr>
            <w:tcW w:w="12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2017-084</w:t>
            </w:r>
          </w:p>
        </w:tc>
        <w:tc>
          <w:tcPr>
            <w:tcW w:w="162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Sarah George;</w:t>
            </w:r>
          </w:p>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Department of Fisheries,</w:t>
            </w:r>
          </w:p>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Saint Lucia</w:t>
            </w:r>
          </w:p>
        </w:tc>
        <w:tc>
          <w:tcPr>
            <w:tcW w:w="1548" w:type="dxa"/>
            <w:shd w:val="clear" w:color="auto" w:fill="auto"/>
          </w:tcPr>
          <w:p w:rsidR="00D5369C" w:rsidRPr="004E7EE4" w:rsidRDefault="00C7201E" w:rsidP="004E7EE4">
            <w:pPr>
              <w:jc w:val="left"/>
              <w:rPr>
                <w:rFonts w:eastAsia="Times New Roman"/>
                <w:szCs w:val="22"/>
                <w:lang w:val="en-CA" w:eastAsia="ko-KR"/>
              </w:rPr>
            </w:pPr>
            <w:hyperlink r:id="rId36" w:history="1">
              <w:r w:rsidR="00D5369C" w:rsidRPr="00192136">
                <w:rPr>
                  <w:rStyle w:val="Hyperlink"/>
                  <w:rFonts w:eastAsia="Times New Roman"/>
                  <w:szCs w:val="22"/>
                  <w:lang w:val="en-CA" w:eastAsia="ko-KR"/>
                </w:rPr>
                <w:t>Saint Lucia-Submission 3-A review of the creation, implementation and initial operation of the Soufriere Marine Management Area-1996</w:t>
              </w:r>
            </w:hyperlink>
          </w:p>
        </w:tc>
        <w:tc>
          <w:tcPr>
            <w:tcW w:w="75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This submission is a review of Soufriere Marine Management Area (SMMA) in Saint Lucia. The review assesses how the Area has been managed as well as the arrangements made for the management.</w:t>
            </w:r>
          </w:p>
        </w:tc>
      </w:tr>
      <w:tr w:rsidR="00D5369C" w:rsidRPr="004E7EE4" w:rsidTr="008C13EB">
        <w:tc>
          <w:tcPr>
            <w:tcW w:w="1548" w:type="dxa"/>
            <w:vMerge/>
            <w:shd w:val="clear" w:color="auto" w:fill="auto"/>
          </w:tcPr>
          <w:p w:rsidR="00D5369C" w:rsidRPr="004E7EE4" w:rsidRDefault="00D5369C" w:rsidP="004E7EE4">
            <w:pPr>
              <w:jc w:val="left"/>
              <w:rPr>
                <w:rFonts w:eastAsia="Times New Roman"/>
                <w:szCs w:val="22"/>
                <w:lang w:val="en-CA" w:eastAsia="ko-KR"/>
              </w:rPr>
            </w:pPr>
          </w:p>
        </w:tc>
        <w:tc>
          <w:tcPr>
            <w:tcW w:w="12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2017-084</w:t>
            </w:r>
          </w:p>
        </w:tc>
        <w:tc>
          <w:tcPr>
            <w:tcW w:w="162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 xml:space="preserve">Dawn </w:t>
            </w:r>
          </w:p>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lastRenderedPageBreak/>
              <w:t>D. Pierre;</w:t>
            </w:r>
          </w:p>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Fisheries Biologist;</w:t>
            </w:r>
          </w:p>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Department of Fisheries;</w:t>
            </w:r>
          </w:p>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Ministry of Agriculture, Forestry and Fisheries and the Environment</w:t>
            </w:r>
          </w:p>
        </w:tc>
        <w:tc>
          <w:tcPr>
            <w:tcW w:w="1548" w:type="dxa"/>
            <w:shd w:val="clear" w:color="auto" w:fill="auto"/>
          </w:tcPr>
          <w:p w:rsidR="00D5369C" w:rsidRPr="004E7EE4" w:rsidRDefault="00C7201E" w:rsidP="004E7EE4">
            <w:pPr>
              <w:jc w:val="left"/>
              <w:rPr>
                <w:rFonts w:eastAsia="Times New Roman"/>
                <w:szCs w:val="22"/>
                <w:lang w:val="en-CA" w:eastAsia="ko-KR"/>
              </w:rPr>
            </w:pPr>
            <w:hyperlink r:id="rId37" w:history="1">
              <w:r w:rsidR="00D5369C" w:rsidRPr="00192136">
                <w:rPr>
                  <w:rStyle w:val="Hyperlink"/>
                  <w:rFonts w:eastAsia="Times New Roman"/>
                  <w:szCs w:val="22"/>
                  <w:lang w:val="en-CA" w:eastAsia="ko-KR"/>
                </w:rPr>
                <w:t>Saint Lucia-</w:t>
              </w:r>
              <w:r w:rsidR="00D5369C" w:rsidRPr="00192136">
                <w:rPr>
                  <w:rStyle w:val="Hyperlink"/>
                  <w:rFonts w:eastAsia="Times New Roman"/>
                  <w:szCs w:val="22"/>
                  <w:lang w:val="en-CA" w:eastAsia="ko-KR"/>
                </w:rPr>
                <w:lastRenderedPageBreak/>
                <w:t>Submission 4-Adjusting to a new way of life: marine management areas and fishers</w:t>
              </w:r>
            </w:hyperlink>
          </w:p>
          <w:p w:rsidR="00D5369C" w:rsidRPr="004E7EE4" w:rsidRDefault="00D5369C" w:rsidP="004E7EE4">
            <w:pPr>
              <w:jc w:val="left"/>
              <w:rPr>
                <w:rFonts w:eastAsia="Times New Roman"/>
                <w:szCs w:val="22"/>
                <w:lang w:val="en-CA" w:eastAsia="ko-KR"/>
              </w:rPr>
            </w:pPr>
          </w:p>
          <w:p w:rsidR="00D5369C" w:rsidRPr="004E7EE4" w:rsidRDefault="00D5369C" w:rsidP="004E7EE4">
            <w:pPr>
              <w:jc w:val="left"/>
              <w:rPr>
                <w:rFonts w:eastAsia="Times New Roman"/>
                <w:szCs w:val="22"/>
                <w:lang w:val="en-CA" w:eastAsia="ko-KR"/>
              </w:rPr>
            </w:pPr>
          </w:p>
          <w:p w:rsidR="00D5369C" w:rsidRPr="004E7EE4" w:rsidRDefault="00D5369C" w:rsidP="004E7EE4">
            <w:pPr>
              <w:jc w:val="left"/>
              <w:rPr>
                <w:rFonts w:eastAsia="Times New Roman"/>
                <w:szCs w:val="22"/>
                <w:lang w:val="en-CA" w:eastAsia="ko-KR"/>
              </w:rPr>
            </w:pPr>
          </w:p>
          <w:p w:rsidR="00D5369C" w:rsidRPr="004E7EE4" w:rsidRDefault="00D5369C" w:rsidP="004E7EE4">
            <w:pPr>
              <w:jc w:val="left"/>
              <w:rPr>
                <w:rFonts w:eastAsia="Times New Roman"/>
                <w:szCs w:val="22"/>
                <w:lang w:val="en-CA" w:eastAsia="ko-KR"/>
              </w:rPr>
            </w:pPr>
          </w:p>
          <w:p w:rsidR="00D5369C" w:rsidRPr="004E7EE4" w:rsidRDefault="00D5369C" w:rsidP="00201DE5">
            <w:pPr>
              <w:rPr>
                <w:rFonts w:eastAsia="Times New Roman"/>
                <w:szCs w:val="22"/>
                <w:lang w:val="en-CA" w:eastAsia="ko-KR"/>
              </w:rPr>
            </w:pPr>
          </w:p>
        </w:tc>
        <w:tc>
          <w:tcPr>
            <w:tcW w:w="7560" w:type="dxa"/>
            <w:shd w:val="clear" w:color="auto" w:fill="auto"/>
          </w:tcPr>
          <w:p w:rsidR="00D5369C" w:rsidRPr="004E7EE4" w:rsidRDefault="00D5369C" w:rsidP="0003488A">
            <w:pPr>
              <w:jc w:val="left"/>
              <w:rPr>
                <w:rFonts w:eastAsia="Times New Roman"/>
                <w:szCs w:val="22"/>
                <w:lang w:val="en-CA" w:eastAsia="ko-KR"/>
              </w:rPr>
            </w:pPr>
            <w:r w:rsidRPr="004E7EE4">
              <w:rPr>
                <w:rFonts w:eastAsia="Times New Roman"/>
                <w:szCs w:val="22"/>
                <w:lang w:val="en-CA" w:eastAsia="ko-KR"/>
              </w:rPr>
              <w:lastRenderedPageBreak/>
              <w:t xml:space="preserve">This submission summarizes Saint Lucia’s efforts to improve and review the </w:t>
            </w:r>
            <w:r w:rsidRPr="004E7EE4">
              <w:rPr>
                <w:rFonts w:eastAsia="Times New Roman"/>
                <w:szCs w:val="22"/>
                <w:lang w:val="en-CA" w:eastAsia="ko-KR"/>
              </w:rPr>
              <w:lastRenderedPageBreak/>
              <w:t>management of Soufriere Marine Management Area</w:t>
            </w:r>
            <w:r>
              <w:rPr>
                <w:rFonts w:eastAsia="Times New Roman"/>
                <w:szCs w:val="22"/>
                <w:lang w:val="en-CA" w:eastAsia="ko-KR"/>
              </w:rPr>
              <w:t xml:space="preserve"> (SMMA)</w:t>
            </w:r>
            <w:r w:rsidRPr="004E7EE4">
              <w:rPr>
                <w:rFonts w:eastAsia="Times New Roman"/>
                <w:szCs w:val="22"/>
                <w:lang w:val="en-CA" w:eastAsia="ko-KR"/>
              </w:rPr>
              <w:t xml:space="preserve"> with particular consideration of fishers in the town of Soufriere. In an effort to alleviate the constra</w:t>
            </w:r>
            <w:r>
              <w:rPr>
                <w:rFonts w:eastAsia="Times New Roman"/>
                <w:szCs w:val="22"/>
                <w:lang w:val="en-CA" w:eastAsia="ko-KR"/>
              </w:rPr>
              <w:t>ints faced by Soufriere fishers (</w:t>
            </w:r>
            <w:r w:rsidRPr="004E7EE4">
              <w:rPr>
                <w:rFonts w:eastAsia="Times New Roman"/>
                <w:szCs w:val="22"/>
                <w:lang w:val="en-CA" w:eastAsia="ko-KR"/>
              </w:rPr>
              <w:t>largely promulgated by thei</w:t>
            </w:r>
            <w:r>
              <w:rPr>
                <w:rFonts w:eastAsia="Times New Roman"/>
                <w:szCs w:val="22"/>
                <w:lang w:val="en-CA" w:eastAsia="ko-KR"/>
              </w:rPr>
              <w:t>r loss of prime fishing grounds)</w:t>
            </w:r>
            <w:r w:rsidRPr="004E7EE4">
              <w:rPr>
                <w:rFonts w:eastAsia="Times New Roman"/>
                <w:szCs w:val="22"/>
                <w:lang w:val="en-CA" w:eastAsia="ko-KR"/>
              </w:rPr>
              <w:t xml:space="preserve"> and</w:t>
            </w:r>
            <w:r>
              <w:rPr>
                <w:rFonts w:eastAsia="Times New Roman"/>
                <w:szCs w:val="22"/>
                <w:lang w:val="en-CA" w:eastAsia="ko-KR"/>
              </w:rPr>
              <w:t xml:space="preserve"> to</w:t>
            </w:r>
            <w:r w:rsidRPr="004E7EE4">
              <w:rPr>
                <w:rFonts w:eastAsia="Times New Roman"/>
                <w:szCs w:val="22"/>
                <w:lang w:val="en-CA" w:eastAsia="ko-KR"/>
              </w:rPr>
              <w:t xml:space="preserve"> help reduce fishing pressure on the nearshore resources, the Government of St. Lucia, through the Department of Fisheries and the</w:t>
            </w:r>
            <w:r>
              <w:rPr>
                <w:rFonts w:eastAsia="Times New Roman"/>
                <w:szCs w:val="22"/>
                <w:lang w:val="en-CA" w:eastAsia="ko-KR"/>
              </w:rPr>
              <w:t xml:space="preserve"> SMMA</w:t>
            </w:r>
            <w:r w:rsidRPr="004E7EE4">
              <w:rPr>
                <w:rFonts w:eastAsia="Times New Roman"/>
                <w:szCs w:val="22"/>
                <w:lang w:val="en-CA" w:eastAsia="ko-KR"/>
              </w:rPr>
              <w:t>, embarked on several initiatives in the Soufriere area. In the case of the SMMA, the increase in fish stocks is already evident within the unfished populations but does not yet appear evident within fish landings from fished zones. Thus, the gains made to date are still weak and are heavily dependent on a lack of fishing in reserves and a reduction in the degree of nutrient and sediment being released into the marine environment from anthropogenic sources</w:t>
            </w:r>
            <w:r>
              <w:rPr>
                <w:rFonts w:eastAsia="Times New Roman"/>
                <w:szCs w:val="22"/>
                <w:lang w:val="en-CA" w:eastAsia="ko-KR"/>
              </w:rPr>
              <w:t xml:space="preserve"> from the land</w:t>
            </w:r>
            <w:r w:rsidRPr="004E7EE4">
              <w:rPr>
                <w:rFonts w:eastAsia="Times New Roman"/>
                <w:szCs w:val="22"/>
                <w:lang w:val="en-CA" w:eastAsia="ko-KR"/>
              </w:rPr>
              <w:t>.</w:t>
            </w:r>
          </w:p>
        </w:tc>
      </w:tr>
      <w:tr w:rsidR="00D5369C" w:rsidRPr="004E7EE4" w:rsidTr="008C13EB">
        <w:tc>
          <w:tcPr>
            <w:tcW w:w="1548" w:type="dxa"/>
            <w:vMerge/>
            <w:shd w:val="clear" w:color="auto" w:fill="auto"/>
          </w:tcPr>
          <w:p w:rsidR="00D5369C" w:rsidRPr="004E7EE4" w:rsidRDefault="00D5369C" w:rsidP="004E7EE4">
            <w:pPr>
              <w:jc w:val="left"/>
              <w:rPr>
                <w:rFonts w:eastAsia="Times New Roman"/>
                <w:szCs w:val="22"/>
                <w:lang w:val="en-CA" w:eastAsia="ko-KR"/>
              </w:rPr>
            </w:pPr>
          </w:p>
        </w:tc>
        <w:tc>
          <w:tcPr>
            <w:tcW w:w="12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2017-084</w:t>
            </w:r>
          </w:p>
        </w:tc>
        <w:tc>
          <w:tcPr>
            <w:tcW w:w="162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Elma Gene Isaac, BIOPAMA, IUCN, European Union</w:t>
            </w:r>
          </w:p>
        </w:tc>
        <w:tc>
          <w:tcPr>
            <w:tcW w:w="1548" w:type="dxa"/>
            <w:shd w:val="clear" w:color="auto" w:fill="auto"/>
          </w:tcPr>
          <w:p w:rsidR="00D5369C" w:rsidRPr="004E7EE4" w:rsidRDefault="00C7201E" w:rsidP="004E7EE4">
            <w:pPr>
              <w:jc w:val="left"/>
              <w:rPr>
                <w:rFonts w:eastAsia="Times New Roman"/>
                <w:szCs w:val="22"/>
                <w:lang w:val="en-CA" w:eastAsia="ko-KR"/>
              </w:rPr>
            </w:pPr>
            <w:hyperlink r:id="rId38" w:history="1">
              <w:r w:rsidR="00D5369C" w:rsidRPr="00192136">
                <w:rPr>
                  <w:rStyle w:val="Hyperlink"/>
                  <w:rFonts w:eastAsia="Times New Roman"/>
                  <w:szCs w:val="22"/>
                  <w:lang w:val="en-CA" w:eastAsia="ko-KR"/>
                </w:rPr>
                <w:t>Saint Lucia-Submission 5-Legal Analysis of the Saint Lucia Legislative and Governance Framework for Protected Areas</w:t>
              </w:r>
            </w:hyperlink>
          </w:p>
        </w:tc>
        <w:tc>
          <w:tcPr>
            <w:tcW w:w="75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This submission is a legal analysis of the Saint Lucia’s legislative and governance framework for protected areas, including marine reserves, marine parks and marine management areas.</w:t>
            </w:r>
          </w:p>
          <w:p w:rsidR="00D5369C" w:rsidRPr="004E7EE4" w:rsidRDefault="00D5369C" w:rsidP="004E7EE4">
            <w:pPr>
              <w:jc w:val="left"/>
              <w:rPr>
                <w:rFonts w:eastAsia="Times New Roman"/>
                <w:szCs w:val="22"/>
                <w:lang w:val="en-CA" w:eastAsia="ko-KR"/>
              </w:rPr>
            </w:pPr>
          </w:p>
        </w:tc>
      </w:tr>
      <w:tr w:rsidR="00D5369C" w:rsidRPr="00C7201E" w:rsidTr="008C13EB">
        <w:tc>
          <w:tcPr>
            <w:tcW w:w="1548" w:type="dxa"/>
            <w:shd w:val="clear" w:color="auto" w:fill="auto"/>
          </w:tcPr>
          <w:p w:rsidR="00D5369C" w:rsidRPr="004E7EE4" w:rsidRDefault="00D5369C" w:rsidP="004E7EE4">
            <w:pPr>
              <w:jc w:val="left"/>
              <w:rPr>
                <w:rFonts w:eastAsia="Times New Roman"/>
                <w:b/>
                <w:bCs/>
                <w:szCs w:val="22"/>
                <w:lang w:val="en-CA" w:eastAsia="ko-KR"/>
              </w:rPr>
            </w:pPr>
            <w:r w:rsidRPr="004E7EE4">
              <w:rPr>
                <w:rFonts w:eastAsia="Times New Roman"/>
                <w:b/>
                <w:bCs/>
                <w:szCs w:val="22"/>
                <w:lang w:val="en-CA" w:eastAsia="ko-KR"/>
              </w:rPr>
              <w:t>Togo</w:t>
            </w:r>
          </w:p>
        </w:tc>
        <w:tc>
          <w:tcPr>
            <w:tcW w:w="12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2017-084</w:t>
            </w:r>
          </w:p>
        </w:tc>
        <w:tc>
          <w:tcPr>
            <w:tcW w:w="1620" w:type="dxa"/>
            <w:shd w:val="clear" w:color="auto" w:fill="auto"/>
          </w:tcPr>
          <w:p w:rsidR="00D5369C" w:rsidRPr="004E7EE4" w:rsidRDefault="00D5369C" w:rsidP="004E7EE4">
            <w:pPr>
              <w:jc w:val="left"/>
              <w:rPr>
                <w:rFonts w:eastAsia="Times New Roman"/>
                <w:szCs w:val="22"/>
                <w:lang w:val="fr-CA" w:eastAsia="ko-KR"/>
              </w:rPr>
            </w:pPr>
            <w:r w:rsidRPr="004E7EE4">
              <w:rPr>
                <w:rFonts w:eastAsia="Times New Roman"/>
                <w:szCs w:val="22"/>
                <w:lang w:val="fr-CA" w:eastAsia="ko-KR"/>
              </w:rPr>
              <w:t>Ministère de l'Environnement et des Ressources Forestières</w:t>
            </w:r>
          </w:p>
        </w:tc>
        <w:tc>
          <w:tcPr>
            <w:tcW w:w="1548" w:type="dxa"/>
            <w:shd w:val="clear" w:color="auto" w:fill="auto"/>
          </w:tcPr>
          <w:p w:rsidR="00D5369C" w:rsidRPr="004E7EE4" w:rsidRDefault="00C7201E" w:rsidP="004E7EE4">
            <w:pPr>
              <w:jc w:val="left"/>
              <w:rPr>
                <w:rFonts w:eastAsia="Times New Roman"/>
                <w:szCs w:val="22"/>
                <w:lang w:val="fr-CA" w:eastAsia="ko-KR"/>
              </w:rPr>
            </w:pPr>
            <w:hyperlink r:id="rId39" w:history="1">
              <w:r w:rsidR="00D5369C" w:rsidRPr="00192136">
                <w:rPr>
                  <w:rStyle w:val="Hyperlink"/>
                  <w:rFonts w:eastAsia="Times New Roman"/>
                  <w:szCs w:val="22"/>
                  <w:lang w:val="fr-CA" w:eastAsia="ko-KR"/>
                </w:rPr>
                <w:t>Togo-Submission 1-Les expériences du Togo sur la Conservation de la Biodiversité Marine et Côtière</w:t>
              </w:r>
            </w:hyperlink>
          </w:p>
        </w:tc>
        <w:tc>
          <w:tcPr>
            <w:tcW w:w="7560" w:type="dxa"/>
            <w:shd w:val="clear" w:color="auto" w:fill="auto"/>
          </w:tcPr>
          <w:p w:rsidR="00D5369C" w:rsidRPr="004E7EE4" w:rsidRDefault="00D5369C" w:rsidP="004E7EE4">
            <w:pPr>
              <w:jc w:val="left"/>
              <w:rPr>
                <w:rFonts w:eastAsia="Times New Roman"/>
                <w:szCs w:val="22"/>
                <w:lang w:val="fr-CA" w:eastAsia="ko-KR"/>
              </w:rPr>
            </w:pPr>
            <w:r w:rsidRPr="004E7EE4">
              <w:rPr>
                <w:rFonts w:eastAsia="Times New Roman"/>
                <w:szCs w:val="22"/>
                <w:lang w:val="fr-CA" w:eastAsia="ko-KR"/>
              </w:rPr>
              <w:t>Bien que le Togo ne dispose pas pour le moment d’aire marine protégée, il a pris des dispositions dans sa loi-cadre sur l’environnement notamment dans sa section 4, pour la protection des milieux marin et côtier sous juridiction togolaise. Les dispositions de cette section concernent essentiellement tous les cas de pollution, la protection du milieu marin et les ressources biologiques, la construction d’infrastructures. A cet effet, le Ministère de l’Environnement et des Ressources Forestières en collaboration avec les Organisation Non Gouvernementales comme l’Association Togolaise pour la Protection de la Nature (ONG AGBO-ZEGUE) et d’autres associations travaille dans le cadre d’un programme de suivi des populations de tortues marines et des mammifères marins. Depuis déjà trois ans, ce programme de suivi bénéficie actuellement d’un appui de Lomé Containers Terminal (LCT).</w:t>
            </w:r>
          </w:p>
        </w:tc>
      </w:tr>
      <w:tr w:rsidR="00D5369C" w:rsidRPr="004E7EE4" w:rsidTr="008C13EB">
        <w:tc>
          <w:tcPr>
            <w:tcW w:w="1548" w:type="dxa"/>
            <w:shd w:val="clear" w:color="auto" w:fill="auto"/>
          </w:tcPr>
          <w:p w:rsidR="00D5369C" w:rsidRPr="004E7EE4" w:rsidRDefault="00D5369C" w:rsidP="004E7EE4">
            <w:pPr>
              <w:jc w:val="left"/>
              <w:rPr>
                <w:rFonts w:eastAsia="Times New Roman"/>
                <w:b/>
                <w:bCs/>
                <w:szCs w:val="22"/>
                <w:lang w:val="fr-CA" w:eastAsia="ko-KR"/>
              </w:rPr>
            </w:pPr>
            <w:r w:rsidRPr="004E7EE4">
              <w:rPr>
                <w:rFonts w:eastAsia="Times New Roman"/>
                <w:b/>
                <w:bCs/>
                <w:szCs w:val="22"/>
                <w:lang w:val="fr-CA" w:eastAsia="ko-KR"/>
              </w:rPr>
              <w:t xml:space="preserve">United States </w:t>
            </w:r>
            <w:r w:rsidRPr="004E7EE4">
              <w:rPr>
                <w:rFonts w:eastAsia="Times New Roman"/>
                <w:b/>
                <w:bCs/>
                <w:szCs w:val="22"/>
                <w:lang w:val="fr-CA" w:eastAsia="ko-KR"/>
              </w:rPr>
              <w:lastRenderedPageBreak/>
              <w:t>of America</w:t>
            </w:r>
          </w:p>
        </w:tc>
        <w:tc>
          <w:tcPr>
            <w:tcW w:w="1260" w:type="dxa"/>
            <w:shd w:val="clear" w:color="auto" w:fill="auto"/>
          </w:tcPr>
          <w:p w:rsidR="00D5369C" w:rsidRPr="004E7EE4" w:rsidRDefault="00D5369C" w:rsidP="004E7EE4">
            <w:pPr>
              <w:jc w:val="left"/>
              <w:rPr>
                <w:rFonts w:eastAsia="Times New Roman"/>
                <w:szCs w:val="22"/>
                <w:lang w:val="fr-CA" w:eastAsia="ko-KR"/>
              </w:rPr>
            </w:pPr>
            <w:r w:rsidRPr="004E7EE4">
              <w:rPr>
                <w:rFonts w:eastAsia="Times New Roman"/>
                <w:szCs w:val="22"/>
                <w:lang w:val="fr-CA" w:eastAsia="ko-KR"/>
              </w:rPr>
              <w:lastRenderedPageBreak/>
              <w:t>2017-084</w:t>
            </w:r>
          </w:p>
        </w:tc>
        <w:tc>
          <w:tcPr>
            <w:tcW w:w="1620" w:type="dxa"/>
            <w:shd w:val="clear" w:color="auto" w:fill="auto"/>
          </w:tcPr>
          <w:p w:rsidR="00D5369C" w:rsidRPr="004E7EE4" w:rsidRDefault="00D5369C" w:rsidP="00B43EAA">
            <w:pPr>
              <w:jc w:val="left"/>
              <w:rPr>
                <w:rFonts w:eastAsia="Times New Roman"/>
                <w:szCs w:val="22"/>
                <w:lang w:val="en-CA" w:eastAsia="ko-KR"/>
              </w:rPr>
            </w:pPr>
            <w:r w:rsidRPr="004E7EE4">
              <w:rPr>
                <w:rFonts w:eastAsia="Times New Roman"/>
                <w:szCs w:val="22"/>
                <w:lang w:val="en-CA" w:eastAsia="ko-KR"/>
              </w:rPr>
              <w:t xml:space="preserve">Bureau of </w:t>
            </w:r>
            <w:r w:rsidRPr="004E7EE4">
              <w:rPr>
                <w:rFonts w:eastAsia="Times New Roman"/>
                <w:szCs w:val="22"/>
                <w:lang w:val="en-CA" w:eastAsia="ko-KR"/>
              </w:rPr>
              <w:lastRenderedPageBreak/>
              <w:t>Oceans and International Enviro</w:t>
            </w:r>
            <w:r>
              <w:rPr>
                <w:rFonts w:eastAsia="Times New Roman"/>
                <w:szCs w:val="22"/>
                <w:lang w:val="en-CA" w:eastAsia="ko-KR"/>
              </w:rPr>
              <w:t xml:space="preserve">nmental and Scientific Affairs, </w:t>
            </w:r>
            <w:r w:rsidRPr="004E7EE4">
              <w:rPr>
                <w:rFonts w:eastAsia="Times New Roman"/>
                <w:szCs w:val="22"/>
                <w:lang w:val="en-CA" w:eastAsia="ko-KR"/>
              </w:rPr>
              <w:t>Department of State</w:t>
            </w:r>
          </w:p>
        </w:tc>
        <w:tc>
          <w:tcPr>
            <w:tcW w:w="1548" w:type="dxa"/>
            <w:shd w:val="clear" w:color="auto" w:fill="auto"/>
          </w:tcPr>
          <w:p w:rsidR="00D5369C" w:rsidRPr="00192136" w:rsidRDefault="00192136" w:rsidP="004E7EE4">
            <w:pPr>
              <w:jc w:val="left"/>
              <w:rPr>
                <w:rStyle w:val="Hyperlink"/>
                <w:rFonts w:eastAsia="Times New Roman"/>
                <w:szCs w:val="22"/>
                <w:lang w:val="en-CA" w:eastAsia="ko-KR"/>
              </w:rPr>
            </w:pPr>
            <w:r>
              <w:rPr>
                <w:rFonts w:eastAsia="Times New Roman"/>
                <w:szCs w:val="22"/>
                <w:lang w:val="en-CA" w:eastAsia="ko-KR"/>
              </w:rPr>
              <w:lastRenderedPageBreak/>
              <w:fldChar w:fldCharType="begin"/>
            </w:r>
            <w:r>
              <w:rPr>
                <w:rFonts w:eastAsia="Times New Roman"/>
                <w:szCs w:val="22"/>
                <w:lang w:val="en-CA" w:eastAsia="ko-KR"/>
              </w:rPr>
              <w:instrText xml:space="preserve"> HYPERLINK "https://www.cbd.int/doc/c/7bf0/976f/5f93f55a15a6771e44eb1c08/mcb-em-2018-01-us-submission1-en.pdf" </w:instrText>
            </w:r>
            <w:r>
              <w:rPr>
                <w:rFonts w:eastAsia="Times New Roman"/>
                <w:szCs w:val="22"/>
                <w:lang w:val="en-CA" w:eastAsia="ko-KR"/>
              </w:rPr>
              <w:fldChar w:fldCharType="separate"/>
            </w:r>
            <w:r w:rsidR="00D5369C" w:rsidRPr="00192136">
              <w:rPr>
                <w:rStyle w:val="Hyperlink"/>
                <w:rFonts w:eastAsia="Times New Roman"/>
                <w:szCs w:val="22"/>
                <w:lang w:val="en-CA" w:eastAsia="ko-KR"/>
              </w:rPr>
              <w:t>US-</w:t>
            </w:r>
            <w:r w:rsidR="00D5369C" w:rsidRPr="00192136">
              <w:rPr>
                <w:rStyle w:val="Hyperlink"/>
                <w:rFonts w:eastAsia="Times New Roman"/>
                <w:szCs w:val="22"/>
                <w:lang w:val="en-CA" w:eastAsia="ko-KR"/>
              </w:rPr>
              <w:lastRenderedPageBreak/>
              <w:t>Submission 1- U.S. Submission on</w:t>
            </w:r>
          </w:p>
          <w:p w:rsidR="00D5369C" w:rsidRPr="004E7EE4" w:rsidRDefault="00D5369C" w:rsidP="004E7EE4">
            <w:pPr>
              <w:jc w:val="left"/>
              <w:rPr>
                <w:rFonts w:eastAsia="Times New Roman"/>
                <w:szCs w:val="22"/>
                <w:lang w:val="en-CA" w:eastAsia="ko-KR"/>
              </w:rPr>
            </w:pPr>
            <w:r w:rsidRPr="00192136">
              <w:rPr>
                <w:rStyle w:val="Hyperlink"/>
                <w:rFonts w:eastAsia="Times New Roman"/>
                <w:szCs w:val="22"/>
                <w:lang w:val="en-CA" w:eastAsia="ko-KR"/>
              </w:rPr>
              <w:t>National Experiences and Lessons Learned in the Development, and Effective and Equitable Management, of Marine Protected Areas</w:t>
            </w:r>
            <w:r w:rsidR="00192136">
              <w:rPr>
                <w:rFonts w:eastAsia="Times New Roman"/>
                <w:szCs w:val="22"/>
                <w:lang w:val="en-CA" w:eastAsia="ko-KR"/>
              </w:rPr>
              <w:fldChar w:fldCharType="end"/>
            </w:r>
          </w:p>
        </w:tc>
        <w:tc>
          <w:tcPr>
            <w:tcW w:w="75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lastRenderedPageBreak/>
              <w:t xml:space="preserve">This submission describes the United States’ use, assessment and establishment of </w:t>
            </w:r>
            <w:r w:rsidRPr="004E7EE4">
              <w:rPr>
                <w:rFonts w:eastAsia="Times New Roman"/>
                <w:szCs w:val="22"/>
                <w:lang w:val="en-CA" w:eastAsia="ko-KR"/>
              </w:rPr>
              <w:lastRenderedPageBreak/>
              <w:t xml:space="preserve">various area-based measures, including marine protected areas, fishery management areas, security zones (military), shipping lanes and restrictions (e.g. Areas to Be Avoided), and oil and gas leasing exclusion areas. </w:t>
            </w:r>
          </w:p>
        </w:tc>
      </w:tr>
      <w:tr w:rsidR="00D5369C" w:rsidRPr="004E7EE4" w:rsidTr="008C13EB">
        <w:tc>
          <w:tcPr>
            <w:tcW w:w="1548" w:type="dxa"/>
            <w:shd w:val="clear" w:color="auto" w:fill="auto"/>
          </w:tcPr>
          <w:p w:rsidR="00D5369C" w:rsidRPr="004E7EE4" w:rsidRDefault="00D5369C" w:rsidP="004E7EE4">
            <w:pPr>
              <w:jc w:val="left"/>
              <w:rPr>
                <w:rFonts w:eastAsia="Times New Roman"/>
                <w:b/>
                <w:bCs/>
                <w:szCs w:val="22"/>
                <w:lang w:val="en-CA" w:eastAsia="ko-KR"/>
              </w:rPr>
            </w:pPr>
            <w:r w:rsidRPr="004E7EE4">
              <w:rPr>
                <w:rFonts w:eastAsia="Times New Roman"/>
                <w:b/>
                <w:bCs/>
                <w:szCs w:val="22"/>
                <w:lang w:val="en-CA" w:eastAsia="ko-KR"/>
              </w:rPr>
              <w:lastRenderedPageBreak/>
              <w:t>FAO</w:t>
            </w:r>
          </w:p>
        </w:tc>
        <w:tc>
          <w:tcPr>
            <w:tcW w:w="12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2017-084</w:t>
            </w:r>
          </w:p>
        </w:tc>
        <w:tc>
          <w:tcPr>
            <w:tcW w:w="162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Fisheries and Aquaculture Policy and Resources Division, FAO</w:t>
            </w:r>
          </w:p>
        </w:tc>
        <w:tc>
          <w:tcPr>
            <w:tcW w:w="1548" w:type="dxa"/>
            <w:shd w:val="clear" w:color="auto" w:fill="auto"/>
          </w:tcPr>
          <w:p w:rsidR="00D5369C" w:rsidRPr="004E7EE4" w:rsidRDefault="00C7201E" w:rsidP="004E7EE4">
            <w:pPr>
              <w:jc w:val="left"/>
              <w:rPr>
                <w:rFonts w:eastAsia="Times New Roman"/>
                <w:szCs w:val="22"/>
                <w:lang w:val="en-CA" w:eastAsia="ko-KR"/>
              </w:rPr>
            </w:pPr>
            <w:hyperlink r:id="rId40" w:history="1">
              <w:r w:rsidR="00D5369C" w:rsidRPr="00192136">
                <w:rPr>
                  <w:rStyle w:val="Hyperlink"/>
                  <w:rFonts w:eastAsia="Times New Roman"/>
                  <w:szCs w:val="22"/>
                  <w:lang w:val="en-CA" w:eastAsia="ko-KR"/>
                </w:rPr>
                <w:t>FAO-Submission 1</w:t>
              </w:r>
            </w:hyperlink>
          </w:p>
        </w:tc>
        <w:tc>
          <w:tcPr>
            <w:tcW w:w="7560" w:type="dxa"/>
            <w:shd w:val="clear" w:color="auto" w:fill="auto"/>
          </w:tcPr>
          <w:p w:rsidR="00D5369C" w:rsidRPr="004E7EE4" w:rsidRDefault="00D5369C" w:rsidP="00201DE5">
            <w:pPr>
              <w:spacing w:after="120"/>
              <w:jc w:val="left"/>
              <w:rPr>
                <w:rFonts w:eastAsia="Times New Roman"/>
                <w:szCs w:val="22"/>
                <w:lang w:val="en-CA" w:eastAsia="ko-KR"/>
              </w:rPr>
            </w:pPr>
            <w:r w:rsidRPr="004E7EE4">
              <w:rPr>
                <w:rFonts w:eastAsia="Times New Roman"/>
                <w:szCs w:val="22"/>
                <w:lang w:val="en-CA" w:eastAsia="ko-KR"/>
              </w:rPr>
              <w:t xml:space="preserve">This submission summarizes FAO’s views on different approaches to fisheries management measures and provides information in relation to benefits of </w:t>
            </w:r>
            <w:r>
              <w:rPr>
                <w:rFonts w:eastAsia="Times New Roman"/>
                <w:szCs w:val="22"/>
                <w:lang w:val="en-CA" w:eastAsia="ko-KR"/>
              </w:rPr>
              <w:t>other effective area-based conservation measures (</w:t>
            </w:r>
            <w:r w:rsidRPr="004E7EE4">
              <w:rPr>
                <w:rFonts w:eastAsia="Times New Roman"/>
                <w:szCs w:val="22"/>
                <w:lang w:val="en-CA" w:eastAsia="ko-KR"/>
              </w:rPr>
              <w:t>OEACMs</w:t>
            </w:r>
            <w:r>
              <w:rPr>
                <w:rFonts w:eastAsia="Times New Roman"/>
                <w:szCs w:val="22"/>
                <w:lang w:val="en-CA" w:eastAsia="ko-KR"/>
              </w:rPr>
              <w:t>), characteriz</w:t>
            </w:r>
            <w:r w:rsidRPr="004E7EE4">
              <w:rPr>
                <w:rFonts w:eastAsia="Times New Roman"/>
                <w:szCs w:val="22"/>
                <w:lang w:val="en-CA" w:eastAsia="ko-KR"/>
              </w:rPr>
              <w:t>ing of OEACMs, and effective management of MPAs and OEACMs. FAO supports the idea that to achieve the best outcomes for biodiversity conservation and in terms of protecting ecosystem services, a holistic approach to management such as the ecosystem approach to fisheries (EAF) is needed. FAO not only supports the concept of more holistic approaches to management but also takes note of ongoing research into management that highlights the value of using a wide range of tools and co-management approaches to solve the fishery and environmental problems we are facing. FAO would like to caution against relying too strongly on narrowly defined no-take MPAs and OEACM controls alone for achieving the objectives of both conservation of biodiversity and maintenance of ecosystem services. Closures are but one option among many others, and not always the most effective management approach for achieving sustainability, especially when combing measures applies inside and outside of controlled access spaces and closed areas.</w:t>
            </w:r>
          </w:p>
        </w:tc>
      </w:tr>
      <w:tr w:rsidR="00D5369C" w:rsidRPr="004E7EE4" w:rsidTr="008C13EB">
        <w:tc>
          <w:tcPr>
            <w:tcW w:w="1548" w:type="dxa"/>
            <w:shd w:val="clear" w:color="auto" w:fill="auto"/>
          </w:tcPr>
          <w:p w:rsidR="00D5369C" w:rsidRPr="004E7EE4" w:rsidRDefault="00D5369C" w:rsidP="004E7EE4">
            <w:pPr>
              <w:jc w:val="left"/>
              <w:rPr>
                <w:rFonts w:eastAsia="Times New Roman"/>
                <w:b/>
                <w:bCs/>
                <w:szCs w:val="22"/>
                <w:lang w:val="en-CA" w:eastAsia="ko-KR"/>
              </w:rPr>
            </w:pPr>
            <w:r w:rsidRPr="004E7EE4">
              <w:rPr>
                <w:rFonts w:eastAsia="Times New Roman"/>
                <w:b/>
                <w:bCs/>
                <w:szCs w:val="22"/>
                <w:lang w:val="en-CA" w:eastAsia="ko-KR"/>
              </w:rPr>
              <w:t>UNDESA</w:t>
            </w:r>
          </w:p>
        </w:tc>
        <w:tc>
          <w:tcPr>
            <w:tcW w:w="12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2017-084</w:t>
            </w:r>
          </w:p>
        </w:tc>
        <w:tc>
          <w:tcPr>
            <w:tcW w:w="162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UNDESA</w:t>
            </w:r>
          </w:p>
        </w:tc>
        <w:tc>
          <w:tcPr>
            <w:tcW w:w="1548" w:type="dxa"/>
            <w:shd w:val="clear" w:color="auto" w:fill="auto"/>
          </w:tcPr>
          <w:p w:rsidR="00D5369C" w:rsidRPr="004E7EE4" w:rsidRDefault="00C7201E" w:rsidP="004E7EE4">
            <w:pPr>
              <w:jc w:val="left"/>
              <w:rPr>
                <w:rFonts w:eastAsia="Times New Roman"/>
                <w:szCs w:val="22"/>
                <w:lang w:val="en-CA" w:eastAsia="ko-KR"/>
              </w:rPr>
            </w:pPr>
            <w:hyperlink r:id="rId41" w:history="1">
              <w:r w:rsidR="00D5369C" w:rsidRPr="00192136">
                <w:rPr>
                  <w:rStyle w:val="Hyperlink"/>
                  <w:rFonts w:eastAsia="Times New Roman"/>
                  <w:szCs w:val="22"/>
                  <w:lang w:val="en-CA" w:eastAsia="ko-KR"/>
                </w:rPr>
                <w:t xml:space="preserve">UNDESA-Submission 1-How oceans- and seas-related measures </w:t>
              </w:r>
              <w:r w:rsidR="00D5369C" w:rsidRPr="00192136">
                <w:rPr>
                  <w:rStyle w:val="Hyperlink"/>
                  <w:rFonts w:eastAsia="Times New Roman"/>
                  <w:szCs w:val="22"/>
                  <w:lang w:val="en-CA" w:eastAsia="ko-KR"/>
                </w:rPr>
                <w:lastRenderedPageBreak/>
                <w:t>contribute to the economic, social and environmental dimensions of sustainable development</w:t>
              </w:r>
            </w:hyperlink>
          </w:p>
        </w:tc>
        <w:tc>
          <w:tcPr>
            <w:tcW w:w="75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lastRenderedPageBreak/>
              <w:t xml:space="preserve">This submission provides local and regional examples of oceans-and seas-related measures aimed at the conservation and sustainable use of oceans, seas and their resources while targeting a broad range of oceans-and seas-related challenges. The submission gave a particular focus on how these measures were not only able to support the protection and conservation of the environment, but also contributed to poverty eradication, food security, the well-being of local communities and the </w:t>
            </w:r>
            <w:r w:rsidRPr="004E7EE4">
              <w:rPr>
                <w:rFonts w:eastAsia="Times New Roman"/>
                <w:szCs w:val="22"/>
                <w:lang w:val="en-CA" w:eastAsia="ko-KR"/>
              </w:rPr>
              <w:lastRenderedPageBreak/>
              <w:t>prosperity of national economies.</w:t>
            </w:r>
          </w:p>
        </w:tc>
      </w:tr>
      <w:tr w:rsidR="00D5369C" w:rsidRPr="004E7EE4" w:rsidTr="008C13EB">
        <w:tc>
          <w:tcPr>
            <w:tcW w:w="1548" w:type="dxa"/>
            <w:shd w:val="clear" w:color="auto" w:fill="auto"/>
          </w:tcPr>
          <w:p w:rsidR="00D5369C" w:rsidRPr="00745244" w:rsidRDefault="00D5369C" w:rsidP="009136C5">
            <w:pPr>
              <w:jc w:val="left"/>
              <w:rPr>
                <w:rFonts w:eastAsia="Times New Roman"/>
                <w:b/>
                <w:bCs/>
                <w:szCs w:val="22"/>
                <w:lang w:val="fr-CA" w:eastAsia="ko-KR"/>
              </w:rPr>
            </w:pPr>
            <w:r w:rsidRPr="00745244">
              <w:rPr>
                <w:rFonts w:eastAsia="Times New Roman"/>
                <w:b/>
                <w:bCs/>
                <w:szCs w:val="22"/>
                <w:lang w:val="fr-CA" w:eastAsia="ko-KR"/>
              </w:rPr>
              <w:lastRenderedPageBreak/>
              <w:t>UNEP</w:t>
            </w:r>
          </w:p>
        </w:tc>
        <w:tc>
          <w:tcPr>
            <w:tcW w:w="1260" w:type="dxa"/>
            <w:shd w:val="clear" w:color="auto" w:fill="auto"/>
          </w:tcPr>
          <w:p w:rsidR="00D5369C" w:rsidRPr="00745244" w:rsidRDefault="00D5369C" w:rsidP="009136C5">
            <w:pPr>
              <w:jc w:val="left"/>
              <w:rPr>
                <w:rFonts w:eastAsia="Times New Roman"/>
                <w:szCs w:val="22"/>
                <w:lang w:val="fr-CA" w:eastAsia="ko-KR"/>
              </w:rPr>
            </w:pPr>
            <w:r w:rsidRPr="00745244">
              <w:rPr>
                <w:rFonts w:eastAsia="Times New Roman"/>
                <w:szCs w:val="22"/>
                <w:lang w:val="fr-CA" w:eastAsia="ko-KR"/>
              </w:rPr>
              <w:t>2017-084</w:t>
            </w:r>
          </w:p>
        </w:tc>
        <w:tc>
          <w:tcPr>
            <w:tcW w:w="1620" w:type="dxa"/>
            <w:shd w:val="clear" w:color="auto" w:fill="auto"/>
          </w:tcPr>
          <w:p w:rsidR="00D5369C" w:rsidRPr="00745244" w:rsidRDefault="00D5369C" w:rsidP="009136C5">
            <w:pPr>
              <w:jc w:val="left"/>
              <w:rPr>
                <w:rFonts w:eastAsia="Times New Roman"/>
                <w:szCs w:val="22"/>
                <w:lang w:val="en-CA" w:eastAsia="ko-KR"/>
              </w:rPr>
            </w:pPr>
            <w:r>
              <w:rPr>
                <w:rFonts w:eastAsia="Times New Roman"/>
                <w:szCs w:val="22"/>
                <w:lang w:val="en-CA" w:eastAsia="ko-KR"/>
              </w:rPr>
              <w:t>UNEP</w:t>
            </w:r>
          </w:p>
        </w:tc>
        <w:tc>
          <w:tcPr>
            <w:tcW w:w="1548" w:type="dxa"/>
            <w:shd w:val="clear" w:color="auto" w:fill="auto"/>
          </w:tcPr>
          <w:p w:rsidR="00D5369C" w:rsidRPr="00192136" w:rsidRDefault="00192136" w:rsidP="009136C5">
            <w:pPr>
              <w:jc w:val="left"/>
              <w:rPr>
                <w:rStyle w:val="Hyperlink"/>
                <w:rFonts w:eastAsia="Times New Roman"/>
                <w:szCs w:val="22"/>
                <w:lang w:val="en-CA" w:eastAsia="ko-KR"/>
              </w:rPr>
            </w:pPr>
            <w:r>
              <w:rPr>
                <w:rFonts w:eastAsia="Times New Roman"/>
                <w:szCs w:val="22"/>
                <w:lang w:val="en-CA" w:eastAsia="ko-KR"/>
              </w:rPr>
              <w:fldChar w:fldCharType="begin"/>
            </w:r>
            <w:r>
              <w:rPr>
                <w:rFonts w:eastAsia="Times New Roman"/>
                <w:szCs w:val="22"/>
                <w:lang w:val="en-CA" w:eastAsia="ko-KR"/>
              </w:rPr>
              <w:instrText xml:space="preserve"> HYPERLINK "https://www.cbd.int/doc/c/459d/9704/bab5a7b2806f0513484fb620/mcb-em-2018-01-unep-submission1-en.pdf" </w:instrText>
            </w:r>
            <w:r>
              <w:rPr>
                <w:rFonts w:eastAsia="Times New Roman"/>
                <w:szCs w:val="22"/>
                <w:lang w:val="en-CA" w:eastAsia="ko-KR"/>
              </w:rPr>
              <w:fldChar w:fldCharType="separate"/>
            </w:r>
            <w:r w:rsidR="00D5369C" w:rsidRPr="00192136">
              <w:rPr>
                <w:rStyle w:val="Hyperlink"/>
                <w:rFonts w:eastAsia="Times New Roman"/>
                <w:szCs w:val="22"/>
                <w:lang w:val="en-CA" w:eastAsia="ko-KR"/>
              </w:rPr>
              <w:t>UNEP-Submission 1-</w:t>
            </w:r>
          </w:p>
          <w:p w:rsidR="00D5369C" w:rsidRPr="00745244" w:rsidRDefault="00D5369C" w:rsidP="009136C5">
            <w:pPr>
              <w:jc w:val="left"/>
              <w:rPr>
                <w:rFonts w:eastAsia="Times New Roman"/>
                <w:szCs w:val="22"/>
                <w:lang w:val="en-CA" w:eastAsia="ko-KR"/>
              </w:rPr>
            </w:pPr>
            <w:r w:rsidRPr="00192136">
              <w:rPr>
                <w:rStyle w:val="Hyperlink"/>
                <w:rFonts w:eastAsia="Times New Roman"/>
                <w:szCs w:val="22"/>
                <w:lang w:val="en-CA" w:eastAsia="ko-KR"/>
              </w:rPr>
              <w:t>Draft technical report on the contribution of Area-based Management Tools to Sustainable Development Goals and Targets</w:t>
            </w:r>
            <w:r w:rsidR="00192136">
              <w:rPr>
                <w:rFonts w:eastAsia="Times New Roman"/>
                <w:szCs w:val="22"/>
                <w:lang w:val="en-CA" w:eastAsia="ko-KR"/>
              </w:rPr>
              <w:fldChar w:fldCharType="end"/>
            </w:r>
          </w:p>
        </w:tc>
        <w:tc>
          <w:tcPr>
            <w:tcW w:w="7560" w:type="dxa"/>
            <w:shd w:val="clear" w:color="auto" w:fill="auto"/>
          </w:tcPr>
          <w:p w:rsidR="00D5369C" w:rsidRPr="004E7EE4" w:rsidRDefault="00D5369C" w:rsidP="00201DE5">
            <w:pPr>
              <w:spacing w:after="120"/>
              <w:jc w:val="left"/>
              <w:rPr>
                <w:rFonts w:eastAsia="Times New Roman"/>
                <w:szCs w:val="22"/>
                <w:lang w:val="en-CA" w:eastAsia="ko-KR"/>
              </w:rPr>
            </w:pPr>
            <w:r w:rsidRPr="004E7EE4">
              <w:rPr>
                <w:rFonts w:eastAsia="Times New Roman"/>
                <w:szCs w:val="22"/>
                <w:lang w:val="en-CA" w:eastAsia="ko-KR"/>
              </w:rPr>
              <w:t xml:space="preserve">This submission is a technical report reviewing how the use of the area-based management tools can contribute to the delivery of Sustainable Development Goals and Targets. The review is based on a detailed examination of different types of area-based management tool represented by twenty-five examples of implementation in a marine or coastal context from around the world. The review identifies enabling conditions and barriers that support or inhibit the contribution of area-based tools to Sustainable Development Goals, and explores the influence of scale, sectoral focus, and policy drivers on potential contributions. The report presents evidence from real-world tools that demonstrate the factors which influence the extent of tool contribution to </w:t>
            </w:r>
            <w:r>
              <w:rPr>
                <w:rFonts w:eastAsia="Times New Roman"/>
                <w:szCs w:val="22"/>
                <w:lang w:val="en-CA" w:eastAsia="ko-KR"/>
              </w:rPr>
              <w:t xml:space="preserve">the </w:t>
            </w:r>
            <w:r w:rsidRPr="004E7EE4">
              <w:rPr>
                <w:rFonts w:eastAsia="Times New Roman"/>
                <w:szCs w:val="22"/>
                <w:lang w:val="en-CA" w:eastAsia="ko-KR"/>
              </w:rPr>
              <w:t>Goals and Targets. The findings of this report are summarized in a set of guidance points or recommendations on the use of area-based management tools for supporting and contributing towards Sustainable Development Goals and Targets.</w:t>
            </w:r>
          </w:p>
        </w:tc>
      </w:tr>
      <w:tr w:rsidR="00D5369C" w:rsidRPr="004E7EE4" w:rsidTr="008C13EB">
        <w:tc>
          <w:tcPr>
            <w:tcW w:w="1548" w:type="dxa"/>
            <w:shd w:val="clear" w:color="auto" w:fill="auto"/>
          </w:tcPr>
          <w:p w:rsidR="00D5369C" w:rsidRPr="00DB7A92" w:rsidRDefault="00D5369C" w:rsidP="00943B14">
            <w:pPr>
              <w:jc w:val="left"/>
              <w:rPr>
                <w:rFonts w:eastAsia="Times New Roman"/>
                <w:b/>
                <w:bCs/>
                <w:szCs w:val="22"/>
                <w:lang w:val="en-CA" w:eastAsia="ko-KR"/>
              </w:rPr>
            </w:pPr>
            <w:r w:rsidRPr="00DB7A92">
              <w:rPr>
                <w:rFonts w:eastAsia="Times New Roman"/>
                <w:b/>
                <w:bCs/>
                <w:szCs w:val="22"/>
                <w:lang w:val="en-CA" w:eastAsia="ko-KR"/>
              </w:rPr>
              <w:t>UNESCO-Intergovernmental Oceanographic Commmision (IOC)</w:t>
            </w:r>
          </w:p>
        </w:tc>
        <w:tc>
          <w:tcPr>
            <w:tcW w:w="1260" w:type="dxa"/>
            <w:shd w:val="clear" w:color="auto" w:fill="auto"/>
          </w:tcPr>
          <w:p w:rsidR="00D5369C" w:rsidRPr="00745244" w:rsidRDefault="00D5369C" w:rsidP="009136C5">
            <w:pPr>
              <w:jc w:val="left"/>
              <w:rPr>
                <w:rFonts w:eastAsia="Times New Roman"/>
                <w:szCs w:val="22"/>
                <w:lang w:val="fr-CA" w:eastAsia="ko-KR"/>
              </w:rPr>
            </w:pPr>
            <w:r>
              <w:rPr>
                <w:rFonts w:eastAsia="Times New Roman"/>
                <w:szCs w:val="22"/>
                <w:lang w:val="fr-CA" w:eastAsia="ko-KR"/>
              </w:rPr>
              <w:t>2017-084</w:t>
            </w:r>
          </w:p>
        </w:tc>
        <w:tc>
          <w:tcPr>
            <w:tcW w:w="1620" w:type="dxa"/>
            <w:shd w:val="clear" w:color="auto" w:fill="auto"/>
          </w:tcPr>
          <w:p w:rsidR="00D5369C" w:rsidRDefault="00D5369C" w:rsidP="009136C5">
            <w:pPr>
              <w:jc w:val="left"/>
              <w:rPr>
                <w:rFonts w:eastAsia="Times New Roman"/>
                <w:szCs w:val="22"/>
                <w:lang w:val="en-CA" w:eastAsia="ko-KR"/>
              </w:rPr>
            </w:pPr>
            <w:r w:rsidRPr="00731CAC">
              <w:rPr>
                <w:rFonts w:eastAsia="Times New Roman"/>
                <w:szCs w:val="22"/>
                <w:lang w:val="en-CA" w:eastAsia="ko-KR"/>
              </w:rPr>
              <w:t>Alejandro Iglesias-Campo and Julian Barbière</w:t>
            </w:r>
            <w:r>
              <w:rPr>
                <w:rFonts w:eastAsia="Times New Roman"/>
                <w:szCs w:val="22"/>
                <w:lang w:val="en-CA" w:eastAsia="ko-KR"/>
              </w:rPr>
              <w:t>;</w:t>
            </w:r>
          </w:p>
          <w:p w:rsidR="00D5369C" w:rsidRPr="00731CAC" w:rsidRDefault="00D5369C" w:rsidP="009136C5">
            <w:pPr>
              <w:jc w:val="left"/>
              <w:rPr>
                <w:rFonts w:eastAsia="Times New Roman"/>
                <w:szCs w:val="22"/>
                <w:lang w:val="en-CA" w:eastAsia="ko-KR"/>
              </w:rPr>
            </w:pPr>
          </w:p>
          <w:p w:rsidR="00D5369C" w:rsidRPr="00745244" w:rsidRDefault="00D5369C" w:rsidP="009136C5">
            <w:pPr>
              <w:jc w:val="left"/>
              <w:rPr>
                <w:rFonts w:eastAsia="Times New Roman"/>
                <w:szCs w:val="22"/>
                <w:lang w:val="en-CA" w:eastAsia="ko-KR"/>
              </w:rPr>
            </w:pPr>
            <w:r>
              <w:rPr>
                <w:rFonts w:eastAsia="Times New Roman"/>
                <w:szCs w:val="22"/>
                <w:lang w:val="en-CA" w:eastAsia="ko-KR"/>
              </w:rPr>
              <w:t>Marine Policy and Regional Coordination Section - Intergovenrmental Oceanographic Commission (IOC) of UNESCO</w:t>
            </w:r>
          </w:p>
        </w:tc>
        <w:tc>
          <w:tcPr>
            <w:tcW w:w="1548" w:type="dxa"/>
            <w:shd w:val="clear" w:color="auto" w:fill="auto"/>
          </w:tcPr>
          <w:p w:rsidR="00D5369C" w:rsidRPr="00745244" w:rsidRDefault="00C7201E" w:rsidP="009136C5">
            <w:pPr>
              <w:jc w:val="left"/>
              <w:rPr>
                <w:rFonts w:eastAsia="Times New Roman"/>
                <w:szCs w:val="22"/>
                <w:lang w:val="en-CA" w:eastAsia="ko-KR"/>
              </w:rPr>
            </w:pPr>
            <w:hyperlink r:id="rId42" w:history="1">
              <w:r w:rsidR="00D5369C" w:rsidRPr="00192136">
                <w:rPr>
                  <w:rStyle w:val="Hyperlink"/>
                  <w:rFonts w:eastAsia="Times New Roman"/>
                  <w:szCs w:val="22"/>
                  <w:lang w:val="en-CA" w:eastAsia="ko-KR"/>
                </w:rPr>
                <w:t>IOC-Submission 1</w:t>
              </w:r>
            </w:hyperlink>
          </w:p>
        </w:tc>
        <w:tc>
          <w:tcPr>
            <w:tcW w:w="7560" w:type="dxa"/>
            <w:shd w:val="clear" w:color="auto" w:fill="auto"/>
          </w:tcPr>
          <w:p w:rsidR="00D5369C" w:rsidRPr="004E7EE4" w:rsidRDefault="00D5369C" w:rsidP="009A267F">
            <w:pPr>
              <w:jc w:val="left"/>
              <w:rPr>
                <w:rFonts w:eastAsia="Times New Roman"/>
                <w:szCs w:val="22"/>
                <w:lang w:val="en-CA" w:eastAsia="ko-KR"/>
              </w:rPr>
            </w:pPr>
            <w:r>
              <w:rPr>
                <w:rFonts w:eastAsia="Times New Roman"/>
                <w:szCs w:val="22"/>
                <w:lang w:val="en-CA" w:eastAsia="ko-KR"/>
              </w:rPr>
              <w:t>This submission gives an overview of information on IOC-UNESCO’s experiences in marine and coastal area-based measures, namely the Integrated Coastal Area Management (ICAM) and Marine Spatial Planning (MSP), summarized in response to the template questions provided with the notification 2017-084. ICAM i</w:t>
            </w:r>
            <w:r w:rsidRPr="00384510">
              <w:rPr>
                <w:rFonts w:eastAsia="Times New Roman"/>
                <w:szCs w:val="22"/>
                <w:lang w:val="en-CA" w:eastAsia="ko-KR"/>
              </w:rPr>
              <w:t>s</w:t>
            </w:r>
            <w:r>
              <w:rPr>
                <w:rFonts w:eastAsia="Times New Roman"/>
                <w:szCs w:val="22"/>
                <w:lang w:val="en-CA" w:eastAsia="ko-KR"/>
              </w:rPr>
              <w:t xml:space="preserve"> defined</w:t>
            </w:r>
            <w:r w:rsidRPr="00384510">
              <w:rPr>
                <w:rFonts w:eastAsia="Times New Roman"/>
                <w:szCs w:val="22"/>
                <w:lang w:val="en-CA" w:eastAsia="ko-KR"/>
              </w:rPr>
              <w:t xml:space="preserve"> </w:t>
            </w:r>
            <w:r>
              <w:rPr>
                <w:rFonts w:eastAsia="Times New Roman"/>
                <w:szCs w:val="22"/>
                <w:lang w:val="en-CA" w:eastAsia="ko-KR"/>
              </w:rPr>
              <w:t>as</w:t>
            </w:r>
            <w:r w:rsidRPr="00384510">
              <w:rPr>
                <w:rFonts w:eastAsia="Times New Roman"/>
                <w:szCs w:val="22"/>
                <w:lang w:val="en-CA" w:eastAsia="ko-KR"/>
              </w:rPr>
              <w:t xml:space="preserve"> a tool to pursue sustainable development in coastal zones, as well as an institutional process well codified that needs to be driven by science based information at each step of the process.</w:t>
            </w:r>
            <w:r>
              <w:rPr>
                <w:rFonts w:eastAsia="Times New Roman"/>
                <w:szCs w:val="22"/>
                <w:lang w:val="en-CA" w:eastAsia="ko-KR"/>
              </w:rPr>
              <w:t xml:space="preserve"> MSP is defined as </w:t>
            </w:r>
            <w:r w:rsidRPr="00D153B2">
              <w:rPr>
                <w:rFonts w:eastAsia="Times New Roman"/>
                <w:szCs w:val="22"/>
                <w:lang w:val="en-CA" w:eastAsia="ko-KR"/>
              </w:rPr>
              <w:t>a public process of analyzing and allocating the spatial and temporal distribution of human activities in marine areas to achieve ecological, economic, and social objectives that usually have been specified through a political process.</w:t>
            </w:r>
          </w:p>
        </w:tc>
      </w:tr>
      <w:tr w:rsidR="00D5369C" w:rsidRPr="004E7EE4" w:rsidTr="008C13EB">
        <w:tc>
          <w:tcPr>
            <w:tcW w:w="1548" w:type="dxa"/>
            <w:shd w:val="clear" w:color="auto" w:fill="auto"/>
          </w:tcPr>
          <w:p w:rsidR="00D5369C" w:rsidRPr="004E7EE4" w:rsidRDefault="00D5369C" w:rsidP="004E7EE4">
            <w:pPr>
              <w:jc w:val="left"/>
              <w:rPr>
                <w:rFonts w:eastAsia="Times New Roman"/>
                <w:b/>
                <w:bCs/>
                <w:szCs w:val="22"/>
                <w:lang w:val="en-CA" w:eastAsia="ko-KR"/>
              </w:rPr>
            </w:pPr>
            <w:r w:rsidRPr="004E7EE4">
              <w:rPr>
                <w:rFonts w:eastAsia="Times New Roman"/>
                <w:b/>
                <w:bCs/>
                <w:szCs w:val="22"/>
                <w:lang w:val="en-CA" w:eastAsia="ko-KR"/>
              </w:rPr>
              <w:t xml:space="preserve">International </w:t>
            </w:r>
            <w:r w:rsidRPr="004E7EE4">
              <w:rPr>
                <w:rFonts w:eastAsia="Times New Roman"/>
                <w:b/>
                <w:bCs/>
                <w:szCs w:val="22"/>
                <w:lang w:val="en-CA" w:eastAsia="ko-KR"/>
              </w:rPr>
              <w:lastRenderedPageBreak/>
              <w:t>Seabed Authority (ISA)</w:t>
            </w:r>
          </w:p>
        </w:tc>
        <w:tc>
          <w:tcPr>
            <w:tcW w:w="12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lastRenderedPageBreak/>
              <w:t>2017-084</w:t>
            </w:r>
          </w:p>
        </w:tc>
        <w:tc>
          <w:tcPr>
            <w:tcW w:w="162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ISA</w:t>
            </w:r>
          </w:p>
        </w:tc>
        <w:tc>
          <w:tcPr>
            <w:tcW w:w="1548" w:type="dxa"/>
            <w:shd w:val="clear" w:color="auto" w:fill="auto"/>
          </w:tcPr>
          <w:p w:rsidR="00D5369C" w:rsidRPr="004E7EE4" w:rsidRDefault="00C7201E" w:rsidP="004E7EE4">
            <w:pPr>
              <w:jc w:val="left"/>
              <w:rPr>
                <w:rFonts w:eastAsia="Times New Roman"/>
                <w:szCs w:val="22"/>
                <w:lang w:val="en-CA" w:eastAsia="ko-KR"/>
              </w:rPr>
            </w:pPr>
            <w:hyperlink r:id="rId43" w:history="1">
              <w:r w:rsidR="00D5369C" w:rsidRPr="00192136">
                <w:rPr>
                  <w:rStyle w:val="Hyperlink"/>
                  <w:rFonts w:eastAsia="Times New Roman"/>
                  <w:szCs w:val="22"/>
                  <w:lang w:val="en-CA" w:eastAsia="ko-KR"/>
                </w:rPr>
                <w:t>ISA-</w:t>
              </w:r>
              <w:r w:rsidR="00D5369C" w:rsidRPr="00192136">
                <w:rPr>
                  <w:rStyle w:val="Hyperlink"/>
                  <w:rFonts w:eastAsia="Times New Roman"/>
                  <w:szCs w:val="22"/>
                  <w:lang w:val="en-CA" w:eastAsia="ko-KR"/>
                </w:rPr>
                <w:lastRenderedPageBreak/>
                <w:t>Submission 1</w:t>
              </w:r>
            </w:hyperlink>
          </w:p>
        </w:tc>
        <w:tc>
          <w:tcPr>
            <w:tcW w:w="7560" w:type="dxa"/>
            <w:shd w:val="clear" w:color="auto" w:fill="auto"/>
          </w:tcPr>
          <w:p w:rsidR="00D5369C" w:rsidRPr="004E7EE4" w:rsidRDefault="00D5369C" w:rsidP="00201DE5">
            <w:pPr>
              <w:spacing w:after="120"/>
              <w:jc w:val="left"/>
              <w:rPr>
                <w:rFonts w:eastAsia="Times New Roman"/>
                <w:szCs w:val="22"/>
                <w:lang w:val="en-CA" w:eastAsia="ko-KR"/>
              </w:rPr>
            </w:pPr>
            <w:r w:rsidRPr="004E7EE4">
              <w:rPr>
                <w:rFonts w:eastAsia="Times New Roman"/>
                <w:szCs w:val="22"/>
                <w:lang w:val="en-CA" w:eastAsia="ko-KR"/>
              </w:rPr>
              <w:lastRenderedPageBreak/>
              <w:t xml:space="preserve">This submission provides a legal background on the competence of the </w:t>
            </w:r>
            <w:r w:rsidRPr="004E7EE4">
              <w:rPr>
                <w:rFonts w:eastAsia="Times New Roman"/>
                <w:szCs w:val="22"/>
                <w:lang w:val="en-CA" w:eastAsia="ko-KR"/>
              </w:rPr>
              <w:lastRenderedPageBreak/>
              <w:t>International Seabed Authority (ISA) concerning the protection of the marine environment, in accordance with the framework of the 1982 Convention on the Law of the Sea (“the Convention”) and the 1994 Part XI Relating to the Implementation of Part XI of the Convention.</w:t>
            </w:r>
          </w:p>
        </w:tc>
      </w:tr>
      <w:tr w:rsidR="00D5369C" w:rsidRPr="004E7EE4" w:rsidTr="008C13EB">
        <w:tc>
          <w:tcPr>
            <w:tcW w:w="1548" w:type="dxa"/>
            <w:vMerge w:val="restart"/>
            <w:shd w:val="clear" w:color="auto" w:fill="auto"/>
          </w:tcPr>
          <w:p w:rsidR="00D5369C" w:rsidRPr="004E7EE4" w:rsidRDefault="00D5369C" w:rsidP="004E7EE4">
            <w:pPr>
              <w:jc w:val="left"/>
              <w:rPr>
                <w:rFonts w:eastAsia="Times New Roman"/>
                <w:b/>
                <w:bCs/>
                <w:szCs w:val="22"/>
                <w:lang w:val="en-CA" w:eastAsia="ko-KR"/>
              </w:rPr>
            </w:pPr>
            <w:r w:rsidRPr="004E7EE4">
              <w:rPr>
                <w:rFonts w:eastAsia="Times New Roman"/>
                <w:b/>
                <w:bCs/>
                <w:szCs w:val="22"/>
                <w:lang w:val="en-CA" w:eastAsia="ko-KR"/>
              </w:rPr>
              <w:lastRenderedPageBreak/>
              <w:t>OECD</w:t>
            </w:r>
          </w:p>
        </w:tc>
        <w:tc>
          <w:tcPr>
            <w:tcW w:w="12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2017-065</w:t>
            </w:r>
          </w:p>
        </w:tc>
        <w:tc>
          <w:tcPr>
            <w:tcW w:w="162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OECD Environment Directorate</w:t>
            </w:r>
          </w:p>
        </w:tc>
        <w:tc>
          <w:tcPr>
            <w:tcW w:w="1548" w:type="dxa"/>
            <w:shd w:val="clear" w:color="auto" w:fill="auto"/>
          </w:tcPr>
          <w:p w:rsidR="00D5369C" w:rsidRPr="004E7EE4" w:rsidRDefault="00C7201E" w:rsidP="00201DE5">
            <w:pPr>
              <w:spacing w:after="120"/>
              <w:jc w:val="left"/>
              <w:rPr>
                <w:rFonts w:eastAsia="Times New Roman"/>
                <w:szCs w:val="22"/>
                <w:lang w:val="en-CA" w:eastAsia="ko-KR"/>
              </w:rPr>
            </w:pPr>
            <w:hyperlink r:id="rId44" w:history="1">
              <w:r w:rsidR="00D5369C" w:rsidRPr="00192136">
                <w:rPr>
                  <w:rStyle w:val="Hyperlink"/>
                  <w:rFonts w:eastAsia="Times New Roman"/>
                  <w:szCs w:val="22"/>
                  <w:lang w:val="en-CA" w:eastAsia="ko-KR"/>
                </w:rPr>
                <w:t>OECD-Submission 1-Marine protected areas: economics, management and effective policy mixes</w:t>
              </w:r>
            </w:hyperlink>
          </w:p>
        </w:tc>
        <w:tc>
          <w:tcPr>
            <w:tcW w:w="75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Drawing on experience from developed and developing countries, this submission presents practice insights for effectively managing marine protected areas (MPAs). It covers issues including the benefits and costs of MPAs, the need for more strategic siting of MPAs, monitoring and enforcement, sustainable finance for MPAs, and the need to embed MPAs in a wider policy mix so as to address the multiple pressures on marine ecosystems.</w:t>
            </w:r>
          </w:p>
        </w:tc>
      </w:tr>
      <w:tr w:rsidR="00D5369C" w:rsidRPr="004E7EE4" w:rsidTr="008C13EB">
        <w:tc>
          <w:tcPr>
            <w:tcW w:w="1548" w:type="dxa"/>
            <w:vMerge/>
            <w:shd w:val="clear" w:color="auto" w:fill="auto"/>
          </w:tcPr>
          <w:p w:rsidR="00D5369C" w:rsidRPr="004E7EE4" w:rsidRDefault="00D5369C" w:rsidP="004E7EE4">
            <w:pPr>
              <w:jc w:val="left"/>
              <w:rPr>
                <w:rFonts w:eastAsia="Times New Roman"/>
                <w:b/>
                <w:bCs/>
                <w:szCs w:val="22"/>
                <w:lang w:val="en-CA" w:eastAsia="ko-KR"/>
              </w:rPr>
            </w:pPr>
          </w:p>
        </w:tc>
        <w:tc>
          <w:tcPr>
            <w:tcW w:w="12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2017-065</w:t>
            </w:r>
          </w:p>
        </w:tc>
        <w:tc>
          <w:tcPr>
            <w:tcW w:w="162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OECD</w:t>
            </w:r>
          </w:p>
        </w:tc>
        <w:tc>
          <w:tcPr>
            <w:tcW w:w="1548" w:type="dxa"/>
            <w:shd w:val="clear" w:color="auto" w:fill="auto"/>
          </w:tcPr>
          <w:p w:rsidR="00D5369C" w:rsidRPr="004E7EE4" w:rsidRDefault="00C7201E" w:rsidP="00201DE5">
            <w:pPr>
              <w:spacing w:after="120"/>
              <w:jc w:val="left"/>
              <w:rPr>
                <w:rFonts w:eastAsia="Times New Roman"/>
                <w:szCs w:val="22"/>
                <w:lang w:val="en-CA" w:eastAsia="ko-KR"/>
              </w:rPr>
            </w:pPr>
            <w:hyperlink r:id="rId45" w:history="1">
              <w:r w:rsidR="00D5369C" w:rsidRPr="00192136">
                <w:rPr>
                  <w:rStyle w:val="Hyperlink"/>
                  <w:rFonts w:eastAsia="Times New Roman"/>
                  <w:szCs w:val="22"/>
                  <w:lang w:val="en-CA" w:eastAsia="ko-KR"/>
                </w:rPr>
                <w:t>OECD-Submission 2-OECD Environmental performance reviews: Brazil-protected areas</w:t>
              </w:r>
            </w:hyperlink>
          </w:p>
        </w:tc>
        <w:tc>
          <w:tcPr>
            <w:tcW w:w="75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This submission presents progress in extending the terrestrial and marine areas under environmental protection in Brazil. It examines achievements and challenges related to the management of protected areas (terrestrial and marine), including in terms of financial sustainability. It also describes the role of protected areas in improving the quality of life of traditional communities. Finally, it discusses the opportunities of opening protected areas to the public for tourism, recreation and environmental education, and for sustainable forest management.</w:t>
            </w:r>
          </w:p>
        </w:tc>
      </w:tr>
      <w:tr w:rsidR="00D5369C" w:rsidRPr="004E7EE4" w:rsidTr="008C13EB">
        <w:tc>
          <w:tcPr>
            <w:tcW w:w="1548" w:type="dxa"/>
            <w:vMerge w:val="restart"/>
            <w:shd w:val="clear" w:color="auto" w:fill="auto"/>
          </w:tcPr>
          <w:p w:rsidR="00D5369C" w:rsidRPr="004E7EE4" w:rsidRDefault="00D5369C" w:rsidP="004E7EE4">
            <w:pPr>
              <w:jc w:val="left"/>
              <w:rPr>
                <w:rFonts w:eastAsia="Times New Roman"/>
                <w:b/>
                <w:bCs/>
                <w:szCs w:val="22"/>
                <w:lang w:val="en-CA" w:eastAsia="ko-KR"/>
              </w:rPr>
            </w:pPr>
            <w:r w:rsidRPr="004E7EE4">
              <w:rPr>
                <w:rFonts w:eastAsia="Times New Roman"/>
                <w:b/>
                <w:bCs/>
                <w:szCs w:val="22"/>
                <w:lang w:val="en-CA" w:eastAsia="ko-KR"/>
              </w:rPr>
              <w:t>ICCA Consortium</w:t>
            </w:r>
          </w:p>
        </w:tc>
        <w:tc>
          <w:tcPr>
            <w:tcW w:w="12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2017-084</w:t>
            </w:r>
          </w:p>
        </w:tc>
        <w:tc>
          <w:tcPr>
            <w:tcW w:w="162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ICCA Consortium</w:t>
            </w:r>
          </w:p>
        </w:tc>
        <w:tc>
          <w:tcPr>
            <w:tcW w:w="1548" w:type="dxa"/>
            <w:shd w:val="clear" w:color="auto" w:fill="auto"/>
          </w:tcPr>
          <w:p w:rsidR="00D5369C" w:rsidRPr="004E7EE4" w:rsidRDefault="00C7201E" w:rsidP="004E7EE4">
            <w:pPr>
              <w:jc w:val="left"/>
              <w:rPr>
                <w:rFonts w:eastAsia="Times New Roman"/>
                <w:szCs w:val="22"/>
                <w:lang w:val="en-CA" w:eastAsia="ko-KR"/>
              </w:rPr>
            </w:pPr>
            <w:hyperlink r:id="rId46" w:history="1">
              <w:r w:rsidR="00D5369C" w:rsidRPr="00192136">
                <w:rPr>
                  <w:rStyle w:val="Hyperlink"/>
                  <w:rFonts w:eastAsia="Times New Roman"/>
                  <w:szCs w:val="22"/>
                  <w:lang w:val="en-CA" w:eastAsia="ko-KR"/>
                </w:rPr>
                <w:t>ICCA-Submission 1</w:t>
              </w:r>
            </w:hyperlink>
          </w:p>
        </w:tc>
        <w:tc>
          <w:tcPr>
            <w:tcW w:w="7560" w:type="dxa"/>
            <w:shd w:val="clear" w:color="auto" w:fill="auto"/>
          </w:tcPr>
          <w:p w:rsidR="00D5369C" w:rsidRPr="004E7EE4" w:rsidRDefault="00D5369C" w:rsidP="00201DE5">
            <w:pPr>
              <w:spacing w:after="120"/>
              <w:jc w:val="left"/>
              <w:rPr>
                <w:rFonts w:eastAsia="Times New Roman"/>
                <w:szCs w:val="22"/>
                <w:lang w:val="en-CA" w:eastAsia="ko-KR"/>
              </w:rPr>
            </w:pPr>
            <w:r w:rsidRPr="004E7EE4">
              <w:rPr>
                <w:rFonts w:eastAsia="Times New Roman"/>
                <w:szCs w:val="22"/>
                <w:lang w:val="en-CA" w:eastAsia="ko-KR"/>
              </w:rPr>
              <w:t>This submission demonstrates ICCAs’ advocacy for the rights of fishing communities to participate in the governance and management of fisheries and the conservation of the local biodiversity. Using different case studies, the submission also provides information on how local inclusion can benefit marine conservation.</w:t>
            </w:r>
          </w:p>
        </w:tc>
      </w:tr>
      <w:tr w:rsidR="00D5369C" w:rsidRPr="004E7EE4" w:rsidTr="008C13EB">
        <w:tc>
          <w:tcPr>
            <w:tcW w:w="1548" w:type="dxa"/>
            <w:vMerge/>
            <w:shd w:val="clear" w:color="auto" w:fill="auto"/>
          </w:tcPr>
          <w:p w:rsidR="00D5369C" w:rsidRPr="004E7EE4" w:rsidRDefault="00D5369C" w:rsidP="004E7EE4">
            <w:pPr>
              <w:jc w:val="left"/>
              <w:rPr>
                <w:rFonts w:eastAsia="Times New Roman"/>
                <w:b/>
                <w:bCs/>
                <w:szCs w:val="22"/>
                <w:lang w:val="en-CA" w:eastAsia="ko-KR"/>
              </w:rPr>
            </w:pPr>
          </w:p>
        </w:tc>
        <w:tc>
          <w:tcPr>
            <w:tcW w:w="12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2017-084</w:t>
            </w:r>
          </w:p>
        </w:tc>
        <w:tc>
          <w:tcPr>
            <w:tcW w:w="162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Luc Fargier, Hans J. Hartmann and Helena Molina-Ureña</w:t>
            </w:r>
          </w:p>
        </w:tc>
        <w:tc>
          <w:tcPr>
            <w:tcW w:w="1548" w:type="dxa"/>
            <w:shd w:val="clear" w:color="auto" w:fill="auto"/>
          </w:tcPr>
          <w:p w:rsidR="00D5369C" w:rsidRPr="004E7EE4" w:rsidRDefault="00C7201E" w:rsidP="00201DE5">
            <w:pPr>
              <w:spacing w:after="120"/>
              <w:jc w:val="left"/>
              <w:rPr>
                <w:rFonts w:eastAsia="Times New Roman"/>
                <w:szCs w:val="22"/>
                <w:lang w:val="en-CA" w:eastAsia="ko-KR"/>
              </w:rPr>
            </w:pPr>
            <w:hyperlink r:id="rId47" w:history="1">
              <w:r w:rsidR="00D5369C" w:rsidRPr="00192136">
                <w:rPr>
                  <w:rStyle w:val="Hyperlink"/>
                  <w:rFonts w:eastAsia="Times New Roman"/>
                  <w:szCs w:val="22"/>
                  <w:lang w:val="en-CA" w:eastAsia="ko-KR"/>
                </w:rPr>
                <w:t xml:space="preserve">ICCA-Submission 2-Marine areas of responsible fishing: a path toward small-scale fisheries co-management </w:t>
              </w:r>
              <w:r w:rsidR="00D5369C" w:rsidRPr="00192136">
                <w:rPr>
                  <w:rStyle w:val="Hyperlink"/>
                  <w:rFonts w:eastAsia="Times New Roman"/>
                  <w:szCs w:val="22"/>
                  <w:lang w:val="en-CA" w:eastAsia="ko-KR"/>
                </w:rPr>
                <w:lastRenderedPageBreak/>
                <w:t>in Costa Rica? Perspectives from Golfo Dulce</w:t>
              </w:r>
            </w:hyperlink>
          </w:p>
        </w:tc>
        <w:tc>
          <w:tcPr>
            <w:tcW w:w="75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lastRenderedPageBreak/>
              <w:t>This submission analyzes participatory management processes of small-scale fisheries in two Pacific embayments of Costa Rica. It also provides an historical overview of coastal activities governance and fisheries national context, and describes different participative approaches to small-scale fishery management. Based on the analysis, the authors provide recommendations to improve the small-scale fisheries co-management process.</w:t>
            </w:r>
          </w:p>
        </w:tc>
      </w:tr>
      <w:tr w:rsidR="00D5369C" w:rsidRPr="004E7EE4" w:rsidTr="008C13EB">
        <w:tc>
          <w:tcPr>
            <w:tcW w:w="1548" w:type="dxa"/>
            <w:vMerge/>
            <w:shd w:val="clear" w:color="auto" w:fill="auto"/>
          </w:tcPr>
          <w:p w:rsidR="00D5369C" w:rsidRPr="004E7EE4" w:rsidRDefault="00D5369C" w:rsidP="004E7EE4">
            <w:pPr>
              <w:jc w:val="left"/>
              <w:rPr>
                <w:rFonts w:eastAsia="Times New Roman"/>
                <w:b/>
                <w:bCs/>
                <w:szCs w:val="22"/>
                <w:lang w:val="en-CA" w:eastAsia="ko-KR"/>
              </w:rPr>
            </w:pPr>
          </w:p>
        </w:tc>
        <w:tc>
          <w:tcPr>
            <w:tcW w:w="12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2017-084</w:t>
            </w:r>
          </w:p>
        </w:tc>
        <w:tc>
          <w:tcPr>
            <w:tcW w:w="162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Nathan J. Bennett, Lydia Teh, Yoshitaka Ota, et al.</w:t>
            </w:r>
          </w:p>
        </w:tc>
        <w:tc>
          <w:tcPr>
            <w:tcW w:w="1548" w:type="dxa"/>
            <w:shd w:val="clear" w:color="auto" w:fill="auto"/>
          </w:tcPr>
          <w:p w:rsidR="00D5369C" w:rsidRPr="004E7EE4" w:rsidRDefault="00C7201E" w:rsidP="004E7EE4">
            <w:pPr>
              <w:jc w:val="left"/>
              <w:rPr>
                <w:rFonts w:eastAsia="Times New Roman"/>
                <w:szCs w:val="22"/>
                <w:lang w:val="en-CA" w:eastAsia="ko-KR"/>
              </w:rPr>
            </w:pPr>
            <w:hyperlink r:id="rId48" w:history="1">
              <w:r w:rsidR="00D5369C" w:rsidRPr="00192136">
                <w:rPr>
                  <w:rStyle w:val="Hyperlink"/>
                  <w:rFonts w:eastAsia="Times New Roman"/>
                  <w:szCs w:val="22"/>
                  <w:lang w:val="en-CA" w:eastAsia="ko-KR"/>
                </w:rPr>
                <w:t>ICCA-Submission 3-An appeal for a code of conduct for marine conservation</w:t>
              </w:r>
            </w:hyperlink>
          </w:p>
        </w:tc>
        <w:tc>
          <w:tcPr>
            <w:tcW w:w="7560" w:type="dxa"/>
            <w:shd w:val="clear" w:color="auto" w:fill="auto"/>
          </w:tcPr>
          <w:p w:rsidR="00D5369C" w:rsidRPr="004E7EE4" w:rsidRDefault="00D5369C" w:rsidP="00201DE5">
            <w:pPr>
              <w:spacing w:after="120"/>
              <w:jc w:val="left"/>
              <w:rPr>
                <w:rFonts w:eastAsia="Times New Roman"/>
                <w:szCs w:val="22"/>
                <w:lang w:val="en-CA" w:eastAsia="ko-KR"/>
              </w:rPr>
            </w:pPr>
            <w:r w:rsidRPr="004E7EE4">
              <w:rPr>
                <w:rFonts w:eastAsia="Times New Roman"/>
                <w:szCs w:val="22"/>
                <w:lang w:val="en-CA" w:eastAsia="ko-KR"/>
              </w:rPr>
              <w:t>This submission argues that a clearly articulated and comprehensive set of social standards - a code of conduct - is needed to guide marine conservation. The submission presents key principles that might be taken into account in a code of conduct, proposes a draft set of foundational elements for inclusion in a code of conduct, discusses the benefits and challenges of such a document, and proposes next steps to develop and facilitate the uptake of a broadly applicable code of conduct within the marine conservation community.</w:t>
            </w:r>
          </w:p>
        </w:tc>
      </w:tr>
      <w:tr w:rsidR="00D5369C" w:rsidRPr="004E7EE4" w:rsidTr="008C13EB">
        <w:tc>
          <w:tcPr>
            <w:tcW w:w="1548" w:type="dxa"/>
            <w:shd w:val="clear" w:color="auto" w:fill="auto"/>
          </w:tcPr>
          <w:p w:rsidR="00D5369C" w:rsidRPr="004E7EE4" w:rsidRDefault="00D5369C" w:rsidP="004E7EE4">
            <w:pPr>
              <w:jc w:val="left"/>
              <w:rPr>
                <w:rFonts w:eastAsia="Times New Roman"/>
                <w:b/>
                <w:bCs/>
                <w:szCs w:val="22"/>
                <w:lang w:val="en-CA" w:eastAsia="ko-KR"/>
              </w:rPr>
            </w:pPr>
            <w:r w:rsidRPr="004E7EE4">
              <w:rPr>
                <w:rFonts w:eastAsia="Times New Roman"/>
                <w:b/>
                <w:bCs/>
                <w:szCs w:val="22"/>
                <w:lang w:val="en-CA" w:eastAsia="ko-KR"/>
              </w:rPr>
              <w:t>BirdLife International</w:t>
            </w:r>
          </w:p>
        </w:tc>
        <w:tc>
          <w:tcPr>
            <w:tcW w:w="12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2017-084</w:t>
            </w:r>
          </w:p>
        </w:tc>
        <w:tc>
          <w:tcPr>
            <w:tcW w:w="162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Carolina Hazin, Global Marine Policy Coordinator, BirdLife</w:t>
            </w:r>
          </w:p>
        </w:tc>
        <w:tc>
          <w:tcPr>
            <w:tcW w:w="1548" w:type="dxa"/>
            <w:shd w:val="clear" w:color="auto" w:fill="auto"/>
          </w:tcPr>
          <w:p w:rsidR="00D5369C" w:rsidRPr="004E7EE4" w:rsidRDefault="00C7201E" w:rsidP="00B43EAA">
            <w:pPr>
              <w:jc w:val="left"/>
              <w:rPr>
                <w:rFonts w:eastAsia="Times New Roman"/>
                <w:szCs w:val="22"/>
                <w:lang w:val="en-CA" w:eastAsia="ko-KR"/>
              </w:rPr>
            </w:pPr>
            <w:hyperlink r:id="rId49" w:history="1">
              <w:r w:rsidR="00D5369C" w:rsidRPr="00192136">
                <w:rPr>
                  <w:rStyle w:val="Hyperlink"/>
                  <w:rFonts w:eastAsia="Times New Roman"/>
                  <w:szCs w:val="22"/>
                  <w:lang w:val="en-CA" w:eastAsia="ko-KR"/>
                </w:rPr>
                <w:t>BirdLife</w:t>
              </w:r>
              <w:r w:rsidR="00857D34" w:rsidRPr="00192136">
                <w:rPr>
                  <w:rStyle w:val="Hyperlink"/>
                  <w:rFonts w:eastAsia="Times New Roman"/>
                  <w:szCs w:val="22"/>
                  <w:lang w:val="en-CA" w:eastAsia="ko-KR"/>
                </w:rPr>
                <w:t xml:space="preserve"> International</w:t>
              </w:r>
              <w:r w:rsidR="00D5369C" w:rsidRPr="00192136">
                <w:rPr>
                  <w:rStyle w:val="Hyperlink"/>
                  <w:rFonts w:eastAsia="Times New Roman"/>
                  <w:szCs w:val="22"/>
                  <w:lang w:val="en-CA" w:eastAsia="ko-KR"/>
                </w:rPr>
                <w:t>-Submission 1</w:t>
              </w:r>
            </w:hyperlink>
          </w:p>
        </w:tc>
        <w:tc>
          <w:tcPr>
            <w:tcW w:w="7560" w:type="dxa"/>
            <w:shd w:val="clear" w:color="auto" w:fill="auto"/>
          </w:tcPr>
          <w:p w:rsidR="00D5369C" w:rsidRPr="004E7EE4" w:rsidRDefault="00D5369C" w:rsidP="00201DE5">
            <w:pPr>
              <w:spacing w:after="120"/>
              <w:jc w:val="left"/>
              <w:rPr>
                <w:rFonts w:eastAsia="Times New Roman"/>
                <w:szCs w:val="22"/>
                <w:lang w:val="en-CA" w:eastAsia="ko-KR"/>
              </w:rPr>
            </w:pPr>
            <w:r w:rsidRPr="004E7EE4">
              <w:rPr>
                <w:rFonts w:eastAsia="Times New Roman"/>
                <w:szCs w:val="22"/>
                <w:lang w:val="en-CA" w:eastAsia="ko-KR"/>
              </w:rPr>
              <w:t xml:space="preserve">This submission summarizes BirdLife’s efforts towards the achievement of Aichi </w:t>
            </w:r>
            <w:r>
              <w:rPr>
                <w:rFonts w:eastAsia="Times New Roman"/>
                <w:szCs w:val="22"/>
                <w:lang w:val="en-CA" w:eastAsia="ko-KR"/>
              </w:rPr>
              <w:t xml:space="preserve">Biodiversity </w:t>
            </w:r>
            <w:r w:rsidRPr="004E7EE4">
              <w:rPr>
                <w:rFonts w:eastAsia="Times New Roman"/>
                <w:szCs w:val="22"/>
                <w:lang w:val="en-CA" w:eastAsia="ko-KR"/>
              </w:rPr>
              <w:t>Target 11, including the identification, documentation and mapping of marine sites of international importance for birds (MIBA). It also provides examples of the application of M</w:t>
            </w:r>
            <w:r>
              <w:rPr>
                <w:rFonts w:eastAsia="Times New Roman"/>
                <w:szCs w:val="22"/>
                <w:lang w:val="en-CA" w:eastAsia="ko-KR"/>
              </w:rPr>
              <w:t>IBAs in supporting MPA decision-</w:t>
            </w:r>
            <w:r w:rsidRPr="004E7EE4">
              <w:rPr>
                <w:rFonts w:eastAsia="Times New Roman"/>
                <w:szCs w:val="22"/>
                <w:lang w:val="en-CA" w:eastAsia="ko-KR"/>
              </w:rPr>
              <w:t>making process.</w:t>
            </w:r>
          </w:p>
        </w:tc>
      </w:tr>
      <w:tr w:rsidR="00D5369C" w:rsidRPr="004E7EE4" w:rsidTr="008C13EB">
        <w:tc>
          <w:tcPr>
            <w:tcW w:w="1548" w:type="dxa"/>
            <w:shd w:val="clear" w:color="auto" w:fill="auto"/>
          </w:tcPr>
          <w:p w:rsidR="00D5369C" w:rsidRPr="004E7EE4" w:rsidRDefault="00D5369C" w:rsidP="004E7EE4">
            <w:pPr>
              <w:jc w:val="left"/>
              <w:rPr>
                <w:rFonts w:eastAsia="Times New Roman"/>
                <w:b/>
                <w:bCs/>
                <w:szCs w:val="22"/>
                <w:lang w:val="en-CA" w:eastAsia="ko-KR"/>
              </w:rPr>
            </w:pPr>
            <w:r w:rsidRPr="004E7EE4">
              <w:rPr>
                <w:rFonts w:eastAsia="Times New Roman"/>
                <w:b/>
                <w:bCs/>
                <w:szCs w:val="22"/>
                <w:lang w:val="en-CA" w:eastAsia="ko-KR"/>
              </w:rPr>
              <w:t>Conservation International</w:t>
            </w:r>
          </w:p>
        </w:tc>
        <w:tc>
          <w:tcPr>
            <w:tcW w:w="12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2017-065</w:t>
            </w:r>
          </w:p>
        </w:tc>
        <w:tc>
          <w:tcPr>
            <w:tcW w:w="162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Conservation International</w:t>
            </w:r>
          </w:p>
        </w:tc>
        <w:tc>
          <w:tcPr>
            <w:tcW w:w="1548" w:type="dxa"/>
            <w:shd w:val="clear" w:color="auto" w:fill="auto"/>
          </w:tcPr>
          <w:p w:rsidR="00D5369C" w:rsidRPr="004E7EE4" w:rsidRDefault="00C7201E" w:rsidP="00201DE5">
            <w:pPr>
              <w:spacing w:after="120"/>
              <w:jc w:val="left"/>
              <w:rPr>
                <w:rFonts w:eastAsia="Times New Roman"/>
                <w:szCs w:val="22"/>
                <w:lang w:val="en-CA" w:eastAsia="ko-KR"/>
              </w:rPr>
            </w:pPr>
            <w:hyperlink r:id="rId50" w:history="1">
              <w:r w:rsidR="00D5369C" w:rsidRPr="00192136">
                <w:rPr>
                  <w:rStyle w:val="Hyperlink"/>
                  <w:rFonts w:eastAsia="Times New Roman"/>
                  <w:szCs w:val="22"/>
                  <w:lang w:val="en-CA" w:eastAsia="ko-KR"/>
                </w:rPr>
                <w:t>CI-Submission 1-Submission of information and experiences on various elements of protected areas</w:t>
              </w:r>
            </w:hyperlink>
          </w:p>
        </w:tc>
        <w:tc>
          <w:tcPr>
            <w:tcW w:w="75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 xml:space="preserve">This submission provides information related to experiences, best practices, and lessons learned on four different aspects of protected areas, including marine protected area capacity and effectiveness. </w:t>
            </w:r>
          </w:p>
        </w:tc>
      </w:tr>
      <w:tr w:rsidR="00D5369C" w:rsidRPr="004E7EE4" w:rsidTr="008C13EB">
        <w:tc>
          <w:tcPr>
            <w:tcW w:w="1548" w:type="dxa"/>
            <w:shd w:val="clear" w:color="auto" w:fill="auto"/>
          </w:tcPr>
          <w:p w:rsidR="00D5369C" w:rsidRPr="004E7EE4" w:rsidRDefault="00D5369C" w:rsidP="004E7EE4">
            <w:pPr>
              <w:jc w:val="left"/>
              <w:rPr>
                <w:rFonts w:eastAsia="Times New Roman"/>
                <w:b/>
                <w:bCs/>
                <w:szCs w:val="22"/>
                <w:lang w:val="en-CA" w:eastAsia="ko-KR"/>
              </w:rPr>
            </w:pPr>
            <w:r w:rsidRPr="004E7EE4">
              <w:rPr>
                <w:rFonts w:eastAsia="Times New Roman"/>
                <w:b/>
                <w:bCs/>
                <w:szCs w:val="22"/>
                <w:lang w:val="en-CA" w:eastAsia="ko-KR"/>
              </w:rPr>
              <w:t>General Fisheries Commission for the Mediterranean (GFCM)</w:t>
            </w:r>
          </w:p>
        </w:tc>
        <w:tc>
          <w:tcPr>
            <w:tcW w:w="12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2017-084</w:t>
            </w:r>
          </w:p>
        </w:tc>
        <w:tc>
          <w:tcPr>
            <w:tcW w:w="162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GFCM</w:t>
            </w:r>
          </w:p>
        </w:tc>
        <w:tc>
          <w:tcPr>
            <w:tcW w:w="1548" w:type="dxa"/>
            <w:shd w:val="clear" w:color="auto" w:fill="auto"/>
          </w:tcPr>
          <w:p w:rsidR="00D5369C" w:rsidRPr="004E7EE4" w:rsidRDefault="00C7201E" w:rsidP="004E7EE4">
            <w:pPr>
              <w:jc w:val="left"/>
              <w:rPr>
                <w:rFonts w:eastAsia="Times New Roman"/>
                <w:szCs w:val="22"/>
                <w:lang w:val="en-CA" w:eastAsia="ko-KR"/>
              </w:rPr>
            </w:pPr>
            <w:hyperlink r:id="rId51" w:history="1">
              <w:r w:rsidR="00D5369C" w:rsidRPr="00192136">
                <w:rPr>
                  <w:rStyle w:val="Hyperlink"/>
                  <w:rFonts w:eastAsia="Times New Roman"/>
                  <w:szCs w:val="22"/>
                  <w:lang w:val="en-CA" w:eastAsia="ko-KR"/>
                </w:rPr>
                <w:t>GFCM-Submission 1</w:t>
              </w:r>
            </w:hyperlink>
          </w:p>
        </w:tc>
        <w:tc>
          <w:tcPr>
            <w:tcW w:w="7560" w:type="dxa"/>
            <w:shd w:val="clear" w:color="auto" w:fill="auto"/>
          </w:tcPr>
          <w:p w:rsidR="00D5369C" w:rsidRPr="004E7EE4" w:rsidRDefault="00D5369C" w:rsidP="00201DE5">
            <w:pPr>
              <w:spacing w:after="120"/>
              <w:jc w:val="left"/>
              <w:rPr>
                <w:rFonts w:eastAsia="Times New Roman"/>
                <w:szCs w:val="22"/>
                <w:lang w:val="en-US" w:eastAsia="ko-KR"/>
              </w:rPr>
            </w:pPr>
            <w:r w:rsidRPr="004E7EE4">
              <w:rPr>
                <w:rFonts w:eastAsia="Times New Roman"/>
                <w:szCs w:val="22"/>
                <w:lang w:val="en-CA" w:eastAsia="ko-KR"/>
              </w:rPr>
              <w:t xml:space="preserve">This submission describes the main spatial management tool used within the GFCM at regional and subregional level, Fisheries Restricted Areas (FRAs), which allows to impose management measures ranging from total fisheries ban (no-take zones) to specific spatial limitation to fishing activities. The process of establishing a FRA within the GFCM is initiated by the compilation of technical information using a dedicated Standard form for the submission of proposals for GFCM fisheries restricted areas (FRAs) in the Mediterranean and the Black Sea, which lists the type of information needed to initiate the process. Finally, in 2016 the GFCM established a dedicated Working Group on Vulnerable Marine Ecosystems, which among other objectives compiled information on priority areas for the </w:t>
            </w:r>
            <w:r w:rsidRPr="004E7EE4">
              <w:rPr>
                <w:rFonts w:eastAsia="Times New Roman"/>
                <w:szCs w:val="22"/>
                <w:lang w:val="en-CA" w:eastAsia="ko-KR"/>
              </w:rPr>
              <w:lastRenderedPageBreak/>
              <w:t>establishment of FRAs, in support of potential adoption of new protected areas within the GFCM.</w:t>
            </w:r>
          </w:p>
        </w:tc>
      </w:tr>
      <w:tr w:rsidR="00D5369C" w:rsidRPr="004E7EE4" w:rsidTr="008C13EB">
        <w:tc>
          <w:tcPr>
            <w:tcW w:w="1548" w:type="dxa"/>
            <w:shd w:val="clear" w:color="auto" w:fill="auto"/>
          </w:tcPr>
          <w:p w:rsidR="00D5369C" w:rsidRPr="004E7EE4" w:rsidRDefault="00D5369C" w:rsidP="00AD5924">
            <w:pPr>
              <w:jc w:val="left"/>
              <w:rPr>
                <w:rFonts w:eastAsia="Times New Roman"/>
                <w:b/>
                <w:bCs/>
                <w:szCs w:val="22"/>
                <w:lang w:val="en-CA" w:eastAsia="ko-KR"/>
              </w:rPr>
            </w:pPr>
            <w:r>
              <w:rPr>
                <w:rFonts w:eastAsia="Times New Roman"/>
                <w:b/>
                <w:bCs/>
                <w:szCs w:val="22"/>
                <w:lang w:val="en-CA" w:eastAsia="ko-KR"/>
              </w:rPr>
              <w:lastRenderedPageBreak/>
              <w:t xml:space="preserve">Global Ocean Biodiversity Initiative (GOBI)  </w:t>
            </w:r>
          </w:p>
        </w:tc>
        <w:tc>
          <w:tcPr>
            <w:tcW w:w="1260" w:type="dxa"/>
            <w:shd w:val="clear" w:color="auto" w:fill="auto"/>
          </w:tcPr>
          <w:p w:rsidR="00D5369C" w:rsidRPr="004E7EE4" w:rsidRDefault="00D5369C" w:rsidP="004E7EE4">
            <w:pPr>
              <w:jc w:val="left"/>
              <w:rPr>
                <w:rFonts w:eastAsia="Times New Roman"/>
                <w:szCs w:val="22"/>
                <w:lang w:val="en-CA" w:eastAsia="ko-KR"/>
              </w:rPr>
            </w:pPr>
            <w:r>
              <w:rPr>
                <w:rFonts w:eastAsia="Times New Roman"/>
                <w:szCs w:val="22"/>
                <w:lang w:val="en-CA" w:eastAsia="ko-KR"/>
              </w:rPr>
              <w:t>2017-084</w:t>
            </w:r>
          </w:p>
        </w:tc>
        <w:tc>
          <w:tcPr>
            <w:tcW w:w="1620" w:type="dxa"/>
            <w:shd w:val="clear" w:color="auto" w:fill="auto"/>
          </w:tcPr>
          <w:p w:rsidR="00D5369C" w:rsidRPr="004E7EE4" w:rsidRDefault="00D5369C" w:rsidP="004E7EE4">
            <w:pPr>
              <w:jc w:val="left"/>
              <w:rPr>
                <w:rFonts w:eastAsia="Times New Roman"/>
                <w:szCs w:val="22"/>
                <w:lang w:val="en-CA" w:eastAsia="ko-KR"/>
              </w:rPr>
            </w:pPr>
            <w:r>
              <w:rPr>
                <w:rFonts w:eastAsia="Times New Roman"/>
                <w:szCs w:val="22"/>
                <w:lang w:val="en-CA" w:eastAsia="ko-KR"/>
              </w:rPr>
              <w:t xml:space="preserve">Daniela Diza, David Johnson, </w:t>
            </w:r>
            <w:r w:rsidRPr="00531DFF">
              <w:rPr>
                <w:rFonts w:eastAsia="Times New Roman"/>
                <w:szCs w:val="22"/>
                <w:lang w:val="en-CA" w:eastAsia="ko-KR"/>
              </w:rPr>
              <w:t>Michael Riddell</w:t>
            </w:r>
            <w:r>
              <w:rPr>
                <w:rFonts w:eastAsia="Times New Roman"/>
                <w:szCs w:val="22"/>
                <w:lang w:val="en-CA" w:eastAsia="ko-KR"/>
              </w:rPr>
              <w:t xml:space="preserve"> et al.</w:t>
            </w:r>
          </w:p>
        </w:tc>
        <w:tc>
          <w:tcPr>
            <w:tcW w:w="1548" w:type="dxa"/>
            <w:shd w:val="clear" w:color="auto" w:fill="auto"/>
          </w:tcPr>
          <w:p w:rsidR="00D5369C" w:rsidRPr="00192136" w:rsidRDefault="00192136" w:rsidP="0043560E">
            <w:pPr>
              <w:jc w:val="left"/>
              <w:rPr>
                <w:rStyle w:val="Hyperlink"/>
                <w:rFonts w:eastAsia="Times New Roman"/>
                <w:szCs w:val="22"/>
                <w:lang w:val="en-CA" w:eastAsia="ko-KR"/>
              </w:rPr>
            </w:pPr>
            <w:r>
              <w:rPr>
                <w:rFonts w:eastAsia="Times New Roman"/>
                <w:szCs w:val="22"/>
                <w:lang w:val="en-CA" w:eastAsia="ko-KR"/>
              </w:rPr>
              <w:fldChar w:fldCharType="begin"/>
            </w:r>
            <w:r>
              <w:rPr>
                <w:rFonts w:eastAsia="Times New Roman"/>
                <w:szCs w:val="22"/>
                <w:lang w:val="en-CA" w:eastAsia="ko-KR"/>
              </w:rPr>
              <w:instrText xml:space="preserve"> HYPERLINK "https://www.cbd.int/doc/c/25ef/2938/497c81aca21ae1dbecf69d8b/mcb-em-2018-01-gobi-submission1-en.pdf" </w:instrText>
            </w:r>
            <w:r>
              <w:rPr>
                <w:rFonts w:eastAsia="Times New Roman"/>
                <w:szCs w:val="22"/>
                <w:lang w:val="en-CA" w:eastAsia="ko-KR"/>
              </w:rPr>
              <w:fldChar w:fldCharType="separate"/>
            </w:r>
            <w:r w:rsidR="00D5369C" w:rsidRPr="00192136">
              <w:rPr>
                <w:rStyle w:val="Hyperlink"/>
                <w:rFonts w:eastAsia="Times New Roman"/>
                <w:szCs w:val="22"/>
                <w:lang w:val="en-CA" w:eastAsia="ko-KR"/>
              </w:rPr>
              <w:t>GOBI-Submission 1-</w:t>
            </w:r>
            <w:r w:rsidR="00D5369C" w:rsidRPr="00192136">
              <w:rPr>
                <w:rStyle w:val="Hyperlink"/>
              </w:rPr>
              <w:t xml:space="preserve"> </w:t>
            </w:r>
            <w:r w:rsidR="00D5369C" w:rsidRPr="00192136">
              <w:rPr>
                <w:rStyle w:val="Hyperlink"/>
                <w:rFonts w:eastAsia="Times New Roman"/>
                <w:szCs w:val="22"/>
                <w:lang w:val="en-CA" w:eastAsia="ko-KR"/>
              </w:rPr>
              <w:t>Mainstreaming marine biodiversity into the SDGs: The role of other effective</w:t>
            </w:r>
          </w:p>
          <w:p w:rsidR="00D5369C" w:rsidRPr="004E7EE4" w:rsidRDefault="00D5369C" w:rsidP="0043560E">
            <w:pPr>
              <w:jc w:val="left"/>
              <w:rPr>
                <w:rFonts w:eastAsia="Times New Roman"/>
                <w:szCs w:val="22"/>
                <w:lang w:val="en-CA" w:eastAsia="ko-KR"/>
              </w:rPr>
            </w:pPr>
            <w:r w:rsidRPr="00192136">
              <w:rPr>
                <w:rStyle w:val="Hyperlink"/>
                <w:rFonts w:eastAsia="Times New Roman"/>
                <w:szCs w:val="22"/>
                <w:lang w:val="en-CA" w:eastAsia="ko-KR"/>
              </w:rPr>
              <w:t>area-based conservation measures (SDG 14.5)</w:t>
            </w:r>
            <w:r w:rsidR="00192136">
              <w:rPr>
                <w:rFonts w:eastAsia="Times New Roman"/>
                <w:szCs w:val="22"/>
                <w:lang w:val="en-CA" w:eastAsia="ko-KR"/>
              </w:rPr>
              <w:fldChar w:fldCharType="end"/>
            </w:r>
          </w:p>
        </w:tc>
        <w:tc>
          <w:tcPr>
            <w:tcW w:w="7560" w:type="dxa"/>
            <w:shd w:val="clear" w:color="auto" w:fill="auto"/>
          </w:tcPr>
          <w:p w:rsidR="00D5369C" w:rsidRPr="004E7EE4" w:rsidRDefault="00D5369C" w:rsidP="00201DE5">
            <w:pPr>
              <w:spacing w:after="120"/>
              <w:jc w:val="left"/>
              <w:rPr>
                <w:rFonts w:eastAsia="Times New Roman"/>
                <w:szCs w:val="22"/>
                <w:lang w:val="en-CA" w:eastAsia="ko-KR"/>
              </w:rPr>
            </w:pPr>
            <w:r>
              <w:rPr>
                <w:rFonts w:eastAsia="Times New Roman"/>
                <w:szCs w:val="22"/>
                <w:lang w:val="en-CA" w:eastAsia="ko-KR"/>
              </w:rPr>
              <w:t xml:space="preserve">This submission is an article published in a journal named Marine Policy, exploring the concept of other effective area-based conservation measures (OECMs) in the context of Aichi Biodiversity Target 11 on marine protected areas and OECMs and its linkages to the Sustainable Devleopment Goals (SDGs). With a case study of ecologically or biologically significant marine areas in Mozambique, the submission argues that </w:t>
            </w:r>
            <w:r w:rsidRPr="003D35BA">
              <w:rPr>
                <w:rFonts w:eastAsia="Times New Roman"/>
                <w:szCs w:val="22"/>
                <w:lang w:val="en-CA" w:eastAsia="ko-KR"/>
              </w:rPr>
              <w:t>mainstreaming biodiversity</w:t>
            </w:r>
            <w:r>
              <w:rPr>
                <w:rFonts w:eastAsia="Times New Roman"/>
                <w:szCs w:val="22"/>
                <w:lang w:val="en-CA" w:eastAsia="ko-KR"/>
              </w:rPr>
              <w:t xml:space="preserve"> </w:t>
            </w:r>
            <w:r w:rsidRPr="003D35BA">
              <w:rPr>
                <w:rFonts w:eastAsia="Times New Roman"/>
                <w:szCs w:val="22"/>
                <w:lang w:val="en-CA" w:eastAsia="ko-KR"/>
              </w:rPr>
              <w:t xml:space="preserve">through </w:t>
            </w:r>
            <w:r>
              <w:rPr>
                <w:rFonts w:eastAsia="Times New Roman"/>
                <w:szCs w:val="22"/>
                <w:lang w:val="en-CA" w:eastAsia="ko-KR"/>
              </w:rPr>
              <w:t>Aichi Biodiversity Target’s</w:t>
            </w:r>
            <w:r w:rsidRPr="003D35BA">
              <w:rPr>
                <w:rFonts w:eastAsia="Times New Roman"/>
                <w:szCs w:val="22"/>
                <w:lang w:val="en-CA" w:eastAsia="ko-KR"/>
              </w:rPr>
              <w:t xml:space="preserve"> implementation into the SDGs can contribute to a more systemic and</w:t>
            </w:r>
            <w:r>
              <w:rPr>
                <w:rFonts w:eastAsia="Times New Roman"/>
                <w:szCs w:val="22"/>
                <w:lang w:val="en-CA" w:eastAsia="ko-KR"/>
              </w:rPr>
              <w:t xml:space="preserve"> </w:t>
            </w:r>
            <w:r w:rsidRPr="003D35BA">
              <w:rPr>
                <w:rFonts w:eastAsia="Times New Roman"/>
                <w:szCs w:val="22"/>
                <w:lang w:val="en-CA" w:eastAsia="ko-KR"/>
              </w:rPr>
              <w:t>comprehensive implementation of SDG 14.5</w:t>
            </w:r>
            <w:r>
              <w:rPr>
                <w:rFonts w:eastAsia="Times New Roman"/>
                <w:szCs w:val="22"/>
                <w:lang w:val="en-CA" w:eastAsia="ko-KR"/>
              </w:rPr>
              <w:t xml:space="preserve"> on conservation of at least 10% of marine and coastal areas. It also argues that </w:t>
            </w:r>
            <w:r w:rsidRPr="003D35BA">
              <w:rPr>
                <w:rFonts w:eastAsia="Times New Roman"/>
                <w:szCs w:val="22"/>
                <w:lang w:val="en-CA" w:eastAsia="ko-KR"/>
              </w:rPr>
              <w:t>OECMs can complement MPAs and contribute to ecologically representative and effectively managed</w:t>
            </w:r>
            <w:r>
              <w:rPr>
                <w:rFonts w:eastAsia="Times New Roman"/>
                <w:szCs w:val="22"/>
                <w:lang w:val="en-CA" w:eastAsia="ko-KR"/>
              </w:rPr>
              <w:t xml:space="preserve"> </w:t>
            </w:r>
            <w:r w:rsidRPr="003D35BA">
              <w:rPr>
                <w:rFonts w:eastAsia="Times New Roman"/>
                <w:szCs w:val="22"/>
                <w:lang w:val="en-CA" w:eastAsia="ko-KR"/>
              </w:rPr>
              <w:t>marine protected areas systems integrated into broader governance systems such as marine spatial planning.</w:t>
            </w:r>
          </w:p>
        </w:tc>
      </w:tr>
      <w:tr w:rsidR="00D5369C" w:rsidRPr="004E7EE4" w:rsidTr="008C13EB">
        <w:tc>
          <w:tcPr>
            <w:tcW w:w="1548" w:type="dxa"/>
            <w:shd w:val="clear" w:color="auto" w:fill="auto"/>
          </w:tcPr>
          <w:p w:rsidR="00D5369C" w:rsidRPr="004E7EE4" w:rsidRDefault="00D5369C" w:rsidP="009136C5">
            <w:pPr>
              <w:jc w:val="left"/>
              <w:rPr>
                <w:rFonts w:eastAsia="Times New Roman"/>
                <w:b/>
                <w:bCs/>
                <w:szCs w:val="22"/>
                <w:lang w:val="en-CA" w:eastAsia="ko-KR"/>
              </w:rPr>
            </w:pPr>
            <w:r w:rsidRPr="004E7EE4">
              <w:rPr>
                <w:rFonts w:eastAsia="Times New Roman"/>
                <w:b/>
                <w:bCs/>
                <w:szCs w:val="22"/>
                <w:lang w:val="en-CA" w:eastAsia="ko-KR"/>
              </w:rPr>
              <w:t>MedPAN</w:t>
            </w:r>
          </w:p>
        </w:tc>
        <w:tc>
          <w:tcPr>
            <w:tcW w:w="1260" w:type="dxa"/>
            <w:shd w:val="clear" w:color="auto" w:fill="auto"/>
          </w:tcPr>
          <w:p w:rsidR="00D5369C" w:rsidRPr="004E7EE4" w:rsidRDefault="00D5369C" w:rsidP="009136C5">
            <w:pPr>
              <w:jc w:val="left"/>
              <w:rPr>
                <w:rFonts w:eastAsia="Times New Roman"/>
                <w:szCs w:val="22"/>
                <w:lang w:val="en-CA" w:eastAsia="ko-KR"/>
              </w:rPr>
            </w:pPr>
            <w:r w:rsidRPr="004E7EE4">
              <w:rPr>
                <w:rFonts w:eastAsia="Times New Roman"/>
                <w:szCs w:val="22"/>
                <w:lang w:val="en-CA" w:eastAsia="ko-KR"/>
              </w:rPr>
              <w:t>2017-065</w:t>
            </w:r>
          </w:p>
        </w:tc>
        <w:tc>
          <w:tcPr>
            <w:tcW w:w="1620" w:type="dxa"/>
            <w:shd w:val="clear" w:color="auto" w:fill="auto"/>
          </w:tcPr>
          <w:p w:rsidR="00D5369C" w:rsidRPr="004E7EE4" w:rsidRDefault="00D5369C" w:rsidP="009136C5">
            <w:pPr>
              <w:jc w:val="left"/>
              <w:rPr>
                <w:rFonts w:eastAsia="Times New Roman"/>
                <w:szCs w:val="22"/>
                <w:lang w:val="en-CA" w:eastAsia="ko-KR"/>
              </w:rPr>
            </w:pPr>
            <w:r w:rsidRPr="004E7EE4">
              <w:rPr>
                <w:rFonts w:eastAsia="Times New Roman"/>
                <w:szCs w:val="22"/>
                <w:lang w:val="en-CA" w:eastAsia="ko-KR"/>
              </w:rPr>
              <w:t>MedPAN, UNEP/MAP-RAC/SPA; ACCOBAMs, Conservatoire du littoral, French MPA Agency, GFCM, IUCN Mediterranean, WWF Mediterranean</w:t>
            </w:r>
          </w:p>
        </w:tc>
        <w:tc>
          <w:tcPr>
            <w:tcW w:w="1548" w:type="dxa"/>
            <w:shd w:val="clear" w:color="auto" w:fill="auto"/>
          </w:tcPr>
          <w:p w:rsidR="00D5369C" w:rsidRPr="004E7EE4" w:rsidRDefault="00C7201E" w:rsidP="009136C5">
            <w:pPr>
              <w:jc w:val="left"/>
              <w:rPr>
                <w:rFonts w:eastAsia="Times New Roman"/>
                <w:szCs w:val="22"/>
                <w:lang w:val="en-CA" w:eastAsia="ko-KR"/>
              </w:rPr>
            </w:pPr>
            <w:hyperlink r:id="rId52" w:history="1">
              <w:r w:rsidR="00D5369C" w:rsidRPr="00192136">
                <w:rPr>
                  <w:rStyle w:val="Hyperlink"/>
                  <w:rFonts w:eastAsia="Times New Roman"/>
                  <w:szCs w:val="22"/>
                  <w:lang w:val="en-CA" w:eastAsia="ko-KR"/>
                </w:rPr>
                <w:t>MedPAN-Submission 1-The 2016 status of marine protected areas in the Mediterranean</w:t>
              </w:r>
            </w:hyperlink>
          </w:p>
        </w:tc>
        <w:tc>
          <w:tcPr>
            <w:tcW w:w="7560" w:type="dxa"/>
            <w:shd w:val="clear" w:color="auto" w:fill="auto"/>
          </w:tcPr>
          <w:p w:rsidR="00D5369C" w:rsidRPr="004E7EE4" w:rsidRDefault="00D5369C" w:rsidP="009136C5">
            <w:pPr>
              <w:jc w:val="left"/>
              <w:rPr>
                <w:rFonts w:eastAsia="Times New Roman"/>
                <w:szCs w:val="22"/>
                <w:lang w:val="en-CA" w:eastAsia="ko-KR"/>
              </w:rPr>
            </w:pPr>
            <w:r w:rsidRPr="004E7EE4">
              <w:rPr>
                <w:rFonts w:eastAsia="Times New Roman"/>
                <w:szCs w:val="22"/>
                <w:lang w:val="en-CA" w:eastAsia="ko-KR"/>
              </w:rPr>
              <w:t>This submission presents a highlight of the 2016 assessment of where we stand with Marine Protected Areas (MPAs) and Other Effective area-based Conservation Measures (OECMs) in the Mediterranean, what progress has been made since the 2012 assessment and especially what is left to do to reach international marine conservation objectives by 2020. In its last section, this document also explains what the terms MPAs and OECMs cover and the complexity of the whole array of designations in the Mediterranean at national, regional and international levels.</w:t>
            </w:r>
          </w:p>
        </w:tc>
      </w:tr>
      <w:tr w:rsidR="00D5369C" w:rsidRPr="004E7EE4" w:rsidTr="008C13EB">
        <w:tc>
          <w:tcPr>
            <w:tcW w:w="1548" w:type="dxa"/>
            <w:vMerge w:val="restart"/>
            <w:shd w:val="clear" w:color="auto" w:fill="auto"/>
          </w:tcPr>
          <w:p w:rsidR="00D5369C" w:rsidRPr="004E7EE4" w:rsidRDefault="00D5369C" w:rsidP="004E7EE4">
            <w:pPr>
              <w:jc w:val="left"/>
              <w:rPr>
                <w:rFonts w:eastAsia="Times New Roman"/>
                <w:b/>
                <w:bCs/>
                <w:szCs w:val="22"/>
                <w:lang w:val="en-CA" w:eastAsia="ko-KR"/>
              </w:rPr>
            </w:pPr>
            <w:r w:rsidRPr="004E7EE4">
              <w:rPr>
                <w:rFonts w:eastAsia="Times New Roman"/>
                <w:b/>
                <w:bCs/>
                <w:szCs w:val="22"/>
                <w:lang w:val="en-CA" w:eastAsia="ko-KR"/>
              </w:rPr>
              <w:t>Old Dominion University</w:t>
            </w:r>
          </w:p>
        </w:tc>
        <w:tc>
          <w:tcPr>
            <w:tcW w:w="12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2017-084</w:t>
            </w:r>
          </w:p>
        </w:tc>
        <w:tc>
          <w:tcPr>
            <w:tcW w:w="162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Sara M. Maxwell, Natalie C. Ban, Lance E. Morgan</w:t>
            </w:r>
          </w:p>
        </w:tc>
        <w:tc>
          <w:tcPr>
            <w:tcW w:w="1548" w:type="dxa"/>
            <w:shd w:val="clear" w:color="auto" w:fill="auto"/>
          </w:tcPr>
          <w:p w:rsidR="00D5369C" w:rsidRPr="00192136" w:rsidRDefault="00192136" w:rsidP="004E7EE4">
            <w:pPr>
              <w:jc w:val="left"/>
              <w:rPr>
                <w:rStyle w:val="Hyperlink"/>
                <w:rFonts w:eastAsia="Times New Roman"/>
                <w:szCs w:val="22"/>
                <w:lang w:val="en-CA" w:eastAsia="ko-KR"/>
              </w:rPr>
            </w:pPr>
            <w:r>
              <w:rPr>
                <w:rFonts w:eastAsia="Times New Roman"/>
                <w:szCs w:val="22"/>
                <w:lang w:val="en-CA" w:eastAsia="ko-KR"/>
              </w:rPr>
              <w:fldChar w:fldCharType="begin"/>
            </w:r>
            <w:r>
              <w:rPr>
                <w:rFonts w:eastAsia="Times New Roman"/>
                <w:szCs w:val="22"/>
                <w:lang w:val="en-CA" w:eastAsia="ko-KR"/>
              </w:rPr>
              <w:instrText xml:space="preserve"> HYPERLINK "https://www.cbd.int/doc/c/335b/7695/91cea73be035cafc62a2fa39/mcb-em-2018-01-olddominionuniversity-submission1-en.pdf" </w:instrText>
            </w:r>
            <w:r>
              <w:rPr>
                <w:rFonts w:eastAsia="Times New Roman"/>
                <w:szCs w:val="22"/>
                <w:lang w:val="en-CA" w:eastAsia="ko-KR"/>
              </w:rPr>
              <w:fldChar w:fldCharType="separate"/>
            </w:r>
            <w:r w:rsidR="00D5369C" w:rsidRPr="00192136">
              <w:rPr>
                <w:rStyle w:val="Hyperlink"/>
                <w:rFonts w:eastAsia="Times New Roman"/>
                <w:szCs w:val="22"/>
                <w:lang w:val="en-CA" w:eastAsia="ko-KR"/>
              </w:rPr>
              <w:t>Old Dominion University-Submission 1- Pragmatic approaches for effective management of</w:t>
            </w:r>
          </w:p>
          <w:p w:rsidR="00D5369C" w:rsidRPr="004E7EE4" w:rsidRDefault="00D5369C" w:rsidP="004E7EE4">
            <w:pPr>
              <w:jc w:val="left"/>
              <w:rPr>
                <w:rFonts w:eastAsia="Times New Roman"/>
                <w:szCs w:val="22"/>
                <w:lang w:val="en-CA" w:eastAsia="ko-KR"/>
              </w:rPr>
            </w:pPr>
            <w:r w:rsidRPr="00192136">
              <w:rPr>
                <w:rStyle w:val="Hyperlink"/>
                <w:rFonts w:eastAsia="Times New Roman"/>
                <w:szCs w:val="22"/>
                <w:lang w:val="en-CA" w:eastAsia="ko-KR"/>
              </w:rPr>
              <w:t xml:space="preserve">pelagic marine </w:t>
            </w:r>
            <w:r w:rsidRPr="00192136">
              <w:rPr>
                <w:rStyle w:val="Hyperlink"/>
                <w:rFonts w:eastAsia="Times New Roman"/>
                <w:szCs w:val="22"/>
                <w:lang w:val="en-CA" w:eastAsia="ko-KR"/>
              </w:rPr>
              <w:lastRenderedPageBreak/>
              <w:t>protected areas</w:t>
            </w:r>
            <w:r w:rsidR="00192136">
              <w:rPr>
                <w:rFonts w:eastAsia="Times New Roman"/>
                <w:szCs w:val="22"/>
                <w:lang w:val="en-CA" w:eastAsia="ko-KR"/>
              </w:rPr>
              <w:fldChar w:fldCharType="end"/>
            </w:r>
          </w:p>
        </w:tc>
        <w:tc>
          <w:tcPr>
            <w:tcW w:w="75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lastRenderedPageBreak/>
              <w:t>This submission provides some recommendations for the management challenges of Pelagic Marine Protected Areas (PMPAs) drawing from examples of existing PMPA management. The submission aims to collate existing lessons and provide a baseline for managers to build from, and to provide insight for scientists looking to focus research efforts to aid in management of protected pelagic ecosystems.</w:t>
            </w:r>
          </w:p>
        </w:tc>
      </w:tr>
      <w:tr w:rsidR="00D5369C" w:rsidRPr="004E7EE4" w:rsidTr="008C13EB">
        <w:tc>
          <w:tcPr>
            <w:tcW w:w="1548" w:type="dxa"/>
            <w:vMerge/>
            <w:shd w:val="clear" w:color="auto" w:fill="auto"/>
          </w:tcPr>
          <w:p w:rsidR="00D5369C" w:rsidRPr="004E7EE4" w:rsidRDefault="00D5369C" w:rsidP="004E7EE4">
            <w:pPr>
              <w:jc w:val="left"/>
              <w:rPr>
                <w:rFonts w:eastAsia="Times New Roman"/>
                <w:b/>
                <w:bCs/>
                <w:szCs w:val="22"/>
                <w:lang w:val="en-CA" w:eastAsia="ko-KR"/>
              </w:rPr>
            </w:pPr>
          </w:p>
        </w:tc>
        <w:tc>
          <w:tcPr>
            <w:tcW w:w="12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2017-084</w:t>
            </w:r>
          </w:p>
        </w:tc>
        <w:tc>
          <w:tcPr>
            <w:tcW w:w="162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Sara M. Maxwell, Elliott L. Hazen, Rebecca L. Lewison, et al.</w:t>
            </w:r>
          </w:p>
        </w:tc>
        <w:tc>
          <w:tcPr>
            <w:tcW w:w="1548" w:type="dxa"/>
            <w:shd w:val="clear" w:color="auto" w:fill="auto"/>
          </w:tcPr>
          <w:p w:rsidR="00D5369C" w:rsidRPr="00192136" w:rsidRDefault="00192136" w:rsidP="004E7EE4">
            <w:pPr>
              <w:jc w:val="left"/>
              <w:rPr>
                <w:rStyle w:val="Hyperlink"/>
                <w:rFonts w:eastAsia="Times New Roman"/>
                <w:szCs w:val="22"/>
                <w:lang w:val="en-CA" w:eastAsia="ko-KR"/>
              </w:rPr>
            </w:pPr>
            <w:r>
              <w:rPr>
                <w:rFonts w:eastAsia="Times New Roman"/>
                <w:szCs w:val="22"/>
                <w:lang w:val="en-CA" w:eastAsia="ko-KR"/>
              </w:rPr>
              <w:fldChar w:fldCharType="begin"/>
            </w:r>
            <w:r>
              <w:rPr>
                <w:rFonts w:eastAsia="Times New Roman"/>
                <w:szCs w:val="22"/>
                <w:lang w:val="en-CA" w:eastAsia="ko-KR"/>
              </w:rPr>
              <w:instrText xml:space="preserve"> HYPERLINK "https://www.cbd.int/doc/c/2aef/6ed6/2843395cdee9393108a25301/mcb-em-2018-01-olddominionuniversity-submission2-en.pdf" </w:instrText>
            </w:r>
            <w:r>
              <w:rPr>
                <w:rFonts w:eastAsia="Times New Roman"/>
                <w:szCs w:val="22"/>
                <w:lang w:val="en-CA" w:eastAsia="ko-KR"/>
              </w:rPr>
              <w:fldChar w:fldCharType="separate"/>
            </w:r>
            <w:r w:rsidR="00D5369C" w:rsidRPr="00192136">
              <w:rPr>
                <w:rStyle w:val="Hyperlink"/>
                <w:rFonts w:eastAsia="Times New Roman"/>
                <w:szCs w:val="22"/>
                <w:lang w:val="en-CA" w:eastAsia="ko-KR"/>
              </w:rPr>
              <w:t>Old Dominion University-Submission 2- Dynamic ocean management: Defining and conceptualizing real-time</w:t>
            </w:r>
          </w:p>
          <w:p w:rsidR="00D5369C" w:rsidRPr="004E7EE4" w:rsidRDefault="00D5369C" w:rsidP="004E7EE4">
            <w:pPr>
              <w:jc w:val="left"/>
              <w:rPr>
                <w:rFonts w:eastAsia="Times New Roman"/>
                <w:szCs w:val="22"/>
                <w:lang w:val="en-CA" w:eastAsia="ko-KR"/>
              </w:rPr>
            </w:pPr>
            <w:r w:rsidRPr="00192136">
              <w:rPr>
                <w:rStyle w:val="Hyperlink"/>
                <w:rFonts w:eastAsia="Times New Roman"/>
                <w:szCs w:val="22"/>
                <w:lang w:val="en-CA" w:eastAsia="ko-KR"/>
              </w:rPr>
              <w:t>management of the ocean</w:t>
            </w:r>
            <w:r w:rsidR="00192136">
              <w:rPr>
                <w:rFonts w:eastAsia="Times New Roman"/>
                <w:szCs w:val="22"/>
                <w:lang w:val="en-CA" w:eastAsia="ko-KR"/>
              </w:rPr>
              <w:fldChar w:fldCharType="end"/>
            </w:r>
          </w:p>
        </w:tc>
        <w:tc>
          <w:tcPr>
            <w:tcW w:w="7560" w:type="dxa"/>
            <w:shd w:val="clear" w:color="auto" w:fill="auto"/>
          </w:tcPr>
          <w:p w:rsidR="00D5369C" w:rsidRPr="004E7EE4" w:rsidRDefault="00D5369C" w:rsidP="004E7EE4">
            <w:pPr>
              <w:jc w:val="left"/>
              <w:rPr>
                <w:rFonts w:eastAsia="Times New Roman"/>
                <w:szCs w:val="22"/>
                <w:lang w:val="en-CA" w:eastAsia="ko-KR"/>
              </w:rPr>
            </w:pPr>
            <w:r w:rsidRPr="004E7EE4">
              <w:rPr>
                <w:rFonts w:eastAsia="Times New Roman"/>
                <w:szCs w:val="22"/>
                <w:lang w:val="en-CA" w:eastAsia="ko-KR"/>
              </w:rPr>
              <w:t>This submission suggests a shift towards dynamic ocean management that rapidly changes in space and time in response to changes in the ocean and its users through the integration of near real-time biological, oceanographic, social and/or economic data. Demonstrating different benefits of dynamic ocean management with success stories, the authors argue that this approach can provide the flexibility and responsiveness that will lead to greater sustainability of marine ecosystems in the digital age.</w:t>
            </w:r>
          </w:p>
        </w:tc>
      </w:tr>
    </w:tbl>
    <w:p w:rsidR="002727C0" w:rsidRPr="00C93DB3" w:rsidRDefault="002727C0" w:rsidP="009E2F7A">
      <w:pPr>
        <w:rPr>
          <w:szCs w:val="22"/>
        </w:rPr>
      </w:pPr>
    </w:p>
    <w:p w:rsidR="00591F28" w:rsidRPr="00591F28" w:rsidRDefault="00347AF4" w:rsidP="00D14D12">
      <w:pPr>
        <w:spacing w:before="120" w:after="120"/>
        <w:jc w:val="center"/>
        <w:rPr>
          <w:szCs w:val="22"/>
          <w:lang w:val="en-CA" w:eastAsia="en-CA"/>
        </w:rPr>
      </w:pPr>
      <w:r>
        <w:rPr>
          <w:szCs w:val="22"/>
          <w:lang w:val="en-CA" w:eastAsia="en-CA"/>
        </w:rPr>
        <w:t>__________</w:t>
      </w:r>
    </w:p>
    <w:sectPr w:rsidR="00591F28" w:rsidRPr="00591F28" w:rsidSect="002727C0">
      <w:footerReference w:type="default" r:id="rId53"/>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47E" w:rsidRDefault="00FA447E">
      <w:r>
        <w:separator/>
      </w:r>
    </w:p>
  </w:endnote>
  <w:endnote w:type="continuationSeparator" w:id="0">
    <w:p w:rsidR="00FA447E" w:rsidRDefault="00FA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TrebuchetMS">
    <w:altName w:val="MS Mincho"/>
    <w:panose1 w:val="00000000000000000000"/>
    <w:charset w:val="80"/>
    <w:family w:val="auto"/>
    <w:notTrueType/>
    <w:pitch w:val="default"/>
    <w:sig w:usb0="00000001" w:usb1="08070000" w:usb2="00000010" w:usb3="00000000" w:csb0="00020000"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F09" w:rsidRDefault="00207F09" w:rsidP="00590CFB">
    <w:pPr>
      <w:pStyle w:val="Footer"/>
      <w:ind w:right="360"/>
    </w:pPr>
  </w:p>
  <w:p w:rsidR="00207F09" w:rsidRDefault="00207F09"/>
  <w:p w:rsidR="00207F09" w:rsidRDefault="00207F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F09" w:rsidRDefault="00207F09" w:rsidP="00590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86</w:t>
    </w:r>
    <w:r>
      <w:rPr>
        <w:rStyle w:val="PageNumber"/>
      </w:rPr>
      <w:fldChar w:fldCharType="end"/>
    </w:r>
  </w:p>
  <w:p w:rsidR="00207F09" w:rsidRDefault="00207F09" w:rsidP="00590CFB">
    <w:pPr>
      <w:pStyle w:val="Footer"/>
      <w:ind w:right="360"/>
    </w:pPr>
  </w:p>
  <w:p w:rsidR="00207F09" w:rsidRDefault="00207F09"/>
  <w:p w:rsidR="00207F09" w:rsidRDefault="00207F0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F09" w:rsidRPr="00254FCA" w:rsidRDefault="00207F09" w:rsidP="00D14D1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F09" w:rsidRDefault="00207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47E" w:rsidRDefault="00FA447E">
      <w:r>
        <w:separator/>
      </w:r>
    </w:p>
  </w:footnote>
  <w:footnote w:type="continuationSeparator" w:id="0">
    <w:p w:rsidR="00FA447E" w:rsidRDefault="00FA4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926843744"/>
      <w:placeholder>
        <w:docPart w:val="6369570521134A6F8F3AB9A3CBB73521"/>
      </w:placeholder>
      <w:dataBinding w:prefixMappings="xmlns:ns0='http://purl.org/dc/elements/1.1/' xmlns:ns1='http://schemas.openxmlformats.org/package/2006/metadata/core-properties' " w:xpath="/ns1:coreProperties[1]/ns0:subject[1]" w:storeItemID="{6C3C8BC8-F283-45AE-878A-BAB7291924A1}"/>
      <w:text/>
    </w:sdtPr>
    <w:sdtEndPr/>
    <w:sdtContent>
      <w:p w:rsidR="00207F09" w:rsidRDefault="00C323D6">
        <w:pPr>
          <w:pStyle w:val="Header"/>
          <w:rPr>
            <w:lang w:val="en-US"/>
          </w:rPr>
        </w:pPr>
        <w:r>
          <w:t>CBD/MCB/EM/2018/1/2</w:t>
        </w:r>
      </w:p>
    </w:sdtContent>
  </w:sdt>
  <w:p w:rsidR="00207F09" w:rsidRPr="00D14D12" w:rsidRDefault="00207F09">
    <w:pPr>
      <w:pStyle w:val="Header"/>
      <w:rPr>
        <w:lang w:val="en-US"/>
      </w:rPr>
    </w:pPr>
    <w:r>
      <w:rPr>
        <w:lang w:val="en-US"/>
      </w:rPr>
      <w:t xml:space="preserve">Page </w:t>
    </w:r>
    <w:r w:rsidRPr="008A5A6E">
      <w:rPr>
        <w:lang w:val="en-US"/>
      </w:rPr>
      <w:fldChar w:fldCharType="begin"/>
    </w:r>
    <w:r w:rsidRPr="008A5A6E">
      <w:rPr>
        <w:lang w:val="en-US"/>
      </w:rPr>
      <w:instrText xml:space="preserve"> PAGE   \* MERGEFORMAT </w:instrText>
    </w:r>
    <w:r w:rsidRPr="008A5A6E">
      <w:rPr>
        <w:lang w:val="en-US"/>
      </w:rPr>
      <w:fldChar w:fldCharType="separate"/>
    </w:r>
    <w:r w:rsidR="00C7201E">
      <w:rPr>
        <w:noProof/>
        <w:lang w:val="en-US"/>
      </w:rPr>
      <w:t>8</w:t>
    </w:r>
    <w:r w:rsidRPr="008A5A6E">
      <w:rPr>
        <w:noProof/>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948538503"/>
      <w:placeholder>
        <w:docPart w:val="81E224C9843E411D84DE9A8D224762C2"/>
      </w:placeholder>
      <w:dataBinding w:prefixMappings="xmlns:ns0='http://purl.org/dc/elements/1.1/' xmlns:ns1='http://schemas.openxmlformats.org/package/2006/metadata/core-properties' " w:xpath="/ns1:coreProperties[1]/ns0:subject[1]" w:storeItemID="{6C3C8BC8-F283-45AE-878A-BAB7291924A1}"/>
      <w:text/>
    </w:sdtPr>
    <w:sdtEndPr/>
    <w:sdtContent>
      <w:p w:rsidR="00207F09" w:rsidRPr="00D14D12" w:rsidRDefault="00C323D6" w:rsidP="00D14D12">
        <w:pPr>
          <w:pStyle w:val="Header"/>
          <w:jc w:val="right"/>
          <w:rPr>
            <w:lang w:val="fr-FR"/>
          </w:rPr>
        </w:pPr>
        <w:r>
          <w:t>CBD/MCB/EM/2018/1/2</w:t>
        </w:r>
      </w:p>
    </w:sdtContent>
  </w:sdt>
  <w:p w:rsidR="00207F09" w:rsidRPr="00D14D12" w:rsidRDefault="00207F09" w:rsidP="00D14D12">
    <w:pPr>
      <w:pStyle w:val="Header"/>
      <w:jc w:val="right"/>
      <w:rPr>
        <w:lang w:val="fr-FR"/>
      </w:rPr>
    </w:pPr>
    <w:r w:rsidRPr="00D14D12">
      <w:rPr>
        <w:lang w:val="fr-FR"/>
      </w:rPr>
      <w:t xml:space="preserve">Page </w:t>
    </w:r>
    <w:r w:rsidRPr="008A5A6E">
      <w:rPr>
        <w:lang w:val="en-US"/>
      </w:rPr>
      <w:fldChar w:fldCharType="begin"/>
    </w:r>
    <w:r w:rsidRPr="00D14D12">
      <w:rPr>
        <w:lang w:val="fr-FR"/>
      </w:rPr>
      <w:instrText xml:space="preserve"> PAGE   \* MERGEFORMAT </w:instrText>
    </w:r>
    <w:r w:rsidRPr="008A5A6E">
      <w:rPr>
        <w:lang w:val="en-US"/>
      </w:rPr>
      <w:fldChar w:fldCharType="separate"/>
    </w:r>
    <w:r w:rsidR="00C7201E">
      <w:rPr>
        <w:noProof/>
        <w:lang w:val="fr-FR"/>
      </w:rPr>
      <w:t>7</w:t>
    </w:r>
    <w:r w:rsidRPr="008A5A6E">
      <w:rPr>
        <w:noProof/>
        <w:lang w:val="en-US"/>
      </w:rPr>
      <w:fldChar w:fldCharType="end"/>
    </w:r>
  </w:p>
  <w:p w:rsidR="00207F09" w:rsidRPr="00D14D12" w:rsidRDefault="00207F0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27128"/>
    <w:multiLevelType w:val="hybridMultilevel"/>
    <w:tmpl w:val="C352A974"/>
    <w:lvl w:ilvl="0" w:tplc="54E8DD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B2A5B"/>
    <w:multiLevelType w:val="hybridMultilevel"/>
    <w:tmpl w:val="A2F4190A"/>
    <w:lvl w:ilvl="0" w:tplc="040C0017">
      <w:start w:val="1"/>
      <w:numFmt w:val="lowerLetter"/>
      <w:lvlText w:val="%1)"/>
      <w:lvlJc w:val="left"/>
      <w:pPr>
        <w:tabs>
          <w:tab w:val="num" w:pos="720"/>
        </w:tabs>
        <w:ind w:left="720" w:hanging="360"/>
      </w:pPr>
      <w:rPr>
        <w:rFonts w:hint="default"/>
      </w:rPr>
    </w:lvl>
    <w:lvl w:ilvl="1" w:tplc="11B4A0CC">
      <w:start w:val="1"/>
      <w:numFmt w:val="lowerRoman"/>
      <w:lvlText w:val="(%2)"/>
      <w:lvlJc w:val="left"/>
      <w:pPr>
        <w:tabs>
          <w:tab w:val="num" w:pos="1800"/>
        </w:tabs>
        <w:ind w:left="1800" w:hanging="72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4E0442B4"/>
    <w:multiLevelType w:val="multilevel"/>
    <w:tmpl w:val="71B23A2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F510AC3"/>
    <w:multiLevelType w:val="hybridMultilevel"/>
    <w:tmpl w:val="288E5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 w15:restartNumberingAfterBreak="0">
    <w:nsid w:val="6DFE712E"/>
    <w:multiLevelType w:val="hybridMultilevel"/>
    <w:tmpl w:val="7F5A466E"/>
    <w:lvl w:ilvl="0" w:tplc="54E8DD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4097"/>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8C1"/>
    <w:rsid w:val="00002F2F"/>
    <w:rsid w:val="00005329"/>
    <w:rsid w:val="000119A6"/>
    <w:rsid w:val="0001544E"/>
    <w:rsid w:val="00016100"/>
    <w:rsid w:val="0001756A"/>
    <w:rsid w:val="00017C26"/>
    <w:rsid w:val="000207DA"/>
    <w:rsid w:val="000261B7"/>
    <w:rsid w:val="00031B42"/>
    <w:rsid w:val="00031F39"/>
    <w:rsid w:val="0003441C"/>
    <w:rsid w:val="0003488A"/>
    <w:rsid w:val="000350A3"/>
    <w:rsid w:val="0003590C"/>
    <w:rsid w:val="00035AD4"/>
    <w:rsid w:val="000372AF"/>
    <w:rsid w:val="000414C2"/>
    <w:rsid w:val="000451F4"/>
    <w:rsid w:val="00045D7D"/>
    <w:rsid w:val="00052C41"/>
    <w:rsid w:val="00052F1E"/>
    <w:rsid w:val="00053D09"/>
    <w:rsid w:val="00065C01"/>
    <w:rsid w:val="000667D2"/>
    <w:rsid w:val="000677F1"/>
    <w:rsid w:val="00067A3A"/>
    <w:rsid w:val="00070A71"/>
    <w:rsid w:val="00084C36"/>
    <w:rsid w:val="00091220"/>
    <w:rsid w:val="00094BD5"/>
    <w:rsid w:val="000960EA"/>
    <w:rsid w:val="000A39C8"/>
    <w:rsid w:val="000B0062"/>
    <w:rsid w:val="000B0949"/>
    <w:rsid w:val="000B6B6F"/>
    <w:rsid w:val="000C33E6"/>
    <w:rsid w:val="000C39F1"/>
    <w:rsid w:val="000C6C44"/>
    <w:rsid w:val="000C7B57"/>
    <w:rsid w:val="000C7F63"/>
    <w:rsid w:val="000D06F2"/>
    <w:rsid w:val="000D2340"/>
    <w:rsid w:val="000D441C"/>
    <w:rsid w:val="000D4694"/>
    <w:rsid w:val="000D670C"/>
    <w:rsid w:val="000E01E8"/>
    <w:rsid w:val="000E111E"/>
    <w:rsid w:val="000E7E01"/>
    <w:rsid w:val="000F5812"/>
    <w:rsid w:val="000F7CEE"/>
    <w:rsid w:val="00104672"/>
    <w:rsid w:val="0010666A"/>
    <w:rsid w:val="001077BA"/>
    <w:rsid w:val="00111987"/>
    <w:rsid w:val="00112540"/>
    <w:rsid w:val="00121C40"/>
    <w:rsid w:val="00122739"/>
    <w:rsid w:val="00123482"/>
    <w:rsid w:val="00126024"/>
    <w:rsid w:val="0013471E"/>
    <w:rsid w:val="0014129C"/>
    <w:rsid w:val="001416CF"/>
    <w:rsid w:val="001420B2"/>
    <w:rsid w:val="00143CCD"/>
    <w:rsid w:val="00144347"/>
    <w:rsid w:val="00144EC5"/>
    <w:rsid w:val="00147235"/>
    <w:rsid w:val="00147266"/>
    <w:rsid w:val="001507D1"/>
    <w:rsid w:val="00160565"/>
    <w:rsid w:val="00161C73"/>
    <w:rsid w:val="001637F4"/>
    <w:rsid w:val="001643E6"/>
    <w:rsid w:val="001669C6"/>
    <w:rsid w:val="001670DA"/>
    <w:rsid w:val="00172B8B"/>
    <w:rsid w:val="0017641B"/>
    <w:rsid w:val="00180C82"/>
    <w:rsid w:val="00182F0B"/>
    <w:rsid w:val="001918F0"/>
    <w:rsid w:val="00192136"/>
    <w:rsid w:val="00193AFA"/>
    <w:rsid w:val="001A673C"/>
    <w:rsid w:val="001B4B23"/>
    <w:rsid w:val="001B505F"/>
    <w:rsid w:val="001B5A55"/>
    <w:rsid w:val="001B5C7D"/>
    <w:rsid w:val="001B6FC5"/>
    <w:rsid w:val="001B7E11"/>
    <w:rsid w:val="001C07A2"/>
    <w:rsid w:val="001C14D1"/>
    <w:rsid w:val="001C1D7E"/>
    <w:rsid w:val="001C2B21"/>
    <w:rsid w:val="001D347E"/>
    <w:rsid w:val="001D6295"/>
    <w:rsid w:val="001D66D5"/>
    <w:rsid w:val="001D699E"/>
    <w:rsid w:val="001E0C21"/>
    <w:rsid w:val="001E15F3"/>
    <w:rsid w:val="001E36BC"/>
    <w:rsid w:val="001E6F25"/>
    <w:rsid w:val="001F4B47"/>
    <w:rsid w:val="001F7EE6"/>
    <w:rsid w:val="00201DE5"/>
    <w:rsid w:val="002021B5"/>
    <w:rsid w:val="002037B2"/>
    <w:rsid w:val="00203FD6"/>
    <w:rsid w:val="00205462"/>
    <w:rsid w:val="00205814"/>
    <w:rsid w:val="002062F4"/>
    <w:rsid w:val="00207F09"/>
    <w:rsid w:val="002110A0"/>
    <w:rsid w:val="0021249F"/>
    <w:rsid w:val="0021356A"/>
    <w:rsid w:val="002135C0"/>
    <w:rsid w:val="0021713B"/>
    <w:rsid w:val="00220425"/>
    <w:rsid w:val="00221A09"/>
    <w:rsid w:val="00222759"/>
    <w:rsid w:val="00222797"/>
    <w:rsid w:val="00223D94"/>
    <w:rsid w:val="00225E66"/>
    <w:rsid w:val="00226BA2"/>
    <w:rsid w:val="00236E5A"/>
    <w:rsid w:val="00237F95"/>
    <w:rsid w:val="002415BE"/>
    <w:rsid w:val="00241968"/>
    <w:rsid w:val="00244CD0"/>
    <w:rsid w:val="00245521"/>
    <w:rsid w:val="0026255B"/>
    <w:rsid w:val="002727C0"/>
    <w:rsid w:val="0027396F"/>
    <w:rsid w:val="0028311B"/>
    <w:rsid w:val="002836C8"/>
    <w:rsid w:val="002846D4"/>
    <w:rsid w:val="00284827"/>
    <w:rsid w:val="00284FA6"/>
    <w:rsid w:val="0029085B"/>
    <w:rsid w:val="00291616"/>
    <w:rsid w:val="00291668"/>
    <w:rsid w:val="0029167B"/>
    <w:rsid w:val="002A1EF1"/>
    <w:rsid w:val="002A397D"/>
    <w:rsid w:val="002A6A7B"/>
    <w:rsid w:val="002A733F"/>
    <w:rsid w:val="002B0F72"/>
    <w:rsid w:val="002B1AA8"/>
    <w:rsid w:val="002B2643"/>
    <w:rsid w:val="002B3AA8"/>
    <w:rsid w:val="002B7B1C"/>
    <w:rsid w:val="002C05DF"/>
    <w:rsid w:val="002C0E11"/>
    <w:rsid w:val="002C0F29"/>
    <w:rsid w:val="002C7272"/>
    <w:rsid w:val="002C7C3B"/>
    <w:rsid w:val="002D0129"/>
    <w:rsid w:val="002D0DE5"/>
    <w:rsid w:val="002D5B89"/>
    <w:rsid w:val="002D7D53"/>
    <w:rsid w:val="002D7E02"/>
    <w:rsid w:val="002E17F7"/>
    <w:rsid w:val="002E3ABE"/>
    <w:rsid w:val="002E587B"/>
    <w:rsid w:val="002E6A77"/>
    <w:rsid w:val="002E7DE7"/>
    <w:rsid w:val="0030092A"/>
    <w:rsid w:val="003016C1"/>
    <w:rsid w:val="0030375A"/>
    <w:rsid w:val="00303866"/>
    <w:rsid w:val="003052CB"/>
    <w:rsid w:val="0030655A"/>
    <w:rsid w:val="003073ED"/>
    <w:rsid w:val="00307A56"/>
    <w:rsid w:val="00310664"/>
    <w:rsid w:val="00313E95"/>
    <w:rsid w:val="00316F59"/>
    <w:rsid w:val="00324133"/>
    <w:rsid w:val="0032569E"/>
    <w:rsid w:val="00331692"/>
    <w:rsid w:val="00331E65"/>
    <w:rsid w:val="0033263C"/>
    <w:rsid w:val="00332A1F"/>
    <w:rsid w:val="003453A8"/>
    <w:rsid w:val="0034593D"/>
    <w:rsid w:val="00347584"/>
    <w:rsid w:val="00347AF4"/>
    <w:rsid w:val="00350129"/>
    <w:rsid w:val="00350352"/>
    <w:rsid w:val="003515A1"/>
    <w:rsid w:val="00351887"/>
    <w:rsid w:val="003566F5"/>
    <w:rsid w:val="0036199C"/>
    <w:rsid w:val="0036297A"/>
    <w:rsid w:val="003663FB"/>
    <w:rsid w:val="00374226"/>
    <w:rsid w:val="00380B9C"/>
    <w:rsid w:val="00384510"/>
    <w:rsid w:val="0038509E"/>
    <w:rsid w:val="003852B8"/>
    <w:rsid w:val="0039507E"/>
    <w:rsid w:val="003971F0"/>
    <w:rsid w:val="003A00FE"/>
    <w:rsid w:val="003A3573"/>
    <w:rsid w:val="003B182E"/>
    <w:rsid w:val="003B4900"/>
    <w:rsid w:val="003D35BA"/>
    <w:rsid w:val="003D3825"/>
    <w:rsid w:val="003E4D42"/>
    <w:rsid w:val="003E5204"/>
    <w:rsid w:val="003E5CC7"/>
    <w:rsid w:val="00403E1E"/>
    <w:rsid w:val="00404B1D"/>
    <w:rsid w:val="00407382"/>
    <w:rsid w:val="00407F24"/>
    <w:rsid w:val="004119F7"/>
    <w:rsid w:val="004214CF"/>
    <w:rsid w:val="0042782B"/>
    <w:rsid w:val="00427E8A"/>
    <w:rsid w:val="0043087C"/>
    <w:rsid w:val="00430E5C"/>
    <w:rsid w:val="00433A9E"/>
    <w:rsid w:val="0043560E"/>
    <w:rsid w:val="00437C8A"/>
    <w:rsid w:val="00440252"/>
    <w:rsid w:val="00442B1B"/>
    <w:rsid w:val="0044394B"/>
    <w:rsid w:val="00444298"/>
    <w:rsid w:val="0044588C"/>
    <w:rsid w:val="00452443"/>
    <w:rsid w:val="00462101"/>
    <w:rsid w:val="004662E9"/>
    <w:rsid w:val="0047084A"/>
    <w:rsid w:val="00470B2A"/>
    <w:rsid w:val="0047217F"/>
    <w:rsid w:val="00472A2E"/>
    <w:rsid w:val="004733A7"/>
    <w:rsid w:val="00474B08"/>
    <w:rsid w:val="00474F33"/>
    <w:rsid w:val="00475A17"/>
    <w:rsid w:val="00482035"/>
    <w:rsid w:val="0048234E"/>
    <w:rsid w:val="004828C1"/>
    <w:rsid w:val="0048421F"/>
    <w:rsid w:val="00484E00"/>
    <w:rsid w:val="00486D03"/>
    <w:rsid w:val="00487069"/>
    <w:rsid w:val="00490054"/>
    <w:rsid w:val="00492561"/>
    <w:rsid w:val="00493C3F"/>
    <w:rsid w:val="00494A6D"/>
    <w:rsid w:val="004952A2"/>
    <w:rsid w:val="004A0CC6"/>
    <w:rsid w:val="004B110B"/>
    <w:rsid w:val="004B2D0C"/>
    <w:rsid w:val="004B544F"/>
    <w:rsid w:val="004B5FAC"/>
    <w:rsid w:val="004B7A59"/>
    <w:rsid w:val="004C6876"/>
    <w:rsid w:val="004D033B"/>
    <w:rsid w:val="004D44D7"/>
    <w:rsid w:val="004E448B"/>
    <w:rsid w:val="004E5442"/>
    <w:rsid w:val="004E6EB1"/>
    <w:rsid w:val="004E7EE4"/>
    <w:rsid w:val="004F0AD6"/>
    <w:rsid w:val="004F1257"/>
    <w:rsid w:val="004F29E5"/>
    <w:rsid w:val="004F4C3B"/>
    <w:rsid w:val="005003C8"/>
    <w:rsid w:val="005015D7"/>
    <w:rsid w:val="0050500C"/>
    <w:rsid w:val="00507DFF"/>
    <w:rsid w:val="0051328B"/>
    <w:rsid w:val="00517C72"/>
    <w:rsid w:val="005261CE"/>
    <w:rsid w:val="00526889"/>
    <w:rsid w:val="00527D82"/>
    <w:rsid w:val="00530DCB"/>
    <w:rsid w:val="00531DFF"/>
    <w:rsid w:val="005332CB"/>
    <w:rsid w:val="00533D77"/>
    <w:rsid w:val="00536112"/>
    <w:rsid w:val="005361E2"/>
    <w:rsid w:val="00544B2B"/>
    <w:rsid w:val="005470E5"/>
    <w:rsid w:val="00550035"/>
    <w:rsid w:val="0055086A"/>
    <w:rsid w:val="00561BB6"/>
    <w:rsid w:val="00563A42"/>
    <w:rsid w:val="00564483"/>
    <w:rsid w:val="00565391"/>
    <w:rsid w:val="00567853"/>
    <w:rsid w:val="00570B48"/>
    <w:rsid w:val="00573475"/>
    <w:rsid w:val="005803DE"/>
    <w:rsid w:val="00582033"/>
    <w:rsid w:val="00587397"/>
    <w:rsid w:val="00590CFB"/>
    <w:rsid w:val="00591F28"/>
    <w:rsid w:val="005944D5"/>
    <w:rsid w:val="0059471C"/>
    <w:rsid w:val="005A09CD"/>
    <w:rsid w:val="005A6659"/>
    <w:rsid w:val="005A7702"/>
    <w:rsid w:val="005B7621"/>
    <w:rsid w:val="005B7F0D"/>
    <w:rsid w:val="005C132A"/>
    <w:rsid w:val="005C1AC3"/>
    <w:rsid w:val="005C49A8"/>
    <w:rsid w:val="005C591B"/>
    <w:rsid w:val="005C6DDA"/>
    <w:rsid w:val="005D0A76"/>
    <w:rsid w:val="005D0B43"/>
    <w:rsid w:val="005D59AF"/>
    <w:rsid w:val="005E0551"/>
    <w:rsid w:val="005E1362"/>
    <w:rsid w:val="005E468F"/>
    <w:rsid w:val="005E6467"/>
    <w:rsid w:val="005E6790"/>
    <w:rsid w:val="005E7FC4"/>
    <w:rsid w:val="005F113E"/>
    <w:rsid w:val="005F4860"/>
    <w:rsid w:val="006062C6"/>
    <w:rsid w:val="00615D2B"/>
    <w:rsid w:val="00620C60"/>
    <w:rsid w:val="00624157"/>
    <w:rsid w:val="00624A59"/>
    <w:rsid w:val="00625032"/>
    <w:rsid w:val="0062616E"/>
    <w:rsid w:val="00631B92"/>
    <w:rsid w:val="00633040"/>
    <w:rsid w:val="006342AF"/>
    <w:rsid w:val="00640785"/>
    <w:rsid w:val="0064636D"/>
    <w:rsid w:val="0064769B"/>
    <w:rsid w:val="006508D4"/>
    <w:rsid w:val="006619DE"/>
    <w:rsid w:val="00664F2C"/>
    <w:rsid w:val="006676A8"/>
    <w:rsid w:val="0067053B"/>
    <w:rsid w:val="00670B84"/>
    <w:rsid w:val="00672BEC"/>
    <w:rsid w:val="0067612E"/>
    <w:rsid w:val="0068068E"/>
    <w:rsid w:val="00681F19"/>
    <w:rsid w:val="00694F45"/>
    <w:rsid w:val="006A1580"/>
    <w:rsid w:val="006A3864"/>
    <w:rsid w:val="006B36C5"/>
    <w:rsid w:val="006B7685"/>
    <w:rsid w:val="006C3FA6"/>
    <w:rsid w:val="006C5A62"/>
    <w:rsid w:val="006C5F29"/>
    <w:rsid w:val="006C64BD"/>
    <w:rsid w:val="006C790D"/>
    <w:rsid w:val="006D07C5"/>
    <w:rsid w:val="006D6F32"/>
    <w:rsid w:val="006E13C5"/>
    <w:rsid w:val="006E3A5C"/>
    <w:rsid w:val="006E5B3C"/>
    <w:rsid w:val="006F2B0F"/>
    <w:rsid w:val="006F5B4E"/>
    <w:rsid w:val="006F77FA"/>
    <w:rsid w:val="0070322A"/>
    <w:rsid w:val="00704763"/>
    <w:rsid w:val="007047EB"/>
    <w:rsid w:val="00705776"/>
    <w:rsid w:val="0070584F"/>
    <w:rsid w:val="00705C88"/>
    <w:rsid w:val="0071186E"/>
    <w:rsid w:val="00712957"/>
    <w:rsid w:val="00713D77"/>
    <w:rsid w:val="00714EA6"/>
    <w:rsid w:val="00720DDE"/>
    <w:rsid w:val="00723BA3"/>
    <w:rsid w:val="00730FF9"/>
    <w:rsid w:val="00731CAC"/>
    <w:rsid w:val="0073270B"/>
    <w:rsid w:val="00741304"/>
    <w:rsid w:val="00741376"/>
    <w:rsid w:val="00742170"/>
    <w:rsid w:val="00745244"/>
    <w:rsid w:val="007461D7"/>
    <w:rsid w:val="00747F2C"/>
    <w:rsid w:val="00747FD7"/>
    <w:rsid w:val="00751220"/>
    <w:rsid w:val="00751EF3"/>
    <w:rsid w:val="00753CF2"/>
    <w:rsid w:val="00754D85"/>
    <w:rsid w:val="00762551"/>
    <w:rsid w:val="00764F91"/>
    <w:rsid w:val="00767A74"/>
    <w:rsid w:val="007721F9"/>
    <w:rsid w:val="00780582"/>
    <w:rsid w:val="00787B57"/>
    <w:rsid w:val="00791610"/>
    <w:rsid w:val="00793532"/>
    <w:rsid w:val="007A01DF"/>
    <w:rsid w:val="007A5D0E"/>
    <w:rsid w:val="007A6241"/>
    <w:rsid w:val="007A73C8"/>
    <w:rsid w:val="007B00AC"/>
    <w:rsid w:val="007B388A"/>
    <w:rsid w:val="007B38CB"/>
    <w:rsid w:val="007B6CC8"/>
    <w:rsid w:val="007B7359"/>
    <w:rsid w:val="007C2C64"/>
    <w:rsid w:val="007C6326"/>
    <w:rsid w:val="007C67A3"/>
    <w:rsid w:val="007C6A89"/>
    <w:rsid w:val="007D1BF1"/>
    <w:rsid w:val="007D1F10"/>
    <w:rsid w:val="007D2382"/>
    <w:rsid w:val="007D501C"/>
    <w:rsid w:val="007E46E3"/>
    <w:rsid w:val="007F0A7C"/>
    <w:rsid w:val="007F0C94"/>
    <w:rsid w:val="007F2E60"/>
    <w:rsid w:val="007F348A"/>
    <w:rsid w:val="007F471B"/>
    <w:rsid w:val="007F6C4A"/>
    <w:rsid w:val="008010C8"/>
    <w:rsid w:val="00802D7E"/>
    <w:rsid w:val="00804F50"/>
    <w:rsid w:val="0080567E"/>
    <w:rsid w:val="0081450A"/>
    <w:rsid w:val="008146A9"/>
    <w:rsid w:val="008168F5"/>
    <w:rsid w:val="00816F5B"/>
    <w:rsid w:val="00820B1F"/>
    <w:rsid w:val="00820F99"/>
    <w:rsid w:val="00821167"/>
    <w:rsid w:val="008229E7"/>
    <w:rsid w:val="00825C24"/>
    <w:rsid w:val="00826402"/>
    <w:rsid w:val="00831174"/>
    <w:rsid w:val="00836E94"/>
    <w:rsid w:val="00837C68"/>
    <w:rsid w:val="0084178B"/>
    <w:rsid w:val="00857D34"/>
    <w:rsid w:val="00860442"/>
    <w:rsid w:val="00861D58"/>
    <w:rsid w:val="00862CB7"/>
    <w:rsid w:val="00862E8D"/>
    <w:rsid w:val="00864968"/>
    <w:rsid w:val="00865D35"/>
    <w:rsid w:val="00866DB9"/>
    <w:rsid w:val="008677B6"/>
    <w:rsid w:val="008759CC"/>
    <w:rsid w:val="0087604B"/>
    <w:rsid w:val="00882D67"/>
    <w:rsid w:val="008831A0"/>
    <w:rsid w:val="00883C37"/>
    <w:rsid w:val="008868E4"/>
    <w:rsid w:val="00894DCB"/>
    <w:rsid w:val="008A16D6"/>
    <w:rsid w:val="008A1D8E"/>
    <w:rsid w:val="008A29F9"/>
    <w:rsid w:val="008A4BF9"/>
    <w:rsid w:val="008A5A6E"/>
    <w:rsid w:val="008A5BCB"/>
    <w:rsid w:val="008A70E5"/>
    <w:rsid w:val="008B0961"/>
    <w:rsid w:val="008B45D7"/>
    <w:rsid w:val="008B4A87"/>
    <w:rsid w:val="008C11B4"/>
    <w:rsid w:val="008C13EB"/>
    <w:rsid w:val="008C2458"/>
    <w:rsid w:val="008D2383"/>
    <w:rsid w:val="008E0104"/>
    <w:rsid w:val="008E54BE"/>
    <w:rsid w:val="008E5E26"/>
    <w:rsid w:val="008E7E68"/>
    <w:rsid w:val="008F4AFE"/>
    <w:rsid w:val="008F4D70"/>
    <w:rsid w:val="008F5B7B"/>
    <w:rsid w:val="009009AA"/>
    <w:rsid w:val="00901067"/>
    <w:rsid w:val="009026F3"/>
    <w:rsid w:val="009029F7"/>
    <w:rsid w:val="0090382C"/>
    <w:rsid w:val="00905064"/>
    <w:rsid w:val="009136C5"/>
    <w:rsid w:val="00922B25"/>
    <w:rsid w:val="0092443E"/>
    <w:rsid w:val="009249BD"/>
    <w:rsid w:val="0092550F"/>
    <w:rsid w:val="009263CE"/>
    <w:rsid w:val="009302C4"/>
    <w:rsid w:val="009360D6"/>
    <w:rsid w:val="00936987"/>
    <w:rsid w:val="00937699"/>
    <w:rsid w:val="00940FE7"/>
    <w:rsid w:val="00943B14"/>
    <w:rsid w:val="0094782C"/>
    <w:rsid w:val="009508FD"/>
    <w:rsid w:val="009509BC"/>
    <w:rsid w:val="00950C2F"/>
    <w:rsid w:val="00954370"/>
    <w:rsid w:val="0095565C"/>
    <w:rsid w:val="00960396"/>
    <w:rsid w:val="00964D3D"/>
    <w:rsid w:val="009806A7"/>
    <w:rsid w:val="00984E5C"/>
    <w:rsid w:val="00985551"/>
    <w:rsid w:val="009862BC"/>
    <w:rsid w:val="009910CA"/>
    <w:rsid w:val="009967BA"/>
    <w:rsid w:val="009A026F"/>
    <w:rsid w:val="009A1FF5"/>
    <w:rsid w:val="009A267F"/>
    <w:rsid w:val="009B138D"/>
    <w:rsid w:val="009B1FD8"/>
    <w:rsid w:val="009B4FF2"/>
    <w:rsid w:val="009B6C92"/>
    <w:rsid w:val="009B7094"/>
    <w:rsid w:val="009C13C7"/>
    <w:rsid w:val="009C678E"/>
    <w:rsid w:val="009D0043"/>
    <w:rsid w:val="009D0424"/>
    <w:rsid w:val="009D1CC8"/>
    <w:rsid w:val="009D5E49"/>
    <w:rsid w:val="009E2F7A"/>
    <w:rsid w:val="009E3B3F"/>
    <w:rsid w:val="009F20ED"/>
    <w:rsid w:val="009F3327"/>
    <w:rsid w:val="009F7275"/>
    <w:rsid w:val="00A040E2"/>
    <w:rsid w:val="00A05566"/>
    <w:rsid w:val="00A2045A"/>
    <w:rsid w:val="00A21F5C"/>
    <w:rsid w:val="00A248B5"/>
    <w:rsid w:val="00A254F7"/>
    <w:rsid w:val="00A255FF"/>
    <w:rsid w:val="00A301AB"/>
    <w:rsid w:val="00A32195"/>
    <w:rsid w:val="00A337F9"/>
    <w:rsid w:val="00A36338"/>
    <w:rsid w:val="00A40505"/>
    <w:rsid w:val="00A40A64"/>
    <w:rsid w:val="00A43961"/>
    <w:rsid w:val="00A46059"/>
    <w:rsid w:val="00A51009"/>
    <w:rsid w:val="00A56257"/>
    <w:rsid w:val="00A56B35"/>
    <w:rsid w:val="00A678C9"/>
    <w:rsid w:val="00A71934"/>
    <w:rsid w:val="00A73545"/>
    <w:rsid w:val="00A8333E"/>
    <w:rsid w:val="00A90BAD"/>
    <w:rsid w:val="00A92DA1"/>
    <w:rsid w:val="00A94678"/>
    <w:rsid w:val="00A968C1"/>
    <w:rsid w:val="00A97B01"/>
    <w:rsid w:val="00AA16DC"/>
    <w:rsid w:val="00AA51B9"/>
    <w:rsid w:val="00AB28DC"/>
    <w:rsid w:val="00AB3300"/>
    <w:rsid w:val="00AB3ED6"/>
    <w:rsid w:val="00AB6068"/>
    <w:rsid w:val="00AB7825"/>
    <w:rsid w:val="00AB78A0"/>
    <w:rsid w:val="00AC0A5D"/>
    <w:rsid w:val="00AC2F80"/>
    <w:rsid w:val="00AC3C36"/>
    <w:rsid w:val="00AC52C3"/>
    <w:rsid w:val="00AC7E60"/>
    <w:rsid w:val="00AD0988"/>
    <w:rsid w:val="00AD5924"/>
    <w:rsid w:val="00AD59AF"/>
    <w:rsid w:val="00AE4477"/>
    <w:rsid w:val="00AE45F6"/>
    <w:rsid w:val="00AE6E40"/>
    <w:rsid w:val="00AF2F38"/>
    <w:rsid w:val="00AF7F15"/>
    <w:rsid w:val="00B01897"/>
    <w:rsid w:val="00B0276F"/>
    <w:rsid w:val="00B030E4"/>
    <w:rsid w:val="00B04C5C"/>
    <w:rsid w:val="00B07AB3"/>
    <w:rsid w:val="00B13F5A"/>
    <w:rsid w:val="00B17013"/>
    <w:rsid w:val="00B2146D"/>
    <w:rsid w:val="00B23A2E"/>
    <w:rsid w:val="00B27D85"/>
    <w:rsid w:val="00B377D3"/>
    <w:rsid w:val="00B43D79"/>
    <w:rsid w:val="00B43EAA"/>
    <w:rsid w:val="00B456C7"/>
    <w:rsid w:val="00B46880"/>
    <w:rsid w:val="00B50B17"/>
    <w:rsid w:val="00B50D3D"/>
    <w:rsid w:val="00B51190"/>
    <w:rsid w:val="00B52212"/>
    <w:rsid w:val="00B54B4B"/>
    <w:rsid w:val="00B61E44"/>
    <w:rsid w:val="00B63FF7"/>
    <w:rsid w:val="00B6481F"/>
    <w:rsid w:val="00B6526E"/>
    <w:rsid w:val="00B72EA0"/>
    <w:rsid w:val="00B739E1"/>
    <w:rsid w:val="00B73E67"/>
    <w:rsid w:val="00B758D9"/>
    <w:rsid w:val="00B9070B"/>
    <w:rsid w:val="00B924F2"/>
    <w:rsid w:val="00B9283F"/>
    <w:rsid w:val="00B931E5"/>
    <w:rsid w:val="00B93D4A"/>
    <w:rsid w:val="00B9444B"/>
    <w:rsid w:val="00BA290A"/>
    <w:rsid w:val="00BA33DA"/>
    <w:rsid w:val="00BA5B41"/>
    <w:rsid w:val="00BA6F9B"/>
    <w:rsid w:val="00BB073B"/>
    <w:rsid w:val="00BB1822"/>
    <w:rsid w:val="00BB1B70"/>
    <w:rsid w:val="00BB389E"/>
    <w:rsid w:val="00BC1B59"/>
    <w:rsid w:val="00BC4889"/>
    <w:rsid w:val="00BC60A1"/>
    <w:rsid w:val="00BD63DD"/>
    <w:rsid w:val="00BF1A62"/>
    <w:rsid w:val="00BF2C72"/>
    <w:rsid w:val="00BF54EF"/>
    <w:rsid w:val="00C00DFC"/>
    <w:rsid w:val="00C1246F"/>
    <w:rsid w:val="00C138C6"/>
    <w:rsid w:val="00C14F17"/>
    <w:rsid w:val="00C2065E"/>
    <w:rsid w:val="00C20EAA"/>
    <w:rsid w:val="00C24660"/>
    <w:rsid w:val="00C24999"/>
    <w:rsid w:val="00C25438"/>
    <w:rsid w:val="00C27697"/>
    <w:rsid w:val="00C31DAB"/>
    <w:rsid w:val="00C323D6"/>
    <w:rsid w:val="00C33360"/>
    <w:rsid w:val="00C467CB"/>
    <w:rsid w:val="00C547B1"/>
    <w:rsid w:val="00C57028"/>
    <w:rsid w:val="00C61910"/>
    <w:rsid w:val="00C6349F"/>
    <w:rsid w:val="00C67E93"/>
    <w:rsid w:val="00C70F84"/>
    <w:rsid w:val="00C7201E"/>
    <w:rsid w:val="00C76A13"/>
    <w:rsid w:val="00C818C8"/>
    <w:rsid w:val="00C83901"/>
    <w:rsid w:val="00C95206"/>
    <w:rsid w:val="00C957E3"/>
    <w:rsid w:val="00C96C83"/>
    <w:rsid w:val="00CA0199"/>
    <w:rsid w:val="00CA107A"/>
    <w:rsid w:val="00CA1227"/>
    <w:rsid w:val="00CA3AA2"/>
    <w:rsid w:val="00CB162E"/>
    <w:rsid w:val="00CC04B6"/>
    <w:rsid w:val="00CC624F"/>
    <w:rsid w:val="00CC7561"/>
    <w:rsid w:val="00CD1F20"/>
    <w:rsid w:val="00CD586E"/>
    <w:rsid w:val="00CE0D17"/>
    <w:rsid w:val="00CE4F94"/>
    <w:rsid w:val="00CF7A9A"/>
    <w:rsid w:val="00D02697"/>
    <w:rsid w:val="00D02999"/>
    <w:rsid w:val="00D0598E"/>
    <w:rsid w:val="00D12322"/>
    <w:rsid w:val="00D14D12"/>
    <w:rsid w:val="00D153B2"/>
    <w:rsid w:val="00D15D87"/>
    <w:rsid w:val="00D24A20"/>
    <w:rsid w:val="00D2587A"/>
    <w:rsid w:val="00D269F9"/>
    <w:rsid w:val="00D3382F"/>
    <w:rsid w:val="00D37AA5"/>
    <w:rsid w:val="00D41247"/>
    <w:rsid w:val="00D41DB2"/>
    <w:rsid w:val="00D42913"/>
    <w:rsid w:val="00D4327C"/>
    <w:rsid w:val="00D4433F"/>
    <w:rsid w:val="00D523EC"/>
    <w:rsid w:val="00D5369C"/>
    <w:rsid w:val="00D545CA"/>
    <w:rsid w:val="00D54E4D"/>
    <w:rsid w:val="00D56126"/>
    <w:rsid w:val="00D615A8"/>
    <w:rsid w:val="00D61EAD"/>
    <w:rsid w:val="00D646EE"/>
    <w:rsid w:val="00D668F4"/>
    <w:rsid w:val="00D67EA0"/>
    <w:rsid w:val="00D77473"/>
    <w:rsid w:val="00D81CE5"/>
    <w:rsid w:val="00D91C9F"/>
    <w:rsid w:val="00DA6ED2"/>
    <w:rsid w:val="00DA7441"/>
    <w:rsid w:val="00DB6C9C"/>
    <w:rsid w:val="00DB7904"/>
    <w:rsid w:val="00DB7A92"/>
    <w:rsid w:val="00DC041D"/>
    <w:rsid w:val="00DC4330"/>
    <w:rsid w:val="00DC4F4F"/>
    <w:rsid w:val="00DC7E9E"/>
    <w:rsid w:val="00DD3482"/>
    <w:rsid w:val="00DD4BEC"/>
    <w:rsid w:val="00DD7A7B"/>
    <w:rsid w:val="00DF1EB7"/>
    <w:rsid w:val="00DF7D2F"/>
    <w:rsid w:val="00E023EF"/>
    <w:rsid w:val="00E034DF"/>
    <w:rsid w:val="00E03C0E"/>
    <w:rsid w:val="00E04152"/>
    <w:rsid w:val="00E111B8"/>
    <w:rsid w:val="00E124C5"/>
    <w:rsid w:val="00E13611"/>
    <w:rsid w:val="00E13B6C"/>
    <w:rsid w:val="00E2423D"/>
    <w:rsid w:val="00E27CD7"/>
    <w:rsid w:val="00E34C7E"/>
    <w:rsid w:val="00E40A2F"/>
    <w:rsid w:val="00E41BCA"/>
    <w:rsid w:val="00E4318C"/>
    <w:rsid w:val="00E50A93"/>
    <w:rsid w:val="00E50E93"/>
    <w:rsid w:val="00E51F46"/>
    <w:rsid w:val="00E5555C"/>
    <w:rsid w:val="00E5750E"/>
    <w:rsid w:val="00E63100"/>
    <w:rsid w:val="00E672ED"/>
    <w:rsid w:val="00E67C5C"/>
    <w:rsid w:val="00E73FE2"/>
    <w:rsid w:val="00E74903"/>
    <w:rsid w:val="00E75457"/>
    <w:rsid w:val="00E75D6B"/>
    <w:rsid w:val="00E77814"/>
    <w:rsid w:val="00E77FBE"/>
    <w:rsid w:val="00E807A0"/>
    <w:rsid w:val="00E810F7"/>
    <w:rsid w:val="00E82FB7"/>
    <w:rsid w:val="00E842CE"/>
    <w:rsid w:val="00E85DBE"/>
    <w:rsid w:val="00E86509"/>
    <w:rsid w:val="00E8697C"/>
    <w:rsid w:val="00E87F6F"/>
    <w:rsid w:val="00E91C85"/>
    <w:rsid w:val="00E96B2A"/>
    <w:rsid w:val="00EA3885"/>
    <w:rsid w:val="00EA4114"/>
    <w:rsid w:val="00EA490F"/>
    <w:rsid w:val="00EA508C"/>
    <w:rsid w:val="00EA548E"/>
    <w:rsid w:val="00EA7A19"/>
    <w:rsid w:val="00EB0B61"/>
    <w:rsid w:val="00EB2C36"/>
    <w:rsid w:val="00EB35B9"/>
    <w:rsid w:val="00EB67BB"/>
    <w:rsid w:val="00EB6DCE"/>
    <w:rsid w:val="00EB7133"/>
    <w:rsid w:val="00EB7415"/>
    <w:rsid w:val="00EB7926"/>
    <w:rsid w:val="00EC198E"/>
    <w:rsid w:val="00EC1E66"/>
    <w:rsid w:val="00EC245F"/>
    <w:rsid w:val="00EC25E1"/>
    <w:rsid w:val="00EC3362"/>
    <w:rsid w:val="00EC3A36"/>
    <w:rsid w:val="00EC47E6"/>
    <w:rsid w:val="00EC4EFC"/>
    <w:rsid w:val="00EC5ED7"/>
    <w:rsid w:val="00EC5F1F"/>
    <w:rsid w:val="00EC5F55"/>
    <w:rsid w:val="00EC621D"/>
    <w:rsid w:val="00EC6DA9"/>
    <w:rsid w:val="00EC70B1"/>
    <w:rsid w:val="00EC72A3"/>
    <w:rsid w:val="00EC7B14"/>
    <w:rsid w:val="00ED0846"/>
    <w:rsid w:val="00EE3280"/>
    <w:rsid w:val="00EF0A08"/>
    <w:rsid w:val="00EF2957"/>
    <w:rsid w:val="00EF6565"/>
    <w:rsid w:val="00EF7450"/>
    <w:rsid w:val="00F03449"/>
    <w:rsid w:val="00F03A8E"/>
    <w:rsid w:val="00F0446B"/>
    <w:rsid w:val="00F1151A"/>
    <w:rsid w:val="00F14559"/>
    <w:rsid w:val="00F151C3"/>
    <w:rsid w:val="00F173B6"/>
    <w:rsid w:val="00F17BBE"/>
    <w:rsid w:val="00F24E33"/>
    <w:rsid w:val="00F24F38"/>
    <w:rsid w:val="00F25181"/>
    <w:rsid w:val="00F31FE4"/>
    <w:rsid w:val="00F37338"/>
    <w:rsid w:val="00F37540"/>
    <w:rsid w:val="00F42A01"/>
    <w:rsid w:val="00F454A1"/>
    <w:rsid w:val="00F45BD9"/>
    <w:rsid w:val="00F52508"/>
    <w:rsid w:val="00F53209"/>
    <w:rsid w:val="00F604A7"/>
    <w:rsid w:val="00F60CC3"/>
    <w:rsid w:val="00F615BA"/>
    <w:rsid w:val="00F64B51"/>
    <w:rsid w:val="00F72219"/>
    <w:rsid w:val="00F725FD"/>
    <w:rsid w:val="00F851D8"/>
    <w:rsid w:val="00F93D1E"/>
    <w:rsid w:val="00F94311"/>
    <w:rsid w:val="00F94F88"/>
    <w:rsid w:val="00F97FE5"/>
    <w:rsid w:val="00FA447E"/>
    <w:rsid w:val="00FA7C6B"/>
    <w:rsid w:val="00FB2B37"/>
    <w:rsid w:val="00FB44F1"/>
    <w:rsid w:val="00FB472F"/>
    <w:rsid w:val="00FB5E4D"/>
    <w:rsid w:val="00FC3D5D"/>
    <w:rsid w:val="00FC3FAF"/>
    <w:rsid w:val="00FC4DD8"/>
    <w:rsid w:val="00FC7C6A"/>
    <w:rsid w:val="00FD0641"/>
    <w:rsid w:val="00FD2A9F"/>
    <w:rsid w:val="00FD322D"/>
    <w:rsid w:val="00FD3D29"/>
    <w:rsid w:val="00FD79F3"/>
    <w:rsid w:val="00FE52A6"/>
    <w:rsid w:val="00FE5BD2"/>
    <w:rsid w:val="00FE6267"/>
    <w:rsid w:val="00FF3BC9"/>
    <w:rsid w:val="00FF446B"/>
    <w:rsid w:val="00FF6D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EFB2AB"/>
  <w15:docId w15:val="{4891331D-7FA4-4A21-8A44-BF11F8A5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F55"/>
    <w:pPr>
      <w:jc w:val="both"/>
    </w:pPr>
    <w:rPr>
      <w:rFonts w:eastAsia="Malgun Gothic"/>
      <w:sz w:val="22"/>
      <w:szCs w:val="24"/>
      <w:lang w:val="en-GB"/>
    </w:rPr>
  </w:style>
  <w:style w:type="paragraph" w:styleId="Heading1">
    <w:name w:val="heading 1"/>
    <w:basedOn w:val="Normal"/>
    <w:link w:val="Heading1Char"/>
    <w:uiPriority w:val="9"/>
    <w:qFormat/>
    <w:rsid w:val="00865D35"/>
    <w:pPr>
      <w:spacing w:before="100" w:beforeAutospacing="1" w:after="100" w:afterAutospacing="1"/>
      <w:jc w:val="left"/>
      <w:outlineLvl w:val="0"/>
    </w:pPr>
    <w:rPr>
      <w:rFonts w:eastAsia="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828C1"/>
    <w:pPr>
      <w:tabs>
        <w:tab w:val="center" w:pos="4320"/>
        <w:tab w:val="right" w:pos="8640"/>
      </w:tabs>
      <w:ind w:firstLine="720"/>
      <w:jc w:val="right"/>
    </w:pPr>
  </w:style>
  <w:style w:type="paragraph" w:customStyle="1" w:styleId="Cornernotation">
    <w:name w:val="Corner notation"/>
    <w:basedOn w:val="Normal"/>
    <w:rsid w:val="004828C1"/>
    <w:pPr>
      <w:ind w:left="170" w:right="3119" w:hanging="170"/>
      <w:jc w:val="left"/>
    </w:pPr>
  </w:style>
  <w:style w:type="paragraph" w:customStyle="1" w:styleId="Para1">
    <w:name w:val="Para1"/>
    <w:basedOn w:val="Normal"/>
    <w:rsid w:val="004828C1"/>
    <w:pPr>
      <w:numPr>
        <w:numId w:val="1"/>
      </w:numPr>
      <w:spacing w:before="120" w:after="120"/>
    </w:pPr>
    <w:rPr>
      <w:snapToGrid w:val="0"/>
      <w:szCs w:val="18"/>
    </w:rPr>
  </w:style>
  <w:style w:type="paragraph" w:styleId="Header">
    <w:name w:val="header"/>
    <w:basedOn w:val="Normal"/>
    <w:link w:val="HeaderChar"/>
    <w:rsid w:val="004828C1"/>
    <w:pPr>
      <w:tabs>
        <w:tab w:val="center" w:pos="4320"/>
        <w:tab w:val="right" w:pos="8640"/>
      </w:tabs>
    </w:pPr>
  </w:style>
  <w:style w:type="character" w:customStyle="1" w:styleId="HeaderChar">
    <w:name w:val="Header Char"/>
    <w:link w:val="Header"/>
    <w:rsid w:val="004828C1"/>
    <w:rPr>
      <w:rFonts w:eastAsia="Malgun Gothic"/>
      <w:sz w:val="22"/>
      <w:szCs w:val="24"/>
      <w:lang w:val="en-GB" w:eastAsia="en-US" w:bidi="ar-SA"/>
    </w:rPr>
  </w:style>
  <w:style w:type="character" w:styleId="FootnoteReference">
    <w:name w:val="footnote reference"/>
    <w:rsid w:val="004828C1"/>
    <w:rPr>
      <w:sz w:val="18"/>
      <w:u w:val="single"/>
      <w:vertAlign w:val="baseline"/>
    </w:rPr>
  </w:style>
  <w:style w:type="paragraph" w:styleId="FootnoteText">
    <w:name w:val="footnote text"/>
    <w:basedOn w:val="Normal"/>
    <w:link w:val="FootnoteTextChar"/>
    <w:rsid w:val="004828C1"/>
    <w:pPr>
      <w:keepLines/>
      <w:spacing w:after="60"/>
      <w:ind w:firstLine="720"/>
    </w:pPr>
    <w:rPr>
      <w:sz w:val="18"/>
    </w:rPr>
  </w:style>
  <w:style w:type="character" w:customStyle="1" w:styleId="FootnoteTextChar">
    <w:name w:val="Footnote Text Char"/>
    <w:link w:val="FootnoteText"/>
    <w:rsid w:val="004828C1"/>
    <w:rPr>
      <w:rFonts w:eastAsia="Malgun Gothic"/>
      <w:sz w:val="18"/>
      <w:szCs w:val="24"/>
      <w:lang w:val="en-GB" w:eastAsia="en-US" w:bidi="ar-SA"/>
    </w:rPr>
  </w:style>
  <w:style w:type="paragraph" w:customStyle="1" w:styleId="Default">
    <w:name w:val="Default"/>
    <w:rsid w:val="004828C1"/>
    <w:pPr>
      <w:autoSpaceDE w:val="0"/>
      <w:autoSpaceDN w:val="0"/>
      <w:adjustRightInd w:val="0"/>
    </w:pPr>
    <w:rPr>
      <w:rFonts w:eastAsia="Malgun Gothic"/>
      <w:color w:val="000000"/>
      <w:sz w:val="24"/>
      <w:szCs w:val="24"/>
      <w:lang w:eastAsia="ko-KR"/>
    </w:rPr>
  </w:style>
  <w:style w:type="character" w:styleId="Hyperlink">
    <w:name w:val="Hyperlink"/>
    <w:rsid w:val="004828C1"/>
    <w:rPr>
      <w:color w:val="0000FF"/>
      <w:u w:val="single"/>
    </w:rPr>
  </w:style>
  <w:style w:type="character" w:styleId="FollowedHyperlink">
    <w:name w:val="FollowedHyperlink"/>
    <w:rsid w:val="00A73545"/>
    <w:rPr>
      <w:color w:val="800080"/>
      <w:u w:val="single"/>
    </w:rPr>
  </w:style>
  <w:style w:type="paragraph" w:customStyle="1" w:styleId="NormalAfter6pt">
    <w:name w:val="Normal + After:  6 pt"/>
    <w:aliases w:val="Line spacing:  At least 14 pt"/>
    <w:basedOn w:val="Normal"/>
    <w:link w:val="NormalAfter6ptChar"/>
    <w:rsid w:val="00E67C5C"/>
    <w:pPr>
      <w:spacing w:before="120" w:after="120"/>
    </w:pPr>
    <w:rPr>
      <w:rFonts w:eastAsia="MS Mincho"/>
      <w:color w:val="000000"/>
      <w:szCs w:val="22"/>
      <w:lang w:val="en-US" w:eastAsia="ja-JP"/>
    </w:rPr>
  </w:style>
  <w:style w:type="character" w:customStyle="1" w:styleId="NormalAfter6ptChar">
    <w:name w:val="Normal + After:  6 pt Char"/>
    <w:aliases w:val="Line spacing:  At least 14 pt Char"/>
    <w:link w:val="NormalAfter6pt"/>
    <w:rsid w:val="00E67C5C"/>
    <w:rPr>
      <w:rFonts w:eastAsia="MS Mincho"/>
      <w:color w:val="000000"/>
      <w:sz w:val="22"/>
      <w:szCs w:val="22"/>
      <w:lang w:val="en-US" w:eastAsia="ja-JP" w:bidi="ar-SA"/>
    </w:rPr>
  </w:style>
  <w:style w:type="character" w:styleId="Strong">
    <w:name w:val="Strong"/>
    <w:uiPriority w:val="22"/>
    <w:qFormat/>
    <w:rsid w:val="006619DE"/>
    <w:rPr>
      <w:b/>
      <w:bCs/>
    </w:rPr>
  </w:style>
  <w:style w:type="character" w:styleId="Emphasis">
    <w:name w:val="Emphasis"/>
    <w:uiPriority w:val="20"/>
    <w:qFormat/>
    <w:rsid w:val="006619DE"/>
    <w:rPr>
      <w:i/>
      <w:iCs/>
    </w:rPr>
  </w:style>
  <w:style w:type="character" w:customStyle="1" w:styleId="apple-converted-space">
    <w:name w:val="apple-converted-space"/>
    <w:rsid w:val="006619DE"/>
  </w:style>
  <w:style w:type="paragraph" w:customStyle="1" w:styleId="Nornal">
    <w:name w:val="Nornal"/>
    <w:basedOn w:val="Normal"/>
    <w:rsid w:val="00550035"/>
    <w:pPr>
      <w:spacing w:after="120" w:line="280" w:lineRule="atLeast"/>
    </w:pPr>
    <w:rPr>
      <w:color w:val="000000"/>
      <w:szCs w:val="22"/>
      <w:shd w:val="clear" w:color="auto" w:fill="FFFFFF"/>
    </w:rPr>
  </w:style>
  <w:style w:type="paragraph" w:customStyle="1" w:styleId="Nomral">
    <w:name w:val="Nomral"/>
    <w:basedOn w:val="Normal"/>
    <w:rsid w:val="00484E00"/>
    <w:pPr>
      <w:autoSpaceDE w:val="0"/>
      <w:autoSpaceDN w:val="0"/>
      <w:adjustRightInd w:val="0"/>
      <w:jc w:val="left"/>
    </w:pPr>
    <w:rPr>
      <w:rFonts w:eastAsia="TrebuchetMS"/>
      <w:szCs w:val="22"/>
      <w:lang w:val="en-US" w:eastAsia="ja-JP"/>
    </w:rPr>
  </w:style>
  <w:style w:type="character" w:customStyle="1" w:styleId="genus-species">
    <w:name w:val="genus-species"/>
    <w:rsid w:val="006C5A62"/>
    <w:rPr>
      <w:i/>
      <w:iCs/>
    </w:rPr>
  </w:style>
  <w:style w:type="character" w:customStyle="1" w:styleId="Heading1Char">
    <w:name w:val="Heading 1 Char"/>
    <w:link w:val="Heading1"/>
    <w:uiPriority w:val="9"/>
    <w:rsid w:val="00865D35"/>
    <w:rPr>
      <w:rFonts w:eastAsia="Times New Roman"/>
      <w:b/>
      <w:bCs/>
      <w:kern w:val="36"/>
      <w:sz w:val="48"/>
      <w:szCs w:val="48"/>
    </w:rPr>
  </w:style>
  <w:style w:type="paragraph" w:customStyle="1" w:styleId="BasicParagraph">
    <w:name w:val="[Basic Paragraph]"/>
    <w:basedOn w:val="Normal"/>
    <w:uiPriority w:val="99"/>
    <w:rsid w:val="00F851D8"/>
    <w:pPr>
      <w:autoSpaceDE w:val="0"/>
      <w:autoSpaceDN w:val="0"/>
      <w:adjustRightInd w:val="0"/>
      <w:spacing w:line="288" w:lineRule="auto"/>
      <w:jc w:val="left"/>
    </w:pPr>
    <w:rPr>
      <w:rFonts w:ascii="Times Regular" w:eastAsia="Times New Roman" w:hAnsi="Times Regular" w:cs="Times Regular"/>
      <w:color w:val="000000"/>
      <w:sz w:val="24"/>
      <w:lang w:val="en-US" w:eastAsia="fr-FR"/>
    </w:rPr>
  </w:style>
  <w:style w:type="paragraph" w:customStyle="1" w:styleId="Pa3">
    <w:name w:val="Pa3"/>
    <w:basedOn w:val="Default"/>
    <w:next w:val="Default"/>
    <w:uiPriority w:val="99"/>
    <w:rsid w:val="00F851D8"/>
    <w:pPr>
      <w:spacing w:line="241" w:lineRule="atLeast"/>
    </w:pPr>
    <w:rPr>
      <w:rFonts w:ascii="Myriad Pro" w:eastAsia="Times New Roman" w:hAnsi="Myriad Pro"/>
      <w:color w:val="auto"/>
      <w:lang w:val="fr-FR" w:eastAsia="fr-FR"/>
    </w:rPr>
  </w:style>
  <w:style w:type="paragraph" w:styleId="ListParagraph">
    <w:name w:val="List Paragraph"/>
    <w:basedOn w:val="Normal"/>
    <w:uiPriority w:val="34"/>
    <w:qFormat/>
    <w:rsid w:val="00C818C8"/>
    <w:pPr>
      <w:ind w:left="720"/>
      <w:jc w:val="left"/>
    </w:pPr>
    <w:rPr>
      <w:rFonts w:ascii="Calibri" w:eastAsia="Calibri" w:hAnsi="Calibri"/>
      <w:color w:val="000000"/>
      <w:szCs w:val="22"/>
      <w:lang w:val="en-CA" w:eastAsia="en-CA"/>
    </w:rPr>
  </w:style>
  <w:style w:type="paragraph" w:styleId="Title">
    <w:name w:val="Title"/>
    <w:basedOn w:val="Normal"/>
    <w:link w:val="TitleChar"/>
    <w:qFormat/>
    <w:rsid w:val="00D61EAD"/>
    <w:pPr>
      <w:jc w:val="center"/>
    </w:pPr>
    <w:rPr>
      <w:rFonts w:eastAsia="Times New Roman"/>
      <w:b/>
      <w:bCs/>
      <w:sz w:val="28"/>
      <w:lang w:val="fr-FR" w:eastAsia="fr-FR"/>
    </w:rPr>
  </w:style>
  <w:style w:type="character" w:customStyle="1" w:styleId="TitleChar">
    <w:name w:val="Title Char"/>
    <w:link w:val="Title"/>
    <w:rsid w:val="00D61EAD"/>
    <w:rPr>
      <w:rFonts w:eastAsia="Times New Roman"/>
      <w:b/>
      <w:bCs/>
      <w:sz w:val="28"/>
      <w:szCs w:val="24"/>
      <w:lang w:val="fr-FR" w:eastAsia="fr-FR"/>
    </w:rPr>
  </w:style>
  <w:style w:type="character" w:customStyle="1" w:styleId="fontsizebigger1">
    <w:name w:val="fontsizebigger1"/>
    <w:rsid w:val="00D61EAD"/>
    <w:rPr>
      <w:sz w:val="43"/>
      <w:szCs w:val="43"/>
    </w:rPr>
  </w:style>
  <w:style w:type="paragraph" w:styleId="BalloonText">
    <w:name w:val="Balloon Text"/>
    <w:basedOn w:val="Normal"/>
    <w:link w:val="BalloonTextChar"/>
    <w:rsid w:val="00825C24"/>
    <w:rPr>
      <w:rFonts w:ascii="Malgun Gothic" w:hAnsi="Malgun Gothic"/>
      <w:sz w:val="16"/>
      <w:szCs w:val="16"/>
    </w:rPr>
  </w:style>
  <w:style w:type="character" w:customStyle="1" w:styleId="BalloonTextChar">
    <w:name w:val="Balloon Text Char"/>
    <w:link w:val="BalloonText"/>
    <w:rsid w:val="00825C24"/>
    <w:rPr>
      <w:rFonts w:ascii="Malgun Gothic" w:eastAsia="Malgun Gothic" w:hAnsi="Malgun Gothic" w:cs="Times New Roman"/>
      <w:sz w:val="16"/>
      <w:szCs w:val="16"/>
      <w:lang w:val="en-GB" w:eastAsia="en-US"/>
    </w:rPr>
  </w:style>
  <w:style w:type="character" w:customStyle="1" w:styleId="hps">
    <w:name w:val="hps"/>
    <w:rsid w:val="00B030E4"/>
  </w:style>
  <w:style w:type="character" w:styleId="CommentReference">
    <w:name w:val="annotation reference"/>
    <w:uiPriority w:val="99"/>
    <w:semiHidden/>
    <w:unhideWhenUsed/>
    <w:rsid w:val="00C67E93"/>
    <w:rPr>
      <w:sz w:val="16"/>
      <w:szCs w:val="16"/>
    </w:rPr>
  </w:style>
  <w:style w:type="paragraph" w:styleId="CommentText">
    <w:name w:val="annotation text"/>
    <w:basedOn w:val="Normal"/>
    <w:link w:val="CommentTextChar"/>
    <w:uiPriority w:val="99"/>
    <w:unhideWhenUsed/>
    <w:rsid w:val="00C67E93"/>
    <w:rPr>
      <w:sz w:val="20"/>
      <w:szCs w:val="20"/>
    </w:rPr>
  </w:style>
  <w:style w:type="character" w:customStyle="1" w:styleId="CommentTextChar">
    <w:name w:val="Comment Text Char"/>
    <w:link w:val="CommentText"/>
    <w:uiPriority w:val="99"/>
    <w:rsid w:val="00C67E93"/>
    <w:rPr>
      <w:rFonts w:eastAsia="Malgun Gothic"/>
      <w:lang w:val="en-GB" w:eastAsia="en-US"/>
    </w:rPr>
  </w:style>
  <w:style w:type="paragraph" w:styleId="CommentSubject">
    <w:name w:val="annotation subject"/>
    <w:basedOn w:val="CommentText"/>
    <w:next w:val="CommentText"/>
    <w:link w:val="CommentSubjectChar"/>
    <w:uiPriority w:val="99"/>
    <w:semiHidden/>
    <w:unhideWhenUsed/>
    <w:rsid w:val="00C67E93"/>
    <w:rPr>
      <w:b/>
      <w:bCs/>
    </w:rPr>
  </w:style>
  <w:style w:type="character" w:customStyle="1" w:styleId="CommentSubjectChar">
    <w:name w:val="Comment Subject Char"/>
    <w:link w:val="CommentSubject"/>
    <w:uiPriority w:val="99"/>
    <w:semiHidden/>
    <w:rsid w:val="00C67E93"/>
    <w:rPr>
      <w:rFonts w:eastAsia="Malgun Gothic"/>
      <w:b/>
      <w:bCs/>
      <w:lang w:val="en-GB" w:eastAsia="en-US"/>
    </w:rPr>
  </w:style>
  <w:style w:type="paragraph" w:customStyle="1" w:styleId="meetingname">
    <w:name w:val="meeting name"/>
    <w:basedOn w:val="Cornernotation"/>
    <w:qFormat/>
    <w:rsid w:val="001637F4"/>
    <w:rPr>
      <w:caps/>
      <w:snapToGrid w:val="0"/>
    </w:rPr>
  </w:style>
  <w:style w:type="character" w:customStyle="1" w:styleId="FooterChar">
    <w:name w:val="Footer Char"/>
    <w:link w:val="Footer"/>
    <w:rsid w:val="00591F28"/>
    <w:rPr>
      <w:rFonts w:eastAsia="Malgun Gothic"/>
      <w:sz w:val="22"/>
      <w:szCs w:val="24"/>
      <w:lang w:val="en-GB" w:eastAsia="en-US"/>
    </w:rPr>
  </w:style>
  <w:style w:type="character" w:styleId="PageNumber">
    <w:name w:val="page number"/>
    <w:rsid w:val="00591F28"/>
  </w:style>
  <w:style w:type="table" w:styleId="TableGrid">
    <w:name w:val="Table Grid"/>
    <w:basedOn w:val="TableNormal"/>
    <w:uiPriority w:val="59"/>
    <w:rsid w:val="00207F09"/>
    <w:rPr>
      <w:rFonts w:ascii="Calibri" w:eastAsia="Malgun Gothic" w:hAnsi="Calibri" w:cs="Arial"/>
      <w:sz w:val="22"/>
      <w:szCs w:val="22"/>
      <w:lang w:val="en-CA"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861D58"/>
  </w:style>
  <w:style w:type="character" w:styleId="PlaceholderText">
    <w:name w:val="Placeholder Text"/>
    <w:basedOn w:val="DefaultParagraphFont"/>
    <w:uiPriority w:val="99"/>
    <w:semiHidden/>
    <w:rsid w:val="009249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500">
      <w:bodyDiv w:val="1"/>
      <w:marLeft w:val="0"/>
      <w:marRight w:val="0"/>
      <w:marTop w:val="0"/>
      <w:marBottom w:val="0"/>
      <w:divBdr>
        <w:top w:val="none" w:sz="0" w:space="0" w:color="auto"/>
        <w:left w:val="none" w:sz="0" w:space="0" w:color="auto"/>
        <w:bottom w:val="none" w:sz="0" w:space="0" w:color="auto"/>
        <w:right w:val="none" w:sz="0" w:space="0" w:color="auto"/>
      </w:divBdr>
      <w:divsChild>
        <w:div w:id="1955399093">
          <w:marLeft w:val="0"/>
          <w:marRight w:val="0"/>
          <w:marTop w:val="0"/>
          <w:marBottom w:val="0"/>
          <w:divBdr>
            <w:top w:val="none" w:sz="0" w:space="0" w:color="auto"/>
            <w:left w:val="none" w:sz="0" w:space="0" w:color="auto"/>
            <w:bottom w:val="none" w:sz="0" w:space="0" w:color="auto"/>
            <w:right w:val="none" w:sz="0" w:space="0" w:color="auto"/>
          </w:divBdr>
          <w:divsChild>
            <w:div w:id="148640946">
              <w:marLeft w:val="0"/>
              <w:marRight w:val="0"/>
              <w:marTop w:val="0"/>
              <w:marBottom w:val="0"/>
              <w:divBdr>
                <w:top w:val="none" w:sz="0" w:space="0" w:color="auto"/>
                <w:left w:val="none" w:sz="0" w:space="0" w:color="auto"/>
                <w:bottom w:val="none" w:sz="0" w:space="0" w:color="auto"/>
                <w:right w:val="none" w:sz="0" w:space="0" w:color="auto"/>
              </w:divBdr>
              <w:divsChild>
                <w:div w:id="1361668057">
                  <w:marLeft w:val="0"/>
                  <w:marRight w:val="0"/>
                  <w:marTop w:val="0"/>
                  <w:marBottom w:val="0"/>
                  <w:divBdr>
                    <w:top w:val="none" w:sz="0" w:space="0" w:color="auto"/>
                    <w:left w:val="none" w:sz="0" w:space="0" w:color="auto"/>
                    <w:bottom w:val="none" w:sz="0" w:space="0" w:color="auto"/>
                    <w:right w:val="none" w:sz="0" w:space="0" w:color="auto"/>
                  </w:divBdr>
                  <w:divsChild>
                    <w:div w:id="858399228">
                      <w:marLeft w:val="0"/>
                      <w:marRight w:val="0"/>
                      <w:marTop w:val="0"/>
                      <w:marBottom w:val="0"/>
                      <w:divBdr>
                        <w:top w:val="none" w:sz="0" w:space="0" w:color="auto"/>
                        <w:left w:val="none" w:sz="0" w:space="0" w:color="auto"/>
                        <w:bottom w:val="none" w:sz="0" w:space="0" w:color="auto"/>
                        <w:right w:val="none" w:sz="0" w:space="0" w:color="auto"/>
                      </w:divBdr>
                      <w:divsChild>
                        <w:div w:id="82996960">
                          <w:marLeft w:val="0"/>
                          <w:marRight w:val="0"/>
                          <w:marTop w:val="0"/>
                          <w:marBottom w:val="0"/>
                          <w:divBdr>
                            <w:top w:val="none" w:sz="0" w:space="0" w:color="auto"/>
                            <w:left w:val="none" w:sz="0" w:space="0" w:color="auto"/>
                            <w:bottom w:val="none" w:sz="0" w:space="0" w:color="auto"/>
                            <w:right w:val="none" w:sz="0" w:space="0" w:color="auto"/>
                          </w:divBdr>
                          <w:divsChild>
                            <w:div w:id="989673326">
                              <w:marLeft w:val="0"/>
                              <w:marRight w:val="0"/>
                              <w:marTop w:val="0"/>
                              <w:marBottom w:val="0"/>
                              <w:divBdr>
                                <w:top w:val="none" w:sz="0" w:space="0" w:color="auto"/>
                                <w:left w:val="none" w:sz="0" w:space="0" w:color="auto"/>
                                <w:bottom w:val="none" w:sz="0" w:space="0" w:color="auto"/>
                                <w:right w:val="none" w:sz="0" w:space="0" w:color="auto"/>
                              </w:divBdr>
                              <w:divsChild>
                                <w:div w:id="716978922">
                                  <w:marLeft w:val="0"/>
                                  <w:marRight w:val="0"/>
                                  <w:marTop w:val="0"/>
                                  <w:marBottom w:val="0"/>
                                  <w:divBdr>
                                    <w:top w:val="none" w:sz="0" w:space="0" w:color="auto"/>
                                    <w:left w:val="none" w:sz="0" w:space="0" w:color="auto"/>
                                    <w:bottom w:val="none" w:sz="0" w:space="0" w:color="auto"/>
                                    <w:right w:val="none" w:sz="0" w:space="0" w:color="auto"/>
                                  </w:divBdr>
                                  <w:divsChild>
                                    <w:div w:id="7490449">
                                      <w:marLeft w:val="0"/>
                                      <w:marRight w:val="0"/>
                                      <w:marTop w:val="0"/>
                                      <w:marBottom w:val="0"/>
                                      <w:divBdr>
                                        <w:top w:val="none" w:sz="0" w:space="0" w:color="auto"/>
                                        <w:left w:val="none" w:sz="0" w:space="0" w:color="auto"/>
                                        <w:bottom w:val="none" w:sz="0" w:space="0" w:color="auto"/>
                                        <w:right w:val="none" w:sz="0" w:space="0" w:color="auto"/>
                                      </w:divBdr>
                                      <w:divsChild>
                                        <w:div w:id="22825058">
                                          <w:marLeft w:val="0"/>
                                          <w:marRight w:val="0"/>
                                          <w:marTop w:val="0"/>
                                          <w:marBottom w:val="0"/>
                                          <w:divBdr>
                                            <w:top w:val="none" w:sz="0" w:space="0" w:color="auto"/>
                                            <w:left w:val="none" w:sz="0" w:space="0" w:color="auto"/>
                                            <w:bottom w:val="none" w:sz="0" w:space="0" w:color="auto"/>
                                            <w:right w:val="none" w:sz="0" w:space="0" w:color="auto"/>
                                          </w:divBdr>
                                          <w:divsChild>
                                            <w:div w:id="316567727">
                                              <w:marLeft w:val="0"/>
                                              <w:marRight w:val="0"/>
                                              <w:marTop w:val="0"/>
                                              <w:marBottom w:val="0"/>
                                              <w:divBdr>
                                                <w:top w:val="none" w:sz="0" w:space="0" w:color="auto"/>
                                                <w:left w:val="none" w:sz="0" w:space="0" w:color="auto"/>
                                                <w:bottom w:val="none" w:sz="0" w:space="0" w:color="auto"/>
                                                <w:right w:val="none" w:sz="0" w:space="0" w:color="auto"/>
                                              </w:divBdr>
                                              <w:divsChild>
                                                <w:div w:id="2575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831340">
      <w:bodyDiv w:val="1"/>
      <w:marLeft w:val="0"/>
      <w:marRight w:val="0"/>
      <w:marTop w:val="0"/>
      <w:marBottom w:val="0"/>
      <w:divBdr>
        <w:top w:val="none" w:sz="0" w:space="0" w:color="auto"/>
        <w:left w:val="none" w:sz="0" w:space="0" w:color="auto"/>
        <w:bottom w:val="none" w:sz="0" w:space="0" w:color="auto"/>
        <w:right w:val="none" w:sz="0" w:space="0" w:color="auto"/>
      </w:divBdr>
      <w:divsChild>
        <w:div w:id="1350335800">
          <w:marLeft w:val="0"/>
          <w:marRight w:val="0"/>
          <w:marTop w:val="0"/>
          <w:marBottom w:val="0"/>
          <w:divBdr>
            <w:top w:val="none" w:sz="0" w:space="0" w:color="auto"/>
            <w:left w:val="none" w:sz="0" w:space="0" w:color="auto"/>
            <w:bottom w:val="none" w:sz="0" w:space="0" w:color="auto"/>
            <w:right w:val="none" w:sz="0" w:space="0" w:color="auto"/>
          </w:divBdr>
          <w:divsChild>
            <w:div w:id="336806812">
              <w:marLeft w:val="0"/>
              <w:marRight w:val="0"/>
              <w:marTop w:val="0"/>
              <w:marBottom w:val="0"/>
              <w:divBdr>
                <w:top w:val="none" w:sz="0" w:space="0" w:color="auto"/>
                <w:left w:val="none" w:sz="0" w:space="0" w:color="auto"/>
                <w:bottom w:val="none" w:sz="0" w:space="0" w:color="auto"/>
                <w:right w:val="none" w:sz="0" w:space="0" w:color="auto"/>
              </w:divBdr>
              <w:divsChild>
                <w:div w:id="1284267055">
                  <w:marLeft w:val="0"/>
                  <w:marRight w:val="0"/>
                  <w:marTop w:val="0"/>
                  <w:marBottom w:val="0"/>
                  <w:divBdr>
                    <w:top w:val="none" w:sz="0" w:space="0" w:color="auto"/>
                    <w:left w:val="none" w:sz="0" w:space="0" w:color="auto"/>
                    <w:bottom w:val="none" w:sz="0" w:space="0" w:color="auto"/>
                    <w:right w:val="none" w:sz="0" w:space="0" w:color="auto"/>
                  </w:divBdr>
                  <w:divsChild>
                    <w:div w:id="1432242346">
                      <w:marLeft w:val="0"/>
                      <w:marRight w:val="0"/>
                      <w:marTop w:val="0"/>
                      <w:marBottom w:val="0"/>
                      <w:divBdr>
                        <w:top w:val="none" w:sz="0" w:space="0" w:color="auto"/>
                        <w:left w:val="none" w:sz="0" w:space="0" w:color="auto"/>
                        <w:bottom w:val="none" w:sz="0" w:space="0" w:color="auto"/>
                        <w:right w:val="none" w:sz="0" w:space="0" w:color="auto"/>
                      </w:divBdr>
                      <w:divsChild>
                        <w:div w:id="1710453023">
                          <w:marLeft w:val="0"/>
                          <w:marRight w:val="0"/>
                          <w:marTop w:val="0"/>
                          <w:marBottom w:val="0"/>
                          <w:divBdr>
                            <w:top w:val="none" w:sz="0" w:space="0" w:color="auto"/>
                            <w:left w:val="none" w:sz="0" w:space="0" w:color="auto"/>
                            <w:bottom w:val="none" w:sz="0" w:space="0" w:color="auto"/>
                            <w:right w:val="none" w:sz="0" w:space="0" w:color="auto"/>
                          </w:divBdr>
                          <w:divsChild>
                            <w:div w:id="1642616417">
                              <w:marLeft w:val="0"/>
                              <w:marRight w:val="0"/>
                              <w:marTop w:val="0"/>
                              <w:marBottom w:val="0"/>
                              <w:divBdr>
                                <w:top w:val="none" w:sz="0" w:space="0" w:color="auto"/>
                                <w:left w:val="none" w:sz="0" w:space="0" w:color="auto"/>
                                <w:bottom w:val="none" w:sz="0" w:space="0" w:color="auto"/>
                                <w:right w:val="none" w:sz="0" w:space="0" w:color="auto"/>
                              </w:divBdr>
                              <w:divsChild>
                                <w:div w:id="54282007">
                                  <w:marLeft w:val="0"/>
                                  <w:marRight w:val="0"/>
                                  <w:marTop w:val="0"/>
                                  <w:marBottom w:val="0"/>
                                  <w:divBdr>
                                    <w:top w:val="none" w:sz="0" w:space="0" w:color="auto"/>
                                    <w:left w:val="none" w:sz="0" w:space="0" w:color="auto"/>
                                    <w:bottom w:val="none" w:sz="0" w:space="0" w:color="auto"/>
                                    <w:right w:val="none" w:sz="0" w:space="0" w:color="auto"/>
                                  </w:divBdr>
                                  <w:divsChild>
                                    <w:div w:id="781195459">
                                      <w:marLeft w:val="0"/>
                                      <w:marRight w:val="0"/>
                                      <w:marTop w:val="0"/>
                                      <w:marBottom w:val="0"/>
                                      <w:divBdr>
                                        <w:top w:val="none" w:sz="0" w:space="0" w:color="auto"/>
                                        <w:left w:val="none" w:sz="0" w:space="0" w:color="auto"/>
                                        <w:bottom w:val="none" w:sz="0" w:space="0" w:color="auto"/>
                                        <w:right w:val="none" w:sz="0" w:space="0" w:color="auto"/>
                                      </w:divBdr>
                                      <w:divsChild>
                                        <w:div w:id="755058434">
                                          <w:marLeft w:val="0"/>
                                          <w:marRight w:val="0"/>
                                          <w:marTop w:val="0"/>
                                          <w:marBottom w:val="0"/>
                                          <w:divBdr>
                                            <w:top w:val="none" w:sz="0" w:space="0" w:color="auto"/>
                                            <w:left w:val="none" w:sz="0" w:space="0" w:color="auto"/>
                                            <w:bottom w:val="none" w:sz="0" w:space="0" w:color="auto"/>
                                            <w:right w:val="none" w:sz="0" w:space="0" w:color="auto"/>
                                          </w:divBdr>
                                          <w:divsChild>
                                            <w:div w:id="1316379539">
                                              <w:marLeft w:val="0"/>
                                              <w:marRight w:val="0"/>
                                              <w:marTop w:val="0"/>
                                              <w:marBottom w:val="0"/>
                                              <w:divBdr>
                                                <w:top w:val="none" w:sz="0" w:space="0" w:color="auto"/>
                                                <w:left w:val="none" w:sz="0" w:space="0" w:color="auto"/>
                                                <w:bottom w:val="none" w:sz="0" w:space="0" w:color="auto"/>
                                                <w:right w:val="none" w:sz="0" w:space="0" w:color="auto"/>
                                              </w:divBdr>
                                              <w:divsChild>
                                                <w:div w:id="53354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90495">
      <w:bodyDiv w:val="1"/>
      <w:marLeft w:val="0"/>
      <w:marRight w:val="0"/>
      <w:marTop w:val="0"/>
      <w:marBottom w:val="0"/>
      <w:divBdr>
        <w:top w:val="none" w:sz="0" w:space="0" w:color="auto"/>
        <w:left w:val="none" w:sz="0" w:space="0" w:color="auto"/>
        <w:bottom w:val="none" w:sz="0" w:space="0" w:color="auto"/>
        <w:right w:val="none" w:sz="0" w:space="0" w:color="auto"/>
      </w:divBdr>
      <w:divsChild>
        <w:div w:id="1863854443">
          <w:marLeft w:val="0"/>
          <w:marRight w:val="0"/>
          <w:marTop w:val="0"/>
          <w:marBottom w:val="0"/>
          <w:divBdr>
            <w:top w:val="none" w:sz="0" w:space="0" w:color="auto"/>
            <w:left w:val="none" w:sz="0" w:space="0" w:color="auto"/>
            <w:bottom w:val="none" w:sz="0" w:space="0" w:color="auto"/>
            <w:right w:val="none" w:sz="0" w:space="0" w:color="auto"/>
          </w:divBdr>
          <w:divsChild>
            <w:div w:id="518812169">
              <w:marLeft w:val="0"/>
              <w:marRight w:val="0"/>
              <w:marTop w:val="0"/>
              <w:marBottom w:val="0"/>
              <w:divBdr>
                <w:top w:val="none" w:sz="0" w:space="0" w:color="auto"/>
                <w:left w:val="none" w:sz="0" w:space="0" w:color="auto"/>
                <w:bottom w:val="none" w:sz="0" w:space="0" w:color="auto"/>
                <w:right w:val="none" w:sz="0" w:space="0" w:color="auto"/>
              </w:divBdr>
              <w:divsChild>
                <w:div w:id="71436096">
                  <w:marLeft w:val="0"/>
                  <w:marRight w:val="0"/>
                  <w:marTop w:val="0"/>
                  <w:marBottom w:val="0"/>
                  <w:divBdr>
                    <w:top w:val="none" w:sz="0" w:space="0" w:color="auto"/>
                    <w:left w:val="none" w:sz="0" w:space="0" w:color="auto"/>
                    <w:bottom w:val="none" w:sz="0" w:space="0" w:color="auto"/>
                    <w:right w:val="none" w:sz="0" w:space="0" w:color="auto"/>
                  </w:divBdr>
                  <w:divsChild>
                    <w:div w:id="1949462849">
                      <w:marLeft w:val="0"/>
                      <w:marRight w:val="0"/>
                      <w:marTop w:val="0"/>
                      <w:marBottom w:val="0"/>
                      <w:divBdr>
                        <w:top w:val="none" w:sz="0" w:space="0" w:color="auto"/>
                        <w:left w:val="none" w:sz="0" w:space="0" w:color="auto"/>
                        <w:bottom w:val="none" w:sz="0" w:space="0" w:color="auto"/>
                        <w:right w:val="none" w:sz="0" w:space="0" w:color="auto"/>
                      </w:divBdr>
                      <w:divsChild>
                        <w:div w:id="1452742354">
                          <w:marLeft w:val="0"/>
                          <w:marRight w:val="0"/>
                          <w:marTop w:val="0"/>
                          <w:marBottom w:val="0"/>
                          <w:divBdr>
                            <w:top w:val="none" w:sz="0" w:space="0" w:color="auto"/>
                            <w:left w:val="none" w:sz="0" w:space="0" w:color="auto"/>
                            <w:bottom w:val="none" w:sz="0" w:space="0" w:color="auto"/>
                            <w:right w:val="none" w:sz="0" w:space="0" w:color="auto"/>
                          </w:divBdr>
                          <w:divsChild>
                            <w:div w:id="754127298">
                              <w:marLeft w:val="0"/>
                              <w:marRight w:val="0"/>
                              <w:marTop w:val="0"/>
                              <w:marBottom w:val="0"/>
                              <w:divBdr>
                                <w:top w:val="none" w:sz="0" w:space="0" w:color="auto"/>
                                <w:left w:val="none" w:sz="0" w:space="0" w:color="auto"/>
                                <w:bottom w:val="none" w:sz="0" w:space="0" w:color="auto"/>
                                <w:right w:val="none" w:sz="0" w:space="0" w:color="auto"/>
                              </w:divBdr>
                              <w:divsChild>
                                <w:div w:id="1997176755">
                                  <w:marLeft w:val="0"/>
                                  <w:marRight w:val="0"/>
                                  <w:marTop w:val="0"/>
                                  <w:marBottom w:val="0"/>
                                  <w:divBdr>
                                    <w:top w:val="none" w:sz="0" w:space="0" w:color="auto"/>
                                    <w:left w:val="none" w:sz="0" w:space="0" w:color="auto"/>
                                    <w:bottom w:val="none" w:sz="0" w:space="0" w:color="auto"/>
                                    <w:right w:val="none" w:sz="0" w:space="0" w:color="auto"/>
                                  </w:divBdr>
                                  <w:divsChild>
                                    <w:div w:id="53436326">
                                      <w:marLeft w:val="0"/>
                                      <w:marRight w:val="0"/>
                                      <w:marTop w:val="0"/>
                                      <w:marBottom w:val="0"/>
                                      <w:divBdr>
                                        <w:top w:val="none" w:sz="0" w:space="0" w:color="auto"/>
                                        <w:left w:val="none" w:sz="0" w:space="0" w:color="auto"/>
                                        <w:bottom w:val="none" w:sz="0" w:space="0" w:color="auto"/>
                                        <w:right w:val="none" w:sz="0" w:space="0" w:color="auto"/>
                                      </w:divBdr>
                                      <w:divsChild>
                                        <w:div w:id="961155447">
                                          <w:marLeft w:val="0"/>
                                          <w:marRight w:val="0"/>
                                          <w:marTop w:val="0"/>
                                          <w:marBottom w:val="0"/>
                                          <w:divBdr>
                                            <w:top w:val="none" w:sz="0" w:space="0" w:color="auto"/>
                                            <w:left w:val="none" w:sz="0" w:space="0" w:color="auto"/>
                                            <w:bottom w:val="none" w:sz="0" w:space="0" w:color="auto"/>
                                            <w:right w:val="none" w:sz="0" w:space="0" w:color="auto"/>
                                          </w:divBdr>
                                          <w:divsChild>
                                            <w:div w:id="1987737006">
                                              <w:marLeft w:val="0"/>
                                              <w:marRight w:val="0"/>
                                              <w:marTop w:val="0"/>
                                              <w:marBottom w:val="0"/>
                                              <w:divBdr>
                                                <w:top w:val="none" w:sz="0" w:space="0" w:color="auto"/>
                                                <w:left w:val="none" w:sz="0" w:space="0" w:color="auto"/>
                                                <w:bottom w:val="none" w:sz="0" w:space="0" w:color="auto"/>
                                                <w:right w:val="none" w:sz="0" w:space="0" w:color="auto"/>
                                              </w:divBdr>
                                              <w:divsChild>
                                                <w:div w:id="2426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61804">
      <w:bodyDiv w:val="1"/>
      <w:marLeft w:val="0"/>
      <w:marRight w:val="0"/>
      <w:marTop w:val="0"/>
      <w:marBottom w:val="0"/>
      <w:divBdr>
        <w:top w:val="none" w:sz="0" w:space="0" w:color="auto"/>
        <w:left w:val="none" w:sz="0" w:space="0" w:color="auto"/>
        <w:bottom w:val="none" w:sz="0" w:space="0" w:color="auto"/>
        <w:right w:val="none" w:sz="0" w:space="0" w:color="auto"/>
      </w:divBdr>
      <w:divsChild>
        <w:div w:id="1927955314">
          <w:marLeft w:val="0"/>
          <w:marRight w:val="0"/>
          <w:marTop w:val="0"/>
          <w:marBottom w:val="0"/>
          <w:divBdr>
            <w:top w:val="none" w:sz="0" w:space="0" w:color="auto"/>
            <w:left w:val="none" w:sz="0" w:space="0" w:color="auto"/>
            <w:bottom w:val="none" w:sz="0" w:space="0" w:color="auto"/>
            <w:right w:val="none" w:sz="0" w:space="0" w:color="auto"/>
          </w:divBdr>
          <w:divsChild>
            <w:div w:id="1812558519">
              <w:marLeft w:val="0"/>
              <w:marRight w:val="0"/>
              <w:marTop w:val="0"/>
              <w:marBottom w:val="0"/>
              <w:divBdr>
                <w:top w:val="none" w:sz="0" w:space="0" w:color="auto"/>
                <w:left w:val="none" w:sz="0" w:space="0" w:color="auto"/>
                <w:bottom w:val="none" w:sz="0" w:space="0" w:color="auto"/>
                <w:right w:val="none" w:sz="0" w:space="0" w:color="auto"/>
              </w:divBdr>
              <w:divsChild>
                <w:div w:id="759761563">
                  <w:marLeft w:val="0"/>
                  <w:marRight w:val="0"/>
                  <w:marTop w:val="0"/>
                  <w:marBottom w:val="0"/>
                  <w:divBdr>
                    <w:top w:val="none" w:sz="0" w:space="0" w:color="auto"/>
                    <w:left w:val="none" w:sz="0" w:space="0" w:color="auto"/>
                    <w:bottom w:val="none" w:sz="0" w:space="0" w:color="auto"/>
                    <w:right w:val="none" w:sz="0" w:space="0" w:color="auto"/>
                  </w:divBdr>
                  <w:divsChild>
                    <w:div w:id="2086101153">
                      <w:marLeft w:val="0"/>
                      <w:marRight w:val="0"/>
                      <w:marTop w:val="0"/>
                      <w:marBottom w:val="0"/>
                      <w:divBdr>
                        <w:top w:val="none" w:sz="0" w:space="0" w:color="auto"/>
                        <w:left w:val="none" w:sz="0" w:space="0" w:color="auto"/>
                        <w:bottom w:val="none" w:sz="0" w:space="0" w:color="auto"/>
                        <w:right w:val="none" w:sz="0" w:space="0" w:color="auto"/>
                      </w:divBdr>
                      <w:divsChild>
                        <w:div w:id="784271487">
                          <w:marLeft w:val="0"/>
                          <w:marRight w:val="0"/>
                          <w:marTop w:val="0"/>
                          <w:marBottom w:val="0"/>
                          <w:divBdr>
                            <w:top w:val="none" w:sz="0" w:space="0" w:color="auto"/>
                            <w:left w:val="none" w:sz="0" w:space="0" w:color="auto"/>
                            <w:bottom w:val="none" w:sz="0" w:space="0" w:color="auto"/>
                            <w:right w:val="none" w:sz="0" w:space="0" w:color="auto"/>
                          </w:divBdr>
                          <w:divsChild>
                            <w:div w:id="631055290">
                              <w:marLeft w:val="0"/>
                              <w:marRight w:val="0"/>
                              <w:marTop w:val="0"/>
                              <w:marBottom w:val="0"/>
                              <w:divBdr>
                                <w:top w:val="none" w:sz="0" w:space="0" w:color="auto"/>
                                <w:left w:val="none" w:sz="0" w:space="0" w:color="auto"/>
                                <w:bottom w:val="none" w:sz="0" w:space="0" w:color="auto"/>
                                <w:right w:val="none" w:sz="0" w:space="0" w:color="auto"/>
                              </w:divBdr>
                              <w:divsChild>
                                <w:div w:id="2078084758">
                                  <w:marLeft w:val="0"/>
                                  <w:marRight w:val="0"/>
                                  <w:marTop w:val="0"/>
                                  <w:marBottom w:val="0"/>
                                  <w:divBdr>
                                    <w:top w:val="none" w:sz="0" w:space="0" w:color="auto"/>
                                    <w:left w:val="none" w:sz="0" w:space="0" w:color="auto"/>
                                    <w:bottom w:val="none" w:sz="0" w:space="0" w:color="auto"/>
                                    <w:right w:val="none" w:sz="0" w:space="0" w:color="auto"/>
                                  </w:divBdr>
                                  <w:divsChild>
                                    <w:div w:id="1549878320">
                                      <w:marLeft w:val="0"/>
                                      <w:marRight w:val="0"/>
                                      <w:marTop w:val="0"/>
                                      <w:marBottom w:val="0"/>
                                      <w:divBdr>
                                        <w:top w:val="none" w:sz="0" w:space="0" w:color="auto"/>
                                        <w:left w:val="none" w:sz="0" w:space="0" w:color="auto"/>
                                        <w:bottom w:val="none" w:sz="0" w:space="0" w:color="auto"/>
                                        <w:right w:val="none" w:sz="0" w:space="0" w:color="auto"/>
                                      </w:divBdr>
                                      <w:divsChild>
                                        <w:div w:id="1042826224">
                                          <w:marLeft w:val="0"/>
                                          <w:marRight w:val="0"/>
                                          <w:marTop w:val="0"/>
                                          <w:marBottom w:val="0"/>
                                          <w:divBdr>
                                            <w:top w:val="none" w:sz="0" w:space="0" w:color="auto"/>
                                            <w:left w:val="none" w:sz="0" w:space="0" w:color="auto"/>
                                            <w:bottom w:val="none" w:sz="0" w:space="0" w:color="auto"/>
                                            <w:right w:val="none" w:sz="0" w:space="0" w:color="auto"/>
                                          </w:divBdr>
                                          <w:divsChild>
                                            <w:div w:id="1617251558">
                                              <w:marLeft w:val="0"/>
                                              <w:marRight w:val="0"/>
                                              <w:marTop w:val="0"/>
                                              <w:marBottom w:val="0"/>
                                              <w:divBdr>
                                                <w:top w:val="none" w:sz="0" w:space="0" w:color="auto"/>
                                                <w:left w:val="none" w:sz="0" w:space="0" w:color="auto"/>
                                                <w:bottom w:val="none" w:sz="0" w:space="0" w:color="auto"/>
                                                <w:right w:val="none" w:sz="0" w:space="0" w:color="auto"/>
                                              </w:divBdr>
                                              <w:divsChild>
                                                <w:div w:id="1330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3964">
      <w:bodyDiv w:val="1"/>
      <w:marLeft w:val="0"/>
      <w:marRight w:val="0"/>
      <w:marTop w:val="0"/>
      <w:marBottom w:val="0"/>
      <w:divBdr>
        <w:top w:val="none" w:sz="0" w:space="0" w:color="auto"/>
        <w:left w:val="none" w:sz="0" w:space="0" w:color="auto"/>
        <w:bottom w:val="none" w:sz="0" w:space="0" w:color="auto"/>
        <w:right w:val="none" w:sz="0" w:space="0" w:color="auto"/>
      </w:divBdr>
      <w:divsChild>
        <w:div w:id="408237123">
          <w:marLeft w:val="0"/>
          <w:marRight w:val="0"/>
          <w:marTop w:val="0"/>
          <w:marBottom w:val="0"/>
          <w:divBdr>
            <w:top w:val="none" w:sz="0" w:space="0" w:color="auto"/>
            <w:left w:val="none" w:sz="0" w:space="0" w:color="auto"/>
            <w:bottom w:val="none" w:sz="0" w:space="0" w:color="auto"/>
            <w:right w:val="none" w:sz="0" w:space="0" w:color="auto"/>
          </w:divBdr>
          <w:divsChild>
            <w:div w:id="1782994510">
              <w:marLeft w:val="0"/>
              <w:marRight w:val="0"/>
              <w:marTop w:val="0"/>
              <w:marBottom w:val="0"/>
              <w:divBdr>
                <w:top w:val="none" w:sz="0" w:space="0" w:color="auto"/>
                <w:left w:val="none" w:sz="0" w:space="0" w:color="auto"/>
                <w:bottom w:val="none" w:sz="0" w:space="0" w:color="auto"/>
                <w:right w:val="none" w:sz="0" w:space="0" w:color="auto"/>
              </w:divBdr>
              <w:divsChild>
                <w:div w:id="1748569976">
                  <w:marLeft w:val="0"/>
                  <w:marRight w:val="0"/>
                  <w:marTop w:val="0"/>
                  <w:marBottom w:val="0"/>
                  <w:divBdr>
                    <w:top w:val="none" w:sz="0" w:space="0" w:color="auto"/>
                    <w:left w:val="none" w:sz="0" w:space="0" w:color="auto"/>
                    <w:bottom w:val="none" w:sz="0" w:space="0" w:color="auto"/>
                    <w:right w:val="none" w:sz="0" w:space="0" w:color="auto"/>
                  </w:divBdr>
                  <w:divsChild>
                    <w:div w:id="1698384377">
                      <w:marLeft w:val="0"/>
                      <w:marRight w:val="0"/>
                      <w:marTop w:val="0"/>
                      <w:marBottom w:val="0"/>
                      <w:divBdr>
                        <w:top w:val="none" w:sz="0" w:space="0" w:color="auto"/>
                        <w:left w:val="none" w:sz="0" w:space="0" w:color="auto"/>
                        <w:bottom w:val="none" w:sz="0" w:space="0" w:color="auto"/>
                        <w:right w:val="none" w:sz="0" w:space="0" w:color="auto"/>
                      </w:divBdr>
                      <w:divsChild>
                        <w:div w:id="523976854">
                          <w:marLeft w:val="0"/>
                          <w:marRight w:val="0"/>
                          <w:marTop w:val="0"/>
                          <w:marBottom w:val="0"/>
                          <w:divBdr>
                            <w:top w:val="none" w:sz="0" w:space="0" w:color="auto"/>
                            <w:left w:val="none" w:sz="0" w:space="0" w:color="auto"/>
                            <w:bottom w:val="none" w:sz="0" w:space="0" w:color="auto"/>
                            <w:right w:val="none" w:sz="0" w:space="0" w:color="auto"/>
                          </w:divBdr>
                          <w:divsChild>
                            <w:div w:id="210845544">
                              <w:marLeft w:val="0"/>
                              <w:marRight w:val="0"/>
                              <w:marTop w:val="0"/>
                              <w:marBottom w:val="0"/>
                              <w:divBdr>
                                <w:top w:val="none" w:sz="0" w:space="0" w:color="auto"/>
                                <w:left w:val="none" w:sz="0" w:space="0" w:color="auto"/>
                                <w:bottom w:val="none" w:sz="0" w:space="0" w:color="auto"/>
                                <w:right w:val="none" w:sz="0" w:space="0" w:color="auto"/>
                              </w:divBdr>
                              <w:divsChild>
                                <w:div w:id="584386417">
                                  <w:marLeft w:val="0"/>
                                  <w:marRight w:val="0"/>
                                  <w:marTop w:val="0"/>
                                  <w:marBottom w:val="0"/>
                                  <w:divBdr>
                                    <w:top w:val="none" w:sz="0" w:space="0" w:color="auto"/>
                                    <w:left w:val="none" w:sz="0" w:space="0" w:color="auto"/>
                                    <w:bottom w:val="none" w:sz="0" w:space="0" w:color="auto"/>
                                    <w:right w:val="none" w:sz="0" w:space="0" w:color="auto"/>
                                  </w:divBdr>
                                  <w:divsChild>
                                    <w:div w:id="298926045">
                                      <w:marLeft w:val="0"/>
                                      <w:marRight w:val="0"/>
                                      <w:marTop w:val="0"/>
                                      <w:marBottom w:val="0"/>
                                      <w:divBdr>
                                        <w:top w:val="none" w:sz="0" w:space="0" w:color="auto"/>
                                        <w:left w:val="none" w:sz="0" w:space="0" w:color="auto"/>
                                        <w:bottom w:val="none" w:sz="0" w:space="0" w:color="auto"/>
                                        <w:right w:val="none" w:sz="0" w:space="0" w:color="auto"/>
                                      </w:divBdr>
                                      <w:divsChild>
                                        <w:div w:id="2009403453">
                                          <w:marLeft w:val="0"/>
                                          <w:marRight w:val="0"/>
                                          <w:marTop w:val="0"/>
                                          <w:marBottom w:val="0"/>
                                          <w:divBdr>
                                            <w:top w:val="none" w:sz="0" w:space="0" w:color="auto"/>
                                            <w:left w:val="none" w:sz="0" w:space="0" w:color="auto"/>
                                            <w:bottom w:val="none" w:sz="0" w:space="0" w:color="auto"/>
                                            <w:right w:val="none" w:sz="0" w:space="0" w:color="auto"/>
                                          </w:divBdr>
                                          <w:divsChild>
                                            <w:div w:id="149568252">
                                              <w:marLeft w:val="0"/>
                                              <w:marRight w:val="0"/>
                                              <w:marTop w:val="0"/>
                                              <w:marBottom w:val="0"/>
                                              <w:divBdr>
                                                <w:top w:val="none" w:sz="0" w:space="0" w:color="auto"/>
                                                <w:left w:val="none" w:sz="0" w:space="0" w:color="auto"/>
                                                <w:bottom w:val="none" w:sz="0" w:space="0" w:color="auto"/>
                                                <w:right w:val="none" w:sz="0" w:space="0" w:color="auto"/>
                                              </w:divBdr>
                                              <w:divsChild>
                                                <w:div w:id="18229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729743">
      <w:bodyDiv w:val="1"/>
      <w:marLeft w:val="0"/>
      <w:marRight w:val="0"/>
      <w:marTop w:val="0"/>
      <w:marBottom w:val="0"/>
      <w:divBdr>
        <w:top w:val="none" w:sz="0" w:space="0" w:color="auto"/>
        <w:left w:val="none" w:sz="0" w:space="0" w:color="auto"/>
        <w:bottom w:val="none" w:sz="0" w:space="0" w:color="auto"/>
        <w:right w:val="none" w:sz="0" w:space="0" w:color="auto"/>
      </w:divBdr>
    </w:div>
    <w:div w:id="323315798">
      <w:bodyDiv w:val="1"/>
      <w:marLeft w:val="0"/>
      <w:marRight w:val="0"/>
      <w:marTop w:val="0"/>
      <w:marBottom w:val="0"/>
      <w:divBdr>
        <w:top w:val="none" w:sz="0" w:space="0" w:color="auto"/>
        <w:left w:val="none" w:sz="0" w:space="0" w:color="auto"/>
        <w:bottom w:val="none" w:sz="0" w:space="0" w:color="auto"/>
        <w:right w:val="none" w:sz="0" w:space="0" w:color="auto"/>
      </w:divBdr>
      <w:divsChild>
        <w:div w:id="2094430657">
          <w:marLeft w:val="0"/>
          <w:marRight w:val="0"/>
          <w:marTop w:val="0"/>
          <w:marBottom w:val="0"/>
          <w:divBdr>
            <w:top w:val="none" w:sz="0" w:space="0" w:color="auto"/>
            <w:left w:val="none" w:sz="0" w:space="0" w:color="auto"/>
            <w:bottom w:val="none" w:sz="0" w:space="0" w:color="auto"/>
            <w:right w:val="none" w:sz="0" w:space="0" w:color="auto"/>
          </w:divBdr>
          <w:divsChild>
            <w:div w:id="1076248130">
              <w:marLeft w:val="0"/>
              <w:marRight w:val="0"/>
              <w:marTop w:val="0"/>
              <w:marBottom w:val="0"/>
              <w:divBdr>
                <w:top w:val="none" w:sz="0" w:space="0" w:color="auto"/>
                <w:left w:val="none" w:sz="0" w:space="0" w:color="auto"/>
                <w:bottom w:val="none" w:sz="0" w:space="0" w:color="auto"/>
                <w:right w:val="none" w:sz="0" w:space="0" w:color="auto"/>
              </w:divBdr>
              <w:divsChild>
                <w:div w:id="654187747">
                  <w:marLeft w:val="0"/>
                  <w:marRight w:val="0"/>
                  <w:marTop w:val="0"/>
                  <w:marBottom w:val="0"/>
                  <w:divBdr>
                    <w:top w:val="none" w:sz="0" w:space="0" w:color="auto"/>
                    <w:left w:val="none" w:sz="0" w:space="0" w:color="auto"/>
                    <w:bottom w:val="none" w:sz="0" w:space="0" w:color="auto"/>
                    <w:right w:val="none" w:sz="0" w:space="0" w:color="auto"/>
                  </w:divBdr>
                  <w:divsChild>
                    <w:div w:id="530923806">
                      <w:marLeft w:val="0"/>
                      <w:marRight w:val="0"/>
                      <w:marTop w:val="0"/>
                      <w:marBottom w:val="0"/>
                      <w:divBdr>
                        <w:top w:val="none" w:sz="0" w:space="0" w:color="auto"/>
                        <w:left w:val="none" w:sz="0" w:space="0" w:color="auto"/>
                        <w:bottom w:val="none" w:sz="0" w:space="0" w:color="auto"/>
                        <w:right w:val="none" w:sz="0" w:space="0" w:color="auto"/>
                      </w:divBdr>
                      <w:divsChild>
                        <w:div w:id="1416050612">
                          <w:marLeft w:val="0"/>
                          <w:marRight w:val="0"/>
                          <w:marTop w:val="0"/>
                          <w:marBottom w:val="0"/>
                          <w:divBdr>
                            <w:top w:val="none" w:sz="0" w:space="0" w:color="auto"/>
                            <w:left w:val="none" w:sz="0" w:space="0" w:color="auto"/>
                            <w:bottom w:val="none" w:sz="0" w:space="0" w:color="auto"/>
                            <w:right w:val="none" w:sz="0" w:space="0" w:color="auto"/>
                          </w:divBdr>
                          <w:divsChild>
                            <w:div w:id="1675231394">
                              <w:marLeft w:val="0"/>
                              <w:marRight w:val="0"/>
                              <w:marTop w:val="0"/>
                              <w:marBottom w:val="0"/>
                              <w:divBdr>
                                <w:top w:val="none" w:sz="0" w:space="0" w:color="auto"/>
                                <w:left w:val="none" w:sz="0" w:space="0" w:color="auto"/>
                                <w:bottom w:val="none" w:sz="0" w:space="0" w:color="auto"/>
                                <w:right w:val="none" w:sz="0" w:space="0" w:color="auto"/>
                              </w:divBdr>
                              <w:divsChild>
                                <w:div w:id="1102920474">
                                  <w:marLeft w:val="0"/>
                                  <w:marRight w:val="0"/>
                                  <w:marTop w:val="0"/>
                                  <w:marBottom w:val="0"/>
                                  <w:divBdr>
                                    <w:top w:val="none" w:sz="0" w:space="0" w:color="auto"/>
                                    <w:left w:val="none" w:sz="0" w:space="0" w:color="auto"/>
                                    <w:bottom w:val="none" w:sz="0" w:space="0" w:color="auto"/>
                                    <w:right w:val="none" w:sz="0" w:space="0" w:color="auto"/>
                                  </w:divBdr>
                                  <w:divsChild>
                                    <w:div w:id="773092215">
                                      <w:marLeft w:val="0"/>
                                      <w:marRight w:val="0"/>
                                      <w:marTop w:val="0"/>
                                      <w:marBottom w:val="0"/>
                                      <w:divBdr>
                                        <w:top w:val="none" w:sz="0" w:space="0" w:color="auto"/>
                                        <w:left w:val="none" w:sz="0" w:space="0" w:color="auto"/>
                                        <w:bottom w:val="none" w:sz="0" w:space="0" w:color="auto"/>
                                        <w:right w:val="none" w:sz="0" w:space="0" w:color="auto"/>
                                      </w:divBdr>
                                      <w:divsChild>
                                        <w:div w:id="1362704396">
                                          <w:marLeft w:val="0"/>
                                          <w:marRight w:val="0"/>
                                          <w:marTop w:val="0"/>
                                          <w:marBottom w:val="0"/>
                                          <w:divBdr>
                                            <w:top w:val="none" w:sz="0" w:space="0" w:color="auto"/>
                                            <w:left w:val="none" w:sz="0" w:space="0" w:color="auto"/>
                                            <w:bottom w:val="none" w:sz="0" w:space="0" w:color="auto"/>
                                            <w:right w:val="none" w:sz="0" w:space="0" w:color="auto"/>
                                          </w:divBdr>
                                          <w:divsChild>
                                            <w:div w:id="889464643">
                                              <w:marLeft w:val="0"/>
                                              <w:marRight w:val="0"/>
                                              <w:marTop w:val="0"/>
                                              <w:marBottom w:val="0"/>
                                              <w:divBdr>
                                                <w:top w:val="none" w:sz="0" w:space="0" w:color="auto"/>
                                                <w:left w:val="none" w:sz="0" w:space="0" w:color="auto"/>
                                                <w:bottom w:val="none" w:sz="0" w:space="0" w:color="auto"/>
                                                <w:right w:val="none" w:sz="0" w:space="0" w:color="auto"/>
                                              </w:divBdr>
                                              <w:divsChild>
                                                <w:div w:id="20147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0425290">
      <w:bodyDiv w:val="1"/>
      <w:marLeft w:val="0"/>
      <w:marRight w:val="0"/>
      <w:marTop w:val="0"/>
      <w:marBottom w:val="0"/>
      <w:divBdr>
        <w:top w:val="none" w:sz="0" w:space="0" w:color="auto"/>
        <w:left w:val="none" w:sz="0" w:space="0" w:color="auto"/>
        <w:bottom w:val="none" w:sz="0" w:space="0" w:color="auto"/>
        <w:right w:val="none" w:sz="0" w:space="0" w:color="auto"/>
      </w:divBdr>
      <w:divsChild>
        <w:div w:id="1055934052">
          <w:marLeft w:val="0"/>
          <w:marRight w:val="0"/>
          <w:marTop w:val="0"/>
          <w:marBottom w:val="0"/>
          <w:divBdr>
            <w:top w:val="none" w:sz="0" w:space="0" w:color="auto"/>
            <w:left w:val="none" w:sz="0" w:space="0" w:color="auto"/>
            <w:bottom w:val="none" w:sz="0" w:space="0" w:color="auto"/>
            <w:right w:val="none" w:sz="0" w:space="0" w:color="auto"/>
          </w:divBdr>
          <w:divsChild>
            <w:div w:id="257904614">
              <w:marLeft w:val="0"/>
              <w:marRight w:val="0"/>
              <w:marTop w:val="0"/>
              <w:marBottom w:val="0"/>
              <w:divBdr>
                <w:top w:val="none" w:sz="0" w:space="0" w:color="auto"/>
                <w:left w:val="none" w:sz="0" w:space="0" w:color="auto"/>
                <w:bottom w:val="none" w:sz="0" w:space="0" w:color="auto"/>
                <w:right w:val="none" w:sz="0" w:space="0" w:color="auto"/>
              </w:divBdr>
              <w:divsChild>
                <w:div w:id="2028172733">
                  <w:marLeft w:val="0"/>
                  <w:marRight w:val="0"/>
                  <w:marTop w:val="0"/>
                  <w:marBottom w:val="0"/>
                  <w:divBdr>
                    <w:top w:val="none" w:sz="0" w:space="0" w:color="auto"/>
                    <w:left w:val="none" w:sz="0" w:space="0" w:color="auto"/>
                    <w:bottom w:val="none" w:sz="0" w:space="0" w:color="auto"/>
                    <w:right w:val="none" w:sz="0" w:space="0" w:color="auto"/>
                  </w:divBdr>
                  <w:divsChild>
                    <w:div w:id="669403748">
                      <w:marLeft w:val="0"/>
                      <w:marRight w:val="0"/>
                      <w:marTop w:val="0"/>
                      <w:marBottom w:val="0"/>
                      <w:divBdr>
                        <w:top w:val="none" w:sz="0" w:space="0" w:color="auto"/>
                        <w:left w:val="none" w:sz="0" w:space="0" w:color="auto"/>
                        <w:bottom w:val="none" w:sz="0" w:space="0" w:color="auto"/>
                        <w:right w:val="none" w:sz="0" w:space="0" w:color="auto"/>
                      </w:divBdr>
                      <w:divsChild>
                        <w:div w:id="1815412864">
                          <w:marLeft w:val="0"/>
                          <w:marRight w:val="0"/>
                          <w:marTop w:val="0"/>
                          <w:marBottom w:val="0"/>
                          <w:divBdr>
                            <w:top w:val="none" w:sz="0" w:space="0" w:color="auto"/>
                            <w:left w:val="none" w:sz="0" w:space="0" w:color="auto"/>
                            <w:bottom w:val="none" w:sz="0" w:space="0" w:color="auto"/>
                            <w:right w:val="none" w:sz="0" w:space="0" w:color="auto"/>
                          </w:divBdr>
                          <w:divsChild>
                            <w:div w:id="1108354263">
                              <w:marLeft w:val="0"/>
                              <w:marRight w:val="0"/>
                              <w:marTop w:val="0"/>
                              <w:marBottom w:val="0"/>
                              <w:divBdr>
                                <w:top w:val="none" w:sz="0" w:space="0" w:color="auto"/>
                                <w:left w:val="none" w:sz="0" w:space="0" w:color="auto"/>
                                <w:bottom w:val="none" w:sz="0" w:space="0" w:color="auto"/>
                                <w:right w:val="none" w:sz="0" w:space="0" w:color="auto"/>
                              </w:divBdr>
                              <w:divsChild>
                                <w:div w:id="1837066566">
                                  <w:marLeft w:val="0"/>
                                  <w:marRight w:val="0"/>
                                  <w:marTop w:val="0"/>
                                  <w:marBottom w:val="0"/>
                                  <w:divBdr>
                                    <w:top w:val="none" w:sz="0" w:space="0" w:color="auto"/>
                                    <w:left w:val="none" w:sz="0" w:space="0" w:color="auto"/>
                                    <w:bottom w:val="none" w:sz="0" w:space="0" w:color="auto"/>
                                    <w:right w:val="none" w:sz="0" w:space="0" w:color="auto"/>
                                  </w:divBdr>
                                  <w:divsChild>
                                    <w:div w:id="454179857">
                                      <w:marLeft w:val="0"/>
                                      <w:marRight w:val="0"/>
                                      <w:marTop w:val="0"/>
                                      <w:marBottom w:val="0"/>
                                      <w:divBdr>
                                        <w:top w:val="none" w:sz="0" w:space="0" w:color="auto"/>
                                        <w:left w:val="none" w:sz="0" w:space="0" w:color="auto"/>
                                        <w:bottom w:val="none" w:sz="0" w:space="0" w:color="auto"/>
                                        <w:right w:val="none" w:sz="0" w:space="0" w:color="auto"/>
                                      </w:divBdr>
                                      <w:divsChild>
                                        <w:div w:id="615213424">
                                          <w:marLeft w:val="0"/>
                                          <w:marRight w:val="0"/>
                                          <w:marTop w:val="0"/>
                                          <w:marBottom w:val="0"/>
                                          <w:divBdr>
                                            <w:top w:val="none" w:sz="0" w:space="0" w:color="auto"/>
                                            <w:left w:val="none" w:sz="0" w:space="0" w:color="auto"/>
                                            <w:bottom w:val="none" w:sz="0" w:space="0" w:color="auto"/>
                                            <w:right w:val="none" w:sz="0" w:space="0" w:color="auto"/>
                                          </w:divBdr>
                                          <w:divsChild>
                                            <w:div w:id="1473643451">
                                              <w:marLeft w:val="0"/>
                                              <w:marRight w:val="0"/>
                                              <w:marTop w:val="0"/>
                                              <w:marBottom w:val="0"/>
                                              <w:divBdr>
                                                <w:top w:val="none" w:sz="0" w:space="0" w:color="auto"/>
                                                <w:left w:val="none" w:sz="0" w:space="0" w:color="auto"/>
                                                <w:bottom w:val="none" w:sz="0" w:space="0" w:color="auto"/>
                                                <w:right w:val="none" w:sz="0" w:space="0" w:color="auto"/>
                                              </w:divBdr>
                                              <w:divsChild>
                                                <w:div w:id="5565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2584870">
      <w:bodyDiv w:val="1"/>
      <w:marLeft w:val="0"/>
      <w:marRight w:val="0"/>
      <w:marTop w:val="0"/>
      <w:marBottom w:val="0"/>
      <w:divBdr>
        <w:top w:val="none" w:sz="0" w:space="0" w:color="auto"/>
        <w:left w:val="none" w:sz="0" w:space="0" w:color="auto"/>
        <w:bottom w:val="none" w:sz="0" w:space="0" w:color="auto"/>
        <w:right w:val="none" w:sz="0" w:space="0" w:color="auto"/>
      </w:divBdr>
      <w:divsChild>
        <w:div w:id="180319938">
          <w:marLeft w:val="0"/>
          <w:marRight w:val="0"/>
          <w:marTop w:val="0"/>
          <w:marBottom w:val="0"/>
          <w:divBdr>
            <w:top w:val="none" w:sz="0" w:space="0" w:color="auto"/>
            <w:left w:val="none" w:sz="0" w:space="0" w:color="auto"/>
            <w:bottom w:val="none" w:sz="0" w:space="0" w:color="auto"/>
            <w:right w:val="none" w:sz="0" w:space="0" w:color="auto"/>
          </w:divBdr>
          <w:divsChild>
            <w:div w:id="269778673">
              <w:marLeft w:val="0"/>
              <w:marRight w:val="0"/>
              <w:marTop w:val="0"/>
              <w:marBottom w:val="0"/>
              <w:divBdr>
                <w:top w:val="none" w:sz="0" w:space="0" w:color="auto"/>
                <w:left w:val="none" w:sz="0" w:space="0" w:color="auto"/>
                <w:bottom w:val="none" w:sz="0" w:space="0" w:color="auto"/>
                <w:right w:val="none" w:sz="0" w:space="0" w:color="auto"/>
              </w:divBdr>
              <w:divsChild>
                <w:div w:id="1216234538">
                  <w:marLeft w:val="0"/>
                  <w:marRight w:val="0"/>
                  <w:marTop w:val="0"/>
                  <w:marBottom w:val="0"/>
                  <w:divBdr>
                    <w:top w:val="none" w:sz="0" w:space="0" w:color="auto"/>
                    <w:left w:val="none" w:sz="0" w:space="0" w:color="auto"/>
                    <w:bottom w:val="none" w:sz="0" w:space="0" w:color="auto"/>
                    <w:right w:val="none" w:sz="0" w:space="0" w:color="auto"/>
                  </w:divBdr>
                  <w:divsChild>
                    <w:div w:id="443615958">
                      <w:marLeft w:val="0"/>
                      <w:marRight w:val="0"/>
                      <w:marTop w:val="0"/>
                      <w:marBottom w:val="0"/>
                      <w:divBdr>
                        <w:top w:val="none" w:sz="0" w:space="0" w:color="auto"/>
                        <w:left w:val="none" w:sz="0" w:space="0" w:color="auto"/>
                        <w:bottom w:val="none" w:sz="0" w:space="0" w:color="auto"/>
                        <w:right w:val="none" w:sz="0" w:space="0" w:color="auto"/>
                      </w:divBdr>
                      <w:divsChild>
                        <w:div w:id="153298750">
                          <w:marLeft w:val="0"/>
                          <w:marRight w:val="0"/>
                          <w:marTop w:val="0"/>
                          <w:marBottom w:val="0"/>
                          <w:divBdr>
                            <w:top w:val="none" w:sz="0" w:space="0" w:color="auto"/>
                            <w:left w:val="none" w:sz="0" w:space="0" w:color="auto"/>
                            <w:bottom w:val="none" w:sz="0" w:space="0" w:color="auto"/>
                            <w:right w:val="none" w:sz="0" w:space="0" w:color="auto"/>
                          </w:divBdr>
                          <w:divsChild>
                            <w:div w:id="346367776">
                              <w:marLeft w:val="0"/>
                              <w:marRight w:val="0"/>
                              <w:marTop w:val="0"/>
                              <w:marBottom w:val="0"/>
                              <w:divBdr>
                                <w:top w:val="none" w:sz="0" w:space="0" w:color="auto"/>
                                <w:left w:val="none" w:sz="0" w:space="0" w:color="auto"/>
                                <w:bottom w:val="none" w:sz="0" w:space="0" w:color="auto"/>
                                <w:right w:val="none" w:sz="0" w:space="0" w:color="auto"/>
                              </w:divBdr>
                              <w:divsChild>
                                <w:div w:id="1272015036">
                                  <w:marLeft w:val="0"/>
                                  <w:marRight w:val="0"/>
                                  <w:marTop w:val="0"/>
                                  <w:marBottom w:val="0"/>
                                  <w:divBdr>
                                    <w:top w:val="none" w:sz="0" w:space="0" w:color="auto"/>
                                    <w:left w:val="none" w:sz="0" w:space="0" w:color="auto"/>
                                    <w:bottom w:val="none" w:sz="0" w:space="0" w:color="auto"/>
                                    <w:right w:val="none" w:sz="0" w:space="0" w:color="auto"/>
                                  </w:divBdr>
                                  <w:divsChild>
                                    <w:div w:id="1631323151">
                                      <w:marLeft w:val="0"/>
                                      <w:marRight w:val="0"/>
                                      <w:marTop w:val="0"/>
                                      <w:marBottom w:val="0"/>
                                      <w:divBdr>
                                        <w:top w:val="none" w:sz="0" w:space="0" w:color="auto"/>
                                        <w:left w:val="none" w:sz="0" w:space="0" w:color="auto"/>
                                        <w:bottom w:val="none" w:sz="0" w:space="0" w:color="auto"/>
                                        <w:right w:val="none" w:sz="0" w:space="0" w:color="auto"/>
                                      </w:divBdr>
                                      <w:divsChild>
                                        <w:div w:id="1470703901">
                                          <w:marLeft w:val="0"/>
                                          <w:marRight w:val="0"/>
                                          <w:marTop w:val="0"/>
                                          <w:marBottom w:val="0"/>
                                          <w:divBdr>
                                            <w:top w:val="none" w:sz="0" w:space="0" w:color="auto"/>
                                            <w:left w:val="none" w:sz="0" w:space="0" w:color="auto"/>
                                            <w:bottom w:val="none" w:sz="0" w:space="0" w:color="auto"/>
                                            <w:right w:val="none" w:sz="0" w:space="0" w:color="auto"/>
                                          </w:divBdr>
                                          <w:divsChild>
                                            <w:div w:id="1296914567">
                                              <w:marLeft w:val="0"/>
                                              <w:marRight w:val="0"/>
                                              <w:marTop w:val="0"/>
                                              <w:marBottom w:val="0"/>
                                              <w:divBdr>
                                                <w:top w:val="none" w:sz="0" w:space="0" w:color="auto"/>
                                                <w:left w:val="none" w:sz="0" w:space="0" w:color="auto"/>
                                                <w:bottom w:val="none" w:sz="0" w:space="0" w:color="auto"/>
                                                <w:right w:val="none" w:sz="0" w:space="0" w:color="auto"/>
                                              </w:divBdr>
                                              <w:divsChild>
                                                <w:div w:id="12161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238486">
      <w:bodyDiv w:val="1"/>
      <w:marLeft w:val="0"/>
      <w:marRight w:val="0"/>
      <w:marTop w:val="0"/>
      <w:marBottom w:val="0"/>
      <w:divBdr>
        <w:top w:val="none" w:sz="0" w:space="0" w:color="auto"/>
        <w:left w:val="none" w:sz="0" w:space="0" w:color="auto"/>
        <w:bottom w:val="none" w:sz="0" w:space="0" w:color="auto"/>
        <w:right w:val="none" w:sz="0" w:space="0" w:color="auto"/>
      </w:divBdr>
      <w:divsChild>
        <w:div w:id="278994386">
          <w:marLeft w:val="0"/>
          <w:marRight w:val="0"/>
          <w:marTop w:val="0"/>
          <w:marBottom w:val="0"/>
          <w:divBdr>
            <w:top w:val="none" w:sz="0" w:space="0" w:color="auto"/>
            <w:left w:val="none" w:sz="0" w:space="0" w:color="auto"/>
            <w:bottom w:val="none" w:sz="0" w:space="0" w:color="auto"/>
            <w:right w:val="none" w:sz="0" w:space="0" w:color="auto"/>
          </w:divBdr>
          <w:divsChild>
            <w:div w:id="1047491029">
              <w:marLeft w:val="0"/>
              <w:marRight w:val="0"/>
              <w:marTop w:val="0"/>
              <w:marBottom w:val="0"/>
              <w:divBdr>
                <w:top w:val="none" w:sz="0" w:space="0" w:color="auto"/>
                <w:left w:val="none" w:sz="0" w:space="0" w:color="auto"/>
                <w:bottom w:val="none" w:sz="0" w:space="0" w:color="auto"/>
                <w:right w:val="none" w:sz="0" w:space="0" w:color="auto"/>
              </w:divBdr>
              <w:divsChild>
                <w:div w:id="616909167">
                  <w:marLeft w:val="0"/>
                  <w:marRight w:val="0"/>
                  <w:marTop w:val="0"/>
                  <w:marBottom w:val="0"/>
                  <w:divBdr>
                    <w:top w:val="none" w:sz="0" w:space="0" w:color="auto"/>
                    <w:left w:val="none" w:sz="0" w:space="0" w:color="auto"/>
                    <w:bottom w:val="none" w:sz="0" w:space="0" w:color="auto"/>
                    <w:right w:val="none" w:sz="0" w:space="0" w:color="auto"/>
                  </w:divBdr>
                  <w:divsChild>
                    <w:div w:id="375738024">
                      <w:marLeft w:val="0"/>
                      <w:marRight w:val="0"/>
                      <w:marTop w:val="0"/>
                      <w:marBottom w:val="0"/>
                      <w:divBdr>
                        <w:top w:val="none" w:sz="0" w:space="0" w:color="auto"/>
                        <w:left w:val="none" w:sz="0" w:space="0" w:color="auto"/>
                        <w:bottom w:val="none" w:sz="0" w:space="0" w:color="auto"/>
                        <w:right w:val="none" w:sz="0" w:space="0" w:color="auto"/>
                      </w:divBdr>
                      <w:divsChild>
                        <w:div w:id="1144202066">
                          <w:marLeft w:val="0"/>
                          <w:marRight w:val="0"/>
                          <w:marTop w:val="0"/>
                          <w:marBottom w:val="0"/>
                          <w:divBdr>
                            <w:top w:val="none" w:sz="0" w:space="0" w:color="auto"/>
                            <w:left w:val="none" w:sz="0" w:space="0" w:color="auto"/>
                            <w:bottom w:val="none" w:sz="0" w:space="0" w:color="auto"/>
                            <w:right w:val="none" w:sz="0" w:space="0" w:color="auto"/>
                          </w:divBdr>
                          <w:divsChild>
                            <w:div w:id="1691373402">
                              <w:marLeft w:val="0"/>
                              <w:marRight w:val="0"/>
                              <w:marTop w:val="0"/>
                              <w:marBottom w:val="0"/>
                              <w:divBdr>
                                <w:top w:val="none" w:sz="0" w:space="0" w:color="auto"/>
                                <w:left w:val="none" w:sz="0" w:space="0" w:color="auto"/>
                                <w:bottom w:val="none" w:sz="0" w:space="0" w:color="auto"/>
                                <w:right w:val="none" w:sz="0" w:space="0" w:color="auto"/>
                              </w:divBdr>
                              <w:divsChild>
                                <w:div w:id="1559199318">
                                  <w:marLeft w:val="0"/>
                                  <w:marRight w:val="0"/>
                                  <w:marTop w:val="0"/>
                                  <w:marBottom w:val="0"/>
                                  <w:divBdr>
                                    <w:top w:val="none" w:sz="0" w:space="0" w:color="auto"/>
                                    <w:left w:val="none" w:sz="0" w:space="0" w:color="auto"/>
                                    <w:bottom w:val="none" w:sz="0" w:space="0" w:color="auto"/>
                                    <w:right w:val="none" w:sz="0" w:space="0" w:color="auto"/>
                                  </w:divBdr>
                                  <w:divsChild>
                                    <w:div w:id="1679313664">
                                      <w:marLeft w:val="0"/>
                                      <w:marRight w:val="0"/>
                                      <w:marTop w:val="0"/>
                                      <w:marBottom w:val="0"/>
                                      <w:divBdr>
                                        <w:top w:val="none" w:sz="0" w:space="0" w:color="auto"/>
                                        <w:left w:val="none" w:sz="0" w:space="0" w:color="auto"/>
                                        <w:bottom w:val="none" w:sz="0" w:space="0" w:color="auto"/>
                                        <w:right w:val="none" w:sz="0" w:space="0" w:color="auto"/>
                                      </w:divBdr>
                                      <w:divsChild>
                                        <w:div w:id="753165939">
                                          <w:marLeft w:val="0"/>
                                          <w:marRight w:val="0"/>
                                          <w:marTop w:val="0"/>
                                          <w:marBottom w:val="0"/>
                                          <w:divBdr>
                                            <w:top w:val="none" w:sz="0" w:space="0" w:color="auto"/>
                                            <w:left w:val="none" w:sz="0" w:space="0" w:color="auto"/>
                                            <w:bottom w:val="none" w:sz="0" w:space="0" w:color="auto"/>
                                            <w:right w:val="none" w:sz="0" w:space="0" w:color="auto"/>
                                          </w:divBdr>
                                          <w:divsChild>
                                            <w:div w:id="911698185">
                                              <w:marLeft w:val="0"/>
                                              <w:marRight w:val="0"/>
                                              <w:marTop w:val="0"/>
                                              <w:marBottom w:val="0"/>
                                              <w:divBdr>
                                                <w:top w:val="none" w:sz="0" w:space="0" w:color="auto"/>
                                                <w:left w:val="none" w:sz="0" w:space="0" w:color="auto"/>
                                                <w:bottom w:val="none" w:sz="0" w:space="0" w:color="auto"/>
                                                <w:right w:val="none" w:sz="0" w:space="0" w:color="auto"/>
                                              </w:divBdr>
                                              <w:divsChild>
                                                <w:div w:id="9449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4355">
      <w:bodyDiv w:val="1"/>
      <w:marLeft w:val="0"/>
      <w:marRight w:val="0"/>
      <w:marTop w:val="0"/>
      <w:marBottom w:val="0"/>
      <w:divBdr>
        <w:top w:val="none" w:sz="0" w:space="0" w:color="auto"/>
        <w:left w:val="none" w:sz="0" w:space="0" w:color="auto"/>
        <w:bottom w:val="none" w:sz="0" w:space="0" w:color="auto"/>
        <w:right w:val="none" w:sz="0" w:space="0" w:color="auto"/>
      </w:divBdr>
      <w:divsChild>
        <w:div w:id="1799640614">
          <w:marLeft w:val="0"/>
          <w:marRight w:val="0"/>
          <w:marTop w:val="0"/>
          <w:marBottom w:val="0"/>
          <w:divBdr>
            <w:top w:val="none" w:sz="0" w:space="0" w:color="auto"/>
            <w:left w:val="none" w:sz="0" w:space="0" w:color="auto"/>
            <w:bottom w:val="none" w:sz="0" w:space="0" w:color="auto"/>
            <w:right w:val="none" w:sz="0" w:space="0" w:color="auto"/>
          </w:divBdr>
          <w:divsChild>
            <w:div w:id="1499729777">
              <w:marLeft w:val="0"/>
              <w:marRight w:val="0"/>
              <w:marTop w:val="0"/>
              <w:marBottom w:val="0"/>
              <w:divBdr>
                <w:top w:val="none" w:sz="0" w:space="0" w:color="auto"/>
                <w:left w:val="none" w:sz="0" w:space="0" w:color="auto"/>
                <w:bottom w:val="none" w:sz="0" w:space="0" w:color="auto"/>
                <w:right w:val="none" w:sz="0" w:space="0" w:color="auto"/>
              </w:divBdr>
              <w:divsChild>
                <w:div w:id="270206278">
                  <w:marLeft w:val="0"/>
                  <w:marRight w:val="0"/>
                  <w:marTop w:val="0"/>
                  <w:marBottom w:val="0"/>
                  <w:divBdr>
                    <w:top w:val="none" w:sz="0" w:space="0" w:color="auto"/>
                    <w:left w:val="none" w:sz="0" w:space="0" w:color="auto"/>
                    <w:bottom w:val="none" w:sz="0" w:space="0" w:color="auto"/>
                    <w:right w:val="none" w:sz="0" w:space="0" w:color="auto"/>
                  </w:divBdr>
                  <w:divsChild>
                    <w:div w:id="522399634">
                      <w:marLeft w:val="0"/>
                      <w:marRight w:val="0"/>
                      <w:marTop w:val="0"/>
                      <w:marBottom w:val="0"/>
                      <w:divBdr>
                        <w:top w:val="none" w:sz="0" w:space="0" w:color="auto"/>
                        <w:left w:val="none" w:sz="0" w:space="0" w:color="auto"/>
                        <w:bottom w:val="none" w:sz="0" w:space="0" w:color="auto"/>
                        <w:right w:val="none" w:sz="0" w:space="0" w:color="auto"/>
                      </w:divBdr>
                      <w:divsChild>
                        <w:div w:id="128859488">
                          <w:marLeft w:val="0"/>
                          <w:marRight w:val="0"/>
                          <w:marTop w:val="0"/>
                          <w:marBottom w:val="0"/>
                          <w:divBdr>
                            <w:top w:val="none" w:sz="0" w:space="0" w:color="auto"/>
                            <w:left w:val="none" w:sz="0" w:space="0" w:color="auto"/>
                            <w:bottom w:val="none" w:sz="0" w:space="0" w:color="auto"/>
                            <w:right w:val="none" w:sz="0" w:space="0" w:color="auto"/>
                          </w:divBdr>
                          <w:divsChild>
                            <w:div w:id="1676301618">
                              <w:marLeft w:val="0"/>
                              <w:marRight w:val="0"/>
                              <w:marTop w:val="0"/>
                              <w:marBottom w:val="0"/>
                              <w:divBdr>
                                <w:top w:val="none" w:sz="0" w:space="0" w:color="auto"/>
                                <w:left w:val="none" w:sz="0" w:space="0" w:color="auto"/>
                                <w:bottom w:val="none" w:sz="0" w:space="0" w:color="auto"/>
                                <w:right w:val="none" w:sz="0" w:space="0" w:color="auto"/>
                              </w:divBdr>
                              <w:divsChild>
                                <w:div w:id="1013990260">
                                  <w:marLeft w:val="0"/>
                                  <w:marRight w:val="0"/>
                                  <w:marTop w:val="0"/>
                                  <w:marBottom w:val="0"/>
                                  <w:divBdr>
                                    <w:top w:val="none" w:sz="0" w:space="0" w:color="auto"/>
                                    <w:left w:val="none" w:sz="0" w:space="0" w:color="auto"/>
                                    <w:bottom w:val="none" w:sz="0" w:space="0" w:color="auto"/>
                                    <w:right w:val="none" w:sz="0" w:space="0" w:color="auto"/>
                                  </w:divBdr>
                                  <w:divsChild>
                                    <w:div w:id="1888252010">
                                      <w:marLeft w:val="0"/>
                                      <w:marRight w:val="0"/>
                                      <w:marTop w:val="0"/>
                                      <w:marBottom w:val="0"/>
                                      <w:divBdr>
                                        <w:top w:val="none" w:sz="0" w:space="0" w:color="auto"/>
                                        <w:left w:val="none" w:sz="0" w:space="0" w:color="auto"/>
                                        <w:bottom w:val="none" w:sz="0" w:space="0" w:color="auto"/>
                                        <w:right w:val="none" w:sz="0" w:space="0" w:color="auto"/>
                                      </w:divBdr>
                                      <w:divsChild>
                                        <w:div w:id="1317836">
                                          <w:marLeft w:val="0"/>
                                          <w:marRight w:val="0"/>
                                          <w:marTop w:val="0"/>
                                          <w:marBottom w:val="0"/>
                                          <w:divBdr>
                                            <w:top w:val="none" w:sz="0" w:space="0" w:color="auto"/>
                                            <w:left w:val="none" w:sz="0" w:space="0" w:color="auto"/>
                                            <w:bottom w:val="none" w:sz="0" w:space="0" w:color="auto"/>
                                            <w:right w:val="none" w:sz="0" w:space="0" w:color="auto"/>
                                          </w:divBdr>
                                          <w:divsChild>
                                            <w:div w:id="1771192881">
                                              <w:marLeft w:val="0"/>
                                              <w:marRight w:val="0"/>
                                              <w:marTop w:val="0"/>
                                              <w:marBottom w:val="0"/>
                                              <w:divBdr>
                                                <w:top w:val="none" w:sz="0" w:space="0" w:color="auto"/>
                                                <w:left w:val="none" w:sz="0" w:space="0" w:color="auto"/>
                                                <w:bottom w:val="none" w:sz="0" w:space="0" w:color="auto"/>
                                                <w:right w:val="none" w:sz="0" w:space="0" w:color="auto"/>
                                              </w:divBdr>
                                              <w:divsChild>
                                                <w:div w:id="17594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4419273">
      <w:bodyDiv w:val="1"/>
      <w:marLeft w:val="0"/>
      <w:marRight w:val="0"/>
      <w:marTop w:val="0"/>
      <w:marBottom w:val="0"/>
      <w:divBdr>
        <w:top w:val="none" w:sz="0" w:space="0" w:color="auto"/>
        <w:left w:val="none" w:sz="0" w:space="0" w:color="auto"/>
        <w:bottom w:val="none" w:sz="0" w:space="0" w:color="auto"/>
        <w:right w:val="none" w:sz="0" w:space="0" w:color="auto"/>
      </w:divBdr>
      <w:divsChild>
        <w:div w:id="1072773715">
          <w:marLeft w:val="0"/>
          <w:marRight w:val="0"/>
          <w:marTop w:val="0"/>
          <w:marBottom w:val="0"/>
          <w:divBdr>
            <w:top w:val="none" w:sz="0" w:space="0" w:color="auto"/>
            <w:left w:val="none" w:sz="0" w:space="0" w:color="auto"/>
            <w:bottom w:val="none" w:sz="0" w:space="0" w:color="auto"/>
            <w:right w:val="none" w:sz="0" w:space="0" w:color="auto"/>
          </w:divBdr>
          <w:divsChild>
            <w:div w:id="1948855160">
              <w:marLeft w:val="0"/>
              <w:marRight w:val="0"/>
              <w:marTop w:val="0"/>
              <w:marBottom w:val="0"/>
              <w:divBdr>
                <w:top w:val="none" w:sz="0" w:space="0" w:color="auto"/>
                <w:left w:val="none" w:sz="0" w:space="0" w:color="auto"/>
                <w:bottom w:val="none" w:sz="0" w:space="0" w:color="auto"/>
                <w:right w:val="none" w:sz="0" w:space="0" w:color="auto"/>
              </w:divBdr>
              <w:divsChild>
                <w:div w:id="1059204536">
                  <w:marLeft w:val="0"/>
                  <w:marRight w:val="0"/>
                  <w:marTop w:val="0"/>
                  <w:marBottom w:val="0"/>
                  <w:divBdr>
                    <w:top w:val="none" w:sz="0" w:space="0" w:color="auto"/>
                    <w:left w:val="none" w:sz="0" w:space="0" w:color="auto"/>
                    <w:bottom w:val="none" w:sz="0" w:space="0" w:color="auto"/>
                    <w:right w:val="none" w:sz="0" w:space="0" w:color="auto"/>
                  </w:divBdr>
                  <w:divsChild>
                    <w:div w:id="1755008050">
                      <w:marLeft w:val="0"/>
                      <w:marRight w:val="0"/>
                      <w:marTop w:val="0"/>
                      <w:marBottom w:val="0"/>
                      <w:divBdr>
                        <w:top w:val="none" w:sz="0" w:space="0" w:color="auto"/>
                        <w:left w:val="none" w:sz="0" w:space="0" w:color="auto"/>
                        <w:bottom w:val="none" w:sz="0" w:space="0" w:color="auto"/>
                        <w:right w:val="none" w:sz="0" w:space="0" w:color="auto"/>
                      </w:divBdr>
                      <w:divsChild>
                        <w:div w:id="1806192621">
                          <w:marLeft w:val="0"/>
                          <w:marRight w:val="0"/>
                          <w:marTop w:val="0"/>
                          <w:marBottom w:val="0"/>
                          <w:divBdr>
                            <w:top w:val="none" w:sz="0" w:space="0" w:color="auto"/>
                            <w:left w:val="none" w:sz="0" w:space="0" w:color="auto"/>
                            <w:bottom w:val="none" w:sz="0" w:space="0" w:color="auto"/>
                            <w:right w:val="none" w:sz="0" w:space="0" w:color="auto"/>
                          </w:divBdr>
                          <w:divsChild>
                            <w:div w:id="2013947403">
                              <w:marLeft w:val="0"/>
                              <w:marRight w:val="0"/>
                              <w:marTop w:val="0"/>
                              <w:marBottom w:val="0"/>
                              <w:divBdr>
                                <w:top w:val="none" w:sz="0" w:space="0" w:color="auto"/>
                                <w:left w:val="none" w:sz="0" w:space="0" w:color="auto"/>
                                <w:bottom w:val="none" w:sz="0" w:space="0" w:color="auto"/>
                                <w:right w:val="none" w:sz="0" w:space="0" w:color="auto"/>
                              </w:divBdr>
                              <w:divsChild>
                                <w:div w:id="2026786821">
                                  <w:marLeft w:val="0"/>
                                  <w:marRight w:val="0"/>
                                  <w:marTop w:val="0"/>
                                  <w:marBottom w:val="0"/>
                                  <w:divBdr>
                                    <w:top w:val="none" w:sz="0" w:space="0" w:color="auto"/>
                                    <w:left w:val="none" w:sz="0" w:space="0" w:color="auto"/>
                                    <w:bottom w:val="none" w:sz="0" w:space="0" w:color="auto"/>
                                    <w:right w:val="none" w:sz="0" w:space="0" w:color="auto"/>
                                  </w:divBdr>
                                  <w:divsChild>
                                    <w:div w:id="1784375637">
                                      <w:marLeft w:val="0"/>
                                      <w:marRight w:val="0"/>
                                      <w:marTop w:val="0"/>
                                      <w:marBottom w:val="0"/>
                                      <w:divBdr>
                                        <w:top w:val="none" w:sz="0" w:space="0" w:color="auto"/>
                                        <w:left w:val="none" w:sz="0" w:space="0" w:color="auto"/>
                                        <w:bottom w:val="none" w:sz="0" w:space="0" w:color="auto"/>
                                        <w:right w:val="none" w:sz="0" w:space="0" w:color="auto"/>
                                      </w:divBdr>
                                      <w:divsChild>
                                        <w:div w:id="703559721">
                                          <w:marLeft w:val="0"/>
                                          <w:marRight w:val="0"/>
                                          <w:marTop w:val="0"/>
                                          <w:marBottom w:val="0"/>
                                          <w:divBdr>
                                            <w:top w:val="none" w:sz="0" w:space="0" w:color="auto"/>
                                            <w:left w:val="none" w:sz="0" w:space="0" w:color="auto"/>
                                            <w:bottom w:val="none" w:sz="0" w:space="0" w:color="auto"/>
                                            <w:right w:val="none" w:sz="0" w:space="0" w:color="auto"/>
                                          </w:divBdr>
                                          <w:divsChild>
                                            <w:div w:id="1192567675">
                                              <w:marLeft w:val="0"/>
                                              <w:marRight w:val="0"/>
                                              <w:marTop w:val="0"/>
                                              <w:marBottom w:val="0"/>
                                              <w:divBdr>
                                                <w:top w:val="none" w:sz="0" w:space="0" w:color="auto"/>
                                                <w:left w:val="none" w:sz="0" w:space="0" w:color="auto"/>
                                                <w:bottom w:val="none" w:sz="0" w:space="0" w:color="auto"/>
                                                <w:right w:val="none" w:sz="0" w:space="0" w:color="auto"/>
                                              </w:divBdr>
                                              <w:divsChild>
                                                <w:div w:id="8164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208453">
      <w:bodyDiv w:val="1"/>
      <w:marLeft w:val="0"/>
      <w:marRight w:val="0"/>
      <w:marTop w:val="0"/>
      <w:marBottom w:val="0"/>
      <w:divBdr>
        <w:top w:val="none" w:sz="0" w:space="0" w:color="auto"/>
        <w:left w:val="none" w:sz="0" w:space="0" w:color="auto"/>
        <w:bottom w:val="none" w:sz="0" w:space="0" w:color="auto"/>
        <w:right w:val="none" w:sz="0" w:space="0" w:color="auto"/>
      </w:divBdr>
      <w:divsChild>
        <w:div w:id="990137317">
          <w:marLeft w:val="0"/>
          <w:marRight w:val="0"/>
          <w:marTop w:val="0"/>
          <w:marBottom w:val="0"/>
          <w:divBdr>
            <w:top w:val="none" w:sz="0" w:space="0" w:color="auto"/>
            <w:left w:val="none" w:sz="0" w:space="0" w:color="auto"/>
            <w:bottom w:val="none" w:sz="0" w:space="0" w:color="auto"/>
            <w:right w:val="none" w:sz="0" w:space="0" w:color="auto"/>
          </w:divBdr>
          <w:divsChild>
            <w:div w:id="559022729">
              <w:marLeft w:val="0"/>
              <w:marRight w:val="0"/>
              <w:marTop w:val="0"/>
              <w:marBottom w:val="0"/>
              <w:divBdr>
                <w:top w:val="none" w:sz="0" w:space="0" w:color="auto"/>
                <w:left w:val="none" w:sz="0" w:space="0" w:color="auto"/>
                <w:bottom w:val="none" w:sz="0" w:space="0" w:color="auto"/>
                <w:right w:val="none" w:sz="0" w:space="0" w:color="auto"/>
              </w:divBdr>
              <w:divsChild>
                <w:div w:id="934167097">
                  <w:marLeft w:val="0"/>
                  <w:marRight w:val="0"/>
                  <w:marTop w:val="0"/>
                  <w:marBottom w:val="0"/>
                  <w:divBdr>
                    <w:top w:val="none" w:sz="0" w:space="0" w:color="auto"/>
                    <w:left w:val="none" w:sz="0" w:space="0" w:color="auto"/>
                    <w:bottom w:val="none" w:sz="0" w:space="0" w:color="auto"/>
                    <w:right w:val="none" w:sz="0" w:space="0" w:color="auto"/>
                  </w:divBdr>
                  <w:divsChild>
                    <w:div w:id="239796542">
                      <w:marLeft w:val="0"/>
                      <w:marRight w:val="0"/>
                      <w:marTop w:val="0"/>
                      <w:marBottom w:val="0"/>
                      <w:divBdr>
                        <w:top w:val="none" w:sz="0" w:space="0" w:color="auto"/>
                        <w:left w:val="none" w:sz="0" w:space="0" w:color="auto"/>
                        <w:bottom w:val="none" w:sz="0" w:space="0" w:color="auto"/>
                        <w:right w:val="none" w:sz="0" w:space="0" w:color="auto"/>
                      </w:divBdr>
                      <w:divsChild>
                        <w:div w:id="2110276329">
                          <w:marLeft w:val="0"/>
                          <w:marRight w:val="0"/>
                          <w:marTop w:val="0"/>
                          <w:marBottom w:val="0"/>
                          <w:divBdr>
                            <w:top w:val="none" w:sz="0" w:space="0" w:color="auto"/>
                            <w:left w:val="none" w:sz="0" w:space="0" w:color="auto"/>
                            <w:bottom w:val="none" w:sz="0" w:space="0" w:color="auto"/>
                            <w:right w:val="none" w:sz="0" w:space="0" w:color="auto"/>
                          </w:divBdr>
                          <w:divsChild>
                            <w:div w:id="2034918640">
                              <w:marLeft w:val="0"/>
                              <w:marRight w:val="0"/>
                              <w:marTop w:val="0"/>
                              <w:marBottom w:val="0"/>
                              <w:divBdr>
                                <w:top w:val="none" w:sz="0" w:space="0" w:color="auto"/>
                                <w:left w:val="none" w:sz="0" w:space="0" w:color="auto"/>
                                <w:bottom w:val="none" w:sz="0" w:space="0" w:color="auto"/>
                                <w:right w:val="none" w:sz="0" w:space="0" w:color="auto"/>
                              </w:divBdr>
                              <w:divsChild>
                                <w:div w:id="388459414">
                                  <w:marLeft w:val="0"/>
                                  <w:marRight w:val="0"/>
                                  <w:marTop w:val="0"/>
                                  <w:marBottom w:val="0"/>
                                  <w:divBdr>
                                    <w:top w:val="none" w:sz="0" w:space="0" w:color="auto"/>
                                    <w:left w:val="none" w:sz="0" w:space="0" w:color="auto"/>
                                    <w:bottom w:val="none" w:sz="0" w:space="0" w:color="auto"/>
                                    <w:right w:val="none" w:sz="0" w:space="0" w:color="auto"/>
                                  </w:divBdr>
                                  <w:divsChild>
                                    <w:div w:id="282201380">
                                      <w:marLeft w:val="0"/>
                                      <w:marRight w:val="0"/>
                                      <w:marTop w:val="0"/>
                                      <w:marBottom w:val="0"/>
                                      <w:divBdr>
                                        <w:top w:val="none" w:sz="0" w:space="0" w:color="auto"/>
                                        <w:left w:val="none" w:sz="0" w:space="0" w:color="auto"/>
                                        <w:bottom w:val="none" w:sz="0" w:space="0" w:color="auto"/>
                                        <w:right w:val="none" w:sz="0" w:space="0" w:color="auto"/>
                                      </w:divBdr>
                                      <w:divsChild>
                                        <w:div w:id="1225871279">
                                          <w:marLeft w:val="0"/>
                                          <w:marRight w:val="0"/>
                                          <w:marTop w:val="0"/>
                                          <w:marBottom w:val="0"/>
                                          <w:divBdr>
                                            <w:top w:val="none" w:sz="0" w:space="0" w:color="auto"/>
                                            <w:left w:val="none" w:sz="0" w:space="0" w:color="auto"/>
                                            <w:bottom w:val="none" w:sz="0" w:space="0" w:color="auto"/>
                                            <w:right w:val="none" w:sz="0" w:space="0" w:color="auto"/>
                                          </w:divBdr>
                                          <w:divsChild>
                                            <w:div w:id="1300378636">
                                              <w:marLeft w:val="0"/>
                                              <w:marRight w:val="0"/>
                                              <w:marTop w:val="0"/>
                                              <w:marBottom w:val="0"/>
                                              <w:divBdr>
                                                <w:top w:val="none" w:sz="0" w:space="0" w:color="auto"/>
                                                <w:left w:val="none" w:sz="0" w:space="0" w:color="auto"/>
                                                <w:bottom w:val="none" w:sz="0" w:space="0" w:color="auto"/>
                                                <w:right w:val="none" w:sz="0" w:space="0" w:color="auto"/>
                                              </w:divBdr>
                                              <w:divsChild>
                                                <w:div w:id="13645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180396">
      <w:bodyDiv w:val="1"/>
      <w:marLeft w:val="0"/>
      <w:marRight w:val="0"/>
      <w:marTop w:val="0"/>
      <w:marBottom w:val="0"/>
      <w:divBdr>
        <w:top w:val="none" w:sz="0" w:space="0" w:color="auto"/>
        <w:left w:val="none" w:sz="0" w:space="0" w:color="auto"/>
        <w:bottom w:val="none" w:sz="0" w:space="0" w:color="auto"/>
        <w:right w:val="none" w:sz="0" w:space="0" w:color="auto"/>
      </w:divBdr>
    </w:div>
    <w:div w:id="595986138">
      <w:bodyDiv w:val="1"/>
      <w:marLeft w:val="0"/>
      <w:marRight w:val="0"/>
      <w:marTop w:val="0"/>
      <w:marBottom w:val="0"/>
      <w:divBdr>
        <w:top w:val="none" w:sz="0" w:space="0" w:color="auto"/>
        <w:left w:val="none" w:sz="0" w:space="0" w:color="auto"/>
        <w:bottom w:val="none" w:sz="0" w:space="0" w:color="auto"/>
        <w:right w:val="none" w:sz="0" w:space="0" w:color="auto"/>
      </w:divBdr>
      <w:divsChild>
        <w:div w:id="1718161940">
          <w:marLeft w:val="0"/>
          <w:marRight w:val="0"/>
          <w:marTop w:val="0"/>
          <w:marBottom w:val="0"/>
          <w:divBdr>
            <w:top w:val="none" w:sz="0" w:space="0" w:color="auto"/>
            <w:left w:val="none" w:sz="0" w:space="0" w:color="auto"/>
            <w:bottom w:val="none" w:sz="0" w:space="0" w:color="auto"/>
            <w:right w:val="none" w:sz="0" w:space="0" w:color="auto"/>
          </w:divBdr>
          <w:divsChild>
            <w:div w:id="239868555">
              <w:marLeft w:val="0"/>
              <w:marRight w:val="0"/>
              <w:marTop w:val="0"/>
              <w:marBottom w:val="0"/>
              <w:divBdr>
                <w:top w:val="none" w:sz="0" w:space="0" w:color="auto"/>
                <w:left w:val="none" w:sz="0" w:space="0" w:color="auto"/>
                <w:bottom w:val="none" w:sz="0" w:space="0" w:color="auto"/>
                <w:right w:val="none" w:sz="0" w:space="0" w:color="auto"/>
              </w:divBdr>
              <w:divsChild>
                <w:div w:id="1543714059">
                  <w:marLeft w:val="0"/>
                  <w:marRight w:val="0"/>
                  <w:marTop w:val="0"/>
                  <w:marBottom w:val="0"/>
                  <w:divBdr>
                    <w:top w:val="none" w:sz="0" w:space="0" w:color="auto"/>
                    <w:left w:val="none" w:sz="0" w:space="0" w:color="auto"/>
                    <w:bottom w:val="none" w:sz="0" w:space="0" w:color="auto"/>
                    <w:right w:val="none" w:sz="0" w:space="0" w:color="auto"/>
                  </w:divBdr>
                  <w:divsChild>
                    <w:div w:id="1651985369">
                      <w:marLeft w:val="0"/>
                      <w:marRight w:val="0"/>
                      <w:marTop w:val="0"/>
                      <w:marBottom w:val="0"/>
                      <w:divBdr>
                        <w:top w:val="none" w:sz="0" w:space="0" w:color="auto"/>
                        <w:left w:val="none" w:sz="0" w:space="0" w:color="auto"/>
                        <w:bottom w:val="none" w:sz="0" w:space="0" w:color="auto"/>
                        <w:right w:val="none" w:sz="0" w:space="0" w:color="auto"/>
                      </w:divBdr>
                      <w:divsChild>
                        <w:div w:id="426000568">
                          <w:marLeft w:val="0"/>
                          <w:marRight w:val="0"/>
                          <w:marTop w:val="0"/>
                          <w:marBottom w:val="0"/>
                          <w:divBdr>
                            <w:top w:val="none" w:sz="0" w:space="0" w:color="auto"/>
                            <w:left w:val="none" w:sz="0" w:space="0" w:color="auto"/>
                            <w:bottom w:val="none" w:sz="0" w:space="0" w:color="auto"/>
                            <w:right w:val="none" w:sz="0" w:space="0" w:color="auto"/>
                          </w:divBdr>
                          <w:divsChild>
                            <w:div w:id="946078471">
                              <w:marLeft w:val="0"/>
                              <w:marRight w:val="0"/>
                              <w:marTop w:val="0"/>
                              <w:marBottom w:val="0"/>
                              <w:divBdr>
                                <w:top w:val="none" w:sz="0" w:space="0" w:color="auto"/>
                                <w:left w:val="none" w:sz="0" w:space="0" w:color="auto"/>
                                <w:bottom w:val="none" w:sz="0" w:space="0" w:color="auto"/>
                                <w:right w:val="none" w:sz="0" w:space="0" w:color="auto"/>
                              </w:divBdr>
                              <w:divsChild>
                                <w:div w:id="551648700">
                                  <w:marLeft w:val="0"/>
                                  <w:marRight w:val="0"/>
                                  <w:marTop w:val="0"/>
                                  <w:marBottom w:val="0"/>
                                  <w:divBdr>
                                    <w:top w:val="none" w:sz="0" w:space="0" w:color="auto"/>
                                    <w:left w:val="none" w:sz="0" w:space="0" w:color="auto"/>
                                    <w:bottom w:val="none" w:sz="0" w:space="0" w:color="auto"/>
                                    <w:right w:val="none" w:sz="0" w:space="0" w:color="auto"/>
                                  </w:divBdr>
                                  <w:divsChild>
                                    <w:div w:id="564992176">
                                      <w:marLeft w:val="0"/>
                                      <w:marRight w:val="0"/>
                                      <w:marTop w:val="0"/>
                                      <w:marBottom w:val="0"/>
                                      <w:divBdr>
                                        <w:top w:val="none" w:sz="0" w:space="0" w:color="auto"/>
                                        <w:left w:val="none" w:sz="0" w:space="0" w:color="auto"/>
                                        <w:bottom w:val="none" w:sz="0" w:space="0" w:color="auto"/>
                                        <w:right w:val="none" w:sz="0" w:space="0" w:color="auto"/>
                                      </w:divBdr>
                                      <w:divsChild>
                                        <w:div w:id="1029793670">
                                          <w:marLeft w:val="0"/>
                                          <w:marRight w:val="0"/>
                                          <w:marTop w:val="0"/>
                                          <w:marBottom w:val="0"/>
                                          <w:divBdr>
                                            <w:top w:val="none" w:sz="0" w:space="0" w:color="auto"/>
                                            <w:left w:val="none" w:sz="0" w:space="0" w:color="auto"/>
                                            <w:bottom w:val="none" w:sz="0" w:space="0" w:color="auto"/>
                                            <w:right w:val="none" w:sz="0" w:space="0" w:color="auto"/>
                                          </w:divBdr>
                                          <w:divsChild>
                                            <w:div w:id="502820757">
                                              <w:marLeft w:val="0"/>
                                              <w:marRight w:val="0"/>
                                              <w:marTop w:val="0"/>
                                              <w:marBottom w:val="0"/>
                                              <w:divBdr>
                                                <w:top w:val="none" w:sz="0" w:space="0" w:color="auto"/>
                                                <w:left w:val="none" w:sz="0" w:space="0" w:color="auto"/>
                                                <w:bottom w:val="none" w:sz="0" w:space="0" w:color="auto"/>
                                                <w:right w:val="none" w:sz="0" w:space="0" w:color="auto"/>
                                              </w:divBdr>
                                              <w:divsChild>
                                                <w:div w:id="2000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8147149">
      <w:bodyDiv w:val="1"/>
      <w:marLeft w:val="0"/>
      <w:marRight w:val="0"/>
      <w:marTop w:val="0"/>
      <w:marBottom w:val="0"/>
      <w:divBdr>
        <w:top w:val="none" w:sz="0" w:space="0" w:color="auto"/>
        <w:left w:val="none" w:sz="0" w:space="0" w:color="auto"/>
        <w:bottom w:val="none" w:sz="0" w:space="0" w:color="auto"/>
        <w:right w:val="none" w:sz="0" w:space="0" w:color="auto"/>
      </w:divBdr>
    </w:div>
    <w:div w:id="780107302">
      <w:bodyDiv w:val="1"/>
      <w:marLeft w:val="0"/>
      <w:marRight w:val="0"/>
      <w:marTop w:val="0"/>
      <w:marBottom w:val="0"/>
      <w:divBdr>
        <w:top w:val="none" w:sz="0" w:space="0" w:color="auto"/>
        <w:left w:val="none" w:sz="0" w:space="0" w:color="auto"/>
        <w:bottom w:val="none" w:sz="0" w:space="0" w:color="auto"/>
        <w:right w:val="none" w:sz="0" w:space="0" w:color="auto"/>
      </w:divBdr>
      <w:divsChild>
        <w:div w:id="516583940">
          <w:marLeft w:val="0"/>
          <w:marRight w:val="0"/>
          <w:marTop w:val="0"/>
          <w:marBottom w:val="0"/>
          <w:divBdr>
            <w:top w:val="none" w:sz="0" w:space="0" w:color="auto"/>
            <w:left w:val="none" w:sz="0" w:space="0" w:color="auto"/>
            <w:bottom w:val="none" w:sz="0" w:space="0" w:color="auto"/>
            <w:right w:val="none" w:sz="0" w:space="0" w:color="auto"/>
          </w:divBdr>
          <w:divsChild>
            <w:div w:id="1223641437">
              <w:marLeft w:val="0"/>
              <w:marRight w:val="0"/>
              <w:marTop w:val="0"/>
              <w:marBottom w:val="0"/>
              <w:divBdr>
                <w:top w:val="none" w:sz="0" w:space="0" w:color="auto"/>
                <w:left w:val="none" w:sz="0" w:space="0" w:color="auto"/>
                <w:bottom w:val="none" w:sz="0" w:space="0" w:color="auto"/>
                <w:right w:val="none" w:sz="0" w:space="0" w:color="auto"/>
              </w:divBdr>
              <w:divsChild>
                <w:div w:id="253708792">
                  <w:marLeft w:val="0"/>
                  <w:marRight w:val="0"/>
                  <w:marTop w:val="0"/>
                  <w:marBottom w:val="0"/>
                  <w:divBdr>
                    <w:top w:val="none" w:sz="0" w:space="0" w:color="auto"/>
                    <w:left w:val="none" w:sz="0" w:space="0" w:color="auto"/>
                    <w:bottom w:val="none" w:sz="0" w:space="0" w:color="auto"/>
                    <w:right w:val="none" w:sz="0" w:space="0" w:color="auto"/>
                  </w:divBdr>
                  <w:divsChild>
                    <w:div w:id="1042705699">
                      <w:marLeft w:val="0"/>
                      <w:marRight w:val="0"/>
                      <w:marTop w:val="0"/>
                      <w:marBottom w:val="0"/>
                      <w:divBdr>
                        <w:top w:val="none" w:sz="0" w:space="0" w:color="auto"/>
                        <w:left w:val="none" w:sz="0" w:space="0" w:color="auto"/>
                        <w:bottom w:val="none" w:sz="0" w:space="0" w:color="auto"/>
                        <w:right w:val="none" w:sz="0" w:space="0" w:color="auto"/>
                      </w:divBdr>
                      <w:divsChild>
                        <w:div w:id="1285841838">
                          <w:marLeft w:val="0"/>
                          <w:marRight w:val="0"/>
                          <w:marTop w:val="0"/>
                          <w:marBottom w:val="0"/>
                          <w:divBdr>
                            <w:top w:val="none" w:sz="0" w:space="0" w:color="auto"/>
                            <w:left w:val="none" w:sz="0" w:space="0" w:color="auto"/>
                            <w:bottom w:val="none" w:sz="0" w:space="0" w:color="auto"/>
                            <w:right w:val="none" w:sz="0" w:space="0" w:color="auto"/>
                          </w:divBdr>
                          <w:divsChild>
                            <w:div w:id="218441279">
                              <w:marLeft w:val="0"/>
                              <w:marRight w:val="0"/>
                              <w:marTop w:val="0"/>
                              <w:marBottom w:val="0"/>
                              <w:divBdr>
                                <w:top w:val="none" w:sz="0" w:space="0" w:color="auto"/>
                                <w:left w:val="none" w:sz="0" w:space="0" w:color="auto"/>
                                <w:bottom w:val="none" w:sz="0" w:space="0" w:color="auto"/>
                                <w:right w:val="none" w:sz="0" w:space="0" w:color="auto"/>
                              </w:divBdr>
                              <w:divsChild>
                                <w:div w:id="1246183178">
                                  <w:marLeft w:val="0"/>
                                  <w:marRight w:val="0"/>
                                  <w:marTop w:val="0"/>
                                  <w:marBottom w:val="0"/>
                                  <w:divBdr>
                                    <w:top w:val="none" w:sz="0" w:space="0" w:color="auto"/>
                                    <w:left w:val="none" w:sz="0" w:space="0" w:color="auto"/>
                                    <w:bottom w:val="none" w:sz="0" w:space="0" w:color="auto"/>
                                    <w:right w:val="none" w:sz="0" w:space="0" w:color="auto"/>
                                  </w:divBdr>
                                  <w:divsChild>
                                    <w:div w:id="1088236115">
                                      <w:marLeft w:val="0"/>
                                      <w:marRight w:val="0"/>
                                      <w:marTop w:val="0"/>
                                      <w:marBottom w:val="0"/>
                                      <w:divBdr>
                                        <w:top w:val="none" w:sz="0" w:space="0" w:color="auto"/>
                                        <w:left w:val="none" w:sz="0" w:space="0" w:color="auto"/>
                                        <w:bottom w:val="none" w:sz="0" w:space="0" w:color="auto"/>
                                        <w:right w:val="none" w:sz="0" w:space="0" w:color="auto"/>
                                      </w:divBdr>
                                      <w:divsChild>
                                        <w:div w:id="1007902014">
                                          <w:marLeft w:val="0"/>
                                          <w:marRight w:val="0"/>
                                          <w:marTop w:val="0"/>
                                          <w:marBottom w:val="0"/>
                                          <w:divBdr>
                                            <w:top w:val="none" w:sz="0" w:space="0" w:color="auto"/>
                                            <w:left w:val="none" w:sz="0" w:space="0" w:color="auto"/>
                                            <w:bottom w:val="none" w:sz="0" w:space="0" w:color="auto"/>
                                            <w:right w:val="none" w:sz="0" w:space="0" w:color="auto"/>
                                          </w:divBdr>
                                          <w:divsChild>
                                            <w:div w:id="757286802">
                                              <w:marLeft w:val="0"/>
                                              <w:marRight w:val="0"/>
                                              <w:marTop w:val="0"/>
                                              <w:marBottom w:val="0"/>
                                              <w:divBdr>
                                                <w:top w:val="none" w:sz="0" w:space="0" w:color="auto"/>
                                                <w:left w:val="none" w:sz="0" w:space="0" w:color="auto"/>
                                                <w:bottom w:val="none" w:sz="0" w:space="0" w:color="auto"/>
                                                <w:right w:val="none" w:sz="0" w:space="0" w:color="auto"/>
                                              </w:divBdr>
                                              <w:divsChild>
                                                <w:div w:id="7355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816253">
      <w:bodyDiv w:val="1"/>
      <w:marLeft w:val="0"/>
      <w:marRight w:val="0"/>
      <w:marTop w:val="0"/>
      <w:marBottom w:val="0"/>
      <w:divBdr>
        <w:top w:val="none" w:sz="0" w:space="0" w:color="auto"/>
        <w:left w:val="none" w:sz="0" w:space="0" w:color="auto"/>
        <w:bottom w:val="none" w:sz="0" w:space="0" w:color="auto"/>
        <w:right w:val="none" w:sz="0" w:space="0" w:color="auto"/>
      </w:divBdr>
      <w:divsChild>
        <w:div w:id="109016107">
          <w:marLeft w:val="0"/>
          <w:marRight w:val="0"/>
          <w:marTop w:val="0"/>
          <w:marBottom w:val="0"/>
          <w:divBdr>
            <w:top w:val="none" w:sz="0" w:space="0" w:color="auto"/>
            <w:left w:val="none" w:sz="0" w:space="0" w:color="auto"/>
            <w:bottom w:val="none" w:sz="0" w:space="0" w:color="auto"/>
            <w:right w:val="none" w:sz="0" w:space="0" w:color="auto"/>
          </w:divBdr>
          <w:divsChild>
            <w:div w:id="526872143">
              <w:marLeft w:val="0"/>
              <w:marRight w:val="0"/>
              <w:marTop w:val="0"/>
              <w:marBottom w:val="0"/>
              <w:divBdr>
                <w:top w:val="none" w:sz="0" w:space="0" w:color="auto"/>
                <w:left w:val="none" w:sz="0" w:space="0" w:color="auto"/>
                <w:bottom w:val="none" w:sz="0" w:space="0" w:color="auto"/>
                <w:right w:val="none" w:sz="0" w:space="0" w:color="auto"/>
              </w:divBdr>
              <w:divsChild>
                <w:div w:id="987515630">
                  <w:marLeft w:val="0"/>
                  <w:marRight w:val="0"/>
                  <w:marTop w:val="0"/>
                  <w:marBottom w:val="0"/>
                  <w:divBdr>
                    <w:top w:val="none" w:sz="0" w:space="0" w:color="auto"/>
                    <w:left w:val="none" w:sz="0" w:space="0" w:color="auto"/>
                    <w:bottom w:val="none" w:sz="0" w:space="0" w:color="auto"/>
                    <w:right w:val="none" w:sz="0" w:space="0" w:color="auto"/>
                  </w:divBdr>
                  <w:divsChild>
                    <w:div w:id="60493610">
                      <w:marLeft w:val="0"/>
                      <w:marRight w:val="0"/>
                      <w:marTop w:val="0"/>
                      <w:marBottom w:val="0"/>
                      <w:divBdr>
                        <w:top w:val="none" w:sz="0" w:space="0" w:color="auto"/>
                        <w:left w:val="none" w:sz="0" w:space="0" w:color="auto"/>
                        <w:bottom w:val="none" w:sz="0" w:space="0" w:color="auto"/>
                        <w:right w:val="none" w:sz="0" w:space="0" w:color="auto"/>
                      </w:divBdr>
                      <w:divsChild>
                        <w:div w:id="1897811540">
                          <w:marLeft w:val="0"/>
                          <w:marRight w:val="0"/>
                          <w:marTop w:val="0"/>
                          <w:marBottom w:val="0"/>
                          <w:divBdr>
                            <w:top w:val="none" w:sz="0" w:space="0" w:color="auto"/>
                            <w:left w:val="none" w:sz="0" w:space="0" w:color="auto"/>
                            <w:bottom w:val="none" w:sz="0" w:space="0" w:color="auto"/>
                            <w:right w:val="none" w:sz="0" w:space="0" w:color="auto"/>
                          </w:divBdr>
                          <w:divsChild>
                            <w:div w:id="1490050061">
                              <w:marLeft w:val="0"/>
                              <w:marRight w:val="0"/>
                              <w:marTop w:val="0"/>
                              <w:marBottom w:val="0"/>
                              <w:divBdr>
                                <w:top w:val="none" w:sz="0" w:space="0" w:color="auto"/>
                                <w:left w:val="none" w:sz="0" w:space="0" w:color="auto"/>
                                <w:bottom w:val="none" w:sz="0" w:space="0" w:color="auto"/>
                                <w:right w:val="none" w:sz="0" w:space="0" w:color="auto"/>
                              </w:divBdr>
                              <w:divsChild>
                                <w:div w:id="1975989197">
                                  <w:marLeft w:val="0"/>
                                  <w:marRight w:val="0"/>
                                  <w:marTop w:val="0"/>
                                  <w:marBottom w:val="0"/>
                                  <w:divBdr>
                                    <w:top w:val="none" w:sz="0" w:space="0" w:color="auto"/>
                                    <w:left w:val="none" w:sz="0" w:space="0" w:color="auto"/>
                                    <w:bottom w:val="none" w:sz="0" w:space="0" w:color="auto"/>
                                    <w:right w:val="none" w:sz="0" w:space="0" w:color="auto"/>
                                  </w:divBdr>
                                  <w:divsChild>
                                    <w:div w:id="686323847">
                                      <w:marLeft w:val="0"/>
                                      <w:marRight w:val="0"/>
                                      <w:marTop w:val="0"/>
                                      <w:marBottom w:val="0"/>
                                      <w:divBdr>
                                        <w:top w:val="none" w:sz="0" w:space="0" w:color="auto"/>
                                        <w:left w:val="none" w:sz="0" w:space="0" w:color="auto"/>
                                        <w:bottom w:val="none" w:sz="0" w:space="0" w:color="auto"/>
                                        <w:right w:val="none" w:sz="0" w:space="0" w:color="auto"/>
                                      </w:divBdr>
                                      <w:divsChild>
                                        <w:div w:id="1777484048">
                                          <w:marLeft w:val="0"/>
                                          <w:marRight w:val="0"/>
                                          <w:marTop w:val="0"/>
                                          <w:marBottom w:val="0"/>
                                          <w:divBdr>
                                            <w:top w:val="none" w:sz="0" w:space="0" w:color="auto"/>
                                            <w:left w:val="none" w:sz="0" w:space="0" w:color="auto"/>
                                            <w:bottom w:val="none" w:sz="0" w:space="0" w:color="auto"/>
                                            <w:right w:val="none" w:sz="0" w:space="0" w:color="auto"/>
                                          </w:divBdr>
                                          <w:divsChild>
                                            <w:div w:id="2036349128">
                                              <w:marLeft w:val="0"/>
                                              <w:marRight w:val="0"/>
                                              <w:marTop w:val="0"/>
                                              <w:marBottom w:val="0"/>
                                              <w:divBdr>
                                                <w:top w:val="none" w:sz="0" w:space="0" w:color="auto"/>
                                                <w:left w:val="none" w:sz="0" w:space="0" w:color="auto"/>
                                                <w:bottom w:val="none" w:sz="0" w:space="0" w:color="auto"/>
                                                <w:right w:val="none" w:sz="0" w:space="0" w:color="auto"/>
                                              </w:divBdr>
                                              <w:divsChild>
                                                <w:div w:id="9406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932643">
      <w:bodyDiv w:val="1"/>
      <w:marLeft w:val="0"/>
      <w:marRight w:val="0"/>
      <w:marTop w:val="0"/>
      <w:marBottom w:val="0"/>
      <w:divBdr>
        <w:top w:val="none" w:sz="0" w:space="0" w:color="auto"/>
        <w:left w:val="none" w:sz="0" w:space="0" w:color="auto"/>
        <w:bottom w:val="none" w:sz="0" w:space="0" w:color="auto"/>
        <w:right w:val="none" w:sz="0" w:space="0" w:color="auto"/>
      </w:divBdr>
      <w:divsChild>
        <w:div w:id="725108148">
          <w:marLeft w:val="0"/>
          <w:marRight w:val="0"/>
          <w:marTop w:val="0"/>
          <w:marBottom w:val="0"/>
          <w:divBdr>
            <w:top w:val="none" w:sz="0" w:space="0" w:color="auto"/>
            <w:left w:val="none" w:sz="0" w:space="0" w:color="auto"/>
            <w:bottom w:val="none" w:sz="0" w:space="0" w:color="auto"/>
            <w:right w:val="none" w:sz="0" w:space="0" w:color="auto"/>
          </w:divBdr>
          <w:divsChild>
            <w:div w:id="2028633578">
              <w:marLeft w:val="0"/>
              <w:marRight w:val="0"/>
              <w:marTop w:val="0"/>
              <w:marBottom w:val="0"/>
              <w:divBdr>
                <w:top w:val="none" w:sz="0" w:space="0" w:color="auto"/>
                <w:left w:val="none" w:sz="0" w:space="0" w:color="auto"/>
                <w:bottom w:val="none" w:sz="0" w:space="0" w:color="auto"/>
                <w:right w:val="none" w:sz="0" w:space="0" w:color="auto"/>
              </w:divBdr>
              <w:divsChild>
                <w:div w:id="2026129773">
                  <w:marLeft w:val="0"/>
                  <w:marRight w:val="0"/>
                  <w:marTop w:val="0"/>
                  <w:marBottom w:val="0"/>
                  <w:divBdr>
                    <w:top w:val="none" w:sz="0" w:space="0" w:color="auto"/>
                    <w:left w:val="none" w:sz="0" w:space="0" w:color="auto"/>
                    <w:bottom w:val="none" w:sz="0" w:space="0" w:color="auto"/>
                    <w:right w:val="none" w:sz="0" w:space="0" w:color="auto"/>
                  </w:divBdr>
                  <w:divsChild>
                    <w:div w:id="1160460745">
                      <w:marLeft w:val="0"/>
                      <w:marRight w:val="0"/>
                      <w:marTop w:val="0"/>
                      <w:marBottom w:val="0"/>
                      <w:divBdr>
                        <w:top w:val="none" w:sz="0" w:space="0" w:color="auto"/>
                        <w:left w:val="none" w:sz="0" w:space="0" w:color="auto"/>
                        <w:bottom w:val="none" w:sz="0" w:space="0" w:color="auto"/>
                        <w:right w:val="none" w:sz="0" w:space="0" w:color="auto"/>
                      </w:divBdr>
                      <w:divsChild>
                        <w:div w:id="792023871">
                          <w:marLeft w:val="0"/>
                          <w:marRight w:val="0"/>
                          <w:marTop w:val="0"/>
                          <w:marBottom w:val="0"/>
                          <w:divBdr>
                            <w:top w:val="none" w:sz="0" w:space="0" w:color="auto"/>
                            <w:left w:val="none" w:sz="0" w:space="0" w:color="auto"/>
                            <w:bottom w:val="none" w:sz="0" w:space="0" w:color="auto"/>
                            <w:right w:val="none" w:sz="0" w:space="0" w:color="auto"/>
                          </w:divBdr>
                          <w:divsChild>
                            <w:div w:id="853962124">
                              <w:marLeft w:val="0"/>
                              <w:marRight w:val="0"/>
                              <w:marTop w:val="0"/>
                              <w:marBottom w:val="0"/>
                              <w:divBdr>
                                <w:top w:val="none" w:sz="0" w:space="0" w:color="auto"/>
                                <w:left w:val="none" w:sz="0" w:space="0" w:color="auto"/>
                                <w:bottom w:val="none" w:sz="0" w:space="0" w:color="auto"/>
                                <w:right w:val="none" w:sz="0" w:space="0" w:color="auto"/>
                              </w:divBdr>
                              <w:divsChild>
                                <w:div w:id="1039629245">
                                  <w:marLeft w:val="0"/>
                                  <w:marRight w:val="0"/>
                                  <w:marTop w:val="0"/>
                                  <w:marBottom w:val="0"/>
                                  <w:divBdr>
                                    <w:top w:val="none" w:sz="0" w:space="0" w:color="auto"/>
                                    <w:left w:val="none" w:sz="0" w:space="0" w:color="auto"/>
                                    <w:bottom w:val="none" w:sz="0" w:space="0" w:color="auto"/>
                                    <w:right w:val="none" w:sz="0" w:space="0" w:color="auto"/>
                                  </w:divBdr>
                                  <w:divsChild>
                                    <w:div w:id="407120123">
                                      <w:marLeft w:val="0"/>
                                      <w:marRight w:val="0"/>
                                      <w:marTop w:val="0"/>
                                      <w:marBottom w:val="0"/>
                                      <w:divBdr>
                                        <w:top w:val="none" w:sz="0" w:space="0" w:color="auto"/>
                                        <w:left w:val="none" w:sz="0" w:space="0" w:color="auto"/>
                                        <w:bottom w:val="none" w:sz="0" w:space="0" w:color="auto"/>
                                        <w:right w:val="none" w:sz="0" w:space="0" w:color="auto"/>
                                      </w:divBdr>
                                      <w:divsChild>
                                        <w:div w:id="1287200661">
                                          <w:marLeft w:val="0"/>
                                          <w:marRight w:val="0"/>
                                          <w:marTop w:val="0"/>
                                          <w:marBottom w:val="0"/>
                                          <w:divBdr>
                                            <w:top w:val="none" w:sz="0" w:space="0" w:color="auto"/>
                                            <w:left w:val="none" w:sz="0" w:space="0" w:color="auto"/>
                                            <w:bottom w:val="none" w:sz="0" w:space="0" w:color="auto"/>
                                            <w:right w:val="none" w:sz="0" w:space="0" w:color="auto"/>
                                          </w:divBdr>
                                          <w:divsChild>
                                            <w:div w:id="856043689">
                                              <w:marLeft w:val="0"/>
                                              <w:marRight w:val="0"/>
                                              <w:marTop w:val="0"/>
                                              <w:marBottom w:val="0"/>
                                              <w:divBdr>
                                                <w:top w:val="none" w:sz="0" w:space="0" w:color="auto"/>
                                                <w:left w:val="none" w:sz="0" w:space="0" w:color="auto"/>
                                                <w:bottom w:val="none" w:sz="0" w:space="0" w:color="auto"/>
                                                <w:right w:val="none" w:sz="0" w:space="0" w:color="auto"/>
                                              </w:divBdr>
                                              <w:divsChild>
                                                <w:div w:id="20708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0415918">
      <w:bodyDiv w:val="1"/>
      <w:marLeft w:val="0"/>
      <w:marRight w:val="0"/>
      <w:marTop w:val="0"/>
      <w:marBottom w:val="0"/>
      <w:divBdr>
        <w:top w:val="none" w:sz="0" w:space="0" w:color="auto"/>
        <w:left w:val="none" w:sz="0" w:space="0" w:color="auto"/>
        <w:bottom w:val="none" w:sz="0" w:space="0" w:color="auto"/>
        <w:right w:val="none" w:sz="0" w:space="0" w:color="auto"/>
      </w:divBdr>
    </w:div>
    <w:div w:id="871573977">
      <w:bodyDiv w:val="1"/>
      <w:marLeft w:val="0"/>
      <w:marRight w:val="0"/>
      <w:marTop w:val="0"/>
      <w:marBottom w:val="0"/>
      <w:divBdr>
        <w:top w:val="none" w:sz="0" w:space="0" w:color="auto"/>
        <w:left w:val="none" w:sz="0" w:space="0" w:color="auto"/>
        <w:bottom w:val="none" w:sz="0" w:space="0" w:color="auto"/>
        <w:right w:val="none" w:sz="0" w:space="0" w:color="auto"/>
      </w:divBdr>
      <w:divsChild>
        <w:div w:id="580525806">
          <w:marLeft w:val="0"/>
          <w:marRight w:val="0"/>
          <w:marTop w:val="0"/>
          <w:marBottom w:val="0"/>
          <w:divBdr>
            <w:top w:val="none" w:sz="0" w:space="0" w:color="auto"/>
            <w:left w:val="none" w:sz="0" w:space="0" w:color="auto"/>
            <w:bottom w:val="none" w:sz="0" w:space="0" w:color="auto"/>
            <w:right w:val="none" w:sz="0" w:space="0" w:color="auto"/>
          </w:divBdr>
          <w:divsChild>
            <w:div w:id="1598441408">
              <w:marLeft w:val="0"/>
              <w:marRight w:val="0"/>
              <w:marTop w:val="0"/>
              <w:marBottom w:val="0"/>
              <w:divBdr>
                <w:top w:val="none" w:sz="0" w:space="0" w:color="auto"/>
                <w:left w:val="none" w:sz="0" w:space="0" w:color="auto"/>
                <w:bottom w:val="none" w:sz="0" w:space="0" w:color="auto"/>
                <w:right w:val="none" w:sz="0" w:space="0" w:color="auto"/>
              </w:divBdr>
              <w:divsChild>
                <w:div w:id="727655052">
                  <w:marLeft w:val="0"/>
                  <w:marRight w:val="0"/>
                  <w:marTop w:val="0"/>
                  <w:marBottom w:val="0"/>
                  <w:divBdr>
                    <w:top w:val="none" w:sz="0" w:space="0" w:color="auto"/>
                    <w:left w:val="none" w:sz="0" w:space="0" w:color="auto"/>
                    <w:bottom w:val="none" w:sz="0" w:space="0" w:color="auto"/>
                    <w:right w:val="none" w:sz="0" w:space="0" w:color="auto"/>
                  </w:divBdr>
                  <w:divsChild>
                    <w:div w:id="1595355954">
                      <w:marLeft w:val="0"/>
                      <w:marRight w:val="0"/>
                      <w:marTop w:val="0"/>
                      <w:marBottom w:val="0"/>
                      <w:divBdr>
                        <w:top w:val="none" w:sz="0" w:space="0" w:color="auto"/>
                        <w:left w:val="none" w:sz="0" w:space="0" w:color="auto"/>
                        <w:bottom w:val="none" w:sz="0" w:space="0" w:color="auto"/>
                        <w:right w:val="none" w:sz="0" w:space="0" w:color="auto"/>
                      </w:divBdr>
                      <w:divsChild>
                        <w:div w:id="85929232">
                          <w:marLeft w:val="0"/>
                          <w:marRight w:val="0"/>
                          <w:marTop w:val="0"/>
                          <w:marBottom w:val="0"/>
                          <w:divBdr>
                            <w:top w:val="none" w:sz="0" w:space="0" w:color="auto"/>
                            <w:left w:val="none" w:sz="0" w:space="0" w:color="auto"/>
                            <w:bottom w:val="none" w:sz="0" w:space="0" w:color="auto"/>
                            <w:right w:val="none" w:sz="0" w:space="0" w:color="auto"/>
                          </w:divBdr>
                          <w:divsChild>
                            <w:div w:id="720598161">
                              <w:marLeft w:val="0"/>
                              <w:marRight w:val="0"/>
                              <w:marTop w:val="0"/>
                              <w:marBottom w:val="0"/>
                              <w:divBdr>
                                <w:top w:val="none" w:sz="0" w:space="0" w:color="auto"/>
                                <w:left w:val="none" w:sz="0" w:space="0" w:color="auto"/>
                                <w:bottom w:val="none" w:sz="0" w:space="0" w:color="auto"/>
                                <w:right w:val="none" w:sz="0" w:space="0" w:color="auto"/>
                              </w:divBdr>
                              <w:divsChild>
                                <w:div w:id="1001272251">
                                  <w:marLeft w:val="0"/>
                                  <w:marRight w:val="0"/>
                                  <w:marTop w:val="0"/>
                                  <w:marBottom w:val="0"/>
                                  <w:divBdr>
                                    <w:top w:val="none" w:sz="0" w:space="0" w:color="auto"/>
                                    <w:left w:val="none" w:sz="0" w:space="0" w:color="auto"/>
                                    <w:bottom w:val="none" w:sz="0" w:space="0" w:color="auto"/>
                                    <w:right w:val="none" w:sz="0" w:space="0" w:color="auto"/>
                                  </w:divBdr>
                                  <w:divsChild>
                                    <w:div w:id="1969042147">
                                      <w:marLeft w:val="0"/>
                                      <w:marRight w:val="0"/>
                                      <w:marTop w:val="0"/>
                                      <w:marBottom w:val="0"/>
                                      <w:divBdr>
                                        <w:top w:val="none" w:sz="0" w:space="0" w:color="auto"/>
                                        <w:left w:val="none" w:sz="0" w:space="0" w:color="auto"/>
                                        <w:bottom w:val="none" w:sz="0" w:space="0" w:color="auto"/>
                                        <w:right w:val="none" w:sz="0" w:space="0" w:color="auto"/>
                                      </w:divBdr>
                                      <w:divsChild>
                                        <w:div w:id="1928154674">
                                          <w:marLeft w:val="0"/>
                                          <w:marRight w:val="0"/>
                                          <w:marTop w:val="0"/>
                                          <w:marBottom w:val="0"/>
                                          <w:divBdr>
                                            <w:top w:val="none" w:sz="0" w:space="0" w:color="auto"/>
                                            <w:left w:val="none" w:sz="0" w:space="0" w:color="auto"/>
                                            <w:bottom w:val="none" w:sz="0" w:space="0" w:color="auto"/>
                                            <w:right w:val="none" w:sz="0" w:space="0" w:color="auto"/>
                                          </w:divBdr>
                                          <w:divsChild>
                                            <w:div w:id="91708145">
                                              <w:marLeft w:val="0"/>
                                              <w:marRight w:val="0"/>
                                              <w:marTop w:val="0"/>
                                              <w:marBottom w:val="0"/>
                                              <w:divBdr>
                                                <w:top w:val="none" w:sz="0" w:space="0" w:color="auto"/>
                                                <w:left w:val="none" w:sz="0" w:space="0" w:color="auto"/>
                                                <w:bottom w:val="none" w:sz="0" w:space="0" w:color="auto"/>
                                                <w:right w:val="none" w:sz="0" w:space="0" w:color="auto"/>
                                              </w:divBdr>
                                              <w:divsChild>
                                                <w:div w:id="15243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539535">
      <w:bodyDiv w:val="1"/>
      <w:marLeft w:val="0"/>
      <w:marRight w:val="0"/>
      <w:marTop w:val="0"/>
      <w:marBottom w:val="0"/>
      <w:divBdr>
        <w:top w:val="none" w:sz="0" w:space="0" w:color="auto"/>
        <w:left w:val="none" w:sz="0" w:space="0" w:color="auto"/>
        <w:bottom w:val="none" w:sz="0" w:space="0" w:color="auto"/>
        <w:right w:val="none" w:sz="0" w:space="0" w:color="auto"/>
      </w:divBdr>
    </w:div>
    <w:div w:id="966473521">
      <w:bodyDiv w:val="1"/>
      <w:marLeft w:val="0"/>
      <w:marRight w:val="0"/>
      <w:marTop w:val="0"/>
      <w:marBottom w:val="0"/>
      <w:divBdr>
        <w:top w:val="none" w:sz="0" w:space="0" w:color="auto"/>
        <w:left w:val="none" w:sz="0" w:space="0" w:color="auto"/>
        <w:bottom w:val="none" w:sz="0" w:space="0" w:color="auto"/>
        <w:right w:val="none" w:sz="0" w:space="0" w:color="auto"/>
      </w:divBdr>
      <w:divsChild>
        <w:div w:id="1602376841">
          <w:marLeft w:val="0"/>
          <w:marRight w:val="0"/>
          <w:marTop w:val="0"/>
          <w:marBottom w:val="0"/>
          <w:divBdr>
            <w:top w:val="none" w:sz="0" w:space="0" w:color="auto"/>
            <w:left w:val="none" w:sz="0" w:space="0" w:color="auto"/>
            <w:bottom w:val="none" w:sz="0" w:space="0" w:color="auto"/>
            <w:right w:val="none" w:sz="0" w:space="0" w:color="auto"/>
          </w:divBdr>
          <w:divsChild>
            <w:div w:id="698969071">
              <w:marLeft w:val="0"/>
              <w:marRight w:val="0"/>
              <w:marTop w:val="0"/>
              <w:marBottom w:val="0"/>
              <w:divBdr>
                <w:top w:val="none" w:sz="0" w:space="0" w:color="auto"/>
                <w:left w:val="none" w:sz="0" w:space="0" w:color="auto"/>
                <w:bottom w:val="none" w:sz="0" w:space="0" w:color="auto"/>
                <w:right w:val="none" w:sz="0" w:space="0" w:color="auto"/>
              </w:divBdr>
              <w:divsChild>
                <w:div w:id="1981304815">
                  <w:marLeft w:val="0"/>
                  <w:marRight w:val="0"/>
                  <w:marTop w:val="0"/>
                  <w:marBottom w:val="0"/>
                  <w:divBdr>
                    <w:top w:val="none" w:sz="0" w:space="0" w:color="auto"/>
                    <w:left w:val="none" w:sz="0" w:space="0" w:color="auto"/>
                    <w:bottom w:val="none" w:sz="0" w:space="0" w:color="auto"/>
                    <w:right w:val="none" w:sz="0" w:space="0" w:color="auto"/>
                  </w:divBdr>
                  <w:divsChild>
                    <w:div w:id="212885067">
                      <w:marLeft w:val="0"/>
                      <w:marRight w:val="0"/>
                      <w:marTop w:val="0"/>
                      <w:marBottom w:val="0"/>
                      <w:divBdr>
                        <w:top w:val="none" w:sz="0" w:space="0" w:color="auto"/>
                        <w:left w:val="none" w:sz="0" w:space="0" w:color="auto"/>
                        <w:bottom w:val="none" w:sz="0" w:space="0" w:color="auto"/>
                        <w:right w:val="none" w:sz="0" w:space="0" w:color="auto"/>
                      </w:divBdr>
                      <w:divsChild>
                        <w:div w:id="354767441">
                          <w:marLeft w:val="0"/>
                          <w:marRight w:val="0"/>
                          <w:marTop w:val="0"/>
                          <w:marBottom w:val="0"/>
                          <w:divBdr>
                            <w:top w:val="none" w:sz="0" w:space="0" w:color="auto"/>
                            <w:left w:val="none" w:sz="0" w:space="0" w:color="auto"/>
                            <w:bottom w:val="none" w:sz="0" w:space="0" w:color="auto"/>
                            <w:right w:val="none" w:sz="0" w:space="0" w:color="auto"/>
                          </w:divBdr>
                          <w:divsChild>
                            <w:div w:id="1564828049">
                              <w:marLeft w:val="0"/>
                              <w:marRight w:val="0"/>
                              <w:marTop w:val="0"/>
                              <w:marBottom w:val="0"/>
                              <w:divBdr>
                                <w:top w:val="none" w:sz="0" w:space="0" w:color="auto"/>
                                <w:left w:val="none" w:sz="0" w:space="0" w:color="auto"/>
                                <w:bottom w:val="none" w:sz="0" w:space="0" w:color="auto"/>
                                <w:right w:val="none" w:sz="0" w:space="0" w:color="auto"/>
                              </w:divBdr>
                              <w:divsChild>
                                <w:div w:id="1747725257">
                                  <w:marLeft w:val="0"/>
                                  <w:marRight w:val="0"/>
                                  <w:marTop w:val="0"/>
                                  <w:marBottom w:val="0"/>
                                  <w:divBdr>
                                    <w:top w:val="none" w:sz="0" w:space="0" w:color="auto"/>
                                    <w:left w:val="none" w:sz="0" w:space="0" w:color="auto"/>
                                    <w:bottom w:val="none" w:sz="0" w:space="0" w:color="auto"/>
                                    <w:right w:val="none" w:sz="0" w:space="0" w:color="auto"/>
                                  </w:divBdr>
                                  <w:divsChild>
                                    <w:div w:id="1413812234">
                                      <w:marLeft w:val="0"/>
                                      <w:marRight w:val="0"/>
                                      <w:marTop w:val="0"/>
                                      <w:marBottom w:val="0"/>
                                      <w:divBdr>
                                        <w:top w:val="none" w:sz="0" w:space="0" w:color="auto"/>
                                        <w:left w:val="none" w:sz="0" w:space="0" w:color="auto"/>
                                        <w:bottom w:val="none" w:sz="0" w:space="0" w:color="auto"/>
                                        <w:right w:val="none" w:sz="0" w:space="0" w:color="auto"/>
                                      </w:divBdr>
                                      <w:divsChild>
                                        <w:div w:id="1302538999">
                                          <w:marLeft w:val="0"/>
                                          <w:marRight w:val="0"/>
                                          <w:marTop w:val="0"/>
                                          <w:marBottom w:val="0"/>
                                          <w:divBdr>
                                            <w:top w:val="none" w:sz="0" w:space="0" w:color="auto"/>
                                            <w:left w:val="none" w:sz="0" w:space="0" w:color="auto"/>
                                            <w:bottom w:val="none" w:sz="0" w:space="0" w:color="auto"/>
                                            <w:right w:val="none" w:sz="0" w:space="0" w:color="auto"/>
                                          </w:divBdr>
                                          <w:divsChild>
                                            <w:div w:id="970748428">
                                              <w:marLeft w:val="0"/>
                                              <w:marRight w:val="0"/>
                                              <w:marTop w:val="0"/>
                                              <w:marBottom w:val="0"/>
                                              <w:divBdr>
                                                <w:top w:val="none" w:sz="0" w:space="0" w:color="auto"/>
                                                <w:left w:val="none" w:sz="0" w:space="0" w:color="auto"/>
                                                <w:bottom w:val="none" w:sz="0" w:space="0" w:color="auto"/>
                                                <w:right w:val="none" w:sz="0" w:space="0" w:color="auto"/>
                                              </w:divBdr>
                                              <w:divsChild>
                                                <w:div w:id="9523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936234">
      <w:bodyDiv w:val="1"/>
      <w:marLeft w:val="0"/>
      <w:marRight w:val="0"/>
      <w:marTop w:val="0"/>
      <w:marBottom w:val="0"/>
      <w:divBdr>
        <w:top w:val="none" w:sz="0" w:space="0" w:color="auto"/>
        <w:left w:val="none" w:sz="0" w:space="0" w:color="auto"/>
        <w:bottom w:val="none" w:sz="0" w:space="0" w:color="auto"/>
        <w:right w:val="none" w:sz="0" w:space="0" w:color="auto"/>
      </w:divBdr>
      <w:divsChild>
        <w:div w:id="431626477">
          <w:marLeft w:val="0"/>
          <w:marRight w:val="0"/>
          <w:marTop w:val="0"/>
          <w:marBottom w:val="0"/>
          <w:divBdr>
            <w:top w:val="none" w:sz="0" w:space="0" w:color="auto"/>
            <w:left w:val="none" w:sz="0" w:space="0" w:color="auto"/>
            <w:bottom w:val="none" w:sz="0" w:space="0" w:color="auto"/>
            <w:right w:val="none" w:sz="0" w:space="0" w:color="auto"/>
          </w:divBdr>
          <w:divsChild>
            <w:div w:id="1401519844">
              <w:marLeft w:val="0"/>
              <w:marRight w:val="0"/>
              <w:marTop w:val="0"/>
              <w:marBottom w:val="0"/>
              <w:divBdr>
                <w:top w:val="none" w:sz="0" w:space="0" w:color="auto"/>
                <w:left w:val="none" w:sz="0" w:space="0" w:color="auto"/>
                <w:bottom w:val="none" w:sz="0" w:space="0" w:color="auto"/>
                <w:right w:val="none" w:sz="0" w:space="0" w:color="auto"/>
              </w:divBdr>
              <w:divsChild>
                <w:div w:id="120928989">
                  <w:marLeft w:val="0"/>
                  <w:marRight w:val="0"/>
                  <w:marTop w:val="0"/>
                  <w:marBottom w:val="0"/>
                  <w:divBdr>
                    <w:top w:val="none" w:sz="0" w:space="0" w:color="auto"/>
                    <w:left w:val="none" w:sz="0" w:space="0" w:color="auto"/>
                    <w:bottom w:val="none" w:sz="0" w:space="0" w:color="auto"/>
                    <w:right w:val="none" w:sz="0" w:space="0" w:color="auto"/>
                  </w:divBdr>
                  <w:divsChild>
                    <w:div w:id="1386831999">
                      <w:marLeft w:val="0"/>
                      <w:marRight w:val="0"/>
                      <w:marTop w:val="0"/>
                      <w:marBottom w:val="0"/>
                      <w:divBdr>
                        <w:top w:val="none" w:sz="0" w:space="0" w:color="auto"/>
                        <w:left w:val="none" w:sz="0" w:space="0" w:color="auto"/>
                        <w:bottom w:val="none" w:sz="0" w:space="0" w:color="auto"/>
                        <w:right w:val="none" w:sz="0" w:space="0" w:color="auto"/>
                      </w:divBdr>
                      <w:divsChild>
                        <w:div w:id="699361436">
                          <w:marLeft w:val="0"/>
                          <w:marRight w:val="0"/>
                          <w:marTop w:val="0"/>
                          <w:marBottom w:val="0"/>
                          <w:divBdr>
                            <w:top w:val="none" w:sz="0" w:space="0" w:color="auto"/>
                            <w:left w:val="none" w:sz="0" w:space="0" w:color="auto"/>
                            <w:bottom w:val="none" w:sz="0" w:space="0" w:color="auto"/>
                            <w:right w:val="none" w:sz="0" w:space="0" w:color="auto"/>
                          </w:divBdr>
                          <w:divsChild>
                            <w:div w:id="1519857114">
                              <w:marLeft w:val="0"/>
                              <w:marRight w:val="0"/>
                              <w:marTop w:val="0"/>
                              <w:marBottom w:val="0"/>
                              <w:divBdr>
                                <w:top w:val="none" w:sz="0" w:space="0" w:color="auto"/>
                                <w:left w:val="none" w:sz="0" w:space="0" w:color="auto"/>
                                <w:bottom w:val="none" w:sz="0" w:space="0" w:color="auto"/>
                                <w:right w:val="none" w:sz="0" w:space="0" w:color="auto"/>
                              </w:divBdr>
                              <w:divsChild>
                                <w:div w:id="2144153866">
                                  <w:marLeft w:val="0"/>
                                  <w:marRight w:val="0"/>
                                  <w:marTop w:val="0"/>
                                  <w:marBottom w:val="0"/>
                                  <w:divBdr>
                                    <w:top w:val="none" w:sz="0" w:space="0" w:color="auto"/>
                                    <w:left w:val="none" w:sz="0" w:space="0" w:color="auto"/>
                                    <w:bottom w:val="none" w:sz="0" w:space="0" w:color="auto"/>
                                    <w:right w:val="none" w:sz="0" w:space="0" w:color="auto"/>
                                  </w:divBdr>
                                  <w:divsChild>
                                    <w:div w:id="1680427306">
                                      <w:marLeft w:val="0"/>
                                      <w:marRight w:val="0"/>
                                      <w:marTop w:val="0"/>
                                      <w:marBottom w:val="0"/>
                                      <w:divBdr>
                                        <w:top w:val="none" w:sz="0" w:space="0" w:color="auto"/>
                                        <w:left w:val="none" w:sz="0" w:space="0" w:color="auto"/>
                                        <w:bottom w:val="none" w:sz="0" w:space="0" w:color="auto"/>
                                        <w:right w:val="none" w:sz="0" w:space="0" w:color="auto"/>
                                      </w:divBdr>
                                      <w:divsChild>
                                        <w:div w:id="694157448">
                                          <w:marLeft w:val="0"/>
                                          <w:marRight w:val="0"/>
                                          <w:marTop w:val="0"/>
                                          <w:marBottom w:val="0"/>
                                          <w:divBdr>
                                            <w:top w:val="none" w:sz="0" w:space="0" w:color="auto"/>
                                            <w:left w:val="none" w:sz="0" w:space="0" w:color="auto"/>
                                            <w:bottom w:val="none" w:sz="0" w:space="0" w:color="auto"/>
                                            <w:right w:val="none" w:sz="0" w:space="0" w:color="auto"/>
                                          </w:divBdr>
                                          <w:divsChild>
                                            <w:div w:id="315765171">
                                              <w:marLeft w:val="0"/>
                                              <w:marRight w:val="0"/>
                                              <w:marTop w:val="0"/>
                                              <w:marBottom w:val="0"/>
                                              <w:divBdr>
                                                <w:top w:val="none" w:sz="0" w:space="0" w:color="auto"/>
                                                <w:left w:val="none" w:sz="0" w:space="0" w:color="auto"/>
                                                <w:bottom w:val="none" w:sz="0" w:space="0" w:color="auto"/>
                                                <w:right w:val="none" w:sz="0" w:space="0" w:color="auto"/>
                                              </w:divBdr>
                                              <w:divsChild>
                                                <w:div w:id="10601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3704102">
      <w:bodyDiv w:val="1"/>
      <w:marLeft w:val="0"/>
      <w:marRight w:val="0"/>
      <w:marTop w:val="0"/>
      <w:marBottom w:val="0"/>
      <w:divBdr>
        <w:top w:val="none" w:sz="0" w:space="0" w:color="auto"/>
        <w:left w:val="none" w:sz="0" w:space="0" w:color="auto"/>
        <w:bottom w:val="none" w:sz="0" w:space="0" w:color="auto"/>
        <w:right w:val="none" w:sz="0" w:space="0" w:color="auto"/>
      </w:divBdr>
      <w:divsChild>
        <w:div w:id="491599891">
          <w:marLeft w:val="0"/>
          <w:marRight w:val="0"/>
          <w:marTop w:val="0"/>
          <w:marBottom w:val="0"/>
          <w:divBdr>
            <w:top w:val="none" w:sz="0" w:space="0" w:color="auto"/>
            <w:left w:val="none" w:sz="0" w:space="0" w:color="auto"/>
            <w:bottom w:val="none" w:sz="0" w:space="0" w:color="auto"/>
            <w:right w:val="none" w:sz="0" w:space="0" w:color="auto"/>
          </w:divBdr>
          <w:divsChild>
            <w:div w:id="1656103395">
              <w:marLeft w:val="0"/>
              <w:marRight w:val="0"/>
              <w:marTop w:val="0"/>
              <w:marBottom w:val="0"/>
              <w:divBdr>
                <w:top w:val="none" w:sz="0" w:space="0" w:color="auto"/>
                <w:left w:val="none" w:sz="0" w:space="0" w:color="auto"/>
                <w:bottom w:val="none" w:sz="0" w:space="0" w:color="auto"/>
                <w:right w:val="none" w:sz="0" w:space="0" w:color="auto"/>
              </w:divBdr>
              <w:divsChild>
                <w:div w:id="169026788">
                  <w:marLeft w:val="0"/>
                  <w:marRight w:val="0"/>
                  <w:marTop w:val="0"/>
                  <w:marBottom w:val="0"/>
                  <w:divBdr>
                    <w:top w:val="none" w:sz="0" w:space="0" w:color="auto"/>
                    <w:left w:val="none" w:sz="0" w:space="0" w:color="auto"/>
                    <w:bottom w:val="none" w:sz="0" w:space="0" w:color="auto"/>
                    <w:right w:val="none" w:sz="0" w:space="0" w:color="auto"/>
                  </w:divBdr>
                  <w:divsChild>
                    <w:div w:id="1101098229">
                      <w:marLeft w:val="0"/>
                      <w:marRight w:val="0"/>
                      <w:marTop w:val="0"/>
                      <w:marBottom w:val="0"/>
                      <w:divBdr>
                        <w:top w:val="none" w:sz="0" w:space="0" w:color="auto"/>
                        <w:left w:val="none" w:sz="0" w:space="0" w:color="auto"/>
                        <w:bottom w:val="none" w:sz="0" w:space="0" w:color="auto"/>
                        <w:right w:val="none" w:sz="0" w:space="0" w:color="auto"/>
                      </w:divBdr>
                      <w:divsChild>
                        <w:div w:id="1822768904">
                          <w:marLeft w:val="0"/>
                          <w:marRight w:val="0"/>
                          <w:marTop w:val="0"/>
                          <w:marBottom w:val="0"/>
                          <w:divBdr>
                            <w:top w:val="none" w:sz="0" w:space="0" w:color="auto"/>
                            <w:left w:val="none" w:sz="0" w:space="0" w:color="auto"/>
                            <w:bottom w:val="none" w:sz="0" w:space="0" w:color="auto"/>
                            <w:right w:val="none" w:sz="0" w:space="0" w:color="auto"/>
                          </w:divBdr>
                          <w:divsChild>
                            <w:div w:id="1650868718">
                              <w:marLeft w:val="0"/>
                              <w:marRight w:val="0"/>
                              <w:marTop w:val="0"/>
                              <w:marBottom w:val="0"/>
                              <w:divBdr>
                                <w:top w:val="none" w:sz="0" w:space="0" w:color="auto"/>
                                <w:left w:val="none" w:sz="0" w:space="0" w:color="auto"/>
                                <w:bottom w:val="none" w:sz="0" w:space="0" w:color="auto"/>
                                <w:right w:val="none" w:sz="0" w:space="0" w:color="auto"/>
                              </w:divBdr>
                              <w:divsChild>
                                <w:div w:id="1004823545">
                                  <w:marLeft w:val="0"/>
                                  <w:marRight w:val="0"/>
                                  <w:marTop w:val="0"/>
                                  <w:marBottom w:val="0"/>
                                  <w:divBdr>
                                    <w:top w:val="none" w:sz="0" w:space="0" w:color="auto"/>
                                    <w:left w:val="none" w:sz="0" w:space="0" w:color="auto"/>
                                    <w:bottom w:val="none" w:sz="0" w:space="0" w:color="auto"/>
                                    <w:right w:val="none" w:sz="0" w:space="0" w:color="auto"/>
                                  </w:divBdr>
                                  <w:divsChild>
                                    <w:div w:id="310327318">
                                      <w:marLeft w:val="0"/>
                                      <w:marRight w:val="0"/>
                                      <w:marTop w:val="0"/>
                                      <w:marBottom w:val="0"/>
                                      <w:divBdr>
                                        <w:top w:val="none" w:sz="0" w:space="0" w:color="auto"/>
                                        <w:left w:val="none" w:sz="0" w:space="0" w:color="auto"/>
                                        <w:bottom w:val="none" w:sz="0" w:space="0" w:color="auto"/>
                                        <w:right w:val="none" w:sz="0" w:space="0" w:color="auto"/>
                                      </w:divBdr>
                                      <w:divsChild>
                                        <w:div w:id="1632202817">
                                          <w:marLeft w:val="0"/>
                                          <w:marRight w:val="0"/>
                                          <w:marTop w:val="0"/>
                                          <w:marBottom w:val="0"/>
                                          <w:divBdr>
                                            <w:top w:val="none" w:sz="0" w:space="0" w:color="auto"/>
                                            <w:left w:val="none" w:sz="0" w:space="0" w:color="auto"/>
                                            <w:bottom w:val="none" w:sz="0" w:space="0" w:color="auto"/>
                                            <w:right w:val="none" w:sz="0" w:space="0" w:color="auto"/>
                                          </w:divBdr>
                                          <w:divsChild>
                                            <w:div w:id="948464373">
                                              <w:marLeft w:val="0"/>
                                              <w:marRight w:val="0"/>
                                              <w:marTop w:val="0"/>
                                              <w:marBottom w:val="0"/>
                                              <w:divBdr>
                                                <w:top w:val="none" w:sz="0" w:space="0" w:color="auto"/>
                                                <w:left w:val="none" w:sz="0" w:space="0" w:color="auto"/>
                                                <w:bottom w:val="none" w:sz="0" w:space="0" w:color="auto"/>
                                                <w:right w:val="none" w:sz="0" w:space="0" w:color="auto"/>
                                              </w:divBdr>
                                              <w:divsChild>
                                                <w:div w:id="11970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541148">
      <w:bodyDiv w:val="1"/>
      <w:marLeft w:val="0"/>
      <w:marRight w:val="0"/>
      <w:marTop w:val="0"/>
      <w:marBottom w:val="0"/>
      <w:divBdr>
        <w:top w:val="none" w:sz="0" w:space="0" w:color="auto"/>
        <w:left w:val="none" w:sz="0" w:space="0" w:color="auto"/>
        <w:bottom w:val="none" w:sz="0" w:space="0" w:color="auto"/>
        <w:right w:val="none" w:sz="0" w:space="0" w:color="auto"/>
      </w:divBdr>
    </w:div>
    <w:div w:id="1109396343">
      <w:bodyDiv w:val="1"/>
      <w:marLeft w:val="0"/>
      <w:marRight w:val="0"/>
      <w:marTop w:val="0"/>
      <w:marBottom w:val="0"/>
      <w:divBdr>
        <w:top w:val="none" w:sz="0" w:space="0" w:color="auto"/>
        <w:left w:val="none" w:sz="0" w:space="0" w:color="auto"/>
        <w:bottom w:val="none" w:sz="0" w:space="0" w:color="auto"/>
        <w:right w:val="none" w:sz="0" w:space="0" w:color="auto"/>
      </w:divBdr>
    </w:div>
    <w:div w:id="1302538798">
      <w:bodyDiv w:val="1"/>
      <w:marLeft w:val="0"/>
      <w:marRight w:val="0"/>
      <w:marTop w:val="0"/>
      <w:marBottom w:val="0"/>
      <w:divBdr>
        <w:top w:val="none" w:sz="0" w:space="0" w:color="auto"/>
        <w:left w:val="none" w:sz="0" w:space="0" w:color="auto"/>
        <w:bottom w:val="none" w:sz="0" w:space="0" w:color="auto"/>
        <w:right w:val="none" w:sz="0" w:space="0" w:color="auto"/>
      </w:divBdr>
    </w:div>
    <w:div w:id="1336614912">
      <w:bodyDiv w:val="1"/>
      <w:marLeft w:val="0"/>
      <w:marRight w:val="0"/>
      <w:marTop w:val="0"/>
      <w:marBottom w:val="0"/>
      <w:divBdr>
        <w:top w:val="none" w:sz="0" w:space="0" w:color="auto"/>
        <w:left w:val="none" w:sz="0" w:space="0" w:color="auto"/>
        <w:bottom w:val="none" w:sz="0" w:space="0" w:color="auto"/>
        <w:right w:val="none" w:sz="0" w:space="0" w:color="auto"/>
      </w:divBdr>
    </w:div>
    <w:div w:id="1357072659">
      <w:bodyDiv w:val="1"/>
      <w:marLeft w:val="0"/>
      <w:marRight w:val="0"/>
      <w:marTop w:val="0"/>
      <w:marBottom w:val="0"/>
      <w:divBdr>
        <w:top w:val="none" w:sz="0" w:space="0" w:color="auto"/>
        <w:left w:val="none" w:sz="0" w:space="0" w:color="auto"/>
        <w:bottom w:val="none" w:sz="0" w:space="0" w:color="auto"/>
        <w:right w:val="none" w:sz="0" w:space="0" w:color="auto"/>
      </w:divBdr>
      <w:divsChild>
        <w:div w:id="1447695206">
          <w:marLeft w:val="0"/>
          <w:marRight w:val="0"/>
          <w:marTop w:val="0"/>
          <w:marBottom w:val="0"/>
          <w:divBdr>
            <w:top w:val="none" w:sz="0" w:space="0" w:color="auto"/>
            <w:left w:val="none" w:sz="0" w:space="0" w:color="auto"/>
            <w:bottom w:val="none" w:sz="0" w:space="0" w:color="auto"/>
            <w:right w:val="none" w:sz="0" w:space="0" w:color="auto"/>
          </w:divBdr>
          <w:divsChild>
            <w:div w:id="2034458946">
              <w:marLeft w:val="0"/>
              <w:marRight w:val="0"/>
              <w:marTop w:val="0"/>
              <w:marBottom w:val="0"/>
              <w:divBdr>
                <w:top w:val="none" w:sz="0" w:space="0" w:color="auto"/>
                <w:left w:val="none" w:sz="0" w:space="0" w:color="auto"/>
                <w:bottom w:val="none" w:sz="0" w:space="0" w:color="auto"/>
                <w:right w:val="none" w:sz="0" w:space="0" w:color="auto"/>
              </w:divBdr>
              <w:divsChild>
                <w:div w:id="908029813">
                  <w:marLeft w:val="0"/>
                  <w:marRight w:val="0"/>
                  <w:marTop w:val="0"/>
                  <w:marBottom w:val="0"/>
                  <w:divBdr>
                    <w:top w:val="none" w:sz="0" w:space="0" w:color="auto"/>
                    <w:left w:val="none" w:sz="0" w:space="0" w:color="auto"/>
                    <w:bottom w:val="none" w:sz="0" w:space="0" w:color="auto"/>
                    <w:right w:val="none" w:sz="0" w:space="0" w:color="auto"/>
                  </w:divBdr>
                  <w:divsChild>
                    <w:div w:id="401176619">
                      <w:marLeft w:val="0"/>
                      <w:marRight w:val="0"/>
                      <w:marTop w:val="0"/>
                      <w:marBottom w:val="0"/>
                      <w:divBdr>
                        <w:top w:val="none" w:sz="0" w:space="0" w:color="auto"/>
                        <w:left w:val="none" w:sz="0" w:space="0" w:color="auto"/>
                        <w:bottom w:val="none" w:sz="0" w:space="0" w:color="auto"/>
                        <w:right w:val="none" w:sz="0" w:space="0" w:color="auto"/>
                      </w:divBdr>
                      <w:divsChild>
                        <w:div w:id="1977294217">
                          <w:marLeft w:val="0"/>
                          <w:marRight w:val="0"/>
                          <w:marTop w:val="0"/>
                          <w:marBottom w:val="0"/>
                          <w:divBdr>
                            <w:top w:val="none" w:sz="0" w:space="0" w:color="auto"/>
                            <w:left w:val="none" w:sz="0" w:space="0" w:color="auto"/>
                            <w:bottom w:val="none" w:sz="0" w:space="0" w:color="auto"/>
                            <w:right w:val="none" w:sz="0" w:space="0" w:color="auto"/>
                          </w:divBdr>
                          <w:divsChild>
                            <w:div w:id="1447232091">
                              <w:marLeft w:val="0"/>
                              <w:marRight w:val="0"/>
                              <w:marTop w:val="0"/>
                              <w:marBottom w:val="0"/>
                              <w:divBdr>
                                <w:top w:val="none" w:sz="0" w:space="0" w:color="auto"/>
                                <w:left w:val="none" w:sz="0" w:space="0" w:color="auto"/>
                                <w:bottom w:val="none" w:sz="0" w:space="0" w:color="auto"/>
                                <w:right w:val="none" w:sz="0" w:space="0" w:color="auto"/>
                              </w:divBdr>
                              <w:divsChild>
                                <w:div w:id="792557972">
                                  <w:marLeft w:val="0"/>
                                  <w:marRight w:val="0"/>
                                  <w:marTop w:val="0"/>
                                  <w:marBottom w:val="0"/>
                                  <w:divBdr>
                                    <w:top w:val="none" w:sz="0" w:space="0" w:color="auto"/>
                                    <w:left w:val="none" w:sz="0" w:space="0" w:color="auto"/>
                                    <w:bottom w:val="none" w:sz="0" w:space="0" w:color="auto"/>
                                    <w:right w:val="none" w:sz="0" w:space="0" w:color="auto"/>
                                  </w:divBdr>
                                  <w:divsChild>
                                    <w:div w:id="1330981358">
                                      <w:marLeft w:val="0"/>
                                      <w:marRight w:val="0"/>
                                      <w:marTop w:val="0"/>
                                      <w:marBottom w:val="0"/>
                                      <w:divBdr>
                                        <w:top w:val="none" w:sz="0" w:space="0" w:color="auto"/>
                                        <w:left w:val="none" w:sz="0" w:space="0" w:color="auto"/>
                                        <w:bottom w:val="none" w:sz="0" w:space="0" w:color="auto"/>
                                        <w:right w:val="none" w:sz="0" w:space="0" w:color="auto"/>
                                      </w:divBdr>
                                      <w:divsChild>
                                        <w:div w:id="1218124177">
                                          <w:marLeft w:val="0"/>
                                          <w:marRight w:val="0"/>
                                          <w:marTop w:val="0"/>
                                          <w:marBottom w:val="0"/>
                                          <w:divBdr>
                                            <w:top w:val="none" w:sz="0" w:space="0" w:color="auto"/>
                                            <w:left w:val="none" w:sz="0" w:space="0" w:color="auto"/>
                                            <w:bottom w:val="none" w:sz="0" w:space="0" w:color="auto"/>
                                            <w:right w:val="none" w:sz="0" w:space="0" w:color="auto"/>
                                          </w:divBdr>
                                          <w:divsChild>
                                            <w:div w:id="1104691006">
                                              <w:marLeft w:val="0"/>
                                              <w:marRight w:val="0"/>
                                              <w:marTop w:val="0"/>
                                              <w:marBottom w:val="0"/>
                                              <w:divBdr>
                                                <w:top w:val="none" w:sz="0" w:space="0" w:color="auto"/>
                                                <w:left w:val="none" w:sz="0" w:space="0" w:color="auto"/>
                                                <w:bottom w:val="none" w:sz="0" w:space="0" w:color="auto"/>
                                                <w:right w:val="none" w:sz="0" w:space="0" w:color="auto"/>
                                              </w:divBdr>
                                              <w:divsChild>
                                                <w:div w:id="16648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8047777">
      <w:bodyDiv w:val="1"/>
      <w:marLeft w:val="0"/>
      <w:marRight w:val="0"/>
      <w:marTop w:val="0"/>
      <w:marBottom w:val="0"/>
      <w:divBdr>
        <w:top w:val="none" w:sz="0" w:space="0" w:color="auto"/>
        <w:left w:val="none" w:sz="0" w:space="0" w:color="auto"/>
        <w:bottom w:val="none" w:sz="0" w:space="0" w:color="auto"/>
        <w:right w:val="none" w:sz="0" w:space="0" w:color="auto"/>
      </w:divBdr>
      <w:divsChild>
        <w:div w:id="1337615205">
          <w:marLeft w:val="0"/>
          <w:marRight w:val="0"/>
          <w:marTop w:val="0"/>
          <w:marBottom w:val="0"/>
          <w:divBdr>
            <w:top w:val="none" w:sz="0" w:space="0" w:color="auto"/>
            <w:left w:val="none" w:sz="0" w:space="0" w:color="auto"/>
            <w:bottom w:val="none" w:sz="0" w:space="0" w:color="auto"/>
            <w:right w:val="none" w:sz="0" w:space="0" w:color="auto"/>
          </w:divBdr>
          <w:divsChild>
            <w:div w:id="312150115">
              <w:marLeft w:val="0"/>
              <w:marRight w:val="0"/>
              <w:marTop w:val="0"/>
              <w:marBottom w:val="0"/>
              <w:divBdr>
                <w:top w:val="none" w:sz="0" w:space="0" w:color="auto"/>
                <w:left w:val="none" w:sz="0" w:space="0" w:color="auto"/>
                <w:bottom w:val="none" w:sz="0" w:space="0" w:color="auto"/>
                <w:right w:val="none" w:sz="0" w:space="0" w:color="auto"/>
              </w:divBdr>
              <w:divsChild>
                <w:div w:id="633877425">
                  <w:marLeft w:val="0"/>
                  <w:marRight w:val="0"/>
                  <w:marTop w:val="0"/>
                  <w:marBottom w:val="0"/>
                  <w:divBdr>
                    <w:top w:val="none" w:sz="0" w:space="0" w:color="auto"/>
                    <w:left w:val="none" w:sz="0" w:space="0" w:color="auto"/>
                    <w:bottom w:val="none" w:sz="0" w:space="0" w:color="auto"/>
                    <w:right w:val="none" w:sz="0" w:space="0" w:color="auto"/>
                  </w:divBdr>
                  <w:divsChild>
                    <w:div w:id="1341277833">
                      <w:marLeft w:val="0"/>
                      <w:marRight w:val="0"/>
                      <w:marTop w:val="0"/>
                      <w:marBottom w:val="0"/>
                      <w:divBdr>
                        <w:top w:val="none" w:sz="0" w:space="0" w:color="auto"/>
                        <w:left w:val="none" w:sz="0" w:space="0" w:color="auto"/>
                        <w:bottom w:val="none" w:sz="0" w:space="0" w:color="auto"/>
                        <w:right w:val="none" w:sz="0" w:space="0" w:color="auto"/>
                      </w:divBdr>
                      <w:divsChild>
                        <w:div w:id="1698462711">
                          <w:marLeft w:val="0"/>
                          <w:marRight w:val="0"/>
                          <w:marTop w:val="0"/>
                          <w:marBottom w:val="0"/>
                          <w:divBdr>
                            <w:top w:val="none" w:sz="0" w:space="0" w:color="auto"/>
                            <w:left w:val="none" w:sz="0" w:space="0" w:color="auto"/>
                            <w:bottom w:val="none" w:sz="0" w:space="0" w:color="auto"/>
                            <w:right w:val="none" w:sz="0" w:space="0" w:color="auto"/>
                          </w:divBdr>
                          <w:divsChild>
                            <w:div w:id="2124423773">
                              <w:marLeft w:val="0"/>
                              <w:marRight w:val="0"/>
                              <w:marTop w:val="0"/>
                              <w:marBottom w:val="0"/>
                              <w:divBdr>
                                <w:top w:val="none" w:sz="0" w:space="0" w:color="auto"/>
                                <w:left w:val="none" w:sz="0" w:space="0" w:color="auto"/>
                                <w:bottom w:val="none" w:sz="0" w:space="0" w:color="auto"/>
                                <w:right w:val="none" w:sz="0" w:space="0" w:color="auto"/>
                              </w:divBdr>
                              <w:divsChild>
                                <w:div w:id="1069421226">
                                  <w:marLeft w:val="0"/>
                                  <w:marRight w:val="0"/>
                                  <w:marTop w:val="0"/>
                                  <w:marBottom w:val="0"/>
                                  <w:divBdr>
                                    <w:top w:val="none" w:sz="0" w:space="0" w:color="auto"/>
                                    <w:left w:val="none" w:sz="0" w:space="0" w:color="auto"/>
                                    <w:bottom w:val="none" w:sz="0" w:space="0" w:color="auto"/>
                                    <w:right w:val="none" w:sz="0" w:space="0" w:color="auto"/>
                                  </w:divBdr>
                                  <w:divsChild>
                                    <w:div w:id="980381228">
                                      <w:marLeft w:val="0"/>
                                      <w:marRight w:val="0"/>
                                      <w:marTop w:val="0"/>
                                      <w:marBottom w:val="0"/>
                                      <w:divBdr>
                                        <w:top w:val="none" w:sz="0" w:space="0" w:color="auto"/>
                                        <w:left w:val="none" w:sz="0" w:space="0" w:color="auto"/>
                                        <w:bottom w:val="none" w:sz="0" w:space="0" w:color="auto"/>
                                        <w:right w:val="none" w:sz="0" w:space="0" w:color="auto"/>
                                      </w:divBdr>
                                      <w:divsChild>
                                        <w:div w:id="492987584">
                                          <w:marLeft w:val="0"/>
                                          <w:marRight w:val="0"/>
                                          <w:marTop w:val="0"/>
                                          <w:marBottom w:val="0"/>
                                          <w:divBdr>
                                            <w:top w:val="none" w:sz="0" w:space="0" w:color="auto"/>
                                            <w:left w:val="none" w:sz="0" w:space="0" w:color="auto"/>
                                            <w:bottom w:val="none" w:sz="0" w:space="0" w:color="auto"/>
                                            <w:right w:val="none" w:sz="0" w:space="0" w:color="auto"/>
                                          </w:divBdr>
                                          <w:divsChild>
                                            <w:div w:id="1968466452">
                                              <w:marLeft w:val="0"/>
                                              <w:marRight w:val="0"/>
                                              <w:marTop w:val="0"/>
                                              <w:marBottom w:val="0"/>
                                              <w:divBdr>
                                                <w:top w:val="none" w:sz="0" w:space="0" w:color="auto"/>
                                                <w:left w:val="none" w:sz="0" w:space="0" w:color="auto"/>
                                                <w:bottom w:val="none" w:sz="0" w:space="0" w:color="auto"/>
                                                <w:right w:val="none" w:sz="0" w:space="0" w:color="auto"/>
                                              </w:divBdr>
                                              <w:divsChild>
                                                <w:div w:id="16181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9591752">
      <w:bodyDiv w:val="1"/>
      <w:marLeft w:val="0"/>
      <w:marRight w:val="0"/>
      <w:marTop w:val="0"/>
      <w:marBottom w:val="0"/>
      <w:divBdr>
        <w:top w:val="none" w:sz="0" w:space="0" w:color="auto"/>
        <w:left w:val="none" w:sz="0" w:space="0" w:color="auto"/>
        <w:bottom w:val="none" w:sz="0" w:space="0" w:color="auto"/>
        <w:right w:val="none" w:sz="0" w:space="0" w:color="auto"/>
      </w:divBdr>
    </w:div>
    <w:div w:id="1485048194">
      <w:bodyDiv w:val="1"/>
      <w:marLeft w:val="0"/>
      <w:marRight w:val="0"/>
      <w:marTop w:val="0"/>
      <w:marBottom w:val="0"/>
      <w:divBdr>
        <w:top w:val="none" w:sz="0" w:space="0" w:color="auto"/>
        <w:left w:val="none" w:sz="0" w:space="0" w:color="auto"/>
        <w:bottom w:val="none" w:sz="0" w:space="0" w:color="auto"/>
        <w:right w:val="none" w:sz="0" w:space="0" w:color="auto"/>
      </w:divBdr>
      <w:divsChild>
        <w:div w:id="58018193">
          <w:marLeft w:val="0"/>
          <w:marRight w:val="0"/>
          <w:marTop w:val="0"/>
          <w:marBottom w:val="0"/>
          <w:divBdr>
            <w:top w:val="none" w:sz="0" w:space="0" w:color="auto"/>
            <w:left w:val="none" w:sz="0" w:space="0" w:color="auto"/>
            <w:bottom w:val="none" w:sz="0" w:space="0" w:color="auto"/>
            <w:right w:val="none" w:sz="0" w:space="0" w:color="auto"/>
          </w:divBdr>
          <w:divsChild>
            <w:div w:id="1326084878">
              <w:marLeft w:val="0"/>
              <w:marRight w:val="0"/>
              <w:marTop w:val="0"/>
              <w:marBottom w:val="0"/>
              <w:divBdr>
                <w:top w:val="none" w:sz="0" w:space="0" w:color="auto"/>
                <w:left w:val="none" w:sz="0" w:space="0" w:color="auto"/>
                <w:bottom w:val="none" w:sz="0" w:space="0" w:color="auto"/>
                <w:right w:val="none" w:sz="0" w:space="0" w:color="auto"/>
              </w:divBdr>
              <w:divsChild>
                <w:div w:id="1720586573">
                  <w:marLeft w:val="0"/>
                  <w:marRight w:val="0"/>
                  <w:marTop w:val="0"/>
                  <w:marBottom w:val="0"/>
                  <w:divBdr>
                    <w:top w:val="none" w:sz="0" w:space="0" w:color="auto"/>
                    <w:left w:val="none" w:sz="0" w:space="0" w:color="auto"/>
                    <w:bottom w:val="none" w:sz="0" w:space="0" w:color="auto"/>
                    <w:right w:val="none" w:sz="0" w:space="0" w:color="auto"/>
                  </w:divBdr>
                  <w:divsChild>
                    <w:div w:id="538472532">
                      <w:marLeft w:val="0"/>
                      <w:marRight w:val="0"/>
                      <w:marTop w:val="0"/>
                      <w:marBottom w:val="0"/>
                      <w:divBdr>
                        <w:top w:val="none" w:sz="0" w:space="0" w:color="auto"/>
                        <w:left w:val="none" w:sz="0" w:space="0" w:color="auto"/>
                        <w:bottom w:val="none" w:sz="0" w:space="0" w:color="auto"/>
                        <w:right w:val="none" w:sz="0" w:space="0" w:color="auto"/>
                      </w:divBdr>
                      <w:divsChild>
                        <w:div w:id="2089616105">
                          <w:marLeft w:val="0"/>
                          <w:marRight w:val="0"/>
                          <w:marTop w:val="0"/>
                          <w:marBottom w:val="0"/>
                          <w:divBdr>
                            <w:top w:val="none" w:sz="0" w:space="0" w:color="auto"/>
                            <w:left w:val="none" w:sz="0" w:space="0" w:color="auto"/>
                            <w:bottom w:val="none" w:sz="0" w:space="0" w:color="auto"/>
                            <w:right w:val="none" w:sz="0" w:space="0" w:color="auto"/>
                          </w:divBdr>
                          <w:divsChild>
                            <w:div w:id="1800684822">
                              <w:marLeft w:val="0"/>
                              <w:marRight w:val="0"/>
                              <w:marTop w:val="0"/>
                              <w:marBottom w:val="0"/>
                              <w:divBdr>
                                <w:top w:val="none" w:sz="0" w:space="0" w:color="auto"/>
                                <w:left w:val="none" w:sz="0" w:space="0" w:color="auto"/>
                                <w:bottom w:val="none" w:sz="0" w:space="0" w:color="auto"/>
                                <w:right w:val="none" w:sz="0" w:space="0" w:color="auto"/>
                              </w:divBdr>
                              <w:divsChild>
                                <w:div w:id="1021199901">
                                  <w:marLeft w:val="0"/>
                                  <w:marRight w:val="0"/>
                                  <w:marTop w:val="0"/>
                                  <w:marBottom w:val="0"/>
                                  <w:divBdr>
                                    <w:top w:val="none" w:sz="0" w:space="0" w:color="auto"/>
                                    <w:left w:val="none" w:sz="0" w:space="0" w:color="auto"/>
                                    <w:bottom w:val="none" w:sz="0" w:space="0" w:color="auto"/>
                                    <w:right w:val="none" w:sz="0" w:space="0" w:color="auto"/>
                                  </w:divBdr>
                                  <w:divsChild>
                                    <w:div w:id="1254558402">
                                      <w:marLeft w:val="0"/>
                                      <w:marRight w:val="0"/>
                                      <w:marTop w:val="0"/>
                                      <w:marBottom w:val="0"/>
                                      <w:divBdr>
                                        <w:top w:val="none" w:sz="0" w:space="0" w:color="auto"/>
                                        <w:left w:val="none" w:sz="0" w:space="0" w:color="auto"/>
                                        <w:bottom w:val="none" w:sz="0" w:space="0" w:color="auto"/>
                                        <w:right w:val="none" w:sz="0" w:space="0" w:color="auto"/>
                                      </w:divBdr>
                                      <w:divsChild>
                                        <w:div w:id="1811165126">
                                          <w:marLeft w:val="0"/>
                                          <w:marRight w:val="0"/>
                                          <w:marTop w:val="0"/>
                                          <w:marBottom w:val="0"/>
                                          <w:divBdr>
                                            <w:top w:val="none" w:sz="0" w:space="0" w:color="auto"/>
                                            <w:left w:val="none" w:sz="0" w:space="0" w:color="auto"/>
                                            <w:bottom w:val="none" w:sz="0" w:space="0" w:color="auto"/>
                                            <w:right w:val="none" w:sz="0" w:space="0" w:color="auto"/>
                                          </w:divBdr>
                                          <w:divsChild>
                                            <w:div w:id="56973708">
                                              <w:marLeft w:val="0"/>
                                              <w:marRight w:val="0"/>
                                              <w:marTop w:val="0"/>
                                              <w:marBottom w:val="0"/>
                                              <w:divBdr>
                                                <w:top w:val="none" w:sz="0" w:space="0" w:color="auto"/>
                                                <w:left w:val="none" w:sz="0" w:space="0" w:color="auto"/>
                                                <w:bottom w:val="none" w:sz="0" w:space="0" w:color="auto"/>
                                                <w:right w:val="none" w:sz="0" w:space="0" w:color="auto"/>
                                              </w:divBdr>
                                              <w:divsChild>
                                                <w:div w:id="154903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394529">
      <w:bodyDiv w:val="1"/>
      <w:marLeft w:val="0"/>
      <w:marRight w:val="0"/>
      <w:marTop w:val="0"/>
      <w:marBottom w:val="0"/>
      <w:divBdr>
        <w:top w:val="none" w:sz="0" w:space="0" w:color="auto"/>
        <w:left w:val="none" w:sz="0" w:space="0" w:color="auto"/>
        <w:bottom w:val="none" w:sz="0" w:space="0" w:color="auto"/>
        <w:right w:val="none" w:sz="0" w:space="0" w:color="auto"/>
      </w:divBdr>
      <w:divsChild>
        <w:div w:id="894973601">
          <w:marLeft w:val="0"/>
          <w:marRight w:val="0"/>
          <w:marTop w:val="0"/>
          <w:marBottom w:val="0"/>
          <w:divBdr>
            <w:top w:val="none" w:sz="0" w:space="0" w:color="auto"/>
            <w:left w:val="none" w:sz="0" w:space="0" w:color="auto"/>
            <w:bottom w:val="none" w:sz="0" w:space="0" w:color="auto"/>
            <w:right w:val="none" w:sz="0" w:space="0" w:color="auto"/>
          </w:divBdr>
          <w:divsChild>
            <w:div w:id="381176028">
              <w:marLeft w:val="0"/>
              <w:marRight w:val="0"/>
              <w:marTop w:val="0"/>
              <w:marBottom w:val="0"/>
              <w:divBdr>
                <w:top w:val="none" w:sz="0" w:space="0" w:color="auto"/>
                <w:left w:val="none" w:sz="0" w:space="0" w:color="auto"/>
                <w:bottom w:val="none" w:sz="0" w:space="0" w:color="auto"/>
                <w:right w:val="none" w:sz="0" w:space="0" w:color="auto"/>
              </w:divBdr>
              <w:divsChild>
                <w:div w:id="1597668401">
                  <w:marLeft w:val="0"/>
                  <w:marRight w:val="0"/>
                  <w:marTop w:val="0"/>
                  <w:marBottom w:val="0"/>
                  <w:divBdr>
                    <w:top w:val="none" w:sz="0" w:space="0" w:color="auto"/>
                    <w:left w:val="none" w:sz="0" w:space="0" w:color="auto"/>
                    <w:bottom w:val="none" w:sz="0" w:space="0" w:color="auto"/>
                    <w:right w:val="none" w:sz="0" w:space="0" w:color="auto"/>
                  </w:divBdr>
                  <w:divsChild>
                    <w:div w:id="1640183397">
                      <w:marLeft w:val="0"/>
                      <w:marRight w:val="0"/>
                      <w:marTop w:val="0"/>
                      <w:marBottom w:val="0"/>
                      <w:divBdr>
                        <w:top w:val="none" w:sz="0" w:space="0" w:color="auto"/>
                        <w:left w:val="none" w:sz="0" w:space="0" w:color="auto"/>
                        <w:bottom w:val="none" w:sz="0" w:space="0" w:color="auto"/>
                        <w:right w:val="none" w:sz="0" w:space="0" w:color="auto"/>
                      </w:divBdr>
                      <w:divsChild>
                        <w:div w:id="710034523">
                          <w:marLeft w:val="0"/>
                          <w:marRight w:val="0"/>
                          <w:marTop w:val="0"/>
                          <w:marBottom w:val="0"/>
                          <w:divBdr>
                            <w:top w:val="none" w:sz="0" w:space="0" w:color="auto"/>
                            <w:left w:val="none" w:sz="0" w:space="0" w:color="auto"/>
                            <w:bottom w:val="none" w:sz="0" w:space="0" w:color="auto"/>
                            <w:right w:val="none" w:sz="0" w:space="0" w:color="auto"/>
                          </w:divBdr>
                          <w:divsChild>
                            <w:div w:id="566646528">
                              <w:marLeft w:val="0"/>
                              <w:marRight w:val="0"/>
                              <w:marTop w:val="0"/>
                              <w:marBottom w:val="0"/>
                              <w:divBdr>
                                <w:top w:val="none" w:sz="0" w:space="0" w:color="auto"/>
                                <w:left w:val="none" w:sz="0" w:space="0" w:color="auto"/>
                                <w:bottom w:val="none" w:sz="0" w:space="0" w:color="auto"/>
                                <w:right w:val="none" w:sz="0" w:space="0" w:color="auto"/>
                              </w:divBdr>
                              <w:divsChild>
                                <w:div w:id="470707592">
                                  <w:marLeft w:val="0"/>
                                  <w:marRight w:val="0"/>
                                  <w:marTop w:val="0"/>
                                  <w:marBottom w:val="0"/>
                                  <w:divBdr>
                                    <w:top w:val="none" w:sz="0" w:space="0" w:color="auto"/>
                                    <w:left w:val="none" w:sz="0" w:space="0" w:color="auto"/>
                                    <w:bottom w:val="none" w:sz="0" w:space="0" w:color="auto"/>
                                    <w:right w:val="none" w:sz="0" w:space="0" w:color="auto"/>
                                  </w:divBdr>
                                  <w:divsChild>
                                    <w:div w:id="1109662896">
                                      <w:marLeft w:val="0"/>
                                      <w:marRight w:val="0"/>
                                      <w:marTop w:val="0"/>
                                      <w:marBottom w:val="0"/>
                                      <w:divBdr>
                                        <w:top w:val="none" w:sz="0" w:space="0" w:color="auto"/>
                                        <w:left w:val="none" w:sz="0" w:space="0" w:color="auto"/>
                                        <w:bottom w:val="none" w:sz="0" w:space="0" w:color="auto"/>
                                        <w:right w:val="none" w:sz="0" w:space="0" w:color="auto"/>
                                      </w:divBdr>
                                      <w:divsChild>
                                        <w:div w:id="1951087839">
                                          <w:marLeft w:val="0"/>
                                          <w:marRight w:val="0"/>
                                          <w:marTop w:val="0"/>
                                          <w:marBottom w:val="0"/>
                                          <w:divBdr>
                                            <w:top w:val="none" w:sz="0" w:space="0" w:color="auto"/>
                                            <w:left w:val="none" w:sz="0" w:space="0" w:color="auto"/>
                                            <w:bottom w:val="none" w:sz="0" w:space="0" w:color="auto"/>
                                            <w:right w:val="none" w:sz="0" w:space="0" w:color="auto"/>
                                          </w:divBdr>
                                          <w:divsChild>
                                            <w:div w:id="1404140676">
                                              <w:marLeft w:val="0"/>
                                              <w:marRight w:val="0"/>
                                              <w:marTop w:val="0"/>
                                              <w:marBottom w:val="0"/>
                                              <w:divBdr>
                                                <w:top w:val="none" w:sz="0" w:space="0" w:color="auto"/>
                                                <w:left w:val="none" w:sz="0" w:space="0" w:color="auto"/>
                                                <w:bottom w:val="none" w:sz="0" w:space="0" w:color="auto"/>
                                                <w:right w:val="none" w:sz="0" w:space="0" w:color="auto"/>
                                              </w:divBdr>
                                              <w:divsChild>
                                                <w:div w:id="117133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426598">
      <w:bodyDiv w:val="1"/>
      <w:marLeft w:val="0"/>
      <w:marRight w:val="0"/>
      <w:marTop w:val="0"/>
      <w:marBottom w:val="0"/>
      <w:divBdr>
        <w:top w:val="none" w:sz="0" w:space="0" w:color="auto"/>
        <w:left w:val="none" w:sz="0" w:space="0" w:color="auto"/>
        <w:bottom w:val="none" w:sz="0" w:space="0" w:color="auto"/>
        <w:right w:val="none" w:sz="0" w:space="0" w:color="auto"/>
      </w:divBdr>
      <w:divsChild>
        <w:div w:id="71397784">
          <w:marLeft w:val="0"/>
          <w:marRight w:val="0"/>
          <w:marTop w:val="0"/>
          <w:marBottom w:val="0"/>
          <w:divBdr>
            <w:top w:val="none" w:sz="0" w:space="0" w:color="auto"/>
            <w:left w:val="none" w:sz="0" w:space="0" w:color="auto"/>
            <w:bottom w:val="none" w:sz="0" w:space="0" w:color="auto"/>
            <w:right w:val="none" w:sz="0" w:space="0" w:color="auto"/>
          </w:divBdr>
        </w:div>
        <w:div w:id="120658786">
          <w:marLeft w:val="0"/>
          <w:marRight w:val="0"/>
          <w:marTop w:val="0"/>
          <w:marBottom w:val="0"/>
          <w:divBdr>
            <w:top w:val="none" w:sz="0" w:space="0" w:color="auto"/>
            <w:left w:val="none" w:sz="0" w:space="0" w:color="auto"/>
            <w:bottom w:val="none" w:sz="0" w:space="0" w:color="auto"/>
            <w:right w:val="none" w:sz="0" w:space="0" w:color="auto"/>
          </w:divBdr>
        </w:div>
        <w:div w:id="200871704">
          <w:marLeft w:val="0"/>
          <w:marRight w:val="0"/>
          <w:marTop w:val="0"/>
          <w:marBottom w:val="0"/>
          <w:divBdr>
            <w:top w:val="none" w:sz="0" w:space="0" w:color="auto"/>
            <w:left w:val="none" w:sz="0" w:space="0" w:color="auto"/>
            <w:bottom w:val="none" w:sz="0" w:space="0" w:color="auto"/>
            <w:right w:val="none" w:sz="0" w:space="0" w:color="auto"/>
          </w:divBdr>
        </w:div>
        <w:div w:id="254478584">
          <w:marLeft w:val="0"/>
          <w:marRight w:val="0"/>
          <w:marTop w:val="0"/>
          <w:marBottom w:val="0"/>
          <w:divBdr>
            <w:top w:val="none" w:sz="0" w:space="0" w:color="auto"/>
            <w:left w:val="none" w:sz="0" w:space="0" w:color="auto"/>
            <w:bottom w:val="none" w:sz="0" w:space="0" w:color="auto"/>
            <w:right w:val="none" w:sz="0" w:space="0" w:color="auto"/>
          </w:divBdr>
        </w:div>
        <w:div w:id="269748842">
          <w:marLeft w:val="0"/>
          <w:marRight w:val="0"/>
          <w:marTop w:val="0"/>
          <w:marBottom w:val="0"/>
          <w:divBdr>
            <w:top w:val="none" w:sz="0" w:space="0" w:color="auto"/>
            <w:left w:val="none" w:sz="0" w:space="0" w:color="auto"/>
            <w:bottom w:val="none" w:sz="0" w:space="0" w:color="auto"/>
            <w:right w:val="none" w:sz="0" w:space="0" w:color="auto"/>
          </w:divBdr>
        </w:div>
        <w:div w:id="344401124">
          <w:marLeft w:val="0"/>
          <w:marRight w:val="0"/>
          <w:marTop w:val="0"/>
          <w:marBottom w:val="0"/>
          <w:divBdr>
            <w:top w:val="none" w:sz="0" w:space="0" w:color="auto"/>
            <w:left w:val="none" w:sz="0" w:space="0" w:color="auto"/>
            <w:bottom w:val="none" w:sz="0" w:space="0" w:color="auto"/>
            <w:right w:val="none" w:sz="0" w:space="0" w:color="auto"/>
          </w:divBdr>
        </w:div>
        <w:div w:id="355423915">
          <w:marLeft w:val="0"/>
          <w:marRight w:val="0"/>
          <w:marTop w:val="0"/>
          <w:marBottom w:val="0"/>
          <w:divBdr>
            <w:top w:val="none" w:sz="0" w:space="0" w:color="auto"/>
            <w:left w:val="none" w:sz="0" w:space="0" w:color="auto"/>
            <w:bottom w:val="none" w:sz="0" w:space="0" w:color="auto"/>
            <w:right w:val="none" w:sz="0" w:space="0" w:color="auto"/>
          </w:divBdr>
        </w:div>
        <w:div w:id="441808613">
          <w:marLeft w:val="0"/>
          <w:marRight w:val="0"/>
          <w:marTop w:val="0"/>
          <w:marBottom w:val="0"/>
          <w:divBdr>
            <w:top w:val="none" w:sz="0" w:space="0" w:color="auto"/>
            <w:left w:val="none" w:sz="0" w:space="0" w:color="auto"/>
            <w:bottom w:val="none" w:sz="0" w:space="0" w:color="auto"/>
            <w:right w:val="none" w:sz="0" w:space="0" w:color="auto"/>
          </w:divBdr>
        </w:div>
        <w:div w:id="620720425">
          <w:marLeft w:val="0"/>
          <w:marRight w:val="0"/>
          <w:marTop w:val="0"/>
          <w:marBottom w:val="0"/>
          <w:divBdr>
            <w:top w:val="none" w:sz="0" w:space="0" w:color="auto"/>
            <w:left w:val="none" w:sz="0" w:space="0" w:color="auto"/>
            <w:bottom w:val="none" w:sz="0" w:space="0" w:color="auto"/>
            <w:right w:val="none" w:sz="0" w:space="0" w:color="auto"/>
          </w:divBdr>
        </w:div>
        <w:div w:id="789477742">
          <w:marLeft w:val="0"/>
          <w:marRight w:val="0"/>
          <w:marTop w:val="0"/>
          <w:marBottom w:val="0"/>
          <w:divBdr>
            <w:top w:val="none" w:sz="0" w:space="0" w:color="auto"/>
            <w:left w:val="none" w:sz="0" w:space="0" w:color="auto"/>
            <w:bottom w:val="none" w:sz="0" w:space="0" w:color="auto"/>
            <w:right w:val="none" w:sz="0" w:space="0" w:color="auto"/>
          </w:divBdr>
        </w:div>
        <w:div w:id="978651794">
          <w:marLeft w:val="0"/>
          <w:marRight w:val="0"/>
          <w:marTop w:val="0"/>
          <w:marBottom w:val="0"/>
          <w:divBdr>
            <w:top w:val="none" w:sz="0" w:space="0" w:color="auto"/>
            <w:left w:val="none" w:sz="0" w:space="0" w:color="auto"/>
            <w:bottom w:val="none" w:sz="0" w:space="0" w:color="auto"/>
            <w:right w:val="none" w:sz="0" w:space="0" w:color="auto"/>
          </w:divBdr>
        </w:div>
        <w:div w:id="1060329775">
          <w:marLeft w:val="0"/>
          <w:marRight w:val="0"/>
          <w:marTop w:val="0"/>
          <w:marBottom w:val="0"/>
          <w:divBdr>
            <w:top w:val="none" w:sz="0" w:space="0" w:color="auto"/>
            <w:left w:val="none" w:sz="0" w:space="0" w:color="auto"/>
            <w:bottom w:val="none" w:sz="0" w:space="0" w:color="auto"/>
            <w:right w:val="none" w:sz="0" w:space="0" w:color="auto"/>
          </w:divBdr>
        </w:div>
        <w:div w:id="1118839229">
          <w:marLeft w:val="0"/>
          <w:marRight w:val="0"/>
          <w:marTop w:val="0"/>
          <w:marBottom w:val="0"/>
          <w:divBdr>
            <w:top w:val="none" w:sz="0" w:space="0" w:color="auto"/>
            <w:left w:val="none" w:sz="0" w:space="0" w:color="auto"/>
            <w:bottom w:val="none" w:sz="0" w:space="0" w:color="auto"/>
            <w:right w:val="none" w:sz="0" w:space="0" w:color="auto"/>
          </w:divBdr>
        </w:div>
        <w:div w:id="1493983602">
          <w:marLeft w:val="0"/>
          <w:marRight w:val="0"/>
          <w:marTop w:val="0"/>
          <w:marBottom w:val="0"/>
          <w:divBdr>
            <w:top w:val="none" w:sz="0" w:space="0" w:color="auto"/>
            <w:left w:val="none" w:sz="0" w:space="0" w:color="auto"/>
            <w:bottom w:val="none" w:sz="0" w:space="0" w:color="auto"/>
            <w:right w:val="none" w:sz="0" w:space="0" w:color="auto"/>
          </w:divBdr>
        </w:div>
        <w:div w:id="1706172707">
          <w:marLeft w:val="0"/>
          <w:marRight w:val="0"/>
          <w:marTop w:val="0"/>
          <w:marBottom w:val="0"/>
          <w:divBdr>
            <w:top w:val="none" w:sz="0" w:space="0" w:color="auto"/>
            <w:left w:val="none" w:sz="0" w:space="0" w:color="auto"/>
            <w:bottom w:val="none" w:sz="0" w:space="0" w:color="auto"/>
            <w:right w:val="none" w:sz="0" w:space="0" w:color="auto"/>
          </w:divBdr>
        </w:div>
        <w:div w:id="1727794854">
          <w:marLeft w:val="0"/>
          <w:marRight w:val="0"/>
          <w:marTop w:val="0"/>
          <w:marBottom w:val="0"/>
          <w:divBdr>
            <w:top w:val="none" w:sz="0" w:space="0" w:color="auto"/>
            <w:left w:val="none" w:sz="0" w:space="0" w:color="auto"/>
            <w:bottom w:val="none" w:sz="0" w:space="0" w:color="auto"/>
            <w:right w:val="none" w:sz="0" w:space="0" w:color="auto"/>
          </w:divBdr>
        </w:div>
        <w:div w:id="2064712911">
          <w:marLeft w:val="0"/>
          <w:marRight w:val="0"/>
          <w:marTop w:val="0"/>
          <w:marBottom w:val="0"/>
          <w:divBdr>
            <w:top w:val="none" w:sz="0" w:space="0" w:color="auto"/>
            <w:left w:val="none" w:sz="0" w:space="0" w:color="auto"/>
            <w:bottom w:val="none" w:sz="0" w:space="0" w:color="auto"/>
            <w:right w:val="none" w:sz="0" w:space="0" w:color="auto"/>
          </w:divBdr>
        </w:div>
      </w:divsChild>
    </w:div>
    <w:div w:id="1566523282">
      <w:bodyDiv w:val="1"/>
      <w:marLeft w:val="0"/>
      <w:marRight w:val="0"/>
      <w:marTop w:val="0"/>
      <w:marBottom w:val="0"/>
      <w:divBdr>
        <w:top w:val="none" w:sz="0" w:space="0" w:color="auto"/>
        <w:left w:val="none" w:sz="0" w:space="0" w:color="auto"/>
        <w:bottom w:val="none" w:sz="0" w:space="0" w:color="auto"/>
        <w:right w:val="none" w:sz="0" w:space="0" w:color="auto"/>
      </w:divBdr>
      <w:divsChild>
        <w:div w:id="1194803701">
          <w:marLeft w:val="0"/>
          <w:marRight w:val="0"/>
          <w:marTop w:val="0"/>
          <w:marBottom w:val="0"/>
          <w:divBdr>
            <w:top w:val="none" w:sz="0" w:space="0" w:color="auto"/>
            <w:left w:val="none" w:sz="0" w:space="0" w:color="auto"/>
            <w:bottom w:val="none" w:sz="0" w:space="0" w:color="auto"/>
            <w:right w:val="none" w:sz="0" w:space="0" w:color="auto"/>
          </w:divBdr>
          <w:divsChild>
            <w:div w:id="717050230">
              <w:marLeft w:val="0"/>
              <w:marRight w:val="0"/>
              <w:marTop w:val="0"/>
              <w:marBottom w:val="0"/>
              <w:divBdr>
                <w:top w:val="none" w:sz="0" w:space="0" w:color="auto"/>
                <w:left w:val="none" w:sz="0" w:space="0" w:color="auto"/>
                <w:bottom w:val="none" w:sz="0" w:space="0" w:color="auto"/>
                <w:right w:val="none" w:sz="0" w:space="0" w:color="auto"/>
              </w:divBdr>
              <w:divsChild>
                <w:div w:id="1724480582">
                  <w:marLeft w:val="0"/>
                  <w:marRight w:val="0"/>
                  <w:marTop w:val="0"/>
                  <w:marBottom w:val="0"/>
                  <w:divBdr>
                    <w:top w:val="none" w:sz="0" w:space="0" w:color="auto"/>
                    <w:left w:val="none" w:sz="0" w:space="0" w:color="auto"/>
                    <w:bottom w:val="none" w:sz="0" w:space="0" w:color="auto"/>
                    <w:right w:val="none" w:sz="0" w:space="0" w:color="auto"/>
                  </w:divBdr>
                  <w:divsChild>
                    <w:div w:id="1756366027">
                      <w:marLeft w:val="0"/>
                      <w:marRight w:val="0"/>
                      <w:marTop w:val="0"/>
                      <w:marBottom w:val="0"/>
                      <w:divBdr>
                        <w:top w:val="none" w:sz="0" w:space="0" w:color="auto"/>
                        <w:left w:val="none" w:sz="0" w:space="0" w:color="auto"/>
                        <w:bottom w:val="none" w:sz="0" w:space="0" w:color="auto"/>
                        <w:right w:val="none" w:sz="0" w:space="0" w:color="auto"/>
                      </w:divBdr>
                      <w:divsChild>
                        <w:div w:id="1941570289">
                          <w:marLeft w:val="0"/>
                          <w:marRight w:val="0"/>
                          <w:marTop w:val="0"/>
                          <w:marBottom w:val="0"/>
                          <w:divBdr>
                            <w:top w:val="none" w:sz="0" w:space="0" w:color="auto"/>
                            <w:left w:val="none" w:sz="0" w:space="0" w:color="auto"/>
                            <w:bottom w:val="none" w:sz="0" w:space="0" w:color="auto"/>
                            <w:right w:val="none" w:sz="0" w:space="0" w:color="auto"/>
                          </w:divBdr>
                          <w:divsChild>
                            <w:div w:id="759108302">
                              <w:marLeft w:val="0"/>
                              <w:marRight w:val="0"/>
                              <w:marTop w:val="0"/>
                              <w:marBottom w:val="0"/>
                              <w:divBdr>
                                <w:top w:val="none" w:sz="0" w:space="0" w:color="auto"/>
                                <w:left w:val="none" w:sz="0" w:space="0" w:color="auto"/>
                                <w:bottom w:val="none" w:sz="0" w:space="0" w:color="auto"/>
                                <w:right w:val="none" w:sz="0" w:space="0" w:color="auto"/>
                              </w:divBdr>
                              <w:divsChild>
                                <w:div w:id="103891280">
                                  <w:marLeft w:val="0"/>
                                  <w:marRight w:val="0"/>
                                  <w:marTop w:val="0"/>
                                  <w:marBottom w:val="0"/>
                                  <w:divBdr>
                                    <w:top w:val="none" w:sz="0" w:space="0" w:color="auto"/>
                                    <w:left w:val="none" w:sz="0" w:space="0" w:color="auto"/>
                                    <w:bottom w:val="none" w:sz="0" w:space="0" w:color="auto"/>
                                    <w:right w:val="none" w:sz="0" w:space="0" w:color="auto"/>
                                  </w:divBdr>
                                  <w:divsChild>
                                    <w:div w:id="818379494">
                                      <w:marLeft w:val="0"/>
                                      <w:marRight w:val="0"/>
                                      <w:marTop w:val="0"/>
                                      <w:marBottom w:val="0"/>
                                      <w:divBdr>
                                        <w:top w:val="none" w:sz="0" w:space="0" w:color="auto"/>
                                        <w:left w:val="none" w:sz="0" w:space="0" w:color="auto"/>
                                        <w:bottom w:val="none" w:sz="0" w:space="0" w:color="auto"/>
                                        <w:right w:val="none" w:sz="0" w:space="0" w:color="auto"/>
                                      </w:divBdr>
                                      <w:divsChild>
                                        <w:div w:id="717970186">
                                          <w:marLeft w:val="0"/>
                                          <w:marRight w:val="0"/>
                                          <w:marTop w:val="0"/>
                                          <w:marBottom w:val="0"/>
                                          <w:divBdr>
                                            <w:top w:val="none" w:sz="0" w:space="0" w:color="auto"/>
                                            <w:left w:val="none" w:sz="0" w:space="0" w:color="auto"/>
                                            <w:bottom w:val="none" w:sz="0" w:space="0" w:color="auto"/>
                                            <w:right w:val="none" w:sz="0" w:space="0" w:color="auto"/>
                                          </w:divBdr>
                                          <w:divsChild>
                                            <w:div w:id="146480842">
                                              <w:marLeft w:val="0"/>
                                              <w:marRight w:val="0"/>
                                              <w:marTop w:val="0"/>
                                              <w:marBottom w:val="0"/>
                                              <w:divBdr>
                                                <w:top w:val="none" w:sz="0" w:space="0" w:color="auto"/>
                                                <w:left w:val="none" w:sz="0" w:space="0" w:color="auto"/>
                                                <w:bottom w:val="none" w:sz="0" w:space="0" w:color="auto"/>
                                                <w:right w:val="none" w:sz="0" w:space="0" w:color="auto"/>
                                              </w:divBdr>
                                              <w:divsChild>
                                                <w:div w:id="3065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706702">
      <w:bodyDiv w:val="1"/>
      <w:marLeft w:val="0"/>
      <w:marRight w:val="0"/>
      <w:marTop w:val="0"/>
      <w:marBottom w:val="0"/>
      <w:divBdr>
        <w:top w:val="none" w:sz="0" w:space="0" w:color="auto"/>
        <w:left w:val="none" w:sz="0" w:space="0" w:color="auto"/>
        <w:bottom w:val="none" w:sz="0" w:space="0" w:color="auto"/>
        <w:right w:val="none" w:sz="0" w:space="0" w:color="auto"/>
      </w:divBdr>
      <w:divsChild>
        <w:div w:id="899249099">
          <w:marLeft w:val="0"/>
          <w:marRight w:val="0"/>
          <w:marTop w:val="0"/>
          <w:marBottom w:val="0"/>
          <w:divBdr>
            <w:top w:val="none" w:sz="0" w:space="0" w:color="auto"/>
            <w:left w:val="none" w:sz="0" w:space="0" w:color="auto"/>
            <w:bottom w:val="none" w:sz="0" w:space="0" w:color="auto"/>
            <w:right w:val="none" w:sz="0" w:space="0" w:color="auto"/>
          </w:divBdr>
          <w:divsChild>
            <w:div w:id="1593512025">
              <w:marLeft w:val="0"/>
              <w:marRight w:val="0"/>
              <w:marTop w:val="0"/>
              <w:marBottom w:val="0"/>
              <w:divBdr>
                <w:top w:val="none" w:sz="0" w:space="0" w:color="auto"/>
                <w:left w:val="none" w:sz="0" w:space="0" w:color="auto"/>
                <w:bottom w:val="none" w:sz="0" w:space="0" w:color="auto"/>
                <w:right w:val="none" w:sz="0" w:space="0" w:color="auto"/>
              </w:divBdr>
              <w:divsChild>
                <w:div w:id="1699353821">
                  <w:marLeft w:val="0"/>
                  <w:marRight w:val="0"/>
                  <w:marTop w:val="0"/>
                  <w:marBottom w:val="0"/>
                  <w:divBdr>
                    <w:top w:val="none" w:sz="0" w:space="0" w:color="auto"/>
                    <w:left w:val="none" w:sz="0" w:space="0" w:color="auto"/>
                    <w:bottom w:val="none" w:sz="0" w:space="0" w:color="auto"/>
                    <w:right w:val="none" w:sz="0" w:space="0" w:color="auto"/>
                  </w:divBdr>
                  <w:divsChild>
                    <w:div w:id="991980821">
                      <w:marLeft w:val="0"/>
                      <w:marRight w:val="0"/>
                      <w:marTop w:val="0"/>
                      <w:marBottom w:val="0"/>
                      <w:divBdr>
                        <w:top w:val="none" w:sz="0" w:space="0" w:color="auto"/>
                        <w:left w:val="none" w:sz="0" w:space="0" w:color="auto"/>
                        <w:bottom w:val="none" w:sz="0" w:space="0" w:color="auto"/>
                        <w:right w:val="none" w:sz="0" w:space="0" w:color="auto"/>
                      </w:divBdr>
                      <w:divsChild>
                        <w:div w:id="86658368">
                          <w:marLeft w:val="0"/>
                          <w:marRight w:val="0"/>
                          <w:marTop w:val="0"/>
                          <w:marBottom w:val="0"/>
                          <w:divBdr>
                            <w:top w:val="none" w:sz="0" w:space="0" w:color="auto"/>
                            <w:left w:val="none" w:sz="0" w:space="0" w:color="auto"/>
                            <w:bottom w:val="none" w:sz="0" w:space="0" w:color="auto"/>
                            <w:right w:val="none" w:sz="0" w:space="0" w:color="auto"/>
                          </w:divBdr>
                          <w:divsChild>
                            <w:div w:id="1584029653">
                              <w:marLeft w:val="0"/>
                              <w:marRight w:val="0"/>
                              <w:marTop w:val="0"/>
                              <w:marBottom w:val="0"/>
                              <w:divBdr>
                                <w:top w:val="none" w:sz="0" w:space="0" w:color="auto"/>
                                <w:left w:val="none" w:sz="0" w:space="0" w:color="auto"/>
                                <w:bottom w:val="none" w:sz="0" w:space="0" w:color="auto"/>
                                <w:right w:val="none" w:sz="0" w:space="0" w:color="auto"/>
                              </w:divBdr>
                              <w:divsChild>
                                <w:div w:id="222445288">
                                  <w:marLeft w:val="0"/>
                                  <w:marRight w:val="0"/>
                                  <w:marTop w:val="0"/>
                                  <w:marBottom w:val="0"/>
                                  <w:divBdr>
                                    <w:top w:val="none" w:sz="0" w:space="0" w:color="auto"/>
                                    <w:left w:val="none" w:sz="0" w:space="0" w:color="auto"/>
                                    <w:bottom w:val="none" w:sz="0" w:space="0" w:color="auto"/>
                                    <w:right w:val="none" w:sz="0" w:space="0" w:color="auto"/>
                                  </w:divBdr>
                                  <w:divsChild>
                                    <w:div w:id="28460464">
                                      <w:marLeft w:val="0"/>
                                      <w:marRight w:val="0"/>
                                      <w:marTop w:val="0"/>
                                      <w:marBottom w:val="0"/>
                                      <w:divBdr>
                                        <w:top w:val="none" w:sz="0" w:space="0" w:color="auto"/>
                                        <w:left w:val="none" w:sz="0" w:space="0" w:color="auto"/>
                                        <w:bottom w:val="none" w:sz="0" w:space="0" w:color="auto"/>
                                        <w:right w:val="none" w:sz="0" w:space="0" w:color="auto"/>
                                      </w:divBdr>
                                      <w:divsChild>
                                        <w:div w:id="353119769">
                                          <w:marLeft w:val="0"/>
                                          <w:marRight w:val="0"/>
                                          <w:marTop w:val="0"/>
                                          <w:marBottom w:val="0"/>
                                          <w:divBdr>
                                            <w:top w:val="none" w:sz="0" w:space="0" w:color="auto"/>
                                            <w:left w:val="none" w:sz="0" w:space="0" w:color="auto"/>
                                            <w:bottom w:val="none" w:sz="0" w:space="0" w:color="auto"/>
                                            <w:right w:val="none" w:sz="0" w:space="0" w:color="auto"/>
                                          </w:divBdr>
                                          <w:divsChild>
                                            <w:div w:id="1146121895">
                                              <w:marLeft w:val="0"/>
                                              <w:marRight w:val="0"/>
                                              <w:marTop w:val="0"/>
                                              <w:marBottom w:val="0"/>
                                              <w:divBdr>
                                                <w:top w:val="none" w:sz="0" w:space="0" w:color="auto"/>
                                                <w:left w:val="none" w:sz="0" w:space="0" w:color="auto"/>
                                                <w:bottom w:val="none" w:sz="0" w:space="0" w:color="auto"/>
                                                <w:right w:val="none" w:sz="0" w:space="0" w:color="auto"/>
                                              </w:divBdr>
                                              <w:divsChild>
                                                <w:div w:id="1868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498383">
      <w:bodyDiv w:val="1"/>
      <w:marLeft w:val="0"/>
      <w:marRight w:val="0"/>
      <w:marTop w:val="0"/>
      <w:marBottom w:val="0"/>
      <w:divBdr>
        <w:top w:val="none" w:sz="0" w:space="0" w:color="auto"/>
        <w:left w:val="none" w:sz="0" w:space="0" w:color="auto"/>
        <w:bottom w:val="none" w:sz="0" w:space="0" w:color="auto"/>
        <w:right w:val="none" w:sz="0" w:space="0" w:color="auto"/>
      </w:divBdr>
      <w:divsChild>
        <w:div w:id="75326466">
          <w:marLeft w:val="0"/>
          <w:marRight w:val="0"/>
          <w:marTop w:val="0"/>
          <w:marBottom w:val="0"/>
          <w:divBdr>
            <w:top w:val="none" w:sz="0" w:space="0" w:color="auto"/>
            <w:left w:val="none" w:sz="0" w:space="0" w:color="auto"/>
            <w:bottom w:val="none" w:sz="0" w:space="0" w:color="auto"/>
            <w:right w:val="none" w:sz="0" w:space="0" w:color="auto"/>
          </w:divBdr>
        </w:div>
        <w:div w:id="132253521">
          <w:marLeft w:val="0"/>
          <w:marRight w:val="0"/>
          <w:marTop w:val="0"/>
          <w:marBottom w:val="0"/>
          <w:divBdr>
            <w:top w:val="none" w:sz="0" w:space="0" w:color="auto"/>
            <w:left w:val="none" w:sz="0" w:space="0" w:color="auto"/>
            <w:bottom w:val="none" w:sz="0" w:space="0" w:color="auto"/>
            <w:right w:val="none" w:sz="0" w:space="0" w:color="auto"/>
          </w:divBdr>
        </w:div>
        <w:div w:id="152574859">
          <w:marLeft w:val="0"/>
          <w:marRight w:val="0"/>
          <w:marTop w:val="0"/>
          <w:marBottom w:val="0"/>
          <w:divBdr>
            <w:top w:val="none" w:sz="0" w:space="0" w:color="auto"/>
            <w:left w:val="none" w:sz="0" w:space="0" w:color="auto"/>
            <w:bottom w:val="none" w:sz="0" w:space="0" w:color="auto"/>
            <w:right w:val="none" w:sz="0" w:space="0" w:color="auto"/>
          </w:divBdr>
        </w:div>
        <w:div w:id="154078069">
          <w:marLeft w:val="0"/>
          <w:marRight w:val="0"/>
          <w:marTop w:val="0"/>
          <w:marBottom w:val="0"/>
          <w:divBdr>
            <w:top w:val="none" w:sz="0" w:space="0" w:color="auto"/>
            <w:left w:val="none" w:sz="0" w:space="0" w:color="auto"/>
            <w:bottom w:val="none" w:sz="0" w:space="0" w:color="auto"/>
            <w:right w:val="none" w:sz="0" w:space="0" w:color="auto"/>
          </w:divBdr>
        </w:div>
        <w:div w:id="156001219">
          <w:marLeft w:val="0"/>
          <w:marRight w:val="0"/>
          <w:marTop w:val="0"/>
          <w:marBottom w:val="0"/>
          <w:divBdr>
            <w:top w:val="none" w:sz="0" w:space="0" w:color="auto"/>
            <w:left w:val="none" w:sz="0" w:space="0" w:color="auto"/>
            <w:bottom w:val="none" w:sz="0" w:space="0" w:color="auto"/>
            <w:right w:val="none" w:sz="0" w:space="0" w:color="auto"/>
          </w:divBdr>
        </w:div>
        <w:div w:id="164055013">
          <w:marLeft w:val="0"/>
          <w:marRight w:val="0"/>
          <w:marTop w:val="0"/>
          <w:marBottom w:val="0"/>
          <w:divBdr>
            <w:top w:val="none" w:sz="0" w:space="0" w:color="auto"/>
            <w:left w:val="none" w:sz="0" w:space="0" w:color="auto"/>
            <w:bottom w:val="none" w:sz="0" w:space="0" w:color="auto"/>
            <w:right w:val="none" w:sz="0" w:space="0" w:color="auto"/>
          </w:divBdr>
        </w:div>
        <w:div w:id="218563468">
          <w:marLeft w:val="0"/>
          <w:marRight w:val="0"/>
          <w:marTop w:val="0"/>
          <w:marBottom w:val="0"/>
          <w:divBdr>
            <w:top w:val="none" w:sz="0" w:space="0" w:color="auto"/>
            <w:left w:val="none" w:sz="0" w:space="0" w:color="auto"/>
            <w:bottom w:val="none" w:sz="0" w:space="0" w:color="auto"/>
            <w:right w:val="none" w:sz="0" w:space="0" w:color="auto"/>
          </w:divBdr>
        </w:div>
        <w:div w:id="233777573">
          <w:marLeft w:val="0"/>
          <w:marRight w:val="0"/>
          <w:marTop w:val="0"/>
          <w:marBottom w:val="0"/>
          <w:divBdr>
            <w:top w:val="none" w:sz="0" w:space="0" w:color="auto"/>
            <w:left w:val="none" w:sz="0" w:space="0" w:color="auto"/>
            <w:bottom w:val="none" w:sz="0" w:space="0" w:color="auto"/>
            <w:right w:val="none" w:sz="0" w:space="0" w:color="auto"/>
          </w:divBdr>
        </w:div>
        <w:div w:id="272716399">
          <w:marLeft w:val="0"/>
          <w:marRight w:val="0"/>
          <w:marTop w:val="0"/>
          <w:marBottom w:val="0"/>
          <w:divBdr>
            <w:top w:val="none" w:sz="0" w:space="0" w:color="auto"/>
            <w:left w:val="none" w:sz="0" w:space="0" w:color="auto"/>
            <w:bottom w:val="none" w:sz="0" w:space="0" w:color="auto"/>
            <w:right w:val="none" w:sz="0" w:space="0" w:color="auto"/>
          </w:divBdr>
        </w:div>
        <w:div w:id="302470807">
          <w:marLeft w:val="0"/>
          <w:marRight w:val="0"/>
          <w:marTop w:val="0"/>
          <w:marBottom w:val="0"/>
          <w:divBdr>
            <w:top w:val="none" w:sz="0" w:space="0" w:color="auto"/>
            <w:left w:val="none" w:sz="0" w:space="0" w:color="auto"/>
            <w:bottom w:val="none" w:sz="0" w:space="0" w:color="auto"/>
            <w:right w:val="none" w:sz="0" w:space="0" w:color="auto"/>
          </w:divBdr>
        </w:div>
        <w:div w:id="306935670">
          <w:marLeft w:val="0"/>
          <w:marRight w:val="0"/>
          <w:marTop w:val="0"/>
          <w:marBottom w:val="0"/>
          <w:divBdr>
            <w:top w:val="none" w:sz="0" w:space="0" w:color="auto"/>
            <w:left w:val="none" w:sz="0" w:space="0" w:color="auto"/>
            <w:bottom w:val="none" w:sz="0" w:space="0" w:color="auto"/>
            <w:right w:val="none" w:sz="0" w:space="0" w:color="auto"/>
          </w:divBdr>
        </w:div>
        <w:div w:id="325476218">
          <w:marLeft w:val="0"/>
          <w:marRight w:val="0"/>
          <w:marTop w:val="0"/>
          <w:marBottom w:val="0"/>
          <w:divBdr>
            <w:top w:val="none" w:sz="0" w:space="0" w:color="auto"/>
            <w:left w:val="none" w:sz="0" w:space="0" w:color="auto"/>
            <w:bottom w:val="none" w:sz="0" w:space="0" w:color="auto"/>
            <w:right w:val="none" w:sz="0" w:space="0" w:color="auto"/>
          </w:divBdr>
        </w:div>
        <w:div w:id="337345798">
          <w:marLeft w:val="0"/>
          <w:marRight w:val="0"/>
          <w:marTop w:val="0"/>
          <w:marBottom w:val="0"/>
          <w:divBdr>
            <w:top w:val="none" w:sz="0" w:space="0" w:color="auto"/>
            <w:left w:val="none" w:sz="0" w:space="0" w:color="auto"/>
            <w:bottom w:val="none" w:sz="0" w:space="0" w:color="auto"/>
            <w:right w:val="none" w:sz="0" w:space="0" w:color="auto"/>
          </w:divBdr>
        </w:div>
        <w:div w:id="367685579">
          <w:marLeft w:val="0"/>
          <w:marRight w:val="0"/>
          <w:marTop w:val="0"/>
          <w:marBottom w:val="0"/>
          <w:divBdr>
            <w:top w:val="none" w:sz="0" w:space="0" w:color="auto"/>
            <w:left w:val="none" w:sz="0" w:space="0" w:color="auto"/>
            <w:bottom w:val="none" w:sz="0" w:space="0" w:color="auto"/>
            <w:right w:val="none" w:sz="0" w:space="0" w:color="auto"/>
          </w:divBdr>
        </w:div>
        <w:div w:id="456991416">
          <w:marLeft w:val="0"/>
          <w:marRight w:val="0"/>
          <w:marTop w:val="0"/>
          <w:marBottom w:val="0"/>
          <w:divBdr>
            <w:top w:val="none" w:sz="0" w:space="0" w:color="auto"/>
            <w:left w:val="none" w:sz="0" w:space="0" w:color="auto"/>
            <w:bottom w:val="none" w:sz="0" w:space="0" w:color="auto"/>
            <w:right w:val="none" w:sz="0" w:space="0" w:color="auto"/>
          </w:divBdr>
        </w:div>
        <w:div w:id="510150163">
          <w:marLeft w:val="0"/>
          <w:marRight w:val="0"/>
          <w:marTop w:val="0"/>
          <w:marBottom w:val="0"/>
          <w:divBdr>
            <w:top w:val="none" w:sz="0" w:space="0" w:color="auto"/>
            <w:left w:val="none" w:sz="0" w:space="0" w:color="auto"/>
            <w:bottom w:val="none" w:sz="0" w:space="0" w:color="auto"/>
            <w:right w:val="none" w:sz="0" w:space="0" w:color="auto"/>
          </w:divBdr>
        </w:div>
        <w:div w:id="594096317">
          <w:marLeft w:val="0"/>
          <w:marRight w:val="0"/>
          <w:marTop w:val="0"/>
          <w:marBottom w:val="0"/>
          <w:divBdr>
            <w:top w:val="none" w:sz="0" w:space="0" w:color="auto"/>
            <w:left w:val="none" w:sz="0" w:space="0" w:color="auto"/>
            <w:bottom w:val="none" w:sz="0" w:space="0" w:color="auto"/>
            <w:right w:val="none" w:sz="0" w:space="0" w:color="auto"/>
          </w:divBdr>
        </w:div>
        <w:div w:id="647251555">
          <w:marLeft w:val="0"/>
          <w:marRight w:val="0"/>
          <w:marTop w:val="0"/>
          <w:marBottom w:val="0"/>
          <w:divBdr>
            <w:top w:val="none" w:sz="0" w:space="0" w:color="auto"/>
            <w:left w:val="none" w:sz="0" w:space="0" w:color="auto"/>
            <w:bottom w:val="none" w:sz="0" w:space="0" w:color="auto"/>
            <w:right w:val="none" w:sz="0" w:space="0" w:color="auto"/>
          </w:divBdr>
        </w:div>
        <w:div w:id="822894533">
          <w:marLeft w:val="0"/>
          <w:marRight w:val="0"/>
          <w:marTop w:val="0"/>
          <w:marBottom w:val="0"/>
          <w:divBdr>
            <w:top w:val="none" w:sz="0" w:space="0" w:color="auto"/>
            <w:left w:val="none" w:sz="0" w:space="0" w:color="auto"/>
            <w:bottom w:val="none" w:sz="0" w:space="0" w:color="auto"/>
            <w:right w:val="none" w:sz="0" w:space="0" w:color="auto"/>
          </w:divBdr>
        </w:div>
        <w:div w:id="914706728">
          <w:marLeft w:val="0"/>
          <w:marRight w:val="0"/>
          <w:marTop w:val="0"/>
          <w:marBottom w:val="0"/>
          <w:divBdr>
            <w:top w:val="none" w:sz="0" w:space="0" w:color="auto"/>
            <w:left w:val="none" w:sz="0" w:space="0" w:color="auto"/>
            <w:bottom w:val="none" w:sz="0" w:space="0" w:color="auto"/>
            <w:right w:val="none" w:sz="0" w:space="0" w:color="auto"/>
          </w:divBdr>
        </w:div>
        <w:div w:id="921110547">
          <w:marLeft w:val="0"/>
          <w:marRight w:val="0"/>
          <w:marTop w:val="0"/>
          <w:marBottom w:val="0"/>
          <w:divBdr>
            <w:top w:val="none" w:sz="0" w:space="0" w:color="auto"/>
            <w:left w:val="none" w:sz="0" w:space="0" w:color="auto"/>
            <w:bottom w:val="none" w:sz="0" w:space="0" w:color="auto"/>
            <w:right w:val="none" w:sz="0" w:space="0" w:color="auto"/>
          </w:divBdr>
        </w:div>
        <w:div w:id="943417281">
          <w:marLeft w:val="0"/>
          <w:marRight w:val="0"/>
          <w:marTop w:val="0"/>
          <w:marBottom w:val="0"/>
          <w:divBdr>
            <w:top w:val="none" w:sz="0" w:space="0" w:color="auto"/>
            <w:left w:val="none" w:sz="0" w:space="0" w:color="auto"/>
            <w:bottom w:val="none" w:sz="0" w:space="0" w:color="auto"/>
            <w:right w:val="none" w:sz="0" w:space="0" w:color="auto"/>
          </w:divBdr>
        </w:div>
        <w:div w:id="958222766">
          <w:marLeft w:val="0"/>
          <w:marRight w:val="0"/>
          <w:marTop w:val="0"/>
          <w:marBottom w:val="0"/>
          <w:divBdr>
            <w:top w:val="none" w:sz="0" w:space="0" w:color="auto"/>
            <w:left w:val="none" w:sz="0" w:space="0" w:color="auto"/>
            <w:bottom w:val="none" w:sz="0" w:space="0" w:color="auto"/>
            <w:right w:val="none" w:sz="0" w:space="0" w:color="auto"/>
          </w:divBdr>
        </w:div>
        <w:div w:id="1050111930">
          <w:marLeft w:val="0"/>
          <w:marRight w:val="0"/>
          <w:marTop w:val="0"/>
          <w:marBottom w:val="0"/>
          <w:divBdr>
            <w:top w:val="none" w:sz="0" w:space="0" w:color="auto"/>
            <w:left w:val="none" w:sz="0" w:space="0" w:color="auto"/>
            <w:bottom w:val="none" w:sz="0" w:space="0" w:color="auto"/>
            <w:right w:val="none" w:sz="0" w:space="0" w:color="auto"/>
          </w:divBdr>
        </w:div>
        <w:div w:id="1051344918">
          <w:marLeft w:val="0"/>
          <w:marRight w:val="0"/>
          <w:marTop w:val="0"/>
          <w:marBottom w:val="0"/>
          <w:divBdr>
            <w:top w:val="none" w:sz="0" w:space="0" w:color="auto"/>
            <w:left w:val="none" w:sz="0" w:space="0" w:color="auto"/>
            <w:bottom w:val="none" w:sz="0" w:space="0" w:color="auto"/>
            <w:right w:val="none" w:sz="0" w:space="0" w:color="auto"/>
          </w:divBdr>
        </w:div>
        <w:div w:id="1071389041">
          <w:marLeft w:val="0"/>
          <w:marRight w:val="0"/>
          <w:marTop w:val="0"/>
          <w:marBottom w:val="0"/>
          <w:divBdr>
            <w:top w:val="none" w:sz="0" w:space="0" w:color="auto"/>
            <w:left w:val="none" w:sz="0" w:space="0" w:color="auto"/>
            <w:bottom w:val="none" w:sz="0" w:space="0" w:color="auto"/>
            <w:right w:val="none" w:sz="0" w:space="0" w:color="auto"/>
          </w:divBdr>
        </w:div>
        <w:div w:id="1072850083">
          <w:marLeft w:val="0"/>
          <w:marRight w:val="0"/>
          <w:marTop w:val="0"/>
          <w:marBottom w:val="0"/>
          <w:divBdr>
            <w:top w:val="none" w:sz="0" w:space="0" w:color="auto"/>
            <w:left w:val="none" w:sz="0" w:space="0" w:color="auto"/>
            <w:bottom w:val="none" w:sz="0" w:space="0" w:color="auto"/>
            <w:right w:val="none" w:sz="0" w:space="0" w:color="auto"/>
          </w:divBdr>
        </w:div>
        <w:div w:id="1114641343">
          <w:marLeft w:val="0"/>
          <w:marRight w:val="0"/>
          <w:marTop w:val="0"/>
          <w:marBottom w:val="0"/>
          <w:divBdr>
            <w:top w:val="none" w:sz="0" w:space="0" w:color="auto"/>
            <w:left w:val="none" w:sz="0" w:space="0" w:color="auto"/>
            <w:bottom w:val="none" w:sz="0" w:space="0" w:color="auto"/>
            <w:right w:val="none" w:sz="0" w:space="0" w:color="auto"/>
          </w:divBdr>
        </w:div>
        <w:div w:id="1124690097">
          <w:marLeft w:val="0"/>
          <w:marRight w:val="0"/>
          <w:marTop w:val="0"/>
          <w:marBottom w:val="0"/>
          <w:divBdr>
            <w:top w:val="none" w:sz="0" w:space="0" w:color="auto"/>
            <w:left w:val="none" w:sz="0" w:space="0" w:color="auto"/>
            <w:bottom w:val="none" w:sz="0" w:space="0" w:color="auto"/>
            <w:right w:val="none" w:sz="0" w:space="0" w:color="auto"/>
          </w:divBdr>
        </w:div>
        <w:div w:id="1246306821">
          <w:marLeft w:val="0"/>
          <w:marRight w:val="0"/>
          <w:marTop w:val="0"/>
          <w:marBottom w:val="0"/>
          <w:divBdr>
            <w:top w:val="none" w:sz="0" w:space="0" w:color="auto"/>
            <w:left w:val="none" w:sz="0" w:space="0" w:color="auto"/>
            <w:bottom w:val="none" w:sz="0" w:space="0" w:color="auto"/>
            <w:right w:val="none" w:sz="0" w:space="0" w:color="auto"/>
          </w:divBdr>
        </w:div>
        <w:div w:id="1355963171">
          <w:marLeft w:val="0"/>
          <w:marRight w:val="0"/>
          <w:marTop w:val="0"/>
          <w:marBottom w:val="0"/>
          <w:divBdr>
            <w:top w:val="none" w:sz="0" w:space="0" w:color="auto"/>
            <w:left w:val="none" w:sz="0" w:space="0" w:color="auto"/>
            <w:bottom w:val="none" w:sz="0" w:space="0" w:color="auto"/>
            <w:right w:val="none" w:sz="0" w:space="0" w:color="auto"/>
          </w:divBdr>
        </w:div>
        <w:div w:id="1393581463">
          <w:marLeft w:val="0"/>
          <w:marRight w:val="0"/>
          <w:marTop w:val="0"/>
          <w:marBottom w:val="0"/>
          <w:divBdr>
            <w:top w:val="none" w:sz="0" w:space="0" w:color="auto"/>
            <w:left w:val="none" w:sz="0" w:space="0" w:color="auto"/>
            <w:bottom w:val="none" w:sz="0" w:space="0" w:color="auto"/>
            <w:right w:val="none" w:sz="0" w:space="0" w:color="auto"/>
          </w:divBdr>
        </w:div>
        <w:div w:id="1448352974">
          <w:marLeft w:val="0"/>
          <w:marRight w:val="0"/>
          <w:marTop w:val="0"/>
          <w:marBottom w:val="0"/>
          <w:divBdr>
            <w:top w:val="none" w:sz="0" w:space="0" w:color="auto"/>
            <w:left w:val="none" w:sz="0" w:space="0" w:color="auto"/>
            <w:bottom w:val="none" w:sz="0" w:space="0" w:color="auto"/>
            <w:right w:val="none" w:sz="0" w:space="0" w:color="auto"/>
          </w:divBdr>
        </w:div>
        <w:div w:id="1470634045">
          <w:marLeft w:val="0"/>
          <w:marRight w:val="0"/>
          <w:marTop w:val="0"/>
          <w:marBottom w:val="0"/>
          <w:divBdr>
            <w:top w:val="none" w:sz="0" w:space="0" w:color="auto"/>
            <w:left w:val="none" w:sz="0" w:space="0" w:color="auto"/>
            <w:bottom w:val="none" w:sz="0" w:space="0" w:color="auto"/>
            <w:right w:val="none" w:sz="0" w:space="0" w:color="auto"/>
          </w:divBdr>
        </w:div>
        <w:div w:id="1495418603">
          <w:marLeft w:val="0"/>
          <w:marRight w:val="0"/>
          <w:marTop w:val="0"/>
          <w:marBottom w:val="0"/>
          <w:divBdr>
            <w:top w:val="none" w:sz="0" w:space="0" w:color="auto"/>
            <w:left w:val="none" w:sz="0" w:space="0" w:color="auto"/>
            <w:bottom w:val="none" w:sz="0" w:space="0" w:color="auto"/>
            <w:right w:val="none" w:sz="0" w:space="0" w:color="auto"/>
          </w:divBdr>
        </w:div>
        <w:div w:id="1589924539">
          <w:marLeft w:val="0"/>
          <w:marRight w:val="0"/>
          <w:marTop w:val="0"/>
          <w:marBottom w:val="0"/>
          <w:divBdr>
            <w:top w:val="none" w:sz="0" w:space="0" w:color="auto"/>
            <w:left w:val="none" w:sz="0" w:space="0" w:color="auto"/>
            <w:bottom w:val="none" w:sz="0" w:space="0" w:color="auto"/>
            <w:right w:val="none" w:sz="0" w:space="0" w:color="auto"/>
          </w:divBdr>
        </w:div>
        <w:div w:id="1610041138">
          <w:marLeft w:val="0"/>
          <w:marRight w:val="0"/>
          <w:marTop w:val="0"/>
          <w:marBottom w:val="0"/>
          <w:divBdr>
            <w:top w:val="none" w:sz="0" w:space="0" w:color="auto"/>
            <w:left w:val="none" w:sz="0" w:space="0" w:color="auto"/>
            <w:bottom w:val="none" w:sz="0" w:space="0" w:color="auto"/>
            <w:right w:val="none" w:sz="0" w:space="0" w:color="auto"/>
          </w:divBdr>
        </w:div>
        <w:div w:id="1630208498">
          <w:marLeft w:val="0"/>
          <w:marRight w:val="0"/>
          <w:marTop w:val="0"/>
          <w:marBottom w:val="0"/>
          <w:divBdr>
            <w:top w:val="none" w:sz="0" w:space="0" w:color="auto"/>
            <w:left w:val="none" w:sz="0" w:space="0" w:color="auto"/>
            <w:bottom w:val="none" w:sz="0" w:space="0" w:color="auto"/>
            <w:right w:val="none" w:sz="0" w:space="0" w:color="auto"/>
          </w:divBdr>
        </w:div>
        <w:div w:id="1662348483">
          <w:marLeft w:val="0"/>
          <w:marRight w:val="0"/>
          <w:marTop w:val="0"/>
          <w:marBottom w:val="0"/>
          <w:divBdr>
            <w:top w:val="none" w:sz="0" w:space="0" w:color="auto"/>
            <w:left w:val="none" w:sz="0" w:space="0" w:color="auto"/>
            <w:bottom w:val="none" w:sz="0" w:space="0" w:color="auto"/>
            <w:right w:val="none" w:sz="0" w:space="0" w:color="auto"/>
          </w:divBdr>
        </w:div>
        <w:div w:id="1668244409">
          <w:marLeft w:val="0"/>
          <w:marRight w:val="0"/>
          <w:marTop w:val="0"/>
          <w:marBottom w:val="0"/>
          <w:divBdr>
            <w:top w:val="none" w:sz="0" w:space="0" w:color="auto"/>
            <w:left w:val="none" w:sz="0" w:space="0" w:color="auto"/>
            <w:bottom w:val="none" w:sz="0" w:space="0" w:color="auto"/>
            <w:right w:val="none" w:sz="0" w:space="0" w:color="auto"/>
          </w:divBdr>
        </w:div>
        <w:div w:id="1722053406">
          <w:marLeft w:val="0"/>
          <w:marRight w:val="0"/>
          <w:marTop w:val="0"/>
          <w:marBottom w:val="0"/>
          <w:divBdr>
            <w:top w:val="none" w:sz="0" w:space="0" w:color="auto"/>
            <w:left w:val="none" w:sz="0" w:space="0" w:color="auto"/>
            <w:bottom w:val="none" w:sz="0" w:space="0" w:color="auto"/>
            <w:right w:val="none" w:sz="0" w:space="0" w:color="auto"/>
          </w:divBdr>
        </w:div>
        <w:div w:id="1746414223">
          <w:marLeft w:val="0"/>
          <w:marRight w:val="0"/>
          <w:marTop w:val="0"/>
          <w:marBottom w:val="0"/>
          <w:divBdr>
            <w:top w:val="none" w:sz="0" w:space="0" w:color="auto"/>
            <w:left w:val="none" w:sz="0" w:space="0" w:color="auto"/>
            <w:bottom w:val="none" w:sz="0" w:space="0" w:color="auto"/>
            <w:right w:val="none" w:sz="0" w:space="0" w:color="auto"/>
          </w:divBdr>
        </w:div>
        <w:div w:id="1749109171">
          <w:marLeft w:val="0"/>
          <w:marRight w:val="0"/>
          <w:marTop w:val="0"/>
          <w:marBottom w:val="0"/>
          <w:divBdr>
            <w:top w:val="none" w:sz="0" w:space="0" w:color="auto"/>
            <w:left w:val="none" w:sz="0" w:space="0" w:color="auto"/>
            <w:bottom w:val="none" w:sz="0" w:space="0" w:color="auto"/>
            <w:right w:val="none" w:sz="0" w:space="0" w:color="auto"/>
          </w:divBdr>
        </w:div>
        <w:div w:id="1836722663">
          <w:marLeft w:val="0"/>
          <w:marRight w:val="0"/>
          <w:marTop w:val="0"/>
          <w:marBottom w:val="0"/>
          <w:divBdr>
            <w:top w:val="none" w:sz="0" w:space="0" w:color="auto"/>
            <w:left w:val="none" w:sz="0" w:space="0" w:color="auto"/>
            <w:bottom w:val="none" w:sz="0" w:space="0" w:color="auto"/>
            <w:right w:val="none" w:sz="0" w:space="0" w:color="auto"/>
          </w:divBdr>
        </w:div>
        <w:div w:id="1852790850">
          <w:marLeft w:val="0"/>
          <w:marRight w:val="0"/>
          <w:marTop w:val="0"/>
          <w:marBottom w:val="0"/>
          <w:divBdr>
            <w:top w:val="none" w:sz="0" w:space="0" w:color="auto"/>
            <w:left w:val="none" w:sz="0" w:space="0" w:color="auto"/>
            <w:bottom w:val="none" w:sz="0" w:space="0" w:color="auto"/>
            <w:right w:val="none" w:sz="0" w:space="0" w:color="auto"/>
          </w:divBdr>
        </w:div>
        <w:div w:id="1856454980">
          <w:marLeft w:val="0"/>
          <w:marRight w:val="0"/>
          <w:marTop w:val="0"/>
          <w:marBottom w:val="0"/>
          <w:divBdr>
            <w:top w:val="none" w:sz="0" w:space="0" w:color="auto"/>
            <w:left w:val="none" w:sz="0" w:space="0" w:color="auto"/>
            <w:bottom w:val="none" w:sz="0" w:space="0" w:color="auto"/>
            <w:right w:val="none" w:sz="0" w:space="0" w:color="auto"/>
          </w:divBdr>
        </w:div>
        <w:div w:id="1914461959">
          <w:marLeft w:val="0"/>
          <w:marRight w:val="0"/>
          <w:marTop w:val="0"/>
          <w:marBottom w:val="0"/>
          <w:divBdr>
            <w:top w:val="none" w:sz="0" w:space="0" w:color="auto"/>
            <w:left w:val="none" w:sz="0" w:space="0" w:color="auto"/>
            <w:bottom w:val="none" w:sz="0" w:space="0" w:color="auto"/>
            <w:right w:val="none" w:sz="0" w:space="0" w:color="auto"/>
          </w:divBdr>
        </w:div>
        <w:div w:id="1938097862">
          <w:marLeft w:val="0"/>
          <w:marRight w:val="0"/>
          <w:marTop w:val="0"/>
          <w:marBottom w:val="0"/>
          <w:divBdr>
            <w:top w:val="none" w:sz="0" w:space="0" w:color="auto"/>
            <w:left w:val="none" w:sz="0" w:space="0" w:color="auto"/>
            <w:bottom w:val="none" w:sz="0" w:space="0" w:color="auto"/>
            <w:right w:val="none" w:sz="0" w:space="0" w:color="auto"/>
          </w:divBdr>
        </w:div>
        <w:div w:id="1967009523">
          <w:marLeft w:val="0"/>
          <w:marRight w:val="0"/>
          <w:marTop w:val="0"/>
          <w:marBottom w:val="0"/>
          <w:divBdr>
            <w:top w:val="none" w:sz="0" w:space="0" w:color="auto"/>
            <w:left w:val="none" w:sz="0" w:space="0" w:color="auto"/>
            <w:bottom w:val="none" w:sz="0" w:space="0" w:color="auto"/>
            <w:right w:val="none" w:sz="0" w:space="0" w:color="auto"/>
          </w:divBdr>
        </w:div>
        <w:div w:id="2014798106">
          <w:marLeft w:val="0"/>
          <w:marRight w:val="0"/>
          <w:marTop w:val="0"/>
          <w:marBottom w:val="0"/>
          <w:divBdr>
            <w:top w:val="none" w:sz="0" w:space="0" w:color="auto"/>
            <w:left w:val="none" w:sz="0" w:space="0" w:color="auto"/>
            <w:bottom w:val="none" w:sz="0" w:space="0" w:color="auto"/>
            <w:right w:val="none" w:sz="0" w:space="0" w:color="auto"/>
          </w:divBdr>
        </w:div>
        <w:div w:id="2023505958">
          <w:marLeft w:val="0"/>
          <w:marRight w:val="0"/>
          <w:marTop w:val="0"/>
          <w:marBottom w:val="0"/>
          <w:divBdr>
            <w:top w:val="none" w:sz="0" w:space="0" w:color="auto"/>
            <w:left w:val="none" w:sz="0" w:space="0" w:color="auto"/>
            <w:bottom w:val="none" w:sz="0" w:space="0" w:color="auto"/>
            <w:right w:val="none" w:sz="0" w:space="0" w:color="auto"/>
          </w:divBdr>
        </w:div>
        <w:div w:id="2101486914">
          <w:marLeft w:val="0"/>
          <w:marRight w:val="0"/>
          <w:marTop w:val="0"/>
          <w:marBottom w:val="0"/>
          <w:divBdr>
            <w:top w:val="none" w:sz="0" w:space="0" w:color="auto"/>
            <w:left w:val="none" w:sz="0" w:space="0" w:color="auto"/>
            <w:bottom w:val="none" w:sz="0" w:space="0" w:color="auto"/>
            <w:right w:val="none" w:sz="0" w:space="0" w:color="auto"/>
          </w:divBdr>
        </w:div>
        <w:div w:id="2116512715">
          <w:marLeft w:val="0"/>
          <w:marRight w:val="0"/>
          <w:marTop w:val="0"/>
          <w:marBottom w:val="0"/>
          <w:divBdr>
            <w:top w:val="none" w:sz="0" w:space="0" w:color="auto"/>
            <w:left w:val="none" w:sz="0" w:space="0" w:color="auto"/>
            <w:bottom w:val="none" w:sz="0" w:space="0" w:color="auto"/>
            <w:right w:val="none" w:sz="0" w:space="0" w:color="auto"/>
          </w:divBdr>
        </w:div>
        <w:div w:id="2127697034">
          <w:marLeft w:val="0"/>
          <w:marRight w:val="0"/>
          <w:marTop w:val="0"/>
          <w:marBottom w:val="0"/>
          <w:divBdr>
            <w:top w:val="none" w:sz="0" w:space="0" w:color="auto"/>
            <w:left w:val="none" w:sz="0" w:space="0" w:color="auto"/>
            <w:bottom w:val="none" w:sz="0" w:space="0" w:color="auto"/>
            <w:right w:val="none" w:sz="0" w:space="0" w:color="auto"/>
          </w:divBdr>
        </w:div>
        <w:div w:id="2132018916">
          <w:marLeft w:val="0"/>
          <w:marRight w:val="0"/>
          <w:marTop w:val="0"/>
          <w:marBottom w:val="0"/>
          <w:divBdr>
            <w:top w:val="none" w:sz="0" w:space="0" w:color="auto"/>
            <w:left w:val="none" w:sz="0" w:space="0" w:color="auto"/>
            <w:bottom w:val="none" w:sz="0" w:space="0" w:color="auto"/>
            <w:right w:val="none" w:sz="0" w:space="0" w:color="auto"/>
          </w:divBdr>
        </w:div>
      </w:divsChild>
    </w:div>
    <w:div w:id="1682076515">
      <w:bodyDiv w:val="1"/>
      <w:marLeft w:val="0"/>
      <w:marRight w:val="0"/>
      <w:marTop w:val="0"/>
      <w:marBottom w:val="0"/>
      <w:divBdr>
        <w:top w:val="none" w:sz="0" w:space="0" w:color="auto"/>
        <w:left w:val="none" w:sz="0" w:space="0" w:color="auto"/>
        <w:bottom w:val="none" w:sz="0" w:space="0" w:color="auto"/>
        <w:right w:val="none" w:sz="0" w:space="0" w:color="auto"/>
      </w:divBdr>
      <w:divsChild>
        <w:div w:id="1395203210">
          <w:marLeft w:val="0"/>
          <w:marRight w:val="0"/>
          <w:marTop w:val="0"/>
          <w:marBottom w:val="0"/>
          <w:divBdr>
            <w:top w:val="none" w:sz="0" w:space="0" w:color="auto"/>
            <w:left w:val="none" w:sz="0" w:space="0" w:color="auto"/>
            <w:bottom w:val="none" w:sz="0" w:space="0" w:color="auto"/>
            <w:right w:val="none" w:sz="0" w:space="0" w:color="auto"/>
          </w:divBdr>
          <w:divsChild>
            <w:div w:id="1168785558">
              <w:marLeft w:val="0"/>
              <w:marRight w:val="0"/>
              <w:marTop w:val="0"/>
              <w:marBottom w:val="0"/>
              <w:divBdr>
                <w:top w:val="none" w:sz="0" w:space="0" w:color="auto"/>
                <w:left w:val="none" w:sz="0" w:space="0" w:color="auto"/>
                <w:bottom w:val="none" w:sz="0" w:space="0" w:color="auto"/>
                <w:right w:val="none" w:sz="0" w:space="0" w:color="auto"/>
              </w:divBdr>
              <w:divsChild>
                <w:div w:id="1252205025">
                  <w:marLeft w:val="0"/>
                  <w:marRight w:val="0"/>
                  <w:marTop w:val="0"/>
                  <w:marBottom w:val="0"/>
                  <w:divBdr>
                    <w:top w:val="none" w:sz="0" w:space="0" w:color="auto"/>
                    <w:left w:val="none" w:sz="0" w:space="0" w:color="auto"/>
                    <w:bottom w:val="none" w:sz="0" w:space="0" w:color="auto"/>
                    <w:right w:val="none" w:sz="0" w:space="0" w:color="auto"/>
                  </w:divBdr>
                  <w:divsChild>
                    <w:div w:id="2077434007">
                      <w:marLeft w:val="0"/>
                      <w:marRight w:val="0"/>
                      <w:marTop w:val="0"/>
                      <w:marBottom w:val="0"/>
                      <w:divBdr>
                        <w:top w:val="none" w:sz="0" w:space="0" w:color="auto"/>
                        <w:left w:val="none" w:sz="0" w:space="0" w:color="auto"/>
                        <w:bottom w:val="none" w:sz="0" w:space="0" w:color="auto"/>
                        <w:right w:val="none" w:sz="0" w:space="0" w:color="auto"/>
                      </w:divBdr>
                      <w:divsChild>
                        <w:div w:id="551306204">
                          <w:marLeft w:val="0"/>
                          <w:marRight w:val="0"/>
                          <w:marTop w:val="0"/>
                          <w:marBottom w:val="0"/>
                          <w:divBdr>
                            <w:top w:val="none" w:sz="0" w:space="0" w:color="auto"/>
                            <w:left w:val="none" w:sz="0" w:space="0" w:color="auto"/>
                            <w:bottom w:val="none" w:sz="0" w:space="0" w:color="auto"/>
                            <w:right w:val="none" w:sz="0" w:space="0" w:color="auto"/>
                          </w:divBdr>
                          <w:divsChild>
                            <w:div w:id="1992908704">
                              <w:marLeft w:val="0"/>
                              <w:marRight w:val="0"/>
                              <w:marTop w:val="0"/>
                              <w:marBottom w:val="0"/>
                              <w:divBdr>
                                <w:top w:val="none" w:sz="0" w:space="0" w:color="auto"/>
                                <w:left w:val="none" w:sz="0" w:space="0" w:color="auto"/>
                                <w:bottom w:val="none" w:sz="0" w:space="0" w:color="auto"/>
                                <w:right w:val="none" w:sz="0" w:space="0" w:color="auto"/>
                              </w:divBdr>
                              <w:divsChild>
                                <w:div w:id="42945277">
                                  <w:marLeft w:val="0"/>
                                  <w:marRight w:val="0"/>
                                  <w:marTop w:val="0"/>
                                  <w:marBottom w:val="0"/>
                                  <w:divBdr>
                                    <w:top w:val="none" w:sz="0" w:space="0" w:color="auto"/>
                                    <w:left w:val="none" w:sz="0" w:space="0" w:color="auto"/>
                                    <w:bottom w:val="none" w:sz="0" w:space="0" w:color="auto"/>
                                    <w:right w:val="none" w:sz="0" w:space="0" w:color="auto"/>
                                  </w:divBdr>
                                  <w:divsChild>
                                    <w:div w:id="392891820">
                                      <w:marLeft w:val="0"/>
                                      <w:marRight w:val="0"/>
                                      <w:marTop w:val="0"/>
                                      <w:marBottom w:val="0"/>
                                      <w:divBdr>
                                        <w:top w:val="none" w:sz="0" w:space="0" w:color="auto"/>
                                        <w:left w:val="none" w:sz="0" w:space="0" w:color="auto"/>
                                        <w:bottom w:val="none" w:sz="0" w:space="0" w:color="auto"/>
                                        <w:right w:val="none" w:sz="0" w:space="0" w:color="auto"/>
                                      </w:divBdr>
                                      <w:divsChild>
                                        <w:div w:id="295306641">
                                          <w:marLeft w:val="0"/>
                                          <w:marRight w:val="0"/>
                                          <w:marTop w:val="0"/>
                                          <w:marBottom w:val="0"/>
                                          <w:divBdr>
                                            <w:top w:val="none" w:sz="0" w:space="0" w:color="auto"/>
                                            <w:left w:val="none" w:sz="0" w:space="0" w:color="auto"/>
                                            <w:bottom w:val="none" w:sz="0" w:space="0" w:color="auto"/>
                                            <w:right w:val="none" w:sz="0" w:space="0" w:color="auto"/>
                                          </w:divBdr>
                                          <w:divsChild>
                                            <w:div w:id="2101370667">
                                              <w:marLeft w:val="0"/>
                                              <w:marRight w:val="0"/>
                                              <w:marTop w:val="0"/>
                                              <w:marBottom w:val="0"/>
                                              <w:divBdr>
                                                <w:top w:val="none" w:sz="0" w:space="0" w:color="auto"/>
                                                <w:left w:val="none" w:sz="0" w:space="0" w:color="auto"/>
                                                <w:bottom w:val="none" w:sz="0" w:space="0" w:color="auto"/>
                                                <w:right w:val="none" w:sz="0" w:space="0" w:color="auto"/>
                                              </w:divBdr>
                                              <w:divsChild>
                                                <w:div w:id="10710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038675">
      <w:bodyDiv w:val="1"/>
      <w:marLeft w:val="0"/>
      <w:marRight w:val="0"/>
      <w:marTop w:val="0"/>
      <w:marBottom w:val="0"/>
      <w:divBdr>
        <w:top w:val="none" w:sz="0" w:space="0" w:color="auto"/>
        <w:left w:val="none" w:sz="0" w:space="0" w:color="auto"/>
        <w:bottom w:val="none" w:sz="0" w:space="0" w:color="auto"/>
        <w:right w:val="none" w:sz="0" w:space="0" w:color="auto"/>
      </w:divBdr>
      <w:divsChild>
        <w:div w:id="633561998">
          <w:marLeft w:val="0"/>
          <w:marRight w:val="0"/>
          <w:marTop w:val="0"/>
          <w:marBottom w:val="0"/>
          <w:divBdr>
            <w:top w:val="none" w:sz="0" w:space="0" w:color="auto"/>
            <w:left w:val="none" w:sz="0" w:space="0" w:color="auto"/>
            <w:bottom w:val="none" w:sz="0" w:space="0" w:color="auto"/>
            <w:right w:val="none" w:sz="0" w:space="0" w:color="auto"/>
          </w:divBdr>
          <w:divsChild>
            <w:div w:id="689718948">
              <w:marLeft w:val="0"/>
              <w:marRight w:val="0"/>
              <w:marTop w:val="0"/>
              <w:marBottom w:val="0"/>
              <w:divBdr>
                <w:top w:val="none" w:sz="0" w:space="0" w:color="auto"/>
                <w:left w:val="none" w:sz="0" w:space="0" w:color="auto"/>
                <w:bottom w:val="none" w:sz="0" w:space="0" w:color="auto"/>
                <w:right w:val="none" w:sz="0" w:space="0" w:color="auto"/>
              </w:divBdr>
              <w:divsChild>
                <w:div w:id="2147313178">
                  <w:marLeft w:val="0"/>
                  <w:marRight w:val="0"/>
                  <w:marTop w:val="0"/>
                  <w:marBottom w:val="0"/>
                  <w:divBdr>
                    <w:top w:val="none" w:sz="0" w:space="0" w:color="auto"/>
                    <w:left w:val="none" w:sz="0" w:space="0" w:color="auto"/>
                    <w:bottom w:val="none" w:sz="0" w:space="0" w:color="auto"/>
                    <w:right w:val="none" w:sz="0" w:space="0" w:color="auto"/>
                  </w:divBdr>
                  <w:divsChild>
                    <w:div w:id="641882595">
                      <w:marLeft w:val="0"/>
                      <w:marRight w:val="0"/>
                      <w:marTop w:val="0"/>
                      <w:marBottom w:val="0"/>
                      <w:divBdr>
                        <w:top w:val="none" w:sz="0" w:space="0" w:color="auto"/>
                        <w:left w:val="none" w:sz="0" w:space="0" w:color="auto"/>
                        <w:bottom w:val="none" w:sz="0" w:space="0" w:color="auto"/>
                        <w:right w:val="none" w:sz="0" w:space="0" w:color="auto"/>
                      </w:divBdr>
                      <w:divsChild>
                        <w:div w:id="1748265826">
                          <w:marLeft w:val="0"/>
                          <w:marRight w:val="0"/>
                          <w:marTop w:val="0"/>
                          <w:marBottom w:val="0"/>
                          <w:divBdr>
                            <w:top w:val="none" w:sz="0" w:space="0" w:color="auto"/>
                            <w:left w:val="none" w:sz="0" w:space="0" w:color="auto"/>
                            <w:bottom w:val="none" w:sz="0" w:space="0" w:color="auto"/>
                            <w:right w:val="none" w:sz="0" w:space="0" w:color="auto"/>
                          </w:divBdr>
                          <w:divsChild>
                            <w:div w:id="716590165">
                              <w:marLeft w:val="0"/>
                              <w:marRight w:val="0"/>
                              <w:marTop w:val="0"/>
                              <w:marBottom w:val="0"/>
                              <w:divBdr>
                                <w:top w:val="none" w:sz="0" w:space="0" w:color="auto"/>
                                <w:left w:val="none" w:sz="0" w:space="0" w:color="auto"/>
                                <w:bottom w:val="none" w:sz="0" w:space="0" w:color="auto"/>
                                <w:right w:val="none" w:sz="0" w:space="0" w:color="auto"/>
                              </w:divBdr>
                              <w:divsChild>
                                <w:div w:id="545145918">
                                  <w:marLeft w:val="0"/>
                                  <w:marRight w:val="0"/>
                                  <w:marTop w:val="0"/>
                                  <w:marBottom w:val="0"/>
                                  <w:divBdr>
                                    <w:top w:val="none" w:sz="0" w:space="0" w:color="auto"/>
                                    <w:left w:val="none" w:sz="0" w:space="0" w:color="auto"/>
                                    <w:bottom w:val="none" w:sz="0" w:space="0" w:color="auto"/>
                                    <w:right w:val="none" w:sz="0" w:space="0" w:color="auto"/>
                                  </w:divBdr>
                                  <w:divsChild>
                                    <w:div w:id="910502726">
                                      <w:marLeft w:val="0"/>
                                      <w:marRight w:val="0"/>
                                      <w:marTop w:val="0"/>
                                      <w:marBottom w:val="0"/>
                                      <w:divBdr>
                                        <w:top w:val="none" w:sz="0" w:space="0" w:color="auto"/>
                                        <w:left w:val="none" w:sz="0" w:space="0" w:color="auto"/>
                                        <w:bottom w:val="none" w:sz="0" w:space="0" w:color="auto"/>
                                        <w:right w:val="none" w:sz="0" w:space="0" w:color="auto"/>
                                      </w:divBdr>
                                      <w:divsChild>
                                        <w:div w:id="874657113">
                                          <w:marLeft w:val="0"/>
                                          <w:marRight w:val="0"/>
                                          <w:marTop w:val="0"/>
                                          <w:marBottom w:val="0"/>
                                          <w:divBdr>
                                            <w:top w:val="none" w:sz="0" w:space="0" w:color="auto"/>
                                            <w:left w:val="none" w:sz="0" w:space="0" w:color="auto"/>
                                            <w:bottom w:val="none" w:sz="0" w:space="0" w:color="auto"/>
                                            <w:right w:val="none" w:sz="0" w:space="0" w:color="auto"/>
                                          </w:divBdr>
                                          <w:divsChild>
                                            <w:div w:id="1208568535">
                                              <w:marLeft w:val="0"/>
                                              <w:marRight w:val="0"/>
                                              <w:marTop w:val="0"/>
                                              <w:marBottom w:val="0"/>
                                              <w:divBdr>
                                                <w:top w:val="none" w:sz="0" w:space="0" w:color="auto"/>
                                                <w:left w:val="none" w:sz="0" w:space="0" w:color="auto"/>
                                                <w:bottom w:val="none" w:sz="0" w:space="0" w:color="auto"/>
                                                <w:right w:val="none" w:sz="0" w:space="0" w:color="auto"/>
                                              </w:divBdr>
                                              <w:divsChild>
                                                <w:div w:id="77794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304344">
      <w:bodyDiv w:val="1"/>
      <w:marLeft w:val="0"/>
      <w:marRight w:val="0"/>
      <w:marTop w:val="0"/>
      <w:marBottom w:val="0"/>
      <w:divBdr>
        <w:top w:val="none" w:sz="0" w:space="0" w:color="auto"/>
        <w:left w:val="none" w:sz="0" w:space="0" w:color="auto"/>
        <w:bottom w:val="none" w:sz="0" w:space="0" w:color="auto"/>
        <w:right w:val="none" w:sz="0" w:space="0" w:color="auto"/>
      </w:divBdr>
      <w:divsChild>
        <w:div w:id="1613055344">
          <w:marLeft w:val="0"/>
          <w:marRight w:val="0"/>
          <w:marTop w:val="0"/>
          <w:marBottom w:val="0"/>
          <w:divBdr>
            <w:top w:val="none" w:sz="0" w:space="0" w:color="auto"/>
            <w:left w:val="none" w:sz="0" w:space="0" w:color="auto"/>
            <w:bottom w:val="none" w:sz="0" w:space="0" w:color="auto"/>
            <w:right w:val="none" w:sz="0" w:space="0" w:color="auto"/>
          </w:divBdr>
          <w:divsChild>
            <w:div w:id="877667046">
              <w:marLeft w:val="0"/>
              <w:marRight w:val="0"/>
              <w:marTop w:val="0"/>
              <w:marBottom w:val="0"/>
              <w:divBdr>
                <w:top w:val="none" w:sz="0" w:space="0" w:color="auto"/>
                <w:left w:val="none" w:sz="0" w:space="0" w:color="auto"/>
                <w:bottom w:val="none" w:sz="0" w:space="0" w:color="auto"/>
                <w:right w:val="none" w:sz="0" w:space="0" w:color="auto"/>
              </w:divBdr>
              <w:divsChild>
                <w:div w:id="740642519">
                  <w:marLeft w:val="0"/>
                  <w:marRight w:val="0"/>
                  <w:marTop w:val="0"/>
                  <w:marBottom w:val="0"/>
                  <w:divBdr>
                    <w:top w:val="none" w:sz="0" w:space="0" w:color="auto"/>
                    <w:left w:val="none" w:sz="0" w:space="0" w:color="auto"/>
                    <w:bottom w:val="none" w:sz="0" w:space="0" w:color="auto"/>
                    <w:right w:val="none" w:sz="0" w:space="0" w:color="auto"/>
                  </w:divBdr>
                  <w:divsChild>
                    <w:div w:id="982662656">
                      <w:marLeft w:val="0"/>
                      <w:marRight w:val="0"/>
                      <w:marTop w:val="0"/>
                      <w:marBottom w:val="0"/>
                      <w:divBdr>
                        <w:top w:val="none" w:sz="0" w:space="0" w:color="auto"/>
                        <w:left w:val="none" w:sz="0" w:space="0" w:color="auto"/>
                        <w:bottom w:val="none" w:sz="0" w:space="0" w:color="auto"/>
                        <w:right w:val="none" w:sz="0" w:space="0" w:color="auto"/>
                      </w:divBdr>
                      <w:divsChild>
                        <w:div w:id="2028100326">
                          <w:marLeft w:val="0"/>
                          <w:marRight w:val="0"/>
                          <w:marTop w:val="0"/>
                          <w:marBottom w:val="0"/>
                          <w:divBdr>
                            <w:top w:val="none" w:sz="0" w:space="0" w:color="auto"/>
                            <w:left w:val="none" w:sz="0" w:space="0" w:color="auto"/>
                            <w:bottom w:val="none" w:sz="0" w:space="0" w:color="auto"/>
                            <w:right w:val="none" w:sz="0" w:space="0" w:color="auto"/>
                          </w:divBdr>
                          <w:divsChild>
                            <w:div w:id="1772507695">
                              <w:marLeft w:val="0"/>
                              <w:marRight w:val="0"/>
                              <w:marTop w:val="0"/>
                              <w:marBottom w:val="0"/>
                              <w:divBdr>
                                <w:top w:val="none" w:sz="0" w:space="0" w:color="auto"/>
                                <w:left w:val="none" w:sz="0" w:space="0" w:color="auto"/>
                                <w:bottom w:val="none" w:sz="0" w:space="0" w:color="auto"/>
                                <w:right w:val="none" w:sz="0" w:space="0" w:color="auto"/>
                              </w:divBdr>
                              <w:divsChild>
                                <w:div w:id="756637058">
                                  <w:marLeft w:val="0"/>
                                  <w:marRight w:val="0"/>
                                  <w:marTop w:val="0"/>
                                  <w:marBottom w:val="0"/>
                                  <w:divBdr>
                                    <w:top w:val="none" w:sz="0" w:space="0" w:color="auto"/>
                                    <w:left w:val="none" w:sz="0" w:space="0" w:color="auto"/>
                                    <w:bottom w:val="none" w:sz="0" w:space="0" w:color="auto"/>
                                    <w:right w:val="none" w:sz="0" w:space="0" w:color="auto"/>
                                  </w:divBdr>
                                  <w:divsChild>
                                    <w:div w:id="1483425551">
                                      <w:marLeft w:val="0"/>
                                      <w:marRight w:val="0"/>
                                      <w:marTop w:val="0"/>
                                      <w:marBottom w:val="0"/>
                                      <w:divBdr>
                                        <w:top w:val="none" w:sz="0" w:space="0" w:color="auto"/>
                                        <w:left w:val="none" w:sz="0" w:space="0" w:color="auto"/>
                                        <w:bottom w:val="none" w:sz="0" w:space="0" w:color="auto"/>
                                        <w:right w:val="none" w:sz="0" w:space="0" w:color="auto"/>
                                      </w:divBdr>
                                      <w:divsChild>
                                        <w:div w:id="646975338">
                                          <w:marLeft w:val="0"/>
                                          <w:marRight w:val="0"/>
                                          <w:marTop w:val="0"/>
                                          <w:marBottom w:val="0"/>
                                          <w:divBdr>
                                            <w:top w:val="none" w:sz="0" w:space="0" w:color="auto"/>
                                            <w:left w:val="none" w:sz="0" w:space="0" w:color="auto"/>
                                            <w:bottom w:val="none" w:sz="0" w:space="0" w:color="auto"/>
                                            <w:right w:val="none" w:sz="0" w:space="0" w:color="auto"/>
                                          </w:divBdr>
                                          <w:divsChild>
                                            <w:div w:id="1407147733">
                                              <w:marLeft w:val="0"/>
                                              <w:marRight w:val="0"/>
                                              <w:marTop w:val="0"/>
                                              <w:marBottom w:val="0"/>
                                              <w:divBdr>
                                                <w:top w:val="none" w:sz="0" w:space="0" w:color="auto"/>
                                                <w:left w:val="none" w:sz="0" w:space="0" w:color="auto"/>
                                                <w:bottom w:val="none" w:sz="0" w:space="0" w:color="auto"/>
                                                <w:right w:val="none" w:sz="0" w:space="0" w:color="auto"/>
                                              </w:divBdr>
                                              <w:divsChild>
                                                <w:div w:id="15059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1140569">
      <w:bodyDiv w:val="1"/>
      <w:marLeft w:val="0"/>
      <w:marRight w:val="0"/>
      <w:marTop w:val="0"/>
      <w:marBottom w:val="0"/>
      <w:divBdr>
        <w:top w:val="none" w:sz="0" w:space="0" w:color="auto"/>
        <w:left w:val="none" w:sz="0" w:space="0" w:color="auto"/>
        <w:bottom w:val="none" w:sz="0" w:space="0" w:color="auto"/>
        <w:right w:val="none" w:sz="0" w:space="0" w:color="auto"/>
      </w:divBdr>
      <w:divsChild>
        <w:div w:id="2120449756">
          <w:marLeft w:val="0"/>
          <w:marRight w:val="0"/>
          <w:marTop w:val="0"/>
          <w:marBottom w:val="0"/>
          <w:divBdr>
            <w:top w:val="none" w:sz="0" w:space="0" w:color="auto"/>
            <w:left w:val="none" w:sz="0" w:space="0" w:color="auto"/>
            <w:bottom w:val="none" w:sz="0" w:space="0" w:color="auto"/>
            <w:right w:val="none" w:sz="0" w:space="0" w:color="auto"/>
          </w:divBdr>
          <w:divsChild>
            <w:div w:id="674957125">
              <w:marLeft w:val="0"/>
              <w:marRight w:val="0"/>
              <w:marTop w:val="0"/>
              <w:marBottom w:val="0"/>
              <w:divBdr>
                <w:top w:val="none" w:sz="0" w:space="0" w:color="auto"/>
                <w:left w:val="none" w:sz="0" w:space="0" w:color="auto"/>
                <w:bottom w:val="none" w:sz="0" w:space="0" w:color="auto"/>
                <w:right w:val="none" w:sz="0" w:space="0" w:color="auto"/>
              </w:divBdr>
              <w:divsChild>
                <w:div w:id="1701856145">
                  <w:marLeft w:val="0"/>
                  <w:marRight w:val="0"/>
                  <w:marTop w:val="0"/>
                  <w:marBottom w:val="0"/>
                  <w:divBdr>
                    <w:top w:val="none" w:sz="0" w:space="0" w:color="auto"/>
                    <w:left w:val="none" w:sz="0" w:space="0" w:color="auto"/>
                    <w:bottom w:val="none" w:sz="0" w:space="0" w:color="auto"/>
                    <w:right w:val="none" w:sz="0" w:space="0" w:color="auto"/>
                  </w:divBdr>
                  <w:divsChild>
                    <w:div w:id="383334386">
                      <w:marLeft w:val="0"/>
                      <w:marRight w:val="0"/>
                      <w:marTop w:val="0"/>
                      <w:marBottom w:val="0"/>
                      <w:divBdr>
                        <w:top w:val="none" w:sz="0" w:space="0" w:color="auto"/>
                        <w:left w:val="none" w:sz="0" w:space="0" w:color="auto"/>
                        <w:bottom w:val="none" w:sz="0" w:space="0" w:color="auto"/>
                        <w:right w:val="none" w:sz="0" w:space="0" w:color="auto"/>
                      </w:divBdr>
                      <w:divsChild>
                        <w:div w:id="954139305">
                          <w:marLeft w:val="0"/>
                          <w:marRight w:val="0"/>
                          <w:marTop w:val="0"/>
                          <w:marBottom w:val="0"/>
                          <w:divBdr>
                            <w:top w:val="none" w:sz="0" w:space="0" w:color="auto"/>
                            <w:left w:val="none" w:sz="0" w:space="0" w:color="auto"/>
                            <w:bottom w:val="none" w:sz="0" w:space="0" w:color="auto"/>
                            <w:right w:val="none" w:sz="0" w:space="0" w:color="auto"/>
                          </w:divBdr>
                          <w:divsChild>
                            <w:div w:id="2098942309">
                              <w:marLeft w:val="0"/>
                              <w:marRight w:val="0"/>
                              <w:marTop w:val="0"/>
                              <w:marBottom w:val="0"/>
                              <w:divBdr>
                                <w:top w:val="none" w:sz="0" w:space="0" w:color="auto"/>
                                <w:left w:val="none" w:sz="0" w:space="0" w:color="auto"/>
                                <w:bottom w:val="none" w:sz="0" w:space="0" w:color="auto"/>
                                <w:right w:val="none" w:sz="0" w:space="0" w:color="auto"/>
                              </w:divBdr>
                              <w:divsChild>
                                <w:div w:id="1271356589">
                                  <w:marLeft w:val="0"/>
                                  <w:marRight w:val="0"/>
                                  <w:marTop w:val="0"/>
                                  <w:marBottom w:val="0"/>
                                  <w:divBdr>
                                    <w:top w:val="none" w:sz="0" w:space="0" w:color="auto"/>
                                    <w:left w:val="none" w:sz="0" w:space="0" w:color="auto"/>
                                    <w:bottom w:val="none" w:sz="0" w:space="0" w:color="auto"/>
                                    <w:right w:val="none" w:sz="0" w:space="0" w:color="auto"/>
                                  </w:divBdr>
                                  <w:divsChild>
                                    <w:div w:id="902064174">
                                      <w:marLeft w:val="0"/>
                                      <w:marRight w:val="0"/>
                                      <w:marTop w:val="0"/>
                                      <w:marBottom w:val="0"/>
                                      <w:divBdr>
                                        <w:top w:val="none" w:sz="0" w:space="0" w:color="auto"/>
                                        <w:left w:val="none" w:sz="0" w:space="0" w:color="auto"/>
                                        <w:bottom w:val="none" w:sz="0" w:space="0" w:color="auto"/>
                                        <w:right w:val="none" w:sz="0" w:space="0" w:color="auto"/>
                                      </w:divBdr>
                                      <w:divsChild>
                                        <w:div w:id="971784211">
                                          <w:marLeft w:val="0"/>
                                          <w:marRight w:val="0"/>
                                          <w:marTop w:val="0"/>
                                          <w:marBottom w:val="0"/>
                                          <w:divBdr>
                                            <w:top w:val="none" w:sz="0" w:space="0" w:color="auto"/>
                                            <w:left w:val="none" w:sz="0" w:space="0" w:color="auto"/>
                                            <w:bottom w:val="none" w:sz="0" w:space="0" w:color="auto"/>
                                            <w:right w:val="none" w:sz="0" w:space="0" w:color="auto"/>
                                          </w:divBdr>
                                          <w:divsChild>
                                            <w:div w:id="1143085399">
                                              <w:marLeft w:val="0"/>
                                              <w:marRight w:val="0"/>
                                              <w:marTop w:val="0"/>
                                              <w:marBottom w:val="0"/>
                                              <w:divBdr>
                                                <w:top w:val="none" w:sz="0" w:space="0" w:color="auto"/>
                                                <w:left w:val="none" w:sz="0" w:space="0" w:color="auto"/>
                                                <w:bottom w:val="none" w:sz="0" w:space="0" w:color="auto"/>
                                                <w:right w:val="none" w:sz="0" w:space="0" w:color="auto"/>
                                              </w:divBdr>
                                              <w:divsChild>
                                                <w:div w:id="2227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5194823">
      <w:bodyDiv w:val="1"/>
      <w:marLeft w:val="0"/>
      <w:marRight w:val="0"/>
      <w:marTop w:val="0"/>
      <w:marBottom w:val="0"/>
      <w:divBdr>
        <w:top w:val="none" w:sz="0" w:space="0" w:color="auto"/>
        <w:left w:val="none" w:sz="0" w:space="0" w:color="auto"/>
        <w:bottom w:val="none" w:sz="0" w:space="0" w:color="auto"/>
        <w:right w:val="none" w:sz="0" w:space="0" w:color="auto"/>
      </w:divBdr>
      <w:divsChild>
        <w:div w:id="1320770763">
          <w:marLeft w:val="0"/>
          <w:marRight w:val="0"/>
          <w:marTop w:val="0"/>
          <w:marBottom w:val="0"/>
          <w:divBdr>
            <w:top w:val="none" w:sz="0" w:space="0" w:color="auto"/>
            <w:left w:val="none" w:sz="0" w:space="0" w:color="auto"/>
            <w:bottom w:val="none" w:sz="0" w:space="0" w:color="auto"/>
            <w:right w:val="none" w:sz="0" w:space="0" w:color="auto"/>
          </w:divBdr>
          <w:divsChild>
            <w:div w:id="1248466834">
              <w:marLeft w:val="0"/>
              <w:marRight w:val="0"/>
              <w:marTop w:val="0"/>
              <w:marBottom w:val="0"/>
              <w:divBdr>
                <w:top w:val="none" w:sz="0" w:space="0" w:color="auto"/>
                <w:left w:val="none" w:sz="0" w:space="0" w:color="auto"/>
                <w:bottom w:val="none" w:sz="0" w:space="0" w:color="auto"/>
                <w:right w:val="none" w:sz="0" w:space="0" w:color="auto"/>
              </w:divBdr>
              <w:divsChild>
                <w:div w:id="1660113734">
                  <w:marLeft w:val="0"/>
                  <w:marRight w:val="0"/>
                  <w:marTop w:val="0"/>
                  <w:marBottom w:val="0"/>
                  <w:divBdr>
                    <w:top w:val="none" w:sz="0" w:space="0" w:color="auto"/>
                    <w:left w:val="none" w:sz="0" w:space="0" w:color="auto"/>
                    <w:bottom w:val="none" w:sz="0" w:space="0" w:color="auto"/>
                    <w:right w:val="none" w:sz="0" w:space="0" w:color="auto"/>
                  </w:divBdr>
                  <w:divsChild>
                    <w:div w:id="1807354550">
                      <w:marLeft w:val="0"/>
                      <w:marRight w:val="0"/>
                      <w:marTop w:val="0"/>
                      <w:marBottom w:val="0"/>
                      <w:divBdr>
                        <w:top w:val="none" w:sz="0" w:space="0" w:color="auto"/>
                        <w:left w:val="none" w:sz="0" w:space="0" w:color="auto"/>
                        <w:bottom w:val="none" w:sz="0" w:space="0" w:color="auto"/>
                        <w:right w:val="none" w:sz="0" w:space="0" w:color="auto"/>
                      </w:divBdr>
                      <w:divsChild>
                        <w:div w:id="2038965987">
                          <w:marLeft w:val="0"/>
                          <w:marRight w:val="0"/>
                          <w:marTop w:val="0"/>
                          <w:marBottom w:val="0"/>
                          <w:divBdr>
                            <w:top w:val="none" w:sz="0" w:space="0" w:color="auto"/>
                            <w:left w:val="none" w:sz="0" w:space="0" w:color="auto"/>
                            <w:bottom w:val="none" w:sz="0" w:space="0" w:color="auto"/>
                            <w:right w:val="none" w:sz="0" w:space="0" w:color="auto"/>
                          </w:divBdr>
                          <w:divsChild>
                            <w:div w:id="369956061">
                              <w:marLeft w:val="0"/>
                              <w:marRight w:val="0"/>
                              <w:marTop w:val="0"/>
                              <w:marBottom w:val="0"/>
                              <w:divBdr>
                                <w:top w:val="none" w:sz="0" w:space="0" w:color="auto"/>
                                <w:left w:val="none" w:sz="0" w:space="0" w:color="auto"/>
                                <w:bottom w:val="none" w:sz="0" w:space="0" w:color="auto"/>
                                <w:right w:val="none" w:sz="0" w:space="0" w:color="auto"/>
                              </w:divBdr>
                              <w:divsChild>
                                <w:div w:id="1511482746">
                                  <w:marLeft w:val="0"/>
                                  <w:marRight w:val="0"/>
                                  <w:marTop w:val="0"/>
                                  <w:marBottom w:val="0"/>
                                  <w:divBdr>
                                    <w:top w:val="none" w:sz="0" w:space="0" w:color="auto"/>
                                    <w:left w:val="none" w:sz="0" w:space="0" w:color="auto"/>
                                    <w:bottom w:val="none" w:sz="0" w:space="0" w:color="auto"/>
                                    <w:right w:val="none" w:sz="0" w:space="0" w:color="auto"/>
                                  </w:divBdr>
                                  <w:divsChild>
                                    <w:div w:id="401755184">
                                      <w:marLeft w:val="0"/>
                                      <w:marRight w:val="0"/>
                                      <w:marTop w:val="0"/>
                                      <w:marBottom w:val="0"/>
                                      <w:divBdr>
                                        <w:top w:val="none" w:sz="0" w:space="0" w:color="auto"/>
                                        <w:left w:val="none" w:sz="0" w:space="0" w:color="auto"/>
                                        <w:bottom w:val="none" w:sz="0" w:space="0" w:color="auto"/>
                                        <w:right w:val="none" w:sz="0" w:space="0" w:color="auto"/>
                                      </w:divBdr>
                                      <w:divsChild>
                                        <w:div w:id="1084840136">
                                          <w:marLeft w:val="0"/>
                                          <w:marRight w:val="0"/>
                                          <w:marTop w:val="0"/>
                                          <w:marBottom w:val="0"/>
                                          <w:divBdr>
                                            <w:top w:val="none" w:sz="0" w:space="0" w:color="auto"/>
                                            <w:left w:val="none" w:sz="0" w:space="0" w:color="auto"/>
                                            <w:bottom w:val="none" w:sz="0" w:space="0" w:color="auto"/>
                                            <w:right w:val="none" w:sz="0" w:space="0" w:color="auto"/>
                                          </w:divBdr>
                                          <w:divsChild>
                                            <w:div w:id="1981381222">
                                              <w:marLeft w:val="0"/>
                                              <w:marRight w:val="0"/>
                                              <w:marTop w:val="0"/>
                                              <w:marBottom w:val="0"/>
                                              <w:divBdr>
                                                <w:top w:val="none" w:sz="0" w:space="0" w:color="auto"/>
                                                <w:left w:val="none" w:sz="0" w:space="0" w:color="auto"/>
                                                <w:bottom w:val="none" w:sz="0" w:space="0" w:color="auto"/>
                                                <w:right w:val="none" w:sz="0" w:space="0" w:color="auto"/>
                                              </w:divBdr>
                                              <w:divsChild>
                                                <w:div w:id="5272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535223">
      <w:bodyDiv w:val="1"/>
      <w:marLeft w:val="0"/>
      <w:marRight w:val="0"/>
      <w:marTop w:val="0"/>
      <w:marBottom w:val="0"/>
      <w:divBdr>
        <w:top w:val="none" w:sz="0" w:space="0" w:color="auto"/>
        <w:left w:val="none" w:sz="0" w:space="0" w:color="auto"/>
        <w:bottom w:val="none" w:sz="0" w:space="0" w:color="auto"/>
        <w:right w:val="none" w:sz="0" w:space="0" w:color="auto"/>
      </w:divBdr>
      <w:divsChild>
        <w:div w:id="1669017967">
          <w:marLeft w:val="0"/>
          <w:marRight w:val="0"/>
          <w:marTop w:val="0"/>
          <w:marBottom w:val="0"/>
          <w:divBdr>
            <w:top w:val="none" w:sz="0" w:space="0" w:color="auto"/>
            <w:left w:val="none" w:sz="0" w:space="0" w:color="auto"/>
            <w:bottom w:val="none" w:sz="0" w:space="0" w:color="auto"/>
            <w:right w:val="none" w:sz="0" w:space="0" w:color="auto"/>
          </w:divBdr>
          <w:divsChild>
            <w:div w:id="463040979">
              <w:marLeft w:val="0"/>
              <w:marRight w:val="0"/>
              <w:marTop w:val="0"/>
              <w:marBottom w:val="0"/>
              <w:divBdr>
                <w:top w:val="none" w:sz="0" w:space="0" w:color="auto"/>
                <w:left w:val="none" w:sz="0" w:space="0" w:color="auto"/>
                <w:bottom w:val="none" w:sz="0" w:space="0" w:color="auto"/>
                <w:right w:val="none" w:sz="0" w:space="0" w:color="auto"/>
              </w:divBdr>
              <w:divsChild>
                <w:div w:id="738551212">
                  <w:marLeft w:val="0"/>
                  <w:marRight w:val="0"/>
                  <w:marTop w:val="0"/>
                  <w:marBottom w:val="0"/>
                  <w:divBdr>
                    <w:top w:val="none" w:sz="0" w:space="0" w:color="auto"/>
                    <w:left w:val="none" w:sz="0" w:space="0" w:color="auto"/>
                    <w:bottom w:val="none" w:sz="0" w:space="0" w:color="auto"/>
                    <w:right w:val="none" w:sz="0" w:space="0" w:color="auto"/>
                  </w:divBdr>
                  <w:divsChild>
                    <w:div w:id="2000645986">
                      <w:marLeft w:val="0"/>
                      <w:marRight w:val="0"/>
                      <w:marTop w:val="0"/>
                      <w:marBottom w:val="0"/>
                      <w:divBdr>
                        <w:top w:val="none" w:sz="0" w:space="0" w:color="auto"/>
                        <w:left w:val="none" w:sz="0" w:space="0" w:color="auto"/>
                        <w:bottom w:val="none" w:sz="0" w:space="0" w:color="auto"/>
                        <w:right w:val="none" w:sz="0" w:space="0" w:color="auto"/>
                      </w:divBdr>
                      <w:divsChild>
                        <w:div w:id="593052139">
                          <w:marLeft w:val="0"/>
                          <w:marRight w:val="0"/>
                          <w:marTop w:val="0"/>
                          <w:marBottom w:val="0"/>
                          <w:divBdr>
                            <w:top w:val="none" w:sz="0" w:space="0" w:color="auto"/>
                            <w:left w:val="none" w:sz="0" w:space="0" w:color="auto"/>
                            <w:bottom w:val="none" w:sz="0" w:space="0" w:color="auto"/>
                            <w:right w:val="none" w:sz="0" w:space="0" w:color="auto"/>
                          </w:divBdr>
                          <w:divsChild>
                            <w:div w:id="752245657">
                              <w:marLeft w:val="0"/>
                              <w:marRight w:val="0"/>
                              <w:marTop w:val="0"/>
                              <w:marBottom w:val="0"/>
                              <w:divBdr>
                                <w:top w:val="none" w:sz="0" w:space="0" w:color="auto"/>
                                <w:left w:val="none" w:sz="0" w:space="0" w:color="auto"/>
                                <w:bottom w:val="none" w:sz="0" w:space="0" w:color="auto"/>
                                <w:right w:val="none" w:sz="0" w:space="0" w:color="auto"/>
                              </w:divBdr>
                              <w:divsChild>
                                <w:div w:id="879050684">
                                  <w:marLeft w:val="0"/>
                                  <w:marRight w:val="0"/>
                                  <w:marTop w:val="0"/>
                                  <w:marBottom w:val="0"/>
                                  <w:divBdr>
                                    <w:top w:val="none" w:sz="0" w:space="0" w:color="auto"/>
                                    <w:left w:val="none" w:sz="0" w:space="0" w:color="auto"/>
                                    <w:bottom w:val="none" w:sz="0" w:space="0" w:color="auto"/>
                                    <w:right w:val="none" w:sz="0" w:space="0" w:color="auto"/>
                                  </w:divBdr>
                                  <w:divsChild>
                                    <w:div w:id="6753322">
                                      <w:marLeft w:val="0"/>
                                      <w:marRight w:val="0"/>
                                      <w:marTop w:val="0"/>
                                      <w:marBottom w:val="0"/>
                                      <w:divBdr>
                                        <w:top w:val="none" w:sz="0" w:space="0" w:color="auto"/>
                                        <w:left w:val="none" w:sz="0" w:space="0" w:color="auto"/>
                                        <w:bottom w:val="none" w:sz="0" w:space="0" w:color="auto"/>
                                        <w:right w:val="none" w:sz="0" w:space="0" w:color="auto"/>
                                      </w:divBdr>
                                      <w:divsChild>
                                        <w:div w:id="1479347538">
                                          <w:marLeft w:val="0"/>
                                          <w:marRight w:val="0"/>
                                          <w:marTop w:val="0"/>
                                          <w:marBottom w:val="0"/>
                                          <w:divBdr>
                                            <w:top w:val="none" w:sz="0" w:space="0" w:color="auto"/>
                                            <w:left w:val="none" w:sz="0" w:space="0" w:color="auto"/>
                                            <w:bottom w:val="none" w:sz="0" w:space="0" w:color="auto"/>
                                            <w:right w:val="none" w:sz="0" w:space="0" w:color="auto"/>
                                          </w:divBdr>
                                          <w:divsChild>
                                            <w:div w:id="488713388">
                                              <w:marLeft w:val="0"/>
                                              <w:marRight w:val="0"/>
                                              <w:marTop w:val="0"/>
                                              <w:marBottom w:val="0"/>
                                              <w:divBdr>
                                                <w:top w:val="none" w:sz="0" w:space="0" w:color="auto"/>
                                                <w:left w:val="none" w:sz="0" w:space="0" w:color="auto"/>
                                                <w:bottom w:val="none" w:sz="0" w:space="0" w:color="auto"/>
                                                <w:right w:val="none" w:sz="0" w:space="0" w:color="auto"/>
                                              </w:divBdr>
                                              <w:divsChild>
                                                <w:div w:id="1612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350734">
      <w:bodyDiv w:val="1"/>
      <w:marLeft w:val="0"/>
      <w:marRight w:val="0"/>
      <w:marTop w:val="0"/>
      <w:marBottom w:val="0"/>
      <w:divBdr>
        <w:top w:val="none" w:sz="0" w:space="0" w:color="auto"/>
        <w:left w:val="none" w:sz="0" w:space="0" w:color="auto"/>
        <w:bottom w:val="none" w:sz="0" w:space="0" w:color="auto"/>
        <w:right w:val="none" w:sz="0" w:space="0" w:color="auto"/>
      </w:divBdr>
      <w:divsChild>
        <w:div w:id="1452744502">
          <w:marLeft w:val="0"/>
          <w:marRight w:val="0"/>
          <w:marTop w:val="0"/>
          <w:marBottom w:val="0"/>
          <w:divBdr>
            <w:top w:val="none" w:sz="0" w:space="0" w:color="auto"/>
            <w:left w:val="none" w:sz="0" w:space="0" w:color="auto"/>
            <w:bottom w:val="none" w:sz="0" w:space="0" w:color="auto"/>
            <w:right w:val="none" w:sz="0" w:space="0" w:color="auto"/>
          </w:divBdr>
          <w:divsChild>
            <w:div w:id="1779181786">
              <w:marLeft w:val="0"/>
              <w:marRight w:val="0"/>
              <w:marTop w:val="0"/>
              <w:marBottom w:val="0"/>
              <w:divBdr>
                <w:top w:val="none" w:sz="0" w:space="0" w:color="auto"/>
                <w:left w:val="none" w:sz="0" w:space="0" w:color="auto"/>
                <w:bottom w:val="none" w:sz="0" w:space="0" w:color="auto"/>
                <w:right w:val="none" w:sz="0" w:space="0" w:color="auto"/>
              </w:divBdr>
              <w:divsChild>
                <w:div w:id="1597517473">
                  <w:marLeft w:val="0"/>
                  <w:marRight w:val="0"/>
                  <w:marTop w:val="0"/>
                  <w:marBottom w:val="0"/>
                  <w:divBdr>
                    <w:top w:val="none" w:sz="0" w:space="0" w:color="auto"/>
                    <w:left w:val="none" w:sz="0" w:space="0" w:color="auto"/>
                    <w:bottom w:val="none" w:sz="0" w:space="0" w:color="auto"/>
                    <w:right w:val="none" w:sz="0" w:space="0" w:color="auto"/>
                  </w:divBdr>
                  <w:divsChild>
                    <w:div w:id="1246182236">
                      <w:marLeft w:val="0"/>
                      <w:marRight w:val="0"/>
                      <w:marTop w:val="0"/>
                      <w:marBottom w:val="0"/>
                      <w:divBdr>
                        <w:top w:val="none" w:sz="0" w:space="0" w:color="auto"/>
                        <w:left w:val="none" w:sz="0" w:space="0" w:color="auto"/>
                        <w:bottom w:val="none" w:sz="0" w:space="0" w:color="auto"/>
                        <w:right w:val="none" w:sz="0" w:space="0" w:color="auto"/>
                      </w:divBdr>
                      <w:divsChild>
                        <w:div w:id="1398821372">
                          <w:marLeft w:val="0"/>
                          <w:marRight w:val="0"/>
                          <w:marTop w:val="0"/>
                          <w:marBottom w:val="0"/>
                          <w:divBdr>
                            <w:top w:val="none" w:sz="0" w:space="0" w:color="auto"/>
                            <w:left w:val="none" w:sz="0" w:space="0" w:color="auto"/>
                            <w:bottom w:val="none" w:sz="0" w:space="0" w:color="auto"/>
                            <w:right w:val="none" w:sz="0" w:space="0" w:color="auto"/>
                          </w:divBdr>
                          <w:divsChild>
                            <w:div w:id="2052073217">
                              <w:marLeft w:val="0"/>
                              <w:marRight w:val="0"/>
                              <w:marTop w:val="0"/>
                              <w:marBottom w:val="0"/>
                              <w:divBdr>
                                <w:top w:val="none" w:sz="0" w:space="0" w:color="auto"/>
                                <w:left w:val="none" w:sz="0" w:space="0" w:color="auto"/>
                                <w:bottom w:val="none" w:sz="0" w:space="0" w:color="auto"/>
                                <w:right w:val="none" w:sz="0" w:space="0" w:color="auto"/>
                              </w:divBdr>
                              <w:divsChild>
                                <w:div w:id="1193691274">
                                  <w:marLeft w:val="0"/>
                                  <w:marRight w:val="0"/>
                                  <w:marTop w:val="0"/>
                                  <w:marBottom w:val="0"/>
                                  <w:divBdr>
                                    <w:top w:val="none" w:sz="0" w:space="0" w:color="auto"/>
                                    <w:left w:val="none" w:sz="0" w:space="0" w:color="auto"/>
                                    <w:bottom w:val="none" w:sz="0" w:space="0" w:color="auto"/>
                                    <w:right w:val="none" w:sz="0" w:space="0" w:color="auto"/>
                                  </w:divBdr>
                                  <w:divsChild>
                                    <w:div w:id="409010815">
                                      <w:marLeft w:val="0"/>
                                      <w:marRight w:val="0"/>
                                      <w:marTop w:val="0"/>
                                      <w:marBottom w:val="0"/>
                                      <w:divBdr>
                                        <w:top w:val="none" w:sz="0" w:space="0" w:color="auto"/>
                                        <w:left w:val="none" w:sz="0" w:space="0" w:color="auto"/>
                                        <w:bottom w:val="none" w:sz="0" w:space="0" w:color="auto"/>
                                        <w:right w:val="none" w:sz="0" w:space="0" w:color="auto"/>
                                      </w:divBdr>
                                      <w:divsChild>
                                        <w:div w:id="1777479490">
                                          <w:marLeft w:val="0"/>
                                          <w:marRight w:val="0"/>
                                          <w:marTop w:val="0"/>
                                          <w:marBottom w:val="0"/>
                                          <w:divBdr>
                                            <w:top w:val="none" w:sz="0" w:space="0" w:color="auto"/>
                                            <w:left w:val="none" w:sz="0" w:space="0" w:color="auto"/>
                                            <w:bottom w:val="none" w:sz="0" w:space="0" w:color="auto"/>
                                            <w:right w:val="none" w:sz="0" w:space="0" w:color="auto"/>
                                          </w:divBdr>
                                          <w:divsChild>
                                            <w:div w:id="700129138">
                                              <w:marLeft w:val="0"/>
                                              <w:marRight w:val="0"/>
                                              <w:marTop w:val="0"/>
                                              <w:marBottom w:val="0"/>
                                              <w:divBdr>
                                                <w:top w:val="none" w:sz="0" w:space="0" w:color="auto"/>
                                                <w:left w:val="none" w:sz="0" w:space="0" w:color="auto"/>
                                                <w:bottom w:val="none" w:sz="0" w:space="0" w:color="auto"/>
                                                <w:right w:val="none" w:sz="0" w:space="0" w:color="auto"/>
                                              </w:divBdr>
                                              <w:divsChild>
                                                <w:div w:id="19523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256832">
      <w:bodyDiv w:val="1"/>
      <w:marLeft w:val="0"/>
      <w:marRight w:val="0"/>
      <w:marTop w:val="0"/>
      <w:marBottom w:val="0"/>
      <w:divBdr>
        <w:top w:val="none" w:sz="0" w:space="0" w:color="auto"/>
        <w:left w:val="none" w:sz="0" w:space="0" w:color="auto"/>
        <w:bottom w:val="none" w:sz="0" w:space="0" w:color="auto"/>
        <w:right w:val="none" w:sz="0" w:space="0" w:color="auto"/>
      </w:divBdr>
    </w:div>
    <w:div w:id="2127580700">
      <w:bodyDiv w:val="1"/>
      <w:marLeft w:val="0"/>
      <w:marRight w:val="0"/>
      <w:marTop w:val="0"/>
      <w:marBottom w:val="0"/>
      <w:divBdr>
        <w:top w:val="none" w:sz="0" w:space="0" w:color="auto"/>
        <w:left w:val="none" w:sz="0" w:space="0" w:color="auto"/>
        <w:bottom w:val="none" w:sz="0" w:space="0" w:color="auto"/>
        <w:right w:val="none" w:sz="0" w:space="0" w:color="auto"/>
      </w:divBdr>
      <w:divsChild>
        <w:div w:id="102191926">
          <w:marLeft w:val="0"/>
          <w:marRight w:val="0"/>
          <w:marTop w:val="0"/>
          <w:marBottom w:val="0"/>
          <w:divBdr>
            <w:top w:val="none" w:sz="0" w:space="0" w:color="auto"/>
            <w:left w:val="none" w:sz="0" w:space="0" w:color="auto"/>
            <w:bottom w:val="none" w:sz="0" w:space="0" w:color="auto"/>
            <w:right w:val="none" w:sz="0" w:space="0" w:color="auto"/>
          </w:divBdr>
        </w:div>
        <w:div w:id="323044960">
          <w:marLeft w:val="0"/>
          <w:marRight w:val="0"/>
          <w:marTop w:val="0"/>
          <w:marBottom w:val="0"/>
          <w:divBdr>
            <w:top w:val="none" w:sz="0" w:space="0" w:color="auto"/>
            <w:left w:val="none" w:sz="0" w:space="0" w:color="auto"/>
            <w:bottom w:val="none" w:sz="0" w:space="0" w:color="auto"/>
            <w:right w:val="none" w:sz="0" w:space="0" w:color="auto"/>
          </w:divBdr>
        </w:div>
        <w:div w:id="337078035">
          <w:marLeft w:val="0"/>
          <w:marRight w:val="0"/>
          <w:marTop w:val="0"/>
          <w:marBottom w:val="0"/>
          <w:divBdr>
            <w:top w:val="none" w:sz="0" w:space="0" w:color="auto"/>
            <w:left w:val="none" w:sz="0" w:space="0" w:color="auto"/>
            <w:bottom w:val="none" w:sz="0" w:space="0" w:color="auto"/>
            <w:right w:val="none" w:sz="0" w:space="0" w:color="auto"/>
          </w:divBdr>
        </w:div>
        <w:div w:id="398556044">
          <w:marLeft w:val="0"/>
          <w:marRight w:val="0"/>
          <w:marTop w:val="0"/>
          <w:marBottom w:val="0"/>
          <w:divBdr>
            <w:top w:val="none" w:sz="0" w:space="0" w:color="auto"/>
            <w:left w:val="none" w:sz="0" w:space="0" w:color="auto"/>
            <w:bottom w:val="none" w:sz="0" w:space="0" w:color="auto"/>
            <w:right w:val="none" w:sz="0" w:space="0" w:color="auto"/>
          </w:divBdr>
        </w:div>
        <w:div w:id="479158502">
          <w:marLeft w:val="0"/>
          <w:marRight w:val="0"/>
          <w:marTop w:val="0"/>
          <w:marBottom w:val="0"/>
          <w:divBdr>
            <w:top w:val="none" w:sz="0" w:space="0" w:color="auto"/>
            <w:left w:val="none" w:sz="0" w:space="0" w:color="auto"/>
            <w:bottom w:val="none" w:sz="0" w:space="0" w:color="auto"/>
            <w:right w:val="none" w:sz="0" w:space="0" w:color="auto"/>
          </w:divBdr>
        </w:div>
        <w:div w:id="489251227">
          <w:marLeft w:val="0"/>
          <w:marRight w:val="0"/>
          <w:marTop w:val="0"/>
          <w:marBottom w:val="0"/>
          <w:divBdr>
            <w:top w:val="none" w:sz="0" w:space="0" w:color="auto"/>
            <w:left w:val="none" w:sz="0" w:space="0" w:color="auto"/>
            <w:bottom w:val="none" w:sz="0" w:space="0" w:color="auto"/>
            <w:right w:val="none" w:sz="0" w:space="0" w:color="auto"/>
          </w:divBdr>
        </w:div>
        <w:div w:id="552817753">
          <w:marLeft w:val="0"/>
          <w:marRight w:val="0"/>
          <w:marTop w:val="0"/>
          <w:marBottom w:val="0"/>
          <w:divBdr>
            <w:top w:val="none" w:sz="0" w:space="0" w:color="auto"/>
            <w:left w:val="none" w:sz="0" w:space="0" w:color="auto"/>
            <w:bottom w:val="none" w:sz="0" w:space="0" w:color="auto"/>
            <w:right w:val="none" w:sz="0" w:space="0" w:color="auto"/>
          </w:divBdr>
        </w:div>
        <w:div w:id="671680940">
          <w:marLeft w:val="0"/>
          <w:marRight w:val="0"/>
          <w:marTop w:val="0"/>
          <w:marBottom w:val="0"/>
          <w:divBdr>
            <w:top w:val="none" w:sz="0" w:space="0" w:color="auto"/>
            <w:left w:val="none" w:sz="0" w:space="0" w:color="auto"/>
            <w:bottom w:val="none" w:sz="0" w:space="0" w:color="auto"/>
            <w:right w:val="none" w:sz="0" w:space="0" w:color="auto"/>
          </w:divBdr>
        </w:div>
        <w:div w:id="681249663">
          <w:marLeft w:val="0"/>
          <w:marRight w:val="0"/>
          <w:marTop w:val="0"/>
          <w:marBottom w:val="0"/>
          <w:divBdr>
            <w:top w:val="none" w:sz="0" w:space="0" w:color="auto"/>
            <w:left w:val="none" w:sz="0" w:space="0" w:color="auto"/>
            <w:bottom w:val="none" w:sz="0" w:space="0" w:color="auto"/>
            <w:right w:val="none" w:sz="0" w:space="0" w:color="auto"/>
          </w:divBdr>
        </w:div>
        <w:div w:id="690912116">
          <w:marLeft w:val="0"/>
          <w:marRight w:val="0"/>
          <w:marTop w:val="0"/>
          <w:marBottom w:val="0"/>
          <w:divBdr>
            <w:top w:val="none" w:sz="0" w:space="0" w:color="auto"/>
            <w:left w:val="none" w:sz="0" w:space="0" w:color="auto"/>
            <w:bottom w:val="none" w:sz="0" w:space="0" w:color="auto"/>
            <w:right w:val="none" w:sz="0" w:space="0" w:color="auto"/>
          </w:divBdr>
        </w:div>
        <w:div w:id="729695066">
          <w:marLeft w:val="0"/>
          <w:marRight w:val="0"/>
          <w:marTop w:val="0"/>
          <w:marBottom w:val="0"/>
          <w:divBdr>
            <w:top w:val="none" w:sz="0" w:space="0" w:color="auto"/>
            <w:left w:val="none" w:sz="0" w:space="0" w:color="auto"/>
            <w:bottom w:val="none" w:sz="0" w:space="0" w:color="auto"/>
            <w:right w:val="none" w:sz="0" w:space="0" w:color="auto"/>
          </w:divBdr>
        </w:div>
        <w:div w:id="839467246">
          <w:marLeft w:val="0"/>
          <w:marRight w:val="0"/>
          <w:marTop w:val="0"/>
          <w:marBottom w:val="0"/>
          <w:divBdr>
            <w:top w:val="none" w:sz="0" w:space="0" w:color="auto"/>
            <w:left w:val="none" w:sz="0" w:space="0" w:color="auto"/>
            <w:bottom w:val="none" w:sz="0" w:space="0" w:color="auto"/>
            <w:right w:val="none" w:sz="0" w:space="0" w:color="auto"/>
          </w:divBdr>
        </w:div>
        <w:div w:id="916979961">
          <w:marLeft w:val="0"/>
          <w:marRight w:val="0"/>
          <w:marTop w:val="0"/>
          <w:marBottom w:val="0"/>
          <w:divBdr>
            <w:top w:val="none" w:sz="0" w:space="0" w:color="auto"/>
            <w:left w:val="none" w:sz="0" w:space="0" w:color="auto"/>
            <w:bottom w:val="none" w:sz="0" w:space="0" w:color="auto"/>
            <w:right w:val="none" w:sz="0" w:space="0" w:color="auto"/>
          </w:divBdr>
        </w:div>
        <w:div w:id="1059131483">
          <w:marLeft w:val="0"/>
          <w:marRight w:val="0"/>
          <w:marTop w:val="0"/>
          <w:marBottom w:val="0"/>
          <w:divBdr>
            <w:top w:val="none" w:sz="0" w:space="0" w:color="auto"/>
            <w:left w:val="none" w:sz="0" w:space="0" w:color="auto"/>
            <w:bottom w:val="none" w:sz="0" w:space="0" w:color="auto"/>
            <w:right w:val="none" w:sz="0" w:space="0" w:color="auto"/>
          </w:divBdr>
        </w:div>
        <w:div w:id="1064640626">
          <w:marLeft w:val="0"/>
          <w:marRight w:val="0"/>
          <w:marTop w:val="0"/>
          <w:marBottom w:val="0"/>
          <w:divBdr>
            <w:top w:val="none" w:sz="0" w:space="0" w:color="auto"/>
            <w:left w:val="none" w:sz="0" w:space="0" w:color="auto"/>
            <w:bottom w:val="none" w:sz="0" w:space="0" w:color="auto"/>
            <w:right w:val="none" w:sz="0" w:space="0" w:color="auto"/>
          </w:divBdr>
        </w:div>
        <w:div w:id="1151287748">
          <w:marLeft w:val="0"/>
          <w:marRight w:val="0"/>
          <w:marTop w:val="0"/>
          <w:marBottom w:val="0"/>
          <w:divBdr>
            <w:top w:val="none" w:sz="0" w:space="0" w:color="auto"/>
            <w:left w:val="none" w:sz="0" w:space="0" w:color="auto"/>
            <w:bottom w:val="none" w:sz="0" w:space="0" w:color="auto"/>
            <w:right w:val="none" w:sz="0" w:space="0" w:color="auto"/>
          </w:divBdr>
        </w:div>
        <w:div w:id="1185174178">
          <w:marLeft w:val="0"/>
          <w:marRight w:val="0"/>
          <w:marTop w:val="0"/>
          <w:marBottom w:val="0"/>
          <w:divBdr>
            <w:top w:val="none" w:sz="0" w:space="0" w:color="auto"/>
            <w:left w:val="none" w:sz="0" w:space="0" w:color="auto"/>
            <w:bottom w:val="none" w:sz="0" w:space="0" w:color="auto"/>
            <w:right w:val="none" w:sz="0" w:space="0" w:color="auto"/>
          </w:divBdr>
        </w:div>
        <w:div w:id="1298100162">
          <w:marLeft w:val="0"/>
          <w:marRight w:val="0"/>
          <w:marTop w:val="0"/>
          <w:marBottom w:val="0"/>
          <w:divBdr>
            <w:top w:val="none" w:sz="0" w:space="0" w:color="auto"/>
            <w:left w:val="none" w:sz="0" w:space="0" w:color="auto"/>
            <w:bottom w:val="none" w:sz="0" w:space="0" w:color="auto"/>
            <w:right w:val="none" w:sz="0" w:space="0" w:color="auto"/>
          </w:divBdr>
        </w:div>
        <w:div w:id="1326015075">
          <w:marLeft w:val="0"/>
          <w:marRight w:val="0"/>
          <w:marTop w:val="0"/>
          <w:marBottom w:val="0"/>
          <w:divBdr>
            <w:top w:val="none" w:sz="0" w:space="0" w:color="auto"/>
            <w:left w:val="none" w:sz="0" w:space="0" w:color="auto"/>
            <w:bottom w:val="none" w:sz="0" w:space="0" w:color="auto"/>
            <w:right w:val="none" w:sz="0" w:space="0" w:color="auto"/>
          </w:divBdr>
        </w:div>
        <w:div w:id="1334186304">
          <w:marLeft w:val="0"/>
          <w:marRight w:val="0"/>
          <w:marTop w:val="0"/>
          <w:marBottom w:val="0"/>
          <w:divBdr>
            <w:top w:val="none" w:sz="0" w:space="0" w:color="auto"/>
            <w:left w:val="none" w:sz="0" w:space="0" w:color="auto"/>
            <w:bottom w:val="none" w:sz="0" w:space="0" w:color="auto"/>
            <w:right w:val="none" w:sz="0" w:space="0" w:color="auto"/>
          </w:divBdr>
        </w:div>
        <w:div w:id="1436898539">
          <w:marLeft w:val="0"/>
          <w:marRight w:val="0"/>
          <w:marTop w:val="0"/>
          <w:marBottom w:val="0"/>
          <w:divBdr>
            <w:top w:val="none" w:sz="0" w:space="0" w:color="auto"/>
            <w:left w:val="none" w:sz="0" w:space="0" w:color="auto"/>
            <w:bottom w:val="none" w:sz="0" w:space="0" w:color="auto"/>
            <w:right w:val="none" w:sz="0" w:space="0" w:color="auto"/>
          </w:divBdr>
        </w:div>
        <w:div w:id="1460227728">
          <w:marLeft w:val="0"/>
          <w:marRight w:val="0"/>
          <w:marTop w:val="0"/>
          <w:marBottom w:val="0"/>
          <w:divBdr>
            <w:top w:val="none" w:sz="0" w:space="0" w:color="auto"/>
            <w:left w:val="none" w:sz="0" w:space="0" w:color="auto"/>
            <w:bottom w:val="none" w:sz="0" w:space="0" w:color="auto"/>
            <w:right w:val="none" w:sz="0" w:space="0" w:color="auto"/>
          </w:divBdr>
        </w:div>
        <w:div w:id="1541671768">
          <w:marLeft w:val="0"/>
          <w:marRight w:val="0"/>
          <w:marTop w:val="0"/>
          <w:marBottom w:val="0"/>
          <w:divBdr>
            <w:top w:val="none" w:sz="0" w:space="0" w:color="auto"/>
            <w:left w:val="none" w:sz="0" w:space="0" w:color="auto"/>
            <w:bottom w:val="none" w:sz="0" w:space="0" w:color="auto"/>
            <w:right w:val="none" w:sz="0" w:space="0" w:color="auto"/>
          </w:divBdr>
        </w:div>
        <w:div w:id="1546256389">
          <w:marLeft w:val="0"/>
          <w:marRight w:val="0"/>
          <w:marTop w:val="0"/>
          <w:marBottom w:val="0"/>
          <w:divBdr>
            <w:top w:val="none" w:sz="0" w:space="0" w:color="auto"/>
            <w:left w:val="none" w:sz="0" w:space="0" w:color="auto"/>
            <w:bottom w:val="none" w:sz="0" w:space="0" w:color="auto"/>
            <w:right w:val="none" w:sz="0" w:space="0" w:color="auto"/>
          </w:divBdr>
        </w:div>
        <w:div w:id="1566254028">
          <w:marLeft w:val="0"/>
          <w:marRight w:val="0"/>
          <w:marTop w:val="0"/>
          <w:marBottom w:val="0"/>
          <w:divBdr>
            <w:top w:val="none" w:sz="0" w:space="0" w:color="auto"/>
            <w:left w:val="none" w:sz="0" w:space="0" w:color="auto"/>
            <w:bottom w:val="none" w:sz="0" w:space="0" w:color="auto"/>
            <w:right w:val="none" w:sz="0" w:space="0" w:color="auto"/>
          </w:divBdr>
        </w:div>
        <w:div w:id="1637905053">
          <w:marLeft w:val="0"/>
          <w:marRight w:val="0"/>
          <w:marTop w:val="0"/>
          <w:marBottom w:val="0"/>
          <w:divBdr>
            <w:top w:val="none" w:sz="0" w:space="0" w:color="auto"/>
            <w:left w:val="none" w:sz="0" w:space="0" w:color="auto"/>
            <w:bottom w:val="none" w:sz="0" w:space="0" w:color="auto"/>
            <w:right w:val="none" w:sz="0" w:space="0" w:color="auto"/>
          </w:divBdr>
        </w:div>
        <w:div w:id="1645887874">
          <w:marLeft w:val="0"/>
          <w:marRight w:val="0"/>
          <w:marTop w:val="0"/>
          <w:marBottom w:val="0"/>
          <w:divBdr>
            <w:top w:val="none" w:sz="0" w:space="0" w:color="auto"/>
            <w:left w:val="none" w:sz="0" w:space="0" w:color="auto"/>
            <w:bottom w:val="none" w:sz="0" w:space="0" w:color="auto"/>
            <w:right w:val="none" w:sz="0" w:space="0" w:color="auto"/>
          </w:divBdr>
        </w:div>
        <w:div w:id="1648974443">
          <w:marLeft w:val="0"/>
          <w:marRight w:val="0"/>
          <w:marTop w:val="0"/>
          <w:marBottom w:val="0"/>
          <w:divBdr>
            <w:top w:val="none" w:sz="0" w:space="0" w:color="auto"/>
            <w:left w:val="none" w:sz="0" w:space="0" w:color="auto"/>
            <w:bottom w:val="none" w:sz="0" w:space="0" w:color="auto"/>
            <w:right w:val="none" w:sz="0" w:space="0" w:color="auto"/>
          </w:divBdr>
        </w:div>
        <w:div w:id="1652907147">
          <w:marLeft w:val="0"/>
          <w:marRight w:val="0"/>
          <w:marTop w:val="0"/>
          <w:marBottom w:val="0"/>
          <w:divBdr>
            <w:top w:val="none" w:sz="0" w:space="0" w:color="auto"/>
            <w:left w:val="none" w:sz="0" w:space="0" w:color="auto"/>
            <w:bottom w:val="none" w:sz="0" w:space="0" w:color="auto"/>
            <w:right w:val="none" w:sz="0" w:space="0" w:color="auto"/>
          </w:divBdr>
        </w:div>
        <w:div w:id="1676835181">
          <w:marLeft w:val="0"/>
          <w:marRight w:val="0"/>
          <w:marTop w:val="0"/>
          <w:marBottom w:val="0"/>
          <w:divBdr>
            <w:top w:val="none" w:sz="0" w:space="0" w:color="auto"/>
            <w:left w:val="none" w:sz="0" w:space="0" w:color="auto"/>
            <w:bottom w:val="none" w:sz="0" w:space="0" w:color="auto"/>
            <w:right w:val="none" w:sz="0" w:space="0" w:color="auto"/>
          </w:divBdr>
        </w:div>
        <w:div w:id="1712345874">
          <w:marLeft w:val="0"/>
          <w:marRight w:val="0"/>
          <w:marTop w:val="0"/>
          <w:marBottom w:val="0"/>
          <w:divBdr>
            <w:top w:val="none" w:sz="0" w:space="0" w:color="auto"/>
            <w:left w:val="none" w:sz="0" w:space="0" w:color="auto"/>
            <w:bottom w:val="none" w:sz="0" w:space="0" w:color="auto"/>
            <w:right w:val="none" w:sz="0" w:space="0" w:color="auto"/>
          </w:divBdr>
        </w:div>
        <w:div w:id="1815753981">
          <w:marLeft w:val="0"/>
          <w:marRight w:val="0"/>
          <w:marTop w:val="0"/>
          <w:marBottom w:val="0"/>
          <w:divBdr>
            <w:top w:val="none" w:sz="0" w:space="0" w:color="auto"/>
            <w:left w:val="none" w:sz="0" w:space="0" w:color="auto"/>
            <w:bottom w:val="none" w:sz="0" w:space="0" w:color="auto"/>
            <w:right w:val="none" w:sz="0" w:space="0" w:color="auto"/>
          </w:divBdr>
        </w:div>
        <w:div w:id="1867913165">
          <w:marLeft w:val="0"/>
          <w:marRight w:val="0"/>
          <w:marTop w:val="0"/>
          <w:marBottom w:val="0"/>
          <w:divBdr>
            <w:top w:val="none" w:sz="0" w:space="0" w:color="auto"/>
            <w:left w:val="none" w:sz="0" w:space="0" w:color="auto"/>
            <w:bottom w:val="none" w:sz="0" w:space="0" w:color="auto"/>
            <w:right w:val="none" w:sz="0" w:space="0" w:color="auto"/>
          </w:divBdr>
        </w:div>
        <w:div w:id="1973949067">
          <w:marLeft w:val="0"/>
          <w:marRight w:val="0"/>
          <w:marTop w:val="0"/>
          <w:marBottom w:val="0"/>
          <w:divBdr>
            <w:top w:val="none" w:sz="0" w:space="0" w:color="auto"/>
            <w:left w:val="none" w:sz="0" w:space="0" w:color="auto"/>
            <w:bottom w:val="none" w:sz="0" w:space="0" w:color="auto"/>
            <w:right w:val="none" w:sz="0" w:space="0" w:color="auto"/>
          </w:divBdr>
        </w:div>
        <w:div w:id="1983272164">
          <w:marLeft w:val="0"/>
          <w:marRight w:val="0"/>
          <w:marTop w:val="0"/>
          <w:marBottom w:val="0"/>
          <w:divBdr>
            <w:top w:val="none" w:sz="0" w:space="0" w:color="auto"/>
            <w:left w:val="none" w:sz="0" w:space="0" w:color="auto"/>
            <w:bottom w:val="none" w:sz="0" w:space="0" w:color="auto"/>
            <w:right w:val="none" w:sz="0" w:space="0" w:color="auto"/>
          </w:divBdr>
        </w:div>
        <w:div w:id="1983536513">
          <w:marLeft w:val="0"/>
          <w:marRight w:val="0"/>
          <w:marTop w:val="0"/>
          <w:marBottom w:val="0"/>
          <w:divBdr>
            <w:top w:val="none" w:sz="0" w:space="0" w:color="auto"/>
            <w:left w:val="none" w:sz="0" w:space="0" w:color="auto"/>
            <w:bottom w:val="none" w:sz="0" w:space="0" w:color="auto"/>
            <w:right w:val="none" w:sz="0" w:space="0" w:color="auto"/>
          </w:divBdr>
        </w:div>
        <w:div w:id="1996451529">
          <w:marLeft w:val="0"/>
          <w:marRight w:val="0"/>
          <w:marTop w:val="0"/>
          <w:marBottom w:val="0"/>
          <w:divBdr>
            <w:top w:val="none" w:sz="0" w:space="0" w:color="auto"/>
            <w:left w:val="none" w:sz="0" w:space="0" w:color="auto"/>
            <w:bottom w:val="none" w:sz="0" w:space="0" w:color="auto"/>
            <w:right w:val="none" w:sz="0" w:space="0" w:color="auto"/>
          </w:divBdr>
        </w:div>
        <w:div w:id="2018800432">
          <w:marLeft w:val="0"/>
          <w:marRight w:val="0"/>
          <w:marTop w:val="0"/>
          <w:marBottom w:val="0"/>
          <w:divBdr>
            <w:top w:val="none" w:sz="0" w:space="0" w:color="auto"/>
            <w:left w:val="none" w:sz="0" w:space="0" w:color="auto"/>
            <w:bottom w:val="none" w:sz="0" w:space="0" w:color="auto"/>
            <w:right w:val="none" w:sz="0" w:space="0" w:color="auto"/>
          </w:divBdr>
        </w:div>
        <w:div w:id="2095199617">
          <w:marLeft w:val="0"/>
          <w:marRight w:val="0"/>
          <w:marTop w:val="0"/>
          <w:marBottom w:val="0"/>
          <w:divBdr>
            <w:top w:val="none" w:sz="0" w:space="0" w:color="auto"/>
            <w:left w:val="none" w:sz="0" w:space="0" w:color="auto"/>
            <w:bottom w:val="none" w:sz="0" w:space="0" w:color="auto"/>
            <w:right w:val="none" w:sz="0" w:space="0" w:color="auto"/>
          </w:divBdr>
        </w:div>
        <w:div w:id="2109425936">
          <w:marLeft w:val="0"/>
          <w:marRight w:val="0"/>
          <w:marTop w:val="0"/>
          <w:marBottom w:val="0"/>
          <w:divBdr>
            <w:top w:val="none" w:sz="0" w:space="0" w:color="auto"/>
            <w:left w:val="none" w:sz="0" w:space="0" w:color="auto"/>
            <w:bottom w:val="none" w:sz="0" w:space="0" w:color="auto"/>
            <w:right w:val="none" w:sz="0" w:space="0" w:color="auto"/>
          </w:divBdr>
        </w:div>
        <w:div w:id="2141455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bd.int/doc/c/b807/ce2f/5c8d03670b4b487423922904/mcb-em-2018-01-brazil-submission1-en.pdf" TargetMode="External"/><Relationship Id="rId26" Type="http://schemas.openxmlformats.org/officeDocument/2006/relationships/hyperlink" Target="https://www.cbd.int/doc/c/26ce/f5b5/7ecdb46f01edf629a105cfd2/mcb-em-2018-01-eu-submission1-en.pdf" TargetMode="External"/><Relationship Id="rId39" Type="http://schemas.openxmlformats.org/officeDocument/2006/relationships/hyperlink" Target="https://www.cbd.int/doc/c/e0e2/f4fa/701980f2905edb338f495810/mcb-em-2018-01-togo-submission1-fr.pdf" TargetMode="External"/><Relationship Id="rId21" Type="http://schemas.openxmlformats.org/officeDocument/2006/relationships/hyperlink" Target="https://www.cbd.int/doc/c/1e83/bc51/a9681324a2887e90c97a3ebe/mcb-em-2018-01-canada-submission2-en.pdf" TargetMode="External"/><Relationship Id="rId34" Type="http://schemas.openxmlformats.org/officeDocument/2006/relationships/hyperlink" Target="https://www.cbd.int/doc/c/54cf/b8c5/a96447c5201411761c794147/mcb-em-2018-01-mexico-submission2-es.pdf" TargetMode="External"/><Relationship Id="rId42" Type="http://schemas.openxmlformats.org/officeDocument/2006/relationships/hyperlink" Target="https://www.cbd.int/doc/c/f92a/3b02/5adae702cd67de41b6651865/mcb-em-2018-01-ioc-submission1-en.pdf" TargetMode="External"/><Relationship Id="rId47" Type="http://schemas.openxmlformats.org/officeDocument/2006/relationships/hyperlink" Target="https://www.cbd.int/doc/c/1b6e/69ef/8c01e73ba34be5d4dbb5df86/mcb-em-2018-01-icca-submission2-en.pdf" TargetMode="External"/><Relationship Id="rId50" Type="http://schemas.openxmlformats.org/officeDocument/2006/relationships/hyperlink" Target="https://www.cbd.int/doc/c/baa0/5415/3b4cdbdcf1ad75f3902dfe02/mcb-em-2018-01-ci-submission1-en.pdf" TargetMode="External"/><Relationship Id="rId55" Type="http://schemas.openxmlformats.org/officeDocument/2006/relationships/glossaryDocument" Target="glossary/document.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yperlink" Target="https://www.cbd.int/doc/c/6d2d/5795/d0d916c30a3e91f63aef7fbf/mcb-em-2018-01-benin-submission1-en.pdf" TargetMode="External"/><Relationship Id="rId25" Type="http://schemas.openxmlformats.org/officeDocument/2006/relationships/hyperlink" Target="https://www.cbd.int/doc/c/4caa/f317/fb85ff18431dbb42ad46cfe9/mcb-em-2018-01-ecuador-submission1-es.pdf" TargetMode="External"/><Relationship Id="rId33" Type="http://schemas.openxmlformats.org/officeDocument/2006/relationships/hyperlink" Target="https://www.cbd.int/doc/c/3a07/9535/6aaabf8b9ce2b9c31969135a/mcb-em-2018-01-mexico-submission1-es.pdf" TargetMode="External"/><Relationship Id="rId38" Type="http://schemas.openxmlformats.org/officeDocument/2006/relationships/hyperlink" Target="https://www.cbd.int/doc/c/8ba4/74e5/338b76537a4522dd68bf0f34/mcb-em-2018-01-saintlucia-submission5-en.pdf" TargetMode="External"/><Relationship Id="rId46" Type="http://schemas.openxmlformats.org/officeDocument/2006/relationships/hyperlink" Target="https://www.cbd.int/doc/c/db7f/9ff3/7c7535f2b2d15b38c8baab3b/mcb-em-2018-01-icca-submission1-en.pdf" TargetMode="External"/><Relationship Id="rId2" Type="http://schemas.openxmlformats.org/officeDocument/2006/relationships/styles" Target="styles.xml"/><Relationship Id="rId16" Type="http://schemas.openxmlformats.org/officeDocument/2006/relationships/hyperlink" Target="https://www.cbd.int/doc/c/396a/4829/832ba35c96c8b9c9cc791ef8/mcb-em-2018-01-belgium-submission1-en.pdf" TargetMode="External"/><Relationship Id="rId20" Type="http://schemas.openxmlformats.org/officeDocument/2006/relationships/hyperlink" Target="https://www.cbd.int/doc/c/79bf/d032/462b9f3ff174f2fdb8e888c1/mcb-em-2018-01-canada-submission1-en.pdf" TargetMode="External"/><Relationship Id="rId29" Type="http://schemas.openxmlformats.org/officeDocument/2006/relationships/hyperlink" Target="https://www.cbd.int/doc/c/1ad8/1036/baa88e178f3967c046c289ea/mcb-em-2018-01-japan-submission1-en.pdf" TargetMode="External"/><Relationship Id="rId41" Type="http://schemas.openxmlformats.org/officeDocument/2006/relationships/hyperlink" Target="https://www.cbd.int/doc/c/82ca/2e73/daa68a12e6dce2d4da74b524/mcb-em-2018-01-undesa-submission1-en.pd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cbd.int/doc/c/ac6a/aa36/d9aca0cafbfd7068c83eca68/mcb-em-2018-01-costarica-submission5-es.pdf" TargetMode="External"/><Relationship Id="rId32" Type="http://schemas.openxmlformats.org/officeDocument/2006/relationships/hyperlink" Target="https://www.cbd.int/doc/c/1543/57b9/c4365b0c32044b50b25c7d1c/mcb-em-2018-01-japan-submission4-en.pdf" TargetMode="External"/><Relationship Id="rId37" Type="http://schemas.openxmlformats.org/officeDocument/2006/relationships/hyperlink" Target="https://www.cbd.int/doc/c/8eeb/e78f/9bda8a89c416d6a86ca2ef84/mcb-em-2018-01-saintlucia-submission4-en.pdf" TargetMode="External"/><Relationship Id="rId40" Type="http://schemas.openxmlformats.org/officeDocument/2006/relationships/hyperlink" Target="https://www.cbd.int/doc/c/503d/7a13/60f70df2b0691733539c6fc7/mcb-em-2018-01-fao-submission1-en.pdf" TargetMode="External"/><Relationship Id="rId45" Type="http://schemas.openxmlformats.org/officeDocument/2006/relationships/hyperlink" Target="https://www.cbd.int/doc/c/757d/e6ee/5c0b072897b58d2af9237a10/mcb-em-2018-01-oecd-submission2-en.pdf" TargetMode="External"/><Relationship Id="rId53"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www.cbd.int/doc/c/6d73/4867/a454030f92346020025d3c9c/mcb-em-2018-01-australia-submission1-en.pdf" TargetMode="External"/><Relationship Id="rId23" Type="http://schemas.openxmlformats.org/officeDocument/2006/relationships/hyperlink" Target="https://www.cbd.int/doc/c/d86f/958b/04d94e1bed303299ed5b258c/mcb-em-2018-01-costarica-submission4-es.pdf" TargetMode="External"/><Relationship Id="rId28" Type="http://schemas.openxmlformats.org/officeDocument/2006/relationships/hyperlink" Target="https://www.cbd.int/doc/c/6ee3/6fb7/35b0f2047dfac74276b8c5b9/mcb-em-2018-01-eu-submission3-en.pdf" TargetMode="External"/><Relationship Id="rId36" Type="http://schemas.openxmlformats.org/officeDocument/2006/relationships/hyperlink" Target="https://www.cbd.int/doc/c/380f/a6c4/73799492b6291a3f8b0dd4e5/mcb-em-2018-01-saintlucia-submission3-en.pdf" TargetMode="External"/><Relationship Id="rId49" Type="http://schemas.openxmlformats.org/officeDocument/2006/relationships/hyperlink" Target="https://www.cbd.int/doc/c/a3f8/9392/59f73cca6443e0075b91d38a/mcb-em-2018-01-bifdlifeinternational-submission1-en.pdf" TargetMode="External"/><Relationship Id="rId10" Type="http://schemas.openxmlformats.org/officeDocument/2006/relationships/header" Target="header1.xml"/><Relationship Id="rId19" Type="http://schemas.openxmlformats.org/officeDocument/2006/relationships/hyperlink" Target="https://www.cbd.int/doc/c/1b68/1f80/34afb20834e8ee82abf3c78a/mcb-em-2018-01-brazil-submission2-en.pdf" TargetMode="External"/><Relationship Id="rId31" Type="http://schemas.openxmlformats.org/officeDocument/2006/relationships/hyperlink" Target="https://www.cbd.int/doc/c/93e1/c01d/1498ff0b3837e2926daf4a83/mcb-em-2018-01-japan-submission3-en.pdf" TargetMode="External"/><Relationship Id="rId44" Type="http://schemas.openxmlformats.org/officeDocument/2006/relationships/hyperlink" Target="https://www.cbd.int/doc/c/6505/efdc/90487e71edd1badede1c16cc/mcb-em-2018-01-oecd-submission1-en.pdf" TargetMode="External"/><Relationship Id="rId52" Type="http://schemas.openxmlformats.org/officeDocument/2006/relationships/hyperlink" Target="https://www.cbd.int/doc/c/88c9/00d9/d34bf0bebd54c583d0eebe15/mcb-em-2018-01-medpan-submission1-en.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hyperlink" Target="https://www.cbd.int/doc/c/f076/2af5/eb0e81403d16d711a8cee23e/mcb-em-2018-01-costarica-submission1-es.pdf" TargetMode="External"/><Relationship Id="rId27" Type="http://schemas.openxmlformats.org/officeDocument/2006/relationships/hyperlink" Target="https://www.cbd.int/doc/c/69ed/96a2/e855ef28e44fdc36ff316cce/mcb-em-2018-01-eu-submission2-en.pdf" TargetMode="External"/><Relationship Id="rId30" Type="http://schemas.openxmlformats.org/officeDocument/2006/relationships/hyperlink" Target="https://www.cbd.int/doc/c/4fb6/b32f/d71291d3e681ee2a7ff57f78/mcb-em-2018-01-japan-submission2-en.pdf" TargetMode="External"/><Relationship Id="rId35" Type="http://schemas.openxmlformats.org/officeDocument/2006/relationships/hyperlink" Target="https://www.cbd.int/doc/c/ee5a/e904/6cb79037e254abac277244b5/mcb-em-2018-01-saintlucia-submission1-en.pdf" TargetMode="External"/><Relationship Id="rId43" Type="http://schemas.openxmlformats.org/officeDocument/2006/relationships/hyperlink" Target="https://www.cbd.int/doc/c/535e/b8e7/76da8f192fe785ec388fdf19/mcb-em-2018-01-isa-submission1-en.pdf" TargetMode="External"/><Relationship Id="rId48" Type="http://schemas.openxmlformats.org/officeDocument/2006/relationships/hyperlink" Target="https://www.cbd.int/doc/c/28d0/404a/7caedf2b1067c12c83a4ef38/mcb-em-2018-01-icca-submission3-en.pdf" TargetMode="External"/><Relationship Id="rId56" Type="http://schemas.openxmlformats.org/officeDocument/2006/relationships/theme" Target="theme/theme1.xml"/><Relationship Id="rId8" Type="http://schemas.openxmlformats.org/officeDocument/2006/relationships/image" Target="media/image2.emf"/><Relationship Id="rId51" Type="http://schemas.openxmlformats.org/officeDocument/2006/relationships/hyperlink" Target="https://www.cbd.int/doc/c/5181/c1ae/f6629abe4e5f17b75e9846c9/mcb-em-2018-01-gfcm-submission1-en.pdf" TargetMode="Externa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0A138793D84AE09B673BE2CA947B87"/>
        <w:category>
          <w:name w:val="General"/>
          <w:gallery w:val="placeholder"/>
        </w:category>
        <w:types>
          <w:type w:val="bbPlcHdr"/>
        </w:types>
        <w:behaviors>
          <w:behavior w:val="content"/>
        </w:behaviors>
        <w:guid w:val="{9A2AF54D-0305-4A20-97EC-ABD840781A53}"/>
      </w:docPartPr>
      <w:docPartBody>
        <w:p w:rsidR="000F5F07" w:rsidRDefault="00FE71D7">
          <w:r w:rsidRPr="00301DEF">
            <w:rPr>
              <w:rStyle w:val="PlaceholderText"/>
            </w:rPr>
            <w:t>[Title]</w:t>
          </w:r>
        </w:p>
      </w:docPartBody>
    </w:docPart>
    <w:docPart>
      <w:docPartPr>
        <w:name w:val="B4311B682C554B8BBBF07FB933FF5FA8"/>
        <w:category>
          <w:name w:val="General"/>
          <w:gallery w:val="placeholder"/>
        </w:category>
        <w:types>
          <w:type w:val="bbPlcHdr"/>
        </w:types>
        <w:behaviors>
          <w:behavior w:val="content"/>
        </w:behaviors>
        <w:guid w:val="{B07B3F4F-F9FA-4E3C-A410-4CCE59DEB881}"/>
      </w:docPartPr>
      <w:docPartBody>
        <w:p w:rsidR="000F5F07" w:rsidRDefault="00FE71D7">
          <w:r w:rsidRPr="00301DEF">
            <w:rPr>
              <w:rStyle w:val="PlaceholderText"/>
            </w:rPr>
            <w:t>[Subject]</w:t>
          </w:r>
        </w:p>
      </w:docPartBody>
    </w:docPart>
    <w:docPart>
      <w:docPartPr>
        <w:name w:val="6369570521134A6F8F3AB9A3CBB73521"/>
        <w:category>
          <w:name w:val="General"/>
          <w:gallery w:val="placeholder"/>
        </w:category>
        <w:types>
          <w:type w:val="bbPlcHdr"/>
        </w:types>
        <w:behaviors>
          <w:behavior w:val="content"/>
        </w:behaviors>
        <w:guid w:val="{956064F7-1D04-4EB2-BA06-90C99237B680}"/>
      </w:docPartPr>
      <w:docPartBody>
        <w:p w:rsidR="000F5F07" w:rsidRDefault="00FE71D7">
          <w:r w:rsidRPr="00301DEF">
            <w:rPr>
              <w:rStyle w:val="PlaceholderText"/>
            </w:rPr>
            <w:t>[Subject]</w:t>
          </w:r>
        </w:p>
      </w:docPartBody>
    </w:docPart>
    <w:docPart>
      <w:docPartPr>
        <w:name w:val="81E224C9843E411D84DE9A8D224762C2"/>
        <w:category>
          <w:name w:val="General"/>
          <w:gallery w:val="placeholder"/>
        </w:category>
        <w:types>
          <w:type w:val="bbPlcHdr"/>
        </w:types>
        <w:behaviors>
          <w:behavior w:val="content"/>
        </w:behaviors>
        <w:guid w:val="{B29EDAF5-4D9C-46FD-9DD6-75CCB2E3EB3F}"/>
      </w:docPartPr>
      <w:docPartBody>
        <w:p w:rsidR="000F5F07" w:rsidRDefault="00FE71D7">
          <w:r w:rsidRPr="00301DEF">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TrebuchetMS">
    <w:altName w:val="MS Mincho"/>
    <w:panose1 w:val="00000000000000000000"/>
    <w:charset w:val="80"/>
    <w:family w:val="auto"/>
    <w:notTrueType/>
    <w:pitch w:val="default"/>
    <w:sig w:usb0="00000001" w:usb1="08070000" w:usb2="00000010" w:usb3="00000000" w:csb0="00020000"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D7"/>
    <w:rsid w:val="000F5F07"/>
    <w:rsid w:val="00506916"/>
    <w:rsid w:val="006101EF"/>
    <w:rsid w:val="00C4011F"/>
    <w:rsid w:val="00CB0BB9"/>
    <w:rsid w:val="00FE71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1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7479</Words>
  <Characters>42636</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COMPILATION OF SUBMISSIONS OF INFORMATION TO SUPPORT THE OBJECTIVES OF THE WORKSHOP</vt:lpstr>
    </vt:vector>
  </TitlesOfParts>
  <Company>Hewlett-Packard Company</Company>
  <LinksUpToDate>false</LinksUpToDate>
  <CharactersWithSpaces>50015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OF SUBMISSIONS OF INFORMATION TO SUPPORT THE OBJECTIVES OF THE WORKSHOP</dc:title>
  <dc:subject>CBD/MCB/EM/2018/1/2</dc:subject>
  <dc:creator>SCBD</dc:creator>
  <cp:lastModifiedBy>veronique lefebvre</cp:lastModifiedBy>
  <cp:revision>2</cp:revision>
  <cp:lastPrinted>2017-04-05T15:59:00Z</cp:lastPrinted>
  <dcterms:created xsi:type="dcterms:W3CDTF">2018-02-02T15:01:00Z</dcterms:created>
  <dcterms:modified xsi:type="dcterms:W3CDTF">2018-02-02T15:01:00Z</dcterms:modified>
</cp:coreProperties>
</file>