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9952" w:type="dxa"/>
        <w:tblInd w:w="-283" w:type="dxa"/>
        <w:tblLayout w:type="fixed"/>
        <w:tblCellMar>
          <w:left w:w="283" w:type="dxa"/>
        </w:tblCellMar>
        <w:tblLook w:val="0000" w:firstRow="0" w:lastRow="0" w:firstColumn="0" w:lastColumn="0" w:noHBand="0" w:noVBand="0"/>
      </w:tblPr>
      <w:tblGrid>
        <w:gridCol w:w="4998"/>
        <w:gridCol w:w="4954"/>
      </w:tblGrid>
      <w:tr w:rsidR="000C5C0B" w:rsidRPr="008C0E03" w14:paraId="4C3DF2E6" w14:textId="77777777" w:rsidTr="002A56BE">
        <w:trPr>
          <w:trHeight w:val="57"/>
        </w:trPr>
        <w:tc>
          <w:tcPr>
            <w:tcW w:w="4998" w:type="dxa"/>
          </w:tcPr>
          <w:p w14:paraId="6342E59F" w14:textId="2E2CCF61" w:rsidR="000C5C0B" w:rsidRPr="008C0E03" w:rsidRDefault="000C5C0B" w:rsidP="003E2350">
            <w:pPr>
              <w:pStyle w:val="AFCorN12Bold"/>
              <w:bidi/>
              <w:ind w:right="877"/>
            </w:pPr>
            <w:bookmarkStart w:id="0" w:name="_Hlk137651738"/>
            <w:r w:rsidRPr="00DF0B98">
              <w:rPr>
                <w:rFonts w:cs="Simplified Arabic"/>
                <w:bCs/>
                <w:sz w:val="26"/>
                <w:szCs w:val="26"/>
                <w:rtl/>
                <w:lang w:val="en-US" w:bidi="ar-EG"/>
              </w:rPr>
              <w:t>لجنة الامتثال بموجب بروتوكول ناغويا بشأن ال</w:t>
            </w:r>
            <w:r w:rsidRPr="00DF0B98">
              <w:rPr>
                <w:rFonts w:cs="Simplified Arabic" w:hint="cs"/>
                <w:bCs/>
                <w:sz w:val="26"/>
                <w:szCs w:val="26"/>
                <w:rtl/>
                <w:lang w:val="en-US" w:bidi="ar-EG"/>
              </w:rPr>
              <w:t>ح</w:t>
            </w:r>
            <w:r w:rsidRPr="00DF0B98">
              <w:rPr>
                <w:rFonts w:cs="Simplified Arabic"/>
                <w:bCs/>
                <w:sz w:val="26"/>
                <w:szCs w:val="26"/>
                <w:rtl/>
                <w:lang w:val="en-US" w:bidi="ar-EG"/>
              </w:rPr>
              <w:t>صول وتقاسم المنافع</w:t>
            </w:r>
          </w:p>
          <w:p w14:paraId="186FF109" w14:textId="625BF259" w:rsidR="000C5C0B" w:rsidRPr="003E2350" w:rsidRDefault="003E2350" w:rsidP="000C5C0B">
            <w:pPr>
              <w:pStyle w:val="Cornernotation"/>
              <w:bidi/>
              <w:rPr>
                <w:bCs/>
                <w:szCs w:val="24"/>
              </w:rPr>
            </w:pPr>
            <w:r w:rsidRPr="003E2350">
              <w:rPr>
                <w:rFonts w:cs="Simplified Arabic"/>
                <w:bCs/>
                <w:szCs w:val="24"/>
                <w:rtl/>
                <w:lang w:val="en-US" w:bidi="ar-EG"/>
              </w:rPr>
              <w:t>الاجتماع الخامس</w:t>
            </w:r>
            <w:r w:rsidR="000C5C0B" w:rsidRPr="003E2350">
              <w:rPr>
                <w:bCs/>
                <w:szCs w:val="24"/>
              </w:rPr>
              <w:t xml:space="preserve"> </w:t>
            </w:r>
          </w:p>
          <w:p w14:paraId="197EABCE" w14:textId="718D6AD1" w:rsidR="000C5C0B" w:rsidRPr="003E2350" w:rsidRDefault="003E2350" w:rsidP="000C5C0B">
            <w:pPr>
              <w:pStyle w:val="AFCorNNormal"/>
              <w:bidi/>
              <w:rPr>
                <w:sz w:val="24"/>
                <w:szCs w:val="24"/>
              </w:rPr>
            </w:pPr>
            <w:r w:rsidRPr="003E2350">
              <w:rPr>
                <w:rFonts w:cs="Simplified Arabic"/>
                <w:sz w:val="24"/>
                <w:szCs w:val="24"/>
                <w:rtl/>
                <w:lang w:val="en-US" w:bidi="ar-EG"/>
              </w:rPr>
              <w:t xml:space="preserve">مونتريال، كندا، </w:t>
            </w:r>
            <w:r w:rsidRPr="003E2350">
              <w:rPr>
                <w:rFonts w:cs="Simplified Arabic" w:hint="cs"/>
                <w:sz w:val="24"/>
                <w:szCs w:val="24"/>
                <w:rtl/>
                <w:lang w:val="en-US" w:bidi="ar-EG"/>
              </w:rPr>
              <w:t>27-29</w:t>
            </w:r>
            <w:r w:rsidRPr="003E2350">
              <w:rPr>
                <w:rFonts w:cs="Simplified Arabic"/>
                <w:sz w:val="24"/>
                <w:szCs w:val="24"/>
                <w:rtl/>
                <w:lang w:val="en-US" w:bidi="ar-EG"/>
              </w:rPr>
              <w:t xml:space="preserve"> مايو</w:t>
            </w:r>
            <w:r w:rsidRPr="003E2350">
              <w:rPr>
                <w:rFonts w:cs="Simplified Arabic" w:hint="cs"/>
                <w:sz w:val="24"/>
                <w:szCs w:val="24"/>
                <w:rtl/>
                <w:lang w:val="en-US" w:bidi="ar-EG"/>
              </w:rPr>
              <w:t>/أيار</w:t>
            </w:r>
            <w:r w:rsidRPr="003E2350">
              <w:rPr>
                <w:rFonts w:cs="Simplified Arabic"/>
                <w:sz w:val="24"/>
                <w:szCs w:val="24"/>
                <w:rtl/>
                <w:lang w:val="en-US" w:bidi="ar-EG"/>
              </w:rPr>
              <w:t xml:space="preserve"> </w:t>
            </w:r>
            <w:r w:rsidRPr="003E2350">
              <w:rPr>
                <w:rFonts w:cs="Simplified Arabic" w:hint="cs"/>
                <w:sz w:val="24"/>
                <w:szCs w:val="24"/>
                <w:rtl/>
                <w:lang w:val="en-US" w:bidi="ar-EG"/>
              </w:rPr>
              <w:t>2026</w:t>
            </w:r>
          </w:p>
          <w:p w14:paraId="2B91C6E5" w14:textId="55E74613" w:rsidR="000C5C0B" w:rsidRPr="003E2350" w:rsidRDefault="003E2350" w:rsidP="000C5C0B">
            <w:pPr>
              <w:pStyle w:val="AFCorNBold"/>
              <w:bidi/>
              <w:rPr>
                <w:b w:val="0"/>
                <w:sz w:val="24"/>
                <w:szCs w:val="24"/>
              </w:rPr>
            </w:pPr>
            <w:r w:rsidRPr="003E2350">
              <w:rPr>
                <w:rFonts w:cs="Simplified Arabic" w:hint="cs"/>
                <w:sz w:val="24"/>
                <w:szCs w:val="24"/>
                <w:rtl/>
                <w:lang w:val="en-US" w:bidi="ar-EG"/>
              </w:rPr>
              <w:t>البند 7 من جدول الأعمال</w:t>
            </w:r>
          </w:p>
          <w:p w14:paraId="1287F67E" w14:textId="58F1CFC0" w:rsidR="000C5C0B" w:rsidRPr="003E2350" w:rsidRDefault="003E2350" w:rsidP="000C5C0B">
            <w:pPr>
              <w:pStyle w:val="AFCorNNormal"/>
              <w:bidi/>
              <w:spacing w:after="120"/>
              <w:rPr>
                <w:b/>
                <w:bCs/>
              </w:rPr>
            </w:pPr>
            <w:r w:rsidRPr="003E2350">
              <w:rPr>
                <w:rFonts w:ascii="Simplified Arabic" w:hAnsi="Simplified Arabic" w:cs="Simplified Arabic"/>
                <w:b/>
                <w:bCs/>
                <w:sz w:val="24"/>
                <w:szCs w:val="24"/>
                <w:rtl/>
              </w:rPr>
              <w:t>اعتماد التقرير</w:t>
            </w:r>
          </w:p>
        </w:tc>
        <w:tc>
          <w:tcPr>
            <w:tcW w:w="4954" w:type="dxa"/>
          </w:tcPr>
          <w:p w14:paraId="0FC00AEC" w14:textId="7DA1F1B5" w:rsidR="002A56BE" w:rsidRDefault="002A56BE" w:rsidP="002A56BE">
            <w:pPr>
              <w:pStyle w:val="AFCorN12Bold"/>
              <w:bidi/>
            </w:pPr>
            <w:r w:rsidRPr="001B5471">
              <w:rPr>
                <w:rFonts w:ascii="Simplified Arabic" w:hAnsi="Simplified Arabic" w:cs="Simplified Arabic" w:hint="cs"/>
                <w:bCs/>
                <w:sz w:val="26"/>
                <w:szCs w:val="26"/>
                <w:rtl/>
              </w:rPr>
              <w:t>مؤتمر الأطراف في الاتفاقية المتعلقة بالتنوع البيولوجي</w:t>
            </w:r>
            <w:r w:rsidRPr="001B5471">
              <w:rPr>
                <w:rFonts w:ascii="Simplified Arabic" w:hAnsi="Simplified Arabic" w:cs="Simplified Arabic"/>
                <w:b w:val="0"/>
                <w:bCs/>
                <w:sz w:val="26"/>
                <w:szCs w:val="26"/>
              </w:rPr>
              <w:t xml:space="preserve"> </w:t>
            </w:r>
            <w:r w:rsidRPr="001B5471">
              <w:rPr>
                <w:rFonts w:ascii="Simplified Arabic" w:hAnsi="Simplified Arabic" w:cs="Simplified Arabic" w:hint="cs"/>
                <w:bCs/>
                <w:sz w:val="26"/>
                <w:szCs w:val="26"/>
                <w:rtl/>
                <w:lang w:bidi="ar-EG"/>
              </w:rPr>
              <w:t xml:space="preserve">العامل كاجتماع للأطراف </w:t>
            </w:r>
            <w:r w:rsidRPr="001B5471">
              <w:rPr>
                <w:rFonts w:ascii="Simplified Arabic" w:hAnsi="Simplified Arabic" w:cs="Simplified Arabic"/>
                <w:bCs/>
                <w:sz w:val="26"/>
                <w:szCs w:val="26"/>
                <w:rtl/>
                <w:lang w:bidi="ar-EG"/>
              </w:rPr>
              <w:t>في بروتوكول ناغويا</w:t>
            </w:r>
            <w:r w:rsidRPr="001B5471">
              <w:rPr>
                <w:rFonts w:ascii="Simplified Arabic" w:hAnsi="Simplified Arabic" w:cs="Simplified Arabic"/>
                <w:b w:val="0"/>
                <w:bCs/>
                <w:sz w:val="26"/>
                <w:szCs w:val="26"/>
              </w:rPr>
              <w:t xml:space="preserve"> </w:t>
            </w:r>
            <w:r w:rsidRPr="001B5471">
              <w:rPr>
                <w:rFonts w:ascii="Simplified Arabic" w:hAnsi="Simplified Arabic" w:cs="Simplified Arabic"/>
                <w:bCs/>
                <w:sz w:val="26"/>
                <w:szCs w:val="26"/>
                <w:rtl/>
                <w:lang w:bidi="ar-EG"/>
              </w:rPr>
              <w:t>بشأن الحصول على الموارد الجينية والتقاسم</w:t>
            </w:r>
            <w:r w:rsidRPr="001B5471">
              <w:rPr>
                <w:rFonts w:ascii="Simplified Arabic" w:hAnsi="Simplified Arabic" w:cs="Simplified Arabic"/>
                <w:b w:val="0"/>
                <w:bCs/>
                <w:sz w:val="26"/>
                <w:szCs w:val="26"/>
              </w:rPr>
              <w:t xml:space="preserve"> </w:t>
            </w:r>
            <w:r w:rsidRPr="001B5471">
              <w:rPr>
                <w:rFonts w:ascii="Simplified Arabic" w:hAnsi="Simplified Arabic" w:cs="Simplified Arabic"/>
                <w:bCs/>
                <w:sz w:val="26"/>
                <w:szCs w:val="26"/>
                <w:rtl/>
                <w:lang w:bidi="ar-EG"/>
              </w:rPr>
              <w:t>العادل والمنصف للمنافع الناشئة عن استخدامها</w:t>
            </w:r>
          </w:p>
          <w:p w14:paraId="1D566C90" w14:textId="529B98E8" w:rsidR="000C5C0B" w:rsidRPr="002A56BE" w:rsidRDefault="002A56BE" w:rsidP="002A56BE">
            <w:pPr>
              <w:pStyle w:val="AFCorNBold"/>
              <w:bidi/>
              <w:rPr>
                <w:sz w:val="24"/>
                <w:szCs w:val="24"/>
              </w:rPr>
            </w:pPr>
            <w:r w:rsidRPr="002A56BE">
              <w:rPr>
                <w:rFonts w:ascii="Simplified Arabic" w:hAnsi="Simplified Arabic" w:cs="Simplified Arabic"/>
                <w:bCs/>
                <w:sz w:val="24"/>
                <w:szCs w:val="24"/>
                <w:rtl/>
              </w:rPr>
              <w:t xml:space="preserve">الاجتماع </w:t>
            </w:r>
            <w:r w:rsidRPr="002A56BE">
              <w:rPr>
                <w:rFonts w:ascii="Simplified Arabic" w:hAnsi="Simplified Arabic" w:cs="Simplified Arabic" w:hint="cs"/>
                <w:bCs/>
                <w:sz w:val="24"/>
                <w:szCs w:val="24"/>
                <w:rtl/>
              </w:rPr>
              <w:t>السادس</w:t>
            </w:r>
            <w:r w:rsidR="000C5C0B" w:rsidRPr="002A56BE">
              <w:rPr>
                <w:sz w:val="24"/>
                <w:szCs w:val="24"/>
              </w:rPr>
              <w:t xml:space="preserve"> </w:t>
            </w:r>
          </w:p>
          <w:p w14:paraId="178F8B49" w14:textId="41477949" w:rsidR="000C5C0B" w:rsidRPr="002A56BE" w:rsidRDefault="002A56BE" w:rsidP="002A56BE">
            <w:pPr>
              <w:pStyle w:val="CBDNormal"/>
              <w:bidi/>
              <w:jc w:val="left"/>
              <w:rPr>
                <w:sz w:val="24"/>
                <w:szCs w:val="24"/>
              </w:rPr>
            </w:pPr>
            <w:r w:rsidRPr="002A56BE">
              <w:rPr>
                <w:rFonts w:ascii="Simplified Arabic" w:hAnsi="Simplified Arabic" w:cs="Simplified Arabic" w:hint="cs"/>
                <w:sz w:val="24"/>
                <w:szCs w:val="24"/>
                <w:rtl/>
              </w:rPr>
              <w:t>ييريفان</w:t>
            </w:r>
            <w:r w:rsidRPr="002A56BE">
              <w:rPr>
                <w:rFonts w:ascii="Simplified Arabic" w:hAnsi="Simplified Arabic" w:cs="Simplified Arabic"/>
                <w:sz w:val="24"/>
                <w:szCs w:val="24"/>
                <w:rtl/>
              </w:rPr>
              <w:t>،</w:t>
            </w:r>
            <w:r w:rsidRPr="002A56BE">
              <w:rPr>
                <w:rFonts w:ascii="Simplified Arabic" w:hAnsi="Simplified Arabic" w:cs="Simplified Arabic" w:hint="cs"/>
                <w:sz w:val="24"/>
                <w:szCs w:val="24"/>
                <w:rtl/>
              </w:rPr>
              <w:t xml:space="preserve"> 19-30 </w:t>
            </w:r>
            <w:r w:rsidRPr="002A56BE">
              <w:rPr>
                <w:rFonts w:ascii="Simplified Arabic" w:hAnsi="Simplified Arabic" w:cs="Simplified Arabic" w:hint="cs"/>
                <w:sz w:val="24"/>
                <w:szCs w:val="24"/>
                <w:rtl/>
                <w:lang w:bidi="ar-EG"/>
              </w:rPr>
              <w:t>أكتوبر/تشرين الأول 2026</w:t>
            </w:r>
          </w:p>
          <w:p w14:paraId="401C39A6" w14:textId="044CFB1B" w:rsidR="002A56BE" w:rsidRPr="002A56BE" w:rsidRDefault="002A56BE" w:rsidP="002A56BE">
            <w:pPr>
              <w:pStyle w:val="CBDNormal"/>
              <w:bidi/>
              <w:jc w:val="left"/>
              <w:rPr>
                <w:sz w:val="24"/>
                <w:szCs w:val="24"/>
              </w:rPr>
            </w:pPr>
            <w:r w:rsidRPr="002A56BE">
              <w:rPr>
                <w:rFonts w:ascii="Simplified Arabic" w:hAnsi="Simplified Arabic" w:cs="Simplified Arabic" w:hint="cs"/>
                <w:sz w:val="24"/>
                <w:szCs w:val="24"/>
                <w:rtl/>
                <w:lang w:bidi="ar-EG"/>
              </w:rPr>
              <w:t xml:space="preserve">البند </w:t>
            </w:r>
            <w:r w:rsidRPr="002A56BE">
              <w:rPr>
                <w:rFonts w:ascii="Simplified Arabic" w:hAnsi="Simplified Arabic" w:cs="Simplified Arabic"/>
                <w:sz w:val="24"/>
                <w:szCs w:val="24"/>
                <w:lang w:bidi="ar-EG"/>
              </w:rPr>
              <w:t>5</w:t>
            </w:r>
            <w:r w:rsidRPr="002A56BE">
              <w:rPr>
                <w:rFonts w:ascii="Simplified Arabic" w:hAnsi="Simplified Arabic" w:cs="Simplified Arabic" w:hint="cs"/>
                <w:sz w:val="24"/>
                <w:szCs w:val="24"/>
                <w:rtl/>
                <w:lang w:bidi="ar-EG"/>
              </w:rPr>
              <w:t xml:space="preserve"> من جدول الأعمال المؤقت</w:t>
            </w:r>
            <w:r w:rsidRPr="002A56BE">
              <w:rPr>
                <w:rStyle w:val="FootnoteReference"/>
                <w:sz w:val="24"/>
                <w:szCs w:val="24"/>
              </w:rPr>
              <w:footnoteReference w:customMarkFollows="1" w:id="2"/>
              <w:t>*</w:t>
            </w:r>
          </w:p>
          <w:p w14:paraId="2306858B" w14:textId="23EBE619" w:rsidR="000C5C0B" w:rsidRPr="002A56BE" w:rsidRDefault="002A56BE" w:rsidP="002A56BE">
            <w:pPr>
              <w:pStyle w:val="AFCorNBold"/>
              <w:bidi/>
              <w:rPr>
                <w:sz w:val="24"/>
                <w:szCs w:val="24"/>
              </w:rPr>
            </w:pPr>
            <w:r w:rsidRPr="002A56BE">
              <w:rPr>
                <w:rFonts w:cs="Simplified Arabic" w:hint="cs"/>
                <w:bCs/>
                <w:sz w:val="24"/>
                <w:szCs w:val="24"/>
                <w:rtl/>
              </w:rPr>
              <w:t>تقرير لجنة الامتثال</w:t>
            </w:r>
          </w:p>
        </w:tc>
      </w:tr>
      <w:bookmarkEnd w:id="0"/>
    </w:tbl>
    <w:p w14:paraId="7B461591" w14:textId="037753A4" w:rsidR="00C119A3" w:rsidRDefault="00C119A3"/>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C119A3" w:rsidRPr="00A051B2" w14:paraId="4A659AB0" w14:textId="77777777" w:rsidTr="003C2BA8">
        <w:trPr>
          <w:cantSplit/>
          <w:trHeight w:val="900"/>
        </w:trPr>
        <w:tc>
          <w:tcPr>
            <w:tcW w:w="6588" w:type="dxa"/>
            <w:gridSpan w:val="2"/>
            <w:tcBorders>
              <w:top w:val="nil"/>
              <w:left w:val="nil"/>
              <w:bottom w:val="single" w:sz="12" w:space="0" w:color="auto"/>
              <w:right w:val="nil"/>
            </w:tcBorders>
            <w:vAlign w:val="center"/>
          </w:tcPr>
          <w:p w14:paraId="04F85F2B" w14:textId="66F6CC12" w:rsidR="00C119A3" w:rsidRPr="009908CE" w:rsidRDefault="00C119A3" w:rsidP="003C2BA8">
            <w:pPr>
              <w:pStyle w:val="Heading2"/>
              <w:numPr>
                <w:ilvl w:val="0"/>
                <w:numId w:val="0"/>
              </w:numPr>
              <w:spacing w:after="0"/>
              <w:rPr>
                <w:rFonts w:asciiTheme="majorBidi" w:hAnsiTheme="majorBidi"/>
                <w:b w:val="0"/>
                <w:bCs/>
                <w:sz w:val="32"/>
                <w:szCs w:val="32"/>
                <w:lang w:val="en-US"/>
              </w:rPr>
            </w:pPr>
            <w:r w:rsidRPr="00C119A3">
              <w:rPr>
                <w:rFonts w:asciiTheme="majorBidi" w:hAnsiTheme="majorBidi"/>
                <w:b w:val="0"/>
                <w:sz w:val="40"/>
                <w:szCs w:val="40"/>
              </w:rPr>
              <w:t>CBD</w:t>
            </w:r>
            <w:r w:rsidRPr="00944B2B">
              <w:rPr>
                <w:rFonts w:asciiTheme="majorBidi" w:hAnsiTheme="majorBidi"/>
                <w:b w:val="0"/>
                <w:sz w:val="20"/>
                <w:szCs w:val="20"/>
              </w:rPr>
              <w:t>/</w:t>
            </w:r>
            <w:r w:rsidR="00944B2B" w:rsidRPr="00944B2B">
              <w:rPr>
                <w:rFonts w:asciiTheme="majorBidi" w:hAnsiTheme="majorBidi"/>
                <w:b w:val="0"/>
                <w:sz w:val="20"/>
                <w:szCs w:val="20"/>
              </w:rPr>
              <w:t>NP</w:t>
            </w:r>
            <w:r w:rsidRPr="00944B2B">
              <w:rPr>
                <w:rFonts w:asciiTheme="majorBidi" w:hAnsiTheme="majorBidi"/>
                <w:b w:val="0"/>
                <w:sz w:val="20"/>
                <w:szCs w:val="20"/>
              </w:rPr>
              <w:t>/</w:t>
            </w:r>
            <w:r w:rsidR="00944B2B" w:rsidRPr="00944B2B">
              <w:rPr>
                <w:rFonts w:asciiTheme="majorBidi" w:hAnsiTheme="majorBidi"/>
                <w:b w:val="0"/>
                <w:sz w:val="20"/>
                <w:szCs w:val="20"/>
              </w:rPr>
              <w:t>CC</w:t>
            </w:r>
            <w:r w:rsidRPr="00944B2B">
              <w:rPr>
                <w:rFonts w:asciiTheme="majorBidi" w:hAnsiTheme="majorBidi"/>
                <w:b w:val="0"/>
                <w:sz w:val="20"/>
                <w:szCs w:val="20"/>
              </w:rPr>
              <w:t>/</w:t>
            </w:r>
            <w:r w:rsidR="00944B2B" w:rsidRPr="00944B2B">
              <w:rPr>
                <w:rFonts w:asciiTheme="majorBidi" w:hAnsiTheme="majorBidi"/>
                <w:b w:val="0"/>
                <w:sz w:val="20"/>
                <w:szCs w:val="20"/>
              </w:rPr>
              <w:t>5/5-</w:t>
            </w:r>
            <w:r w:rsidR="00944B2B" w:rsidRPr="00C119A3">
              <w:rPr>
                <w:rFonts w:asciiTheme="majorBidi" w:hAnsiTheme="majorBidi"/>
                <w:b w:val="0"/>
                <w:sz w:val="40"/>
                <w:szCs w:val="40"/>
              </w:rPr>
              <w:t>CBD</w:t>
            </w:r>
            <w:r w:rsidR="00944B2B" w:rsidRPr="00944B2B">
              <w:rPr>
                <w:rFonts w:asciiTheme="majorBidi" w:hAnsiTheme="majorBidi"/>
                <w:b w:val="0"/>
                <w:sz w:val="20"/>
                <w:szCs w:val="20"/>
              </w:rPr>
              <w:t>/NP/</w:t>
            </w:r>
            <w:r w:rsidR="00944B2B">
              <w:rPr>
                <w:rFonts w:asciiTheme="majorBidi" w:hAnsiTheme="majorBidi"/>
                <w:b w:val="0"/>
                <w:sz w:val="20"/>
                <w:szCs w:val="20"/>
              </w:rPr>
              <w:t>MOP</w:t>
            </w:r>
            <w:r w:rsidR="00944B2B" w:rsidRPr="00944B2B">
              <w:rPr>
                <w:rFonts w:asciiTheme="majorBidi" w:hAnsiTheme="majorBidi"/>
                <w:b w:val="0"/>
                <w:sz w:val="20"/>
                <w:szCs w:val="20"/>
              </w:rPr>
              <w:t>/</w:t>
            </w:r>
            <w:r w:rsidR="00944B2B">
              <w:rPr>
                <w:rFonts w:asciiTheme="majorBidi" w:hAnsiTheme="majorBidi"/>
                <w:b w:val="0"/>
                <w:sz w:val="20"/>
                <w:szCs w:val="20"/>
              </w:rPr>
              <w:t>6</w:t>
            </w:r>
            <w:r w:rsidR="00944B2B" w:rsidRPr="00944B2B">
              <w:rPr>
                <w:rFonts w:asciiTheme="majorBidi" w:hAnsiTheme="majorBidi"/>
                <w:b w:val="0"/>
                <w:sz w:val="20"/>
                <w:szCs w:val="20"/>
              </w:rPr>
              <w:t>/</w:t>
            </w:r>
            <w:r w:rsidR="00944B2B">
              <w:rPr>
                <w:rFonts w:asciiTheme="majorBidi" w:hAnsiTheme="majorBidi"/>
                <w:b w:val="0"/>
                <w:sz w:val="20"/>
                <w:szCs w:val="20"/>
              </w:rPr>
              <w:t>3</w:t>
            </w:r>
          </w:p>
        </w:tc>
        <w:tc>
          <w:tcPr>
            <w:tcW w:w="1440" w:type="dxa"/>
            <w:tcBorders>
              <w:top w:val="nil"/>
              <w:left w:val="nil"/>
              <w:bottom w:val="single" w:sz="12" w:space="0" w:color="auto"/>
              <w:right w:val="nil"/>
            </w:tcBorders>
          </w:tcPr>
          <w:p w14:paraId="476795D0" w14:textId="77777777" w:rsidR="00C119A3" w:rsidRPr="00A051B2" w:rsidRDefault="00C119A3" w:rsidP="003C2BA8">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6BEB384F" w14:textId="77777777" w:rsidR="00C119A3" w:rsidRPr="00A051B2" w:rsidRDefault="00C119A3" w:rsidP="003C2BA8">
            <w:pPr>
              <w:tabs>
                <w:tab w:val="left" w:pos="-720"/>
              </w:tabs>
              <w:suppressAutoHyphens/>
              <w:spacing w:before="120"/>
              <w:jc w:val="center"/>
              <w:rPr>
                <w:rFonts w:cs="Simplified Arabic"/>
              </w:rPr>
            </w:pPr>
            <w:r w:rsidRPr="00A051B2">
              <w:rPr>
                <w:rFonts w:cs="Simplified Arabic"/>
                <w:noProof/>
                <w:lang w:val="en-US"/>
              </w:rPr>
              <w:drawing>
                <wp:anchor distT="0" distB="0" distL="114300" distR="114300" simplePos="0" relativeHeight="251660288" behindDoc="0" locked="0" layoutInCell="1" allowOverlap="1" wp14:anchorId="26ADCF84" wp14:editId="74FECE58">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39DC102E" w14:textId="77777777" w:rsidR="00C119A3" w:rsidRPr="00A051B2" w:rsidRDefault="00C119A3" w:rsidP="003C2BA8">
            <w:pPr>
              <w:tabs>
                <w:tab w:val="left" w:pos="-720"/>
              </w:tabs>
              <w:suppressAutoHyphens/>
              <w:spacing w:line="120" w:lineRule="auto"/>
              <w:rPr>
                <w:rFonts w:cs="Simplified Arabic"/>
              </w:rPr>
            </w:pPr>
            <w:r w:rsidRPr="00A051B2">
              <w:rPr>
                <w:rFonts w:cs="Simplified Arabic"/>
                <w:noProof/>
                <w:lang w:eastAsia="en-GB"/>
              </w:rPr>
              <w:drawing>
                <wp:anchor distT="0" distB="0" distL="114300" distR="114300" simplePos="0" relativeHeight="251661312" behindDoc="0" locked="0" layoutInCell="1" allowOverlap="1" wp14:anchorId="6E3F0C8A" wp14:editId="03D0ECAB">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C119A3" w:rsidRPr="00A051B2" w14:paraId="41F31D0A" w14:textId="77777777" w:rsidTr="003C2BA8">
        <w:trPr>
          <w:cantSplit/>
          <w:trHeight w:val="1770"/>
        </w:trPr>
        <w:tc>
          <w:tcPr>
            <w:tcW w:w="4428" w:type="dxa"/>
            <w:tcBorders>
              <w:top w:val="nil"/>
              <w:left w:val="nil"/>
              <w:bottom w:val="single" w:sz="24" w:space="0" w:color="auto"/>
              <w:right w:val="nil"/>
            </w:tcBorders>
          </w:tcPr>
          <w:p w14:paraId="36EC33F2" w14:textId="1B361326" w:rsidR="00C119A3" w:rsidRPr="00A051B2" w:rsidRDefault="00C119A3" w:rsidP="003C2BA8">
            <w:pPr>
              <w:spacing w:before="60"/>
              <w:ind w:left="791"/>
              <w:rPr>
                <w:rFonts w:cs="Simplified Arabic"/>
              </w:rPr>
            </w:pPr>
            <w:r w:rsidRPr="00A051B2">
              <w:rPr>
                <w:rFonts w:cs="Simplified Arabic"/>
              </w:rPr>
              <w:t xml:space="preserve">Distr.: </w:t>
            </w:r>
            <w:r w:rsidR="00944B2B" w:rsidRPr="008C0E03">
              <w:t>General</w:t>
            </w:r>
          </w:p>
          <w:p w14:paraId="1E9194DF" w14:textId="6C7FA8CD" w:rsidR="00C119A3" w:rsidRPr="008B601B" w:rsidRDefault="00944B2B" w:rsidP="003C2BA8">
            <w:pPr>
              <w:ind w:left="791"/>
              <w:rPr>
                <w:rFonts w:eastAsia="MS Mincho" w:cs="Simplified Arabic"/>
                <w:rtl/>
                <w:lang w:eastAsia="ja-JP"/>
              </w:rPr>
            </w:pPr>
            <w:r w:rsidRPr="008C0E03">
              <w:t>5 June 2026</w:t>
            </w:r>
          </w:p>
          <w:p w14:paraId="5208ED34" w14:textId="77777777" w:rsidR="00C119A3" w:rsidRPr="009908CE" w:rsidRDefault="00C119A3" w:rsidP="003C2BA8">
            <w:pPr>
              <w:pStyle w:val="Heading5"/>
              <w:numPr>
                <w:ilvl w:val="0"/>
                <w:numId w:val="0"/>
              </w:numPr>
              <w:tabs>
                <w:tab w:val="left" w:pos="-720"/>
              </w:tabs>
              <w:suppressAutoHyphens/>
              <w:spacing w:after="0"/>
              <w:ind w:left="792"/>
              <w:rPr>
                <w:b/>
                <w:bCs/>
                <w:i w:val="0"/>
                <w:iCs w:val="0"/>
              </w:rPr>
            </w:pPr>
            <w:r w:rsidRPr="009908CE">
              <w:rPr>
                <w:i w:val="0"/>
                <w:iCs w:val="0"/>
              </w:rPr>
              <w:t>Arabic</w:t>
            </w:r>
          </w:p>
          <w:p w14:paraId="3B80B497" w14:textId="77777777" w:rsidR="00C119A3" w:rsidRPr="00A051B2" w:rsidRDefault="00C119A3" w:rsidP="003C2BA8">
            <w:pPr>
              <w:tabs>
                <w:tab w:val="left" w:pos="-720"/>
              </w:tabs>
              <w:suppressAutoHyphens/>
              <w:spacing w:after="40"/>
              <w:ind w:left="791"/>
              <w:rPr>
                <w:rFonts w:cs="Simplified Arabic"/>
              </w:rPr>
            </w:pPr>
            <w:r w:rsidRPr="00A051B2">
              <w:rPr>
                <w:rFonts w:cs="Simplified Arabic"/>
              </w:rPr>
              <w:t xml:space="preserve">Original: English </w:t>
            </w:r>
          </w:p>
        </w:tc>
        <w:tc>
          <w:tcPr>
            <w:tcW w:w="5220" w:type="dxa"/>
            <w:gridSpan w:val="3"/>
            <w:tcBorders>
              <w:top w:val="nil"/>
              <w:left w:val="nil"/>
              <w:bottom w:val="single" w:sz="24" w:space="0" w:color="auto"/>
              <w:right w:val="nil"/>
            </w:tcBorders>
          </w:tcPr>
          <w:p w14:paraId="539CD062" w14:textId="77777777" w:rsidR="00C119A3" w:rsidRPr="00A051B2" w:rsidRDefault="00C119A3" w:rsidP="003C2BA8">
            <w:pPr>
              <w:tabs>
                <w:tab w:val="left" w:pos="-720"/>
              </w:tabs>
              <w:suppressAutoHyphens/>
              <w:spacing w:before="120"/>
              <w:rPr>
                <w:rFonts w:cs="Simplified Arabic"/>
                <w:rtl/>
              </w:rPr>
            </w:pPr>
            <w:r w:rsidRPr="00A051B2">
              <w:rPr>
                <w:rFonts w:cs="Simplified Arabic"/>
                <w:b/>
                <w:bCs/>
                <w:noProof/>
                <w:sz w:val="36"/>
                <w:szCs w:val="36"/>
                <w:rtl/>
                <w:lang w:eastAsia="en-GB"/>
              </w:rPr>
              <w:drawing>
                <wp:anchor distT="0" distB="0" distL="114300" distR="114300" simplePos="0" relativeHeight="251659264" behindDoc="0" locked="0" layoutInCell="1" allowOverlap="1" wp14:anchorId="01140A35" wp14:editId="78D83B90">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D72FD7" w14:textId="0A9509AC" w:rsidR="00A96B21" w:rsidRPr="008C0E03" w:rsidRDefault="00000000" w:rsidP="00766FE5">
      <w:pPr>
        <w:pStyle w:val="CBDTitle"/>
        <w:bidi/>
      </w:pPr>
      <w:sdt>
        <w:sdtPr>
          <w:rPr>
            <w:rFonts w:ascii="Simplified Arabic" w:hAnsi="Simplified Arabic" w:cs="Simplified Arabic"/>
            <w:bCs/>
            <w:sz w:val="32"/>
            <w:szCs w:val="32"/>
            <w:rtl/>
          </w:rPr>
          <w:alias w:val="Title"/>
          <w:tag w:val=""/>
          <w:id w:val="-1975355689"/>
          <w:placeholder>
            <w:docPart w:val="85873151FE0645DEB80BE98531115152"/>
          </w:placeholder>
          <w:dataBinding w:prefixMappings="xmlns:ns0='http://purl.org/dc/elements/1.1/' xmlns:ns1='http://schemas.openxmlformats.org/package/2006/metadata/core-properties' " w:xpath="/ns1:coreProperties[1]/ns0:title[1]" w:storeItemID="{6C3C8BC8-F283-45AE-878A-BAB7291924A1}"/>
          <w:text/>
        </w:sdtPr>
        <w:sdtContent>
          <w:r w:rsidR="00766FE5" w:rsidRPr="00766FE5">
            <w:rPr>
              <w:rFonts w:ascii="Simplified Arabic" w:hAnsi="Simplified Arabic" w:cs="Simplified Arabic"/>
              <w:bCs/>
              <w:sz w:val="32"/>
              <w:szCs w:val="32"/>
              <w:rtl/>
            </w:rPr>
            <w:t>تقرير لجنة الامتثال بموجب بروتوكول ناغويا عن أعمال اجتماعها الخامس</w:t>
          </w:r>
        </w:sdtContent>
      </w:sdt>
      <w:r w:rsidR="00766FE5" w:rsidRPr="00766FE5">
        <w:rPr>
          <w:rFonts w:ascii="Simplified Arabic" w:hAnsi="Simplified Arabic" w:cs="Simplified Arabic"/>
          <w:bCs/>
          <w:sz w:val="32"/>
          <w:szCs w:val="32"/>
        </w:rPr>
        <w:t xml:space="preserve"> </w:t>
      </w:r>
    </w:p>
    <w:p w14:paraId="6E2BD004" w14:textId="32D3BD38" w:rsidR="00BD4D90" w:rsidRPr="00BD4D90" w:rsidRDefault="00BD4D90" w:rsidP="00BD4D90">
      <w:pPr>
        <w:pStyle w:val="CBDH1"/>
        <w:bidi/>
        <w:rPr>
          <w:szCs w:val="28"/>
          <w:rtl/>
        </w:rPr>
      </w:pPr>
      <w:r w:rsidRPr="00BD4D90">
        <w:rPr>
          <w:rFonts w:ascii="Simplified Arabic" w:hAnsi="Simplified Arabic" w:cs="Simplified Arabic" w:hint="cs"/>
          <w:bCs/>
          <w:szCs w:val="28"/>
          <w:rtl/>
          <w:lang w:val="en-US"/>
        </w:rPr>
        <w:t>أولا-</w:t>
      </w:r>
      <w:r w:rsidRPr="00BD4D90">
        <w:rPr>
          <w:rFonts w:ascii="Simplified Arabic" w:hAnsi="Simplified Arabic" w:cs="Simplified Arabic"/>
          <w:bCs/>
          <w:szCs w:val="28"/>
          <w:rtl/>
          <w:lang w:val="en-US"/>
        </w:rPr>
        <w:tab/>
      </w:r>
      <w:r w:rsidRPr="00BD4D90">
        <w:rPr>
          <w:rFonts w:ascii="Simplified Arabic" w:hAnsi="Simplified Arabic" w:cs="Simplified Arabic" w:hint="cs"/>
          <w:bCs/>
          <w:szCs w:val="28"/>
          <w:rtl/>
          <w:lang w:val="en-US"/>
        </w:rPr>
        <w:t>مقدمة</w:t>
      </w:r>
    </w:p>
    <w:p w14:paraId="4B5574B6" w14:textId="7B125A26" w:rsidR="0036164D" w:rsidRPr="008C0E03" w:rsidRDefault="00B94CEC" w:rsidP="00BD4D90">
      <w:pPr>
        <w:pStyle w:val="CBDH2"/>
        <w:bidi/>
      </w:pPr>
      <w:r w:rsidRPr="008C0E03">
        <w:tab/>
      </w:r>
      <w:r w:rsidR="00BD4D90" w:rsidRPr="00C26BD7">
        <w:rPr>
          <w:rFonts w:ascii="Simplified Arabic" w:hAnsi="Simplified Arabic" w:cs="Simplified Arabic" w:hint="cs"/>
          <w:bCs/>
          <w:sz w:val="26"/>
          <w:szCs w:val="26"/>
          <w:rtl/>
          <w:lang w:val="en-US"/>
        </w:rPr>
        <w:t>الحضور</w:t>
      </w:r>
    </w:p>
    <w:p w14:paraId="76AABB60" w14:textId="0DC03311" w:rsidR="00B94CEC" w:rsidRPr="00AD59AB" w:rsidRDefault="00AD59AB" w:rsidP="00AD59AB">
      <w:pPr>
        <w:pStyle w:val="CBDNormalNumber"/>
        <w:numPr>
          <w:ilvl w:val="0"/>
          <w:numId w:val="126"/>
        </w:numPr>
        <w:bidi/>
        <w:ind w:left="540" w:firstLine="27"/>
        <w:rPr>
          <w:sz w:val="24"/>
          <w:szCs w:val="24"/>
        </w:rPr>
      </w:pPr>
      <w:r w:rsidRPr="00AD59AB">
        <w:rPr>
          <w:rFonts w:ascii="Simplified Arabic" w:hAnsi="Simplified Arabic" w:cs="Simplified Arabic"/>
          <w:sz w:val="24"/>
          <w:szCs w:val="24"/>
          <w:rtl/>
        </w:rPr>
        <w:t xml:space="preserve">حضر الاجتماع الخامس للجنة الامتثال </w:t>
      </w:r>
      <w:r w:rsidRPr="00AD59AB">
        <w:rPr>
          <w:rFonts w:ascii="Simplified Arabic" w:hAnsi="Simplified Arabic" w:cs="Simplified Arabic" w:hint="cs"/>
          <w:sz w:val="24"/>
          <w:szCs w:val="24"/>
          <w:rtl/>
        </w:rPr>
        <w:t>بموجب</w:t>
      </w:r>
      <w:r w:rsidRPr="00AD59AB">
        <w:rPr>
          <w:rFonts w:ascii="Simplified Arabic" w:hAnsi="Simplified Arabic" w:cs="Simplified Arabic"/>
          <w:sz w:val="24"/>
          <w:szCs w:val="24"/>
          <w:rtl/>
        </w:rPr>
        <w:t xml:space="preserve"> بروتوكول ناغويا </w:t>
      </w:r>
      <w:r w:rsidRPr="00AD59AB">
        <w:rPr>
          <w:rFonts w:ascii="Simplified Arabic" w:hAnsi="Simplified Arabic" w:cs="Simplified Arabic"/>
          <w:sz w:val="24"/>
          <w:szCs w:val="24"/>
          <w:rtl/>
          <w:lang w:bidi="ar-EG"/>
        </w:rPr>
        <w:t>بشأن الحصول على الموارد الجينية والتقاسم</w:t>
      </w:r>
      <w:r w:rsidRPr="00AD59AB">
        <w:rPr>
          <w:rFonts w:ascii="Simplified Arabic" w:hAnsi="Simplified Arabic" w:cs="Simplified Arabic" w:hint="cs"/>
          <w:sz w:val="24"/>
          <w:szCs w:val="24"/>
          <w:rtl/>
          <w:lang w:bidi="ar-EG"/>
        </w:rPr>
        <w:t xml:space="preserve"> </w:t>
      </w:r>
      <w:r w:rsidRPr="00AD59AB">
        <w:rPr>
          <w:rFonts w:ascii="Simplified Arabic" w:hAnsi="Simplified Arabic" w:cs="Simplified Arabic"/>
          <w:sz w:val="24"/>
          <w:szCs w:val="24"/>
          <w:rtl/>
          <w:lang w:bidi="ar-EG"/>
        </w:rPr>
        <w:t>العادل والمنصف للمنافع الناشئة عن استخدامها</w:t>
      </w:r>
      <w:r w:rsidRPr="00AD59AB">
        <w:rPr>
          <w:rFonts w:ascii="Simplified Arabic" w:hAnsi="Simplified Arabic" w:cs="Simplified Arabic"/>
          <w:sz w:val="24"/>
          <w:szCs w:val="24"/>
          <w:rtl/>
        </w:rPr>
        <w:t xml:space="preserve"> </w:t>
      </w:r>
      <w:r w:rsidRPr="00AD59AB">
        <w:rPr>
          <w:rFonts w:ascii="Simplified Arabic" w:hAnsi="Simplified Arabic" w:cs="Simplified Arabic"/>
          <w:sz w:val="24"/>
          <w:szCs w:val="24"/>
          <w:rtl/>
          <w:lang w:val="en-US"/>
        </w:rPr>
        <w:t>أعضاء اللجنة التالية أسماؤهم</w:t>
      </w:r>
      <w:r w:rsidRPr="00AD59AB">
        <w:rPr>
          <w:rFonts w:ascii="Simplified Arabic" w:hAnsi="Simplified Arabic" w:cs="Simplified Arabic" w:hint="cs"/>
          <w:sz w:val="24"/>
          <w:szCs w:val="24"/>
          <w:rtl/>
          <w:lang w:val="en-US"/>
        </w:rPr>
        <w:t xml:space="preserve"> و</w:t>
      </w:r>
      <w:r w:rsidRPr="00AD59AB">
        <w:rPr>
          <w:rFonts w:ascii="Simplified Arabic" w:hAnsi="Simplified Arabic" w:cs="Simplified Arabic"/>
          <w:sz w:val="24"/>
          <w:szCs w:val="24"/>
          <w:rtl/>
          <w:lang w:val="en-US"/>
        </w:rPr>
        <w:t>مراقبون من الشعوب الأصلية والمجتمعات المحلية</w:t>
      </w:r>
      <w:r w:rsidRPr="00AD59AB">
        <w:rPr>
          <w:rFonts w:ascii="Simplified Arabic" w:hAnsi="Simplified Arabic" w:cs="Simplified Arabic"/>
          <w:sz w:val="24"/>
          <w:szCs w:val="24"/>
          <w:rtl/>
        </w:rPr>
        <w:t>:</w:t>
      </w:r>
    </w:p>
    <w:tbl>
      <w:tblPr>
        <w:tblStyle w:val="TableGrid"/>
        <w:bidiVisual/>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388"/>
      </w:tblGrid>
      <w:tr w:rsidR="00D1394C" w:rsidRPr="009A15E9" w14:paraId="5C10D9FC" w14:textId="77777777" w:rsidTr="00AD59AB">
        <w:tc>
          <w:tcPr>
            <w:tcW w:w="4400" w:type="dxa"/>
            <w:hideMark/>
          </w:tcPr>
          <w:p w14:paraId="2FEDE674" w14:textId="0E190D96" w:rsidR="00D1394C" w:rsidRPr="009A15E9" w:rsidRDefault="00AD59AB" w:rsidP="00AD59AB">
            <w:pPr>
              <w:autoSpaceDE w:val="0"/>
              <w:autoSpaceDN w:val="0"/>
              <w:bidi/>
              <w:adjustRightInd w:val="0"/>
              <w:jc w:val="left"/>
              <w:rPr>
                <w:rFonts w:ascii="Simplified Arabic" w:hAnsi="Simplified Arabic" w:cs="Simplified Arabic"/>
                <w:b/>
                <w:bCs/>
                <w:snapToGrid w:val="0"/>
                <w:color w:val="000000"/>
                <w:kern w:val="22"/>
                <w:sz w:val="24"/>
                <w:szCs w:val="24"/>
              </w:rPr>
            </w:pPr>
            <w:r w:rsidRPr="009A15E9">
              <w:rPr>
                <w:rFonts w:ascii="Simplified Arabic" w:hAnsi="Simplified Arabic" w:cs="Simplified Arabic"/>
                <w:b/>
                <w:bCs/>
                <w:sz w:val="24"/>
                <w:szCs w:val="24"/>
                <w:rtl/>
                <w:lang w:val="en-US"/>
              </w:rPr>
              <w:t>الدول الأفريقية</w:t>
            </w:r>
          </w:p>
          <w:p w14:paraId="54AEC868" w14:textId="44BFD19F" w:rsidR="00D1394C" w:rsidRPr="009A15E9" w:rsidRDefault="00AD59AB" w:rsidP="00AD59AB">
            <w:pPr>
              <w:pStyle w:val="Normalnumber"/>
              <w:tabs>
                <w:tab w:val="clear" w:pos="1134"/>
              </w:tabs>
              <w:bidi/>
              <w:spacing w:after="0"/>
              <w:jc w:val="left"/>
              <w:rPr>
                <w:rFonts w:ascii="Simplified Arabic" w:hAnsi="Simplified Arabic" w:cs="Simplified Arabic"/>
                <w:snapToGrid w:val="0"/>
                <w:kern w:val="2"/>
                <w:sz w:val="24"/>
                <w:szCs w:val="24"/>
              </w:rPr>
            </w:pPr>
            <w:r w:rsidRPr="009A15E9">
              <w:rPr>
                <w:rFonts w:ascii="Simplified Arabic" w:hAnsi="Simplified Arabic" w:cs="Simplified Arabic"/>
                <w:sz w:val="24"/>
                <w:szCs w:val="24"/>
                <w:rtl/>
                <w:lang w:val="en-US"/>
              </w:rPr>
              <w:t>الختمة العوض محمد</w:t>
            </w:r>
          </w:p>
          <w:p w14:paraId="504B1692" w14:textId="537827C8" w:rsidR="00D1394C" w:rsidRPr="009A15E9" w:rsidRDefault="00AD59AB" w:rsidP="00AD59AB">
            <w:pPr>
              <w:pStyle w:val="Normalnumber"/>
              <w:tabs>
                <w:tab w:val="clear" w:pos="1134"/>
              </w:tabs>
              <w:bidi/>
              <w:spacing w:after="0"/>
              <w:jc w:val="left"/>
              <w:rPr>
                <w:rFonts w:ascii="Simplified Arabic" w:hAnsi="Simplified Arabic" w:cs="Simplified Arabic"/>
                <w:noProof/>
                <w:snapToGrid w:val="0"/>
                <w:sz w:val="24"/>
                <w:szCs w:val="24"/>
              </w:rPr>
            </w:pPr>
            <w:r w:rsidRPr="009A15E9">
              <w:rPr>
                <w:rFonts w:ascii="Simplified Arabic" w:hAnsi="Simplified Arabic" w:cs="Simplified Arabic"/>
                <w:sz w:val="24"/>
                <w:szCs w:val="24"/>
                <w:rtl/>
                <w:lang w:val="en-US"/>
              </w:rPr>
              <w:t>بيتي كاونا شرودر</w:t>
            </w:r>
          </w:p>
          <w:p w14:paraId="7439F6AB" w14:textId="5FC0F1A9" w:rsidR="00914AF9" w:rsidRPr="009A15E9" w:rsidRDefault="00AD59AB" w:rsidP="00AD59AB">
            <w:pPr>
              <w:pStyle w:val="Normalnumber"/>
              <w:tabs>
                <w:tab w:val="clear" w:pos="1134"/>
              </w:tabs>
              <w:bidi/>
              <w:spacing w:after="0"/>
              <w:jc w:val="left"/>
              <w:rPr>
                <w:rFonts w:ascii="Simplified Arabic" w:hAnsi="Simplified Arabic" w:cs="Simplified Arabic"/>
                <w:snapToGrid w:val="0"/>
                <w:sz w:val="24"/>
                <w:szCs w:val="24"/>
              </w:rPr>
            </w:pPr>
            <w:r w:rsidRPr="009A15E9">
              <w:rPr>
                <w:rFonts w:ascii="Simplified Arabic" w:hAnsi="Simplified Arabic" w:cs="Simplified Arabic"/>
                <w:sz w:val="24"/>
                <w:szCs w:val="24"/>
                <w:rtl/>
              </w:rPr>
              <w:t>إتيم أوكون ويليام</w:t>
            </w:r>
          </w:p>
          <w:p w14:paraId="6BADC23E" w14:textId="6BA150B0" w:rsidR="00D1394C" w:rsidRPr="009A15E9" w:rsidRDefault="00AD59AB" w:rsidP="00AD59AB">
            <w:pPr>
              <w:autoSpaceDE w:val="0"/>
              <w:autoSpaceDN w:val="0"/>
              <w:bidi/>
              <w:adjustRightInd w:val="0"/>
              <w:spacing w:before="240"/>
              <w:jc w:val="left"/>
              <w:rPr>
                <w:rFonts w:ascii="Simplified Arabic" w:hAnsi="Simplified Arabic" w:cs="Simplified Arabic"/>
                <w:b/>
                <w:bCs/>
                <w:snapToGrid w:val="0"/>
                <w:color w:val="000000"/>
                <w:kern w:val="22"/>
                <w:sz w:val="24"/>
                <w:szCs w:val="24"/>
              </w:rPr>
            </w:pPr>
            <w:r w:rsidRPr="009A15E9">
              <w:rPr>
                <w:rFonts w:ascii="Simplified Arabic" w:hAnsi="Simplified Arabic" w:cs="Simplified Arabic"/>
                <w:b/>
                <w:bCs/>
                <w:sz w:val="24"/>
                <w:szCs w:val="24"/>
                <w:rtl/>
                <w:lang w:val="en-US"/>
              </w:rPr>
              <w:t>دول آسيا والمحيط الهادئ</w:t>
            </w:r>
          </w:p>
          <w:p w14:paraId="5BEF4FE9" w14:textId="4D005AD5" w:rsidR="007815DB" w:rsidRPr="009A15E9" w:rsidRDefault="00AD59AB" w:rsidP="00AD59AB">
            <w:pPr>
              <w:pStyle w:val="Normalnumber"/>
              <w:tabs>
                <w:tab w:val="clear" w:pos="1134"/>
              </w:tabs>
              <w:bidi/>
              <w:spacing w:after="0"/>
              <w:rPr>
                <w:rFonts w:ascii="Simplified Arabic" w:hAnsi="Simplified Arabic" w:cs="Simplified Arabic"/>
                <w:snapToGrid w:val="0"/>
                <w:sz w:val="24"/>
                <w:szCs w:val="24"/>
              </w:rPr>
            </w:pPr>
            <w:r w:rsidRPr="009A15E9">
              <w:rPr>
                <w:rFonts w:ascii="Simplified Arabic" w:hAnsi="Simplified Arabic" w:cs="Simplified Arabic"/>
                <w:sz w:val="24"/>
                <w:szCs w:val="24"/>
                <w:rtl/>
              </w:rPr>
              <w:t>وون سيوغ بارك</w:t>
            </w:r>
          </w:p>
          <w:p w14:paraId="689A338A" w14:textId="30A91F71" w:rsidR="007815DB" w:rsidRPr="009A15E9" w:rsidRDefault="00AD59AB" w:rsidP="00AD59AB">
            <w:pPr>
              <w:pStyle w:val="Normalnumber"/>
              <w:tabs>
                <w:tab w:val="clear" w:pos="1134"/>
              </w:tabs>
              <w:bidi/>
              <w:rPr>
                <w:rFonts w:ascii="Simplified Arabic" w:hAnsi="Simplified Arabic" w:cs="Simplified Arabic"/>
                <w:snapToGrid w:val="0"/>
                <w:kern w:val="2"/>
                <w:sz w:val="24"/>
                <w:szCs w:val="24"/>
              </w:rPr>
            </w:pPr>
            <w:r w:rsidRPr="009A15E9">
              <w:rPr>
                <w:rFonts w:ascii="Simplified Arabic" w:hAnsi="Simplified Arabic" w:cs="Simplified Arabic"/>
                <w:sz w:val="24"/>
                <w:szCs w:val="24"/>
                <w:rtl/>
              </w:rPr>
              <w:t>سومالي تشان</w:t>
            </w:r>
          </w:p>
          <w:p w14:paraId="4FF986F1" w14:textId="21AC03BD" w:rsidR="00D1394C" w:rsidRPr="009A15E9" w:rsidRDefault="00326C98" w:rsidP="00AD59AB">
            <w:pPr>
              <w:autoSpaceDE w:val="0"/>
              <w:autoSpaceDN w:val="0"/>
              <w:bidi/>
              <w:adjustRightInd w:val="0"/>
              <w:spacing w:before="120"/>
              <w:jc w:val="left"/>
              <w:rPr>
                <w:rFonts w:ascii="Simplified Arabic" w:hAnsi="Simplified Arabic" w:cs="Simplified Arabic"/>
                <w:b/>
                <w:bCs/>
                <w:snapToGrid w:val="0"/>
                <w:color w:val="000000"/>
                <w:kern w:val="22"/>
                <w:sz w:val="24"/>
                <w:szCs w:val="24"/>
              </w:rPr>
            </w:pPr>
            <w:r w:rsidRPr="009A15E9">
              <w:rPr>
                <w:rFonts w:ascii="Simplified Arabic" w:hAnsi="Simplified Arabic" w:cs="Simplified Arabic"/>
                <w:b/>
                <w:bCs/>
                <w:sz w:val="24"/>
                <w:szCs w:val="24"/>
                <w:rtl/>
                <w:lang w:val="en-US"/>
              </w:rPr>
              <w:t>دول أوروبا الشرقية</w:t>
            </w:r>
          </w:p>
          <w:p w14:paraId="36A35697" w14:textId="441CDF87" w:rsidR="00D1394C" w:rsidRPr="009A15E9" w:rsidRDefault="00326C98" w:rsidP="00AD59AB">
            <w:pPr>
              <w:pStyle w:val="Normalnumber"/>
              <w:tabs>
                <w:tab w:val="clear" w:pos="1134"/>
              </w:tabs>
              <w:bidi/>
              <w:spacing w:after="0"/>
              <w:rPr>
                <w:rFonts w:ascii="Simplified Arabic" w:hAnsi="Simplified Arabic" w:cs="Simplified Arabic"/>
                <w:noProof/>
                <w:snapToGrid w:val="0"/>
                <w:sz w:val="24"/>
                <w:szCs w:val="24"/>
              </w:rPr>
            </w:pPr>
            <w:r w:rsidRPr="009A15E9">
              <w:rPr>
                <w:rFonts w:ascii="Simplified Arabic" w:hAnsi="Simplified Arabic" w:cs="Simplified Arabic"/>
                <w:sz w:val="24"/>
                <w:szCs w:val="24"/>
                <w:rtl/>
                <w:lang w:val="en-US"/>
              </w:rPr>
              <w:t>إلزبيتا مارتينيوك</w:t>
            </w:r>
          </w:p>
          <w:p w14:paraId="33A400B3" w14:textId="63847226" w:rsidR="00912588" w:rsidRPr="009A15E9" w:rsidRDefault="00326C98" w:rsidP="00AD59AB">
            <w:pPr>
              <w:pStyle w:val="Normalnumber"/>
              <w:tabs>
                <w:tab w:val="clear" w:pos="1134"/>
              </w:tabs>
              <w:bidi/>
              <w:spacing w:after="0"/>
              <w:rPr>
                <w:rFonts w:ascii="Simplified Arabic" w:hAnsi="Simplified Arabic" w:cs="Simplified Arabic"/>
                <w:noProof/>
                <w:snapToGrid w:val="0"/>
                <w:sz w:val="24"/>
                <w:szCs w:val="24"/>
              </w:rPr>
            </w:pPr>
            <w:r w:rsidRPr="009A15E9">
              <w:rPr>
                <w:rFonts w:ascii="Simplified Arabic" w:hAnsi="Simplified Arabic" w:cs="Simplified Arabic"/>
                <w:sz w:val="24"/>
                <w:szCs w:val="24"/>
                <w:rtl/>
              </w:rPr>
              <w:lastRenderedPageBreak/>
              <w:t>بيتر مانكا</w:t>
            </w:r>
          </w:p>
          <w:p w14:paraId="3DFA5868" w14:textId="00CEE0C9" w:rsidR="00A769D4" w:rsidRPr="009A15E9" w:rsidRDefault="00326C98" w:rsidP="00AD59AB">
            <w:pPr>
              <w:pStyle w:val="Normalnumber"/>
              <w:tabs>
                <w:tab w:val="clear" w:pos="1134"/>
              </w:tabs>
              <w:bidi/>
              <w:spacing w:after="0"/>
              <w:rPr>
                <w:rFonts w:ascii="Simplified Arabic" w:hAnsi="Simplified Arabic" w:cs="Simplified Arabic"/>
                <w:sz w:val="24"/>
                <w:szCs w:val="24"/>
              </w:rPr>
            </w:pPr>
            <w:r w:rsidRPr="009A15E9">
              <w:rPr>
                <w:rFonts w:ascii="Simplified Arabic" w:hAnsi="Simplified Arabic" w:cs="Simplified Arabic"/>
                <w:sz w:val="24"/>
                <w:szCs w:val="24"/>
                <w:rtl/>
              </w:rPr>
              <w:t>سينو توهيرزودا</w:t>
            </w:r>
          </w:p>
        </w:tc>
        <w:tc>
          <w:tcPr>
            <w:tcW w:w="4388" w:type="dxa"/>
            <w:hideMark/>
          </w:tcPr>
          <w:p w14:paraId="481E54D0" w14:textId="5A78188E" w:rsidR="00D1394C" w:rsidRPr="009A15E9" w:rsidRDefault="00326C98" w:rsidP="00AD59AB">
            <w:pPr>
              <w:autoSpaceDE w:val="0"/>
              <w:autoSpaceDN w:val="0"/>
              <w:bidi/>
              <w:adjustRightInd w:val="0"/>
              <w:jc w:val="left"/>
              <w:rPr>
                <w:rFonts w:ascii="Simplified Arabic" w:hAnsi="Simplified Arabic" w:cs="Simplified Arabic"/>
                <w:snapToGrid w:val="0"/>
                <w:color w:val="000000"/>
                <w:kern w:val="22"/>
                <w:sz w:val="24"/>
                <w:szCs w:val="24"/>
              </w:rPr>
            </w:pPr>
            <w:r w:rsidRPr="009A15E9">
              <w:rPr>
                <w:rFonts w:ascii="Simplified Arabic" w:hAnsi="Simplified Arabic" w:cs="Simplified Arabic"/>
                <w:b/>
                <w:bCs/>
                <w:sz w:val="24"/>
                <w:szCs w:val="24"/>
                <w:rtl/>
                <w:lang w:val="en-US"/>
              </w:rPr>
              <w:lastRenderedPageBreak/>
              <w:t>دول أمريكا اللاتينية ومنطقة البحر الكاريبي</w:t>
            </w:r>
          </w:p>
          <w:p w14:paraId="4EA890E5" w14:textId="41E6080F" w:rsidR="00D1394C" w:rsidRPr="009A15E9" w:rsidRDefault="00326C98" w:rsidP="00AD59AB">
            <w:pPr>
              <w:autoSpaceDE w:val="0"/>
              <w:autoSpaceDN w:val="0"/>
              <w:bidi/>
              <w:adjustRightInd w:val="0"/>
              <w:jc w:val="left"/>
              <w:rPr>
                <w:rFonts w:ascii="Simplified Arabic" w:hAnsi="Simplified Arabic" w:cs="Simplified Arabic"/>
                <w:snapToGrid w:val="0"/>
                <w:color w:val="000000"/>
                <w:kern w:val="22"/>
                <w:sz w:val="24"/>
                <w:szCs w:val="24"/>
              </w:rPr>
            </w:pPr>
            <w:r w:rsidRPr="009A15E9">
              <w:rPr>
                <w:rFonts w:ascii="Simplified Arabic" w:hAnsi="Simplified Arabic" w:cs="Simplified Arabic"/>
                <w:sz w:val="24"/>
                <w:szCs w:val="24"/>
                <w:rtl/>
                <w:lang w:val="en-US"/>
              </w:rPr>
              <w:t>تيريزا دولوريس كروز ساردينياس</w:t>
            </w:r>
            <w:r w:rsidR="00D1394C" w:rsidRPr="009A15E9">
              <w:rPr>
                <w:rFonts w:ascii="Simplified Arabic" w:hAnsi="Simplified Arabic" w:cs="Simplified Arabic"/>
                <w:snapToGrid w:val="0"/>
                <w:color w:val="000000"/>
                <w:kern w:val="22"/>
                <w:sz w:val="24"/>
                <w:szCs w:val="24"/>
              </w:rPr>
              <w:t xml:space="preserve"> </w:t>
            </w:r>
          </w:p>
          <w:p w14:paraId="58744D6F" w14:textId="73CFB14F" w:rsidR="001A37AB" w:rsidRPr="009A15E9" w:rsidRDefault="00326C98" w:rsidP="00AD59AB">
            <w:pPr>
              <w:autoSpaceDE w:val="0"/>
              <w:autoSpaceDN w:val="0"/>
              <w:bidi/>
              <w:adjustRightInd w:val="0"/>
              <w:jc w:val="left"/>
              <w:rPr>
                <w:rFonts w:ascii="Simplified Arabic" w:hAnsi="Simplified Arabic" w:cs="Simplified Arabic"/>
                <w:snapToGrid w:val="0"/>
                <w:color w:val="000000"/>
                <w:kern w:val="22"/>
                <w:sz w:val="24"/>
                <w:szCs w:val="24"/>
              </w:rPr>
            </w:pPr>
            <w:r w:rsidRPr="009A15E9">
              <w:rPr>
                <w:rFonts w:ascii="Simplified Arabic" w:hAnsi="Simplified Arabic" w:cs="Simplified Arabic"/>
                <w:sz w:val="24"/>
                <w:szCs w:val="24"/>
                <w:rtl/>
              </w:rPr>
              <w:t>خوسيه ألفريدو هيرنانديز أوغالدي</w:t>
            </w:r>
          </w:p>
          <w:p w14:paraId="1FF3D6D0" w14:textId="6CD8F84D" w:rsidR="00D1394C" w:rsidRPr="009A15E9" w:rsidRDefault="00326C98" w:rsidP="00AD59AB">
            <w:pPr>
              <w:autoSpaceDE w:val="0"/>
              <w:autoSpaceDN w:val="0"/>
              <w:bidi/>
              <w:adjustRightInd w:val="0"/>
              <w:spacing w:before="120"/>
              <w:jc w:val="left"/>
              <w:rPr>
                <w:rFonts w:ascii="Simplified Arabic" w:hAnsi="Simplified Arabic" w:cs="Simplified Arabic"/>
                <w:snapToGrid w:val="0"/>
                <w:color w:val="000000"/>
                <w:kern w:val="22"/>
                <w:sz w:val="24"/>
                <w:szCs w:val="24"/>
              </w:rPr>
            </w:pPr>
            <w:r w:rsidRPr="009A15E9">
              <w:rPr>
                <w:rFonts w:ascii="Simplified Arabic" w:hAnsi="Simplified Arabic" w:cs="Simplified Arabic"/>
                <w:b/>
                <w:bCs/>
                <w:sz w:val="24"/>
                <w:szCs w:val="24"/>
                <w:rtl/>
                <w:lang w:val="en-US"/>
              </w:rPr>
              <w:t>دول أوروبا الغربية ودول أخرى</w:t>
            </w:r>
          </w:p>
          <w:p w14:paraId="46690DB0" w14:textId="3C0F9948" w:rsidR="00D1394C" w:rsidRPr="009A15E9" w:rsidRDefault="00326C98" w:rsidP="00AD59AB">
            <w:pPr>
              <w:autoSpaceDE w:val="0"/>
              <w:autoSpaceDN w:val="0"/>
              <w:bidi/>
              <w:adjustRightInd w:val="0"/>
              <w:jc w:val="left"/>
              <w:rPr>
                <w:rFonts w:ascii="Simplified Arabic" w:hAnsi="Simplified Arabic" w:cs="Simplified Arabic"/>
                <w:noProof/>
                <w:snapToGrid w:val="0"/>
                <w:color w:val="000000"/>
                <w:kern w:val="22"/>
                <w:sz w:val="24"/>
                <w:szCs w:val="24"/>
              </w:rPr>
            </w:pPr>
            <w:r w:rsidRPr="009A15E9">
              <w:rPr>
                <w:rFonts w:ascii="Simplified Arabic" w:hAnsi="Simplified Arabic" w:cs="Simplified Arabic"/>
                <w:sz w:val="24"/>
                <w:szCs w:val="24"/>
                <w:rtl/>
                <w:lang w:val="en-US"/>
              </w:rPr>
              <w:t>ماركوس شرودر</w:t>
            </w:r>
          </w:p>
          <w:p w14:paraId="473EF001" w14:textId="0DBBC610" w:rsidR="00D1394C" w:rsidRPr="009A15E9" w:rsidRDefault="00326C98" w:rsidP="00AD59AB">
            <w:pPr>
              <w:autoSpaceDE w:val="0"/>
              <w:autoSpaceDN w:val="0"/>
              <w:bidi/>
              <w:adjustRightInd w:val="0"/>
              <w:jc w:val="left"/>
              <w:rPr>
                <w:rFonts w:ascii="Simplified Arabic" w:hAnsi="Simplified Arabic" w:cs="Simplified Arabic"/>
                <w:noProof/>
                <w:snapToGrid w:val="0"/>
                <w:color w:val="000000"/>
                <w:kern w:val="22"/>
                <w:sz w:val="24"/>
                <w:szCs w:val="24"/>
              </w:rPr>
            </w:pPr>
            <w:r w:rsidRPr="009A15E9">
              <w:rPr>
                <w:rFonts w:ascii="Simplified Arabic" w:hAnsi="Simplified Arabic" w:cs="Simplified Arabic"/>
                <w:sz w:val="24"/>
                <w:szCs w:val="24"/>
                <w:rtl/>
              </w:rPr>
              <w:t>كاتي بيكيت</w:t>
            </w:r>
          </w:p>
          <w:p w14:paraId="223B8B3D" w14:textId="665416D5" w:rsidR="002A1316" w:rsidRPr="009A15E9" w:rsidRDefault="00326C98" w:rsidP="00AD59AB">
            <w:pPr>
              <w:autoSpaceDE w:val="0"/>
              <w:autoSpaceDN w:val="0"/>
              <w:bidi/>
              <w:adjustRightInd w:val="0"/>
              <w:jc w:val="left"/>
              <w:rPr>
                <w:rFonts w:ascii="Simplified Arabic" w:hAnsi="Simplified Arabic" w:cs="Simplified Arabic"/>
                <w:noProof/>
                <w:snapToGrid w:val="0"/>
                <w:color w:val="000000"/>
                <w:kern w:val="22"/>
                <w:sz w:val="24"/>
                <w:szCs w:val="24"/>
              </w:rPr>
            </w:pPr>
            <w:r w:rsidRPr="009A15E9">
              <w:rPr>
                <w:rFonts w:ascii="Simplified Arabic" w:hAnsi="Simplified Arabic" w:cs="Simplified Arabic"/>
                <w:sz w:val="24"/>
                <w:szCs w:val="24"/>
                <w:rtl/>
              </w:rPr>
              <w:t>ميري تشاتشي</w:t>
            </w:r>
          </w:p>
          <w:p w14:paraId="548A32C0" w14:textId="0E279999" w:rsidR="00D1394C" w:rsidRPr="009A15E9" w:rsidRDefault="00326C98" w:rsidP="00AD59AB">
            <w:pPr>
              <w:autoSpaceDE w:val="0"/>
              <w:autoSpaceDN w:val="0"/>
              <w:bidi/>
              <w:adjustRightInd w:val="0"/>
              <w:spacing w:before="120"/>
              <w:jc w:val="left"/>
              <w:rPr>
                <w:rFonts w:ascii="Simplified Arabic" w:hAnsi="Simplified Arabic" w:cs="Simplified Arabic"/>
                <w:b/>
                <w:bCs/>
                <w:snapToGrid w:val="0"/>
                <w:kern w:val="22"/>
                <w:sz w:val="24"/>
                <w:szCs w:val="24"/>
              </w:rPr>
            </w:pPr>
            <w:r w:rsidRPr="009A15E9">
              <w:rPr>
                <w:rFonts w:ascii="Simplified Arabic" w:hAnsi="Simplified Arabic" w:cs="Simplified Arabic"/>
                <w:b/>
                <w:bCs/>
                <w:sz w:val="24"/>
                <w:szCs w:val="24"/>
                <w:rtl/>
                <w:lang w:val="en-US"/>
              </w:rPr>
              <w:t>الشعوب الأصلية والمجتمعات المحلية</w:t>
            </w:r>
            <w:r w:rsidR="00D1394C" w:rsidRPr="009A15E9">
              <w:rPr>
                <w:rFonts w:ascii="Simplified Arabic" w:hAnsi="Simplified Arabic" w:cs="Simplified Arabic"/>
                <w:b/>
                <w:bCs/>
                <w:snapToGrid w:val="0"/>
                <w:kern w:val="22"/>
                <w:sz w:val="24"/>
                <w:szCs w:val="24"/>
              </w:rPr>
              <w:t xml:space="preserve"> </w:t>
            </w:r>
          </w:p>
          <w:p w14:paraId="54C9C82A" w14:textId="1B41C51E" w:rsidR="00D1394C" w:rsidRPr="009A15E9" w:rsidRDefault="00326C98" w:rsidP="00AD59AB">
            <w:pPr>
              <w:autoSpaceDE w:val="0"/>
              <w:autoSpaceDN w:val="0"/>
              <w:bidi/>
              <w:adjustRightInd w:val="0"/>
              <w:jc w:val="left"/>
              <w:rPr>
                <w:rFonts w:ascii="Simplified Arabic" w:hAnsi="Simplified Arabic" w:cs="Simplified Arabic"/>
                <w:b/>
                <w:bCs/>
                <w:kern w:val="2"/>
                <w:sz w:val="24"/>
                <w:szCs w:val="24"/>
              </w:rPr>
            </w:pPr>
            <w:r w:rsidRPr="009A15E9">
              <w:rPr>
                <w:rFonts w:ascii="Simplified Arabic" w:hAnsi="Simplified Arabic" w:cs="Simplified Arabic"/>
                <w:sz w:val="24"/>
                <w:szCs w:val="24"/>
                <w:rtl/>
              </w:rPr>
              <w:t>فيفيانا إلسا فيغيروا</w:t>
            </w:r>
          </w:p>
        </w:tc>
      </w:tr>
    </w:tbl>
    <w:p w14:paraId="55A6EB77" w14:textId="5E46DE35" w:rsidR="002972E7" w:rsidRPr="009A15E9" w:rsidRDefault="009A15E9" w:rsidP="009A15E9">
      <w:pPr>
        <w:pStyle w:val="CBDAgendaItem0"/>
        <w:bidi/>
        <w:rPr>
          <w:rFonts w:hint="eastAsia"/>
          <w:sz w:val="26"/>
          <w:szCs w:val="26"/>
        </w:rPr>
      </w:pPr>
      <w:r w:rsidRPr="009A15E9">
        <w:rPr>
          <w:rFonts w:cs="Simplified Arabic" w:hint="cs"/>
          <w:bCs/>
          <w:sz w:val="26"/>
          <w:szCs w:val="26"/>
          <w:rtl/>
        </w:rPr>
        <w:t>البند 1</w:t>
      </w:r>
      <w:r w:rsidR="00090135" w:rsidRPr="009A15E9">
        <w:rPr>
          <w:sz w:val="26"/>
          <w:szCs w:val="26"/>
        </w:rPr>
        <w:t xml:space="preserve"> </w:t>
      </w:r>
      <w:r w:rsidR="00090135" w:rsidRPr="009A15E9">
        <w:rPr>
          <w:sz w:val="26"/>
          <w:szCs w:val="26"/>
        </w:rPr>
        <w:br/>
      </w:r>
      <w:r w:rsidRPr="009A15E9">
        <w:rPr>
          <w:rFonts w:cs="Simplified Arabic" w:hint="cs"/>
          <w:bCs/>
          <w:sz w:val="26"/>
          <w:szCs w:val="26"/>
          <w:rtl/>
        </w:rPr>
        <w:t>افتتاح الاجتماع</w:t>
      </w:r>
    </w:p>
    <w:p w14:paraId="17AA0D23" w14:textId="6181CFDC" w:rsidR="00DF0A01" w:rsidRPr="00DF0A01" w:rsidRDefault="00DF0A01" w:rsidP="00DF0A01">
      <w:pPr>
        <w:pStyle w:val="CBDNormalNumber"/>
        <w:numPr>
          <w:ilvl w:val="0"/>
          <w:numId w:val="126"/>
        </w:numPr>
        <w:bidi/>
        <w:ind w:left="540" w:firstLine="27"/>
        <w:rPr>
          <w:sz w:val="24"/>
          <w:szCs w:val="24"/>
        </w:rPr>
      </w:pPr>
      <w:r w:rsidRPr="00DF0A01">
        <w:rPr>
          <w:rFonts w:ascii="Simplified Arabic" w:hAnsi="Simplified Arabic" w:cs="Simplified Arabic"/>
          <w:sz w:val="24"/>
          <w:szCs w:val="24"/>
          <w:rtl/>
          <w:lang w:val="en-US"/>
        </w:rPr>
        <w:t>افتتحت</w:t>
      </w:r>
      <w:r>
        <w:rPr>
          <w:rFonts w:ascii="Simplified Arabic" w:hAnsi="Simplified Arabic" w:cs="Simplified Arabic" w:hint="cs"/>
          <w:sz w:val="24"/>
          <w:szCs w:val="24"/>
          <w:rtl/>
          <w:lang w:val="en-US"/>
        </w:rPr>
        <w:t xml:space="preserve"> </w:t>
      </w:r>
      <w:r w:rsidRPr="00DF0A01">
        <w:rPr>
          <w:rFonts w:ascii="Simplified Arabic" w:hAnsi="Simplified Arabic" w:cs="Simplified Arabic"/>
          <w:sz w:val="24"/>
          <w:szCs w:val="24"/>
          <w:rtl/>
          <w:lang w:val="en-US"/>
        </w:rPr>
        <w:t>الاجتماع رئيسة لجنة</w:t>
      </w:r>
      <w:r w:rsidRPr="00DF0A01">
        <w:rPr>
          <w:rFonts w:ascii="Simplified Arabic" w:hAnsi="Simplified Arabic" w:cs="Simplified Arabic"/>
          <w:sz w:val="24"/>
          <w:szCs w:val="24"/>
          <w:rtl/>
        </w:rPr>
        <w:t xml:space="preserve"> </w:t>
      </w:r>
      <w:r w:rsidRPr="00AD59AB">
        <w:rPr>
          <w:rFonts w:ascii="Simplified Arabic" w:hAnsi="Simplified Arabic" w:cs="Simplified Arabic"/>
          <w:sz w:val="24"/>
          <w:szCs w:val="24"/>
          <w:rtl/>
        </w:rPr>
        <w:t xml:space="preserve">الامتثال </w:t>
      </w:r>
      <w:r w:rsidRPr="00AD59AB">
        <w:rPr>
          <w:rFonts w:ascii="Simplified Arabic" w:hAnsi="Simplified Arabic" w:cs="Simplified Arabic" w:hint="cs"/>
          <w:sz w:val="24"/>
          <w:szCs w:val="24"/>
          <w:rtl/>
        </w:rPr>
        <w:t>بموجب</w:t>
      </w:r>
      <w:r w:rsidRPr="00AD59AB">
        <w:rPr>
          <w:rFonts w:ascii="Simplified Arabic" w:hAnsi="Simplified Arabic" w:cs="Simplified Arabic"/>
          <w:sz w:val="24"/>
          <w:szCs w:val="24"/>
          <w:rtl/>
        </w:rPr>
        <w:t xml:space="preserve"> بروتوكول ناغويا</w:t>
      </w:r>
      <w:r>
        <w:rPr>
          <w:rFonts w:ascii="Simplified Arabic" w:hAnsi="Simplified Arabic" w:cs="Simplified Arabic" w:hint="cs"/>
          <w:sz w:val="24"/>
          <w:szCs w:val="24"/>
          <w:rtl/>
          <w:lang w:val="en-US"/>
        </w:rPr>
        <w:t xml:space="preserve"> المنتهية ولايتها،</w:t>
      </w:r>
      <w:r w:rsidRPr="00DF0A01">
        <w:rPr>
          <w:rFonts w:ascii="Simplified Arabic" w:hAnsi="Simplified Arabic" w:cs="Simplified Arabic"/>
          <w:sz w:val="24"/>
          <w:szCs w:val="24"/>
          <w:rtl/>
          <w:lang w:val="en-US"/>
        </w:rPr>
        <w:t xml:space="preserve"> السيدة </w:t>
      </w:r>
      <w:r w:rsidRPr="009A15E9">
        <w:rPr>
          <w:rFonts w:ascii="Simplified Arabic" w:hAnsi="Simplified Arabic" w:cs="Simplified Arabic"/>
          <w:sz w:val="24"/>
          <w:szCs w:val="24"/>
          <w:rtl/>
          <w:lang w:val="en-US"/>
        </w:rPr>
        <w:t>بيتي كاونا</w:t>
      </w:r>
      <w:r w:rsidRPr="00DF0A01">
        <w:rPr>
          <w:rFonts w:ascii="Simplified Arabic" w:hAnsi="Simplified Arabic" w:cs="Simplified Arabic"/>
          <w:sz w:val="24"/>
          <w:szCs w:val="24"/>
          <w:rtl/>
          <w:lang w:val="en-US"/>
        </w:rPr>
        <w:t xml:space="preserve"> شرودر</w:t>
      </w:r>
      <w:r>
        <w:rPr>
          <w:rFonts w:ascii="Simplified Arabic" w:hAnsi="Simplified Arabic" w:cs="Simplified Arabic" w:hint="cs"/>
          <w:sz w:val="24"/>
          <w:szCs w:val="24"/>
          <w:rtl/>
          <w:lang w:val="en-US"/>
        </w:rPr>
        <w:t>.</w:t>
      </w:r>
      <w:r w:rsidR="00355DAB">
        <w:rPr>
          <w:rFonts w:ascii="Simplified Arabic" w:hAnsi="Simplified Arabic" w:cs="Simplified Arabic" w:hint="cs"/>
          <w:sz w:val="24"/>
          <w:szCs w:val="24"/>
          <w:rtl/>
          <w:lang w:val="en-US"/>
        </w:rPr>
        <w:t xml:space="preserve"> </w:t>
      </w:r>
      <w:r w:rsidR="00355DAB" w:rsidRPr="002129ED">
        <w:rPr>
          <w:rFonts w:ascii="Simplified Arabic" w:hAnsi="Simplified Arabic" w:cs="Simplified Arabic"/>
          <w:sz w:val="24"/>
          <w:szCs w:val="24"/>
          <w:rtl/>
        </w:rPr>
        <w:t>وأشارت السيدة شرودر</w:t>
      </w:r>
      <w:r w:rsidR="00355DAB">
        <w:rPr>
          <w:rFonts w:ascii="Simplified Arabic" w:hAnsi="Simplified Arabic" w:cs="Simplified Arabic" w:hint="cs"/>
          <w:sz w:val="24"/>
          <w:szCs w:val="24"/>
          <w:rtl/>
        </w:rPr>
        <w:t>،</w:t>
      </w:r>
      <w:r w:rsidR="00355DAB" w:rsidRPr="002129ED">
        <w:rPr>
          <w:rFonts w:ascii="Simplified Arabic" w:hAnsi="Simplified Arabic" w:cs="Simplified Arabic"/>
          <w:sz w:val="24"/>
          <w:szCs w:val="24"/>
          <w:rtl/>
        </w:rPr>
        <w:t xml:space="preserve"> في </w:t>
      </w:r>
      <w:r w:rsidR="00355DAB">
        <w:rPr>
          <w:rFonts w:ascii="Simplified Arabic" w:hAnsi="Simplified Arabic" w:cs="Simplified Arabic" w:hint="cs"/>
          <w:sz w:val="24"/>
          <w:szCs w:val="24"/>
          <w:rtl/>
        </w:rPr>
        <w:t>ملاحظا</w:t>
      </w:r>
      <w:r w:rsidR="00355DAB" w:rsidRPr="002129ED">
        <w:rPr>
          <w:rFonts w:ascii="Simplified Arabic" w:hAnsi="Simplified Arabic" w:cs="Simplified Arabic"/>
          <w:sz w:val="24"/>
          <w:szCs w:val="24"/>
          <w:rtl/>
        </w:rPr>
        <w:t xml:space="preserve">تها الافتتاحية، إلى أن تقديم التقارير الوطنية الأولى يمثل المرة الأولى منذ سنوات عديدة التي تحصل فيها اللجنة على معلومات جديدة وشاملة من الأطراف </w:t>
      </w:r>
      <w:r w:rsidR="00355DAB">
        <w:rPr>
          <w:rFonts w:ascii="Simplified Arabic" w:hAnsi="Simplified Arabic" w:cs="Simplified Arabic" w:hint="cs"/>
          <w:sz w:val="24"/>
          <w:szCs w:val="24"/>
          <w:rtl/>
        </w:rPr>
        <w:t>عن</w:t>
      </w:r>
      <w:r w:rsidR="00355DAB" w:rsidRPr="002129ED">
        <w:rPr>
          <w:rFonts w:ascii="Simplified Arabic" w:hAnsi="Simplified Arabic" w:cs="Simplified Arabic"/>
          <w:sz w:val="24"/>
          <w:szCs w:val="24"/>
          <w:rtl/>
        </w:rPr>
        <w:t xml:space="preserve"> حالة التنفيذ، </w:t>
      </w:r>
      <w:r w:rsidR="008722F8">
        <w:rPr>
          <w:rFonts w:ascii="Simplified Arabic" w:hAnsi="Simplified Arabic" w:cs="Simplified Arabic" w:hint="cs"/>
          <w:sz w:val="24"/>
          <w:szCs w:val="24"/>
          <w:rtl/>
        </w:rPr>
        <w:t xml:space="preserve">وهو </w:t>
      </w:r>
      <w:r w:rsidR="00355DAB" w:rsidRPr="002129ED">
        <w:rPr>
          <w:rFonts w:ascii="Simplified Arabic" w:hAnsi="Simplified Arabic" w:cs="Simplified Arabic"/>
          <w:sz w:val="24"/>
          <w:szCs w:val="24"/>
          <w:rtl/>
        </w:rPr>
        <w:t xml:space="preserve">ما </w:t>
      </w:r>
      <w:r w:rsidR="008722F8">
        <w:rPr>
          <w:rFonts w:ascii="Simplified Arabic" w:hAnsi="Simplified Arabic" w:cs="Simplified Arabic" w:hint="cs"/>
          <w:sz w:val="24"/>
          <w:szCs w:val="24"/>
          <w:rtl/>
        </w:rPr>
        <w:t xml:space="preserve">قد </w:t>
      </w:r>
      <w:r w:rsidR="00355DAB" w:rsidRPr="002129ED">
        <w:rPr>
          <w:rFonts w:ascii="Simplified Arabic" w:hAnsi="Simplified Arabic" w:cs="Simplified Arabic"/>
          <w:sz w:val="24"/>
          <w:szCs w:val="24"/>
          <w:rtl/>
        </w:rPr>
        <w:t>يس</w:t>
      </w:r>
      <w:r w:rsidR="008722F8">
        <w:rPr>
          <w:rFonts w:ascii="Simplified Arabic" w:hAnsi="Simplified Arabic" w:cs="Simplified Arabic" w:hint="cs"/>
          <w:sz w:val="24"/>
          <w:szCs w:val="24"/>
          <w:rtl/>
        </w:rPr>
        <w:t>ا</w:t>
      </w:r>
      <w:r w:rsidR="00355DAB" w:rsidRPr="002129ED">
        <w:rPr>
          <w:rFonts w:ascii="Simplified Arabic" w:hAnsi="Simplified Arabic" w:cs="Simplified Arabic"/>
          <w:sz w:val="24"/>
          <w:szCs w:val="24"/>
          <w:rtl/>
        </w:rPr>
        <w:t xml:space="preserve">هم في توجيه عمل اللجنة في المرحلة المقبلة. </w:t>
      </w:r>
      <w:r w:rsidR="008722F8">
        <w:rPr>
          <w:rFonts w:ascii="Simplified Arabic" w:hAnsi="Simplified Arabic" w:cs="Simplified Arabic" w:hint="cs"/>
          <w:sz w:val="24"/>
          <w:szCs w:val="24"/>
          <w:rtl/>
        </w:rPr>
        <w:t>و</w:t>
      </w:r>
      <w:r w:rsidR="00355DAB" w:rsidRPr="002129ED">
        <w:rPr>
          <w:rFonts w:ascii="Simplified Arabic" w:hAnsi="Simplified Arabic" w:cs="Simplified Arabic"/>
          <w:sz w:val="24"/>
          <w:szCs w:val="24"/>
          <w:rtl/>
        </w:rPr>
        <w:t>أعربت</w:t>
      </w:r>
      <w:r w:rsidR="008722F8">
        <w:rPr>
          <w:rFonts w:ascii="Simplified Arabic" w:hAnsi="Simplified Arabic" w:cs="Simplified Arabic" w:hint="cs"/>
          <w:sz w:val="24"/>
          <w:szCs w:val="24"/>
          <w:rtl/>
        </w:rPr>
        <w:t xml:space="preserve"> </w:t>
      </w:r>
      <w:r w:rsidR="008722F8" w:rsidRPr="002129ED">
        <w:rPr>
          <w:rFonts w:ascii="Simplified Arabic" w:hAnsi="Simplified Arabic" w:cs="Simplified Arabic"/>
          <w:sz w:val="24"/>
          <w:szCs w:val="24"/>
          <w:rtl/>
        </w:rPr>
        <w:t>السيدة شرودر</w:t>
      </w:r>
      <w:r w:rsidR="008722F8">
        <w:rPr>
          <w:rFonts w:ascii="Simplified Arabic" w:hAnsi="Simplified Arabic" w:cs="Simplified Arabic" w:hint="cs"/>
          <w:sz w:val="24"/>
          <w:szCs w:val="24"/>
          <w:rtl/>
        </w:rPr>
        <w:t xml:space="preserve"> أيضا</w:t>
      </w:r>
      <w:r w:rsidR="00355DAB" w:rsidRPr="002129ED">
        <w:rPr>
          <w:rFonts w:ascii="Simplified Arabic" w:hAnsi="Simplified Arabic" w:cs="Simplified Arabic"/>
          <w:sz w:val="24"/>
          <w:szCs w:val="24"/>
          <w:rtl/>
        </w:rPr>
        <w:t xml:space="preserve"> عن فخرها الكبير بتوليها رئاسة اللجنة.</w:t>
      </w:r>
    </w:p>
    <w:p w14:paraId="4BDBEF8E" w14:textId="6926492B" w:rsidR="00942D36" w:rsidRDefault="00001768" w:rsidP="00942D36">
      <w:pPr>
        <w:pStyle w:val="CBDNormalNumber"/>
        <w:numPr>
          <w:ilvl w:val="0"/>
          <w:numId w:val="126"/>
        </w:numPr>
        <w:bidi/>
        <w:ind w:left="540" w:firstLine="27"/>
      </w:pPr>
      <w:r>
        <w:rPr>
          <w:rFonts w:ascii="Simplified Arabic" w:hAnsi="Simplified Arabic" w:cs="Simplified Arabic" w:hint="cs"/>
          <w:sz w:val="24"/>
          <w:szCs w:val="24"/>
          <w:rtl/>
        </w:rPr>
        <w:t>و</w:t>
      </w:r>
      <w:r w:rsidR="00942D36" w:rsidRPr="002129ED">
        <w:rPr>
          <w:rFonts w:ascii="Simplified Arabic" w:hAnsi="Simplified Arabic" w:cs="Simplified Arabic"/>
          <w:sz w:val="24"/>
          <w:szCs w:val="24"/>
          <w:rtl/>
        </w:rPr>
        <w:t>ألقت الأمينة التنفيذية ل</w:t>
      </w:r>
      <w:r>
        <w:rPr>
          <w:rFonts w:ascii="Simplified Arabic" w:hAnsi="Simplified Arabic" w:cs="Simplified Arabic" w:hint="cs"/>
          <w:sz w:val="24"/>
          <w:szCs w:val="24"/>
          <w:rtl/>
        </w:rPr>
        <w:t>ل</w:t>
      </w:r>
      <w:r w:rsidR="00942D36" w:rsidRPr="002129ED">
        <w:rPr>
          <w:rFonts w:ascii="Simplified Arabic" w:hAnsi="Simplified Arabic" w:cs="Simplified Arabic"/>
          <w:sz w:val="24"/>
          <w:szCs w:val="24"/>
          <w:rtl/>
        </w:rPr>
        <w:t>اتفاقية</w:t>
      </w:r>
      <w:r>
        <w:rPr>
          <w:rFonts w:ascii="Simplified Arabic" w:hAnsi="Simplified Arabic" w:cs="Simplified Arabic" w:hint="cs"/>
          <w:sz w:val="24"/>
          <w:szCs w:val="24"/>
          <w:rtl/>
        </w:rPr>
        <w:t xml:space="preserve"> المتعلقة</w:t>
      </w:r>
      <w:r w:rsidR="00942D36" w:rsidRPr="002129ED">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00942D36" w:rsidRPr="002129ED">
        <w:rPr>
          <w:rFonts w:ascii="Simplified Arabic" w:hAnsi="Simplified Arabic" w:cs="Simplified Arabic"/>
          <w:sz w:val="24"/>
          <w:szCs w:val="24"/>
          <w:rtl/>
        </w:rPr>
        <w:t xml:space="preserve">التنوع البيولوجي، أستريد شوماكر، </w:t>
      </w:r>
      <w:r>
        <w:rPr>
          <w:rFonts w:ascii="Simplified Arabic" w:hAnsi="Simplified Arabic" w:cs="Simplified Arabic" w:hint="cs"/>
          <w:sz w:val="24"/>
          <w:szCs w:val="24"/>
          <w:rtl/>
        </w:rPr>
        <w:t xml:space="preserve">أيضا </w:t>
      </w:r>
      <w:r w:rsidR="00942D36" w:rsidRPr="002129ED">
        <w:rPr>
          <w:rFonts w:ascii="Simplified Arabic" w:hAnsi="Simplified Arabic" w:cs="Simplified Arabic"/>
          <w:sz w:val="24"/>
          <w:szCs w:val="24"/>
          <w:rtl/>
        </w:rPr>
        <w:t>كلمة أمام اللجنة، رحبت فيها بالمشاركين في الاجتماع، وشكرت الرئيسة المنتهية ولايتها، ولفتت انتباه اللجنة إلى تحليل التقييم وال</w:t>
      </w:r>
      <w:r>
        <w:rPr>
          <w:rFonts w:ascii="Simplified Arabic" w:hAnsi="Simplified Arabic" w:cs="Simplified Arabic" w:hint="cs"/>
          <w:sz w:val="24"/>
          <w:szCs w:val="24"/>
          <w:rtl/>
        </w:rPr>
        <w:t>استعراض</w:t>
      </w:r>
      <w:r w:rsidR="00942D36" w:rsidRPr="002129ED">
        <w:rPr>
          <w:rFonts w:ascii="Simplified Arabic" w:hAnsi="Simplified Arabic" w:cs="Simplified Arabic"/>
          <w:sz w:val="24"/>
          <w:szCs w:val="24"/>
          <w:rtl/>
        </w:rPr>
        <w:t xml:space="preserve"> الثاني لفعالية بروتوكول ناغويا، والذي ستنظر فيه اللجنة. وأشارت السيدة شوماكر إلى أنه على الرغم من إحراز تقدم، إلا أنه لا يزال هناك عمل يتعين القيام به، بما في ذلك تغيير التصورات المحيطة بالبروتوكول </w:t>
      </w:r>
      <w:r w:rsidR="003E1F08">
        <w:rPr>
          <w:rFonts w:ascii="Simplified Arabic" w:hAnsi="Simplified Arabic" w:cs="Simplified Arabic" w:hint="cs"/>
          <w:sz w:val="24"/>
          <w:szCs w:val="24"/>
          <w:rtl/>
        </w:rPr>
        <w:t>بحيث</w:t>
      </w:r>
      <w:r w:rsidR="00942D36" w:rsidRPr="002129ED">
        <w:rPr>
          <w:rFonts w:ascii="Simplified Arabic" w:hAnsi="Simplified Arabic" w:cs="Simplified Arabic"/>
          <w:sz w:val="24"/>
          <w:szCs w:val="24"/>
          <w:rtl/>
        </w:rPr>
        <w:t xml:space="preserve"> يُنظر إليه كأداة فعالة ل</w:t>
      </w:r>
      <w:r w:rsidR="003E1F08">
        <w:rPr>
          <w:rFonts w:ascii="Simplified Arabic" w:hAnsi="Simplified Arabic" w:cs="Simplified Arabic" w:hint="cs"/>
          <w:sz w:val="24"/>
          <w:szCs w:val="24"/>
          <w:rtl/>
        </w:rPr>
        <w:t>حفظ</w:t>
      </w:r>
      <w:r w:rsidR="00942D36" w:rsidRPr="002129ED">
        <w:rPr>
          <w:rFonts w:ascii="Simplified Arabic" w:hAnsi="Simplified Arabic" w:cs="Simplified Arabic"/>
          <w:sz w:val="24"/>
          <w:szCs w:val="24"/>
          <w:rtl/>
        </w:rPr>
        <w:t xml:space="preserve"> التنوع البيولوجي واستخدامه</w:t>
      </w:r>
      <w:r w:rsidR="003E1F08">
        <w:rPr>
          <w:rFonts w:ascii="Simplified Arabic" w:hAnsi="Simplified Arabic" w:cs="Simplified Arabic" w:hint="cs"/>
          <w:sz w:val="24"/>
          <w:szCs w:val="24"/>
          <w:rtl/>
        </w:rPr>
        <w:t xml:space="preserve"> على نحو</w:t>
      </w:r>
      <w:r w:rsidR="00942D36" w:rsidRPr="002129ED">
        <w:rPr>
          <w:rFonts w:ascii="Simplified Arabic" w:hAnsi="Simplified Arabic" w:cs="Simplified Arabic"/>
          <w:sz w:val="24"/>
          <w:szCs w:val="24"/>
          <w:rtl/>
        </w:rPr>
        <w:t xml:space="preserve"> مستدام.</w:t>
      </w:r>
    </w:p>
    <w:p w14:paraId="4C9D47EA" w14:textId="4B8C481A" w:rsidR="005C232E" w:rsidRPr="005C232E" w:rsidRDefault="005C232E" w:rsidP="005C232E">
      <w:pPr>
        <w:pStyle w:val="CBDNormalNumber"/>
        <w:numPr>
          <w:ilvl w:val="0"/>
          <w:numId w:val="126"/>
        </w:numPr>
        <w:bidi/>
        <w:ind w:left="540" w:firstLine="27"/>
        <w:rPr>
          <w:sz w:val="24"/>
          <w:szCs w:val="24"/>
        </w:rPr>
      </w:pPr>
      <w:r w:rsidRPr="005C232E">
        <w:rPr>
          <w:rFonts w:ascii="Simplified Arabic" w:hAnsi="Simplified Arabic" w:cs="Simplified Arabic"/>
          <w:sz w:val="24"/>
          <w:szCs w:val="24"/>
          <w:rtl/>
          <w:lang w:val="en-US"/>
        </w:rPr>
        <w:t xml:space="preserve">وأفاد ممثل الأمانة أنه بحضور </w:t>
      </w:r>
      <w:r>
        <w:rPr>
          <w:rFonts w:ascii="Simplified Arabic" w:hAnsi="Simplified Arabic" w:cs="Simplified Arabic" w:hint="cs"/>
          <w:sz w:val="24"/>
          <w:szCs w:val="24"/>
          <w:rtl/>
        </w:rPr>
        <w:t>13</w:t>
      </w:r>
      <w:r w:rsidRPr="002129ED">
        <w:rPr>
          <w:rFonts w:ascii="Simplified Arabic" w:hAnsi="Simplified Arabic" w:cs="Simplified Arabic"/>
          <w:sz w:val="24"/>
          <w:szCs w:val="24"/>
          <w:rtl/>
        </w:rPr>
        <w:t xml:space="preserve"> عضوا،</w:t>
      </w:r>
      <w:r w:rsidRPr="005C232E">
        <w:rPr>
          <w:rFonts w:ascii="Simplified Arabic" w:hAnsi="Simplified Arabic" w:cs="Simplified Arabic"/>
          <w:sz w:val="24"/>
          <w:szCs w:val="24"/>
          <w:rtl/>
          <w:lang w:val="en-US"/>
        </w:rPr>
        <w:t xml:space="preserve"> </w:t>
      </w:r>
      <w:r w:rsidRPr="005C232E">
        <w:rPr>
          <w:rFonts w:ascii="Simplified Arabic" w:hAnsi="Simplified Arabic" w:cs="Simplified Arabic" w:hint="cs"/>
          <w:sz w:val="24"/>
          <w:szCs w:val="24"/>
          <w:rtl/>
          <w:lang w:val="en-US"/>
        </w:rPr>
        <w:t>كان هناك نصاب قانوني للمضي قُدما لعقد الاجتماع</w:t>
      </w:r>
      <w:r>
        <w:rPr>
          <w:rFonts w:ascii="Simplified Arabic" w:hAnsi="Simplified Arabic" w:cs="Simplified Arabic" w:hint="cs"/>
          <w:sz w:val="24"/>
          <w:szCs w:val="24"/>
          <w:rtl/>
          <w:lang w:val="en-US"/>
        </w:rPr>
        <w:t>،</w:t>
      </w:r>
      <w:r w:rsidRPr="005C232E">
        <w:rPr>
          <w:rFonts w:ascii="Simplified Arabic" w:hAnsi="Simplified Arabic" w:cs="Simplified Arabic" w:hint="cs"/>
          <w:sz w:val="24"/>
          <w:szCs w:val="24"/>
          <w:rtl/>
          <w:lang w:val="en-US"/>
        </w:rPr>
        <w:t xml:space="preserve"> </w:t>
      </w:r>
      <w:r w:rsidRPr="005C232E">
        <w:rPr>
          <w:rFonts w:ascii="Simplified Arabic" w:hAnsi="Simplified Arabic" w:cs="Simplified Arabic"/>
          <w:sz w:val="24"/>
          <w:szCs w:val="24"/>
          <w:rtl/>
          <w:lang w:val="en-US"/>
        </w:rPr>
        <w:t xml:space="preserve">وفقا </w:t>
      </w:r>
      <w:r w:rsidRPr="005C232E">
        <w:rPr>
          <w:rFonts w:ascii="Simplified Arabic" w:hAnsi="Simplified Arabic" w:cs="Simplified Arabic" w:hint="cs"/>
          <w:sz w:val="24"/>
          <w:szCs w:val="24"/>
          <w:rtl/>
          <w:lang w:val="en-US"/>
        </w:rPr>
        <w:t>لما تنص عليه ا</w:t>
      </w:r>
      <w:r w:rsidRPr="005C232E">
        <w:rPr>
          <w:rFonts w:ascii="Simplified Arabic" w:hAnsi="Simplified Arabic" w:cs="Simplified Arabic"/>
          <w:sz w:val="24"/>
          <w:szCs w:val="24"/>
          <w:rtl/>
          <w:lang w:val="en-US"/>
        </w:rPr>
        <w:t xml:space="preserve">لفقرة 10 من القسم </w:t>
      </w:r>
      <w:r w:rsidRPr="005C232E">
        <w:rPr>
          <w:rFonts w:ascii="Simplified Arabic" w:hAnsi="Simplified Arabic" w:cs="Simplified Arabic" w:hint="cs"/>
          <w:sz w:val="24"/>
          <w:szCs w:val="24"/>
          <w:rtl/>
          <w:lang w:val="en-US"/>
        </w:rPr>
        <w:t>باء</w:t>
      </w:r>
      <w:r w:rsidRPr="005C232E">
        <w:rPr>
          <w:rFonts w:ascii="Simplified Arabic" w:hAnsi="Simplified Arabic" w:cs="Simplified Arabic"/>
          <w:sz w:val="24"/>
          <w:szCs w:val="24"/>
          <w:rtl/>
          <w:lang w:val="en-US"/>
        </w:rPr>
        <w:t xml:space="preserve"> من الإجراءات التعاونية والآليات المؤسسية لتعزيز الامتثال لأحكام </w:t>
      </w:r>
      <w:r w:rsidR="00441BC3" w:rsidRPr="002129ED">
        <w:rPr>
          <w:rFonts w:ascii="Simplified Arabic" w:hAnsi="Simplified Arabic" w:cs="Simplified Arabic"/>
          <w:sz w:val="24"/>
          <w:szCs w:val="24"/>
          <w:rtl/>
        </w:rPr>
        <w:t>بروتوكول ناغويا</w:t>
      </w:r>
      <w:r w:rsidR="00441BC3" w:rsidRPr="005C232E">
        <w:rPr>
          <w:rFonts w:ascii="Simplified Arabic" w:hAnsi="Simplified Arabic" w:cs="Simplified Arabic"/>
          <w:sz w:val="24"/>
          <w:szCs w:val="24"/>
          <w:rtl/>
          <w:lang w:val="en-US"/>
        </w:rPr>
        <w:t xml:space="preserve"> </w:t>
      </w:r>
      <w:r w:rsidRPr="005C232E">
        <w:rPr>
          <w:rFonts w:ascii="Simplified Arabic" w:hAnsi="Simplified Arabic" w:cs="Simplified Arabic"/>
          <w:sz w:val="24"/>
          <w:szCs w:val="24"/>
          <w:rtl/>
          <w:lang w:val="en-US"/>
        </w:rPr>
        <w:t>ومعالجة حالات عدم الامتثال.</w:t>
      </w:r>
      <w:r w:rsidRPr="005C232E">
        <w:rPr>
          <w:rStyle w:val="FootnoteReference"/>
          <w:bCs/>
          <w:iCs/>
          <w:kern w:val="22"/>
          <w:sz w:val="24"/>
          <w:szCs w:val="24"/>
        </w:rPr>
        <w:footnoteReference w:id="3"/>
      </w:r>
    </w:p>
    <w:p w14:paraId="4910E32D" w14:textId="50B6C267" w:rsidR="00D222DE" w:rsidRPr="00441BC3" w:rsidRDefault="00441BC3" w:rsidP="00441BC3">
      <w:pPr>
        <w:pStyle w:val="Heading1"/>
        <w:numPr>
          <w:ilvl w:val="0"/>
          <w:numId w:val="0"/>
        </w:numPr>
        <w:bidi/>
        <w:spacing w:after="0"/>
        <w:rPr>
          <w:rFonts w:ascii="Times New Roman Bold" w:hAnsi="Times New Roman Bold" w:cs="Times New Roman Bold" w:hint="eastAsia"/>
          <w:caps/>
          <w:snapToGrid w:val="0"/>
          <w:kern w:val="22"/>
          <w:sz w:val="26"/>
          <w:szCs w:val="26"/>
        </w:rPr>
      </w:pPr>
      <w:r w:rsidRPr="00441BC3">
        <w:rPr>
          <w:rFonts w:cs="Simplified Arabic" w:hint="cs"/>
          <w:sz w:val="26"/>
          <w:szCs w:val="26"/>
          <w:rtl/>
        </w:rPr>
        <w:t>البند 2</w:t>
      </w:r>
      <w:r w:rsidR="00090135" w:rsidRPr="00441BC3">
        <w:rPr>
          <w:rFonts w:ascii="Times New Roman Bold" w:hAnsi="Times New Roman Bold" w:cs="Times New Roman Bold"/>
          <w:snapToGrid w:val="0"/>
          <w:kern w:val="22"/>
          <w:sz w:val="26"/>
          <w:szCs w:val="26"/>
        </w:rPr>
        <w:t xml:space="preserve"> </w:t>
      </w:r>
      <w:r w:rsidR="00090135" w:rsidRPr="00441BC3">
        <w:rPr>
          <w:rFonts w:ascii="Times New Roman Bold" w:hAnsi="Times New Roman Bold" w:cs="Times New Roman Bold"/>
          <w:snapToGrid w:val="0"/>
          <w:kern w:val="22"/>
          <w:sz w:val="26"/>
          <w:szCs w:val="26"/>
        </w:rPr>
        <w:br/>
      </w:r>
      <w:r w:rsidRPr="00441BC3">
        <w:rPr>
          <w:rFonts w:cs="Simplified Arabic" w:hint="cs"/>
          <w:sz w:val="26"/>
          <w:szCs w:val="26"/>
          <w:rtl/>
        </w:rPr>
        <w:t>المسائل التنظيمية</w:t>
      </w:r>
    </w:p>
    <w:p w14:paraId="3D032C21" w14:textId="288DFA7E" w:rsidR="00441BC3" w:rsidRPr="00441BC3" w:rsidRDefault="00441BC3" w:rsidP="00441BC3">
      <w:pPr>
        <w:pStyle w:val="CBDAgendaItem0"/>
        <w:bidi/>
        <w:rPr>
          <w:rFonts w:hint="eastAsia"/>
          <w:b w:val="0"/>
          <w:bCs/>
          <w:sz w:val="26"/>
          <w:szCs w:val="26"/>
          <w:rtl/>
        </w:rPr>
      </w:pPr>
      <w:r w:rsidRPr="00441BC3">
        <w:rPr>
          <w:rFonts w:ascii="Simplified Arabic" w:hAnsi="Simplified Arabic" w:cs="Simplified Arabic"/>
          <w:b w:val="0"/>
          <w:bCs/>
          <w:sz w:val="26"/>
          <w:szCs w:val="26"/>
          <w:rtl/>
        </w:rPr>
        <w:t>(أ)</w:t>
      </w:r>
      <w:r w:rsidRPr="00441BC3">
        <w:rPr>
          <w:rFonts w:ascii="Simplified Arabic" w:hAnsi="Simplified Arabic" w:cs="Simplified Arabic"/>
          <w:b w:val="0"/>
          <w:bCs/>
          <w:sz w:val="26"/>
          <w:szCs w:val="26"/>
          <w:rtl/>
        </w:rPr>
        <w:tab/>
        <w:t xml:space="preserve">انتخاب </w:t>
      </w:r>
      <w:r w:rsidRPr="00441BC3">
        <w:rPr>
          <w:rFonts w:cs="Simplified Arabic" w:hint="cs"/>
          <w:b w:val="0"/>
          <w:bCs/>
          <w:sz w:val="26"/>
          <w:szCs w:val="26"/>
          <w:rtl/>
        </w:rPr>
        <w:t>أعضاء المكتب</w:t>
      </w:r>
    </w:p>
    <w:p w14:paraId="66DD2C4A" w14:textId="14A94D54" w:rsidR="001C0257" w:rsidRDefault="001C0257" w:rsidP="001C0257">
      <w:pPr>
        <w:pStyle w:val="CBDNormalNumber"/>
        <w:numPr>
          <w:ilvl w:val="0"/>
          <w:numId w:val="126"/>
        </w:numPr>
        <w:bidi/>
        <w:ind w:left="540" w:firstLine="27"/>
      </w:pPr>
      <w:r w:rsidRPr="002129ED">
        <w:rPr>
          <w:rFonts w:ascii="Simplified Arabic" w:hAnsi="Simplified Arabic" w:cs="Simplified Arabic"/>
          <w:sz w:val="24"/>
          <w:szCs w:val="24"/>
          <w:rtl/>
        </w:rPr>
        <w:t xml:space="preserve">تنص الفقرة </w:t>
      </w:r>
      <w:r>
        <w:rPr>
          <w:rFonts w:ascii="Simplified Arabic" w:hAnsi="Simplified Arabic" w:cs="Simplified Arabic" w:hint="cs"/>
          <w:sz w:val="24"/>
          <w:szCs w:val="24"/>
          <w:rtl/>
        </w:rPr>
        <w:t>9</w:t>
      </w:r>
      <w:r w:rsidRPr="002129ED">
        <w:rPr>
          <w:rFonts w:ascii="Simplified Arabic" w:hAnsi="Simplified Arabic" w:cs="Simplified Arabic"/>
          <w:sz w:val="24"/>
          <w:szCs w:val="24"/>
          <w:rtl/>
        </w:rPr>
        <w:t xml:space="preserve"> من القسم ب</w:t>
      </w:r>
      <w:r>
        <w:rPr>
          <w:rFonts w:ascii="Simplified Arabic" w:hAnsi="Simplified Arabic" w:cs="Simplified Arabic" w:hint="cs"/>
          <w:sz w:val="24"/>
          <w:szCs w:val="24"/>
          <w:rtl/>
        </w:rPr>
        <w:t>اء</w:t>
      </w:r>
      <w:r w:rsidRPr="002129ED">
        <w:rPr>
          <w:rFonts w:ascii="Simplified Arabic" w:hAnsi="Simplified Arabic" w:cs="Simplified Arabic"/>
          <w:sz w:val="24"/>
          <w:szCs w:val="24"/>
          <w:rtl/>
        </w:rPr>
        <w:t xml:space="preserve"> من الإجراءات التعاونية والآليات المؤسسية على أن تنتخب لجنة الامتثال رئيسها ونائبا له، بالتناوب بين المجموعات الإقليمية الخمس للأمم المتحدة.</w:t>
      </w:r>
    </w:p>
    <w:p w14:paraId="4807E406" w14:textId="3F9201CE" w:rsidR="007B7936" w:rsidRDefault="007B7936" w:rsidP="007B7936">
      <w:pPr>
        <w:pStyle w:val="CBDNormalNumber"/>
        <w:numPr>
          <w:ilvl w:val="0"/>
          <w:numId w:val="126"/>
        </w:numPr>
        <w:bidi/>
        <w:ind w:left="540" w:firstLine="27"/>
      </w:pPr>
      <w:r>
        <w:rPr>
          <w:rFonts w:ascii="Simplified Arabic" w:hAnsi="Simplified Arabic" w:cs="Simplified Arabic" w:hint="cs"/>
          <w:sz w:val="24"/>
          <w:szCs w:val="24"/>
          <w:rtl/>
        </w:rPr>
        <w:t>و</w:t>
      </w:r>
      <w:r w:rsidRPr="002129ED">
        <w:rPr>
          <w:rFonts w:ascii="Simplified Arabic" w:hAnsi="Simplified Arabic" w:cs="Simplified Arabic"/>
          <w:sz w:val="24"/>
          <w:szCs w:val="24"/>
          <w:rtl/>
        </w:rPr>
        <w:t xml:space="preserve">تنص المادة </w:t>
      </w:r>
      <w:r>
        <w:rPr>
          <w:rFonts w:ascii="Simplified Arabic" w:hAnsi="Simplified Arabic" w:cs="Simplified Arabic" w:hint="cs"/>
          <w:sz w:val="24"/>
          <w:szCs w:val="24"/>
          <w:rtl/>
        </w:rPr>
        <w:t>12</w:t>
      </w:r>
      <w:r w:rsidRPr="002129ED">
        <w:rPr>
          <w:rFonts w:ascii="Simplified Arabic" w:hAnsi="Simplified Arabic" w:cs="Simplified Arabic"/>
          <w:sz w:val="24"/>
          <w:szCs w:val="24"/>
          <w:rtl/>
        </w:rPr>
        <w:t xml:space="preserve"> (</w:t>
      </w:r>
      <w:r>
        <w:rPr>
          <w:rFonts w:ascii="Simplified Arabic" w:hAnsi="Simplified Arabic" w:cs="Simplified Arabic" w:hint="cs"/>
          <w:sz w:val="24"/>
          <w:szCs w:val="24"/>
          <w:rtl/>
        </w:rPr>
        <w:t>2</w:t>
      </w:r>
      <w:r w:rsidRPr="002129ED">
        <w:rPr>
          <w:rFonts w:ascii="Simplified Arabic" w:hAnsi="Simplified Arabic" w:cs="Simplified Arabic"/>
          <w:sz w:val="24"/>
          <w:szCs w:val="24"/>
          <w:rtl/>
        </w:rPr>
        <w:t xml:space="preserve">) من النظام الداخلي لاجتماعات اللجنة على أن يُنتخب الرئيس ونائب الرئيس لمدة </w:t>
      </w:r>
      <w:r>
        <w:rPr>
          <w:rFonts w:ascii="Simplified Arabic" w:hAnsi="Simplified Arabic" w:cs="Simplified Arabic" w:hint="cs"/>
          <w:sz w:val="24"/>
          <w:szCs w:val="24"/>
          <w:rtl/>
        </w:rPr>
        <w:t>عام</w:t>
      </w:r>
      <w:r w:rsidRPr="002129ED">
        <w:rPr>
          <w:rFonts w:ascii="Simplified Arabic" w:hAnsi="Simplified Arabic" w:cs="Simplified Arabic"/>
          <w:sz w:val="24"/>
          <w:szCs w:val="24"/>
          <w:rtl/>
        </w:rPr>
        <w:t xml:space="preserve">ين، وألا يشغل أي </w:t>
      </w:r>
      <w:r>
        <w:rPr>
          <w:rFonts w:ascii="Simplified Arabic" w:hAnsi="Simplified Arabic" w:cs="Simplified Arabic" w:hint="cs"/>
          <w:sz w:val="24"/>
          <w:szCs w:val="24"/>
          <w:rtl/>
        </w:rPr>
        <w:t>عضو</w:t>
      </w:r>
      <w:r w:rsidRPr="002129ED">
        <w:rPr>
          <w:rFonts w:ascii="Simplified Arabic" w:hAnsi="Simplified Arabic" w:cs="Simplified Arabic"/>
          <w:sz w:val="24"/>
          <w:szCs w:val="24"/>
          <w:rtl/>
        </w:rPr>
        <w:t xml:space="preserve"> المنصب لأكثر من فترتين متتاليتين.</w:t>
      </w:r>
    </w:p>
    <w:p w14:paraId="5F37A646" w14:textId="1728EA82" w:rsidR="00A22CA5" w:rsidRDefault="00A22CA5" w:rsidP="00A22CA5">
      <w:pPr>
        <w:pStyle w:val="CBDNormalNumber"/>
        <w:numPr>
          <w:ilvl w:val="0"/>
          <w:numId w:val="126"/>
        </w:numPr>
        <w:bidi/>
        <w:ind w:left="540" w:firstLine="27"/>
      </w:pPr>
      <w:r w:rsidRPr="002129ED">
        <w:rPr>
          <w:rFonts w:ascii="Simplified Arabic" w:hAnsi="Simplified Arabic" w:cs="Simplified Arabic"/>
          <w:sz w:val="24"/>
          <w:szCs w:val="24"/>
          <w:rtl/>
        </w:rPr>
        <w:t>و</w:t>
      </w:r>
      <w:r w:rsidR="008B7C54">
        <w:rPr>
          <w:rFonts w:ascii="Simplified Arabic" w:hAnsi="Simplified Arabic" w:cs="Simplified Arabic" w:hint="cs"/>
          <w:sz w:val="24"/>
          <w:szCs w:val="24"/>
          <w:rtl/>
        </w:rPr>
        <w:t xml:space="preserve">نظرا </w:t>
      </w:r>
      <w:r w:rsidRPr="002129ED">
        <w:rPr>
          <w:rFonts w:ascii="Simplified Arabic" w:hAnsi="Simplified Arabic" w:cs="Simplified Arabic"/>
          <w:sz w:val="24"/>
          <w:szCs w:val="24"/>
          <w:rtl/>
        </w:rPr>
        <w:t>لأن الرئيس</w:t>
      </w:r>
      <w:r w:rsidR="00203642">
        <w:rPr>
          <w:rFonts w:ascii="Simplified Arabic" w:hAnsi="Simplified Arabic" w:cs="Simplified Arabic" w:hint="cs"/>
          <w:sz w:val="24"/>
          <w:szCs w:val="24"/>
          <w:rtl/>
        </w:rPr>
        <w:t>ة</w:t>
      </w:r>
      <w:r w:rsidRPr="002129ED">
        <w:rPr>
          <w:rFonts w:ascii="Simplified Arabic" w:hAnsi="Simplified Arabic" w:cs="Simplified Arabic"/>
          <w:sz w:val="24"/>
          <w:szCs w:val="24"/>
          <w:rtl/>
        </w:rPr>
        <w:t xml:space="preserve"> ونائب</w:t>
      </w:r>
      <w:r w:rsidR="00A6012B">
        <w:rPr>
          <w:rFonts w:ascii="Simplified Arabic" w:hAnsi="Simplified Arabic" w:cs="Simplified Arabic" w:hint="cs"/>
          <w:sz w:val="24"/>
          <w:szCs w:val="24"/>
          <w:rtl/>
        </w:rPr>
        <w:t>ها</w:t>
      </w:r>
      <w:r w:rsidRPr="002129ED">
        <w:rPr>
          <w:rFonts w:ascii="Simplified Arabic" w:hAnsi="Simplified Arabic" w:cs="Simplified Arabic"/>
          <w:sz w:val="24"/>
          <w:szCs w:val="24"/>
          <w:rtl/>
        </w:rPr>
        <w:t xml:space="preserve"> المنتهية ولايتهما قد شغلا المنصبين لفترتين متتاليتين، فقد دُعيت اللجنة </w:t>
      </w:r>
      <w:r w:rsidR="00203642">
        <w:rPr>
          <w:rFonts w:ascii="Simplified Arabic" w:hAnsi="Simplified Arabic" w:cs="Simplified Arabic" w:hint="cs"/>
          <w:sz w:val="24"/>
          <w:szCs w:val="24"/>
          <w:rtl/>
        </w:rPr>
        <w:t xml:space="preserve">إلى </w:t>
      </w:r>
      <w:r w:rsidRPr="002129ED">
        <w:rPr>
          <w:rFonts w:ascii="Simplified Arabic" w:hAnsi="Simplified Arabic" w:cs="Simplified Arabic"/>
          <w:sz w:val="24"/>
          <w:szCs w:val="24"/>
          <w:rtl/>
        </w:rPr>
        <w:t xml:space="preserve">انتخاب رئيس ونائب رئيس جديدين. </w:t>
      </w:r>
      <w:r>
        <w:rPr>
          <w:rFonts w:ascii="Simplified Arabic" w:hAnsi="Simplified Arabic" w:cs="Simplified Arabic" w:hint="cs"/>
          <w:sz w:val="24"/>
          <w:szCs w:val="24"/>
          <w:rtl/>
        </w:rPr>
        <w:t>و</w:t>
      </w:r>
      <w:r w:rsidRPr="002129ED">
        <w:rPr>
          <w:rFonts w:ascii="Simplified Arabic" w:hAnsi="Simplified Arabic" w:cs="Simplified Arabic"/>
          <w:sz w:val="24"/>
          <w:szCs w:val="24"/>
          <w:rtl/>
        </w:rPr>
        <w:t>انتخبت اللجنة</w:t>
      </w:r>
      <w:r w:rsidR="00203642">
        <w:rPr>
          <w:rFonts w:ascii="Simplified Arabic" w:hAnsi="Simplified Arabic" w:cs="Simplified Arabic" w:hint="cs"/>
          <w:sz w:val="24"/>
          <w:szCs w:val="24"/>
          <w:rtl/>
        </w:rPr>
        <w:t xml:space="preserve"> السيدة</w:t>
      </w:r>
      <w:r w:rsidRPr="002129ED">
        <w:rPr>
          <w:rFonts w:ascii="Simplified Arabic" w:hAnsi="Simplified Arabic" w:cs="Simplified Arabic"/>
          <w:sz w:val="24"/>
          <w:szCs w:val="24"/>
          <w:rtl/>
        </w:rPr>
        <w:t xml:space="preserve"> إلزبيتا مارتينيوك رئيسة</w:t>
      </w:r>
      <w:r w:rsidR="00A6012B">
        <w:rPr>
          <w:rFonts w:ascii="Simplified Arabic" w:hAnsi="Simplified Arabic" w:cs="Simplified Arabic" w:hint="cs"/>
          <w:sz w:val="24"/>
          <w:szCs w:val="24"/>
          <w:rtl/>
        </w:rPr>
        <w:t xml:space="preserve"> للجنة</w:t>
      </w:r>
      <w:r>
        <w:rPr>
          <w:rFonts w:ascii="Simplified Arabic" w:hAnsi="Simplified Arabic" w:cs="Simplified Arabic" w:hint="cs"/>
          <w:sz w:val="24"/>
          <w:szCs w:val="24"/>
          <w:rtl/>
        </w:rPr>
        <w:t xml:space="preserve"> </w:t>
      </w:r>
      <w:r w:rsidRPr="002129ED">
        <w:rPr>
          <w:rFonts w:ascii="Simplified Arabic" w:hAnsi="Simplified Arabic" w:cs="Simplified Arabic"/>
          <w:sz w:val="24"/>
          <w:szCs w:val="24"/>
          <w:rtl/>
        </w:rPr>
        <w:t>و</w:t>
      </w:r>
      <w:r w:rsidR="00203642">
        <w:rPr>
          <w:rFonts w:ascii="Simplified Arabic" w:hAnsi="Simplified Arabic" w:cs="Simplified Arabic" w:hint="cs"/>
          <w:sz w:val="24"/>
          <w:szCs w:val="24"/>
          <w:rtl/>
        </w:rPr>
        <w:t xml:space="preserve">السيد </w:t>
      </w:r>
      <w:r w:rsidRPr="002129ED">
        <w:rPr>
          <w:rFonts w:ascii="Simplified Arabic" w:hAnsi="Simplified Arabic" w:cs="Simplified Arabic"/>
          <w:sz w:val="24"/>
          <w:szCs w:val="24"/>
          <w:rtl/>
        </w:rPr>
        <w:t>خوسيه ألفريدو هيرنانديز أوغالدي نائبا لرئيس</w:t>
      </w:r>
      <w:r w:rsidR="00203642">
        <w:rPr>
          <w:rFonts w:ascii="Simplified Arabic" w:hAnsi="Simplified Arabic" w:cs="Simplified Arabic" w:hint="cs"/>
          <w:sz w:val="24"/>
          <w:szCs w:val="24"/>
          <w:rtl/>
        </w:rPr>
        <w:t>ة</w:t>
      </w:r>
      <w:r w:rsidR="00A6012B">
        <w:rPr>
          <w:rFonts w:ascii="Simplified Arabic" w:hAnsi="Simplified Arabic" w:cs="Simplified Arabic" w:hint="cs"/>
          <w:sz w:val="24"/>
          <w:szCs w:val="24"/>
          <w:rtl/>
        </w:rPr>
        <w:t xml:space="preserve"> اللجنة</w:t>
      </w:r>
      <w:r w:rsidRPr="002129ED">
        <w:rPr>
          <w:rFonts w:ascii="Simplified Arabic" w:hAnsi="Simplified Arabic" w:cs="Simplified Arabic"/>
          <w:sz w:val="24"/>
          <w:szCs w:val="24"/>
          <w:rtl/>
        </w:rPr>
        <w:t>.</w:t>
      </w:r>
    </w:p>
    <w:p w14:paraId="1F66F5CB" w14:textId="25EF042B" w:rsidR="004637EC" w:rsidRDefault="007072D9" w:rsidP="004637EC">
      <w:pPr>
        <w:pStyle w:val="CBDNormalNumber"/>
        <w:numPr>
          <w:ilvl w:val="0"/>
          <w:numId w:val="126"/>
        </w:numPr>
        <w:bidi/>
        <w:ind w:left="540" w:firstLine="27"/>
      </w:pPr>
      <w:r>
        <w:rPr>
          <w:rFonts w:ascii="Simplified Arabic" w:hAnsi="Simplified Arabic" w:cs="Simplified Arabic" w:hint="cs"/>
          <w:sz w:val="24"/>
          <w:szCs w:val="24"/>
          <w:rtl/>
        </w:rPr>
        <w:t>و</w:t>
      </w:r>
      <w:r w:rsidR="004637EC" w:rsidRPr="002129ED">
        <w:rPr>
          <w:rFonts w:ascii="Simplified Arabic" w:hAnsi="Simplified Arabic" w:cs="Simplified Arabic"/>
          <w:sz w:val="24"/>
          <w:szCs w:val="24"/>
          <w:rtl/>
        </w:rPr>
        <w:t>شكرت الرئيسة اللجنة على ثقتها بها</w:t>
      </w:r>
      <w:r>
        <w:rPr>
          <w:rFonts w:ascii="Simplified Arabic" w:hAnsi="Simplified Arabic" w:cs="Simplified Arabic" w:hint="cs"/>
          <w:sz w:val="24"/>
          <w:szCs w:val="24"/>
          <w:rtl/>
        </w:rPr>
        <w:t>،</w:t>
      </w:r>
      <w:r w:rsidR="004637EC" w:rsidRPr="002129ED">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وشكرت </w:t>
      </w:r>
      <w:r w:rsidR="004637EC" w:rsidRPr="002129ED">
        <w:rPr>
          <w:rFonts w:ascii="Simplified Arabic" w:hAnsi="Simplified Arabic" w:cs="Simplified Arabic"/>
          <w:sz w:val="24"/>
          <w:szCs w:val="24"/>
          <w:rtl/>
        </w:rPr>
        <w:t>الأمانة</w:t>
      </w:r>
      <w:r>
        <w:rPr>
          <w:rFonts w:ascii="Simplified Arabic" w:hAnsi="Simplified Arabic" w:cs="Simplified Arabic" w:hint="cs"/>
          <w:sz w:val="24"/>
          <w:szCs w:val="24"/>
          <w:rtl/>
        </w:rPr>
        <w:t xml:space="preserve"> أيضا</w:t>
      </w:r>
      <w:r w:rsidR="004637EC" w:rsidRPr="002129ED">
        <w:rPr>
          <w:rFonts w:ascii="Simplified Arabic" w:hAnsi="Simplified Arabic" w:cs="Simplified Arabic"/>
          <w:sz w:val="24"/>
          <w:szCs w:val="24"/>
          <w:rtl/>
        </w:rPr>
        <w:t xml:space="preserve"> على جهودها في التحضير للاجتماع.</w:t>
      </w:r>
    </w:p>
    <w:p w14:paraId="66562AD9" w14:textId="3B95CC77" w:rsidR="007072D9" w:rsidRPr="007072D9" w:rsidRDefault="007072D9" w:rsidP="007072D9">
      <w:pPr>
        <w:pStyle w:val="CBDAgendaItem0"/>
        <w:bidi/>
        <w:rPr>
          <w:rFonts w:hint="eastAsia"/>
          <w:b w:val="0"/>
          <w:bCs/>
          <w:sz w:val="26"/>
          <w:szCs w:val="26"/>
          <w:rtl/>
        </w:rPr>
      </w:pPr>
      <w:r w:rsidRPr="007072D9">
        <w:rPr>
          <w:rFonts w:ascii="Simplified Arabic" w:hAnsi="Simplified Arabic" w:cs="Simplified Arabic"/>
          <w:b w:val="0"/>
          <w:bCs/>
          <w:sz w:val="26"/>
          <w:szCs w:val="26"/>
          <w:rtl/>
        </w:rPr>
        <w:lastRenderedPageBreak/>
        <w:t>(ب)</w:t>
      </w:r>
      <w:r w:rsidRPr="007072D9">
        <w:rPr>
          <w:rFonts w:ascii="Simplified Arabic" w:hAnsi="Simplified Arabic" w:cs="Simplified Arabic"/>
          <w:b w:val="0"/>
          <w:bCs/>
          <w:sz w:val="26"/>
          <w:szCs w:val="26"/>
          <w:rtl/>
        </w:rPr>
        <w:tab/>
      </w:r>
      <w:r w:rsidRPr="007072D9">
        <w:rPr>
          <w:rFonts w:ascii="Simplified Arabic" w:hAnsi="Simplified Arabic" w:cs="Simplified Arabic" w:hint="cs"/>
          <w:b w:val="0"/>
          <w:bCs/>
          <w:sz w:val="26"/>
          <w:szCs w:val="26"/>
          <w:rtl/>
        </w:rPr>
        <w:t>إقرار</w:t>
      </w:r>
      <w:r w:rsidRPr="007072D9">
        <w:rPr>
          <w:rFonts w:ascii="Simplified Arabic" w:hAnsi="Simplified Arabic" w:cs="Simplified Arabic"/>
          <w:b w:val="0"/>
          <w:bCs/>
          <w:sz w:val="26"/>
          <w:szCs w:val="26"/>
          <w:rtl/>
        </w:rPr>
        <w:t xml:space="preserve"> جدول الأعمال</w:t>
      </w:r>
    </w:p>
    <w:p w14:paraId="6ECD87A0" w14:textId="73C6448E" w:rsidR="007072D9" w:rsidRPr="00682FB4" w:rsidRDefault="00682FB4" w:rsidP="007072D9">
      <w:pPr>
        <w:pStyle w:val="CBDNormalNumber"/>
        <w:numPr>
          <w:ilvl w:val="0"/>
          <w:numId w:val="126"/>
        </w:numPr>
        <w:bidi/>
        <w:ind w:left="540" w:firstLine="27"/>
        <w:rPr>
          <w:sz w:val="24"/>
          <w:szCs w:val="24"/>
        </w:rPr>
      </w:pPr>
      <w:r w:rsidRPr="00682FB4">
        <w:rPr>
          <w:rFonts w:ascii="Simplified Arabic" w:hAnsi="Simplified Arabic" w:cs="Simplified Arabic" w:hint="cs"/>
          <w:sz w:val="24"/>
          <w:szCs w:val="24"/>
          <w:rtl/>
        </w:rPr>
        <w:t>أقرت</w:t>
      </w:r>
      <w:r w:rsidR="007072D9" w:rsidRPr="00682FB4">
        <w:rPr>
          <w:rFonts w:ascii="Simplified Arabic" w:hAnsi="Simplified Arabic" w:cs="Simplified Arabic"/>
          <w:sz w:val="24"/>
          <w:szCs w:val="24"/>
          <w:rtl/>
        </w:rPr>
        <w:t xml:space="preserve"> لجنة الامتثال جدول أعمال الاجتماع، </w:t>
      </w:r>
      <w:r w:rsidRPr="00682FB4">
        <w:rPr>
          <w:rFonts w:ascii="Simplified Arabic" w:hAnsi="Simplified Arabic" w:cs="Simplified Arabic" w:hint="cs"/>
          <w:sz w:val="24"/>
          <w:szCs w:val="24"/>
          <w:rtl/>
        </w:rPr>
        <w:t>على النحو</w:t>
      </w:r>
      <w:r w:rsidR="007072D9" w:rsidRPr="00682FB4">
        <w:rPr>
          <w:rFonts w:ascii="Simplified Arabic" w:hAnsi="Simplified Arabic" w:cs="Simplified Arabic"/>
          <w:sz w:val="24"/>
          <w:szCs w:val="24"/>
          <w:rtl/>
        </w:rPr>
        <w:t xml:space="preserve"> </w:t>
      </w:r>
      <w:r w:rsidRPr="00682FB4">
        <w:rPr>
          <w:rFonts w:ascii="Simplified Arabic" w:hAnsi="Simplified Arabic" w:cs="Simplified Arabic" w:hint="cs"/>
          <w:sz w:val="24"/>
          <w:szCs w:val="24"/>
          <w:rtl/>
        </w:rPr>
        <w:t>ال</w:t>
      </w:r>
      <w:r w:rsidR="007072D9" w:rsidRPr="00682FB4">
        <w:rPr>
          <w:rFonts w:ascii="Simplified Arabic" w:hAnsi="Simplified Arabic" w:cs="Simplified Arabic"/>
          <w:sz w:val="24"/>
          <w:szCs w:val="24"/>
          <w:rtl/>
        </w:rPr>
        <w:t xml:space="preserve">وارد في الوثيقة </w:t>
      </w:r>
      <w:r w:rsidRPr="00682FB4">
        <w:rPr>
          <w:sz w:val="24"/>
          <w:szCs w:val="24"/>
        </w:rPr>
        <w:t>CBD/NP/CC/5/1</w:t>
      </w:r>
      <w:r w:rsidR="007072D9" w:rsidRPr="00682FB4">
        <w:rPr>
          <w:rFonts w:ascii="Simplified Arabic" w:hAnsi="Simplified Arabic" w:cs="Simplified Arabic"/>
          <w:sz w:val="24"/>
          <w:szCs w:val="24"/>
          <w:rtl/>
        </w:rPr>
        <w:t>.</w:t>
      </w:r>
    </w:p>
    <w:p w14:paraId="7236709A" w14:textId="6EDB5958" w:rsidR="00682FB4" w:rsidRPr="00682FB4" w:rsidRDefault="00682FB4" w:rsidP="00682FB4">
      <w:pPr>
        <w:pStyle w:val="CBDAgendaItem0"/>
        <w:bidi/>
        <w:rPr>
          <w:rFonts w:hint="eastAsia"/>
          <w:b w:val="0"/>
          <w:bCs/>
          <w:sz w:val="26"/>
          <w:szCs w:val="26"/>
          <w:rtl/>
        </w:rPr>
      </w:pPr>
      <w:r w:rsidRPr="00682FB4">
        <w:rPr>
          <w:rFonts w:ascii="Simplified Arabic" w:hAnsi="Simplified Arabic" w:cs="Simplified Arabic"/>
          <w:b w:val="0"/>
          <w:bCs/>
          <w:sz w:val="26"/>
          <w:szCs w:val="26"/>
          <w:rtl/>
        </w:rPr>
        <w:t>(ج)</w:t>
      </w:r>
      <w:r w:rsidRPr="00682FB4">
        <w:rPr>
          <w:rFonts w:ascii="Simplified Arabic" w:hAnsi="Simplified Arabic" w:cs="Simplified Arabic"/>
          <w:b w:val="0"/>
          <w:bCs/>
          <w:sz w:val="26"/>
          <w:szCs w:val="26"/>
          <w:rtl/>
        </w:rPr>
        <w:tab/>
        <w:t>تنظيم العمل</w:t>
      </w:r>
    </w:p>
    <w:p w14:paraId="37357017" w14:textId="1BDEC00A" w:rsidR="00651008" w:rsidRPr="00F57DDF" w:rsidRDefault="00651008" w:rsidP="00651008">
      <w:pPr>
        <w:pStyle w:val="CBDNormalNumber"/>
        <w:numPr>
          <w:ilvl w:val="0"/>
          <w:numId w:val="126"/>
        </w:numPr>
        <w:bidi/>
        <w:ind w:left="540" w:firstLine="27"/>
        <w:rPr>
          <w:sz w:val="24"/>
          <w:szCs w:val="24"/>
        </w:rPr>
      </w:pPr>
      <w:r w:rsidRPr="00F57DDF">
        <w:rPr>
          <w:rFonts w:ascii="Simplified Arabic" w:hAnsi="Simplified Arabic" w:cs="Simplified Arabic"/>
          <w:sz w:val="24"/>
          <w:szCs w:val="24"/>
          <w:rtl/>
        </w:rPr>
        <w:t xml:space="preserve">وافقت لجنة الامتثال على تنظيم العمل </w:t>
      </w:r>
      <w:r w:rsidRPr="00F57DDF">
        <w:rPr>
          <w:rFonts w:ascii="Simplified Arabic" w:hAnsi="Simplified Arabic" w:cs="Simplified Arabic" w:hint="cs"/>
          <w:sz w:val="24"/>
          <w:szCs w:val="24"/>
          <w:rtl/>
          <w:lang w:val="en-US"/>
        </w:rPr>
        <w:t>على النحو</w:t>
      </w:r>
      <w:r w:rsidRPr="00F57DDF">
        <w:rPr>
          <w:rFonts w:ascii="Simplified Arabic" w:hAnsi="Simplified Arabic" w:cs="Simplified Arabic"/>
          <w:sz w:val="24"/>
          <w:szCs w:val="24"/>
          <w:rtl/>
          <w:lang w:val="en-US"/>
        </w:rPr>
        <w:t xml:space="preserve"> الذي اقترحته الأمانة، </w:t>
      </w:r>
      <w:r w:rsidRPr="00F57DDF">
        <w:rPr>
          <w:rFonts w:ascii="Simplified Arabic" w:hAnsi="Simplified Arabic" w:cs="Simplified Arabic" w:hint="cs"/>
          <w:sz w:val="24"/>
          <w:szCs w:val="24"/>
          <w:rtl/>
          <w:lang w:val="en-US"/>
        </w:rPr>
        <w:t xml:space="preserve">حسبما هو محدد </w:t>
      </w:r>
      <w:r w:rsidRPr="00F57DDF">
        <w:rPr>
          <w:rFonts w:ascii="Simplified Arabic" w:hAnsi="Simplified Arabic" w:cs="Simplified Arabic"/>
          <w:sz w:val="24"/>
          <w:szCs w:val="24"/>
          <w:rtl/>
          <w:lang w:val="en-US"/>
        </w:rPr>
        <w:t>في المرفق الأول</w:t>
      </w:r>
      <w:r w:rsidRPr="00F57DDF">
        <w:rPr>
          <w:rFonts w:ascii="Simplified Arabic" w:hAnsi="Simplified Arabic" w:cs="Simplified Arabic"/>
          <w:sz w:val="24"/>
          <w:szCs w:val="24"/>
          <w:rtl/>
        </w:rPr>
        <w:t xml:space="preserve"> لجدول الأعمال المؤقت المشروح.</w:t>
      </w:r>
      <w:r w:rsidRPr="00F57DDF">
        <w:rPr>
          <w:rStyle w:val="FootnoteReference"/>
          <w:kern w:val="22"/>
          <w:sz w:val="24"/>
          <w:szCs w:val="24"/>
        </w:rPr>
        <w:footnoteReference w:id="4"/>
      </w:r>
      <w:r w:rsidRPr="00F57DDF">
        <w:rPr>
          <w:rFonts w:ascii="Simplified Arabic" w:hAnsi="Simplified Arabic" w:cs="Simplified Arabic"/>
          <w:sz w:val="24"/>
          <w:szCs w:val="24"/>
          <w:rtl/>
        </w:rPr>
        <w:t xml:space="preserve"> واتُ</w:t>
      </w:r>
      <w:r w:rsidRPr="00F57DDF">
        <w:rPr>
          <w:rFonts w:ascii="Simplified Arabic" w:hAnsi="Simplified Arabic" w:cs="Simplified Arabic" w:hint="cs"/>
          <w:sz w:val="24"/>
          <w:szCs w:val="24"/>
          <w:rtl/>
        </w:rPr>
        <w:t>ّ</w:t>
      </w:r>
      <w:r w:rsidRPr="00F57DDF">
        <w:rPr>
          <w:rFonts w:ascii="Simplified Arabic" w:hAnsi="Simplified Arabic" w:cs="Simplified Arabic"/>
          <w:sz w:val="24"/>
          <w:szCs w:val="24"/>
          <w:rtl/>
        </w:rPr>
        <w:t>ف</w:t>
      </w:r>
      <w:r w:rsidR="00410C30">
        <w:rPr>
          <w:rFonts w:ascii="Simplified Arabic" w:hAnsi="Simplified Arabic" w:cs="Simplified Arabic" w:hint="cs"/>
          <w:sz w:val="24"/>
          <w:szCs w:val="24"/>
          <w:rtl/>
        </w:rPr>
        <w:t>ِ</w:t>
      </w:r>
      <w:r w:rsidRPr="00F57DDF">
        <w:rPr>
          <w:rFonts w:ascii="Simplified Arabic" w:hAnsi="Simplified Arabic" w:cs="Simplified Arabic"/>
          <w:sz w:val="24"/>
          <w:szCs w:val="24"/>
          <w:rtl/>
        </w:rPr>
        <w:t xml:space="preserve">ق على تقسيم النظر في البند </w:t>
      </w:r>
      <w:r w:rsidRPr="00F57DDF">
        <w:rPr>
          <w:rFonts w:ascii="Simplified Arabic" w:hAnsi="Simplified Arabic" w:cs="Simplified Arabic" w:hint="cs"/>
          <w:sz w:val="24"/>
          <w:szCs w:val="24"/>
          <w:rtl/>
        </w:rPr>
        <w:t>4</w:t>
      </w:r>
      <w:r w:rsidRPr="00F57DDF">
        <w:rPr>
          <w:rFonts w:ascii="Simplified Arabic" w:hAnsi="Simplified Arabic" w:cs="Simplified Arabic"/>
          <w:sz w:val="24"/>
          <w:szCs w:val="24"/>
          <w:rtl/>
        </w:rPr>
        <w:t xml:space="preserve"> إلى جزأين، </w:t>
      </w:r>
      <w:r w:rsidRPr="00F57DDF">
        <w:rPr>
          <w:rFonts w:ascii="Simplified Arabic" w:hAnsi="Simplified Arabic" w:cs="Simplified Arabic" w:hint="cs"/>
          <w:sz w:val="24"/>
          <w:szCs w:val="24"/>
          <w:rtl/>
        </w:rPr>
        <w:t>بحيث</w:t>
      </w:r>
      <w:r w:rsidR="00BB5886">
        <w:rPr>
          <w:rFonts w:ascii="Simplified Arabic" w:hAnsi="Simplified Arabic" w:cs="Simplified Arabic" w:hint="cs"/>
          <w:sz w:val="24"/>
          <w:szCs w:val="24"/>
          <w:rtl/>
        </w:rPr>
        <w:t xml:space="preserve"> يُنظر في</w:t>
      </w:r>
      <w:r w:rsidRPr="00F57DDF">
        <w:rPr>
          <w:rFonts w:ascii="Simplified Arabic" w:hAnsi="Simplified Arabic" w:cs="Simplified Arabic" w:hint="cs"/>
          <w:sz w:val="24"/>
          <w:szCs w:val="24"/>
          <w:rtl/>
        </w:rPr>
        <w:t xml:space="preserve"> </w:t>
      </w:r>
      <w:r w:rsidRPr="00F57DDF">
        <w:rPr>
          <w:rFonts w:ascii="Simplified Arabic" w:hAnsi="Simplified Arabic" w:cs="Simplified Arabic"/>
          <w:sz w:val="24"/>
          <w:szCs w:val="24"/>
          <w:rtl/>
        </w:rPr>
        <w:t>الجزء ال</w:t>
      </w:r>
      <w:r w:rsidR="00BB5886">
        <w:rPr>
          <w:rFonts w:ascii="Simplified Arabic" w:hAnsi="Simplified Arabic" w:cs="Simplified Arabic" w:hint="cs"/>
          <w:sz w:val="24"/>
          <w:szCs w:val="24"/>
          <w:rtl/>
        </w:rPr>
        <w:t xml:space="preserve">ذي </w:t>
      </w:r>
      <w:r w:rsidR="00BB5886" w:rsidRPr="00F57DDF">
        <w:rPr>
          <w:rFonts w:ascii="Simplified Arabic" w:hAnsi="Simplified Arabic" w:cs="Simplified Arabic"/>
          <w:sz w:val="24"/>
          <w:szCs w:val="24"/>
          <w:rtl/>
        </w:rPr>
        <w:t>يتناول</w:t>
      </w:r>
      <w:r w:rsidRPr="00F57DDF">
        <w:rPr>
          <w:rFonts w:ascii="Simplified Arabic" w:hAnsi="Simplified Arabic" w:cs="Simplified Arabic"/>
          <w:sz w:val="24"/>
          <w:szCs w:val="24"/>
          <w:rtl/>
        </w:rPr>
        <w:t xml:space="preserve"> المعلومات </w:t>
      </w:r>
      <w:r w:rsidR="00410C30">
        <w:rPr>
          <w:rFonts w:ascii="Simplified Arabic" w:hAnsi="Simplified Arabic" w:cs="Simplified Arabic" w:hint="cs"/>
          <w:sz w:val="24"/>
          <w:szCs w:val="24"/>
          <w:rtl/>
        </w:rPr>
        <w:t>المستمد</w:t>
      </w:r>
      <w:r w:rsidRPr="00F57DDF">
        <w:rPr>
          <w:rFonts w:ascii="Simplified Arabic" w:hAnsi="Simplified Arabic" w:cs="Simplified Arabic"/>
          <w:sz w:val="24"/>
          <w:szCs w:val="24"/>
          <w:rtl/>
        </w:rPr>
        <w:t xml:space="preserve">ة </w:t>
      </w:r>
      <w:r w:rsidR="00410C30">
        <w:rPr>
          <w:rFonts w:ascii="Simplified Arabic" w:hAnsi="Simplified Arabic" w:cs="Simplified Arabic" w:hint="cs"/>
          <w:sz w:val="24"/>
          <w:szCs w:val="24"/>
          <w:rtl/>
        </w:rPr>
        <w:t>من</w:t>
      </w:r>
      <w:r w:rsidRPr="00F57DDF">
        <w:rPr>
          <w:rFonts w:ascii="Simplified Arabic" w:hAnsi="Simplified Arabic" w:cs="Simplified Arabic"/>
          <w:sz w:val="24"/>
          <w:szCs w:val="24"/>
          <w:rtl/>
        </w:rPr>
        <w:t xml:space="preserve"> </w:t>
      </w:r>
      <w:r w:rsidR="00BB5886" w:rsidRPr="002129ED">
        <w:rPr>
          <w:rFonts w:ascii="Simplified Arabic" w:hAnsi="Simplified Arabic" w:cs="Simplified Arabic"/>
          <w:sz w:val="24"/>
          <w:szCs w:val="24"/>
          <w:rtl/>
        </w:rPr>
        <w:t xml:space="preserve">التقييم </w:t>
      </w:r>
      <w:bookmarkStart w:id="1" w:name="_Hlk234086069"/>
      <w:r w:rsidR="00BB5886" w:rsidRPr="002129ED">
        <w:rPr>
          <w:rFonts w:ascii="Simplified Arabic" w:hAnsi="Simplified Arabic" w:cs="Simplified Arabic"/>
          <w:sz w:val="24"/>
          <w:szCs w:val="24"/>
          <w:rtl/>
        </w:rPr>
        <w:t>وال</w:t>
      </w:r>
      <w:r w:rsidR="00BB5886">
        <w:rPr>
          <w:rFonts w:ascii="Simplified Arabic" w:hAnsi="Simplified Arabic" w:cs="Simplified Arabic" w:hint="cs"/>
          <w:sz w:val="24"/>
          <w:szCs w:val="24"/>
          <w:rtl/>
        </w:rPr>
        <w:t>استعراض</w:t>
      </w:r>
      <w:r w:rsidR="00BB5886" w:rsidRPr="002129ED">
        <w:rPr>
          <w:rFonts w:ascii="Simplified Arabic" w:hAnsi="Simplified Arabic" w:cs="Simplified Arabic"/>
          <w:sz w:val="24"/>
          <w:szCs w:val="24"/>
          <w:rtl/>
        </w:rPr>
        <w:t xml:space="preserve"> الثاني</w:t>
      </w:r>
      <w:bookmarkEnd w:id="1"/>
      <w:r w:rsidR="00BB5886" w:rsidRPr="002129ED">
        <w:rPr>
          <w:rFonts w:ascii="Simplified Arabic" w:hAnsi="Simplified Arabic" w:cs="Simplified Arabic"/>
          <w:sz w:val="24"/>
          <w:szCs w:val="24"/>
          <w:rtl/>
        </w:rPr>
        <w:t xml:space="preserve"> لفعالية</w:t>
      </w:r>
      <w:r w:rsidRPr="00F57DDF">
        <w:rPr>
          <w:rFonts w:ascii="Simplified Arabic" w:hAnsi="Simplified Arabic" w:cs="Simplified Arabic"/>
          <w:sz w:val="24"/>
          <w:szCs w:val="24"/>
          <w:rtl/>
        </w:rPr>
        <w:t xml:space="preserve"> البروتوكول بعد النظر في البند </w:t>
      </w:r>
      <w:r w:rsidRPr="00F57DDF">
        <w:rPr>
          <w:rFonts w:ascii="Simplified Arabic" w:hAnsi="Simplified Arabic" w:cs="Simplified Arabic" w:hint="cs"/>
          <w:sz w:val="24"/>
          <w:szCs w:val="24"/>
          <w:rtl/>
        </w:rPr>
        <w:t>5</w:t>
      </w:r>
      <w:r w:rsidRPr="00F57DDF">
        <w:rPr>
          <w:rFonts w:ascii="Simplified Arabic" w:hAnsi="Simplified Arabic" w:cs="Simplified Arabic"/>
          <w:sz w:val="24"/>
          <w:szCs w:val="24"/>
          <w:rtl/>
        </w:rPr>
        <w:t xml:space="preserve"> من جدول الأعمال.</w:t>
      </w:r>
    </w:p>
    <w:p w14:paraId="14D6CD2F" w14:textId="60BFE752" w:rsidR="00410C30" w:rsidRDefault="00410C30" w:rsidP="00410C30">
      <w:pPr>
        <w:pStyle w:val="CBDNormalNumber"/>
        <w:numPr>
          <w:ilvl w:val="0"/>
          <w:numId w:val="126"/>
        </w:numPr>
        <w:bidi/>
        <w:ind w:left="540" w:firstLine="27"/>
      </w:pPr>
      <w:r>
        <w:rPr>
          <w:rFonts w:ascii="Simplified Arabic" w:hAnsi="Simplified Arabic" w:cs="Simplified Arabic" w:hint="cs"/>
          <w:sz w:val="24"/>
          <w:szCs w:val="24"/>
          <w:rtl/>
        </w:rPr>
        <w:t>و</w:t>
      </w:r>
      <w:r w:rsidRPr="002129ED">
        <w:rPr>
          <w:rFonts w:ascii="Simplified Arabic" w:hAnsi="Simplified Arabic" w:cs="Simplified Arabic"/>
          <w:sz w:val="24"/>
          <w:szCs w:val="24"/>
          <w:rtl/>
        </w:rPr>
        <w:t xml:space="preserve">أعربت </w:t>
      </w:r>
      <w:r w:rsidRPr="00F57DDF">
        <w:rPr>
          <w:rFonts w:ascii="Simplified Arabic" w:hAnsi="Simplified Arabic" w:cs="Simplified Arabic"/>
          <w:sz w:val="24"/>
          <w:szCs w:val="24"/>
          <w:rtl/>
        </w:rPr>
        <w:t>لجنة الامتثال</w:t>
      </w:r>
      <w:r w:rsidRPr="002129ED">
        <w:rPr>
          <w:rFonts w:ascii="Simplified Arabic" w:hAnsi="Simplified Arabic" w:cs="Simplified Arabic"/>
          <w:sz w:val="24"/>
          <w:szCs w:val="24"/>
          <w:rtl/>
        </w:rPr>
        <w:t xml:space="preserve"> عن تقديرها للأمانة لجودة الوثائق </w:t>
      </w:r>
      <w:r>
        <w:rPr>
          <w:rFonts w:ascii="Simplified Arabic" w:hAnsi="Simplified Arabic" w:cs="Simplified Arabic" w:hint="cs"/>
          <w:sz w:val="24"/>
          <w:szCs w:val="24"/>
          <w:rtl/>
        </w:rPr>
        <w:t>التي أعدتها</w:t>
      </w:r>
      <w:r w:rsidRPr="002129ED">
        <w:rPr>
          <w:rFonts w:ascii="Simplified Arabic" w:hAnsi="Simplified Arabic" w:cs="Simplified Arabic"/>
          <w:sz w:val="24"/>
          <w:szCs w:val="24"/>
          <w:rtl/>
        </w:rPr>
        <w:t xml:space="preserve"> للاجتماع.</w:t>
      </w:r>
    </w:p>
    <w:p w14:paraId="2787B62C" w14:textId="18E31CCD" w:rsidR="00E80FF0" w:rsidRPr="006E0294" w:rsidRDefault="006E0294" w:rsidP="006E0294">
      <w:pPr>
        <w:pStyle w:val="CBDAgendaItem0"/>
        <w:bidi/>
        <w:rPr>
          <w:rFonts w:hint="eastAsia"/>
          <w:b w:val="0"/>
          <w:bCs/>
          <w:snapToGrid w:val="0"/>
          <w:sz w:val="26"/>
          <w:szCs w:val="26"/>
        </w:rPr>
      </w:pPr>
      <w:r w:rsidRPr="006E0294">
        <w:rPr>
          <w:rFonts w:ascii="Simplified Arabic" w:hAnsi="Simplified Arabic" w:cs="Simplified Arabic"/>
          <w:b w:val="0"/>
          <w:bCs/>
          <w:sz w:val="26"/>
          <w:szCs w:val="26"/>
          <w:rtl/>
        </w:rPr>
        <w:t>البند 3</w:t>
      </w:r>
      <w:r w:rsidR="00B10902" w:rsidRPr="006E0294">
        <w:rPr>
          <w:b w:val="0"/>
          <w:bCs/>
          <w:snapToGrid w:val="0"/>
          <w:sz w:val="26"/>
          <w:szCs w:val="26"/>
        </w:rPr>
        <w:t xml:space="preserve"> </w:t>
      </w:r>
      <w:r w:rsidR="00B10902" w:rsidRPr="006E0294">
        <w:rPr>
          <w:b w:val="0"/>
          <w:bCs/>
          <w:snapToGrid w:val="0"/>
          <w:sz w:val="26"/>
          <w:szCs w:val="26"/>
        </w:rPr>
        <w:br/>
      </w:r>
      <w:r w:rsidRPr="006E0294">
        <w:rPr>
          <w:rFonts w:cs="Simplified Arabic"/>
          <w:b w:val="0"/>
          <w:bCs/>
          <w:sz w:val="26"/>
          <w:szCs w:val="26"/>
          <w:rtl/>
        </w:rPr>
        <w:t>نتائج الاجتماع ال</w:t>
      </w:r>
      <w:r w:rsidRPr="006E0294">
        <w:rPr>
          <w:rFonts w:cs="Simplified Arabic" w:hint="cs"/>
          <w:b w:val="0"/>
          <w:bCs/>
          <w:sz w:val="26"/>
          <w:szCs w:val="26"/>
          <w:rtl/>
        </w:rPr>
        <w:t>خامس</w:t>
      </w:r>
      <w:r w:rsidRPr="006E0294">
        <w:rPr>
          <w:rFonts w:cs="Simplified Arabic"/>
          <w:b w:val="0"/>
          <w:bCs/>
          <w:sz w:val="26"/>
          <w:szCs w:val="26"/>
          <w:rtl/>
        </w:rPr>
        <w:t xml:space="preserve"> لمؤتمر الأطراف العامل </w:t>
      </w:r>
      <w:r w:rsidRPr="006E0294">
        <w:rPr>
          <w:rFonts w:cs="Simplified Arabic" w:hint="cs"/>
          <w:b w:val="0"/>
          <w:bCs/>
          <w:sz w:val="26"/>
          <w:szCs w:val="26"/>
          <w:rtl/>
        </w:rPr>
        <w:t>ك</w:t>
      </w:r>
      <w:r w:rsidRPr="006E0294">
        <w:rPr>
          <w:rFonts w:cs="Simplified Arabic"/>
          <w:b w:val="0"/>
          <w:bCs/>
          <w:sz w:val="26"/>
          <w:szCs w:val="26"/>
          <w:rtl/>
        </w:rPr>
        <w:t xml:space="preserve">اجتماع </w:t>
      </w:r>
      <w:r w:rsidRPr="006E0294">
        <w:rPr>
          <w:rFonts w:cs="Simplified Arabic" w:hint="cs"/>
          <w:b w:val="0"/>
          <w:bCs/>
          <w:sz w:val="26"/>
          <w:szCs w:val="26"/>
          <w:rtl/>
        </w:rPr>
        <w:t>ل</w:t>
      </w:r>
      <w:r w:rsidRPr="006E0294">
        <w:rPr>
          <w:rFonts w:cs="Simplified Arabic"/>
          <w:b w:val="0"/>
          <w:bCs/>
          <w:sz w:val="26"/>
          <w:szCs w:val="26"/>
          <w:rtl/>
        </w:rPr>
        <w:t xml:space="preserve">لأطراف في بروتوكول ناغويا بشأن </w:t>
      </w:r>
      <w:r w:rsidRPr="006E0294">
        <w:rPr>
          <w:rFonts w:cs="Simplified Arabic" w:hint="cs"/>
          <w:b w:val="0"/>
          <w:bCs/>
          <w:sz w:val="26"/>
          <w:szCs w:val="26"/>
          <w:rtl/>
        </w:rPr>
        <w:t>الحصول على</w:t>
      </w:r>
      <w:r w:rsidRPr="006E0294">
        <w:rPr>
          <w:rFonts w:cs="Simplified Arabic"/>
          <w:b w:val="0"/>
          <w:bCs/>
          <w:sz w:val="26"/>
          <w:szCs w:val="26"/>
          <w:rtl/>
        </w:rPr>
        <w:t xml:space="preserve"> </w:t>
      </w:r>
      <w:r w:rsidRPr="006E0294">
        <w:rPr>
          <w:rFonts w:ascii="Simplified Arabic" w:hAnsi="Simplified Arabic" w:cs="Simplified Arabic"/>
          <w:b w:val="0"/>
          <w:bCs/>
          <w:sz w:val="26"/>
          <w:szCs w:val="26"/>
          <w:rtl/>
          <w:lang w:bidi="ar-EG"/>
        </w:rPr>
        <w:t>الموارد الجينية والتقاسم</w:t>
      </w:r>
      <w:r w:rsidRPr="006E0294">
        <w:rPr>
          <w:rFonts w:ascii="Simplified Arabic" w:hAnsi="Simplified Arabic" w:cs="Simplified Arabic" w:hint="cs"/>
          <w:b w:val="0"/>
          <w:bCs/>
          <w:sz w:val="26"/>
          <w:szCs w:val="26"/>
          <w:rtl/>
          <w:lang w:bidi="ar-EG"/>
        </w:rPr>
        <w:t xml:space="preserve"> </w:t>
      </w:r>
      <w:r w:rsidRPr="006E0294">
        <w:rPr>
          <w:rFonts w:ascii="Simplified Arabic" w:hAnsi="Simplified Arabic" w:cs="Simplified Arabic"/>
          <w:b w:val="0"/>
          <w:bCs/>
          <w:sz w:val="26"/>
          <w:szCs w:val="26"/>
          <w:rtl/>
          <w:lang w:bidi="ar-EG"/>
        </w:rPr>
        <w:t>العادل والمنصف للمنافع الناشئة عن استخدامها</w:t>
      </w:r>
      <w:r w:rsidRPr="006E0294">
        <w:rPr>
          <w:rFonts w:cs="Simplified Arabic"/>
          <w:b w:val="0"/>
          <w:bCs/>
          <w:sz w:val="26"/>
          <w:szCs w:val="26"/>
          <w:rtl/>
        </w:rPr>
        <w:t xml:space="preserve"> فيما يتعلق بالبنود ذات الصلة بالامتثال</w:t>
      </w:r>
    </w:p>
    <w:p w14:paraId="4D1B6445" w14:textId="47FE94A3" w:rsidR="003F48EF" w:rsidRPr="003F48EF" w:rsidRDefault="003F48EF" w:rsidP="003F48EF">
      <w:pPr>
        <w:pStyle w:val="CBDNormalNumber"/>
        <w:numPr>
          <w:ilvl w:val="0"/>
          <w:numId w:val="126"/>
        </w:numPr>
        <w:bidi/>
        <w:ind w:left="540" w:firstLine="27"/>
        <w:rPr>
          <w:sz w:val="24"/>
          <w:szCs w:val="24"/>
        </w:rPr>
      </w:pPr>
      <w:r w:rsidRPr="003F48EF">
        <w:rPr>
          <w:rFonts w:ascii="Simplified Arabic" w:hAnsi="Simplified Arabic" w:cs="Simplified Arabic"/>
          <w:sz w:val="24"/>
          <w:szCs w:val="24"/>
          <w:rtl/>
          <w:lang w:val="en-US"/>
        </w:rPr>
        <w:t>قدم ممثل</w:t>
      </w:r>
      <w:r>
        <w:rPr>
          <w:rFonts w:ascii="Simplified Arabic" w:hAnsi="Simplified Arabic" w:cs="Simplified Arabic" w:hint="cs"/>
          <w:sz w:val="24"/>
          <w:szCs w:val="24"/>
          <w:rtl/>
          <w:lang w:val="en-US"/>
        </w:rPr>
        <w:t xml:space="preserve"> عن</w:t>
      </w:r>
      <w:r w:rsidRPr="003F48EF">
        <w:rPr>
          <w:rFonts w:ascii="Simplified Arabic" w:hAnsi="Simplified Arabic" w:cs="Simplified Arabic"/>
          <w:sz w:val="24"/>
          <w:szCs w:val="24"/>
          <w:rtl/>
          <w:lang w:val="en-US"/>
        </w:rPr>
        <w:t xml:space="preserve"> الأمانة الوثيقة </w:t>
      </w:r>
      <w:hyperlink r:id="rId14" w:history="1">
        <w:r w:rsidRPr="003F48EF">
          <w:rPr>
            <w:rStyle w:val="Hyperlink"/>
            <w:sz w:val="24"/>
            <w:szCs w:val="24"/>
          </w:rPr>
          <w:t>CBD/NP/CC/5/2</w:t>
        </w:r>
      </w:hyperlink>
      <w:r w:rsidRPr="003F48EF">
        <w:rPr>
          <w:rFonts w:ascii="Simplified Arabic" w:hAnsi="Simplified Arabic" w:cs="Simplified Arabic"/>
          <w:sz w:val="24"/>
          <w:szCs w:val="24"/>
          <w:rtl/>
          <w:lang w:val="en-US"/>
        </w:rPr>
        <w:t>.</w:t>
      </w:r>
    </w:p>
    <w:p w14:paraId="70B9B7E3" w14:textId="0A1CECE3" w:rsidR="00857571" w:rsidRPr="00B23C4D" w:rsidRDefault="00857571" w:rsidP="00857571">
      <w:pPr>
        <w:pStyle w:val="CBDNormalNumber"/>
        <w:numPr>
          <w:ilvl w:val="0"/>
          <w:numId w:val="126"/>
        </w:numPr>
        <w:bidi/>
        <w:ind w:left="540" w:firstLine="27"/>
        <w:rPr>
          <w:sz w:val="24"/>
          <w:szCs w:val="24"/>
        </w:rPr>
      </w:pPr>
      <w:r w:rsidRPr="00B23C4D">
        <w:rPr>
          <w:rFonts w:ascii="Simplified Arabic" w:hAnsi="Simplified Arabic" w:cs="Simplified Arabic" w:hint="cs"/>
          <w:sz w:val="24"/>
          <w:szCs w:val="24"/>
          <w:rtl/>
        </w:rPr>
        <w:t>و</w:t>
      </w:r>
      <w:r w:rsidRPr="00B23C4D">
        <w:rPr>
          <w:rFonts w:ascii="Simplified Arabic" w:hAnsi="Simplified Arabic" w:cs="Simplified Arabic"/>
          <w:sz w:val="24"/>
          <w:szCs w:val="24"/>
          <w:rtl/>
        </w:rPr>
        <w:t xml:space="preserve">رحبت لجنة الامتثال </w:t>
      </w:r>
      <w:r w:rsidRPr="00B23C4D">
        <w:rPr>
          <w:rFonts w:ascii="Simplified Arabic" w:hAnsi="Simplified Arabic" w:cs="Simplified Arabic"/>
          <w:sz w:val="24"/>
          <w:szCs w:val="24"/>
          <w:rtl/>
          <w:lang w:val="en-US"/>
        </w:rPr>
        <w:t xml:space="preserve">بالاهتمام </w:t>
      </w:r>
      <w:r w:rsidRPr="00B23C4D">
        <w:rPr>
          <w:rFonts w:ascii="Simplified Arabic" w:hAnsi="Simplified Arabic" w:cs="Simplified Arabic"/>
          <w:sz w:val="24"/>
          <w:szCs w:val="24"/>
          <w:rtl/>
        </w:rPr>
        <w:t>الإيجابي</w:t>
      </w:r>
      <w:r w:rsidRPr="00B23C4D">
        <w:rPr>
          <w:rFonts w:ascii="Simplified Arabic" w:hAnsi="Simplified Arabic" w:cs="Simplified Arabic" w:hint="cs"/>
          <w:sz w:val="24"/>
          <w:szCs w:val="24"/>
          <w:rtl/>
        </w:rPr>
        <w:t xml:space="preserve"> الذي حصلت عليه</w:t>
      </w:r>
      <w:r w:rsidRPr="00B23C4D">
        <w:rPr>
          <w:rFonts w:ascii="Simplified Arabic" w:hAnsi="Simplified Arabic" w:cs="Simplified Arabic"/>
          <w:sz w:val="24"/>
          <w:szCs w:val="24"/>
          <w:rtl/>
        </w:rPr>
        <w:t xml:space="preserve"> توصياتها من </w:t>
      </w:r>
      <w:r w:rsidRPr="00B23C4D">
        <w:rPr>
          <w:rFonts w:ascii="Simplified Arabic" w:hAnsi="Simplified Arabic" w:cs="Simplified Arabic" w:hint="cs"/>
          <w:sz w:val="24"/>
          <w:szCs w:val="24"/>
          <w:rtl/>
        </w:rPr>
        <w:t>جانب</w:t>
      </w:r>
      <w:r w:rsidRPr="00B23C4D">
        <w:rPr>
          <w:rFonts w:ascii="Simplified Arabic" w:hAnsi="Simplified Arabic" w:cs="Simplified Arabic"/>
          <w:sz w:val="24"/>
          <w:szCs w:val="24"/>
          <w:rtl/>
        </w:rPr>
        <w:t xml:space="preserve"> مؤتمر الأطراف </w:t>
      </w:r>
      <w:r w:rsidR="00B23C4D" w:rsidRPr="00B23C4D">
        <w:rPr>
          <w:rFonts w:cs="Simplified Arabic"/>
          <w:sz w:val="24"/>
          <w:szCs w:val="24"/>
          <w:rtl/>
        </w:rPr>
        <w:t xml:space="preserve">العامل </w:t>
      </w:r>
      <w:r w:rsidR="00B23C4D" w:rsidRPr="00B23C4D">
        <w:rPr>
          <w:rFonts w:cs="Simplified Arabic" w:hint="cs"/>
          <w:sz w:val="24"/>
          <w:szCs w:val="24"/>
          <w:rtl/>
        </w:rPr>
        <w:t>ك</w:t>
      </w:r>
      <w:r w:rsidR="00B23C4D" w:rsidRPr="00B23C4D">
        <w:rPr>
          <w:rFonts w:cs="Simplified Arabic"/>
          <w:sz w:val="24"/>
          <w:szCs w:val="24"/>
          <w:rtl/>
        </w:rPr>
        <w:t xml:space="preserve">اجتماع </w:t>
      </w:r>
      <w:r w:rsidR="00B23C4D" w:rsidRPr="00B23C4D">
        <w:rPr>
          <w:rFonts w:cs="Simplified Arabic" w:hint="cs"/>
          <w:sz w:val="24"/>
          <w:szCs w:val="24"/>
          <w:rtl/>
        </w:rPr>
        <w:t>ل</w:t>
      </w:r>
      <w:r w:rsidR="00B23C4D" w:rsidRPr="00B23C4D">
        <w:rPr>
          <w:rFonts w:cs="Simplified Arabic"/>
          <w:sz w:val="24"/>
          <w:szCs w:val="24"/>
          <w:rtl/>
        </w:rPr>
        <w:t>لأطراف في</w:t>
      </w:r>
      <w:r w:rsidRPr="00B23C4D">
        <w:rPr>
          <w:rFonts w:ascii="Simplified Arabic" w:hAnsi="Simplified Arabic" w:cs="Simplified Arabic"/>
          <w:sz w:val="24"/>
          <w:szCs w:val="24"/>
          <w:rtl/>
        </w:rPr>
        <w:t xml:space="preserve"> البروتوكول في اجتماعه الخامس. و</w:t>
      </w:r>
      <w:r w:rsidR="00344A55">
        <w:rPr>
          <w:rFonts w:ascii="Simplified Arabic" w:hAnsi="Simplified Arabic" w:cs="Simplified Arabic" w:hint="cs"/>
          <w:sz w:val="24"/>
          <w:szCs w:val="24"/>
          <w:rtl/>
        </w:rPr>
        <w:t>اعترف</w:t>
      </w:r>
      <w:r w:rsidRPr="00B23C4D">
        <w:rPr>
          <w:rFonts w:ascii="Simplified Arabic" w:hAnsi="Simplified Arabic" w:cs="Simplified Arabic"/>
          <w:sz w:val="24"/>
          <w:szCs w:val="24"/>
          <w:rtl/>
        </w:rPr>
        <w:t>ت</w:t>
      </w:r>
      <w:r w:rsidR="00344A55">
        <w:rPr>
          <w:rFonts w:ascii="Simplified Arabic" w:hAnsi="Simplified Arabic" w:cs="Simplified Arabic" w:hint="cs"/>
          <w:sz w:val="24"/>
          <w:szCs w:val="24"/>
          <w:rtl/>
        </w:rPr>
        <w:t xml:space="preserve"> اللجنة</w:t>
      </w:r>
      <w:r w:rsidRPr="00B23C4D">
        <w:rPr>
          <w:rFonts w:ascii="Simplified Arabic" w:hAnsi="Simplified Arabic" w:cs="Simplified Arabic"/>
          <w:sz w:val="24"/>
          <w:szCs w:val="24"/>
          <w:rtl/>
        </w:rPr>
        <w:t xml:space="preserve"> بأن التعديلات التي أ</w:t>
      </w:r>
      <w:r w:rsidR="00344A55">
        <w:rPr>
          <w:rFonts w:ascii="Simplified Arabic" w:hAnsi="Simplified Arabic" w:cs="Simplified Arabic" w:hint="cs"/>
          <w:sz w:val="24"/>
          <w:szCs w:val="24"/>
          <w:rtl/>
        </w:rPr>
        <w:t>جرا</w:t>
      </w:r>
      <w:r w:rsidRPr="00B23C4D">
        <w:rPr>
          <w:rFonts w:ascii="Simplified Arabic" w:hAnsi="Simplified Arabic" w:cs="Simplified Arabic"/>
          <w:sz w:val="24"/>
          <w:szCs w:val="24"/>
          <w:rtl/>
        </w:rPr>
        <w:t xml:space="preserve">ها </w:t>
      </w:r>
      <w:r w:rsidR="00B23C4D" w:rsidRPr="00B23C4D">
        <w:rPr>
          <w:rFonts w:ascii="Simplified Arabic" w:hAnsi="Simplified Arabic" w:cs="Simplified Arabic"/>
          <w:sz w:val="24"/>
          <w:szCs w:val="24"/>
          <w:rtl/>
        </w:rPr>
        <w:t xml:space="preserve">مؤتمر الأطراف </w:t>
      </w:r>
      <w:bookmarkStart w:id="2" w:name="_Hlk234058115"/>
      <w:r w:rsidR="00B23C4D" w:rsidRPr="00B23C4D">
        <w:rPr>
          <w:rFonts w:cs="Simplified Arabic"/>
          <w:sz w:val="24"/>
          <w:szCs w:val="24"/>
          <w:rtl/>
        </w:rPr>
        <w:t xml:space="preserve">العامل </w:t>
      </w:r>
      <w:r w:rsidR="00B23C4D" w:rsidRPr="00B23C4D">
        <w:rPr>
          <w:rFonts w:cs="Simplified Arabic" w:hint="cs"/>
          <w:sz w:val="24"/>
          <w:szCs w:val="24"/>
          <w:rtl/>
        </w:rPr>
        <w:t>ك</w:t>
      </w:r>
      <w:r w:rsidR="00B23C4D" w:rsidRPr="00B23C4D">
        <w:rPr>
          <w:rFonts w:cs="Simplified Arabic"/>
          <w:sz w:val="24"/>
          <w:szCs w:val="24"/>
          <w:rtl/>
        </w:rPr>
        <w:t xml:space="preserve">اجتماع </w:t>
      </w:r>
      <w:r w:rsidR="00B23C4D" w:rsidRPr="00B23C4D">
        <w:rPr>
          <w:rFonts w:cs="Simplified Arabic" w:hint="cs"/>
          <w:sz w:val="24"/>
          <w:szCs w:val="24"/>
          <w:rtl/>
        </w:rPr>
        <w:t>ل</w:t>
      </w:r>
      <w:r w:rsidR="00B23C4D" w:rsidRPr="00B23C4D">
        <w:rPr>
          <w:rFonts w:cs="Simplified Arabic"/>
          <w:sz w:val="24"/>
          <w:szCs w:val="24"/>
          <w:rtl/>
        </w:rPr>
        <w:t>لأطراف</w:t>
      </w:r>
      <w:bookmarkEnd w:id="2"/>
      <w:r w:rsidRPr="00B23C4D">
        <w:rPr>
          <w:rFonts w:ascii="Simplified Arabic" w:hAnsi="Simplified Arabic" w:cs="Simplified Arabic"/>
          <w:sz w:val="24"/>
          <w:szCs w:val="24"/>
          <w:rtl/>
        </w:rPr>
        <w:t xml:space="preserve"> في البروتوكول قد عززت النص الذي أوصت به اللجنة.</w:t>
      </w:r>
    </w:p>
    <w:p w14:paraId="5708684B" w14:textId="3E5C5820" w:rsidR="00E75C10" w:rsidRDefault="00E75C10" w:rsidP="00E75C10">
      <w:pPr>
        <w:pStyle w:val="CBDNormalNumber"/>
        <w:numPr>
          <w:ilvl w:val="0"/>
          <w:numId w:val="126"/>
        </w:numPr>
        <w:bidi/>
        <w:ind w:left="540" w:firstLine="27"/>
      </w:pPr>
      <w:r>
        <w:rPr>
          <w:rFonts w:ascii="Simplified Arabic" w:hAnsi="Simplified Arabic" w:cs="Simplified Arabic" w:hint="cs"/>
          <w:sz w:val="24"/>
          <w:szCs w:val="24"/>
          <w:rtl/>
        </w:rPr>
        <w:t>و</w:t>
      </w:r>
      <w:r w:rsidRPr="002129ED">
        <w:rPr>
          <w:rFonts w:ascii="Simplified Arabic" w:hAnsi="Simplified Arabic" w:cs="Simplified Arabic"/>
          <w:sz w:val="24"/>
          <w:szCs w:val="24"/>
          <w:rtl/>
        </w:rPr>
        <w:t>اتفقت اللجنة على أنه من المفيد التنسيق</w:t>
      </w:r>
      <w:r>
        <w:rPr>
          <w:rFonts w:ascii="Simplified Arabic" w:hAnsi="Simplified Arabic" w:cs="Simplified Arabic" w:hint="cs"/>
          <w:sz w:val="24"/>
          <w:szCs w:val="24"/>
          <w:rtl/>
        </w:rPr>
        <w:t xml:space="preserve"> بين المناطق</w:t>
      </w:r>
      <w:r w:rsidRPr="002129ED">
        <w:rPr>
          <w:rFonts w:ascii="Simplified Arabic" w:hAnsi="Simplified Arabic" w:cs="Simplified Arabic"/>
          <w:sz w:val="24"/>
          <w:szCs w:val="24"/>
          <w:rtl/>
        </w:rPr>
        <w:t xml:space="preserve"> قبل اجتماعات مؤتمر الأطراف </w:t>
      </w:r>
      <w:r w:rsidRPr="00B23C4D">
        <w:rPr>
          <w:rFonts w:cs="Simplified Arabic"/>
          <w:sz w:val="24"/>
          <w:szCs w:val="24"/>
          <w:rtl/>
        </w:rPr>
        <w:t xml:space="preserve">العامل </w:t>
      </w:r>
      <w:r w:rsidRPr="00B23C4D">
        <w:rPr>
          <w:rFonts w:cs="Simplified Arabic" w:hint="cs"/>
          <w:sz w:val="24"/>
          <w:szCs w:val="24"/>
          <w:rtl/>
        </w:rPr>
        <w:t>ك</w:t>
      </w:r>
      <w:r w:rsidRPr="00B23C4D">
        <w:rPr>
          <w:rFonts w:cs="Simplified Arabic"/>
          <w:sz w:val="24"/>
          <w:szCs w:val="24"/>
          <w:rtl/>
        </w:rPr>
        <w:t xml:space="preserve">اجتماع </w:t>
      </w:r>
      <w:r w:rsidRPr="00B23C4D">
        <w:rPr>
          <w:rFonts w:cs="Simplified Arabic" w:hint="cs"/>
          <w:sz w:val="24"/>
          <w:szCs w:val="24"/>
          <w:rtl/>
        </w:rPr>
        <w:t>ل</w:t>
      </w:r>
      <w:r w:rsidRPr="00B23C4D">
        <w:rPr>
          <w:rFonts w:cs="Simplified Arabic"/>
          <w:sz w:val="24"/>
          <w:szCs w:val="24"/>
          <w:rtl/>
        </w:rPr>
        <w:t>لأطراف</w:t>
      </w:r>
      <w:r w:rsidRPr="002129ED">
        <w:rPr>
          <w:rFonts w:ascii="Simplified Arabic" w:hAnsi="Simplified Arabic" w:cs="Simplified Arabic"/>
          <w:sz w:val="24"/>
          <w:szCs w:val="24"/>
          <w:rtl/>
        </w:rPr>
        <w:t xml:space="preserve"> في البروتوكول، و</w:t>
      </w:r>
      <w:r>
        <w:rPr>
          <w:rFonts w:ascii="Simplified Arabic" w:hAnsi="Simplified Arabic" w:cs="Simplified Arabic" w:hint="cs"/>
          <w:sz w:val="24"/>
          <w:szCs w:val="24"/>
          <w:rtl/>
        </w:rPr>
        <w:t xml:space="preserve">كذلك </w:t>
      </w:r>
      <w:r w:rsidRPr="002129ED">
        <w:rPr>
          <w:rFonts w:ascii="Simplified Arabic" w:hAnsi="Simplified Arabic" w:cs="Simplified Arabic"/>
          <w:sz w:val="24"/>
          <w:szCs w:val="24"/>
          <w:rtl/>
        </w:rPr>
        <w:t>حض</w:t>
      </w:r>
      <w:r>
        <w:rPr>
          <w:rFonts w:ascii="Simplified Arabic" w:hAnsi="Simplified Arabic" w:cs="Simplified Arabic" w:hint="cs"/>
          <w:sz w:val="24"/>
          <w:szCs w:val="24"/>
          <w:rtl/>
        </w:rPr>
        <w:t>و</w:t>
      </w:r>
      <w:r w:rsidRPr="002129ED">
        <w:rPr>
          <w:rFonts w:ascii="Simplified Arabic" w:hAnsi="Simplified Arabic" w:cs="Simplified Arabic"/>
          <w:sz w:val="24"/>
          <w:szCs w:val="24"/>
          <w:rtl/>
        </w:rPr>
        <w:t>ر</w:t>
      </w:r>
      <w:r w:rsidR="005821DF">
        <w:rPr>
          <w:rFonts w:ascii="Simplified Arabic" w:hAnsi="Simplified Arabic" w:cs="Simplified Arabic" w:hint="cs"/>
          <w:sz w:val="24"/>
          <w:szCs w:val="24"/>
          <w:rtl/>
        </w:rPr>
        <w:t xml:space="preserve"> المناطق وهي</w:t>
      </w:r>
      <w:r w:rsidRPr="002129ED">
        <w:rPr>
          <w:rFonts w:ascii="Simplified Arabic" w:hAnsi="Simplified Arabic" w:cs="Simplified Arabic"/>
          <w:sz w:val="24"/>
          <w:szCs w:val="24"/>
          <w:rtl/>
        </w:rPr>
        <w:t xml:space="preserve"> مُجه</w:t>
      </w:r>
      <w:r w:rsidR="005821DF">
        <w:rPr>
          <w:rFonts w:ascii="Simplified Arabic" w:hAnsi="Simplified Arabic" w:cs="Simplified Arabic" w:hint="cs"/>
          <w:sz w:val="24"/>
          <w:szCs w:val="24"/>
          <w:rtl/>
        </w:rPr>
        <w:t>َّ</w:t>
      </w:r>
      <w:r w:rsidRPr="002129ED">
        <w:rPr>
          <w:rFonts w:ascii="Simplified Arabic" w:hAnsi="Simplified Arabic" w:cs="Simplified Arabic"/>
          <w:sz w:val="24"/>
          <w:szCs w:val="24"/>
          <w:rtl/>
        </w:rPr>
        <w:t>زة بمعلومات عن مرشحيها للانتخاب في اللجنة.</w:t>
      </w:r>
    </w:p>
    <w:p w14:paraId="7EB486F3" w14:textId="05E6D230" w:rsidR="00F164B3" w:rsidRPr="009C74C8" w:rsidRDefault="009C74C8" w:rsidP="009C74C8">
      <w:pPr>
        <w:pStyle w:val="CBDAgendaItem0"/>
        <w:bidi/>
        <w:rPr>
          <w:rFonts w:hint="eastAsia"/>
          <w:snapToGrid w:val="0"/>
          <w:sz w:val="26"/>
          <w:szCs w:val="26"/>
        </w:rPr>
      </w:pPr>
      <w:r w:rsidRPr="009C74C8">
        <w:rPr>
          <w:rFonts w:cs="Simplified Arabic" w:hint="cs"/>
          <w:bCs/>
          <w:sz w:val="26"/>
          <w:szCs w:val="26"/>
          <w:rtl/>
        </w:rPr>
        <w:t>البند 4</w:t>
      </w:r>
      <w:r w:rsidR="00B10902" w:rsidRPr="009C74C8">
        <w:rPr>
          <w:kern w:val="22"/>
          <w:sz w:val="26"/>
          <w:szCs w:val="26"/>
        </w:rPr>
        <w:t xml:space="preserve"> </w:t>
      </w:r>
      <w:r w:rsidR="00B10902" w:rsidRPr="009C74C8">
        <w:rPr>
          <w:kern w:val="22"/>
          <w:sz w:val="26"/>
          <w:szCs w:val="26"/>
        </w:rPr>
        <w:br/>
      </w:r>
      <w:r w:rsidRPr="009C74C8">
        <w:rPr>
          <w:rFonts w:cs="Simplified Arabic" w:hint="cs"/>
          <w:bCs/>
          <w:sz w:val="26"/>
          <w:szCs w:val="26"/>
          <w:rtl/>
        </w:rPr>
        <w:t xml:space="preserve">استعراض </w:t>
      </w:r>
      <w:r w:rsidRPr="009C74C8">
        <w:rPr>
          <w:rFonts w:cs="Simplified Arabic"/>
          <w:bCs/>
          <w:sz w:val="26"/>
          <w:szCs w:val="26"/>
          <w:rtl/>
        </w:rPr>
        <w:t>القضايا العامة المتعلقة بالامتثال</w:t>
      </w:r>
      <w:r w:rsidR="004D5E50" w:rsidRPr="009C74C8">
        <w:rPr>
          <w:snapToGrid w:val="0"/>
          <w:sz w:val="26"/>
          <w:szCs w:val="26"/>
        </w:rPr>
        <w:t xml:space="preserve"> </w:t>
      </w:r>
    </w:p>
    <w:p w14:paraId="462E42C7" w14:textId="2BBF57CE" w:rsidR="009C74C8" w:rsidRDefault="009C74C8" w:rsidP="009C74C8">
      <w:pPr>
        <w:pStyle w:val="CBDNormalNumber"/>
        <w:numPr>
          <w:ilvl w:val="0"/>
          <w:numId w:val="126"/>
        </w:numPr>
        <w:bidi/>
        <w:ind w:left="540" w:firstLine="27"/>
      </w:pPr>
      <w:r>
        <w:rPr>
          <w:rFonts w:ascii="Simplified Arabic" w:hAnsi="Simplified Arabic" w:cs="Simplified Arabic" w:hint="cs"/>
          <w:sz w:val="24"/>
          <w:szCs w:val="24"/>
          <w:rtl/>
        </w:rPr>
        <w:t>قدم</w:t>
      </w:r>
      <w:r w:rsidRPr="002129ED">
        <w:rPr>
          <w:rFonts w:ascii="Simplified Arabic" w:hAnsi="Simplified Arabic" w:cs="Simplified Arabic"/>
          <w:sz w:val="24"/>
          <w:szCs w:val="24"/>
          <w:rtl/>
        </w:rPr>
        <w:t>ت ممثلة</w:t>
      </w:r>
      <w:r>
        <w:rPr>
          <w:rFonts w:ascii="Simplified Arabic" w:hAnsi="Simplified Arabic" w:cs="Simplified Arabic" w:hint="cs"/>
          <w:sz w:val="24"/>
          <w:szCs w:val="24"/>
          <w:rtl/>
        </w:rPr>
        <w:t xml:space="preserve"> عن</w:t>
      </w:r>
      <w:r w:rsidRPr="002129ED">
        <w:rPr>
          <w:rFonts w:ascii="Simplified Arabic" w:hAnsi="Simplified Arabic" w:cs="Simplified Arabic"/>
          <w:sz w:val="24"/>
          <w:szCs w:val="24"/>
          <w:rtl/>
        </w:rPr>
        <w:t xml:space="preserve"> الأمانة الوثيقة </w:t>
      </w:r>
      <w:hyperlink r:id="rId15" w:history="1">
        <w:r w:rsidRPr="008C0E03">
          <w:rPr>
            <w:rStyle w:val="Hyperlink"/>
          </w:rPr>
          <w:t>CBD/NP/CC/5/3</w:t>
        </w:r>
      </w:hyperlink>
      <w:r w:rsidRPr="002129ED">
        <w:rPr>
          <w:rFonts w:ascii="Simplified Arabic" w:hAnsi="Simplified Arabic" w:cs="Simplified Arabic"/>
          <w:sz w:val="24"/>
          <w:szCs w:val="24"/>
          <w:rtl/>
        </w:rPr>
        <w:t xml:space="preserve">، وأشارت إلى أن طرف إضافي (من دول أمريكا اللاتينية ومنطقة البحر الكاريبي) </w:t>
      </w:r>
      <w:r w:rsidR="004E3662">
        <w:rPr>
          <w:rFonts w:ascii="Simplified Arabic" w:hAnsi="Simplified Arabic" w:cs="Simplified Arabic" w:hint="cs"/>
          <w:sz w:val="24"/>
          <w:szCs w:val="24"/>
          <w:rtl/>
        </w:rPr>
        <w:t xml:space="preserve">قدم </w:t>
      </w:r>
      <w:r w:rsidRPr="002129ED">
        <w:rPr>
          <w:rFonts w:ascii="Simplified Arabic" w:hAnsi="Simplified Arabic" w:cs="Simplified Arabic"/>
          <w:sz w:val="24"/>
          <w:szCs w:val="24"/>
          <w:rtl/>
        </w:rPr>
        <w:t>تقريره الوطني الأول</w:t>
      </w:r>
      <w:r w:rsidR="004E3662">
        <w:rPr>
          <w:rFonts w:ascii="Simplified Arabic" w:hAnsi="Simplified Arabic" w:cs="Simplified Arabic" w:hint="cs"/>
          <w:sz w:val="24"/>
          <w:szCs w:val="24"/>
          <w:rtl/>
        </w:rPr>
        <w:t xml:space="preserve"> </w:t>
      </w:r>
      <w:r w:rsidR="004E3662" w:rsidRPr="002129ED">
        <w:rPr>
          <w:rFonts w:ascii="Simplified Arabic" w:hAnsi="Simplified Arabic" w:cs="Simplified Arabic"/>
          <w:sz w:val="24"/>
          <w:szCs w:val="24"/>
          <w:rtl/>
        </w:rPr>
        <w:t>منذ إعداد</w:t>
      </w:r>
      <w:r w:rsidR="004E3662">
        <w:rPr>
          <w:rFonts w:ascii="Simplified Arabic" w:hAnsi="Simplified Arabic" w:cs="Simplified Arabic" w:hint="cs"/>
          <w:sz w:val="24"/>
          <w:szCs w:val="24"/>
          <w:rtl/>
        </w:rPr>
        <w:t xml:space="preserve"> تلك</w:t>
      </w:r>
      <w:r w:rsidR="004E3662" w:rsidRPr="002129ED">
        <w:rPr>
          <w:rFonts w:ascii="Simplified Arabic" w:hAnsi="Simplified Arabic" w:cs="Simplified Arabic"/>
          <w:sz w:val="24"/>
          <w:szCs w:val="24"/>
          <w:rtl/>
        </w:rPr>
        <w:t xml:space="preserve"> الوثيقة</w:t>
      </w:r>
      <w:r w:rsidRPr="002129ED">
        <w:rPr>
          <w:rFonts w:ascii="Simplified Arabic" w:hAnsi="Simplified Arabic" w:cs="Simplified Arabic"/>
          <w:sz w:val="24"/>
          <w:szCs w:val="24"/>
          <w:rtl/>
        </w:rPr>
        <w:t xml:space="preserve">. </w:t>
      </w:r>
      <w:r>
        <w:rPr>
          <w:rFonts w:ascii="Simplified Arabic" w:hAnsi="Simplified Arabic" w:cs="Simplified Arabic" w:hint="cs"/>
          <w:sz w:val="24"/>
          <w:szCs w:val="24"/>
          <w:rtl/>
        </w:rPr>
        <w:t>و</w:t>
      </w:r>
      <w:r w:rsidRPr="002129ED">
        <w:rPr>
          <w:rFonts w:ascii="Simplified Arabic" w:hAnsi="Simplified Arabic" w:cs="Simplified Arabic"/>
          <w:sz w:val="24"/>
          <w:szCs w:val="24"/>
          <w:rtl/>
        </w:rPr>
        <w:t>أشارت</w:t>
      </w:r>
      <w:r>
        <w:rPr>
          <w:rFonts w:ascii="Simplified Arabic" w:hAnsi="Simplified Arabic" w:cs="Simplified Arabic" w:hint="cs"/>
          <w:sz w:val="24"/>
          <w:szCs w:val="24"/>
          <w:rtl/>
        </w:rPr>
        <w:t xml:space="preserve"> الممثلة أيضا</w:t>
      </w:r>
      <w:r w:rsidRPr="002129ED">
        <w:rPr>
          <w:rFonts w:ascii="Simplified Arabic" w:hAnsi="Simplified Arabic" w:cs="Simplified Arabic"/>
          <w:sz w:val="24"/>
          <w:szCs w:val="24"/>
          <w:rtl/>
        </w:rPr>
        <w:t xml:space="preserve"> إلى أن برنامج الأمم المتحدة للبيئة (</w:t>
      </w:r>
      <w:r>
        <w:rPr>
          <w:rFonts w:ascii="Simplified Arabic" w:hAnsi="Simplified Arabic" w:cs="Simplified Arabic" w:hint="cs"/>
          <w:sz w:val="24"/>
          <w:szCs w:val="24"/>
          <w:rtl/>
        </w:rPr>
        <w:t>اليونيب</w:t>
      </w:r>
      <w:r w:rsidRPr="002129ED">
        <w:rPr>
          <w:rFonts w:ascii="Simplified Arabic" w:hAnsi="Simplified Arabic" w:cs="Simplified Arabic"/>
          <w:sz w:val="24"/>
          <w:szCs w:val="24"/>
          <w:rtl/>
        </w:rPr>
        <w:t>) يخطط لعقد جلسات دعم داخل البلدان لمساعدة الأطراف المشار</w:t>
      </w:r>
      <w:r w:rsidR="004E3662">
        <w:rPr>
          <w:rFonts w:ascii="Simplified Arabic" w:hAnsi="Simplified Arabic" w:cs="Simplified Arabic" w:hint="cs"/>
          <w:sz w:val="24"/>
          <w:szCs w:val="24"/>
          <w:rtl/>
        </w:rPr>
        <w:t>ِ</w:t>
      </w:r>
      <w:r w:rsidRPr="002129ED">
        <w:rPr>
          <w:rFonts w:ascii="Simplified Arabic" w:hAnsi="Simplified Arabic" w:cs="Simplified Arabic"/>
          <w:sz w:val="24"/>
          <w:szCs w:val="24"/>
          <w:rtl/>
        </w:rPr>
        <w:t xml:space="preserve">كة في </w:t>
      </w:r>
      <w:r>
        <w:rPr>
          <w:rFonts w:ascii="Simplified Arabic" w:hAnsi="Simplified Arabic" w:cs="Simplified Arabic" w:hint="cs"/>
          <w:sz w:val="24"/>
          <w:szCs w:val="24"/>
          <w:rtl/>
        </w:rPr>
        <w:t>ال</w:t>
      </w:r>
      <w:r w:rsidRPr="002129ED">
        <w:rPr>
          <w:rFonts w:ascii="Simplified Arabic" w:hAnsi="Simplified Arabic" w:cs="Simplified Arabic"/>
          <w:sz w:val="24"/>
          <w:szCs w:val="24"/>
          <w:rtl/>
        </w:rPr>
        <w:t xml:space="preserve">مشروع </w:t>
      </w:r>
      <w:r>
        <w:rPr>
          <w:rFonts w:ascii="Simplified Arabic" w:hAnsi="Simplified Arabic" w:cs="Simplified Arabic" w:hint="cs"/>
          <w:sz w:val="24"/>
          <w:szCs w:val="24"/>
          <w:rtl/>
        </w:rPr>
        <w:t>ال</w:t>
      </w:r>
      <w:r w:rsidR="00290324">
        <w:rPr>
          <w:rFonts w:ascii="Simplified Arabic" w:hAnsi="Simplified Arabic" w:cs="Simplified Arabic" w:hint="cs"/>
          <w:sz w:val="24"/>
          <w:szCs w:val="24"/>
          <w:rtl/>
        </w:rPr>
        <w:t>ذي ي</w:t>
      </w:r>
      <w:r w:rsidRPr="002129ED">
        <w:rPr>
          <w:rFonts w:ascii="Simplified Arabic" w:hAnsi="Simplified Arabic" w:cs="Simplified Arabic"/>
          <w:sz w:val="24"/>
          <w:szCs w:val="24"/>
          <w:rtl/>
        </w:rPr>
        <w:t>مول</w:t>
      </w:r>
      <w:r w:rsidR="00290324">
        <w:rPr>
          <w:rFonts w:ascii="Simplified Arabic" w:hAnsi="Simplified Arabic" w:cs="Simplified Arabic" w:hint="cs"/>
          <w:sz w:val="24"/>
          <w:szCs w:val="24"/>
          <w:rtl/>
        </w:rPr>
        <w:t>ه</w:t>
      </w:r>
      <w:r w:rsidRPr="002129ED">
        <w:rPr>
          <w:rFonts w:ascii="Simplified Arabic" w:hAnsi="Simplified Arabic" w:cs="Simplified Arabic"/>
          <w:sz w:val="24"/>
          <w:szCs w:val="24"/>
          <w:rtl/>
        </w:rPr>
        <w:t xml:space="preserve"> مرفق البيئة العالمية لدعم إعداد وتقديم التقرير الوطني الأول بشأن تنفيذ بروتوكول ناغويا والتي لم تقدم بعد تقريرها الوطني الأول.</w:t>
      </w:r>
    </w:p>
    <w:p w14:paraId="19A9F8E9" w14:textId="1458D08D" w:rsidR="004E3662" w:rsidRDefault="004E3662" w:rsidP="004E3662">
      <w:pPr>
        <w:pStyle w:val="CBDNormalNumber"/>
        <w:numPr>
          <w:ilvl w:val="0"/>
          <w:numId w:val="126"/>
        </w:numPr>
        <w:bidi/>
        <w:ind w:left="540" w:firstLine="27"/>
      </w:pPr>
      <w:r>
        <w:rPr>
          <w:rFonts w:ascii="Simplified Arabic" w:hAnsi="Simplified Arabic" w:cs="Simplified Arabic" w:hint="cs"/>
          <w:sz w:val="24"/>
          <w:szCs w:val="24"/>
          <w:rtl/>
        </w:rPr>
        <w:t>و</w:t>
      </w:r>
      <w:r w:rsidR="00214FAC">
        <w:rPr>
          <w:rFonts w:ascii="Simplified Arabic" w:hAnsi="Simplified Arabic" w:cs="Simplified Arabic" w:hint="cs"/>
          <w:sz w:val="24"/>
          <w:szCs w:val="24"/>
          <w:rtl/>
        </w:rPr>
        <w:t>أشار</w:t>
      </w:r>
      <w:r w:rsidRPr="002129ED">
        <w:rPr>
          <w:rFonts w:ascii="Simplified Arabic" w:hAnsi="Simplified Arabic" w:cs="Simplified Arabic"/>
          <w:sz w:val="24"/>
          <w:szCs w:val="24"/>
          <w:rtl/>
        </w:rPr>
        <w:t>ت لجنة الامتثال</w:t>
      </w:r>
      <w:r w:rsidR="00214FAC">
        <w:rPr>
          <w:rFonts w:ascii="Simplified Arabic" w:hAnsi="Simplified Arabic" w:cs="Simplified Arabic" w:hint="cs"/>
          <w:sz w:val="24"/>
          <w:szCs w:val="24"/>
          <w:rtl/>
        </w:rPr>
        <w:t xml:space="preserve"> إلى</w:t>
      </w:r>
      <w:r w:rsidRPr="002129ED">
        <w:rPr>
          <w:rFonts w:ascii="Simplified Arabic" w:hAnsi="Simplified Arabic" w:cs="Simplified Arabic"/>
          <w:sz w:val="24"/>
          <w:szCs w:val="24"/>
          <w:rtl/>
        </w:rPr>
        <w:t xml:space="preserve"> أن</w:t>
      </w:r>
      <w:r w:rsidR="008F79A1">
        <w:rPr>
          <w:rFonts w:ascii="Simplified Arabic" w:hAnsi="Simplified Arabic" w:cs="Simplified Arabic" w:hint="cs"/>
          <w:sz w:val="24"/>
          <w:szCs w:val="24"/>
          <w:rtl/>
        </w:rPr>
        <w:t xml:space="preserve"> </w:t>
      </w:r>
      <w:r w:rsidR="008F79A1" w:rsidRPr="002129ED">
        <w:rPr>
          <w:rFonts w:ascii="Simplified Arabic" w:hAnsi="Simplified Arabic" w:cs="Simplified Arabic"/>
          <w:sz w:val="24"/>
          <w:szCs w:val="24"/>
          <w:rtl/>
        </w:rPr>
        <w:t>الأمين</w:t>
      </w:r>
      <w:r w:rsidR="008F79A1">
        <w:rPr>
          <w:rFonts w:ascii="Simplified Arabic" w:hAnsi="Simplified Arabic" w:cs="Simplified Arabic" w:hint="cs"/>
          <w:sz w:val="24"/>
          <w:szCs w:val="24"/>
          <w:rtl/>
        </w:rPr>
        <w:t>ة</w:t>
      </w:r>
      <w:r w:rsidR="008F79A1" w:rsidRPr="002129ED">
        <w:rPr>
          <w:rFonts w:ascii="Simplified Arabic" w:hAnsi="Simplified Arabic" w:cs="Simplified Arabic"/>
          <w:sz w:val="24"/>
          <w:szCs w:val="24"/>
          <w:rtl/>
        </w:rPr>
        <w:t xml:space="preserve"> التنفيذي</w:t>
      </w:r>
      <w:r w:rsidR="008F79A1">
        <w:rPr>
          <w:rFonts w:ascii="Simplified Arabic" w:hAnsi="Simplified Arabic" w:cs="Simplified Arabic" w:hint="cs"/>
          <w:sz w:val="24"/>
          <w:szCs w:val="24"/>
          <w:rtl/>
        </w:rPr>
        <w:t>ة أرسلت،</w:t>
      </w:r>
      <w:r w:rsidRPr="002129ED">
        <w:rPr>
          <w:rFonts w:ascii="Simplified Arabic" w:hAnsi="Simplified Arabic" w:cs="Simplified Arabic"/>
          <w:sz w:val="24"/>
          <w:szCs w:val="24"/>
          <w:rtl/>
        </w:rPr>
        <w:t xml:space="preserve"> بناء على طلب</w:t>
      </w:r>
      <w:r w:rsidR="008F79A1">
        <w:rPr>
          <w:rFonts w:ascii="Simplified Arabic" w:hAnsi="Simplified Arabic" w:cs="Simplified Arabic" w:hint="cs"/>
          <w:sz w:val="24"/>
          <w:szCs w:val="24"/>
          <w:rtl/>
        </w:rPr>
        <w:t xml:space="preserve"> اللجنة</w:t>
      </w:r>
      <w:r w:rsidRPr="002129ED">
        <w:rPr>
          <w:rFonts w:ascii="Simplified Arabic" w:hAnsi="Simplified Arabic" w:cs="Simplified Arabic"/>
          <w:sz w:val="24"/>
          <w:szCs w:val="24"/>
          <w:rtl/>
        </w:rPr>
        <w:t xml:space="preserve"> في اجتماعها الرابع، خطابات إلى 103 أطراف لم تعتمد بعد </w:t>
      </w:r>
      <w:r w:rsidR="00214FAC">
        <w:rPr>
          <w:rFonts w:ascii="Simplified Arabic" w:hAnsi="Simplified Arabic" w:cs="Simplified Arabic" w:hint="cs"/>
          <w:sz w:val="24"/>
          <w:szCs w:val="24"/>
          <w:rtl/>
        </w:rPr>
        <w:t xml:space="preserve">أي </w:t>
      </w:r>
      <w:r w:rsidRPr="002129ED">
        <w:rPr>
          <w:rFonts w:ascii="Simplified Arabic" w:hAnsi="Simplified Arabic" w:cs="Simplified Arabic"/>
          <w:sz w:val="24"/>
          <w:szCs w:val="24"/>
          <w:rtl/>
        </w:rPr>
        <w:t xml:space="preserve">تدابير </w:t>
      </w:r>
      <w:r w:rsidR="00214FAC">
        <w:rPr>
          <w:rFonts w:ascii="Simplified Arabic" w:hAnsi="Simplified Arabic" w:cs="Simplified Arabic" w:hint="cs"/>
          <w:sz w:val="24"/>
          <w:szCs w:val="24"/>
          <w:rtl/>
        </w:rPr>
        <w:t>ل</w:t>
      </w:r>
      <w:r w:rsidRPr="002129ED">
        <w:rPr>
          <w:rFonts w:ascii="Simplified Arabic" w:hAnsi="Simplified Arabic" w:cs="Simplified Arabic"/>
          <w:sz w:val="24"/>
          <w:szCs w:val="24"/>
          <w:rtl/>
        </w:rPr>
        <w:t>ل</w:t>
      </w:r>
      <w:r w:rsidR="00214FAC">
        <w:rPr>
          <w:rFonts w:ascii="Simplified Arabic" w:hAnsi="Simplified Arabic" w:cs="Simplified Arabic" w:hint="cs"/>
          <w:sz w:val="24"/>
          <w:szCs w:val="24"/>
          <w:rtl/>
        </w:rPr>
        <w:t>ح</w:t>
      </w:r>
      <w:r w:rsidRPr="002129ED">
        <w:rPr>
          <w:rFonts w:ascii="Simplified Arabic" w:hAnsi="Simplified Arabic" w:cs="Simplified Arabic"/>
          <w:sz w:val="24"/>
          <w:szCs w:val="24"/>
          <w:rtl/>
        </w:rPr>
        <w:t>صول وتقاسم المنافع، أو لم ت</w:t>
      </w:r>
      <w:r w:rsidR="00F77D3B">
        <w:rPr>
          <w:rFonts w:ascii="Simplified Arabic" w:hAnsi="Simplified Arabic" w:cs="Simplified Arabic" w:hint="cs"/>
          <w:sz w:val="24"/>
          <w:szCs w:val="24"/>
          <w:rtl/>
        </w:rPr>
        <w:t>ضع</w:t>
      </w:r>
      <w:r w:rsidRPr="002129ED">
        <w:rPr>
          <w:rFonts w:ascii="Simplified Arabic" w:hAnsi="Simplified Arabic" w:cs="Simplified Arabic"/>
          <w:sz w:val="24"/>
          <w:szCs w:val="24"/>
          <w:rtl/>
        </w:rPr>
        <w:t xml:space="preserve"> الترتيبات المؤسسية المطلوبة، أو لم تنشر المعلومات المتاحة </w:t>
      </w:r>
      <w:r w:rsidR="008F79A1">
        <w:rPr>
          <w:rFonts w:ascii="Simplified Arabic" w:hAnsi="Simplified Arabic" w:cs="Simplified Arabic" w:hint="cs"/>
          <w:sz w:val="24"/>
          <w:szCs w:val="24"/>
          <w:rtl/>
        </w:rPr>
        <w:t>في</w:t>
      </w:r>
      <w:r w:rsidRPr="002129ED">
        <w:rPr>
          <w:rFonts w:ascii="Simplified Arabic" w:hAnsi="Simplified Arabic" w:cs="Simplified Arabic"/>
          <w:sz w:val="24"/>
          <w:szCs w:val="24"/>
          <w:rtl/>
        </w:rPr>
        <w:t xml:space="preserve"> </w:t>
      </w:r>
      <w:r w:rsidR="00214FAC">
        <w:rPr>
          <w:rFonts w:ascii="Simplified Arabic" w:hAnsi="Simplified Arabic" w:cs="Simplified Arabic" w:hint="cs"/>
          <w:sz w:val="24"/>
          <w:szCs w:val="24"/>
          <w:rtl/>
        </w:rPr>
        <w:t>غرفة</w:t>
      </w:r>
      <w:r w:rsidRPr="002129ED">
        <w:rPr>
          <w:rFonts w:ascii="Simplified Arabic" w:hAnsi="Simplified Arabic" w:cs="Simplified Arabic"/>
          <w:sz w:val="24"/>
          <w:szCs w:val="24"/>
          <w:rtl/>
        </w:rPr>
        <w:t xml:space="preserve"> تبادل المعلومات </w:t>
      </w:r>
      <w:r w:rsidR="00214FAC">
        <w:rPr>
          <w:rFonts w:ascii="Simplified Arabic" w:hAnsi="Simplified Arabic" w:cs="Simplified Arabic" w:hint="cs"/>
          <w:sz w:val="24"/>
          <w:szCs w:val="24"/>
          <w:rtl/>
        </w:rPr>
        <w:t>بشأن</w:t>
      </w:r>
      <w:r w:rsidRPr="002129ED">
        <w:rPr>
          <w:rFonts w:ascii="Simplified Arabic" w:hAnsi="Simplified Arabic" w:cs="Simplified Arabic"/>
          <w:sz w:val="24"/>
          <w:szCs w:val="24"/>
          <w:rtl/>
        </w:rPr>
        <w:t xml:space="preserve"> ال</w:t>
      </w:r>
      <w:r w:rsidR="00214FAC">
        <w:rPr>
          <w:rFonts w:ascii="Simplified Arabic" w:hAnsi="Simplified Arabic" w:cs="Simplified Arabic" w:hint="cs"/>
          <w:sz w:val="24"/>
          <w:szCs w:val="24"/>
          <w:rtl/>
        </w:rPr>
        <w:t>ح</w:t>
      </w:r>
      <w:r w:rsidRPr="002129ED">
        <w:rPr>
          <w:rFonts w:ascii="Simplified Arabic" w:hAnsi="Simplified Arabic" w:cs="Simplified Arabic"/>
          <w:sz w:val="24"/>
          <w:szCs w:val="24"/>
          <w:rtl/>
        </w:rPr>
        <w:t>صول وتقاسم المنافع. وقد أقر نحو 20</w:t>
      </w:r>
      <w:r w:rsidR="00214FAC">
        <w:rPr>
          <w:rFonts w:ascii="Simplified Arabic" w:hAnsi="Simplified Arabic" w:cs="Simplified Arabic" w:hint="cs"/>
          <w:sz w:val="24"/>
          <w:szCs w:val="24"/>
          <w:rtl/>
        </w:rPr>
        <w:t xml:space="preserve"> في المائة</w:t>
      </w:r>
      <w:r w:rsidRPr="002129ED">
        <w:rPr>
          <w:rFonts w:ascii="Simplified Arabic" w:hAnsi="Simplified Arabic" w:cs="Simplified Arabic"/>
          <w:sz w:val="24"/>
          <w:szCs w:val="24"/>
          <w:rtl/>
        </w:rPr>
        <w:t xml:space="preserve"> من هذه الأطراف ب</w:t>
      </w:r>
      <w:r w:rsidR="008F79A1">
        <w:rPr>
          <w:rFonts w:ascii="Simplified Arabic" w:hAnsi="Simplified Arabic" w:cs="Simplified Arabic" w:hint="cs"/>
          <w:sz w:val="24"/>
          <w:szCs w:val="24"/>
          <w:rtl/>
        </w:rPr>
        <w:t xml:space="preserve">أنها </w:t>
      </w:r>
      <w:r w:rsidRPr="002129ED">
        <w:rPr>
          <w:rFonts w:ascii="Simplified Arabic" w:hAnsi="Simplified Arabic" w:cs="Simplified Arabic"/>
          <w:sz w:val="24"/>
          <w:szCs w:val="24"/>
          <w:rtl/>
        </w:rPr>
        <w:t>است</w:t>
      </w:r>
      <w:r w:rsidR="008F79A1">
        <w:rPr>
          <w:rFonts w:ascii="Simplified Arabic" w:hAnsi="Simplified Arabic" w:cs="Simplified Arabic" w:hint="cs"/>
          <w:sz w:val="24"/>
          <w:szCs w:val="24"/>
          <w:rtl/>
        </w:rPr>
        <w:t>ل</w:t>
      </w:r>
      <w:r w:rsidRPr="002129ED">
        <w:rPr>
          <w:rFonts w:ascii="Simplified Arabic" w:hAnsi="Simplified Arabic" w:cs="Simplified Arabic"/>
          <w:sz w:val="24"/>
          <w:szCs w:val="24"/>
          <w:rtl/>
        </w:rPr>
        <w:t>م</w:t>
      </w:r>
      <w:r w:rsidR="008F79A1">
        <w:rPr>
          <w:rFonts w:ascii="Simplified Arabic" w:hAnsi="Simplified Arabic" w:cs="Simplified Arabic" w:hint="cs"/>
          <w:sz w:val="24"/>
          <w:szCs w:val="24"/>
          <w:rtl/>
        </w:rPr>
        <w:t>ت</w:t>
      </w:r>
      <w:r w:rsidRPr="002129ED">
        <w:rPr>
          <w:rFonts w:ascii="Simplified Arabic" w:hAnsi="Simplified Arabic" w:cs="Simplified Arabic"/>
          <w:sz w:val="24"/>
          <w:szCs w:val="24"/>
          <w:rtl/>
        </w:rPr>
        <w:t xml:space="preserve"> الخطاب</w:t>
      </w:r>
      <w:r w:rsidR="008F79A1">
        <w:rPr>
          <w:rFonts w:ascii="Simplified Arabic" w:hAnsi="Simplified Arabic" w:cs="Simplified Arabic" w:hint="cs"/>
          <w:sz w:val="24"/>
          <w:szCs w:val="24"/>
          <w:rtl/>
        </w:rPr>
        <w:t xml:space="preserve"> الأصلي</w:t>
      </w:r>
      <w:r w:rsidRPr="002129ED">
        <w:rPr>
          <w:rFonts w:ascii="Simplified Arabic" w:hAnsi="Simplified Arabic" w:cs="Simplified Arabic"/>
          <w:sz w:val="24"/>
          <w:szCs w:val="24"/>
          <w:rtl/>
        </w:rPr>
        <w:t>، أو ردّت عليه، أو اتخذت إجراء بعد استلامه.</w:t>
      </w:r>
    </w:p>
    <w:p w14:paraId="193C734B" w14:textId="16FD1F43" w:rsidR="0040409F" w:rsidRDefault="0040409F" w:rsidP="0040409F">
      <w:pPr>
        <w:pStyle w:val="CBDNormalNumber"/>
        <w:numPr>
          <w:ilvl w:val="0"/>
          <w:numId w:val="126"/>
        </w:numPr>
        <w:bidi/>
        <w:ind w:left="540" w:firstLine="27"/>
      </w:pPr>
      <w:r>
        <w:rPr>
          <w:rFonts w:ascii="Simplified Arabic" w:hAnsi="Simplified Arabic" w:cs="Simplified Arabic" w:hint="cs"/>
          <w:sz w:val="24"/>
          <w:szCs w:val="24"/>
          <w:rtl/>
        </w:rPr>
        <w:lastRenderedPageBreak/>
        <w:t>و</w:t>
      </w:r>
      <w:r w:rsidRPr="002129ED">
        <w:rPr>
          <w:rFonts w:ascii="Simplified Arabic" w:hAnsi="Simplified Arabic" w:cs="Simplified Arabic"/>
          <w:sz w:val="24"/>
          <w:szCs w:val="24"/>
          <w:rtl/>
        </w:rPr>
        <w:t xml:space="preserve">أعربت اللجنة عن تقديرها للأطراف التي </w:t>
      </w:r>
      <w:r w:rsidR="00D729B0">
        <w:rPr>
          <w:rFonts w:ascii="Simplified Arabic" w:hAnsi="Simplified Arabic" w:cs="Simplified Arabic" w:hint="cs"/>
          <w:sz w:val="24"/>
          <w:szCs w:val="24"/>
          <w:rtl/>
        </w:rPr>
        <w:t>رد</w:t>
      </w:r>
      <w:r w:rsidRPr="002129ED">
        <w:rPr>
          <w:rFonts w:ascii="Simplified Arabic" w:hAnsi="Simplified Arabic" w:cs="Simplified Arabic"/>
          <w:sz w:val="24"/>
          <w:szCs w:val="24"/>
          <w:rtl/>
        </w:rPr>
        <w:t>ت</w:t>
      </w:r>
      <w:r w:rsidR="00D729B0">
        <w:rPr>
          <w:rFonts w:ascii="Simplified Arabic" w:hAnsi="Simplified Arabic" w:cs="Simplified Arabic" w:hint="cs"/>
          <w:sz w:val="24"/>
          <w:szCs w:val="24"/>
          <w:rtl/>
        </w:rPr>
        <w:t xml:space="preserve"> على</w:t>
      </w:r>
      <w:r w:rsidRPr="002129ED">
        <w:rPr>
          <w:rFonts w:ascii="Simplified Arabic" w:hAnsi="Simplified Arabic" w:cs="Simplified Arabic"/>
          <w:sz w:val="24"/>
          <w:szCs w:val="24"/>
          <w:rtl/>
        </w:rPr>
        <w:t xml:space="preserve"> </w:t>
      </w:r>
      <w:r w:rsidR="00D729B0">
        <w:rPr>
          <w:rFonts w:ascii="Simplified Arabic" w:hAnsi="Simplified Arabic" w:cs="Simplified Arabic" w:hint="cs"/>
          <w:sz w:val="24"/>
          <w:szCs w:val="24"/>
          <w:rtl/>
        </w:rPr>
        <w:t>ال</w:t>
      </w:r>
      <w:r w:rsidR="00D729B0" w:rsidRPr="002129ED">
        <w:rPr>
          <w:rFonts w:ascii="Simplified Arabic" w:hAnsi="Simplified Arabic" w:cs="Simplified Arabic"/>
          <w:sz w:val="24"/>
          <w:szCs w:val="24"/>
          <w:rtl/>
        </w:rPr>
        <w:t xml:space="preserve">خطابات </w:t>
      </w:r>
      <w:r w:rsidRPr="002129ED">
        <w:rPr>
          <w:rFonts w:ascii="Simplified Arabic" w:hAnsi="Simplified Arabic" w:cs="Simplified Arabic"/>
          <w:sz w:val="24"/>
          <w:szCs w:val="24"/>
          <w:rtl/>
        </w:rPr>
        <w:t>وات</w:t>
      </w:r>
      <w:r w:rsidR="000B18E2">
        <w:rPr>
          <w:rFonts w:ascii="Simplified Arabic" w:hAnsi="Simplified Arabic" w:cs="Simplified Arabic" w:hint="cs"/>
          <w:sz w:val="24"/>
          <w:szCs w:val="24"/>
          <w:rtl/>
        </w:rPr>
        <w:t>ّ</w:t>
      </w:r>
      <w:r w:rsidRPr="002129ED">
        <w:rPr>
          <w:rFonts w:ascii="Simplified Arabic" w:hAnsi="Simplified Arabic" w:cs="Simplified Arabic"/>
          <w:sz w:val="24"/>
          <w:szCs w:val="24"/>
          <w:rtl/>
        </w:rPr>
        <w:t xml:space="preserve">خذت إجراءات. </w:t>
      </w:r>
      <w:r w:rsidR="00D729B0">
        <w:rPr>
          <w:rFonts w:ascii="Simplified Arabic" w:hAnsi="Simplified Arabic" w:cs="Simplified Arabic" w:hint="cs"/>
          <w:sz w:val="24"/>
          <w:szCs w:val="24"/>
          <w:rtl/>
        </w:rPr>
        <w:t>ومع ذلك،</w:t>
      </w:r>
      <w:r w:rsidRPr="002129ED">
        <w:rPr>
          <w:rFonts w:ascii="Simplified Arabic" w:hAnsi="Simplified Arabic" w:cs="Simplified Arabic"/>
          <w:sz w:val="24"/>
          <w:szCs w:val="24"/>
          <w:rtl/>
        </w:rPr>
        <w:t xml:space="preserve"> أعربت</w:t>
      </w:r>
      <w:r w:rsidR="00D729B0">
        <w:rPr>
          <w:rFonts w:ascii="Simplified Arabic" w:hAnsi="Simplified Arabic" w:cs="Simplified Arabic" w:hint="cs"/>
          <w:sz w:val="24"/>
          <w:szCs w:val="24"/>
          <w:rtl/>
        </w:rPr>
        <w:t xml:space="preserve"> اللجنة</w:t>
      </w:r>
      <w:r w:rsidRPr="002129ED">
        <w:rPr>
          <w:rFonts w:ascii="Simplified Arabic" w:hAnsi="Simplified Arabic" w:cs="Simplified Arabic"/>
          <w:sz w:val="24"/>
          <w:szCs w:val="24"/>
          <w:rtl/>
        </w:rPr>
        <w:t xml:space="preserve"> عن قلقها إزاء انخفاض معدل ال</w:t>
      </w:r>
      <w:r w:rsidR="00D729B0">
        <w:rPr>
          <w:rFonts w:ascii="Simplified Arabic" w:hAnsi="Simplified Arabic" w:cs="Simplified Arabic" w:hint="cs"/>
          <w:sz w:val="24"/>
          <w:szCs w:val="24"/>
          <w:rtl/>
        </w:rPr>
        <w:t>رد على</w:t>
      </w:r>
      <w:r w:rsidR="00D729B0" w:rsidRPr="00D729B0">
        <w:rPr>
          <w:rFonts w:ascii="Simplified Arabic" w:hAnsi="Simplified Arabic" w:cs="Simplified Arabic"/>
          <w:sz w:val="24"/>
          <w:szCs w:val="24"/>
          <w:rtl/>
        </w:rPr>
        <w:t xml:space="preserve"> </w:t>
      </w:r>
      <w:r w:rsidR="00D729B0" w:rsidRPr="002129ED">
        <w:rPr>
          <w:rFonts w:ascii="Simplified Arabic" w:hAnsi="Simplified Arabic" w:cs="Simplified Arabic"/>
          <w:sz w:val="24"/>
          <w:szCs w:val="24"/>
          <w:rtl/>
        </w:rPr>
        <w:t>خطابات</w:t>
      </w:r>
      <w:r w:rsidRPr="002129ED">
        <w:rPr>
          <w:rFonts w:ascii="Simplified Arabic" w:hAnsi="Simplified Arabic" w:cs="Simplified Arabic"/>
          <w:sz w:val="24"/>
          <w:szCs w:val="24"/>
          <w:rtl/>
        </w:rPr>
        <w:t xml:space="preserve">، وذكّرت بأنه بموجب المادة </w:t>
      </w:r>
      <w:r>
        <w:rPr>
          <w:rFonts w:ascii="Simplified Arabic" w:hAnsi="Simplified Arabic" w:cs="Simplified Arabic" w:hint="cs"/>
          <w:sz w:val="24"/>
          <w:szCs w:val="24"/>
          <w:rtl/>
        </w:rPr>
        <w:t>13</w:t>
      </w:r>
      <w:r w:rsidRPr="002129ED">
        <w:rPr>
          <w:rFonts w:ascii="Simplified Arabic" w:hAnsi="Simplified Arabic" w:cs="Simplified Arabic"/>
          <w:sz w:val="24"/>
          <w:szCs w:val="24"/>
          <w:rtl/>
        </w:rPr>
        <w:t xml:space="preserve"> من البروتوكول، فإن </w:t>
      </w:r>
      <w:r>
        <w:rPr>
          <w:rFonts w:ascii="Simplified Arabic" w:hAnsi="Simplified Arabic" w:cs="Simplified Arabic" w:hint="cs"/>
          <w:sz w:val="24"/>
          <w:szCs w:val="24"/>
          <w:rtl/>
        </w:rPr>
        <w:t>نقاط</w:t>
      </w:r>
      <w:r w:rsidRPr="002129ED">
        <w:rPr>
          <w:rFonts w:ascii="Simplified Arabic" w:hAnsi="Simplified Arabic" w:cs="Simplified Arabic"/>
          <w:sz w:val="24"/>
          <w:szCs w:val="24"/>
          <w:rtl/>
        </w:rPr>
        <w:t xml:space="preserve"> الاتصال الوطنية مسؤولة عن التواصل مع الأمانة. وناقشت اللجنة الأسباب المحتملة لعدم </w:t>
      </w:r>
      <w:r w:rsidR="00D729B0">
        <w:rPr>
          <w:rFonts w:ascii="Simplified Arabic" w:hAnsi="Simplified Arabic" w:cs="Simplified Arabic" w:hint="cs"/>
          <w:sz w:val="24"/>
          <w:szCs w:val="24"/>
          <w:rtl/>
        </w:rPr>
        <w:t>رد</w:t>
      </w:r>
      <w:r w:rsidRPr="002129ED">
        <w:rPr>
          <w:rFonts w:ascii="Simplified Arabic" w:hAnsi="Simplified Arabic" w:cs="Simplified Arabic"/>
          <w:sz w:val="24"/>
          <w:szCs w:val="24"/>
          <w:rtl/>
        </w:rPr>
        <w:t xml:space="preserve"> الأطراف</w:t>
      </w:r>
      <w:r w:rsidR="00D729B0">
        <w:rPr>
          <w:rFonts w:ascii="Simplified Arabic" w:hAnsi="Simplified Arabic" w:cs="Simplified Arabic" w:hint="cs"/>
          <w:sz w:val="24"/>
          <w:szCs w:val="24"/>
          <w:rtl/>
        </w:rPr>
        <w:t xml:space="preserve"> على</w:t>
      </w:r>
      <w:r w:rsidRPr="002129ED">
        <w:rPr>
          <w:rFonts w:ascii="Simplified Arabic" w:hAnsi="Simplified Arabic" w:cs="Simplified Arabic"/>
          <w:sz w:val="24"/>
          <w:szCs w:val="24"/>
          <w:rtl/>
        </w:rPr>
        <w:t xml:space="preserve"> </w:t>
      </w:r>
      <w:r w:rsidR="00D729B0">
        <w:rPr>
          <w:rFonts w:ascii="Simplified Arabic" w:hAnsi="Simplified Arabic" w:cs="Simplified Arabic" w:hint="cs"/>
          <w:sz w:val="24"/>
          <w:szCs w:val="24"/>
          <w:rtl/>
        </w:rPr>
        <w:t>ال</w:t>
      </w:r>
      <w:r w:rsidR="00D729B0" w:rsidRPr="002129ED">
        <w:rPr>
          <w:rFonts w:ascii="Simplified Arabic" w:hAnsi="Simplified Arabic" w:cs="Simplified Arabic"/>
          <w:sz w:val="24"/>
          <w:szCs w:val="24"/>
          <w:rtl/>
        </w:rPr>
        <w:t xml:space="preserve">خطابات </w:t>
      </w:r>
      <w:r w:rsidRPr="002129ED">
        <w:rPr>
          <w:rFonts w:ascii="Simplified Arabic" w:hAnsi="Simplified Arabic" w:cs="Simplified Arabic"/>
          <w:sz w:val="24"/>
          <w:szCs w:val="24"/>
          <w:rtl/>
        </w:rPr>
        <w:t>(على سبيل المثال، عدم كفاية القدرات والموارد، وعدم وجود أولوية سياسية، وعدم وجود السلطة اللازمة للرد على ال</w:t>
      </w:r>
      <w:r w:rsidR="00D729B0">
        <w:rPr>
          <w:rFonts w:ascii="Simplified Arabic" w:hAnsi="Simplified Arabic" w:cs="Simplified Arabic" w:hint="cs"/>
          <w:sz w:val="24"/>
          <w:szCs w:val="24"/>
          <w:rtl/>
        </w:rPr>
        <w:t>خطاب</w:t>
      </w:r>
      <w:r w:rsidRPr="002129ED">
        <w:rPr>
          <w:rFonts w:ascii="Simplified Arabic" w:hAnsi="Simplified Arabic" w:cs="Simplified Arabic"/>
          <w:sz w:val="24"/>
          <w:szCs w:val="24"/>
          <w:rtl/>
        </w:rPr>
        <w:t>)</w:t>
      </w:r>
      <w:r w:rsidR="000B18E2">
        <w:rPr>
          <w:rFonts w:ascii="Simplified Arabic" w:hAnsi="Simplified Arabic" w:cs="Simplified Arabic" w:hint="cs"/>
          <w:sz w:val="24"/>
          <w:szCs w:val="24"/>
          <w:rtl/>
        </w:rPr>
        <w:t>،</w:t>
      </w:r>
      <w:r w:rsidR="00D729B0">
        <w:rPr>
          <w:rFonts w:ascii="Simplified Arabic" w:hAnsi="Simplified Arabic" w:cs="Simplified Arabic" w:hint="cs"/>
          <w:sz w:val="24"/>
          <w:szCs w:val="24"/>
          <w:rtl/>
        </w:rPr>
        <w:t xml:space="preserve"> </w:t>
      </w:r>
      <w:r w:rsidRPr="002129ED">
        <w:rPr>
          <w:rFonts w:ascii="Simplified Arabic" w:hAnsi="Simplified Arabic" w:cs="Simplified Arabic"/>
          <w:sz w:val="24"/>
          <w:szCs w:val="24"/>
          <w:rtl/>
        </w:rPr>
        <w:t>و</w:t>
      </w:r>
      <w:r w:rsidR="000B18E2">
        <w:rPr>
          <w:rFonts w:ascii="Simplified Arabic" w:hAnsi="Simplified Arabic" w:cs="Simplified Arabic" w:hint="cs"/>
          <w:sz w:val="24"/>
          <w:szCs w:val="24"/>
          <w:rtl/>
        </w:rPr>
        <w:t xml:space="preserve">كذلك </w:t>
      </w:r>
      <w:r w:rsidRPr="002129ED">
        <w:rPr>
          <w:rFonts w:ascii="Simplified Arabic" w:hAnsi="Simplified Arabic" w:cs="Simplified Arabic"/>
          <w:sz w:val="24"/>
          <w:szCs w:val="24"/>
          <w:rtl/>
        </w:rPr>
        <w:t xml:space="preserve">إجراءات </w:t>
      </w:r>
      <w:r w:rsidR="000B18E2">
        <w:rPr>
          <w:rFonts w:ascii="Simplified Arabic" w:hAnsi="Simplified Arabic" w:cs="Simplified Arabic" w:hint="cs"/>
          <w:sz w:val="24"/>
          <w:szCs w:val="24"/>
          <w:rtl/>
        </w:rPr>
        <w:t>ا</w:t>
      </w:r>
      <w:r w:rsidRPr="002129ED">
        <w:rPr>
          <w:rFonts w:ascii="Simplified Arabic" w:hAnsi="Simplified Arabic" w:cs="Simplified Arabic"/>
          <w:sz w:val="24"/>
          <w:szCs w:val="24"/>
          <w:rtl/>
        </w:rPr>
        <w:t>لمتابعة</w:t>
      </w:r>
      <w:r w:rsidR="000B18E2">
        <w:rPr>
          <w:rFonts w:ascii="Simplified Arabic" w:hAnsi="Simplified Arabic" w:cs="Simplified Arabic" w:hint="cs"/>
          <w:sz w:val="24"/>
          <w:szCs w:val="24"/>
          <w:rtl/>
        </w:rPr>
        <w:t xml:space="preserve"> </w:t>
      </w:r>
      <w:r w:rsidR="000B18E2" w:rsidRPr="002129ED">
        <w:rPr>
          <w:rFonts w:ascii="Simplified Arabic" w:hAnsi="Simplified Arabic" w:cs="Simplified Arabic"/>
          <w:sz w:val="24"/>
          <w:szCs w:val="24"/>
          <w:rtl/>
        </w:rPr>
        <w:t>الممكنة</w:t>
      </w:r>
      <w:r w:rsidRPr="002129ED">
        <w:rPr>
          <w:rFonts w:ascii="Simplified Arabic" w:hAnsi="Simplified Arabic" w:cs="Simplified Arabic"/>
          <w:sz w:val="24"/>
          <w:szCs w:val="24"/>
          <w:rtl/>
        </w:rPr>
        <w:t>.</w:t>
      </w:r>
    </w:p>
    <w:p w14:paraId="4A03007F" w14:textId="7172D640" w:rsidR="000B18E2" w:rsidRDefault="000B18E2" w:rsidP="000B18E2">
      <w:pPr>
        <w:pStyle w:val="CBDNormalNumber"/>
        <w:numPr>
          <w:ilvl w:val="0"/>
          <w:numId w:val="126"/>
        </w:numPr>
        <w:bidi/>
        <w:ind w:left="540" w:firstLine="27"/>
      </w:pPr>
      <w:r>
        <w:rPr>
          <w:rFonts w:ascii="Simplified Arabic" w:hAnsi="Simplified Arabic" w:cs="Simplified Arabic" w:hint="cs"/>
          <w:sz w:val="24"/>
          <w:szCs w:val="24"/>
          <w:rtl/>
        </w:rPr>
        <w:t>و</w:t>
      </w:r>
      <w:r w:rsidRPr="002129ED">
        <w:rPr>
          <w:rFonts w:ascii="Simplified Arabic" w:hAnsi="Simplified Arabic" w:cs="Simplified Arabic"/>
          <w:sz w:val="24"/>
          <w:szCs w:val="24"/>
          <w:rtl/>
        </w:rPr>
        <w:t>رحبت اللجنة بارتفاع معدل تقديم التقارير الوطنية الأولى بشأن تنفيذ بروتوكول ناغويا. وأعربت اللجنة عن تقديرها ل</w:t>
      </w:r>
      <w:r>
        <w:rPr>
          <w:rFonts w:ascii="Simplified Arabic" w:hAnsi="Simplified Arabic" w:cs="Simplified Arabic" w:hint="cs"/>
          <w:sz w:val="24"/>
          <w:szCs w:val="24"/>
          <w:rtl/>
        </w:rPr>
        <w:t>ل</w:t>
      </w:r>
      <w:r w:rsidRPr="002129ED">
        <w:rPr>
          <w:rFonts w:ascii="Simplified Arabic" w:hAnsi="Simplified Arabic" w:cs="Simplified Arabic"/>
          <w:sz w:val="24"/>
          <w:szCs w:val="24"/>
          <w:rtl/>
        </w:rPr>
        <w:t>مواد</w:t>
      </w:r>
      <w:r>
        <w:rPr>
          <w:rFonts w:ascii="Simplified Arabic" w:hAnsi="Simplified Arabic" w:cs="Simplified Arabic" w:hint="cs"/>
          <w:sz w:val="24"/>
          <w:szCs w:val="24"/>
          <w:rtl/>
        </w:rPr>
        <w:t xml:space="preserve"> </w:t>
      </w:r>
      <w:r w:rsidRPr="002129ED">
        <w:rPr>
          <w:rFonts w:ascii="Simplified Arabic" w:hAnsi="Simplified Arabic" w:cs="Simplified Arabic"/>
          <w:sz w:val="24"/>
          <w:szCs w:val="24"/>
          <w:rtl/>
        </w:rPr>
        <w:t>والأنشطة</w:t>
      </w:r>
      <w:r>
        <w:rPr>
          <w:rFonts w:ascii="Simplified Arabic" w:hAnsi="Simplified Arabic" w:cs="Simplified Arabic" w:hint="cs"/>
          <w:sz w:val="24"/>
          <w:szCs w:val="24"/>
          <w:rtl/>
        </w:rPr>
        <w:t xml:space="preserve"> المتعلقة</w:t>
      </w:r>
      <w:r w:rsidRPr="002129ED">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2129ED">
        <w:rPr>
          <w:rFonts w:ascii="Simplified Arabic" w:hAnsi="Simplified Arabic" w:cs="Simplified Arabic"/>
          <w:sz w:val="24"/>
          <w:szCs w:val="24"/>
          <w:rtl/>
        </w:rPr>
        <w:t xml:space="preserve">بناء القدرات التي قدمتها الأمانة لدعم فهم الأطراف لمتطلبات </w:t>
      </w:r>
      <w:r>
        <w:rPr>
          <w:rFonts w:ascii="Simplified Arabic" w:hAnsi="Simplified Arabic" w:cs="Simplified Arabic" w:hint="cs"/>
          <w:sz w:val="24"/>
          <w:szCs w:val="24"/>
          <w:rtl/>
        </w:rPr>
        <w:t>ال</w:t>
      </w:r>
      <w:r w:rsidRPr="002129ED">
        <w:rPr>
          <w:rFonts w:ascii="Simplified Arabic" w:hAnsi="Simplified Arabic" w:cs="Simplified Arabic"/>
          <w:sz w:val="24"/>
          <w:szCs w:val="24"/>
          <w:rtl/>
        </w:rPr>
        <w:t>إ</w:t>
      </w:r>
      <w:r>
        <w:rPr>
          <w:rFonts w:ascii="Simplified Arabic" w:hAnsi="Simplified Arabic" w:cs="Simplified Arabic" w:hint="cs"/>
          <w:sz w:val="24"/>
          <w:szCs w:val="24"/>
          <w:rtl/>
        </w:rPr>
        <w:t>بلاغ</w:t>
      </w:r>
      <w:r w:rsidRPr="002129ED">
        <w:rPr>
          <w:rFonts w:ascii="Simplified Arabic" w:hAnsi="Simplified Arabic" w:cs="Simplified Arabic"/>
          <w:sz w:val="24"/>
          <w:szCs w:val="24"/>
          <w:rtl/>
        </w:rPr>
        <w:t xml:space="preserve"> وتيسير تقديم</w:t>
      </w:r>
      <w:r>
        <w:rPr>
          <w:rFonts w:ascii="Simplified Arabic" w:hAnsi="Simplified Arabic" w:cs="Simplified Arabic" w:hint="cs"/>
          <w:sz w:val="24"/>
          <w:szCs w:val="24"/>
          <w:rtl/>
        </w:rPr>
        <w:t xml:space="preserve"> التقارير</w:t>
      </w:r>
      <w:r w:rsidRPr="002129ED">
        <w:rPr>
          <w:rFonts w:ascii="Simplified Arabic" w:hAnsi="Simplified Arabic" w:cs="Simplified Arabic"/>
          <w:sz w:val="24"/>
          <w:szCs w:val="24"/>
          <w:rtl/>
        </w:rPr>
        <w:t>، بما في ذلك</w:t>
      </w:r>
      <w:r>
        <w:rPr>
          <w:rFonts w:ascii="Simplified Arabic" w:hAnsi="Simplified Arabic" w:cs="Simplified Arabic" w:hint="cs"/>
          <w:sz w:val="24"/>
          <w:szCs w:val="24"/>
          <w:rtl/>
        </w:rPr>
        <w:t xml:space="preserve"> تلك التي قدمتها</w:t>
      </w:r>
      <w:r w:rsidRPr="002129ED">
        <w:rPr>
          <w:rFonts w:ascii="Simplified Arabic" w:hAnsi="Simplified Arabic" w:cs="Simplified Arabic"/>
          <w:sz w:val="24"/>
          <w:szCs w:val="24"/>
          <w:rtl/>
        </w:rPr>
        <w:t xml:space="preserve"> </w:t>
      </w:r>
      <w:r w:rsidR="00BC287A" w:rsidRPr="002129ED">
        <w:rPr>
          <w:rFonts w:ascii="Simplified Arabic" w:hAnsi="Simplified Arabic" w:cs="Simplified Arabic"/>
          <w:sz w:val="24"/>
          <w:szCs w:val="24"/>
          <w:rtl/>
        </w:rPr>
        <w:t xml:space="preserve">الأمانة </w:t>
      </w:r>
      <w:r w:rsidRPr="002129ED">
        <w:rPr>
          <w:rFonts w:ascii="Simplified Arabic" w:hAnsi="Simplified Arabic" w:cs="Simplified Arabic"/>
          <w:sz w:val="24"/>
          <w:szCs w:val="24"/>
          <w:rtl/>
        </w:rPr>
        <w:t xml:space="preserve">بالتعاون مع </w:t>
      </w:r>
      <w:r w:rsidR="00BC287A">
        <w:rPr>
          <w:rFonts w:ascii="Simplified Arabic" w:hAnsi="Simplified Arabic" w:cs="Simplified Arabic" w:hint="cs"/>
          <w:sz w:val="24"/>
          <w:szCs w:val="24"/>
          <w:rtl/>
        </w:rPr>
        <w:t>ال</w:t>
      </w:r>
      <w:r w:rsidRPr="002129ED">
        <w:rPr>
          <w:rFonts w:ascii="Simplified Arabic" w:hAnsi="Simplified Arabic" w:cs="Simplified Arabic"/>
          <w:sz w:val="24"/>
          <w:szCs w:val="24"/>
          <w:rtl/>
        </w:rPr>
        <w:t>مشروع</w:t>
      </w:r>
      <w:r w:rsidR="00BC287A">
        <w:rPr>
          <w:rFonts w:ascii="Simplified Arabic" w:hAnsi="Simplified Arabic" w:cs="Simplified Arabic" w:hint="cs"/>
          <w:sz w:val="24"/>
          <w:szCs w:val="24"/>
          <w:rtl/>
        </w:rPr>
        <w:t xml:space="preserve"> المشترك بين</w:t>
      </w:r>
      <w:r w:rsidRPr="002129ED">
        <w:rPr>
          <w:rFonts w:ascii="Simplified Arabic" w:hAnsi="Simplified Arabic" w:cs="Simplified Arabic"/>
          <w:sz w:val="24"/>
          <w:szCs w:val="24"/>
          <w:rtl/>
        </w:rPr>
        <w:t xml:space="preserve"> برنامج الأمم المتحدة للبيئة ومرفق البيئة العالمية المعني بدعم إعداد وتقديم التقارير الوطنية الأولى.</w:t>
      </w:r>
    </w:p>
    <w:p w14:paraId="118F2BC5" w14:textId="0A529888" w:rsidR="000E0BAB" w:rsidRDefault="000E0BAB" w:rsidP="000E0BAB">
      <w:pPr>
        <w:pStyle w:val="CBDNormalNumber"/>
        <w:numPr>
          <w:ilvl w:val="0"/>
          <w:numId w:val="126"/>
        </w:numPr>
        <w:bidi/>
        <w:ind w:left="540" w:firstLine="27"/>
      </w:pPr>
      <w:r>
        <w:rPr>
          <w:rFonts w:ascii="Simplified Arabic" w:hAnsi="Simplified Arabic" w:cs="Simplified Arabic" w:hint="cs"/>
          <w:sz w:val="24"/>
          <w:szCs w:val="24"/>
          <w:rtl/>
        </w:rPr>
        <w:t>و</w:t>
      </w:r>
      <w:r w:rsidRPr="002129ED">
        <w:rPr>
          <w:rFonts w:ascii="Simplified Arabic" w:hAnsi="Simplified Arabic" w:cs="Simplified Arabic"/>
          <w:sz w:val="24"/>
          <w:szCs w:val="24"/>
          <w:rtl/>
        </w:rPr>
        <w:t xml:space="preserve">طلبت اللجنة </w:t>
      </w:r>
      <w:r w:rsidR="008574C3">
        <w:rPr>
          <w:rFonts w:ascii="Simplified Arabic" w:hAnsi="Simplified Arabic" w:cs="Simplified Arabic" w:hint="cs"/>
          <w:sz w:val="24"/>
          <w:szCs w:val="24"/>
          <w:rtl/>
        </w:rPr>
        <w:t>من</w:t>
      </w:r>
      <w:r w:rsidRPr="002129ED">
        <w:rPr>
          <w:rFonts w:ascii="Simplified Arabic" w:hAnsi="Simplified Arabic" w:cs="Simplified Arabic"/>
          <w:sz w:val="24"/>
          <w:szCs w:val="24"/>
          <w:rtl/>
        </w:rPr>
        <w:t xml:space="preserve"> الأمانة إرسال خطابات إلى الأطراف التي لم تقدم بعد تقريرها الوطني الأول لتذكيرها بالتزامها بتقديمه، وحثها على تقديم</w:t>
      </w:r>
      <w:r w:rsidR="008574C3">
        <w:rPr>
          <w:rFonts w:ascii="Simplified Arabic" w:hAnsi="Simplified Arabic" w:cs="Simplified Arabic" w:hint="cs"/>
          <w:sz w:val="24"/>
          <w:szCs w:val="24"/>
          <w:rtl/>
        </w:rPr>
        <w:t xml:space="preserve"> تقريرها</w:t>
      </w:r>
      <w:r w:rsidRPr="002129ED">
        <w:rPr>
          <w:rFonts w:ascii="Simplified Arabic" w:hAnsi="Simplified Arabic" w:cs="Simplified Arabic"/>
          <w:sz w:val="24"/>
          <w:szCs w:val="24"/>
          <w:rtl/>
        </w:rPr>
        <w:t xml:space="preserve"> في أقرب وقت ممكن، على ألا يتجاوز ذلك تاريخ انعقاد الاجتماع السادس لمؤتمر الأطراف </w:t>
      </w:r>
      <w:bookmarkStart w:id="3" w:name="_Hlk234083864"/>
      <w:r w:rsidRPr="00B23C4D">
        <w:rPr>
          <w:rFonts w:cs="Simplified Arabic"/>
          <w:sz w:val="24"/>
          <w:szCs w:val="24"/>
          <w:rtl/>
        </w:rPr>
        <w:t xml:space="preserve">العامل </w:t>
      </w:r>
      <w:r w:rsidRPr="00B23C4D">
        <w:rPr>
          <w:rFonts w:cs="Simplified Arabic" w:hint="cs"/>
          <w:sz w:val="24"/>
          <w:szCs w:val="24"/>
          <w:rtl/>
        </w:rPr>
        <w:t>ك</w:t>
      </w:r>
      <w:r w:rsidRPr="00B23C4D">
        <w:rPr>
          <w:rFonts w:cs="Simplified Arabic"/>
          <w:sz w:val="24"/>
          <w:szCs w:val="24"/>
          <w:rtl/>
        </w:rPr>
        <w:t xml:space="preserve">اجتماع </w:t>
      </w:r>
      <w:r w:rsidRPr="00B23C4D">
        <w:rPr>
          <w:rFonts w:cs="Simplified Arabic" w:hint="cs"/>
          <w:sz w:val="24"/>
          <w:szCs w:val="24"/>
          <w:rtl/>
        </w:rPr>
        <w:t>ل</w:t>
      </w:r>
      <w:r w:rsidRPr="00B23C4D">
        <w:rPr>
          <w:rFonts w:cs="Simplified Arabic"/>
          <w:sz w:val="24"/>
          <w:szCs w:val="24"/>
          <w:rtl/>
        </w:rPr>
        <w:t>لأطراف</w:t>
      </w:r>
      <w:bookmarkEnd w:id="3"/>
      <w:r w:rsidRPr="002129ED">
        <w:rPr>
          <w:rFonts w:ascii="Simplified Arabic" w:hAnsi="Simplified Arabic" w:cs="Simplified Arabic"/>
          <w:sz w:val="24"/>
          <w:szCs w:val="24"/>
          <w:rtl/>
        </w:rPr>
        <w:t xml:space="preserve"> في البروتوكول. </w:t>
      </w:r>
      <w:r>
        <w:rPr>
          <w:rFonts w:ascii="Simplified Arabic" w:hAnsi="Simplified Arabic" w:cs="Simplified Arabic" w:hint="cs"/>
          <w:sz w:val="24"/>
          <w:szCs w:val="24"/>
          <w:rtl/>
        </w:rPr>
        <w:t>و</w:t>
      </w:r>
      <w:r w:rsidRPr="002129ED">
        <w:rPr>
          <w:rFonts w:ascii="Simplified Arabic" w:hAnsi="Simplified Arabic" w:cs="Simplified Arabic"/>
          <w:sz w:val="24"/>
          <w:szCs w:val="24"/>
          <w:rtl/>
        </w:rPr>
        <w:t>طلبت اللجنة من رئيس</w:t>
      </w:r>
      <w:r w:rsidR="008574C3">
        <w:rPr>
          <w:rFonts w:ascii="Simplified Arabic" w:hAnsi="Simplified Arabic" w:cs="Simplified Arabic" w:hint="cs"/>
          <w:sz w:val="24"/>
          <w:szCs w:val="24"/>
          <w:rtl/>
        </w:rPr>
        <w:t>ت</w:t>
      </w:r>
      <w:r w:rsidRPr="002129ED">
        <w:rPr>
          <w:rFonts w:ascii="Simplified Arabic" w:hAnsi="Simplified Arabic" w:cs="Simplified Arabic"/>
          <w:sz w:val="24"/>
          <w:szCs w:val="24"/>
          <w:rtl/>
        </w:rPr>
        <w:t>ها، كخطوة ثانية، إرسال خطابات إلى الأطراف المعنية في حال</w:t>
      </w:r>
      <w:r w:rsidR="008574C3">
        <w:rPr>
          <w:rFonts w:ascii="Simplified Arabic" w:hAnsi="Simplified Arabic" w:cs="Simplified Arabic" w:hint="cs"/>
          <w:sz w:val="24"/>
          <w:szCs w:val="24"/>
          <w:rtl/>
        </w:rPr>
        <w:t>ة</w:t>
      </w:r>
      <w:r w:rsidRPr="002129ED">
        <w:rPr>
          <w:rFonts w:ascii="Simplified Arabic" w:hAnsi="Simplified Arabic" w:cs="Simplified Arabic"/>
          <w:sz w:val="24"/>
          <w:szCs w:val="24"/>
          <w:rtl/>
        </w:rPr>
        <w:t xml:space="preserve"> عدم تلق</w:t>
      </w:r>
      <w:r w:rsidR="008574C3">
        <w:rPr>
          <w:rFonts w:ascii="Simplified Arabic" w:hAnsi="Simplified Arabic" w:cs="Simplified Arabic" w:hint="cs"/>
          <w:sz w:val="24"/>
          <w:szCs w:val="24"/>
          <w:rtl/>
        </w:rPr>
        <w:t>ّ</w:t>
      </w:r>
      <w:r w:rsidRPr="002129ED">
        <w:rPr>
          <w:rFonts w:ascii="Simplified Arabic" w:hAnsi="Simplified Arabic" w:cs="Simplified Arabic"/>
          <w:sz w:val="24"/>
          <w:szCs w:val="24"/>
          <w:rtl/>
        </w:rPr>
        <w:t>ي أي رد على الخطابات ال</w:t>
      </w:r>
      <w:r w:rsidR="008574C3">
        <w:rPr>
          <w:rFonts w:ascii="Simplified Arabic" w:hAnsi="Simplified Arabic" w:cs="Simplified Arabic" w:hint="cs"/>
          <w:sz w:val="24"/>
          <w:szCs w:val="24"/>
          <w:rtl/>
        </w:rPr>
        <w:t>تي أ</w:t>
      </w:r>
      <w:r w:rsidRPr="002129ED">
        <w:rPr>
          <w:rFonts w:ascii="Simplified Arabic" w:hAnsi="Simplified Arabic" w:cs="Simplified Arabic"/>
          <w:sz w:val="24"/>
          <w:szCs w:val="24"/>
          <w:rtl/>
        </w:rPr>
        <w:t>رسل</w:t>
      </w:r>
      <w:r w:rsidR="008574C3">
        <w:rPr>
          <w:rFonts w:ascii="Simplified Arabic" w:hAnsi="Simplified Arabic" w:cs="Simplified Arabic" w:hint="cs"/>
          <w:sz w:val="24"/>
          <w:szCs w:val="24"/>
          <w:rtl/>
        </w:rPr>
        <w:t>تها</w:t>
      </w:r>
      <w:r w:rsidRPr="002129ED">
        <w:rPr>
          <w:rFonts w:ascii="Simplified Arabic" w:hAnsi="Simplified Arabic" w:cs="Simplified Arabic"/>
          <w:sz w:val="24"/>
          <w:szCs w:val="24"/>
          <w:rtl/>
        </w:rPr>
        <w:t xml:space="preserve"> الأمانة وعدم تقديم</w:t>
      </w:r>
      <w:r w:rsidR="008574C3">
        <w:rPr>
          <w:rFonts w:ascii="Simplified Arabic" w:hAnsi="Simplified Arabic" w:cs="Simplified Arabic" w:hint="cs"/>
          <w:sz w:val="24"/>
          <w:szCs w:val="24"/>
          <w:rtl/>
        </w:rPr>
        <w:t xml:space="preserve"> الطرف</w:t>
      </w:r>
      <w:r w:rsidRPr="002129ED">
        <w:rPr>
          <w:rFonts w:ascii="Simplified Arabic" w:hAnsi="Simplified Arabic" w:cs="Simplified Arabic"/>
          <w:sz w:val="24"/>
          <w:szCs w:val="24"/>
          <w:rtl/>
        </w:rPr>
        <w:t xml:space="preserve"> أي تقرير.</w:t>
      </w:r>
    </w:p>
    <w:p w14:paraId="23429CAB" w14:textId="2829BFA1" w:rsidR="007B77B7" w:rsidRDefault="007B77B7" w:rsidP="007B77B7">
      <w:pPr>
        <w:pStyle w:val="CBDNormalNumber"/>
        <w:numPr>
          <w:ilvl w:val="0"/>
          <w:numId w:val="126"/>
        </w:numPr>
        <w:bidi/>
        <w:ind w:left="540" w:firstLine="27"/>
      </w:pPr>
      <w:r>
        <w:rPr>
          <w:rFonts w:ascii="Simplified Arabic" w:hAnsi="Simplified Arabic" w:cs="Simplified Arabic" w:hint="cs"/>
          <w:sz w:val="24"/>
          <w:szCs w:val="24"/>
          <w:rtl/>
        </w:rPr>
        <w:t>و</w:t>
      </w:r>
      <w:r w:rsidR="001E4BF4">
        <w:rPr>
          <w:rFonts w:ascii="Simplified Arabic" w:hAnsi="Simplified Arabic" w:cs="Simplified Arabic" w:hint="cs"/>
          <w:sz w:val="24"/>
          <w:szCs w:val="24"/>
          <w:rtl/>
        </w:rPr>
        <w:t>ات</w:t>
      </w:r>
      <w:r w:rsidRPr="002129ED">
        <w:rPr>
          <w:rFonts w:ascii="Simplified Arabic" w:hAnsi="Simplified Arabic" w:cs="Simplified Arabic"/>
          <w:sz w:val="24"/>
          <w:szCs w:val="24"/>
          <w:rtl/>
        </w:rPr>
        <w:t xml:space="preserve">فقت اللجنة على عدة توصيات بشأن التقارير الوطنية والآلية المالية </w:t>
      </w:r>
      <w:bookmarkStart w:id="4" w:name="_Hlk234141091"/>
      <w:r w:rsidRPr="002129ED">
        <w:rPr>
          <w:rFonts w:ascii="Simplified Arabic" w:hAnsi="Simplified Arabic" w:cs="Simplified Arabic"/>
          <w:sz w:val="24"/>
          <w:szCs w:val="24"/>
          <w:rtl/>
        </w:rPr>
        <w:t>ل</w:t>
      </w:r>
      <w:r w:rsidR="00057560">
        <w:rPr>
          <w:rFonts w:ascii="Simplified Arabic" w:hAnsi="Simplified Arabic" w:cs="Simplified Arabic" w:hint="cs"/>
          <w:sz w:val="24"/>
          <w:szCs w:val="24"/>
          <w:rtl/>
        </w:rPr>
        <w:t>كي ينظر في</w:t>
      </w:r>
      <w:r w:rsidRPr="002129ED">
        <w:rPr>
          <w:rFonts w:ascii="Simplified Arabic" w:hAnsi="Simplified Arabic" w:cs="Simplified Arabic"/>
          <w:sz w:val="24"/>
          <w:szCs w:val="24"/>
          <w:rtl/>
        </w:rPr>
        <w:t xml:space="preserve">ها مؤتمر الأطراف </w:t>
      </w:r>
      <w:r w:rsidRPr="00B23C4D">
        <w:rPr>
          <w:rFonts w:cs="Simplified Arabic"/>
          <w:sz w:val="24"/>
          <w:szCs w:val="24"/>
          <w:rtl/>
        </w:rPr>
        <w:t xml:space="preserve">العامل </w:t>
      </w:r>
      <w:r w:rsidRPr="00B23C4D">
        <w:rPr>
          <w:rFonts w:cs="Simplified Arabic" w:hint="cs"/>
          <w:sz w:val="24"/>
          <w:szCs w:val="24"/>
          <w:rtl/>
        </w:rPr>
        <w:t>ك</w:t>
      </w:r>
      <w:r w:rsidRPr="00B23C4D">
        <w:rPr>
          <w:rFonts w:cs="Simplified Arabic"/>
          <w:sz w:val="24"/>
          <w:szCs w:val="24"/>
          <w:rtl/>
        </w:rPr>
        <w:t xml:space="preserve">اجتماع </w:t>
      </w:r>
      <w:r w:rsidRPr="00B23C4D">
        <w:rPr>
          <w:rFonts w:cs="Simplified Arabic" w:hint="cs"/>
          <w:sz w:val="24"/>
          <w:szCs w:val="24"/>
          <w:rtl/>
        </w:rPr>
        <w:t>ل</w:t>
      </w:r>
      <w:r w:rsidRPr="00B23C4D">
        <w:rPr>
          <w:rFonts w:cs="Simplified Arabic"/>
          <w:sz w:val="24"/>
          <w:szCs w:val="24"/>
          <w:rtl/>
        </w:rPr>
        <w:t>لأطراف</w:t>
      </w:r>
      <w:r w:rsidRPr="002129ED">
        <w:rPr>
          <w:rFonts w:ascii="Simplified Arabic" w:hAnsi="Simplified Arabic" w:cs="Simplified Arabic"/>
          <w:sz w:val="24"/>
          <w:szCs w:val="24"/>
          <w:rtl/>
        </w:rPr>
        <w:t xml:space="preserve"> في البروتوكول، </w:t>
      </w:r>
      <w:r w:rsidR="00E60A67">
        <w:rPr>
          <w:rFonts w:ascii="Simplified Arabic" w:hAnsi="Simplified Arabic" w:cs="Simplified Arabic" w:hint="cs"/>
          <w:sz w:val="24"/>
          <w:szCs w:val="24"/>
          <w:rtl/>
        </w:rPr>
        <w:t>على النحو الوارد</w:t>
      </w:r>
      <w:r w:rsidRPr="002129ED">
        <w:rPr>
          <w:rFonts w:ascii="Simplified Arabic" w:hAnsi="Simplified Arabic" w:cs="Simplified Arabic"/>
          <w:sz w:val="24"/>
          <w:szCs w:val="24"/>
          <w:rtl/>
        </w:rPr>
        <w:t xml:space="preserve"> في المرفق الأول لهذا التقرير.</w:t>
      </w:r>
      <w:bookmarkEnd w:id="4"/>
    </w:p>
    <w:p w14:paraId="63504552" w14:textId="2D310B43" w:rsidR="002A3B79" w:rsidRDefault="002A3B79" w:rsidP="002A3B79">
      <w:pPr>
        <w:pStyle w:val="CBDNormalNumber"/>
        <w:numPr>
          <w:ilvl w:val="0"/>
          <w:numId w:val="126"/>
        </w:numPr>
        <w:bidi/>
        <w:ind w:left="540" w:firstLine="27"/>
      </w:pPr>
      <w:r>
        <w:rPr>
          <w:rFonts w:ascii="Simplified Arabic" w:hAnsi="Simplified Arabic" w:cs="Simplified Arabic" w:hint="cs"/>
          <w:sz w:val="24"/>
          <w:szCs w:val="24"/>
          <w:rtl/>
        </w:rPr>
        <w:t>و</w:t>
      </w:r>
      <w:r w:rsidRPr="002129ED">
        <w:rPr>
          <w:rFonts w:ascii="Simplified Arabic" w:hAnsi="Simplified Arabic" w:cs="Simplified Arabic"/>
          <w:sz w:val="24"/>
          <w:szCs w:val="24"/>
          <w:rtl/>
        </w:rPr>
        <w:t xml:space="preserve">استنادا إلى المعلومات </w:t>
      </w:r>
      <w:r w:rsidR="00E14000">
        <w:rPr>
          <w:rFonts w:ascii="Simplified Arabic" w:hAnsi="Simplified Arabic" w:cs="Simplified Arabic" w:hint="cs"/>
          <w:sz w:val="24"/>
          <w:szCs w:val="24"/>
          <w:rtl/>
        </w:rPr>
        <w:t>المستمد</w:t>
      </w:r>
      <w:r w:rsidR="00E14000" w:rsidRPr="00F57DDF">
        <w:rPr>
          <w:rFonts w:ascii="Simplified Arabic" w:hAnsi="Simplified Arabic" w:cs="Simplified Arabic"/>
          <w:sz w:val="24"/>
          <w:szCs w:val="24"/>
          <w:rtl/>
        </w:rPr>
        <w:t xml:space="preserve">ة </w:t>
      </w:r>
      <w:r w:rsidR="00E14000">
        <w:rPr>
          <w:rFonts w:ascii="Simplified Arabic" w:hAnsi="Simplified Arabic" w:cs="Simplified Arabic" w:hint="cs"/>
          <w:sz w:val="24"/>
          <w:szCs w:val="24"/>
          <w:rtl/>
        </w:rPr>
        <w:t>من</w:t>
      </w:r>
      <w:r w:rsidRPr="002129ED">
        <w:rPr>
          <w:rFonts w:ascii="Simplified Arabic" w:hAnsi="Simplified Arabic" w:cs="Simplified Arabic"/>
          <w:sz w:val="24"/>
          <w:szCs w:val="24"/>
          <w:rtl/>
        </w:rPr>
        <w:t xml:space="preserve"> التقييم وال</w:t>
      </w:r>
      <w:r>
        <w:rPr>
          <w:rFonts w:ascii="Simplified Arabic" w:hAnsi="Simplified Arabic" w:cs="Simplified Arabic" w:hint="cs"/>
          <w:sz w:val="24"/>
          <w:szCs w:val="24"/>
          <w:rtl/>
        </w:rPr>
        <w:t>استعراض</w:t>
      </w:r>
      <w:r w:rsidRPr="002129ED">
        <w:rPr>
          <w:rFonts w:ascii="Simplified Arabic" w:hAnsi="Simplified Arabic" w:cs="Simplified Arabic"/>
          <w:sz w:val="24"/>
          <w:szCs w:val="24"/>
          <w:rtl/>
        </w:rPr>
        <w:t xml:space="preserve"> الثاني لفعالية البروتوكول، استعرضت اللجنة المسائل العامة المتعلقة بالامتثال للالتزامات بوضع تدابير تشريعية أو إدارية أو سياساتية بشأن ال</w:t>
      </w:r>
      <w:r>
        <w:rPr>
          <w:rFonts w:ascii="Simplified Arabic" w:hAnsi="Simplified Arabic" w:cs="Simplified Arabic" w:hint="cs"/>
          <w:sz w:val="24"/>
          <w:szCs w:val="24"/>
          <w:rtl/>
        </w:rPr>
        <w:t>ح</w:t>
      </w:r>
      <w:r w:rsidRPr="002129ED">
        <w:rPr>
          <w:rFonts w:ascii="Simplified Arabic" w:hAnsi="Simplified Arabic" w:cs="Simplified Arabic"/>
          <w:sz w:val="24"/>
          <w:szCs w:val="24"/>
          <w:rtl/>
        </w:rPr>
        <w:t>صول وتقاسم المنافع؛ و</w:t>
      </w:r>
      <w:r w:rsidR="00E14000">
        <w:rPr>
          <w:rFonts w:ascii="Simplified Arabic" w:hAnsi="Simplified Arabic" w:cs="Simplified Arabic" w:hint="cs"/>
          <w:sz w:val="24"/>
          <w:szCs w:val="24"/>
          <w:rtl/>
        </w:rPr>
        <w:t>ب</w:t>
      </w:r>
      <w:r w:rsidRPr="002129ED">
        <w:rPr>
          <w:rFonts w:ascii="Simplified Arabic" w:hAnsi="Simplified Arabic" w:cs="Simplified Arabic"/>
          <w:sz w:val="24"/>
          <w:szCs w:val="24"/>
          <w:rtl/>
        </w:rPr>
        <w:t>إنشاء الهياكل المؤسسية المطلوبة بموجب البروتوكول؛ و</w:t>
      </w:r>
      <w:r w:rsidR="00E14000">
        <w:rPr>
          <w:rFonts w:ascii="Simplified Arabic" w:hAnsi="Simplified Arabic" w:cs="Simplified Arabic" w:hint="cs"/>
          <w:sz w:val="24"/>
          <w:szCs w:val="24"/>
          <w:rtl/>
        </w:rPr>
        <w:t>ب</w:t>
      </w:r>
      <w:r w:rsidRPr="002129ED">
        <w:rPr>
          <w:rFonts w:ascii="Simplified Arabic" w:hAnsi="Simplified Arabic" w:cs="Simplified Arabic"/>
          <w:sz w:val="24"/>
          <w:szCs w:val="24"/>
          <w:rtl/>
        </w:rPr>
        <w:t xml:space="preserve">نشر المعلومات </w:t>
      </w:r>
      <w:r w:rsidR="00E14000">
        <w:rPr>
          <w:rFonts w:ascii="Simplified Arabic" w:hAnsi="Simplified Arabic" w:cs="Simplified Arabic" w:hint="cs"/>
          <w:sz w:val="24"/>
          <w:szCs w:val="24"/>
          <w:rtl/>
        </w:rPr>
        <w:t xml:space="preserve">في </w:t>
      </w:r>
      <w:r>
        <w:rPr>
          <w:rFonts w:ascii="Simplified Arabic" w:hAnsi="Simplified Arabic" w:cs="Simplified Arabic" w:hint="cs"/>
          <w:sz w:val="24"/>
          <w:szCs w:val="24"/>
          <w:rtl/>
        </w:rPr>
        <w:t>غرفة</w:t>
      </w:r>
      <w:r w:rsidRPr="002129ED">
        <w:rPr>
          <w:rFonts w:ascii="Simplified Arabic" w:hAnsi="Simplified Arabic" w:cs="Simplified Arabic"/>
          <w:sz w:val="24"/>
          <w:szCs w:val="24"/>
          <w:rtl/>
        </w:rPr>
        <w:t xml:space="preserve"> تبادل المعلومات </w:t>
      </w:r>
      <w:r>
        <w:rPr>
          <w:rFonts w:ascii="Simplified Arabic" w:hAnsi="Simplified Arabic" w:cs="Simplified Arabic" w:hint="cs"/>
          <w:sz w:val="24"/>
          <w:szCs w:val="24"/>
          <w:rtl/>
        </w:rPr>
        <w:t>بشأن</w:t>
      </w:r>
      <w:r w:rsidRPr="002129ED">
        <w:rPr>
          <w:rFonts w:ascii="Simplified Arabic" w:hAnsi="Simplified Arabic" w:cs="Simplified Arabic"/>
          <w:sz w:val="24"/>
          <w:szCs w:val="24"/>
          <w:rtl/>
        </w:rPr>
        <w:t xml:space="preserve"> ال</w:t>
      </w:r>
      <w:r>
        <w:rPr>
          <w:rFonts w:ascii="Simplified Arabic" w:hAnsi="Simplified Arabic" w:cs="Simplified Arabic" w:hint="cs"/>
          <w:sz w:val="24"/>
          <w:szCs w:val="24"/>
          <w:rtl/>
        </w:rPr>
        <w:t>ح</w:t>
      </w:r>
      <w:r w:rsidRPr="002129ED">
        <w:rPr>
          <w:rFonts w:ascii="Simplified Arabic" w:hAnsi="Simplified Arabic" w:cs="Simplified Arabic"/>
          <w:sz w:val="24"/>
          <w:szCs w:val="24"/>
          <w:rtl/>
        </w:rPr>
        <w:t>صول وتقاسم المنافع.</w:t>
      </w:r>
    </w:p>
    <w:p w14:paraId="67400CAB" w14:textId="5329AF6D" w:rsidR="0043357B" w:rsidRDefault="0043357B" w:rsidP="0043357B">
      <w:pPr>
        <w:pStyle w:val="CBDNormalNumber"/>
        <w:numPr>
          <w:ilvl w:val="0"/>
          <w:numId w:val="126"/>
        </w:numPr>
        <w:bidi/>
        <w:ind w:left="540" w:firstLine="27"/>
      </w:pPr>
      <w:r>
        <w:rPr>
          <w:rFonts w:ascii="Simplified Arabic" w:hAnsi="Simplified Arabic" w:cs="Simplified Arabic" w:hint="cs"/>
          <w:sz w:val="24"/>
          <w:szCs w:val="24"/>
          <w:rtl/>
        </w:rPr>
        <w:t>و</w:t>
      </w:r>
      <w:r w:rsidRPr="002129ED">
        <w:rPr>
          <w:rFonts w:ascii="Simplified Arabic" w:hAnsi="Simplified Arabic" w:cs="Simplified Arabic"/>
          <w:sz w:val="24"/>
          <w:szCs w:val="24"/>
          <w:rtl/>
        </w:rPr>
        <w:t xml:space="preserve">أقرت اللجنة بأن </w:t>
      </w:r>
      <w:r>
        <w:rPr>
          <w:rFonts w:ascii="Simplified Arabic" w:hAnsi="Simplified Arabic" w:cs="Simplified Arabic" w:hint="cs"/>
          <w:sz w:val="24"/>
          <w:szCs w:val="24"/>
          <w:rtl/>
        </w:rPr>
        <w:t>74</w:t>
      </w:r>
      <w:r>
        <w:rPr>
          <w:rFonts w:ascii="Simplified Arabic" w:hAnsi="Simplified Arabic" w:cs="Simplified Arabic"/>
          <w:sz w:val="24"/>
          <w:szCs w:val="24"/>
          <w:rtl/>
        </w:rPr>
        <w:t xml:space="preserve"> في المائة</w:t>
      </w:r>
      <w:r w:rsidRPr="002129ED">
        <w:rPr>
          <w:rFonts w:ascii="Simplified Arabic" w:hAnsi="Simplified Arabic" w:cs="Simplified Arabic"/>
          <w:sz w:val="24"/>
          <w:szCs w:val="24"/>
          <w:rtl/>
        </w:rPr>
        <w:t xml:space="preserve"> من الأطراف قد أنشأت سلطة وطنية مختصة واحدة أو أكثر. و</w:t>
      </w:r>
      <w:r w:rsidR="009E3AB3">
        <w:rPr>
          <w:rFonts w:ascii="Simplified Arabic" w:hAnsi="Simplified Arabic" w:cs="Simplified Arabic" w:hint="cs"/>
          <w:sz w:val="24"/>
          <w:szCs w:val="24"/>
          <w:rtl/>
        </w:rPr>
        <w:t xml:space="preserve">لكن </w:t>
      </w:r>
      <w:r w:rsidRPr="002129ED">
        <w:rPr>
          <w:rFonts w:ascii="Simplified Arabic" w:hAnsi="Simplified Arabic" w:cs="Simplified Arabic"/>
          <w:sz w:val="24"/>
          <w:szCs w:val="24"/>
          <w:rtl/>
        </w:rPr>
        <w:t>نظرا للدور المحوري</w:t>
      </w:r>
      <w:r w:rsidR="009E3AB3">
        <w:rPr>
          <w:rFonts w:ascii="Simplified Arabic" w:hAnsi="Simplified Arabic" w:cs="Simplified Arabic" w:hint="cs"/>
          <w:sz w:val="24"/>
          <w:szCs w:val="24"/>
          <w:rtl/>
        </w:rPr>
        <w:t xml:space="preserve"> الذي تضطلع به</w:t>
      </w:r>
      <w:r w:rsidRPr="002129ED">
        <w:rPr>
          <w:rFonts w:ascii="Simplified Arabic" w:hAnsi="Simplified Arabic" w:cs="Simplified Arabic"/>
          <w:sz w:val="24"/>
          <w:szCs w:val="24"/>
          <w:rtl/>
        </w:rPr>
        <w:t xml:space="preserve"> </w:t>
      </w:r>
      <w:r w:rsidR="009E3AB3">
        <w:rPr>
          <w:rFonts w:ascii="Simplified Arabic" w:hAnsi="Simplified Arabic" w:cs="Simplified Arabic" w:hint="cs"/>
          <w:sz w:val="24"/>
          <w:szCs w:val="24"/>
          <w:rtl/>
        </w:rPr>
        <w:t>ا</w:t>
      </w:r>
      <w:r w:rsidRPr="002129ED">
        <w:rPr>
          <w:rFonts w:ascii="Simplified Arabic" w:hAnsi="Simplified Arabic" w:cs="Simplified Arabic"/>
          <w:sz w:val="24"/>
          <w:szCs w:val="24"/>
          <w:rtl/>
        </w:rPr>
        <w:t>لسلطات الوطنية المختصة، فإنه ي</w:t>
      </w:r>
      <w:r w:rsidR="009E3AB3">
        <w:rPr>
          <w:rFonts w:ascii="Simplified Arabic" w:hAnsi="Simplified Arabic" w:cs="Simplified Arabic" w:hint="cs"/>
          <w:sz w:val="24"/>
          <w:szCs w:val="24"/>
          <w:rtl/>
        </w:rPr>
        <w:t>تعين</w:t>
      </w:r>
      <w:r w:rsidRPr="002129ED">
        <w:rPr>
          <w:rFonts w:ascii="Simplified Arabic" w:hAnsi="Simplified Arabic" w:cs="Simplified Arabic"/>
          <w:sz w:val="24"/>
          <w:szCs w:val="24"/>
          <w:rtl/>
        </w:rPr>
        <w:t xml:space="preserve"> بذل المزيد من الجهود لتعزيز الامتثال لهذا الالتزام. </w:t>
      </w:r>
      <w:r>
        <w:rPr>
          <w:rFonts w:ascii="Simplified Arabic" w:hAnsi="Simplified Arabic" w:cs="Simplified Arabic" w:hint="cs"/>
          <w:sz w:val="24"/>
          <w:szCs w:val="24"/>
          <w:rtl/>
        </w:rPr>
        <w:t>و</w:t>
      </w:r>
      <w:r w:rsidRPr="002129ED">
        <w:rPr>
          <w:rFonts w:ascii="Simplified Arabic" w:hAnsi="Simplified Arabic" w:cs="Simplified Arabic"/>
          <w:sz w:val="24"/>
          <w:szCs w:val="24"/>
          <w:rtl/>
        </w:rPr>
        <w:t xml:space="preserve">علاوة على ذلك، أعربت اللجنة عن قلقها </w:t>
      </w:r>
      <w:r w:rsidR="00D63C8B">
        <w:rPr>
          <w:rFonts w:ascii="Simplified Arabic" w:hAnsi="Simplified Arabic" w:cs="Simplified Arabic" w:hint="cs"/>
          <w:sz w:val="24"/>
          <w:szCs w:val="24"/>
          <w:rtl/>
        </w:rPr>
        <w:t>من</w:t>
      </w:r>
      <w:r w:rsidRPr="002129ED">
        <w:rPr>
          <w:rFonts w:ascii="Simplified Arabic" w:hAnsi="Simplified Arabic" w:cs="Simplified Arabic"/>
          <w:sz w:val="24"/>
          <w:szCs w:val="24"/>
          <w:rtl/>
        </w:rPr>
        <w:t xml:space="preserve"> أن </w:t>
      </w:r>
      <w:r>
        <w:rPr>
          <w:rFonts w:ascii="Simplified Arabic" w:hAnsi="Simplified Arabic" w:cs="Simplified Arabic" w:hint="cs"/>
          <w:sz w:val="24"/>
          <w:szCs w:val="24"/>
          <w:rtl/>
        </w:rPr>
        <w:t>46</w:t>
      </w:r>
      <w:r>
        <w:rPr>
          <w:rFonts w:ascii="Simplified Arabic" w:hAnsi="Simplified Arabic" w:cs="Simplified Arabic"/>
          <w:sz w:val="24"/>
          <w:szCs w:val="24"/>
          <w:rtl/>
        </w:rPr>
        <w:t xml:space="preserve"> في المائة</w:t>
      </w:r>
      <w:r w:rsidRPr="002129ED">
        <w:rPr>
          <w:rFonts w:ascii="Simplified Arabic" w:hAnsi="Simplified Arabic" w:cs="Simplified Arabic"/>
          <w:sz w:val="24"/>
          <w:szCs w:val="24"/>
          <w:rtl/>
        </w:rPr>
        <w:t xml:space="preserve"> فقط من الأطراف قد عي</w:t>
      </w:r>
      <w:r w:rsidR="00D63C8B">
        <w:rPr>
          <w:rFonts w:ascii="Simplified Arabic" w:hAnsi="Simplified Arabic" w:cs="Simplified Arabic" w:hint="cs"/>
          <w:sz w:val="24"/>
          <w:szCs w:val="24"/>
          <w:rtl/>
        </w:rPr>
        <w:t>َّ</w:t>
      </w:r>
      <w:r w:rsidRPr="002129ED">
        <w:rPr>
          <w:rFonts w:ascii="Simplified Arabic" w:hAnsi="Simplified Arabic" w:cs="Simplified Arabic"/>
          <w:sz w:val="24"/>
          <w:szCs w:val="24"/>
          <w:rtl/>
        </w:rPr>
        <w:t xml:space="preserve">نت نقطة تفتيش واحدة أو أكثر، وأن ما يقرب من </w:t>
      </w:r>
      <w:r>
        <w:rPr>
          <w:rFonts w:ascii="Simplified Arabic" w:hAnsi="Simplified Arabic" w:cs="Simplified Arabic" w:hint="cs"/>
          <w:sz w:val="24"/>
          <w:szCs w:val="24"/>
          <w:rtl/>
        </w:rPr>
        <w:t>50</w:t>
      </w:r>
      <w:r>
        <w:rPr>
          <w:rFonts w:ascii="Simplified Arabic" w:hAnsi="Simplified Arabic" w:cs="Simplified Arabic"/>
          <w:sz w:val="24"/>
          <w:szCs w:val="24"/>
          <w:rtl/>
        </w:rPr>
        <w:t xml:space="preserve"> في المائة</w:t>
      </w:r>
      <w:r w:rsidRPr="002129ED">
        <w:rPr>
          <w:rFonts w:ascii="Simplified Arabic" w:hAnsi="Simplified Arabic" w:cs="Simplified Arabic"/>
          <w:sz w:val="24"/>
          <w:szCs w:val="24"/>
          <w:rtl/>
        </w:rPr>
        <w:t xml:space="preserve"> من الأطراف قد </w:t>
      </w:r>
      <w:r w:rsidR="00DD2187">
        <w:rPr>
          <w:rFonts w:ascii="Simplified Arabic" w:hAnsi="Simplified Arabic" w:cs="Simplified Arabic" w:hint="cs"/>
          <w:sz w:val="24"/>
          <w:szCs w:val="24"/>
          <w:rtl/>
        </w:rPr>
        <w:t>ذكر</w:t>
      </w:r>
      <w:r w:rsidRPr="002129ED">
        <w:rPr>
          <w:rFonts w:ascii="Simplified Arabic" w:hAnsi="Simplified Arabic" w:cs="Simplified Arabic"/>
          <w:sz w:val="24"/>
          <w:szCs w:val="24"/>
          <w:rtl/>
        </w:rPr>
        <w:t xml:space="preserve">ت </w:t>
      </w:r>
      <w:r w:rsidR="00D63C8B">
        <w:rPr>
          <w:rFonts w:ascii="Simplified Arabic" w:hAnsi="Simplified Arabic" w:cs="Simplified Arabic" w:hint="cs"/>
          <w:sz w:val="24"/>
          <w:szCs w:val="24"/>
          <w:rtl/>
        </w:rPr>
        <w:t>أن لديها</w:t>
      </w:r>
      <w:r w:rsidRPr="002129ED">
        <w:rPr>
          <w:rFonts w:ascii="Simplified Arabic" w:hAnsi="Simplified Arabic" w:cs="Simplified Arabic"/>
          <w:sz w:val="24"/>
          <w:szCs w:val="24"/>
          <w:rtl/>
        </w:rPr>
        <w:t xml:space="preserve"> معلومات لم تُنشر بعد في </w:t>
      </w:r>
      <w:r>
        <w:rPr>
          <w:rFonts w:ascii="Simplified Arabic" w:hAnsi="Simplified Arabic" w:cs="Simplified Arabic" w:hint="cs"/>
          <w:sz w:val="24"/>
          <w:szCs w:val="24"/>
          <w:rtl/>
        </w:rPr>
        <w:t>غرفة</w:t>
      </w:r>
      <w:r w:rsidRPr="002129ED">
        <w:rPr>
          <w:rFonts w:ascii="Simplified Arabic" w:hAnsi="Simplified Arabic" w:cs="Simplified Arabic"/>
          <w:sz w:val="24"/>
          <w:szCs w:val="24"/>
          <w:rtl/>
        </w:rPr>
        <w:t xml:space="preserve"> تبادل المعلومات.</w:t>
      </w:r>
    </w:p>
    <w:p w14:paraId="5684F28C" w14:textId="7228661C" w:rsidR="00DD2187" w:rsidRDefault="001E4BF4" w:rsidP="00DD2187">
      <w:pPr>
        <w:pStyle w:val="CBDNormalNumber"/>
        <w:numPr>
          <w:ilvl w:val="0"/>
          <w:numId w:val="126"/>
        </w:numPr>
        <w:bidi/>
        <w:ind w:left="540" w:firstLine="27"/>
      </w:pPr>
      <w:r>
        <w:rPr>
          <w:rFonts w:ascii="Simplified Arabic" w:hAnsi="Simplified Arabic" w:cs="Simplified Arabic" w:hint="cs"/>
          <w:sz w:val="24"/>
          <w:szCs w:val="24"/>
          <w:rtl/>
        </w:rPr>
        <w:t>وات</w:t>
      </w:r>
      <w:r w:rsidRPr="002129ED">
        <w:rPr>
          <w:rFonts w:ascii="Simplified Arabic" w:hAnsi="Simplified Arabic" w:cs="Simplified Arabic"/>
          <w:sz w:val="24"/>
          <w:szCs w:val="24"/>
          <w:rtl/>
        </w:rPr>
        <w:t xml:space="preserve">فقت </w:t>
      </w:r>
      <w:r w:rsidR="00DD2187" w:rsidRPr="002129ED">
        <w:rPr>
          <w:rFonts w:ascii="Simplified Arabic" w:hAnsi="Simplified Arabic" w:cs="Simplified Arabic"/>
          <w:sz w:val="24"/>
          <w:szCs w:val="24"/>
          <w:rtl/>
        </w:rPr>
        <w:t>اللجنة على عدة توصيات بشأن الامتثال ل</w:t>
      </w:r>
      <w:r w:rsidR="00DD2187">
        <w:rPr>
          <w:rFonts w:ascii="Simplified Arabic" w:hAnsi="Simplified Arabic" w:cs="Simplified Arabic" w:hint="cs"/>
          <w:sz w:val="24"/>
          <w:szCs w:val="24"/>
          <w:rtl/>
        </w:rPr>
        <w:t>كي ينظر في</w:t>
      </w:r>
      <w:r w:rsidR="00DD2187" w:rsidRPr="002129ED">
        <w:rPr>
          <w:rFonts w:ascii="Simplified Arabic" w:hAnsi="Simplified Arabic" w:cs="Simplified Arabic"/>
          <w:sz w:val="24"/>
          <w:szCs w:val="24"/>
          <w:rtl/>
        </w:rPr>
        <w:t xml:space="preserve">ها مؤتمر الأطراف </w:t>
      </w:r>
      <w:r w:rsidR="00DD2187" w:rsidRPr="00B23C4D">
        <w:rPr>
          <w:rFonts w:cs="Simplified Arabic"/>
          <w:sz w:val="24"/>
          <w:szCs w:val="24"/>
          <w:rtl/>
        </w:rPr>
        <w:t xml:space="preserve">العامل </w:t>
      </w:r>
      <w:r w:rsidR="00DD2187" w:rsidRPr="00B23C4D">
        <w:rPr>
          <w:rFonts w:cs="Simplified Arabic" w:hint="cs"/>
          <w:sz w:val="24"/>
          <w:szCs w:val="24"/>
          <w:rtl/>
        </w:rPr>
        <w:t>ك</w:t>
      </w:r>
      <w:r w:rsidR="00DD2187" w:rsidRPr="00B23C4D">
        <w:rPr>
          <w:rFonts w:cs="Simplified Arabic"/>
          <w:sz w:val="24"/>
          <w:szCs w:val="24"/>
          <w:rtl/>
        </w:rPr>
        <w:t xml:space="preserve">اجتماع </w:t>
      </w:r>
      <w:r w:rsidR="00DD2187" w:rsidRPr="00B23C4D">
        <w:rPr>
          <w:rFonts w:cs="Simplified Arabic" w:hint="cs"/>
          <w:sz w:val="24"/>
          <w:szCs w:val="24"/>
          <w:rtl/>
        </w:rPr>
        <w:t>ل</w:t>
      </w:r>
      <w:r w:rsidR="00DD2187" w:rsidRPr="00B23C4D">
        <w:rPr>
          <w:rFonts w:cs="Simplified Arabic"/>
          <w:sz w:val="24"/>
          <w:szCs w:val="24"/>
          <w:rtl/>
        </w:rPr>
        <w:t>لأطراف</w:t>
      </w:r>
      <w:r w:rsidR="00DD2187" w:rsidRPr="002129ED">
        <w:rPr>
          <w:rFonts w:ascii="Simplified Arabic" w:hAnsi="Simplified Arabic" w:cs="Simplified Arabic"/>
          <w:sz w:val="24"/>
          <w:szCs w:val="24"/>
          <w:rtl/>
        </w:rPr>
        <w:t xml:space="preserve"> في البروتوكول، </w:t>
      </w:r>
      <w:r w:rsidR="00DD2187">
        <w:rPr>
          <w:rFonts w:ascii="Simplified Arabic" w:hAnsi="Simplified Arabic" w:cs="Simplified Arabic" w:hint="cs"/>
          <w:sz w:val="24"/>
          <w:szCs w:val="24"/>
          <w:rtl/>
        </w:rPr>
        <w:t>على النحو الوارد</w:t>
      </w:r>
      <w:r w:rsidR="00DD2187" w:rsidRPr="002129ED">
        <w:rPr>
          <w:rFonts w:ascii="Simplified Arabic" w:hAnsi="Simplified Arabic" w:cs="Simplified Arabic"/>
          <w:sz w:val="24"/>
          <w:szCs w:val="24"/>
          <w:rtl/>
        </w:rPr>
        <w:t xml:space="preserve"> في المرفق الأول لهذا التقرير.</w:t>
      </w:r>
    </w:p>
    <w:p w14:paraId="2CDAA722" w14:textId="1135FFE0" w:rsidR="00DD2187" w:rsidRDefault="00DD2187" w:rsidP="00DD2187">
      <w:pPr>
        <w:pStyle w:val="CBDNormalNumber"/>
        <w:numPr>
          <w:ilvl w:val="0"/>
          <w:numId w:val="126"/>
        </w:numPr>
        <w:bidi/>
        <w:ind w:left="540" w:firstLine="27"/>
      </w:pPr>
      <w:r>
        <w:rPr>
          <w:rFonts w:ascii="Simplified Arabic" w:hAnsi="Simplified Arabic" w:cs="Simplified Arabic" w:hint="cs"/>
          <w:sz w:val="24"/>
          <w:szCs w:val="24"/>
          <w:rtl/>
        </w:rPr>
        <w:t>و</w:t>
      </w:r>
      <w:r w:rsidRPr="002129ED">
        <w:rPr>
          <w:rFonts w:ascii="Simplified Arabic" w:hAnsi="Simplified Arabic" w:cs="Simplified Arabic"/>
          <w:sz w:val="24"/>
          <w:szCs w:val="24"/>
          <w:rtl/>
        </w:rPr>
        <w:t>طلبت اللجنة من رئيس</w:t>
      </w:r>
      <w:r>
        <w:rPr>
          <w:rFonts w:ascii="Simplified Arabic" w:hAnsi="Simplified Arabic" w:cs="Simplified Arabic" w:hint="cs"/>
          <w:sz w:val="24"/>
          <w:szCs w:val="24"/>
          <w:rtl/>
        </w:rPr>
        <w:t>ت</w:t>
      </w:r>
      <w:r w:rsidRPr="002129ED">
        <w:rPr>
          <w:rFonts w:ascii="Simplified Arabic" w:hAnsi="Simplified Arabic" w:cs="Simplified Arabic"/>
          <w:sz w:val="24"/>
          <w:szCs w:val="24"/>
          <w:rtl/>
        </w:rPr>
        <w:t xml:space="preserve">ها إرسال </w:t>
      </w:r>
      <w:r w:rsidR="00704BFD">
        <w:rPr>
          <w:rFonts w:ascii="Simplified Arabic" w:hAnsi="Simplified Arabic" w:cs="Simplified Arabic" w:hint="cs"/>
          <w:sz w:val="24"/>
          <w:szCs w:val="24"/>
          <w:rtl/>
        </w:rPr>
        <w:t>خطابات</w:t>
      </w:r>
      <w:r w:rsidRPr="002129ED">
        <w:rPr>
          <w:rFonts w:ascii="Simplified Arabic" w:hAnsi="Simplified Arabic" w:cs="Simplified Arabic"/>
          <w:sz w:val="24"/>
          <w:szCs w:val="24"/>
          <w:rtl/>
        </w:rPr>
        <w:t xml:space="preserve"> إلى الأطراف</w:t>
      </w:r>
      <w:r w:rsidR="00704BFD">
        <w:rPr>
          <w:rFonts w:ascii="Simplified Arabic" w:hAnsi="Simplified Arabic" w:cs="Simplified Arabic" w:hint="cs"/>
          <w:sz w:val="24"/>
          <w:szCs w:val="24"/>
          <w:rtl/>
        </w:rPr>
        <w:t xml:space="preserve"> التي</w:t>
      </w:r>
      <w:r w:rsidRPr="002129ED">
        <w:rPr>
          <w:rFonts w:ascii="Simplified Arabic" w:hAnsi="Simplified Arabic" w:cs="Simplified Arabic"/>
          <w:sz w:val="24"/>
          <w:szCs w:val="24"/>
          <w:rtl/>
        </w:rPr>
        <w:t>:</w:t>
      </w:r>
    </w:p>
    <w:p w14:paraId="7B29FA6D" w14:textId="1C24AE40" w:rsidR="00704BFD" w:rsidRDefault="00704BFD" w:rsidP="00704BFD">
      <w:pPr>
        <w:pStyle w:val="CBDNormalNumber"/>
        <w:numPr>
          <w:ilvl w:val="1"/>
          <w:numId w:val="126"/>
        </w:numPr>
        <w:bidi/>
        <w:ind w:left="567" w:firstLine="567"/>
      </w:pPr>
      <w:r w:rsidRPr="002129ED">
        <w:rPr>
          <w:rFonts w:ascii="Simplified Arabic" w:hAnsi="Simplified Arabic" w:cs="Simplified Arabic"/>
          <w:sz w:val="24"/>
          <w:szCs w:val="24"/>
          <w:rtl/>
        </w:rPr>
        <w:t xml:space="preserve">أشارت إلى </w:t>
      </w:r>
      <w:r w:rsidR="00B70D2D">
        <w:rPr>
          <w:rFonts w:ascii="Simplified Arabic" w:hAnsi="Simplified Arabic" w:cs="Simplified Arabic" w:hint="cs"/>
          <w:sz w:val="24"/>
          <w:szCs w:val="24"/>
          <w:rtl/>
        </w:rPr>
        <w:t>أن لديها</w:t>
      </w:r>
      <w:r w:rsidRPr="002129ED">
        <w:rPr>
          <w:rFonts w:ascii="Simplified Arabic" w:hAnsi="Simplified Arabic" w:cs="Simplified Arabic"/>
          <w:sz w:val="24"/>
          <w:szCs w:val="24"/>
          <w:rtl/>
        </w:rPr>
        <w:t xml:space="preserve"> معلومات لم تُنشر بعد في </w:t>
      </w:r>
      <w:bookmarkStart w:id="5" w:name="_Hlk234141809"/>
      <w:r>
        <w:rPr>
          <w:rFonts w:ascii="Simplified Arabic" w:hAnsi="Simplified Arabic" w:cs="Simplified Arabic" w:hint="cs"/>
          <w:sz w:val="24"/>
          <w:szCs w:val="24"/>
          <w:rtl/>
        </w:rPr>
        <w:t>غرفة</w:t>
      </w:r>
      <w:r w:rsidRPr="002129ED">
        <w:rPr>
          <w:rFonts w:ascii="Simplified Arabic" w:hAnsi="Simplified Arabic" w:cs="Simplified Arabic"/>
          <w:sz w:val="24"/>
          <w:szCs w:val="24"/>
          <w:rtl/>
        </w:rPr>
        <w:t xml:space="preserve"> </w:t>
      </w:r>
      <w:bookmarkEnd w:id="5"/>
      <w:r w:rsidRPr="002129ED">
        <w:rPr>
          <w:rFonts w:ascii="Simplified Arabic" w:hAnsi="Simplified Arabic" w:cs="Simplified Arabic"/>
          <w:sz w:val="24"/>
          <w:szCs w:val="24"/>
          <w:rtl/>
        </w:rPr>
        <w:t xml:space="preserve">تبادل المعلومات، </w:t>
      </w:r>
      <w:r w:rsidR="003D2830">
        <w:rPr>
          <w:rFonts w:ascii="Simplified Arabic" w:hAnsi="Simplified Arabic" w:cs="Simplified Arabic" w:hint="cs"/>
          <w:sz w:val="24"/>
          <w:szCs w:val="24"/>
          <w:rtl/>
        </w:rPr>
        <w:t xml:space="preserve">وذلك </w:t>
      </w:r>
      <w:r w:rsidRPr="002129ED">
        <w:rPr>
          <w:rFonts w:ascii="Simplified Arabic" w:hAnsi="Simplified Arabic" w:cs="Simplified Arabic"/>
          <w:sz w:val="24"/>
          <w:szCs w:val="24"/>
          <w:rtl/>
        </w:rPr>
        <w:t>لتذكيرها بالتزامها بنشر هذه المعلومات؛</w:t>
      </w:r>
    </w:p>
    <w:p w14:paraId="79F0156B" w14:textId="5991C569" w:rsidR="00B70D2D" w:rsidRDefault="00B70D2D" w:rsidP="00B70D2D">
      <w:pPr>
        <w:pStyle w:val="CBDNormalNumber"/>
        <w:numPr>
          <w:ilvl w:val="1"/>
          <w:numId w:val="126"/>
        </w:numPr>
        <w:bidi/>
        <w:ind w:left="567" w:firstLine="567"/>
      </w:pPr>
      <w:r w:rsidRPr="002129ED">
        <w:rPr>
          <w:rFonts w:ascii="Simplified Arabic" w:hAnsi="Simplified Arabic" w:cs="Simplified Arabic"/>
          <w:sz w:val="24"/>
          <w:szCs w:val="24"/>
          <w:rtl/>
        </w:rPr>
        <w:t>لم تت</w:t>
      </w:r>
      <w:r>
        <w:rPr>
          <w:rFonts w:ascii="Simplified Arabic" w:hAnsi="Simplified Arabic" w:cs="Simplified Arabic" w:hint="cs"/>
          <w:sz w:val="24"/>
          <w:szCs w:val="24"/>
          <w:rtl/>
        </w:rPr>
        <w:t>ّ</w:t>
      </w:r>
      <w:r w:rsidRPr="002129ED">
        <w:rPr>
          <w:rFonts w:ascii="Simplified Arabic" w:hAnsi="Simplified Arabic" w:cs="Simplified Arabic"/>
          <w:sz w:val="24"/>
          <w:szCs w:val="24"/>
          <w:rtl/>
        </w:rPr>
        <w:t>خذ بعد</w:t>
      </w:r>
      <w:r>
        <w:rPr>
          <w:rFonts w:ascii="Simplified Arabic" w:hAnsi="Simplified Arabic" w:cs="Simplified Arabic" w:hint="cs"/>
          <w:sz w:val="24"/>
          <w:szCs w:val="24"/>
          <w:rtl/>
        </w:rPr>
        <w:t xml:space="preserve"> أي</w:t>
      </w:r>
      <w:r w:rsidRPr="002129ED">
        <w:rPr>
          <w:rFonts w:ascii="Simplified Arabic" w:hAnsi="Simplified Arabic" w:cs="Simplified Arabic"/>
          <w:sz w:val="24"/>
          <w:szCs w:val="24"/>
          <w:rtl/>
        </w:rPr>
        <w:t xml:space="preserve"> تدابير لتنفيذ البروتوكول أو لم تعي</w:t>
      </w:r>
      <w:r>
        <w:rPr>
          <w:rFonts w:ascii="Simplified Arabic" w:hAnsi="Simplified Arabic" w:cs="Simplified Arabic" w:hint="cs"/>
          <w:sz w:val="24"/>
          <w:szCs w:val="24"/>
          <w:rtl/>
        </w:rPr>
        <w:t>ّ</w:t>
      </w:r>
      <w:r w:rsidRPr="002129ED">
        <w:rPr>
          <w:rFonts w:ascii="Simplified Arabic" w:hAnsi="Simplified Arabic" w:cs="Simplified Arabic"/>
          <w:sz w:val="24"/>
          <w:szCs w:val="24"/>
          <w:rtl/>
        </w:rPr>
        <w:t xml:space="preserve">ن بعد </w:t>
      </w:r>
      <w:r>
        <w:rPr>
          <w:rFonts w:ascii="Simplified Arabic" w:hAnsi="Simplified Arabic" w:cs="Simplified Arabic" w:hint="cs"/>
          <w:sz w:val="24"/>
          <w:szCs w:val="24"/>
          <w:rtl/>
        </w:rPr>
        <w:t>نقطة</w:t>
      </w:r>
      <w:r w:rsidRPr="002129ED">
        <w:rPr>
          <w:rFonts w:ascii="Simplified Arabic" w:hAnsi="Simplified Arabic" w:cs="Simplified Arabic"/>
          <w:sz w:val="24"/>
          <w:szCs w:val="24"/>
          <w:rtl/>
        </w:rPr>
        <w:t xml:space="preserve"> اتصال وطنية أو سلطة وطنية مختصة أو نقطة تفتيش،</w:t>
      </w:r>
      <w:r w:rsidRPr="00B70D2D">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وذلك</w:t>
      </w:r>
      <w:r w:rsidRPr="002129ED">
        <w:rPr>
          <w:rFonts w:ascii="Simplified Arabic" w:hAnsi="Simplified Arabic" w:cs="Simplified Arabic"/>
          <w:sz w:val="24"/>
          <w:szCs w:val="24"/>
          <w:rtl/>
        </w:rPr>
        <w:t xml:space="preserve"> لتذكيرها بالتزامها بالقيام بذلك.</w:t>
      </w:r>
    </w:p>
    <w:p w14:paraId="15B339F0" w14:textId="4BA80BDB" w:rsidR="00B70D2D" w:rsidRDefault="00B70D2D" w:rsidP="00B70D2D">
      <w:pPr>
        <w:pStyle w:val="CBDNormalNumber"/>
        <w:numPr>
          <w:ilvl w:val="0"/>
          <w:numId w:val="126"/>
        </w:numPr>
        <w:bidi/>
        <w:ind w:left="540" w:firstLine="27"/>
      </w:pPr>
      <w:r>
        <w:rPr>
          <w:rFonts w:ascii="Simplified Arabic" w:hAnsi="Simplified Arabic" w:cs="Simplified Arabic" w:hint="cs"/>
          <w:sz w:val="24"/>
          <w:szCs w:val="24"/>
          <w:rtl/>
        </w:rPr>
        <w:lastRenderedPageBreak/>
        <w:t>و</w:t>
      </w:r>
      <w:r w:rsidRPr="002129ED">
        <w:rPr>
          <w:rFonts w:ascii="Simplified Arabic" w:hAnsi="Simplified Arabic" w:cs="Simplified Arabic"/>
          <w:sz w:val="24"/>
          <w:szCs w:val="24"/>
          <w:rtl/>
        </w:rPr>
        <w:t>ات</w:t>
      </w:r>
      <w:r>
        <w:rPr>
          <w:rFonts w:ascii="Simplified Arabic" w:hAnsi="Simplified Arabic" w:cs="Simplified Arabic" w:hint="cs"/>
          <w:sz w:val="24"/>
          <w:szCs w:val="24"/>
          <w:rtl/>
        </w:rPr>
        <w:t>ّ</w:t>
      </w:r>
      <w:r w:rsidRPr="002129ED">
        <w:rPr>
          <w:rFonts w:ascii="Simplified Arabic" w:hAnsi="Simplified Arabic" w:cs="Simplified Arabic"/>
          <w:sz w:val="24"/>
          <w:szCs w:val="24"/>
          <w:rtl/>
        </w:rPr>
        <w:t>فقت اللجنة على أنها س</w:t>
      </w:r>
      <w:r>
        <w:rPr>
          <w:rFonts w:ascii="Simplified Arabic" w:hAnsi="Simplified Arabic" w:cs="Simplified Arabic" w:hint="cs"/>
          <w:sz w:val="24"/>
          <w:szCs w:val="24"/>
          <w:rtl/>
        </w:rPr>
        <w:t xml:space="preserve">وف </w:t>
      </w:r>
      <w:r w:rsidRPr="002129ED">
        <w:rPr>
          <w:rFonts w:ascii="Simplified Arabic" w:hAnsi="Simplified Arabic" w:cs="Simplified Arabic"/>
          <w:sz w:val="24"/>
          <w:szCs w:val="24"/>
          <w:rtl/>
        </w:rPr>
        <w:t>ت</w:t>
      </w:r>
      <w:r>
        <w:rPr>
          <w:rFonts w:ascii="Simplified Arabic" w:hAnsi="Simplified Arabic" w:cs="Simplified Arabic" w:hint="cs"/>
          <w:sz w:val="24"/>
          <w:szCs w:val="24"/>
          <w:rtl/>
        </w:rPr>
        <w:t>ستعرض</w:t>
      </w:r>
      <w:r w:rsidRPr="002129ED">
        <w:rPr>
          <w:rFonts w:ascii="Simplified Arabic" w:hAnsi="Simplified Arabic" w:cs="Simplified Arabic"/>
          <w:sz w:val="24"/>
          <w:szCs w:val="24"/>
          <w:rtl/>
        </w:rPr>
        <w:t xml:space="preserve">، في اجتماعها القادم، مدى اتساق المعلومات الواردة في التقارير الوطنية مع المعلومات المنشورة في </w:t>
      </w:r>
      <w:r>
        <w:rPr>
          <w:rFonts w:ascii="Simplified Arabic" w:hAnsi="Simplified Arabic" w:cs="Simplified Arabic" w:hint="cs"/>
          <w:sz w:val="24"/>
          <w:szCs w:val="24"/>
          <w:rtl/>
        </w:rPr>
        <w:t>غرفة</w:t>
      </w:r>
      <w:r w:rsidRPr="002129ED">
        <w:rPr>
          <w:rFonts w:ascii="Simplified Arabic" w:hAnsi="Simplified Arabic" w:cs="Simplified Arabic"/>
          <w:sz w:val="24"/>
          <w:szCs w:val="24"/>
          <w:rtl/>
        </w:rPr>
        <w:t xml:space="preserve"> تبادل المعلومات، </w:t>
      </w:r>
      <w:r>
        <w:rPr>
          <w:rFonts w:ascii="Simplified Arabic" w:hAnsi="Simplified Arabic" w:cs="Simplified Arabic" w:hint="cs"/>
          <w:sz w:val="24"/>
          <w:szCs w:val="24"/>
          <w:rtl/>
        </w:rPr>
        <w:t xml:space="preserve">وذلك </w:t>
      </w:r>
      <w:r w:rsidRPr="002129ED">
        <w:rPr>
          <w:rFonts w:ascii="Simplified Arabic" w:hAnsi="Simplified Arabic" w:cs="Simplified Arabic"/>
          <w:sz w:val="24"/>
          <w:szCs w:val="24"/>
          <w:rtl/>
        </w:rPr>
        <w:t xml:space="preserve">بهدف تحديد ثغرات </w:t>
      </w:r>
      <w:r w:rsidR="00F10BBB">
        <w:rPr>
          <w:rFonts w:ascii="Simplified Arabic" w:hAnsi="Simplified Arabic" w:cs="Simplified Arabic" w:hint="cs"/>
          <w:sz w:val="24"/>
          <w:szCs w:val="24"/>
          <w:rtl/>
        </w:rPr>
        <w:t>بعينها</w:t>
      </w:r>
      <w:r w:rsidRPr="002129ED">
        <w:rPr>
          <w:rFonts w:ascii="Simplified Arabic" w:hAnsi="Simplified Arabic" w:cs="Simplified Arabic"/>
          <w:sz w:val="24"/>
          <w:szCs w:val="24"/>
          <w:rtl/>
        </w:rPr>
        <w:t xml:space="preserve"> وت</w:t>
      </w:r>
      <w:r w:rsidR="004770DE">
        <w:rPr>
          <w:rFonts w:ascii="Simplified Arabic" w:hAnsi="Simplified Arabic" w:cs="Simplified Arabic" w:hint="cs"/>
          <w:sz w:val="24"/>
          <w:szCs w:val="24"/>
          <w:rtl/>
        </w:rPr>
        <w:t>سهيل</w:t>
      </w:r>
      <w:r w:rsidR="00F10BBB">
        <w:rPr>
          <w:rFonts w:ascii="Simplified Arabic" w:hAnsi="Simplified Arabic" w:cs="Simplified Arabic" w:hint="cs"/>
          <w:sz w:val="24"/>
          <w:szCs w:val="24"/>
          <w:rtl/>
        </w:rPr>
        <w:t xml:space="preserve"> إجراء</w:t>
      </w:r>
      <w:r w:rsidRPr="002129ED">
        <w:rPr>
          <w:rFonts w:ascii="Simplified Arabic" w:hAnsi="Simplified Arabic" w:cs="Simplified Arabic"/>
          <w:sz w:val="24"/>
          <w:szCs w:val="24"/>
          <w:rtl/>
        </w:rPr>
        <w:t xml:space="preserve"> متابعة </w:t>
      </w:r>
      <w:r w:rsidR="00981393">
        <w:rPr>
          <w:rFonts w:ascii="Simplified Arabic" w:hAnsi="Simplified Arabic" w:cs="Simplified Arabic" w:hint="cs"/>
          <w:sz w:val="24"/>
          <w:szCs w:val="24"/>
          <w:rtl/>
        </w:rPr>
        <w:t>موجَّه</w:t>
      </w:r>
      <w:r w:rsidRPr="002129ED">
        <w:rPr>
          <w:rFonts w:ascii="Simplified Arabic" w:hAnsi="Simplified Arabic" w:cs="Simplified Arabic"/>
          <w:sz w:val="24"/>
          <w:szCs w:val="24"/>
          <w:rtl/>
        </w:rPr>
        <w:t xml:space="preserve">ة وداعمة </w:t>
      </w:r>
      <w:r w:rsidR="004770DE">
        <w:rPr>
          <w:rFonts w:ascii="Simplified Arabic" w:hAnsi="Simplified Arabic" w:cs="Simplified Arabic" w:hint="cs"/>
          <w:sz w:val="24"/>
          <w:szCs w:val="24"/>
          <w:rtl/>
        </w:rPr>
        <w:t>ت</w:t>
      </w:r>
      <w:r w:rsidRPr="002129ED">
        <w:rPr>
          <w:rFonts w:ascii="Simplified Arabic" w:hAnsi="Simplified Arabic" w:cs="Simplified Arabic"/>
          <w:sz w:val="24"/>
          <w:szCs w:val="24"/>
          <w:rtl/>
        </w:rPr>
        <w:t xml:space="preserve">توافق مع </w:t>
      </w:r>
      <w:r w:rsidR="004770DE">
        <w:rPr>
          <w:rFonts w:ascii="Simplified Arabic" w:hAnsi="Simplified Arabic" w:cs="Simplified Arabic" w:hint="cs"/>
          <w:sz w:val="24"/>
          <w:szCs w:val="24"/>
          <w:rtl/>
        </w:rPr>
        <w:t>ال</w:t>
      </w:r>
      <w:r w:rsidRPr="002129ED">
        <w:rPr>
          <w:rFonts w:ascii="Simplified Arabic" w:hAnsi="Simplified Arabic" w:cs="Simplified Arabic"/>
          <w:sz w:val="24"/>
          <w:szCs w:val="24"/>
          <w:rtl/>
        </w:rPr>
        <w:t>ولاية التيسيرية</w:t>
      </w:r>
      <w:r w:rsidR="004770DE">
        <w:rPr>
          <w:rFonts w:ascii="Simplified Arabic" w:hAnsi="Simplified Arabic" w:cs="Simplified Arabic" w:hint="cs"/>
          <w:sz w:val="24"/>
          <w:szCs w:val="24"/>
          <w:rtl/>
        </w:rPr>
        <w:t xml:space="preserve"> المُسنَدة إلى </w:t>
      </w:r>
      <w:r w:rsidR="004770DE" w:rsidRPr="002129ED">
        <w:rPr>
          <w:rFonts w:ascii="Simplified Arabic" w:hAnsi="Simplified Arabic" w:cs="Simplified Arabic"/>
          <w:sz w:val="24"/>
          <w:szCs w:val="24"/>
          <w:rtl/>
        </w:rPr>
        <w:t>اللجنة</w:t>
      </w:r>
      <w:r w:rsidRPr="002129ED">
        <w:rPr>
          <w:rFonts w:ascii="Simplified Arabic" w:hAnsi="Simplified Arabic" w:cs="Simplified Arabic"/>
          <w:sz w:val="24"/>
          <w:szCs w:val="24"/>
          <w:rtl/>
        </w:rPr>
        <w:t>.</w:t>
      </w:r>
    </w:p>
    <w:p w14:paraId="72F22C7A" w14:textId="7D01AB30" w:rsidR="00F10BBB" w:rsidRPr="00F10BBB" w:rsidRDefault="00F10BBB" w:rsidP="00F10BBB">
      <w:pPr>
        <w:pStyle w:val="CBDAgendaItem0"/>
        <w:bidi/>
        <w:rPr>
          <w:rFonts w:hint="eastAsia"/>
          <w:bCs/>
          <w:snapToGrid w:val="0"/>
          <w:sz w:val="26"/>
          <w:szCs w:val="26"/>
          <w:rtl/>
        </w:rPr>
      </w:pPr>
      <w:r w:rsidRPr="00F10BBB">
        <w:rPr>
          <w:rFonts w:cs="Simplified Arabic"/>
          <w:bCs/>
          <w:sz w:val="26"/>
          <w:szCs w:val="26"/>
          <w:rtl/>
        </w:rPr>
        <w:t>البند 5</w:t>
      </w:r>
      <w:r w:rsidR="00B10902" w:rsidRPr="00F10BBB">
        <w:rPr>
          <w:bCs/>
          <w:snapToGrid w:val="0"/>
          <w:sz w:val="26"/>
          <w:szCs w:val="26"/>
        </w:rPr>
        <w:t xml:space="preserve"> </w:t>
      </w:r>
      <w:r w:rsidR="00B10902" w:rsidRPr="00F10BBB">
        <w:rPr>
          <w:bCs/>
          <w:snapToGrid w:val="0"/>
          <w:sz w:val="26"/>
          <w:szCs w:val="26"/>
        </w:rPr>
        <w:br/>
      </w:r>
      <w:r w:rsidRPr="00F10BBB">
        <w:rPr>
          <w:rFonts w:ascii="Simplified Arabic" w:hAnsi="Simplified Arabic" w:cs="Simplified Arabic"/>
          <w:bCs/>
          <w:sz w:val="26"/>
          <w:szCs w:val="26"/>
          <w:rtl/>
        </w:rPr>
        <w:t>م</w:t>
      </w:r>
      <w:r>
        <w:rPr>
          <w:rFonts w:ascii="Simplified Arabic" w:hAnsi="Simplified Arabic" w:cs="Simplified Arabic" w:hint="cs"/>
          <w:bCs/>
          <w:sz w:val="26"/>
          <w:szCs w:val="26"/>
          <w:rtl/>
        </w:rPr>
        <w:t>دخل</w:t>
      </w:r>
      <w:r w:rsidRPr="00F10BBB">
        <w:rPr>
          <w:rFonts w:ascii="Simplified Arabic" w:hAnsi="Simplified Arabic" w:cs="Simplified Arabic"/>
          <w:bCs/>
          <w:sz w:val="26"/>
          <w:szCs w:val="26"/>
          <w:rtl/>
        </w:rPr>
        <w:t xml:space="preserve">ات </w:t>
      </w:r>
      <w:r w:rsidR="00B60632">
        <w:rPr>
          <w:rFonts w:ascii="Simplified Arabic" w:hAnsi="Simplified Arabic" w:cs="Simplified Arabic" w:hint="cs"/>
          <w:bCs/>
          <w:sz w:val="26"/>
          <w:szCs w:val="26"/>
          <w:rtl/>
        </w:rPr>
        <w:t>ل</w:t>
      </w:r>
      <w:r w:rsidRPr="00F10BBB">
        <w:rPr>
          <w:rFonts w:ascii="Simplified Arabic" w:hAnsi="Simplified Arabic" w:cs="Simplified Arabic"/>
          <w:bCs/>
          <w:sz w:val="26"/>
          <w:szCs w:val="26"/>
          <w:rtl/>
        </w:rPr>
        <w:t>لتقييم وال</w:t>
      </w:r>
      <w:r w:rsidR="000A1DED">
        <w:rPr>
          <w:rFonts w:ascii="Simplified Arabic" w:hAnsi="Simplified Arabic" w:cs="Simplified Arabic" w:hint="cs"/>
          <w:bCs/>
          <w:sz w:val="26"/>
          <w:szCs w:val="26"/>
          <w:rtl/>
        </w:rPr>
        <w:t>استعراض</w:t>
      </w:r>
      <w:r w:rsidRPr="00F10BBB">
        <w:rPr>
          <w:rFonts w:ascii="Simplified Arabic" w:hAnsi="Simplified Arabic" w:cs="Simplified Arabic"/>
          <w:bCs/>
          <w:sz w:val="26"/>
          <w:szCs w:val="26"/>
          <w:rtl/>
        </w:rPr>
        <w:t xml:space="preserve"> الثاني لفعالية بروتوكول ناغويا</w:t>
      </w:r>
      <w:r w:rsidRPr="00F10BBB">
        <w:rPr>
          <w:bCs/>
          <w:snapToGrid w:val="0"/>
          <w:sz w:val="26"/>
          <w:szCs w:val="26"/>
        </w:rPr>
        <w:t xml:space="preserve"> </w:t>
      </w:r>
    </w:p>
    <w:p w14:paraId="275CEA17" w14:textId="7B649C5C" w:rsidR="000A1DED" w:rsidRPr="0012008A" w:rsidRDefault="000A1DED" w:rsidP="000A1DED">
      <w:pPr>
        <w:pStyle w:val="CBDNormalNumber"/>
        <w:numPr>
          <w:ilvl w:val="0"/>
          <w:numId w:val="126"/>
        </w:numPr>
        <w:bidi/>
        <w:ind w:left="540" w:firstLine="27"/>
        <w:rPr>
          <w:sz w:val="24"/>
          <w:szCs w:val="24"/>
        </w:rPr>
      </w:pPr>
      <w:r w:rsidRPr="0012008A">
        <w:rPr>
          <w:rFonts w:ascii="Simplified Arabic" w:hAnsi="Simplified Arabic" w:cs="Simplified Arabic"/>
          <w:sz w:val="24"/>
          <w:szCs w:val="24"/>
          <w:rtl/>
        </w:rPr>
        <w:t>قدم</w:t>
      </w:r>
      <w:r w:rsidRPr="0012008A">
        <w:rPr>
          <w:rFonts w:ascii="Simplified Arabic" w:hAnsi="Simplified Arabic" w:cs="Simplified Arabic" w:hint="cs"/>
          <w:sz w:val="24"/>
          <w:szCs w:val="24"/>
          <w:rtl/>
        </w:rPr>
        <w:t>ت</w:t>
      </w:r>
      <w:r w:rsidRPr="0012008A">
        <w:rPr>
          <w:rFonts w:ascii="Simplified Arabic" w:hAnsi="Simplified Arabic" w:cs="Simplified Arabic"/>
          <w:sz w:val="24"/>
          <w:szCs w:val="24"/>
          <w:rtl/>
        </w:rPr>
        <w:t xml:space="preserve"> ممثل</w:t>
      </w:r>
      <w:r w:rsidRPr="0012008A">
        <w:rPr>
          <w:rFonts w:ascii="Simplified Arabic" w:hAnsi="Simplified Arabic" w:cs="Simplified Arabic" w:hint="cs"/>
          <w:sz w:val="24"/>
          <w:szCs w:val="24"/>
          <w:rtl/>
        </w:rPr>
        <w:t>ة</w:t>
      </w:r>
      <w:r w:rsidRPr="0012008A">
        <w:rPr>
          <w:rFonts w:ascii="Simplified Arabic" w:hAnsi="Simplified Arabic" w:cs="Simplified Arabic"/>
          <w:sz w:val="24"/>
          <w:szCs w:val="24"/>
          <w:rtl/>
        </w:rPr>
        <w:t xml:space="preserve"> الأمانة الوثائق </w:t>
      </w:r>
      <w:hyperlink r:id="rId16" w:history="1">
        <w:r w:rsidR="0012008A" w:rsidRPr="0012008A">
          <w:rPr>
            <w:rStyle w:val="Hyperlink"/>
            <w:sz w:val="24"/>
            <w:szCs w:val="24"/>
          </w:rPr>
          <w:t>CBD/NP/CC/5/4</w:t>
        </w:r>
      </w:hyperlink>
      <w:r w:rsidRPr="0012008A">
        <w:rPr>
          <w:rFonts w:ascii="Simplified Arabic" w:hAnsi="Simplified Arabic" w:cs="Simplified Arabic"/>
          <w:sz w:val="24"/>
          <w:szCs w:val="24"/>
          <w:rtl/>
        </w:rPr>
        <w:t xml:space="preserve"> و</w:t>
      </w:r>
      <w:hyperlink r:id="rId17" w:history="1">
        <w:r w:rsidR="0012008A" w:rsidRPr="0012008A">
          <w:rPr>
            <w:rStyle w:val="Hyperlink"/>
            <w:sz w:val="24"/>
            <w:szCs w:val="24"/>
          </w:rPr>
          <w:t>CBD/NP/CC/5/4/Add.1</w:t>
        </w:r>
      </w:hyperlink>
      <w:r w:rsidRPr="0012008A">
        <w:rPr>
          <w:rFonts w:ascii="Simplified Arabic" w:hAnsi="Simplified Arabic" w:cs="Simplified Arabic"/>
          <w:sz w:val="24"/>
          <w:szCs w:val="24"/>
          <w:rtl/>
        </w:rPr>
        <w:t xml:space="preserve"> و</w:t>
      </w:r>
      <w:hyperlink r:id="rId18" w:history="1">
        <w:r w:rsidR="0012008A" w:rsidRPr="0012008A">
          <w:rPr>
            <w:rStyle w:val="Hyperlink"/>
            <w:sz w:val="24"/>
            <w:szCs w:val="24"/>
          </w:rPr>
          <w:t>CBD/NP/CC/5/4/Add.2</w:t>
        </w:r>
      </w:hyperlink>
      <w:r w:rsidRPr="0012008A">
        <w:rPr>
          <w:rFonts w:ascii="Simplified Arabic" w:hAnsi="Simplified Arabic" w:cs="Simplified Arabic"/>
          <w:sz w:val="24"/>
          <w:szCs w:val="24"/>
          <w:rtl/>
        </w:rPr>
        <w:t xml:space="preserve">، </w:t>
      </w:r>
      <w:r w:rsidR="0012008A">
        <w:rPr>
          <w:rFonts w:ascii="Simplified Arabic" w:hAnsi="Simplified Arabic" w:cs="Simplified Arabic" w:hint="cs"/>
          <w:sz w:val="24"/>
          <w:szCs w:val="24"/>
          <w:rtl/>
        </w:rPr>
        <w:t>و</w:t>
      </w:r>
      <w:r w:rsidRPr="0012008A">
        <w:rPr>
          <w:rFonts w:ascii="Simplified Arabic" w:hAnsi="Simplified Arabic" w:cs="Simplified Arabic"/>
          <w:sz w:val="24"/>
          <w:szCs w:val="24"/>
          <w:rtl/>
        </w:rPr>
        <w:t>عرض</w:t>
      </w:r>
      <w:r w:rsidR="003A2BB1" w:rsidRPr="0012008A">
        <w:rPr>
          <w:rFonts w:ascii="Simplified Arabic" w:hAnsi="Simplified Arabic" w:cs="Simplified Arabic" w:hint="cs"/>
          <w:sz w:val="24"/>
          <w:szCs w:val="24"/>
          <w:rtl/>
        </w:rPr>
        <w:t>ا إيضاحيا عن</w:t>
      </w:r>
      <w:r w:rsidRPr="0012008A">
        <w:rPr>
          <w:rFonts w:ascii="Simplified Arabic" w:hAnsi="Simplified Arabic" w:cs="Simplified Arabic"/>
          <w:sz w:val="24"/>
          <w:szCs w:val="24"/>
          <w:rtl/>
        </w:rPr>
        <w:t xml:space="preserve"> المنهجية المستخدمة لإجراء التقييم </w:t>
      </w:r>
      <w:bookmarkStart w:id="6" w:name="_Hlk234253963"/>
      <w:r w:rsidRPr="0012008A">
        <w:rPr>
          <w:rFonts w:ascii="Simplified Arabic" w:hAnsi="Simplified Arabic" w:cs="Simplified Arabic"/>
          <w:sz w:val="24"/>
          <w:szCs w:val="24"/>
          <w:rtl/>
        </w:rPr>
        <w:t>وال</w:t>
      </w:r>
      <w:r w:rsidRPr="0012008A">
        <w:rPr>
          <w:rFonts w:ascii="Simplified Arabic" w:hAnsi="Simplified Arabic" w:cs="Simplified Arabic" w:hint="cs"/>
          <w:sz w:val="24"/>
          <w:szCs w:val="24"/>
          <w:rtl/>
        </w:rPr>
        <w:t>استعراض</w:t>
      </w:r>
      <w:r w:rsidRPr="0012008A">
        <w:rPr>
          <w:rFonts w:ascii="Simplified Arabic" w:hAnsi="Simplified Arabic" w:cs="Simplified Arabic"/>
          <w:sz w:val="24"/>
          <w:szCs w:val="24"/>
          <w:rtl/>
        </w:rPr>
        <w:t xml:space="preserve"> الثاني</w:t>
      </w:r>
      <w:bookmarkEnd w:id="6"/>
      <w:r w:rsidRPr="0012008A">
        <w:rPr>
          <w:rFonts w:ascii="Simplified Arabic" w:hAnsi="Simplified Arabic" w:cs="Simplified Arabic"/>
          <w:sz w:val="24"/>
          <w:szCs w:val="24"/>
          <w:rtl/>
        </w:rPr>
        <w:t xml:space="preserve"> لفعالية البروتوكول. وأوضح</w:t>
      </w:r>
      <w:r w:rsidR="003A2BB1" w:rsidRPr="0012008A">
        <w:rPr>
          <w:rFonts w:ascii="Simplified Arabic" w:hAnsi="Simplified Arabic" w:cs="Simplified Arabic" w:hint="cs"/>
          <w:sz w:val="24"/>
          <w:szCs w:val="24"/>
          <w:rtl/>
        </w:rPr>
        <w:t>ت</w:t>
      </w:r>
      <w:r w:rsidRPr="0012008A">
        <w:rPr>
          <w:rFonts w:ascii="Simplified Arabic" w:hAnsi="Simplified Arabic" w:cs="Simplified Arabic"/>
          <w:sz w:val="24"/>
          <w:szCs w:val="24"/>
          <w:rtl/>
        </w:rPr>
        <w:t xml:space="preserve"> الممثل</w:t>
      </w:r>
      <w:r w:rsidR="003A2BB1" w:rsidRPr="0012008A">
        <w:rPr>
          <w:rFonts w:ascii="Simplified Arabic" w:hAnsi="Simplified Arabic" w:cs="Simplified Arabic" w:hint="cs"/>
          <w:sz w:val="24"/>
          <w:szCs w:val="24"/>
          <w:rtl/>
        </w:rPr>
        <w:t>ة</w:t>
      </w:r>
      <w:r w:rsidRPr="0012008A">
        <w:rPr>
          <w:rFonts w:ascii="Simplified Arabic" w:hAnsi="Simplified Arabic" w:cs="Simplified Arabic"/>
          <w:sz w:val="24"/>
          <w:szCs w:val="24"/>
          <w:rtl/>
        </w:rPr>
        <w:t xml:space="preserve"> كيف </w:t>
      </w:r>
      <w:r w:rsidR="003A2BB1" w:rsidRPr="0012008A">
        <w:rPr>
          <w:rFonts w:ascii="Simplified Arabic" w:hAnsi="Simplified Arabic" w:cs="Simplified Arabic" w:hint="cs"/>
          <w:sz w:val="24"/>
          <w:szCs w:val="24"/>
          <w:rtl/>
        </w:rPr>
        <w:t xml:space="preserve">أن </w:t>
      </w:r>
      <w:r w:rsidRPr="0012008A">
        <w:rPr>
          <w:rFonts w:ascii="Simplified Arabic" w:hAnsi="Simplified Arabic" w:cs="Simplified Arabic"/>
          <w:sz w:val="24"/>
          <w:szCs w:val="24"/>
          <w:rtl/>
        </w:rPr>
        <w:t>مؤتمر الأطراف</w:t>
      </w:r>
      <w:r w:rsidRPr="0012008A">
        <w:rPr>
          <w:rFonts w:cs="Simplified Arabic"/>
          <w:sz w:val="24"/>
          <w:szCs w:val="24"/>
          <w:rtl/>
        </w:rPr>
        <w:t xml:space="preserve"> العامل </w:t>
      </w:r>
      <w:r w:rsidRPr="0012008A">
        <w:rPr>
          <w:rFonts w:cs="Simplified Arabic" w:hint="cs"/>
          <w:sz w:val="24"/>
          <w:szCs w:val="24"/>
          <w:rtl/>
        </w:rPr>
        <w:t>ك</w:t>
      </w:r>
      <w:r w:rsidRPr="0012008A">
        <w:rPr>
          <w:rFonts w:cs="Simplified Arabic"/>
          <w:sz w:val="24"/>
          <w:szCs w:val="24"/>
          <w:rtl/>
        </w:rPr>
        <w:t xml:space="preserve">اجتماع </w:t>
      </w:r>
      <w:r w:rsidRPr="0012008A">
        <w:rPr>
          <w:rFonts w:cs="Simplified Arabic" w:hint="cs"/>
          <w:sz w:val="24"/>
          <w:szCs w:val="24"/>
          <w:rtl/>
        </w:rPr>
        <w:t>ل</w:t>
      </w:r>
      <w:r w:rsidRPr="0012008A">
        <w:rPr>
          <w:rFonts w:cs="Simplified Arabic"/>
          <w:sz w:val="24"/>
          <w:szCs w:val="24"/>
          <w:rtl/>
        </w:rPr>
        <w:t>لأطراف</w:t>
      </w:r>
      <w:r w:rsidRPr="0012008A">
        <w:rPr>
          <w:rFonts w:ascii="Simplified Arabic" w:hAnsi="Simplified Arabic" w:cs="Simplified Arabic"/>
          <w:sz w:val="24"/>
          <w:szCs w:val="24"/>
          <w:rtl/>
        </w:rPr>
        <w:t xml:space="preserve"> في البروتوكول</w:t>
      </w:r>
      <w:r w:rsidR="003A2BB1" w:rsidRPr="0012008A">
        <w:rPr>
          <w:rFonts w:ascii="Simplified Arabic" w:hAnsi="Simplified Arabic" w:cs="Simplified Arabic" w:hint="cs"/>
          <w:sz w:val="24"/>
          <w:szCs w:val="24"/>
          <w:rtl/>
        </w:rPr>
        <w:t xml:space="preserve"> </w:t>
      </w:r>
      <w:r w:rsidR="003A2BB1" w:rsidRPr="0012008A">
        <w:rPr>
          <w:rFonts w:ascii="Simplified Arabic" w:hAnsi="Simplified Arabic" w:cs="Simplified Arabic"/>
          <w:sz w:val="24"/>
          <w:szCs w:val="24"/>
          <w:rtl/>
        </w:rPr>
        <w:t>قرر</w:t>
      </w:r>
      <w:r w:rsidRPr="0012008A">
        <w:rPr>
          <w:rFonts w:ascii="Simplified Arabic" w:hAnsi="Simplified Arabic" w:cs="Simplified Arabic"/>
          <w:sz w:val="24"/>
          <w:szCs w:val="24"/>
          <w:rtl/>
        </w:rPr>
        <w:t xml:space="preserve"> إجراء التقييم وال</w:t>
      </w:r>
      <w:r w:rsidRPr="0012008A">
        <w:rPr>
          <w:rFonts w:ascii="Simplified Arabic" w:hAnsi="Simplified Arabic" w:cs="Simplified Arabic" w:hint="cs"/>
          <w:sz w:val="24"/>
          <w:szCs w:val="24"/>
          <w:rtl/>
        </w:rPr>
        <w:t>استعراض</w:t>
      </w:r>
      <w:r w:rsidRPr="0012008A">
        <w:rPr>
          <w:rFonts w:ascii="Simplified Arabic" w:hAnsi="Simplified Arabic" w:cs="Simplified Arabic"/>
          <w:sz w:val="24"/>
          <w:szCs w:val="24"/>
          <w:rtl/>
        </w:rPr>
        <w:t xml:space="preserve"> الثاني </w:t>
      </w:r>
      <w:r w:rsidR="00347427">
        <w:rPr>
          <w:rFonts w:ascii="Simplified Arabic" w:hAnsi="Simplified Arabic" w:cs="Simplified Arabic" w:hint="cs"/>
          <w:sz w:val="24"/>
          <w:szCs w:val="24"/>
          <w:rtl/>
        </w:rPr>
        <w:t>ع</w:t>
      </w:r>
      <w:r w:rsidR="003A2BB1" w:rsidRPr="0012008A">
        <w:rPr>
          <w:rFonts w:ascii="Simplified Arabic" w:hAnsi="Simplified Arabic" w:cs="Simplified Arabic" w:hint="cs"/>
          <w:sz w:val="24"/>
          <w:szCs w:val="24"/>
          <w:rtl/>
        </w:rPr>
        <w:t>لى</w:t>
      </w:r>
      <w:r w:rsidR="00347427">
        <w:rPr>
          <w:rFonts w:ascii="Simplified Arabic" w:hAnsi="Simplified Arabic" w:cs="Simplified Arabic" w:hint="cs"/>
          <w:sz w:val="24"/>
          <w:szCs w:val="24"/>
          <w:rtl/>
        </w:rPr>
        <w:t xml:space="preserve"> أساس</w:t>
      </w:r>
      <w:r w:rsidRPr="0012008A">
        <w:rPr>
          <w:rFonts w:ascii="Simplified Arabic" w:hAnsi="Simplified Arabic" w:cs="Simplified Arabic"/>
          <w:sz w:val="24"/>
          <w:szCs w:val="24"/>
          <w:rtl/>
        </w:rPr>
        <w:t xml:space="preserve"> العناصر الواردة في م</w:t>
      </w:r>
      <w:r w:rsidRPr="0012008A">
        <w:rPr>
          <w:rFonts w:ascii="Simplified Arabic" w:hAnsi="Simplified Arabic" w:cs="Simplified Arabic" w:hint="cs"/>
          <w:sz w:val="24"/>
          <w:szCs w:val="24"/>
          <w:rtl/>
        </w:rPr>
        <w:t>رف</w:t>
      </w:r>
      <w:r w:rsidRPr="0012008A">
        <w:rPr>
          <w:rFonts w:ascii="Simplified Arabic" w:hAnsi="Simplified Arabic" w:cs="Simplified Arabic"/>
          <w:sz w:val="24"/>
          <w:szCs w:val="24"/>
          <w:rtl/>
        </w:rPr>
        <w:t>ق ال</w:t>
      </w:r>
      <w:r w:rsidRPr="0012008A">
        <w:rPr>
          <w:rFonts w:ascii="Simplified Arabic" w:hAnsi="Simplified Arabic" w:cs="Simplified Arabic" w:hint="cs"/>
          <w:sz w:val="24"/>
          <w:szCs w:val="24"/>
          <w:rtl/>
        </w:rPr>
        <w:t>م</w:t>
      </w:r>
      <w:r w:rsidRPr="0012008A">
        <w:rPr>
          <w:rFonts w:ascii="Simplified Arabic" w:hAnsi="Simplified Arabic" w:cs="Simplified Arabic"/>
          <w:sz w:val="24"/>
          <w:szCs w:val="24"/>
          <w:rtl/>
        </w:rPr>
        <w:t xml:space="preserve">قرر </w:t>
      </w:r>
      <w:r w:rsidR="0012008A" w:rsidRPr="0012008A">
        <w:rPr>
          <w:sz w:val="24"/>
          <w:szCs w:val="24"/>
        </w:rPr>
        <w:t>NP-5/5</w:t>
      </w:r>
      <w:r w:rsidRPr="0012008A">
        <w:rPr>
          <w:rFonts w:ascii="Simplified Arabic" w:hAnsi="Simplified Arabic" w:cs="Simplified Arabic"/>
          <w:sz w:val="24"/>
          <w:szCs w:val="24"/>
          <w:rtl/>
        </w:rPr>
        <w:t xml:space="preserve">. </w:t>
      </w:r>
      <w:r w:rsidR="003A2BB1" w:rsidRPr="0012008A">
        <w:rPr>
          <w:rFonts w:ascii="Simplified Arabic" w:hAnsi="Simplified Arabic" w:cs="Simplified Arabic" w:hint="cs"/>
          <w:sz w:val="24"/>
          <w:szCs w:val="24"/>
          <w:rtl/>
        </w:rPr>
        <w:t>و</w:t>
      </w:r>
      <w:r w:rsidRPr="0012008A">
        <w:rPr>
          <w:rFonts w:ascii="Simplified Arabic" w:hAnsi="Simplified Arabic" w:cs="Simplified Arabic"/>
          <w:sz w:val="24"/>
          <w:szCs w:val="24"/>
          <w:rtl/>
        </w:rPr>
        <w:t>وصف</w:t>
      </w:r>
      <w:r w:rsidR="003A2BB1" w:rsidRPr="0012008A">
        <w:rPr>
          <w:rFonts w:ascii="Simplified Arabic" w:hAnsi="Simplified Arabic" w:cs="Simplified Arabic" w:hint="cs"/>
          <w:sz w:val="24"/>
          <w:szCs w:val="24"/>
          <w:rtl/>
        </w:rPr>
        <w:t>ت</w:t>
      </w:r>
      <w:r w:rsidRPr="0012008A">
        <w:rPr>
          <w:rFonts w:ascii="Simplified Arabic" w:hAnsi="Simplified Arabic" w:cs="Simplified Arabic"/>
          <w:sz w:val="24"/>
          <w:szCs w:val="24"/>
          <w:rtl/>
        </w:rPr>
        <w:t xml:space="preserve"> الممثل</w:t>
      </w:r>
      <w:r w:rsidR="003A2BB1" w:rsidRPr="0012008A">
        <w:rPr>
          <w:rFonts w:ascii="Simplified Arabic" w:hAnsi="Simplified Arabic" w:cs="Simplified Arabic" w:hint="cs"/>
          <w:sz w:val="24"/>
          <w:szCs w:val="24"/>
          <w:rtl/>
        </w:rPr>
        <w:t>ة أيضا</w:t>
      </w:r>
      <w:r w:rsidRPr="0012008A">
        <w:rPr>
          <w:rFonts w:ascii="Simplified Arabic" w:hAnsi="Simplified Arabic" w:cs="Simplified Arabic"/>
          <w:sz w:val="24"/>
          <w:szCs w:val="24"/>
          <w:rtl/>
        </w:rPr>
        <w:t xml:space="preserve"> إطار المؤشرات المتفق عليه في الم</w:t>
      </w:r>
      <w:r w:rsidRPr="0012008A">
        <w:rPr>
          <w:rFonts w:ascii="Simplified Arabic" w:hAnsi="Simplified Arabic" w:cs="Simplified Arabic" w:hint="cs"/>
          <w:sz w:val="24"/>
          <w:szCs w:val="24"/>
          <w:rtl/>
        </w:rPr>
        <w:t>رف</w:t>
      </w:r>
      <w:r w:rsidRPr="0012008A">
        <w:rPr>
          <w:rFonts w:ascii="Simplified Arabic" w:hAnsi="Simplified Arabic" w:cs="Simplified Arabic"/>
          <w:sz w:val="24"/>
          <w:szCs w:val="24"/>
          <w:rtl/>
        </w:rPr>
        <w:t>ق الثاني لل</w:t>
      </w:r>
      <w:r w:rsidRPr="0012008A">
        <w:rPr>
          <w:rFonts w:ascii="Simplified Arabic" w:hAnsi="Simplified Arabic" w:cs="Simplified Arabic" w:hint="cs"/>
          <w:sz w:val="24"/>
          <w:szCs w:val="24"/>
          <w:rtl/>
        </w:rPr>
        <w:t>م</w:t>
      </w:r>
      <w:r w:rsidRPr="0012008A">
        <w:rPr>
          <w:rFonts w:ascii="Simplified Arabic" w:hAnsi="Simplified Arabic" w:cs="Simplified Arabic"/>
          <w:sz w:val="24"/>
          <w:szCs w:val="24"/>
          <w:rtl/>
        </w:rPr>
        <w:t xml:space="preserve">قرر </w:t>
      </w:r>
      <w:r w:rsidR="0012008A" w:rsidRPr="0012008A">
        <w:rPr>
          <w:sz w:val="24"/>
          <w:szCs w:val="24"/>
        </w:rPr>
        <w:t>NP-3/1</w:t>
      </w:r>
      <w:r w:rsidRPr="0012008A">
        <w:rPr>
          <w:rFonts w:ascii="Simplified Arabic" w:hAnsi="Simplified Arabic" w:cs="Simplified Arabic"/>
          <w:sz w:val="24"/>
          <w:szCs w:val="24"/>
          <w:rtl/>
        </w:rPr>
        <w:t xml:space="preserve"> والنقاط المرجعية الواردة فيه التي ستُستخدم ك</w:t>
      </w:r>
      <w:r w:rsidR="003A2BB1" w:rsidRPr="0012008A">
        <w:rPr>
          <w:rFonts w:ascii="Simplified Arabic" w:hAnsi="Simplified Arabic" w:cs="Simplified Arabic" w:hint="cs"/>
          <w:sz w:val="24"/>
          <w:szCs w:val="24"/>
          <w:rtl/>
        </w:rPr>
        <w:t xml:space="preserve">خط </w:t>
      </w:r>
      <w:r w:rsidRPr="0012008A">
        <w:rPr>
          <w:rFonts w:ascii="Simplified Arabic" w:hAnsi="Simplified Arabic" w:cs="Simplified Arabic"/>
          <w:sz w:val="24"/>
          <w:szCs w:val="24"/>
          <w:rtl/>
        </w:rPr>
        <w:t xml:space="preserve">أساس </w:t>
      </w:r>
      <w:r w:rsidR="003A2BB1" w:rsidRPr="0012008A">
        <w:rPr>
          <w:rFonts w:ascii="Simplified Arabic" w:hAnsi="Simplified Arabic" w:cs="Simplified Arabic" w:hint="cs"/>
          <w:sz w:val="24"/>
          <w:szCs w:val="24"/>
          <w:rtl/>
        </w:rPr>
        <w:t>يُق</w:t>
      </w:r>
      <w:r w:rsidRPr="0012008A">
        <w:rPr>
          <w:rFonts w:ascii="Simplified Arabic" w:hAnsi="Simplified Arabic" w:cs="Simplified Arabic"/>
          <w:sz w:val="24"/>
          <w:szCs w:val="24"/>
          <w:rtl/>
        </w:rPr>
        <w:t>اس</w:t>
      </w:r>
      <w:r w:rsidR="003A2BB1" w:rsidRPr="0012008A">
        <w:rPr>
          <w:rFonts w:ascii="Simplified Arabic" w:hAnsi="Simplified Arabic" w:cs="Simplified Arabic" w:hint="cs"/>
          <w:sz w:val="24"/>
          <w:szCs w:val="24"/>
          <w:rtl/>
        </w:rPr>
        <w:t xml:space="preserve"> عليه</w:t>
      </w:r>
      <w:r w:rsidRPr="0012008A">
        <w:rPr>
          <w:rFonts w:ascii="Simplified Arabic" w:hAnsi="Simplified Arabic" w:cs="Simplified Arabic"/>
          <w:sz w:val="24"/>
          <w:szCs w:val="24"/>
          <w:rtl/>
        </w:rPr>
        <w:t xml:space="preserve"> التقدم المحرز </w:t>
      </w:r>
      <w:r w:rsidR="003A2BB1" w:rsidRPr="0012008A">
        <w:rPr>
          <w:rFonts w:ascii="Simplified Arabic" w:hAnsi="Simplified Arabic" w:cs="Simplified Arabic" w:hint="cs"/>
          <w:sz w:val="24"/>
          <w:szCs w:val="24"/>
          <w:rtl/>
        </w:rPr>
        <w:t>بشأن</w:t>
      </w:r>
      <w:r w:rsidRPr="0012008A">
        <w:rPr>
          <w:rFonts w:ascii="Simplified Arabic" w:hAnsi="Simplified Arabic" w:cs="Simplified Arabic"/>
          <w:sz w:val="24"/>
          <w:szCs w:val="24"/>
          <w:rtl/>
        </w:rPr>
        <w:t xml:space="preserve"> كل عنصر.</w:t>
      </w:r>
    </w:p>
    <w:p w14:paraId="0504C343" w14:textId="755A6F46" w:rsidR="00347427" w:rsidRPr="00973C4F" w:rsidRDefault="00347427" w:rsidP="00347427">
      <w:pPr>
        <w:pStyle w:val="CBDNormalNumber"/>
        <w:numPr>
          <w:ilvl w:val="0"/>
          <w:numId w:val="126"/>
        </w:numPr>
        <w:bidi/>
        <w:ind w:left="540" w:firstLine="27"/>
        <w:rPr>
          <w:sz w:val="24"/>
          <w:szCs w:val="24"/>
        </w:rPr>
      </w:pPr>
      <w:r w:rsidRPr="00973C4F">
        <w:rPr>
          <w:rFonts w:ascii="Simplified Arabic" w:hAnsi="Simplified Arabic" w:cs="Simplified Arabic" w:hint="cs"/>
          <w:sz w:val="24"/>
          <w:szCs w:val="24"/>
          <w:rtl/>
        </w:rPr>
        <w:t>وأشار</w:t>
      </w:r>
      <w:r w:rsidRPr="00973C4F">
        <w:rPr>
          <w:rFonts w:ascii="Simplified Arabic" w:hAnsi="Simplified Arabic" w:cs="Simplified Arabic"/>
          <w:sz w:val="24"/>
          <w:szCs w:val="24"/>
          <w:rtl/>
        </w:rPr>
        <w:t>ت لجنة الامتثال</w:t>
      </w:r>
      <w:r w:rsidRPr="00973C4F">
        <w:rPr>
          <w:rFonts w:ascii="Simplified Arabic" w:hAnsi="Simplified Arabic" w:cs="Simplified Arabic" w:hint="cs"/>
          <w:sz w:val="24"/>
          <w:szCs w:val="24"/>
          <w:rtl/>
        </w:rPr>
        <w:t xml:space="preserve"> إلى</w:t>
      </w:r>
      <w:r w:rsidRPr="00973C4F">
        <w:rPr>
          <w:rFonts w:ascii="Simplified Arabic" w:hAnsi="Simplified Arabic" w:cs="Simplified Arabic"/>
          <w:sz w:val="24"/>
          <w:szCs w:val="24"/>
          <w:rtl/>
        </w:rPr>
        <w:t xml:space="preserve"> أنها ستعمل بطريقة تكاملية</w:t>
      </w:r>
      <w:r w:rsidR="00262B85" w:rsidRPr="00973C4F">
        <w:rPr>
          <w:rFonts w:ascii="Simplified Arabic" w:hAnsi="Simplified Arabic" w:cs="Simplified Arabic" w:hint="cs"/>
          <w:sz w:val="24"/>
          <w:szCs w:val="24"/>
          <w:rtl/>
        </w:rPr>
        <w:t>،</w:t>
      </w:r>
      <w:r w:rsidRPr="00973C4F">
        <w:rPr>
          <w:rFonts w:ascii="Simplified Arabic" w:hAnsi="Simplified Arabic" w:cs="Simplified Arabic"/>
          <w:sz w:val="24"/>
          <w:szCs w:val="24"/>
          <w:rtl/>
        </w:rPr>
        <w:t xml:space="preserve"> و</w:t>
      </w:r>
      <w:r w:rsidRPr="00973C4F">
        <w:rPr>
          <w:rFonts w:ascii="Simplified Arabic" w:hAnsi="Simplified Arabic" w:cs="Simplified Arabic" w:hint="cs"/>
          <w:sz w:val="24"/>
          <w:szCs w:val="24"/>
          <w:rtl/>
        </w:rPr>
        <w:t>بطريقة لا ازدواجية فيها</w:t>
      </w:r>
      <w:r w:rsidR="00262B85" w:rsidRPr="00973C4F">
        <w:rPr>
          <w:rFonts w:ascii="Simplified Arabic" w:hAnsi="Simplified Arabic" w:cs="Simplified Arabic" w:hint="cs"/>
          <w:sz w:val="24"/>
          <w:szCs w:val="24"/>
          <w:rtl/>
        </w:rPr>
        <w:t>،</w:t>
      </w:r>
      <w:r w:rsidRPr="00973C4F">
        <w:rPr>
          <w:rFonts w:ascii="Simplified Arabic" w:hAnsi="Simplified Arabic" w:cs="Simplified Arabic"/>
          <w:sz w:val="24"/>
          <w:szCs w:val="24"/>
          <w:rtl/>
        </w:rPr>
        <w:t xml:space="preserve"> مع اللجنة الاستشارية غير الرسمية المعنية ببناء القدرات </w:t>
      </w:r>
      <w:r w:rsidRPr="00973C4F">
        <w:rPr>
          <w:rFonts w:ascii="Simplified Arabic" w:hAnsi="Simplified Arabic" w:cs="Simplified Arabic" w:hint="cs"/>
          <w:sz w:val="24"/>
          <w:szCs w:val="24"/>
          <w:rtl/>
        </w:rPr>
        <w:t xml:space="preserve">من أجل </w:t>
      </w:r>
      <w:r w:rsidRPr="00973C4F">
        <w:rPr>
          <w:rFonts w:ascii="Simplified Arabic" w:hAnsi="Simplified Arabic" w:cs="Simplified Arabic"/>
          <w:sz w:val="24"/>
          <w:szCs w:val="24"/>
          <w:rtl/>
        </w:rPr>
        <w:t>تنفيذ بروتوكول ناغويا، و</w:t>
      </w:r>
      <w:r w:rsidR="00262B85" w:rsidRPr="00973C4F">
        <w:rPr>
          <w:rFonts w:ascii="Simplified Arabic" w:hAnsi="Simplified Arabic" w:cs="Simplified Arabic" w:hint="cs"/>
          <w:sz w:val="24"/>
          <w:szCs w:val="24"/>
          <w:rtl/>
        </w:rPr>
        <w:t xml:space="preserve">بناء </w:t>
      </w:r>
      <w:r w:rsidRPr="00973C4F">
        <w:rPr>
          <w:rFonts w:ascii="Simplified Arabic" w:hAnsi="Simplified Arabic" w:cs="Simplified Arabic"/>
          <w:sz w:val="24"/>
          <w:szCs w:val="24"/>
          <w:rtl/>
        </w:rPr>
        <w:t>عل</w:t>
      </w:r>
      <w:r w:rsidR="00262B85" w:rsidRPr="00973C4F">
        <w:rPr>
          <w:rFonts w:ascii="Simplified Arabic" w:hAnsi="Simplified Arabic" w:cs="Simplified Arabic" w:hint="cs"/>
          <w:sz w:val="24"/>
          <w:szCs w:val="24"/>
          <w:rtl/>
        </w:rPr>
        <w:t>ى ذلك</w:t>
      </w:r>
      <w:r w:rsidRPr="00973C4F">
        <w:rPr>
          <w:rFonts w:ascii="Simplified Arabic" w:hAnsi="Simplified Arabic" w:cs="Simplified Arabic"/>
          <w:sz w:val="24"/>
          <w:szCs w:val="24"/>
          <w:rtl/>
        </w:rPr>
        <w:t xml:space="preserve">، </w:t>
      </w:r>
      <w:r w:rsidR="00262B85" w:rsidRPr="00973C4F">
        <w:rPr>
          <w:rFonts w:ascii="Simplified Arabic" w:hAnsi="Simplified Arabic" w:cs="Simplified Arabic" w:hint="cs"/>
          <w:sz w:val="24"/>
          <w:szCs w:val="24"/>
          <w:rtl/>
        </w:rPr>
        <w:t xml:space="preserve">فإنها </w:t>
      </w:r>
      <w:r w:rsidRPr="00973C4F">
        <w:rPr>
          <w:rFonts w:ascii="Simplified Arabic" w:hAnsi="Simplified Arabic" w:cs="Simplified Arabic"/>
          <w:sz w:val="24"/>
          <w:szCs w:val="24"/>
          <w:rtl/>
        </w:rPr>
        <w:t>ستنظر في العنصر (أ)، ال</w:t>
      </w:r>
      <w:r w:rsidR="00262B85" w:rsidRPr="00973C4F">
        <w:rPr>
          <w:rFonts w:ascii="Simplified Arabic" w:hAnsi="Simplified Arabic" w:cs="Simplified Arabic" w:hint="cs"/>
          <w:sz w:val="24"/>
          <w:szCs w:val="24"/>
          <w:rtl/>
        </w:rPr>
        <w:t>أقسام</w:t>
      </w:r>
      <w:r w:rsidRPr="00973C4F">
        <w:rPr>
          <w:rFonts w:ascii="Simplified Arabic" w:hAnsi="Simplified Arabic" w:cs="Simplified Arabic"/>
          <w:sz w:val="24"/>
          <w:szCs w:val="24"/>
          <w:rtl/>
        </w:rPr>
        <w:t xml:space="preserve"> 2 و3 و4 و5 و7، والعنصر (ز)، ال</w:t>
      </w:r>
      <w:r w:rsidR="00262B85" w:rsidRPr="00973C4F">
        <w:rPr>
          <w:rFonts w:ascii="Simplified Arabic" w:hAnsi="Simplified Arabic" w:cs="Simplified Arabic" w:hint="cs"/>
          <w:sz w:val="24"/>
          <w:szCs w:val="24"/>
          <w:rtl/>
        </w:rPr>
        <w:t>قسم</w:t>
      </w:r>
      <w:r w:rsidRPr="00973C4F">
        <w:rPr>
          <w:rFonts w:ascii="Simplified Arabic" w:hAnsi="Simplified Arabic" w:cs="Simplified Arabic"/>
          <w:sz w:val="24"/>
          <w:szCs w:val="24"/>
          <w:rtl/>
        </w:rPr>
        <w:t xml:space="preserve"> 1، استنادا إلى الوثيقة </w:t>
      </w:r>
      <w:hyperlink r:id="rId19" w:history="1">
        <w:r w:rsidR="00973C4F" w:rsidRPr="00973C4F">
          <w:rPr>
            <w:rStyle w:val="Hyperlink"/>
            <w:sz w:val="24"/>
            <w:szCs w:val="24"/>
          </w:rPr>
          <w:t>CBD/NP/CC/5/4/Add.1</w:t>
        </w:r>
      </w:hyperlink>
      <w:r w:rsidRPr="00973C4F">
        <w:rPr>
          <w:rFonts w:ascii="Simplified Arabic" w:hAnsi="Simplified Arabic" w:cs="Simplified Arabic"/>
          <w:sz w:val="24"/>
          <w:szCs w:val="24"/>
          <w:rtl/>
        </w:rPr>
        <w:t xml:space="preserve">؛ والعنصر (ي) استنادا إلى الوثيقة </w:t>
      </w:r>
      <w:hyperlink r:id="rId20" w:history="1">
        <w:r w:rsidR="00973C4F" w:rsidRPr="00973C4F">
          <w:rPr>
            <w:rStyle w:val="Hyperlink"/>
            <w:sz w:val="24"/>
            <w:szCs w:val="24"/>
          </w:rPr>
          <w:t>CBD/NP/CC/5/4/Add.2</w:t>
        </w:r>
      </w:hyperlink>
      <w:r w:rsidRPr="00973C4F">
        <w:rPr>
          <w:rFonts w:ascii="Simplified Arabic" w:hAnsi="Simplified Arabic" w:cs="Simplified Arabic"/>
          <w:sz w:val="24"/>
          <w:szCs w:val="24"/>
          <w:rtl/>
        </w:rPr>
        <w:t xml:space="preserve">. وناقشت لجنة الامتثال توزيع العناصر بين الهيئتين، وأشارت إلى أهمية المادة 8 من البروتوكول </w:t>
      </w:r>
      <w:r w:rsidR="00262B85" w:rsidRPr="00973C4F">
        <w:rPr>
          <w:rFonts w:ascii="Simplified Arabic" w:hAnsi="Simplified Arabic" w:cs="Simplified Arabic" w:hint="cs"/>
          <w:sz w:val="24"/>
          <w:szCs w:val="24"/>
          <w:rtl/>
        </w:rPr>
        <w:t xml:space="preserve">بالنسبة </w:t>
      </w:r>
      <w:r w:rsidRPr="00973C4F">
        <w:rPr>
          <w:rFonts w:ascii="Simplified Arabic" w:hAnsi="Simplified Arabic" w:cs="Simplified Arabic"/>
          <w:sz w:val="24"/>
          <w:szCs w:val="24"/>
          <w:rtl/>
        </w:rPr>
        <w:t>ل</w:t>
      </w:r>
      <w:r w:rsidR="00262B85" w:rsidRPr="00973C4F">
        <w:rPr>
          <w:rFonts w:ascii="Simplified Arabic" w:hAnsi="Simplified Arabic" w:cs="Simplified Arabic" w:hint="cs"/>
          <w:sz w:val="24"/>
          <w:szCs w:val="24"/>
          <w:rtl/>
        </w:rPr>
        <w:t>أ</w:t>
      </w:r>
      <w:r w:rsidRPr="00973C4F">
        <w:rPr>
          <w:rFonts w:ascii="Simplified Arabic" w:hAnsi="Simplified Arabic" w:cs="Simplified Arabic"/>
          <w:sz w:val="24"/>
          <w:szCs w:val="24"/>
          <w:rtl/>
        </w:rPr>
        <w:t>عم</w:t>
      </w:r>
      <w:r w:rsidR="00262B85" w:rsidRPr="00973C4F">
        <w:rPr>
          <w:rFonts w:ascii="Simplified Arabic" w:hAnsi="Simplified Arabic" w:cs="Simplified Arabic" w:hint="cs"/>
          <w:sz w:val="24"/>
          <w:szCs w:val="24"/>
          <w:rtl/>
        </w:rPr>
        <w:t>ا</w:t>
      </w:r>
      <w:r w:rsidRPr="00973C4F">
        <w:rPr>
          <w:rFonts w:ascii="Simplified Arabic" w:hAnsi="Simplified Arabic" w:cs="Simplified Arabic"/>
          <w:sz w:val="24"/>
          <w:szCs w:val="24"/>
          <w:rtl/>
        </w:rPr>
        <w:t>ل</w:t>
      </w:r>
      <w:r w:rsidR="00262B85" w:rsidRPr="00973C4F">
        <w:rPr>
          <w:rFonts w:ascii="Simplified Arabic" w:hAnsi="Simplified Arabic" w:cs="Simplified Arabic" w:hint="cs"/>
          <w:sz w:val="24"/>
          <w:szCs w:val="24"/>
          <w:rtl/>
        </w:rPr>
        <w:t xml:space="preserve"> اللجنة</w:t>
      </w:r>
      <w:r w:rsidRPr="00973C4F">
        <w:rPr>
          <w:rFonts w:ascii="Simplified Arabic" w:hAnsi="Simplified Arabic" w:cs="Simplified Arabic"/>
          <w:sz w:val="24"/>
          <w:szCs w:val="24"/>
          <w:rtl/>
        </w:rPr>
        <w:t>.</w:t>
      </w:r>
    </w:p>
    <w:p w14:paraId="3B2DF3D5" w14:textId="27186801" w:rsidR="00973C4F" w:rsidRDefault="00973C4F" w:rsidP="00973C4F">
      <w:pPr>
        <w:pStyle w:val="CBDNormalNumber"/>
        <w:numPr>
          <w:ilvl w:val="0"/>
          <w:numId w:val="126"/>
        </w:numPr>
        <w:bidi/>
        <w:ind w:left="540" w:firstLine="27"/>
      </w:pPr>
      <w:r>
        <w:rPr>
          <w:rFonts w:ascii="Simplified Arabic" w:hAnsi="Simplified Arabic" w:cs="Simplified Arabic" w:hint="cs"/>
          <w:sz w:val="24"/>
          <w:szCs w:val="24"/>
          <w:rtl/>
        </w:rPr>
        <w:t>وذكرت</w:t>
      </w:r>
      <w:r w:rsidRPr="002129ED">
        <w:rPr>
          <w:rFonts w:ascii="Simplified Arabic" w:hAnsi="Simplified Arabic" w:cs="Simplified Arabic"/>
          <w:sz w:val="24"/>
          <w:szCs w:val="24"/>
          <w:rtl/>
        </w:rPr>
        <w:t xml:space="preserve"> لجنة الامتثال أنه على الرغم من أن بيانات المؤشرات </w:t>
      </w:r>
      <w:r>
        <w:rPr>
          <w:rFonts w:ascii="Simplified Arabic" w:hAnsi="Simplified Arabic" w:cs="Simplified Arabic" w:hint="cs"/>
          <w:sz w:val="24"/>
          <w:szCs w:val="24"/>
          <w:rtl/>
        </w:rPr>
        <w:t>سلّطت الضوء على</w:t>
      </w:r>
      <w:r w:rsidRPr="002129ED">
        <w:rPr>
          <w:rFonts w:ascii="Simplified Arabic" w:hAnsi="Simplified Arabic" w:cs="Simplified Arabic"/>
          <w:sz w:val="24"/>
          <w:szCs w:val="24"/>
          <w:rtl/>
        </w:rPr>
        <w:t xml:space="preserve"> التقدم الذي أحرزته الأطراف في إنشاء الهياكل المؤسسية و</w:t>
      </w:r>
      <w:r w:rsidR="003F0FB1">
        <w:rPr>
          <w:rFonts w:ascii="Simplified Arabic" w:hAnsi="Simplified Arabic" w:cs="Simplified Arabic" w:hint="cs"/>
          <w:sz w:val="24"/>
          <w:szCs w:val="24"/>
          <w:rtl/>
        </w:rPr>
        <w:t>تطبيق</w:t>
      </w:r>
      <w:r w:rsidRPr="002129ED">
        <w:rPr>
          <w:rFonts w:ascii="Simplified Arabic" w:hAnsi="Simplified Arabic" w:cs="Simplified Arabic"/>
          <w:sz w:val="24"/>
          <w:szCs w:val="24"/>
          <w:rtl/>
        </w:rPr>
        <w:t xml:space="preserve"> تدابير ال</w:t>
      </w:r>
      <w:r>
        <w:rPr>
          <w:rFonts w:ascii="Simplified Arabic" w:hAnsi="Simplified Arabic" w:cs="Simplified Arabic" w:hint="cs"/>
          <w:sz w:val="24"/>
          <w:szCs w:val="24"/>
          <w:rtl/>
        </w:rPr>
        <w:t>ح</w:t>
      </w:r>
      <w:r w:rsidRPr="002129ED">
        <w:rPr>
          <w:rFonts w:ascii="Simplified Arabic" w:hAnsi="Simplified Arabic" w:cs="Simplified Arabic"/>
          <w:sz w:val="24"/>
          <w:szCs w:val="24"/>
          <w:rtl/>
        </w:rPr>
        <w:t>صول وتقاسم المنافع منذ</w:t>
      </w:r>
      <w:r>
        <w:rPr>
          <w:rFonts w:ascii="Simplified Arabic" w:hAnsi="Simplified Arabic" w:cs="Simplified Arabic" w:hint="cs"/>
          <w:sz w:val="24"/>
          <w:szCs w:val="24"/>
          <w:rtl/>
        </w:rPr>
        <w:t xml:space="preserve"> إجراء</w:t>
      </w:r>
      <w:r w:rsidRPr="002129ED">
        <w:rPr>
          <w:rFonts w:ascii="Simplified Arabic" w:hAnsi="Simplified Arabic" w:cs="Simplified Arabic"/>
          <w:sz w:val="24"/>
          <w:szCs w:val="24"/>
          <w:rtl/>
        </w:rPr>
        <w:t xml:space="preserve"> التقييم وال</w:t>
      </w:r>
      <w:r>
        <w:rPr>
          <w:rFonts w:ascii="Simplified Arabic" w:hAnsi="Simplified Arabic" w:cs="Simplified Arabic" w:hint="cs"/>
          <w:sz w:val="24"/>
          <w:szCs w:val="24"/>
          <w:rtl/>
        </w:rPr>
        <w:t>استعراض</w:t>
      </w:r>
      <w:r w:rsidRPr="002129ED">
        <w:rPr>
          <w:rFonts w:ascii="Simplified Arabic" w:hAnsi="Simplified Arabic" w:cs="Simplified Arabic"/>
          <w:sz w:val="24"/>
          <w:szCs w:val="24"/>
          <w:rtl/>
        </w:rPr>
        <w:t xml:space="preserve"> الأول للبروتوكول في عام </w:t>
      </w:r>
      <w:r>
        <w:rPr>
          <w:rFonts w:ascii="Simplified Arabic" w:hAnsi="Simplified Arabic" w:cs="Simplified Arabic" w:hint="cs"/>
          <w:sz w:val="24"/>
          <w:szCs w:val="24"/>
          <w:rtl/>
        </w:rPr>
        <w:t>2018</w:t>
      </w:r>
      <w:r w:rsidRPr="002129ED">
        <w:rPr>
          <w:rFonts w:ascii="Simplified Arabic" w:hAnsi="Simplified Arabic" w:cs="Simplified Arabic"/>
          <w:sz w:val="24"/>
          <w:szCs w:val="24"/>
          <w:rtl/>
        </w:rPr>
        <w:t xml:space="preserve">، إلا أن البيانات لم توضح ما إذا كانت تلك المؤسسات والتدابير فعالة أو ناجعة في تحقيق أهداف البروتوكول. </w:t>
      </w:r>
      <w:r>
        <w:rPr>
          <w:rFonts w:ascii="Simplified Arabic" w:hAnsi="Simplified Arabic" w:cs="Simplified Arabic" w:hint="cs"/>
          <w:sz w:val="24"/>
          <w:szCs w:val="24"/>
          <w:rtl/>
        </w:rPr>
        <w:t>و</w:t>
      </w:r>
      <w:r w:rsidR="00B217A2">
        <w:rPr>
          <w:rFonts w:ascii="Simplified Arabic" w:hAnsi="Simplified Arabic" w:cs="Simplified Arabic" w:hint="cs"/>
          <w:sz w:val="24"/>
          <w:szCs w:val="24"/>
          <w:rtl/>
        </w:rPr>
        <w:t>أشار</w:t>
      </w:r>
      <w:r w:rsidRPr="002129ED">
        <w:rPr>
          <w:rFonts w:ascii="Simplified Arabic" w:hAnsi="Simplified Arabic" w:cs="Simplified Arabic"/>
          <w:sz w:val="24"/>
          <w:szCs w:val="24"/>
          <w:rtl/>
        </w:rPr>
        <w:t>ت اللجنة</w:t>
      </w:r>
      <w:r>
        <w:rPr>
          <w:rFonts w:ascii="Simplified Arabic" w:hAnsi="Simplified Arabic" w:cs="Simplified Arabic" w:hint="cs"/>
          <w:sz w:val="24"/>
          <w:szCs w:val="24"/>
          <w:rtl/>
        </w:rPr>
        <w:t xml:space="preserve"> أيضا</w:t>
      </w:r>
      <w:r w:rsidR="00B217A2">
        <w:rPr>
          <w:rFonts w:ascii="Simplified Arabic" w:hAnsi="Simplified Arabic" w:cs="Simplified Arabic" w:hint="cs"/>
          <w:sz w:val="24"/>
          <w:szCs w:val="24"/>
          <w:rtl/>
        </w:rPr>
        <w:t xml:space="preserve"> إلى</w:t>
      </w:r>
      <w:r w:rsidRPr="002129ED">
        <w:rPr>
          <w:rFonts w:ascii="Simplified Arabic" w:hAnsi="Simplified Arabic" w:cs="Simplified Arabic"/>
          <w:sz w:val="24"/>
          <w:szCs w:val="24"/>
          <w:rtl/>
        </w:rPr>
        <w:t xml:space="preserve"> أنه يمكن تعديل صياغة بعض المؤشرات المتعلقة بال</w:t>
      </w:r>
      <w:r>
        <w:rPr>
          <w:rFonts w:ascii="Simplified Arabic" w:hAnsi="Simplified Arabic" w:cs="Simplified Arabic" w:hint="cs"/>
          <w:sz w:val="24"/>
          <w:szCs w:val="24"/>
          <w:rtl/>
        </w:rPr>
        <w:t>ح</w:t>
      </w:r>
      <w:r w:rsidRPr="002129ED">
        <w:rPr>
          <w:rFonts w:ascii="Simplified Arabic" w:hAnsi="Simplified Arabic" w:cs="Simplified Arabic"/>
          <w:sz w:val="24"/>
          <w:szCs w:val="24"/>
          <w:rtl/>
        </w:rPr>
        <w:t>صول (على سبيل المثال، إصدار التصاريح أو شهادات الامتثال المعترف بها دوليا) بحيث تُقاس على</w:t>
      </w:r>
      <w:r w:rsidR="00D55594">
        <w:rPr>
          <w:rFonts w:ascii="Simplified Arabic" w:hAnsi="Simplified Arabic" w:cs="Simplified Arabic" w:hint="cs"/>
          <w:sz w:val="24"/>
          <w:szCs w:val="24"/>
          <w:rtl/>
        </w:rPr>
        <w:t xml:space="preserve"> أساس</w:t>
      </w:r>
      <w:r w:rsidRPr="002129ED">
        <w:rPr>
          <w:rFonts w:ascii="Simplified Arabic" w:hAnsi="Simplified Arabic" w:cs="Simplified Arabic"/>
          <w:sz w:val="24"/>
          <w:szCs w:val="24"/>
          <w:rtl/>
        </w:rPr>
        <w:t xml:space="preserve"> عدد الأطراف التي اشترطت الحصول على موافقة مسبقة</w:t>
      </w:r>
      <w:r w:rsidR="00DB04B2">
        <w:rPr>
          <w:rFonts w:ascii="Simplified Arabic" w:hAnsi="Simplified Arabic" w:cs="Simplified Arabic" w:hint="cs"/>
          <w:sz w:val="24"/>
          <w:szCs w:val="24"/>
          <w:rtl/>
        </w:rPr>
        <w:t xml:space="preserve"> عن علم</w:t>
      </w:r>
      <w:r w:rsidRPr="002129ED">
        <w:rPr>
          <w:rFonts w:ascii="Simplified Arabic" w:hAnsi="Simplified Arabic" w:cs="Simplified Arabic"/>
          <w:sz w:val="24"/>
          <w:szCs w:val="24"/>
          <w:rtl/>
        </w:rPr>
        <w:t xml:space="preserve"> بدلا من إجمالي عدد الأطراف في البروتوكول.</w:t>
      </w:r>
    </w:p>
    <w:p w14:paraId="003667EC" w14:textId="3B8F0EF3" w:rsidR="00D55594" w:rsidRPr="00867EDD" w:rsidRDefault="00D55594" w:rsidP="00D55594">
      <w:pPr>
        <w:pStyle w:val="CBDNormalNumber"/>
        <w:numPr>
          <w:ilvl w:val="0"/>
          <w:numId w:val="126"/>
        </w:numPr>
        <w:bidi/>
        <w:ind w:left="540" w:firstLine="27"/>
        <w:rPr>
          <w:sz w:val="24"/>
          <w:szCs w:val="24"/>
        </w:rPr>
      </w:pPr>
      <w:r w:rsidRPr="00867EDD">
        <w:rPr>
          <w:rFonts w:ascii="Simplified Arabic" w:hAnsi="Simplified Arabic" w:cs="Simplified Arabic" w:hint="cs"/>
          <w:sz w:val="24"/>
          <w:szCs w:val="24"/>
          <w:rtl/>
        </w:rPr>
        <w:t>و</w:t>
      </w:r>
      <w:r w:rsidRPr="00867EDD">
        <w:rPr>
          <w:rFonts w:ascii="Simplified Arabic" w:hAnsi="Simplified Arabic" w:cs="Simplified Arabic"/>
          <w:sz w:val="24"/>
          <w:szCs w:val="24"/>
          <w:rtl/>
        </w:rPr>
        <w:t>ناقشت اللجنة الن</w:t>
      </w:r>
      <w:r w:rsidRPr="00867EDD">
        <w:rPr>
          <w:rFonts w:ascii="Simplified Arabic" w:hAnsi="Simplified Arabic" w:cs="Simplified Arabic" w:hint="cs"/>
          <w:sz w:val="24"/>
          <w:szCs w:val="24"/>
          <w:rtl/>
        </w:rPr>
        <w:t>ُ</w:t>
      </w:r>
      <w:r w:rsidRPr="00867EDD">
        <w:rPr>
          <w:rFonts w:ascii="Simplified Arabic" w:hAnsi="Simplified Arabic" w:cs="Simplified Arabic"/>
          <w:sz w:val="24"/>
          <w:szCs w:val="24"/>
          <w:rtl/>
        </w:rPr>
        <w:t>هج المختلفة التي ات</w:t>
      </w:r>
      <w:r w:rsidRPr="00867EDD">
        <w:rPr>
          <w:rFonts w:ascii="Simplified Arabic" w:hAnsi="Simplified Arabic" w:cs="Simplified Arabic" w:hint="cs"/>
          <w:sz w:val="24"/>
          <w:szCs w:val="24"/>
          <w:rtl/>
        </w:rPr>
        <w:t>ّ</w:t>
      </w:r>
      <w:r w:rsidRPr="00867EDD">
        <w:rPr>
          <w:rFonts w:ascii="Simplified Arabic" w:hAnsi="Simplified Arabic" w:cs="Simplified Arabic"/>
          <w:sz w:val="24"/>
          <w:szCs w:val="24"/>
          <w:rtl/>
        </w:rPr>
        <w:t xml:space="preserve">بعتها الأطراف فيما </w:t>
      </w:r>
      <w:r w:rsidR="00867EDD" w:rsidRPr="00867EDD">
        <w:rPr>
          <w:rFonts w:ascii="Simplified Arabic" w:hAnsi="Simplified Arabic" w:cs="Simplified Arabic" w:hint="cs"/>
          <w:sz w:val="24"/>
          <w:szCs w:val="24"/>
          <w:rtl/>
        </w:rPr>
        <w:t>يخص</w:t>
      </w:r>
      <w:r w:rsidRPr="00867EDD">
        <w:rPr>
          <w:rFonts w:ascii="Simplified Arabic" w:hAnsi="Simplified Arabic" w:cs="Simplified Arabic"/>
          <w:sz w:val="24"/>
          <w:szCs w:val="24"/>
          <w:rtl/>
        </w:rPr>
        <w:t xml:space="preserve"> الرد على أسئلة التقرير الوطني الأول المتعلقة بتنفيذ المادة </w:t>
      </w:r>
      <w:r w:rsidRPr="00867EDD">
        <w:rPr>
          <w:rFonts w:ascii="Simplified Arabic" w:hAnsi="Simplified Arabic" w:cs="Simplified Arabic" w:hint="cs"/>
          <w:sz w:val="24"/>
          <w:szCs w:val="24"/>
          <w:rtl/>
        </w:rPr>
        <w:t>5</w:t>
      </w:r>
      <w:r w:rsidRPr="00867EDD">
        <w:rPr>
          <w:rFonts w:ascii="Simplified Arabic" w:hAnsi="Simplified Arabic" w:cs="Simplified Arabic"/>
          <w:sz w:val="24"/>
          <w:szCs w:val="24"/>
          <w:rtl/>
        </w:rPr>
        <w:t xml:space="preserve"> من البروتوكول، </w:t>
      </w:r>
      <w:r w:rsidR="000521CE" w:rsidRPr="00867EDD">
        <w:rPr>
          <w:rFonts w:ascii="Simplified Arabic" w:hAnsi="Simplified Arabic" w:cs="Simplified Arabic" w:hint="cs"/>
          <w:sz w:val="24"/>
          <w:szCs w:val="24"/>
          <w:rtl/>
        </w:rPr>
        <w:t>على النحو</w:t>
      </w:r>
      <w:r w:rsidRPr="00867EDD">
        <w:rPr>
          <w:rFonts w:ascii="Simplified Arabic" w:hAnsi="Simplified Arabic" w:cs="Simplified Arabic"/>
          <w:sz w:val="24"/>
          <w:szCs w:val="24"/>
          <w:rtl/>
        </w:rPr>
        <w:t xml:space="preserve"> </w:t>
      </w:r>
      <w:r w:rsidR="00867EDD" w:rsidRPr="00867EDD">
        <w:rPr>
          <w:rFonts w:ascii="Simplified Arabic" w:hAnsi="Simplified Arabic" w:cs="Simplified Arabic" w:hint="cs"/>
          <w:sz w:val="24"/>
          <w:szCs w:val="24"/>
          <w:rtl/>
        </w:rPr>
        <w:t>المبيَّن</w:t>
      </w:r>
      <w:r w:rsidRPr="00867EDD">
        <w:rPr>
          <w:rFonts w:ascii="Simplified Arabic" w:hAnsi="Simplified Arabic" w:cs="Simplified Arabic"/>
          <w:sz w:val="24"/>
          <w:szCs w:val="24"/>
          <w:rtl/>
        </w:rPr>
        <w:t xml:space="preserve"> في الفقرة </w:t>
      </w:r>
      <w:r w:rsidRPr="00867EDD">
        <w:rPr>
          <w:rFonts w:ascii="Simplified Arabic" w:hAnsi="Simplified Arabic" w:cs="Simplified Arabic" w:hint="cs"/>
          <w:sz w:val="24"/>
          <w:szCs w:val="24"/>
          <w:rtl/>
        </w:rPr>
        <w:t>49</w:t>
      </w:r>
      <w:r w:rsidRPr="00867EDD">
        <w:rPr>
          <w:rFonts w:ascii="Simplified Arabic" w:hAnsi="Simplified Arabic" w:cs="Simplified Arabic"/>
          <w:sz w:val="24"/>
          <w:szCs w:val="24"/>
          <w:rtl/>
        </w:rPr>
        <w:t xml:space="preserve"> من الوثيقة </w:t>
      </w:r>
      <w:hyperlink r:id="rId21" w:history="1">
        <w:r w:rsidR="00867EDD" w:rsidRPr="00867EDD">
          <w:rPr>
            <w:rStyle w:val="Hyperlink"/>
            <w:sz w:val="24"/>
            <w:szCs w:val="24"/>
          </w:rPr>
          <w:t>CBD/NP/CC/5/4/Add.1</w:t>
        </w:r>
      </w:hyperlink>
      <w:r w:rsidRPr="00867EDD">
        <w:rPr>
          <w:rFonts w:ascii="Simplified Arabic" w:hAnsi="Simplified Arabic" w:cs="Simplified Arabic"/>
          <w:sz w:val="24"/>
          <w:szCs w:val="24"/>
          <w:rtl/>
        </w:rPr>
        <w:t>. و</w:t>
      </w:r>
      <w:r w:rsidR="00867EDD" w:rsidRPr="00867EDD">
        <w:rPr>
          <w:rFonts w:ascii="Simplified Arabic" w:hAnsi="Simplified Arabic" w:cs="Simplified Arabic" w:hint="cs"/>
          <w:sz w:val="24"/>
          <w:szCs w:val="24"/>
          <w:rtl/>
        </w:rPr>
        <w:t>ذكر</w:t>
      </w:r>
      <w:r w:rsidRPr="00867EDD">
        <w:rPr>
          <w:rFonts w:ascii="Simplified Arabic" w:hAnsi="Simplified Arabic" w:cs="Simplified Arabic"/>
          <w:sz w:val="24"/>
          <w:szCs w:val="24"/>
          <w:rtl/>
        </w:rPr>
        <w:t xml:space="preserve">ت اللجنة أنه قد يكون من المفيد </w:t>
      </w:r>
      <w:r w:rsidR="00867EDD" w:rsidRPr="00867EDD">
        <w:rPr>
          <w:rFonts w:ascii="Simplified Arabic" w:hAnsi="Simplified Arabic" w:cs="Simplified Arabic" w:hint="cs"/>
          <w:sz w:val="24"/>
          <w:szCs w:val="24"/>
          <w:rtl/>
        </w:rPr>
        <w:t xml:space="preserve">زيادة </w:t>
      </w:r>
      <w:r w:rsidRPr="00867EDD">
        <w:rPr>
          <w:rFonts w:ascii="Simplified Arabic" w:hAnsi="Simplified Arabic" w:cs="Simplified Arabic"/>
          <w:sz w:val="24"/>
          <w:szCs w:val="24"/>
          <w:rtl/>
        </w:rPr>
        <w:t>توضيح نوع التدابير المتعلقة بتقاسم المنافع بشكل عادل ومنصف التي اعتمدتها الأطراف في التقارير الوطنية اللاحقة.</w:t>
      </w:r>
    </w:p>
    <w:p w14:paraId="117ECAE8" w14:textId="27365708" w:rsidR="00867EDD" w:rsidRDefault="00867EDD" w:rsidP="00867EDD">
      <w:pPr>
        <w:pStyle w:val="CBDNormalNumber"/>
        <w:numPr>
          <w:ilvl w:val="0"/>
          <w:numId w:val="126"/>
        </w:numPr>
        <w:bidi/>
        <w:ind w:left="540" w:firstLine="27"/>
      </w:pPr>
      <w:r>
        <w:rPr>
          <w:rFonts w:ascii="Simplified Arabic" w:hAnsi="Simplified Arabic" w:cs="Simplified Arabic" w:hint="cs"/>
          <w:sz w:val="24"/>
          <w:szCs w:val="24"/>
          <w:rtl/>
        </w:rPr>
        <w:t>و</w:t>
      </w:r>
      <w:r w:rsidRPr="002129ED">
        <w:rPr>
          <w:rFonts w:ascii="Simplified Arabic" w:hAnsi="Simplified Arabic" w:cs="Simplified Arabic"/>
          <w:sz w:val="24"/>
          <w:szCs w:val="24"/>
          <w:rtl/>
        </w:rPr>
        <w:t>في سياق ال</w:t>
      </w:r>
      <w:r>
        <w:rPr>
          <w:rFonts w:ascii="Simplified Arabic" w:hAnsi="Simplified Arabic" w:cs="Simplified Arabic" w:hint="cs"/>
          <w:sz w:val="24"/>
          <w:szCs w:val="24"/>
          <w:rtl/>
        </w:rPr>
        <w:t>عنصر</w:t>
      </w:r>
      <w:r w:rsidRPr="002129ED">
        <w:rPr>
          <w:rFonts w:ascii="Simplified Arabic" w:hAnsi="Simplified Arabic" w:cs="Simplified Arabic"/>
          <w:sz w:val="24"/>
          <w:szCs w:val="24"/>
          <w:rtl/>
        </w:rPr>
        <w:t xml:space="preserve"> (ز)، لاحظت اللجنة أنه في حين ينبغي أن ينطبق نشر ب</w:t>
      </w:r>
      <w:r>
        <w:rPr>
          <w:rFonts w:ascii="Simplified Arabic" w:hAnsi="Simplified Arabic" w:cs="Simplified Arabic" w:hint="cs"/>
          <w:sz w:val="24"/>
          <w:szCs w:val="24"/>
          <w:rtl/>
        </w:rPr>
        <w:t>لاغ</w:t>
      </w:r>
      <w:r w:rsidRPr="002129ED">
        <w:rPr>
          <w:rFonts w:ascii="Simplified Arabic" w:hAnsi="Simplified Arabic" w:cs="Simplified Arabic"/>
          <w:sz w:val="24"/>
          <w:szCs w:val="24"/>
          <w:rtl/>
        </w:rPr>
        <w:t xml:space="preserve">ات نقاط التفتيش على الموارد الجينية القادمة من بلد آخر، فقد نشرت بعض الأطراف شهادات </w:t>
      </w:r>
      <w:r w:rsidR="007E73BF">
        <w:rPr>
          <w:rFonts w:ascii="Simplified Arabic" w:hAnsi="Simplified Arabic" w:cs="Simplified Arabic" w:hint="cs"/>
          <w:sz w:val="24"/>
          <w:szCs w:val="24"/>
          <w:rtl/>
        </w:rPr>
        <w:t>ا</w:t>
      </w:r>
      <w:r w:rsidRPr="002129ED">
        <w:rPr>
          <w:rFonts w:ascii="Simplified Arabic" w:hAnsi="Simplified Arabic" w:cs="Simplified Arabic"/>
          <w:sz w:val="24"/>
          <w:szCs w:val="24"/>
          <w:rtl/>
        </w:rPr>
        <w:t>ل</w:t>
      </w:r>
      <w:r>
        <w:rPr>
          <w:rFonts w:ascii="Simplified Arabic" w:hAnsi="Simplified Arabic" w:cs="Simplified Arabic" w:hint="cs"/>
          <w:sz w:val="24"/>
          <w:szCs w:val="24"/>
          <w:rtl/>
        </w:rPr>
        <w:t>ح</w:t>
      </w:r>
      <w:r w:rsidRPr="002129ED">
        <w:rPr>
          <w:rFonts w:ascii="Simplified Arabic" w:hAnsi="Simplified Arabic" w:cs="Simplified Arabic"/>
          <w:sz w:val="24"/>
          <w:szCs w:val="24"/>
          <w:rtl/>
        </w:rPr>
        <w:t xml:space="preserve">صول </w:t>
      </w:r>
      <w:r>
        <w:rPr>
          <w:rFonts w:ascii="Simplified Arabic" w:hAnsi="Simplified Arabic" w:cs="Simplified Arabic" w:hint="cs"/>
          <w:sz w:val="24"/>
          <w:szCs w:val="24"/>
          <w:rtl/>
        </w:rPr>
        <w:t>ع</w:t>
      </w:r>
      <w:r w:rsidRPr="002129ED">
        <w:rPr>
          <w:rFonts w:ascii="Simplified Arabic" w:hAnsi="Simplified Arabic" w:cs="Simplified Arabic"/>
          <w:sz w:val="24"/>
          <w:szCs w:val="24"/>
          <w:rtl/>
        </w:rPr>
        <w:t>لى الموارد الجينية وب</w:t>
      </w:r>
      <w:r>
        <w:rPr>
          <w:rFonts w:ascii="Simplified Arabic" w:hAnsi="Simplified Arabic" w:cs="Simplified Arabic" w:hint="cs"/>
          <w:sz w:val="24"/>
          <w:szCs w:val="24"/>
          <w:rtl/>
        </w:rPr>
        <w:t>لاغ</w:t>
      </w:r>
      <w:r w:rsidRPr="002129ED">
        <w:rPr>
          <w:rFonts w:ascii="Simplified Arabic" w:hAnsi="Simplified Arabic" w:cs="Simplified Arabic"/>
          <w:sz w:val="24"/>
          <w:szCs w:val="24"/>
          <w:rtl/>
        </w:rPr>
        <w:t>ات نقاط التفتيش لاستخدام</w:t>
      </w:r>
      <w:r w:rsidR="007E73BF">
        <w:rPr>
          <w:rFonts w:ascii="Simplified Arabic" w:hAnsi="Simplified Arabic" w:cs="Simplified Arabic" w:hint="cs"/>
          <w:sz w:val="24"/>
          <w:szCs w:val="24"/>
          <w:rtl/>
        </w:rPr>
        <w:t xml:space="preserve"> </w:t>
      </w:r>
      <w:r w:rsidR="007C53A1">
        <w:rPr>
          <w:rFonts w:ascii="Simplified Arabic" w:hAnsi="Simplified Arabic" w:cs="Simplified Arabic" w:hint="cs"/>
          <w:sz w:val="24"/>
          <w:szCs w:val="24"/>
          <w:rtl/>
        </w:rPr>
        <w:t xml:space="preserve">هذه </w:t>
      </w:r>
      <w:r w:rsidR="007E73BF">
        <w:rPr>
          <w:rFonts w:ascii="Simplified Arabic" w:hAnsi="Simplified Arabic" w:cs="Simplified Arabic" w:hint="cs"/>
          <w:sz w:val="24"/>
          <w:szCs w:val="24"/>
          <w:rtl/>
        </w:rPr>
        <w:t>الموارد</w:t>
      </w:r>
      <w:r w:rsidRPr="002129ED">
        <w:rPr>
          <w:rFonts w:ascii="Simplified Arabic" w:hAnsi="Simplified Arabic" w:cs="Simplified Arabic"/>
          <w:sz w:val="24"/>
          <w:szCs w:val="24"/>
          <w:rtl/>
        </w:rPr>
        <w:t xml:space="preserve"> من </w:t>
      </w:r>
      <w:r w:rsidR="007E73BF">
        <w:rPr>
          <w:rFonts w:ascii="Simplified Arabic" w:hAnsi="Simplified Arabic" w:cs="Simplified Arabic" w:hint="cs"/>
          <w:sz w:val="24"/>
          <w:szCs w:val="24"/>
          <w:rtl/>
        </w:rPr>
        <w:t>جانب</w:t>
      </w:r>
      <w:r w:rsidRPr="002129ED">
        <w:rPr>
          <w:rFonts w:ascii="Simplified Arabic" w:hAnsi="Simplified Arabic" w:cs="Simplified Arabic"/>
          <w:sz w:val="24"/>
          <w:szCs w:val="24"/>
          <w:rtl/>
        </w:rPr>
        <w:t xml:space="preserve"> المستخدمين المحليين. ولذلك اقترحت اللجنة </w:t>
      </w:r>
      <w:r w:rsidR="004B6AAA">
        <w:rPr>
          <w:rFonts w:ascii="Simplified Arabic" w:hAnsi="Simplified Arabic" w:cs="Simplified Arabic" w:hint="cs"/>
          <w:sz w:val="24"/>
          <w:szCs w:val="24"/>
          <w:rtl/>
        </w:rPr>
        <w:t>أن يتم</w:t>
      </w:r>
      <w:r w:rsidRPr="002129ED">
        <w:rPr>
          <w:rFonts w:ascii="Simplified Arabic" w:hAnsi="Simplified Arabic" w:cs="Simplified Arabic"/>
          <w:sz w:val="24"/>
          <w:szCs w:val="24"/>
          <w:rtl/>
        </w:rPr>
        <w:t xml:space="preserve"> التمييز في </w:t>
      </w:r>
      <w:r>
        <w:rPr>
          <w:rFonts w:ascii="Simplified Arabic" w:hAnsi="Simplified Arabic" w:cs="Simplified Arabic" w:hint="cs"/>
          <w:sz w:val="24"/>
          <w:szCs w:val="24"/>
          <w:rtl/>
        </w:rPr>
        <w:t>غرفة</w:t>
      </w:r>
      <w:r w:rsidRPr="002129ED">
        <w:rPr>
          <w:rFonts w:ascii="Simplified Arabic" w:hAnsi="Simplified Arabic" w:cs="Simplified Arabic"/>
          <w:sz w:val="24"/>
          <w:szCs w:val="24"/>
          <w:rtl/>
        </w:rPr>
        <w:t xml:space="preserve"> تبادل المعلومات </w:t>
      </w:r>
      <w:r>
        <w:rPr>
          <w:rFonts w:ascii="Simplified Arabic" w:hAnsi="Simplified Arabic" w:cs="Simplified Arabic" w:hint="cs"/>
          <w:sz w:val="24"/>
          <w:szCs w:val="24"/>
          <w:rtl/>
        </w:rPr>
        <w:t>بشأن</w:t>
      </w:r>
      <w:r w:rsidRPr="002129ED">
        <w:rPr>
          <w:rFonts w:ascii="Simplified Arabic" w:hAnsi="Simplified Arabic" w:cs="Simplified Arabic"/>
          <w:sz w:val="24"/>
          <w:szCs w:val="24"/>
          <w:rtl/>
        </w:rPr>
        <w:t xml:space="preserve"> ال</w:t>
      </w:r>
      <w:r>
        <w:rPr>
          <w:rFonts w:ascii="Simplified Arabic" w:hAnsi="Simplified Arabic" w:cs="Simplified Arabic" w:hint="cs"/>
          <w:sz w:val="24"/>
          <w:szCs w:val="24"/>
          <w:rtl/>
        </w:rPr>
        <w:t>ح</w:t>
      </w:r>
      <w:r w:rsidRPr="002129ED">
        <w:rPr>
          <w:rFonts w:ascii="Simplified Arabic" w:hAnsi="Simplified Arabic" w:cs="Simplified Arabic"/>
          <w:sz w:val="24"/>
          <w:szCs w:val="24"/>
          <w:rtl/>
        </w:rPr>
        <w:t>صول وتقاسم المنافع بين الشهادات وب</w:t>
      </w:r>
      <w:r>
        <w:rPr>
          <w:rFonts w:ascii="Simplified Arabic" w:hAnsi="Simplified Arabic" w:cs="Simplified Arabic" w:hint="cs"/>
          <w:sz w:val="24"/>
          <w:szCs w:val="24"/>
          <w:rtl/>
        </w:rPr>
        <w:t>لاغ</w:t>
      </w:r>
      <w:r w:rsidRPr="002129ED">
        <w:rPr>
          <w:rFonts w:ascii="Simplified Arabic" w:hAnsi="Simplified Arabic" w:cs="Simplified Arabic"/>
          <w:sz w:val="24"/>
          <w:szCs w:val="24"/>
          <w:rtl/>
        </w:rPr>
        <w:t>ات نقاط التفتيش الخاصة بالمستخدمين المحليين وتلك الخاصة بالمستخدمين</w:t>
      </w:r>
      <w:r w:rsidR="004B6AAA">
        <w:rPr>
          <w:rFonts w:ascii="Simplified Arabic" w:hAnsi="Simplified Arabic" w:cs="Simplified Arabic" w:hint="cs"/>
          <w:sz w:val="24"/>
          <w:szCs w:val="24"/>
          <w:rtl/>
        </w:rPr>
        <w:t xml:space="preserve"> الموجودين</w:t>
      </w:r>
      <w:r w:rsidRPr="002129ED">
        <w:rPr>
          <w:rFonts w:ascii="Simplified Arabic" w:hAnsi="Simplified Arabic" w:cs="Simplified Arabic"/>
          <w:sz w:val="24"/>
          <w:szCs w:val="24"/>
          <w:rtl/>
        </w:rPr>
        <w:t xml:space="preserve"> في بلد آخر.</w:t>
      </w:r>
    </w:p>
    <w:p w14:paraId="023B7872" w14:textId="02AD3EC2" w:rsidR="002202F4" w:rsidRDefault="002202F4" w:rsidP="002202F4">
      <w:pPr>
        <w:pStyle w:val="CBDNormalNumber"/>
        <w:numPr>
          <w:ilvl w:val="0"/>
          <w:numId w:val="126"/>
        </w:numPr>
        <w:bidi/>
        <w:ind w:left="540" w:firstLine="27"/>
      </w:pPr>
      <w:r>
        <w:rPr>
          <w:rFonts w:ascii="Simplified Arabic" w:hAnsi="Simplified Arabic" w:cs="Simplified Arabic" w:hint="cs"/>
          <w:sz w:val="24"/>
          <w:szCs w:val="24"/>
          <w:rtl/>
        </w:rPr>
        <w:lastRenderedPageBreak/>
        <w:t>و</w:t>
      </w:r>
      <w:r w:rsidRPr="002129ED">
        <w:rPr>
          <w:rFonts w:ascii="Simplified Arabic" w:hAnsi="Simplified Arabic" w:cs="Simplified Arabic"/>
          <w:sz w:val="24"/>
          <w:szCs w:val="24"/>
          <w:rtl/>
        </w:rPr>
        <w:t>بالنسبة لل</w:t>
      </w:r>
      <w:r>
        <w:rPr>
          <w:rFonts w:ascii="Simplified Arabic" w:hAnsi="Simplified Arabic" w:cs="Simplified Arabic" w:hint="cs"/>
          <w:sz w:val="24"/>
          <w:szCs w:val="24"/>
          <w:rtl/>
        </w:rPr>
        <w:t>عنصر</w:t>
      </w:r>
      <w:r w:rsidRPr="002129ED">
        <w:rPr>
          <w:rFonts w:ascii="Simplified Arabic" w:hAnsi="Simplified Arabic" w:cs="Simplified Arabic"/>
          <w:sz w:val="24"/>
          <w:szCs w:val="24"/>
          <w:rtl/>
        </w:rPr>
        <w:t>ين (أ) و(ز)، اتفقت اللجنة على النتائج</w:t>
      </w:r>
      <w:r w:rsidR="006B1DF5">
        <w:rPr>
          <w:rFonts w:ascii="Simplified Arabic" w:hAnsi="Simplified Arabic" w:cs="Simplified Arabic" w:hint="cs"/>
          <w:sz w:val="24"/>
          <w:szCs w:val="24"/>
          <w:rtl/>
        </w:rPr>
        <w:t xml:space="preserve"> و</w:t>
      </w:r>
      <w:r w:rsidR="006B1DF5" w:rsidRPr="002129ED">
        <w:rPr>
          <w:rFonts w:ascii="Simplified Arabic" w:hAnsi="Simplified Arabic" w:cs="Simplified Arabic"/>
          <w:sz w:val="24"/>
          <w:szCs w:val="24"/>
          <w:rtl/>
        </w:rPr>
        <w:t>الرسائل</w:t>
      </w:r>
      <w:r w:rsidRPr="002129ED">
        <w:rPr>
          <w:rFonts w:ascii="Simplified Arabic" w:hAnsi="Simplified Arabic" w:cs="Simplified Arabic"/>
          <w:sz w:val="24"/>
          <w:szCs w:val="24"/>
          <w:rtl/>
        </w:rPr>
        <w:t xml:space="preserve"> الرئيسية؛ والإجراءات </w:t>
      </w:r>
      <w:r w:rsidR="00BB1F76" w:rsidRPr="00D25F0B">
        <w:rPr>
          <w:rFonts w:ascii="Simplified Arabic" w:hAnsi="Simplified Arabic" w:cs="Simplified Arabic"/>
          <w:sz w:val="24"/>
          <w:szCs w:val="24"/>
          <w:rtl/>
        </w:rPr>
        <w:t>ال</w:t>
      </w:r>
      <w:r w:rsidR="00BB1F76">
        <w:rPr>
          <w:rFonts w:ascii="Simplified Arabic" w:hAnsi="Simplified Arabic" w:cs="Simplified Arabic" w:hint="cs"/>
          <w:sz w:val="24"/>
          <w:szCs w:val="24"/>
          <w:rtl/>
        </w:rPr>
        <w:t>إرشادي</w:t>
      </w:r>
      <w:r w:rsidR="00BB1F76" w:rsidRPr="00D25F0B">
        <w:rPr>
          <w:rFonts w:ascii="Simplified Arabic" w:hAnsi="Simplified Arabic" w:cs="Simplified Arabic"/>
          <w:sz w:val="24"/>
          <w:szCs w:val="24"/>
          <w:rtl/>
        </w:rPr>
        <w:t xml:space="preserve">ة </w:t>
      </w:r>
      <w:r w:rsidRPr="002129ED">
        <w:rPr>
          <w:rFonts w:ascii="Simplified Arabic" w:hAnsi="Simplified Arabic" w:cs="Simplified Arabic"/>
          <w:sz w:val="24"/>
          <w:szCs w:val="24"/>
          <w:rtl/>
        </w:rPr>
        <w:t xml:space="preserve">التي يمكن اتخاذها على المستوى الوطني لتعزيز تنفيذ البروتوكول؛ والإجراءات التي يمكن اتخاذها على المستوى العالمي أو الإقليمي لتعزيز تنفيذ البروتوكول، </w:t>
      </w:r>
      <w:r w:rsidR="00B60632">
        <w:rPr>
          <w:rFonts w:ascii="Simplified Arabic" w:hAnsi="Simplified Arabic" w:cs="Simplified Arabic" w:hint="cs"/>
          <w:sz w:val="24"/>
          <w:szCs w:val="24"/>
          <w:rtl/>
        </w:rPr>
        <w:t>على النحو</w:t>
      </w:r>
      <w:r w:rsidRPr="002129ED">
        <w:rPr>
          <w:rFonts w:ascii="Simplified Arabic" w:hAnsi="Simplified Arabic" w:cs="Simplified Arabic"/>
          <w:sz w:val="24"/>
          <w:szCs w:val="24"/>
          <w:rtl/>
        </w:rPr>
        <w:t xml:space="preserve"> </w:t>
      </w:r>
      <w:r w:rsidR="00B60632" w:rsidRPr="00867EDD">
        <w:rPr>
          <w:rFonts w:ascii="Simplified Arabic" w:hAnsi="Simplified Arabic" w:cs="Simplified Arabic" w:hint="cs"/>
          <w:sz w:val="24"/>
          <w:szCs w:val="24"/>
          <w:rtl/>
        </w:rPr>
        <w:t>المبيَّن</w:t>
      </w:r>
      <w:r w:rsidR="00B60632" w:rsidRPr="00867EDD">
        <w:rPr>
          <w:rFonts w:ascii="Simplified Arabic" w:hAnsi="Simplified Arabic" w:cs="Simplified Arabic"/>
          <w:sz w:val="24"/>
          <w:szCs w:val="24"/>
          <w:rtl/>
        </w:rPr>
        <w:t xml:space="preserve"> </w:t>
      </w:r>
      <w:r w:rsidRPr="002129ED">
        <w:rPr>
          <w:rFonts w:ascii="Simplified Arabic" w:hAnsi="Simplified Arabic" w:cs="Simplified Arabic"/>
          <w:sz w:val="24"/>
          <w:szCs w:val="24"/>
          <w:rtl/>
        </w:rPr>
        <w:t>أدناه في</w:t>
      </w:r>
      <w:r>
        <w:rPr>
          <w:rFonts w:ascii="Simplified Arabic" w:hAnsi="Simplified Arabic" w:cs="Simplified Arabic" w:hint="cs"/>
          <w:sz w:val="24"/>
          <w:szCs w:val="24"/>
          <w:rtl/>
        </w:rPr>
        <w:t xml:space="preserve"> </w:t>
      </w:r>
      <w:r w:rsidRPr="002129ED">
        <w:rPr>
          <w:rFonts w:ascii="Simplified Arabic" w:hAnsi="Simplified Arabic" w:cs="Simplified Arabic"/>
          <w:sz w:val="24"/>
          <w:szCs w:val="24"/>
          <w:rtl/>
        </w:rPr>
        <w:t>الم</w:t>
      </w:r>
      <w:r>
        <w:rPr>
          <w:rFonts w:ascii="Simplified Arabic" w:hAnsi="Simplified Arabic" w:cs="Simplified Arabic" w:hint="cs"/>
          <w:sz w:val="24"/>
          <w:szCs w:val="24"/>
          <w:rtl/>
        </w:rPr>
        <w:t>رف</w:t>
      </w:r>
      <w:r w:rsidRPr="002129ED">
        <w:rPr>
          <w:rFonts w:ascii="Simplified Arabic" w:hAnsi="Simplified Arabic" w:cs="Simplified Arabic"/>
          <w:sz w:val="24"/>
          <w:szCs w:val="24"/>
          <w:rtl/>
        </w:rPr>
        <w:t>ق الثاني والثالث والرابع على التوالي، كمدخلات ل</w:t>
      </w:r>
      <w:r w:rsidR="00B60632">
        <w:rPr>
          <w:rFonts w:ascii="Simplified Arabic" w:hAnsi="Simplified Arabic" w:cs="Simplified Arabic" w:hint="cs"/>
          <w:sz w:val="24"/>
          <w:szCs w:val="24"/>
          <w:rtl/>
        </w:rPr>
        <w:t>لجنة</w:t>
      </w:r>
      <w:r w:rsidRPr="002129ED">
        <w:rPr>
          <w:rFonts w:ascii="Simplified Arabic" w:hAnsi="Simplified Arabic" w:cs="Simplified Arabic"/>
          <w:sz w:val="24"/>
          <w:szCs w:val="24"/>
          <w:rtl/>
        </w:rPr>
        <w:t xml:space="preserve"> في</w:t>
      </w:r>
      <w:r w:rsidR="00B60632">
        <w:rPr>
          <w:rFonts w:ascii="Simplified Arabic" w:hAnsi="Simplified Arabic" w:cs="Simplified Arabic" w:hint="cs"/>
          <w:sz w:val="24"/>
          <w:szCs w:val="24"/>
          <w:rtl/>
        </w:rPr>
        <w:t xml:space="preserve"> عملية</w:t>
      </w:r>
      <w:r w:rsidRPr="002129ED">
        <w:rPr>
          <w:rFonts w:ascii="Simplified Arabic" w:hAnsi="Simplified Arabic" w:cs="Simplified Arabic"/>
          <w:sz w:val="24"/>
          <w:szCs w:val="24"/>
          <w:rtl/>
        </w:rPr>
        <w:t xml:space="preserve"> التقييم وال</w:t>
      </w:r>
      <w:r>
        <w:rPr>
          <w:rFonts w:ascii="Simplified Arabic" w:hAnsi="Simplified Arabic" w:cs="Simplified Arabic" w:hint="cs"/>
          <w:sz w:val="24"/>
          <w:szCs w:val="24"/>
          <w:rtl/>
        </w:rPr>
        <w:t>استعراض</w:t>
      </w:r>
      <w:r w:rsidRPr="002129ED">
        <w:rPr>
          <w:rFonts w:ascii="Simplified Arabic" w:hAnsi="Simplified Arabic" w:cs="Simplified Arabic"/>
          <w:sz w:val="24"/>
          <w:szCs w:val="24"/>
          <w:rtl/>
        </w:rPr>
        <w:t xml:space="preserve"> الثاني</w:t>
      </w:r>
      <w:r w:rsidR="00B60632">
        <w:rPr>
          <w:rFonts w:ascii="Simplified Arabic" w:hAnsi="Simplified Arabic" w:cs="Simplified Arabic" w:hint="cs"/>
          <w:sz w:val="24"/>
          <w:szCs w:val="24"/>
          <w:rtl/>
        </w:rPr>
        <w:t>ة</w:t>
      </w:r>
      <w:r w:rsidRPr="002129ED">
        <w:rPr>
          <w:rFonts w:ascii="Simplified Arabic" w:hAnsi="Simplified Arabic" w:cs="Simplified Arabic"/>
          <w:sz w:val="24"/>
          <w:szCs w:val="24"/>
          <w:rtl/>
        </w:rPr>
        <w:t>.</w:t>
      </w:r>
    </w:p>
    <w:p w14:paraId="1C192FEC" w14:textId="764CC1C6" w:rsidR="00B60632" w:rsidRDefault="00B60632" w:rsidP="00B60632">
      <w:pPr>
        <w:pStyle w:val="CBDNormalNumber"/>
        <w:numPr>
          <w:ilvl w:val="0"/>
          <w:numId w:val="126"/>
        </w:numPr>
        <w:bidi/>
        <w:ind w:left="540" w:firstLine="27"/>
      </w:pPr>
      <w:r>
        <w:rPr>
          <w:rFonts w:ascii="Simplified Arabic" w:hAnsi="Simplified Arabic" w:cs="Simplified Arabic" w:hint="cs"/>
          <w:sz w:val="24"/>
          <w:szCs w:val="24"/>
          <w:rtl/>
        </w:rPr>
        <w:t>و</w:t>
      </w:r>
      <w:r w:rsidRPr="002129ED">
        <w:rPr>
          <w:rFonts w:ascii="Simplified Arabic" w:hAnsi="Simplified Arabic" w:cs="Simplified Arabic"/>
          <w:sz w:val="24"/>
          <w:szCs w:val="24"/>
          <w:rtl/>
        </w:rPr>
        <w:t>بالنسبة لل</w:t>
      </w:r>
      <w:r>
        <w:rPr>
          <w:rFonts w:ascii="Simplified Arabic" w:hAnsi="Simplified Arabic" w:cs="Simplified Arabic" w:hint="cs"/>
          <w:sz w:val="24"/>
          <w:szCs w:val="24"/>
          <w:rtl/>
        </w:rPr>
        <w:t>عنصر</w:t>
      </w:r>
      <w:r w:rsidRPr="002129ED">
        <w:rPr>
          <w:rFonts w:ascii="Simplified Arabic" w:hAnsi="Simplified Arabic" w:cs="Simplified Arabic"/>
          <w:sz w:val="24"/>
          <w:szCs w:val="24"/>
          <w:rtl/>
        </w:rPr>
        <w:t xml:space="preserve"> (ي)، </w:t>
      </w:r>
      <w:r w:rsidR="00CA2D28">
        <w:rPr>
          <w:rFonts w:ascii="Simplified Arabic" w:hAnsi="Simplified Arabic" w:cs="Simplified Arabic" w:hint="cs"/>
          <w:sz w:val="24"/>
          <w:szCs w:val="24"/>
          <w:rtl/>
        </w:rPr>
        <w:t>اعترف</w:t>
      </w:r>
      <w:r w:rsidRPr="002129ED">
        <w:rPr>
          <w:rFonts w:ascii="Simplified Arabic" w:hAnsi="Simplified Arabic" w:cs="Simplified Arabic"/>
          <w:sz w:val="24"/>
          <w:szCs w:val="24"/>
          <w:rtl/>
        </w:rPr>
        <w:t>ت اللجنة بأن الخبرة في</w:t>
      </w:r>
      <w:r w:rsidR="00AA73EF">
        <w:rPr>
          <w:rFonts w:ascii="Simplified Arabic" w:hAnsi="Simplified Arabic" w:cs="Simplified Arabic" w:hint="cs"/>
          <w:sz w:val="24"/>
          <w:szCs w:val="24"/>
          <w:rtl/>
        </w:rPr>
        <w:t xml:space="preserve"> التعامل مع</w:t>
      </w:r>
      <w:r w:rsidRPr="002129ED">
        <w:rPr>
          <w:rFonts w:ascii="Simplified Arabic" w:hAnsi="Simplified Arabic" w:cs="Simplified Arabic"/>
          <w:sz w:val="24"/>
          <w:szCs w:val="24"/>
          <w:rtl/>
        </w:rPr>
        <w:t xml:space="preserve"> الإجراءات التعاونية والآليات المؤسسية المتعلقة بالامتثال</w:t>
      </w:r>
      <w:r w:rsidR="00AA73EF">
        <w:rPr>
          <w:rFonts w:ascii="Simplified Arabic" w:hAnsi="Simplified Arabic" w:cs="Simplified Arabic" w:hint="cs"/>
          <w:sz w:val="24"/>
          <w:szCs w:val="24"/>
          <w:rtl/>
        </w:rPr>
        <w:t xml:space="preserve"> لا تزال</w:t>
      </w:r>
      <w:r w:rsidRPr="002129ED">
        <w:rPr>
          <w:rFonts w:ascii="Simplified Arabic" w:hAnsi="Simplified Arabic" w:cs="Simplified Arabic"/>
          <w:sz w:val="24"/>
          <w:szCs w:val="24"/>
          <w:rtl/>
        </w:rPr>
        <w:t xml:space="preserve"> محدودة حتى الآن، و</w:t>
      </w:r>
      <w:r w:rsidR="00AA73EF">
        <w:rPr>
          <w:rFonts w:ascii="Simplified Arabic" w:hAnsi="Simplified Arabic" w:cs="Simplified Arabic" w:hint="cs"/>
          <w:sz w:val="24"/>
          <w:szCs w:val="24"/>
          <w:rtl/>
        </w:rPr>
        <w:t>ب</w:t>
      </w:r>
      <w:r w:rsidRPr="002129ED">
        <w:rPr>
          <w:rFonts w:ascii="Simplified Arabic" w:hAnsi="Simplified Arabic" w:cs="Simplified Arabic"/>
          <w:sz w:val="24"/>
          <w:szCs w:val="24"/>
          <w:rtl/>
        </w:rPr>
        <w:t>أنها لم تستكشف ب</w:t>
      </w:r>
      <w:r w:rsidR="00AA73EF">
        <w:rPr>
          <w:rFonts w:ascii="Simplified Arabic" w:hAnsi="Simplified Arabic" w:cs="Simplified Arabic" w:hint="cs"/>
          <w:sz w:val="24"/>
          <w:szCs w:val="24"/>
          <w:rtl/>
        </w:rPr>
        <w:t>صورة</w:t>
      </w:r>
      <w:r w:rsidRPr="002129ED">
        <w:rPr>
          <w:rFonts w:ascii="Simplified Arabic" w:hAnsi="Simplified Arabic" w:cs="Simplified Arabic"/>
          <w:sz w:val="24"/>
          <w:szCs w:val="24"/>
          <w:rtl/>
        </w:rPr>
        <w:t xml:space="preserve"> كامل</w:t>
      </w:r>
      <w:r w:rsidR="00AA73EF">
        <w:rPr>
          <w:rFonts w:ascii="Simplified Arabic" w:hAnsi="Simplified Arabic" w:cs="Simplified Arabic" w:hint="cs"/>
          <w:sz w:val="24"/>
          <w:szCs w:val="24"/>
          <w:rtl/>
        </w:rPr>
        <w:t>ة</w:t>
      </w:r>
      <w:r w:rsidRPr="002129ED">
        <w:rPr>
          <w:rFonts w:ascii="Simplified Arabic" w:hAnsi="Simplified Arabic" w:cs="Simplified Arabic"/>
          <w:sz w:val="24"/>
          <w:szCs w:val="24"/>
          <w:rtl/>
        </w:rPr>
        <w:t xml:space="preserve"> الأدوات المتاحة لها بموجب الإجراءات التعاونية والآليات المؤسسية. </w:t>
      </w:r>
      <w:r w:rsidR="00AA73EF">
        <w:rPr>
          <w:rFonts w:ascii="Simplified Arabic" w:hAnsi="Simplified Arabic" w:cs="Simplified Arabic" w:hint="cs"/>
          <w:sz w:val="24"/>
          <w:szCs w:val="24"/>
          <w:rtl/>
        </w:rPr>
        <w:t>وترد</w:t>
      </w:r>
      <w:r w:rsidRPr="002129ED">
        <w:rPr>
          <w:rFonts w:ascii="Simplified Arabic" w:hAnsi="Simplified Arabic" w:cs="Simplified Arabic"/>
          <w:sz w:val="24"/>
          <w:szCs w:val="24"/>
          <w:rtl/>
        </w:rPr>
        <w:t xml:space="preserve"> هذ</w:t>
      </w:r>
      <w:r w:rsidR="00AA73EF">
        <w:rPr>
          <w:rFonts w:ascii="Simplified Arabic" w:hAnsi="Simplified Arabic" w:cs="Simplified Arabic" w:hint="cs"/>
          <w:sz w:val="24"/>
          <w:szCs w:val="24"/>
          <w:rtl/>
        </w:rPr>
        <w:t>ه</w:t>
      </w:r>
      <w:r w:rsidRPr="002129ED">
        <w:rPr>
          <w:rFonts w:ascii="Simplified Arabic" w:hAnsi="Simplified Arabic" w:cs="Simplified Arabic"/>
          <w:sz w:val="24"/>
          <w:szCs w:val="24"/>
          <w:rtl/>
        </w:rPr>
        <w:t xml:space="preserve"> النت</w:t>
      </w:r>
      <w:r w:rsidR="00AA73EF">
        <w:rPr>
          <w:rFonts w:ascii="Simplified Arabic" w:hAnsi="Simplified Arabic" w:cs="Simplified Arabic" w:hint="cs"/>
          <w:sz w:val="24"/>
          <w:szCs w:val="24"/>
          <w:rtl/>
        </w:rPr>
        <w:t>ي</w:t>
      </w:r>
      <w:r w:rsidRPr="002129ED">
        <w:rPr>
          <w:rFonts w:ascii="Simplified Arabic" w:hAnsi="Simplified Arabic" w:cs="Simplified Arabic"/>
          <w:sz w:val="24"/>
          <w:szCs w:val="24"/>
          <w:rtl/>
        </w:rPr>
        <w:t>ج</w:t>
      </w:r>
      <w:r w:rsidR="00AA73EF">
        <w:rPr>
          <w:rFonts w:ascii="Simplified Arabic" w:hAnsi="Simplified Arabic" w:cs="Simplified Arabic" w:hint="cs"/>
          <w:sz w:val="24"/>
          <w:szCs w:val="24"/>
          <w:rtl/>
        </w:rPr>
        <w:t>ة</w:t>
      </w:r>
      <w:r w:rsidRPr="002129ED">
        <w:rPr>
          <w:rFonts w:ascii="Simplified Arabic" w:hAnsi="Simplified Arabic" w:cs="Simplified Arabic"/>
          <w:sz w:val="24"/>
          <w:szCs w:val="24"/>
          <w:rtl/>
        </w:rPr>
        <w:t xml:space="preserve"> في الم</w:t>
      </w:r>
      <w:r>
        <w:rPr>
          <w:rFonts w:ascii="Simplified Arabic" w:hAnsi="Simplified Arabic" w:cs="Simplified Arabic" w:hint="cs"/>
          <w:sz w:val="24"/>
          <w:szCs w:val="24"/>
          <w:rtl/>
        </w:rPr>
        <w:t>رف</w:t>
      </w:r>
      <w:r w:rsidRPr="002129ED">
        <w:rPr>
          <w:rFonts w:ascii="Simplified Arabic" w:hAnsi="Simplified Arabic" w:cs="Simplified Arabic"/>
          <w:sz w:val="24"/>
          <w:szCs w:val="24"/>
          <w:rtl/>
        </w:rPr>
        <w:t>ق الثاني أدناه.</w:t>
      </w:r>
    </w:p>
    <w:p w14:paraId="364AFED3" w14:textId="19EDB80F" w:rsidR="006E3034" w:rsidRPr="00771EC8" w:rsidRDefault="00771EC8" w:rsidP="00771EC8">
      <w:pPr>
        <w:pStyle w:val="CBDAgendaItem0"/>
        <w:bidi/>
        <w:rPr>
          <w:rFonts w:hint="eastAsia"/>
          <w:snapToGrid w:val="0"/>
          <w:sz w:val="26"/>
          <w:szCs w:val="26"/>
        </w:rPr>
      </w:pPr>
      <w:r w:rsidRPr="00771EC8">
        <w:rPr>
          <w:rFonts w:cs="Simplified Arabic"/>
          <w:bCs/>
          <w:sz w:val="26"/>
          <w:szCs w:val="26"/>
          <w:rtl/>
        </w:rPr>
        <w:t xml:space="preserve">البند </w:t>
      </w:r>
      <w:r w:rsidRPr="00771EC8">
        <w:rPr>
          <w:rFonts w:cs="Simplified Arabic" w:hint="cs"/>
          <w:bCs/>
          <w:sz w:val="26"/>
          <w:szCs w:val="26"/>
          <w:rtl/>
        </w:rPr>
        <w:t>6</w:t>
      </w:r>
      <w:r w:rsidR="00B10902" w:rsidRPr="00771EC8">
        <w:rPr>
          <w:snapToGrid w:val="0"/>
          <w:sz w:val="26"/>
          <w:szCs w:val="26"/>
        </w:rPr>
        <w:t xml:space="preserve"> </w:t>
      </w:r>
      <w:r w:rsidR="00B10902" w:rsidRPr="00771EC8">
        <w:rPr>
          <w:snapToGrid w:val="0"/>
          <w:sz w:val="26"/>
          <w:szCs w:val="26"/>
        </w:rPr>
        <w:br/>
      </w:r>
      <w:r w:rsidRPr="00771EC8">
        <w:rPr>
          <w:rFonts w:cs="Simplified Arabic" w:hint="cs"/>
          <w:bCs/>
          <w:sz w:val="26"/>
          <w:szCs w:val="26"/>
          <w:rtl/>
        </w:rPr>
        <w:t>مسائل أخرى</w:t>
      </w:r>
    </w:p>
    <w:p w14:paraId="16ED43E8" w14:textId="29C7A6DE" w:rsidR="00771EC8" w:rsidRDefault="00771EC8" w:rsidP="00771EC8">
      <w:pPr>
        <w:pStyle w:val="CBDNormalNumber"/>
        <w:numPr>
          <w:ilvl w:val="0"/>
          <w:numId w:val="126"/>
        </w:numPr>
        <w:bidi/>
        <w:ind w:left="540" w:firstLine="27"/>
      </w:pPr>
      <w:r w:rsidRPr="002129ED">
        <w:rPr>
          <w:rFonts w:ascii="Simplified Arabic" w:hAnsi="Simplified Arabic" w:cs="Simplified Arabic"/>
          <w:sz w:val="24"/>
          <w:szCs w:val="24"/>
          <w:rtl/>
        </w:rPr>
        <w:t xml:space="preserve">في إطار البند 6 من جدول الأعمال، </w:t>
      </w:r>
      <w:r w:rsidR="0074718B">
        <w:rPr>
          <w:rFonts w:ascii="Simplified Arabic" w:hAnsi="Simplified Arabic" w:cs="Simplified Arabic" w:hint="cs"/>
          <w:sz w:val="24"/>
          <w:szCs w:val="24"/>
          <w:rtl/>
        </w:rPr>
        <w:t>ذكّرت</w:t>
      </w:r>
      <w:r w:rsidRPr="002129ED">
        <w:rPr>
          <w:rFonts w:ascii="Simplified Arabic" w:hAnsi="Simplified Arabic" w:cs="Simplified Arabic"/>
          <w:sz w:val="24"/>
          <w:szCs w:val="24"/>
          <w:rtl/>
        </w:rPr>
        <w:t xml:space="preserve"> الأمانة </w:t>
      </w:r>
      <w:r w:rsidR="0074718B">
        <w:rPr>
          <w:rFonts w:ascii="Simplified Arabic" w:hAnsi="Simplified Arabic" w:cs="Simplified Arabic" w:hint="cs"/>
          <w:sz w:val="24"/>
          <w:szCs w:val="24"/>
          <w:rtl/>
        </w:rPr>
        <w:t>ب</w:t>
      </w:r>
      <w:r w:rsidRPr="002129ED">
        <w:rPr>
          <w:rFonts w:ascii="Simplified Arabic" w:hAnsi="Simplified Arabic" w:cs="Simplified Arabic"/>
          <w:sz w:val="24"/>
          <w:szCs w:val="24"/>
          <w:rtl/>
        </w:rPr>
        <w:t xml:space="preserve">أن خمسة مقاعد (مقعد واحد لكل منطقة) في لجنة الامتثال ستُطرح للانتخاب في الاجتماع السادس لمؤتمر الأطراف </w:t>
      </w:r>
      <w:r w:rsidRPr="00B23C4D">
        <w:rPr>
          <w:rFonts w:cs="Simplified Arabic"/>
          <w:sz w:val="24"/>
          <w:szCs w:val="24"/>
          <w:rtl/>
        </w:rPr>
        <w:t xml:space="preserve">العامل </w:t>
      </w:r>
      <w:r w:rsidRPr="00B23C4D">
        <w:rPr>
          <w:rFonts w:cs="Simplified Arabic" w:hint="cs"/>
          <w:sz w:val="24"/>
          <w:szCs w:val="24"/>
          <w:rtl/>
        </w:rPr>
        <w:t>ك</w:t>
      </w:r>
      <w:r w:rsidRPr="00B23C4D">
        <w:rPr>
          <w:rFonts w:cs="Simplified Arabic"/>
          <w:sz w:val="24"/>
          <w:szCs w:val="24"/>
          <w:rtl/>
        </w:rPr>
        <w:t xml:space="preserve">اجتماع </w:t>
      </w:r>
      <w:r w:rsidRPr="00B23C4D">
        <w:rPr>
          <w:rFonts w:cs="Simplified Arabic" w:hint="cs"/>
          <w:sz w:val="24"/>
          <w:szCs w:val="24"/>
          <w:rtl/>
        </w:rPr>
        <w:t>ل</w:t>
      </w:r>
      <w:r w:rsidRPr="00B23C4D">
        <w:rPr>
          <w:rFonts w:cs="Simplified Arabic"/>
          <w:sz w:val="24"/>
          <w:szCs w:val="24"/>
          <w:rtl/>
        </w:rPr>
        <w:t>لأطراف</w:t>
      </w:r>
      <w:r w:rsidRPr="002129ED">
        <w:rPr>
          <w:rFonts w:ascii="Simplified Arabic" w:hAnsi="Simplified Arabic" w:cs="Simplified Arabic"/>
          <w:sz w:val="24"/>
          <w:szCs w:val="24"/>
          <w:rtl/>
        </w:rPr>
        <w:t xml:space="preserve"> في البروتوكول.</w:t>
      </w:r>
    </w:p>
    <w:p w14:paraId="2953EFC1" w14:textId="000C0AF9" w:rsidR="002A1C52" w:rsidRPr="00E32450" w:rsidRDefault="00E32450" w:rsidP="00E32450">
      <w:pPr>
        <w:pStyle w:val="CBDAgendaItem0"/>
        <w:bidi/>
        <w:rPr>
          <w:rFonts w:hint="eastAsia"/>
          <w:snapToGrid w:val="0"/>
          <w:kern w:val="22"/>
          <w:sz w:val="26"/>
          <w:szCs w:val="26"/>
        </w:rPr>
      </w:pPr>
      <w:r w:rsidRPr="00E32450">
        <w:rPr>
          <w:rFonts w:cs="Simplified Arabic"/>
          <w:bCs/>
          <w:sz w:val="26"/>
          <w:szCs w:val="26"/>
          <w:rtl/>
        </w:rPr>
        <w:t xml:space="preserve">البند </w:t>
      </w:r>
      <w:r w:rsidRPr="00E32450">
        <w:rPr>
          <w:rFonts w:cs="Simplified Arabic" w:hint="cs"/>
          <w:bCs/>
          <w:sz w:val="26"/>
          <w:szCs w:val="26"/>
          <w:rtl/>
        </w:rPr>
        <w:t>7</w:t>
      </w:r>
      <w:r w:rsidR="00B10902" w:rsidRPr="00E32450">
        <w:rPr>
          <w:snapToGrid w:val="0"/>
          <w:sz w:val="26"/>
          <w:szCs w:val="26"/>
        </w:rPr>
        <w:t xml:space="preserve"> </w:t>
      </w:r>
      <w:r w:rsidR="00B10902" w:rsidRPr="00E32450">
        <w:rPr>
          <w:snapToGrid w:val="0"/>
          <w:sz w:val="26"/>
          <w:szCs w:val="26"/>
        </w:rPr>
        <w:br/>
      </w:r>
      <w:r w:rsidRPr="00E32450">
        <w:rPr>
          <w:rFonts w:cs="Simplified Arabic" w:hint="cs"/>
          <w:bCs/>
          <w:sz w:val="26"/>
          <w:szCs w:val="26"/>
          <w:rtl/>
        </w:rPr>
        <w:t>اعتماد التقرير</w:t>
      </w:r>
    </w:p>
    <w:p w14:paraId="328B82A4" w14:textId="18C20867" w:rsidR="00BA0761" w:rsidRPr="00BA0761" w:rsidRDefault="00BA0761" w:rsidP="00BA0761">
      <w:pPr>
        <w:pStyle w:val="CBDNormalNumber"/>
        <w:numPr>
          <w:ilvl w:val="0"/>
          <w:numId w:val="126"/>
        </w:numPr>
        <w:bidi/>
        <w:ind w:left="540" w:firstLine="27"/>
        <w:rPr>
          <w:sz w:val="24"/>
          <w:szCs w:val="24"/>
        </w:rPr>
      </w:pPr>
      <w:r w:rsidRPr="00BA0761">
        <w:rPr>
          <w:rFonts w:ascii="Simplified Arabic" w:hAnsi="Simplified Arabic" w:cs="Simplified Arabic"/>
          <w:sz w:val="24"/>
          <w:szCs w:val="24"/>
          <w:rtl/>
          <w:lang w:val="en-US"/>
        </w:rPr>
        <w:t>قدم</w:t>
      </w:r>
      <w:r w:rsidRPr="00BA0761">
        <w:rPr>
          <w:rFonts w:ascii="Simplified Arabic" w:hAnsi="Simplified Arabic" w:cs="Simplified Arabic" w:hint="cs"/>
          <w:sz w:val="24"/>
          <w:szCs w:val="24"/>
          <w:rtl/>
          <w:lang w:val="en-US"/>
        </w:rPr>
        <w:t>ت</w:t>
      </w:r>
      <w:r w:rsidRPr="00BA0761">
        <w:rPr>
          <w:rFonts w:ascii="Simplified Arabic" w:hAnsi="Simplified Arabic" w:cs="Simplified Arabic"/>
          <w:sz w:val="24"/>
          <w:szCs w:val="24"/>
          <w:rtl/>
          <w:lang w:val="en-US"/>
        </w:rPr>
        <w:t xml:space="preserve"> الرئيس</w:t>
      </w:r>
      <w:r w:rsidRPr="00BA0761">
        <w:rPr>
          <w:rFonts w:ascii="Simplified Arabic" w:hAnsi="Simplified Arabic" w:cs="Simplified Arabic" w:hint="cs"/>
          <w:sz w:val="24"/>
          <w:szCs w:val="24"/>
          <w:rtl/>
          <w:lang w:val="en-US"/>
        </w:rPr>
        <w:t>ة</w:t>
      </w:r>
      <w:r w:rsidRPr="00BA0761">
        <w:rPr>
          <w:rFonts w:ascii="Simplified Arabic" w:hAnsi="Simplified Arabic" w:cs="Simplified Arabic"/>
          <w:sz w:val="24"/>
          <w:szCs w:val="24"/>
          <w:rtl/>
          <w:lang w:val="en-US"/>
        </w:rPr>
        <w:t xml:space="preserve"> مشروع تقرير الاجتماع الذي تم اعتماده</w:t>
      </w:r>
      <w:r w:rsidRPr="00BA0761">
        <w:rPr>
          <w:rFonts w:ascii="Simplified Arabic" w:hAnsi="Simplified Arabic" w:cs="Simplified Arabic" w:hint="cs"/>
          <w:sz w:val="24"/>
          <w:szCs w:val="24"/>
          <w:rtl/>
          <w:lang w:val="en-US"/>
        </w:rPr>
        <w:t xml:space="preserve"> بصيغته </w:t>
      </w:r>
      <w:r w:rsidRPr="002129ED">
        <w:rPr>
          <w:rFonts w:ascii="Simplified Arabic" w:hAnsi="Simplified Arabic" w:cs="Simplified Arabic"/>
          <w:sz w:val="24"/>
          <w:szCs w:val="24"/>
          <w:rtl/>
        </w:rPr>
        <w:t xml:space="preserve">المعدلة </w:t>
      </w:r>
      <w:r w:rsidRPr="00BA0761">
        <w:rPr>
          <w:rFonts w:ascii="Simplified Arabic" w:hAnsi="Simplified Arabic" w:cs="Simplified Arabic"/>
          <w:sz w:val="24"/>
          <w:szCs w:val="24"/>
          <w:rtl/>
          <w:lang w:val="en-US"/>
        </w:rPr>
        <w:t>شفويا</w:t>
      </w:r>
      <w:r w:rsidRPr="00BA0761">
        <w:rPr>
          <w:rFonts w:ascii="Simplified Arabic" w:hAnsi="Simplified Arabic" w:cs="Simplified Arabic" w:hint="cs"/>
          <w:sz w:val="24"/>
          <w:szCs w:val="24"/>
          <w:rtl/>
          <w:lang w:val="en-US"/>
        </w:rPr>
        <w:t>.</w:t>
      </w:r>
    </w:p>
    <w:p w14:paraId="3E9A7C2F" w14:textId="490A41FC" w:rsidR="00C45A09" w:rsidRPr="00BA0761" w:rsidRDefault="00BA0761" w:rsidP="00BA0761">
      <w:pPr>
        <w:pStyle w:val="CBDAgendaItem0"/>
        <w:bidi/>
        <w:rPr>
          <w:rFonts w:hint="eastAsia"/>
          <w:snapToGrid w:val="0"/>
          <w:kern w:val="22"/>
          <w:sz w:val="26"/>
          <w:szCs w:val="26"/>
        </w:rPr>
      </w:pPr>
      <w:r w:rsidRPr="00BA0761">
        <w:rPr>
          <w:rFonts w:cs="Simplified Arabic"/>
          <w:bCs/>
          <w:sz w:val="26"/>
          <w:szCs w:val="26"/>
          <w:rtl/>
        </w:rPr>
        <w:t xml:space="preserve">البند </w:t>
      </w:r>
      <w:r w:rsidRPr="00BA0761">
        <w:rPr>
          <w:rFonts w:cs="Simplified Arabic" w:hint="cs"/>
          <w:bCs/>
          <w:sz w:val="26"/>
          <w:szCs w:val="26"/>
          <w:rtl/>
        </w:rPr>
        <w:t>8</w:t>
      </w:r>
      <w:r w:rsidR="00B10902" w:rsidRPr="00BA0761">
        <w:rPr>
          <w:snapToGrid w:val="0"/>
          <w:sz w:val="26"/>
          <w:szCs w:val="26"/>
        </w:rPr>
        <w:t xml:space="preserve"> </w:t>
      </w:r>
      <w:r w:rsidR="00B10902" w:rsidRPr="00BA0761">
        <w:rPr>
          <w:snapToGrid w:val="0"/>
          <w:sz w:val="26"/>
          <w:szCs w:val="26"/>
        </w:rPr>
        <w:br/>
      </w:r>
      <w:r w:rsidRPr="00BA0761">
        <w:rPr>
          <w:rFonts w:cs="Simplified Arabic" w:hint="cs"/>
          <w:bCs/>
          <w:sz w:val="26"/>
          <w:szCs w:val="26"/>
          <w:rtl/>
        </w:rPr>
        <w:t>اختتام الاجتماع</w:t>
      </w:r>
    </w:p>
    <w:p w14:paraId="3D06BB0D" w14:textId="6C93E176" w:rsidR="006A16D5" w:rsidRPr="006A16D5" w:rsidRDefault="006A16D5" w:rsidP="006A16D5">
      <w:pPr>
        <w:pStyle w:val="CBDNormalNumber"/>
        <w:numPr>
          <w:ilvl w:val="0"/>
          <w:numId w:val="126"/>
        </w:numPr>
        <w:bidi/>
        <w:ind w:left="540" w:firstLine="27"/>
        <w:rPr>
          <w:sz w:val="24"/>
          <w:szCs w:val="24"/>
        </w:rPr>
      </w:pPr>
      <w:r w:rsidRPr="006A16D5">
        <w:rPr>
          <w:rFonts w:ascii="Simplified Arabic" w:hAnsi="Simplified Arabic" w:cs="Simplified Arabic"/>
          <w:sz w:val="24"/>
          <w:szCs w:val="24"/>
          <w:rtl/>
          <w:lang w:val="en-US"/>
        </w:rPr>
        <w:t xml:space="preserve">بعد تبادل </w:t>
      </w:r>
      <w:r w:rsidRPr="006A16D5">
        <w:rPr>
          <w:rFonts w:ascii="Simplified Arabic" w:hAnsi="Simplified Arabic" w:cs="Simplified Arabic" w:hint="cs"/>
          <w:sz w:val="24"/>
          <w:szCs w:val="24"/>
          <w:rtl/>
          <w:lang w:val="en-US"/>
        </w:rPr>
        <w:t>عبارات المجاملة</w:t>
      </w:r>
      <w:r w:rsidRPr="006A16D5">
        <w:rPr>
          <w:rFonts w:ascii="Simplified Arabic" w:hAnsi="Simplified Arabic" w:cs="Simplified Arabic"/>
          <w:sz w:val="24"/>
          <w:szCs w:val="24"/>
          <w:rtl/>
          <w:lang w:val="en-US"/>
        </w:rPr>
        <w:t xml:space="preserve"> المعتادة، اخت</w:t>
      </w:r>
      <w:r w:rsidRPr="006A16D5">
        <w:rPr>
          <w:rFonts w:ascii="Simplified Arabic" w:hAnsi="Simplified Arabic" w:cs="Simplified Arabic" w:hint="cs"/>
          <w:sz w:val="24"/>
          <w:szCs w:val="24"/>
          <w:rtl/>
          <w:lang w:val="en-US"/>
        </w:rPr>
        <w:t>ُ</w:t>
      </w:r>
      <w:r w:rsidRPr="006A16D5">
        <w:rPr>
          <w:rFonts w:ascii="Simplified Arabic" w:hAnsi="Simplified Arabic" w:cs="Simplified Arabic"/>
          <w:sz w:val="24"/>
          <w:szCs w:val="24"/>
          <w:rtl/>
          <w:lang w:val="en-US"/>
        </w:rPr>
        <w:t xml:space="preserve">تم الاجتماع في الساعة </w:t>
      </w:r>
      <w:r>
        <w:rPr>
          <w:rFonts w:ascii="Simplified Arabic" w:hAnsi="Simplified Arabic" w:cs="Simplified Arabic" w:hint="cs"/>
          <w:sz w:val="24"/>
          <w:szCs w:val="24"/>
          <w:rtl/>
          <w:lang w:val="en-US"/>
        </w:rPr>
        <w:t>5</w:t>
      </w:r>
      <w:r w:rsidRPr="006A16D5">
        <w:rPr>
          <w:rFonts w:ascii="Simplified Arabic" w:hAnsi="Simplified Arabic" w:cs="Simplified Arabic" w:hint="cs"/>
          <w:sz w:val="24"/>
          <w:szCs w:val="24"/>
          <w:rtl/>
          <w:lang w:val="en-US"/>
        </w:rPr>
        <w:t>:</w:t>
      </w:r>
      <w:r>
        <w:rPr>
          <w:rFonts w:ascii="Simplified Arabic" w:hAnsi="Simplified Arabic" w:cs="Simplified Arabic" w:hint="cs"/>
          <w:sz w:val="24"/>
          <w:szCs w:val="24"/>
          <w:rtl/>
          <w:lang w:val="en-US"/>
        </w:rPr>
        <w:t>40</w:t>
      </w:r>
      <w:r w:rsidRPr="006A16D5">
        <w:rPr>
          <w:rFonts w:ascii="Simplified Arabic" w:hAnsi="Simplified Arabic" w:cs="Simplified Arabic"/>
          <w:sz w:val="24"/>
          <w:szCs w:val="24"/>
          <w:rtl/>
          <w:lang w:val="en-US"/>
        </w:rPr>
        <w:t xml:space="preserve"> </w:t>
      </w:r>
      <w:r w:rsidRPr="006A16D5">
        <w:rPr>
          <w:rFonts w:ascii="Simplified Arabic" w:hAnsi="Simplified Arabic" w:cs="Simplified Arabic" w:hint="cs"/>
          <w:sz w:val="24"/>
          <w:szCs w:val="24"/>
          <w:rtl/>
          <w:lang w:val="en-US"/>
        </w:rPr>
        <w:t xml:space="preserve">من </w:t>
      </w:r>
      <w:r>
        <w:rPr>
          <w:rFonts w:ascii="Simplified Arabic" w:hAnsi="Simplified Arabic" w:cs="Simplified Arabic" w:hint="cs"/>
          <w:sz w:val="24"/>
          <w:szCs w:val="24"/>
          <w:rtl/>
          <w:lang w:val="en-US"/>
        </w:rPr>
        <w:t>مساء</w:t>
      </w:r>
      <w:r w:rsidRPr="006A16D5">
        <w:rPr>
          <w:rFonts w:ascii="Simplified Arabic" w:hAnsi="Simplified Arabic" w:cs="Simplified Arabic" w:hint="cs"/>
          <w:sz w:val="24"/>
          <w:szCs w:val="24"/>
          <w:rtl/>
          <w:lang w:val="en-US"/>
        </w:rPr>
        <w:t xml:space="preserve"> يوم</w:t>
      </w:r>
      <w:r>
        <w:rPr>
          <w:rFonts w:ascii="Simplified Arabic" w:hAnsi="Simplified Arabic" w:cs="Simplified Arabic" w:hint="cs"/>
          <w:sz w:val="24"/>
          <w:szCs w:val="24"/>
          <w:rtl/>
          <w:lang w:val="en-US"/>
        </w:rPr>
        <w:t xml:space="preserve"> </w:t>
      </w:r>
      <w:r w:rsidRPr="002129ED">
        <w:rPr>
          <w:rFonts w:ascii="Simplified Arabic" w:hAnsi="Simplified Arabic" w:cs="Simplified Arabic"/>
          <w:sz w:val="24"/>
          <w:szCs w:val="24"/>
          <w:rtl/>
        </w:rPr>
        <w:t>29 مايو</w:t>
      </w:r>
      <w:r>
        <w:rPr>
          <w:rFonts w:ascii="Simplified Arabic" w:hAnsi="Simplified Arabic" w:cs="Simplified Arabic" w:hint="cs"/>
          <w:sz w:val="24"/>
          <w:szCs w:val="24"/>
          <w:rtl/>
        </w:rPr>
        <w:t>/أيار</w:t>
      </w:r>
      <w:r w:rsidRPr="002129ED">
        <w:rPr>
          <w:rFonts w:ascii="Simplified Arabic" w:hAnsi="Simplified Arabic" w:cs="Simplified Arabic"/>
          <w:sz w:val="24"/>
          <w:szCs w:val="24"/>
          <w:rtl/>
        </w:rPr>
        <w:t xml:space="preserve"> 2026.</w:t>
      </w:r>
    </w:p>
    <w:p w14:paraId="2C9DB6D7" w14:textId="77777777" w:rsidR="00256791" w:rsidRPr="008C0E03" w:rsidRDefault="00256791" w:rsidP="009B4137">
      <w:pPr>
        <w:pStyle w:val="CBDNormalNumber"/>
        <w:numPr>
          <w:ilvl w:val="0"/>
          <w:numId w:val="126"/>
        </w:numPr>
        <w:ind w:left="540" w:firstLine="27"/>
        <w:sectPr w:rsidR="00256791" w:rsidRPr="008C0E03" w:rsidSect="00245431">
          <w:headerReference w:type="even" r:id="rId22"/>
          <w:headerReference w:type="default" r:id="rId23"/>
          <w:footerReference w:type="even" r:id="rId24"/>
          <w:footerReference w:type="default" r:id="rId25"/>
          <w:pgSz w:w="12240" w:h="15840" w:code="1"/>
          <w:pgMar w:top="540" w:right="1440" w:bottom="1134" w:left="1440" w:header="709" w:footer="709" w:gutter="0"/>
          <w:cols w:space="720"/>
          <w:noEndnote/>
          <w:titlePg/>
          <w:docGrid w:linePitch="299"/>
        </w:sectPr>
      </w:pPr>
    </w:p>
    <w:p w14:paraId="5B4F06D4" w14:textId="12EA284B" w:rsidR="00EC1D61" w:rsidRPr="001D5A06" w:rsidRDefault="00EC1D61" w:rsidP="00EC1D61">
      <w:pPr>
        <w:tabs>
          <w:tab w:val="clear" w:pos="567"/>
          <w:tab w:val="clear" w:pos="1134"/>
          <w:tab w:val="clear" w:pos="1701"/>
          <w:tab w:val="clear" w:pos="2268"/>
        </w:tabs>
        <w:bidi/>
        <w:spacing w:after="160" w:line="259" w:lineRule="auto"/>
        <w:jc w:val="left"/>
        <w:rPr>
          <w:b/>
          <w:sz w:val="30"/>
          <w:szCs w:val="30"/>
          <w:lang w:val="en-US" w:bidi="ar-SY"/>
        </w:rPr>
      </w:pPr>
      <w:r w:rsidRPr="00EC1D61">
        <w:rPr>
          <w:rFonts w:ascii="Simplified Arabic" w:hAnsi="Simplified Arabic" w:cs="Simplified Arabic"/>
          <w:b/>
          <w:bCs/>
          <w:sz w:val="30"/>
          <w:szCs w:val="30"/>
          <w:rtl/>
        </w:rPr>
        <w:lastRenderedPageBreak/>
        <w:t>المرفق</w:t>
      </w:r>
      <w:r w:rsidRPr="00EC1D61">
        <w:rPr>
          <w:rFonts w:ascii="Simplified Arabic" w:hAnsi="Simplified Arabic" w:cs="Simplified Arabic" w:hint="cs"/>
          <w:b/>
          <w:bCs/>
          <w:sz w:val="30"/>
          <w:szCs w:val="30"/>
          <w:rtl/>
        </w:rPr>
        <w:t xml:space="preserve"> الأول</w:t>
      </w:r>
    </w:p>
    <w:p w14:paraId="0C921250" w14:textId="2D813885" w:rsidR="00EC1D61" w:rsidRPr="00EC1D61" w:rsidRDefault="00EC1D61" w:rsidP="00EC1D61">
      <w:pPr>
        <w:pStyle w:val="CBDTitle"/>
        <w:keepNext w:val="0"/>
        <w:keepLines w:val="0"/>
        <w:bidi/>
        <w:ind w:left="0"/>
        <w:rPr>
          <w:sz w:val="30"/>
          <w:szCs w:val="30"/>
          <w:rtl/>
          <w:lang w:bidi="ar-SY"/>
        </w:rPr>
      </w:pPr>
      <w:r w:rsidRPr="00EC1D61">
        <w:rPr>
          <w:rStyle w:val="PlaceholderText"/>
          <w:rFonts w:ascii="Simplified Arabic" w:hAnsi="Simplified Arabic" w:cs="Simplified Arabic"/>
          <w:bCs/>
          <w:sz w:val="30"/>
          <w:szCs w:val="30"/>
          <w:rtl/>
          <w:lang w:val="en-US"/>
        </w:rPr>
        <w:t xml:space="preserve">توصيات لجنة الامتثال </w:t>
      </w:r>
      <w:r w:rsidRPr="00EC1D61">
        <w:rPr>
          <w:rStyle w:val="PlaceholderText"/>
          <w:rFonts w:ascii="Simplified Arabic" w:hAnsi="Simplified Arabic" w:cs="Simplified Arabic" w:hint="cs"/>
          <w:bCs/>
          <w:sz w:val="30"/>
          <w:szCs w:val="30"/>
          <w:rtl/>
          <w:lang w:val="en-US"/>
        </w:rPr>
        <w:t xml:space="preserve">إلى </w:t>
      </w:r>
      <w:r w:rsidRPr="00EC1D61">
        <w:rPr>
          <w:rStyle w:val="PlaceholderText"/>
          <w:rFonts w:ascii="Simplified Arabic" w:hAnsi="Simplified Arabic" w:cs="Simplified Arabic"/>
          <w:bCs/>
          <w:sz w:val="30"/>
          <w:szCs w:val="30"/>
          <w:rtl/>
          <w:lang w:val="en-US"/>
        </w:rPr>
        <w:t xml:space="preserve">مؤتمر الأطراف العامل </w:t>
      </w:r>
      <w:r w:rsidRPr="00EC1D61">
        <w:rPr>
          <w:rStyle w:val="PlaceholderText"/>
          <w:rFonts w:ascii="Simplified Arabic" w:hAnsi="Simplified Arabic" w:cs="Simplified Arabic" w:hint="cs"/>
          <w:bCs/>
          <w:sz w:val="30"/>
          <w:szCs w:val="30"/>
          <w:rtl/>
          <w:lang w:val="en-US"/>
        </w:rPr>
        <w:t>ك</w:t>
      </w:r>
      <w:r w:rsidRPr="00EC1D61">
        <w:rPr>
          <w:rStyle w:val="PlaceholderText"/>
          <w:rFonts w:ascii="Simplified Arabic" w:hAnsi="Simplified Arabic" w:cs="Simplified Arabic"/>
          <w:bCs/>
          <w:sz w:val="30"/>
          <w:szCs w:val="30"/>
          <w:rtl/>
          <w:lang w:val="en-US"/>
        </w:rPr>
        <w:t xml:space="preserve">اجتماع </w:t>
      </w:r>
      <w:r w:rsidRPr="00EC1D61">
        <w:rPr>
          <w:rStyle w:val="PlaceholderText"/>
          <w:rFonts w:ascii="Simplified Arabic" w:hAnsi="Simplified Arabic" w:cs="Simplified Arabic" w:hint="cs"/>
          <w:bCs/>
          <w:sz w:val="30"/>
          <w:szCs w:val="30"/>
          <w:rtl/>
          <w:lang w:val="en-US"/>
        </w:rPr>
        <w:t>ل</w:t>
      </w:r>
      <w:r w:rsidRPr="00EC1D61">
        <w:rPr>
          <w:rStyle w:val="PlaceholderText"/>
          <w:rFonts w:ascii="Simplified Arabic" w:hAnsi="Simplified Arabic" w:cs="Simplified Arabic"/>
          <w:bCs/>
          <w:sz w:val="30"/>
          <w:szCs w:val="30"/>
          <w:rtl/>
          <w:lang w:val="en-US"/>
        </w:rPr>
        <w:t>لأطراف في بروتوكول ناغويا بشأن الحصول على الموارد الجينية والتقاسم العادل والمنصف للمنافع الناشئة عن استخدامها</w:t>
      </w:r>
      <w:r w:rsidRPr="00EC1D61">
        <w:rPr>
          <w:rStyle w:val="PlaceholderText"/>
          <w:rFonts w:ascii="Simplified Arabic" w:hAnsi="Simplified Arabic" w:cs="Simplified Arabic" w:hint="cs"/>
          <w:bCs/>
          <w:sz w:val="30"/>
          <w:szCs w:val="30"/>
          <w:rtl/>
          <w:lang w:val="en-US"/>
        </w:rPr>
        <w:t xml:space="preserve">، </w:t>
      </w:r>
      <w:r w:rsidRPr="00EC1D61">
        <w:rPr>
          <w:rStyle w:val="PlaceholderText"/>
          <w:rFonts w:ascii="Simplified Arabic" w:hAnsi="Simplified Arabic" w:cs="Simplified Arabic"/>
          <w:bCs/>
          <w:sz w:val="30"/>
          <w:szCs w:val="30"/>
          <w:rtl/>
          <w:lang w:val="en-US"/>
        </w:rPr>
        <w:t xml:space="preserve">للنظر فيها </w:t>
      </w:r>
      <w:r w:rsidRPr="00EC1D61">
        <w:rPr>
          <w:rStyle w:val="PlaceholderText"/>
          <w:rFonts w:ascii="Simplified Arabic" w:hAnsi="Simplified Arabic" w:cs="Simplified Arabic" w:hint="cs"/>
          <w:bCs/>
          <w:sz w:val="30"/>
          <w:szCs w:val="30"/>
          <w:rtl/>
          <w:lang w:val="en-US"/>
        </w:rPr>
        <w:t>خلال اجتماعه السادس</w:t>
      </w:r>
    </w:p>
    <w:p w14:paraId="30CAFDB4" w14:textId="5FAE8DFF" w:rsidR="00B53AB7" w:rsidRPr="00B53AB7" w:rsidRDefault="00B53AB7" w:rsidP="00B53AB7">
      <w:pPr>
        <w:pStyle w:val="CBDSubTitle"/>
        <w:keepNext w:val="0"/>
        <w:keepLines w:val="0"/>
        <w:bidi/>
        <w:ind w:left="0"/>
        <w:rPr>
          <w:b w:val="0"/>
          <w:bCs/>
          <w:sz w:val="26"/>
          <w:szCs w:val="26"/>
          <w:rtl/>
          <w:lang w:bidi="ar-SY"/>
        </w:rPr>
      </w:pPr>
      <w:r w:rsidRPr="00B53AB7">
        <w:rPr>
          <w:rFonts w:ascii="Simplified Arabic" w:hAnsi="Simplified Arabic" w:cs="Simplified Arabic"/>
          <w:b w:val="0"/>
          <w:bCs/>
          <w:sz w:val="26"/>
          <w:szCs w:val="26"/>
          <w:rtl/>
        </w:rPr>
        <w:t>أولا</w:t>
      </w:r>
      <w:r w:rsidRPr="00B53AB7">
        <w:rPr>
          <w:rFonts w:ascii="Simplified Arabic" w:hAnsi="Simplified Arabic" w:cs="Simplified Arabic" w:hint="cs"/>
          <w:b w:val="0"/>
          <w:bCs/>
          <w:sz w:val="26"/>
          <w:szCs w:val="26"/>
          <w:rtl/>
        </w:rPr>
        <w:t>-</w:t>
      </w:r>
      <w:r w:rsidRPr="00B53AB7">
        <w:rPr>
          <w:rFonts w:ascii="Simplified Arabic" w:hAnsi="Simplified Arabic" w:cs="Simplified Arabic"/>
          <w:b w:val="0"/>
          <w:bCs/>
          <w:sz w:val="26"/>
          <w:szCs w:val="26"/>
          <w:rtl/>
        </w:rPr>
        <w:tab/>
        <w:t>الامتثال</w:t>
      </w:r>
    </w:p>
    <w:p w14:paraId="18B2A6E5" w14:textId="76902598" w:rsidR="00B53AB7" w:rsidRDefault="00B53AB7" w:rsidP="00B53AB7">
      <w:pPr>
        <w:pStyle w:val="CBDSubTitle"/>
        <w:keepNext w:val="0"/>
        <w:keepLines w:val="0"/>
        <w:tabs>
          <w:tab w:val="clear" w:pos="567"/>
          <w:tab w:val="clear" w:pos="1134"/>
          <w:tab w:val="left" w:pos="540"/>
        </w:tabs>
        <w:bidi/>
        <w:ind w:left="0"/>
        <w:rPr>
          <w:b w:val="0"/>
          <w:bCs/>
          <w:rtl/>
          <w:lang w:bidi="ar-SY"/>
        </w:rPr>
      </w:pPr>
      <w:r w:rsidRPr="002129ED">
        <w:rPr>
          <w:rFonts w:ascii="Simplified Arabic" w:hAnsi="Simplified Arabic" w:cs="Simplified Arabic"/>
          <w:sz w:val="24"/>
          <w:szCs w:val="24"/>
          <w:rtl/>
        </w:rPr>
        <w:t>1</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2129ED">
        <w:rPr>
          <w:rFonts w:ascii="Simplified Arabic" w:hAnsi="Simplified Arabic" w:cs="Simplified Arabic"/>
          <w:sz w:val="24"/>
          <w:szCs w:val="24"/>
          <w:rtl/>
        </w:rPr>
        <w:t xml:space="preserve">توصي لجنة الامتثال بأن </w:t>
      </w:r>
      <w:r w:rsidR="002A4027">
        <w:rPr>
          <w:rFonts w:ascii="Simplified Arabic" w:hAnsi="Simplified Arabic" w:cs="Simplified Arabic" w:hint="cs"/>
          <w:sz w:val="24"/>
          <w:szCs w:val="24"/>
          <w:rtl/>
        </w:rPr>
        <w:t>يعتمد</w:t>
      </w:r>
      <w:r w:rsidRPr="002129ED">
        <w:rPr>
          <w:rFonts w:ascii="Simplified Arabic" w:hAnsi="Simplified Arabic" w:cs="Simplified Arabic"/>
          <w:sz w:val="24"/>
          <w:szCs w:val="24"/>
          <w:rtl/>
        </w:rPr>
        <w:t xml:space="preserve"> مؤتمر الأطراف </w:t>
      </w:r>
      <w:r w:rsidRPr="00B23C4D">
        <w:rPr>
          <w:rFonts w:cs="Simplified Arabic"/>
          <w:sz w:val="24"/>
          <w:szCs w:val="24"/>
          <w:rtl/>
        </w:rPr>
        <w:t xml:space="preserve">العامل </w:t>
      </w:r>
      <w:r w:rsidRPr="00B23C4D">
        <w:rPr>
          <w:rFonts w:cs="Simplified Arabic" w:hint="cs"/>
          <w:sz w:val="24"/>
          <w:szCs w:val="24"/>
          <w:rtl/>
        </w:rPr>
        <w:t>ك</w:t>
      </w:r>
      <w:r w:rsidRPr="00B23C4D">
        <w:rPr>
          <w:rFonts w:cs="Simplified Arabic"/>
          <w:sz w:val="24"/>
          <w:szCs w:val="24"/>
          <w:rtl/>
        </w:rPr>
        <w:t xml:space="preserve">اجتماع </w:t>
      </w:r>
      <w:r w:rsidRPr="00B23C4D">
        <w:rPr>
          <w:rFonts w:cs="Simplified Arabic" w:hint="cs"/>
          <w:sz w:val="24"/>
          <w:szCs w:val="24"/>
          <w:rtl/>
        </w:rPr>
        <w:t>ل</w:t>
      </w:r>
      <w:r w:rsidRPr="00B23C4D">
        <w:rPr>
          <w:rFonts w:cs="Simplified Arabic"/>
          <w:sz w:val="24"/>
          <w:szCs w:val="24"/>
          <w:rtl/>
        </w:rPr>
        <w:t>لأطراف</w:t>
      </w:r>
      <w:r w:rsidRPr="002129ED">
        <w:rPr>
          <w:rFonts w:ascii="Simplified Arabic" w:hAnsi="Simplified Arabic" w:cs="Simplified Arabic"/>
          <w:sz w:val="24"/>
          <w:szCs w:val="24"/>
          <w:rtl/>
        </w:rPr>
        <w:t xml:space="preserve"> في بروتوكول ناغويا بشأن الحصول على الموارد الجينية والتقاسم العادل والمنصف للمنافع الناشئة عن استخدامها </w:t>
      </w:r>
      <w:r w:rsidR="001958EC">
        <w:rPr>
          <w:rFonts w:ascii="Simplified Arabic" w:hAnsi="Simplified Arabic" w:cs="Simplified Arabic" w:hint="cs"/>
          <w:sz w:val="24"/>
          <w:szCs w:val="24"/>
          <w:rtl/>
        </w:rPr>
        <w:t>التابع</w:t>
      </w:r>
      <w:r w:rsidRPr="002129ED">
        <w:rPr>
          <w:rFonts w:ascii="Simplified Arabic" w:hAnsi="Simplified Arabic" w:cs="Simplified Arabic"/>
          <w:sz w:val="24"/>
          <w:szCs w:val="24"/>
          <w:rtl/>
        </w:rPr>
        <w:t xml:space="preserve"> </w:t>
      </w:r>
      <w:r w:rsidR="00D82595">
        <w:rPr>
          <w:rFonts w:ascii="Simplified Arabic" w:hAnsi="Simplified Arabic" w:cs="Simplified Arabic" w:hint="cs"/>
          <w:sz w:val="24"/>
          <w:szCs w:val="24"/>
          <w:rtl/>
        </w:rPr>
        <w:t>ل</w:t>
      </w:r>
      <w:r w:rsidR="001958EC">
        <w:rPr>
          <w:rFonts w:ascii="Simplified Arabic" w:hAnsi="Simplified Arabic" w:cs="Simplified Arabic" w:hint="cs"/>
          <w:sz w:val="24"/>
          <w:szCs w:val="24"/>
          <w:rtl/>
        </w:rPr>
        <w:t>ل</w:t>
      </w:r>
      <w:r w:rsidRPr="002129ED">
        <w:rPr>
          <w:rFonts w:ascii="Simplified Arabic" w:hAnsi="Simplified Arabic" w:cs="Simplified Arabic"/>
          <w:sz w:val="24"/>
          <w:szCs w:val="24"/>
          <w:rtl/>
        </w:rPr>
        <w:t>اتفاقية</w:t>
      </w:r>
      <w:r w:rsidR="00D82595">
        <w:rPr>
          <w:rFonts w:ascii="Simplified Arabic" w:hAnsi="Simplified Arabic" w:cs="Simplified Arabic" w:hint="cs"/>
          <w:sz w:val="24"/>
          <w:szCs w:val="24"/>
          <w:rtl/>
        </w:rPr>
        <w:t xml:space="preserve"> المتعلقة</w:t>
      </w:r>
      <w:r w:rsidRPr="002129ED">
        <w:rPr>
          <w:rFonts w:ascii="Simplified Arabic" w:hAnsi="Simplified Arabic" w:cs="Simplified Arabic"/>
          <w:sz w:val="24"/>
          <w:szCs w:val="24"/>
          <w:rtl/>
        </w:rPr>
        <w:t xml:space="preserve"> </w:t>
      </w:r>
      <w:r w:rsidR="00D82595">
        <w:rPr>
          <w:rFonts w:ascii="Simplified Arabic" w:hAnsi="Simplified Arabic" w:cs="Simplified Arabic" w:hint="cs"/>
          <w:sz w:val="24"/>
          <w:szCs w:val="24"/>
          <w:rtl/>
        </w:rPr>
        <w:t>ب</w:t>
      </w:r>
      <w:r w:rsidRPr="002129ED">
        <w:rPr>
          <w:rFonts w:ascii="Simplified Arabic" w:hAnsi="Simplified Arabic" w:cs="Simplified Arabic"/>
          <w:sz w:val="24"/>
          <w:szCs w:val="24"/>
          <w:rtl/>
        </w:rPr>
        <w:t xml:space="preserve">التنوع البيولوجي، في اجتماعه السادس، </w:t>
      </w:r>
      <w:r w:rsidR="001958EC">
        <w:rPr>
          <w:rFonts w:ascii="Simplified Arabic" w:hAnsi="Simplified Arabic" w:cs="Simplified Arabic" w:hint="cs"/>
          <w:sz w:val="24"/>
          <w:szCs w:val="24"/>
          <w:rtl/>
        </w:rPr>
        <w:t>م</w:t>
      </w:r>
      <w:r w:rsidRPr="002129ED">
        <w:rPr>
          <w:rFonts w:ascii="Simplified Arabic" w:hAnsi="Simplified Arabic" w:cs="Simplified Arabic"/>
          <w:sz w:val="24"/>
          <w:szCs w:val="24"/>
          <w:rtl/>
        </w:rPr>
        <w:t xml:space="preserve">قررا على </w:t>
      </w:r>
      <w:r w:rsidR="001958EC">
        <w:rPr>
          <w:rFonts w:ascii="Simplified Arabic" w:hAnsi="Simplified Arabic" w:cs="Simplified Arabic" w:hint="cs"/>
          <w:sz w:val="24"/>
          <w:szCs w:val="24"/>
          <w:rtl/>
        </w:rPr>
        <w:t>غرار</w:t>
      </w:r>
      <w:r w:rsidRPr="002129ED">
        <w:rPr>
          <w:rFonts w:ascii="Simplified Arabic" w:hAnsi="Simplified Arabic" w:cs="Simplified Arabic"/>
          <w:sz w:val="24"/>
          <w:szCs w:val="24"/>
          <w:rtl/>
        </w:rPr>
        <w:t xml:space="preserve"> </w:t>
      </w:r>
      <w:r w:rsidR="001958EC">
        <w:rPr>
          <w:rFonts w:ascii="Simplified Arabic" w:hAnsi="Simplified Arabic" w:cs="Simplified Arabic" w:hint="cs"/>
          <w:sz w:val="24"/>
          <w:szCs w:val="24"/>
          <w:rtl/>
        </w:rPr>
        <w:t>ما ي</w:t>
      </w:r>
      <w:r w:rsidRPr="002129ED">
        <w:rPr>
          <w:rFonts w:ascii="Simplified Arabic" w:hAnsi="Simplified Arabic" w:cs="Simplified Arabic"/>
          <w:sz w:val="24"/>
          <w:szCs w:val="24"/>
          <w:rtl/>
        </w:rPr>
        <w:t>لي:</w:t>
      </w:r>
    </w:p>
    <w:p w14:paraId="5E68E992" w14:textId="65E30CFE" w:rsidR="00EF5309" w:rsidRPr="00EF5309" w:rsidRDefault="00EF5309" w:rsidP="00EF5309">
      <w:pPr>
        <w:pStyle w:val="CBDSubTitle"/>
        <w:keepNext w:val="0"/>
        <w:keepLines w:val="0"/>
        <w:tabs>
          <w:tab w:val="clear" w:pos="567"/>
          <w:tab w:val="left" w:pos="540"/>
        </w:tabs>
        <w:bidi/>
        <w:ind w:left="0" w:firstLine="567"/>
        <w:rPr>
          <w:b w:val="0"/>
          <w:bCs/>
          <w:i/>
          <w:iCs/>
          <w:rtl/>
          <w:lang w:bidi="ar-SY"/>
        </w:rPr>
      </w:pPr>
      <w:r w:rsidRPr="00EF5309">
        <w:rPr>
          <w:rFonts w:ascii="Simplified Arabic" w:hAnsi="Simplified Arabic" w:cs="Simplified Arabic" w:hint="cs"/>
          <w:i/>
          <w:iCs/>
          <w:sz w:val="24"/>
          <w:szCs w:val="24"/>
          <w:rtl/>
        </w:rPr>
        <w:t xml:space="preserve">إن </w:t>
      </w:r>
      <w:r w:rsidRPr="00EF5309">
        <w:rPr>
          <w:rFonts w:ascii="Simplified Arabic" w:hAnsi="Simplified Arabic" w:cs="Simplified Arabic"/>
          <w:i/>
          <w:iCs/>
          <w:sz w:val="24"/>
          <w:szCs w:val="24"/>
          <w:rtl/>
        </w:rPr>
        <w:t xml:space="preserve">مؤتمر الأطراف </w:t>
      </w:r>
      <w:r w:rsidRPr="00EF5309">
        <w:rPr>
          <w:rFonts w:cs="Simplified Arabic"/>
          <w:i/>
          <w:iCs/>
          <w:sz w:val="24"/>
          <w:szCs w:val="24"/>
          <w:rtl/>
        </w:rPr>
        <w:t xml:space="preserve">العامل </w:t>
      </w:r>
      <w:r w:rsidRPr="00EF5309">
        <w:rPr>
          <w:rFonts w:cs="Simplified Arabic" w:hint="cs"/>
          <w:i/>
          <w:iCs/>
          <w:sz w:val="24"/>
          <w:szCs w:val="24"/>
          <w:rtl/>
        </w:rPr>
        <w:t>ك</w:t>
      </w:r>
      <w:r w:rsidRPr="00EF5309">
        <w:rPr>
          <w:rFonts w:cs="Simplified Arabic"/>
          <w:i/>
          <w:iCs/>
          <w:sz w:val="24"/>
          <w:szCs w:val="24"/>
          <w:rtl/>
        </w:rPr>
        <w:t xml:space="preserve">اجتماع </w:t>
      </w:r>
      <w:r w:rsidRPr="00EF5309">
        <w:rPr>
          <w:rFonts w:cs="Simplified Arabic" w:hint="cs"/>
          <w:i/>
          <w:iCs/>
          <w:sz w:val="24"/>
          <w:szCs w:val="24"/>
          <w:rtl/>
        </w:rPr>
        <w:t>ل</w:t>
      </w:r>
      <w:r w:rsidRPr="00EF5309">
        <w:rPr>
          <w:rFonts w:cs="Simplified Arabic"/>
          <w:i/>
          <w:iCs/>
          <w:sz w:val="24"/>
          <w:szCs w:val="24"/>
          <w:rtl/>
        </w:rPr>
        <w:t>لأطراف</w:t>
      </w:r>
      <w:r w:rsidRPr="00EF5309">
        <w:rPr>
          <w:rFonts w:ascii="Simplified Arabic" w:hAnsi="Simplified Arabic" w:cs="Simplified Arabic"/>
          <w:i/>
          <w:iCs/>
          <w:sz w:val="24"/>
          <w:szCs w:val="24"/>
          <w:rtl/>
        </w:rPr>
        <w:t xml:space="preserve"> في بروتوكول ناغويا</w:t>
      </w:r>
    </w:p>
    <w:p w14:paraId="1B8F45AA" w14:textId="4D8EC397" w:rsidR="00EF5309" w:rsidRPr="00D82595" w:rsidRDefault="00EF5309" w:rsidP="00EF5309">
      <w:pPr>
        <w:pStyle w:val="CBDNormalNoNumber"/>
        <w:bidi/>
        <w:ind w:left="0" w:firstLine="567"/>
        <w:rPr>
          <w:sz w:val="24"/>
          <w:szCs w:val="24"/>
          <w:rtl/>
          <w:lang w:bidi="ar-SY"/>
        </w:rPr>
      </w:pPr>
      <w:r w:rsidRPr="00D82595">
        <w:rPr>
          <w:rFonts w:ascii="Simplified Arabic" w:hAnsi="Simplified Arabic" w:cs="Simplified Arabic"/>
          <w:sz w:val="24"/>
          <w:szCs w:val="24"/>
          <w:rtl/>
        </w:rPr>
        <w:t>1</w:t>
      </w:r>
      <w:r w:rsidRPr="00D82595">
        <w:rPr>
          <w:rFonts w:ascii="Simplified Arabic" w:hAnsi="Simplified Arabic" w:cs="Simplified Arabic" w:hint="cs"/>
          <w:sz w:val="24"/>
          <w:szCs w:val="24"/>
          <w:rtl/>
        </w:rPr>
        <w:t>-</w:t>
      </w:r>
      <w:r w:rsidRPr="00D82595">
        <w:rPr>
          <w:rFonts w:ascii="Simplified Arabic" w:hAnsi="Simplified Arabic" w:cs="Simplified Arabic"/>
          <w:sz w:val="24"/>
          <w:szCs w:val="24"/>
          <w:rtl/>
        </w:rPr>
        <w:tab/>
      </w:r>
      <w:r w:rsidRPr="00D82595">
        <w:rPr>
          <w:rFonts w:ascii="Simplified Arabic" w:hAnsi="Simplified Arabic" w:cs="Simplified Arabic"/>
          <w:i/>
          <w:iCs/>
          <w:sz w:val="24"/>
          <w:szCs w:val="24"/>
          <w:rtl/>
        </w:rPr>
        <w:t>يرحب</w:t>
      </w:r>
      <w:r w:rsidRPr="00D82595">
        <w:rPr>
          <w:rFonts w:ascii="Simplified Arabic" w:hAnsi="Simplified Arabic" w:cs="Simplified Arabic"/>
          <w:sz w:val="24"/>
          <w:szCs w:val="24"/>
          <w:rtl/>
        </w:rPr>
        <w:t xml:space="preserve"> بالتقدم الذي أحرزته الأطراف في تنفيذ بروتوكول ناغويا </w:t>
      </w:r>
      <w:r w:rsidR="00D82595" w:rsidRPr="00D82595">
        <w:rPr>
          <w:rFonts w:ascii="Simplified Arabic" w:hAnsi="Simplified Arabic" w:cs="Simplified Arabic"/>
          <w:sz w:val="24"/>
          <w:szCs w:val="24"/>
          <w:rtl/>
          <w:lang w:bidi="ar-EG"/>
        </w:rPr>
        <w:t>بشأن الحصول على الموارد الجينية والتقاسم</w:t>
      </w:r>
      <w:r w:rsidR="00D82595" w:rsidRPr="00D82595">
        <w:rPr>
          <w:rFonts w:ascii="Simplified Arabic" w:hAnsi="Simplified Arabic" w:cs="Simplified Arabic" w:hint="cs"/>
          <w:sz w:val="24"/>
          <w:szCs w:val="24"/>
          <w:rtl/>
          <w:lang w:bidi="ar-EG"/>
        </w:rPr>
        <w:t xml:space="preserve"> </w:t>
      </w:r>
      <w:r w:rsidR="00D82595" w:rsidRPr="00D82595">
        <w:rPr>
          <w:rFonts w:ascii="Simplified Arabic" w:hAnsi="Simplified Arabic" w:cs="Simplified Arabic"/>
          <w:sz w:val="24"/>
          <w:szCs w:val="24"/>
          <w:rtl/>
          <w:lang w:bidi="ar-EG"/>
        </w:rPr>
        <w:t>العادل والمنصف للمنافع الناشئة عن استخدامها</w:t>
      </w:r>
      <w:r w:rsidRPr="00D82595">
        <w:rPr>
          <w:rFonts w:ascii="Simplified Arabic" w:hAnsi="Simplified Arabic" w:cs="Simplified Arabic"/>
          <w:sz w:val="24"/>
          <w:szCs w:val="24"/>
          <w:rtl/>
        </w:rPr>
        <w:t xml:space="preserve"> </w:t>
      </w:r>
      <w:r w:rsidR="00D82595" w:rsidRPr="00D82595">
        <w:rPr>
          <w:rFonts w:ascii="Simplified Arabic" w:hAnsi="Simplified Arabic" w:cs="Simplified Arabic" w:hint="cs"/>
          <w:sz w:val="24"/>
          <w:szCs w:val="24"/>
          <w:rtl/>
        </w:rPr>
        <w:t>التابع</w:t>
      </w:r>
      <w:r w:rsidR="00D82595" w:rsidRPr="00D82595">
        <w:rPr>
          <w:rFonts w:ascii="Simplified Arabic" w:hAnsi="Simplified Arabic" w:cs="Simplified Arabic"/>
          <w:sz w:val="24"/>
          <w:szCs w:val="24"/>
          <w:rtl/>
        </w:rPr>
        <w:t xml:space="preserve"> </w:t>
      </w:r>
      <w:r w:rsidR="00D82595" w:rsidRPr="00D82595">
        <w:rPr>
          <w:rFonts w:ascii="Simplified Arabic" w:hAnsi="Simplified Arabic" w:cs="Simplified Arabic" w:hint="cs"/>
          <w:sz w:val="24"/>
          <w:szCs w:val="24"/>
          <w:rtl/>
        </w:rPr>
        <w:t>لل</w:t>
      </w:r>
      <w:r w:rsidR="00D82595" w:rsidRPr="00D82595">
        <w:rPr>
          <w:rFonts w:ascii="Simplified Arabic" w:hAnsi="Simplified Arabic" w:cs="Simplified Arabic"/>
          <w:sz w:val="24"/>
          <w:szCs w:val="24"/>
          <w:rtl/>
        </w:rPr>
        <w:t>اتفاقية</w:t>
      </w:r>
      <w:r w:rsidR="00D82595" w:rsidRPr="00D82595">
        <w:rPr>
          <w:rFonts w:ascii="Simplified Arabic" w:hAnsi="Simplified Arabic" w:cs="Simplified Arabic" w:hint="cs"/>
          <w:sz w:val="24"/>
          <w:szCs w:val="24"/>
          <w:rtl/>
        </w:rPr>
        <w:t xml:space="preserve"> المتعلقة</w:t>
      </w:r>
      <w:r w:rsidR="00D82595" w:rsidRPr="00D82595">
        <w:rPr>
          <w:rFonts w:ascii="Simplified Arabic" w:hAnsi="Simplified Arabic" w:cs="Simplified Arabic"/>
          <w:sz w:val="24"/>
          <w:szCs w:val="24"/>
          <w:rtl/>
        </w:rPr>
        <w:t xml:space="preserve"> </w:t>
      </w:r>
      <w:r w:rsidR="00D82595" w:rsidRPr="00D82595">
        <w:rPr>
          <w:rFonts w:ascii="Simplified Arabic" w:hAnsi="Simplified Arabic" w:cs="Simplified Arabic" w:hint="cs"/>
          <w:sz w:val="24"/>
          <w:szCs w:val="24"/>
          <w:rtl/>
        </w:rPr>
        <w:t>ب</w:t>
      </w:r>
      <w:r w:rsidR="00D82595" w:rsidRPr="00D82595">
        <w:rPr>
          <w:rFonts w:ascii="Simplified Arabic" w:hAnsi="Simplified Arabic" w:cs="Simplified Arabic"/>
          <w:sz w:val="24"/>
          <w:szCs w:val="24"/>
          <w:rtl/>
        </w:rPr>
        <w:t>التنوع</w:t>
      </w:r>
      <w:r w:rsidRPr="00D82595">
        <w:rPr>
          <w:rFonts w:ascii="Simplified Arabic" w:hAnsi="Simplified Arabic" w:cs="Simplified Arabic"/>
          <w:sz w:val="24"/>
          <w:szCs w:val="24"/>
          <w:rtl/>
        </w:rPr>
        <w:t xml:space="preserve"> البيولوجي؛</w:t>
      </w:r>
      <w:r w:rsidR="00D82595" w:rsidRPr="00D82595">
        <w:rPr>
          <w:rStyle w:val="FootnoteReference"/>
          <w:sz w:val="24"/>
          <w:szCs w:val="24"/>
          <w:lang w:bidi="ar-SY"/>
        </w:rPr>
        <w:footnoteReference w:id="5"/>
      </w:r>
    </w:p>
    <w:p w14:paraId="091E5101" w14:textId="582B0720" w:rsidR="00D82595" w:rsidRDefault="00D82595" w:rsidP="00D82595">
      <w:pPr>
        <w:pStyle w:val="CBDNormalNoNumber"/>
        <w:bidi/>
        <w:ind w:left="0" w:firstLine="567"/>
        <w:rPr>
          <w:rtl/>
          <w:lang w:bidi="ar-SY"/>
        </w:rPr>
      </w:pPr>
      <w:r>
        <w:rPr>
          <w:rFonts w:ascii="Simplified Arabic" w:hAnsi="Simplified Arabic" w:cs="Simplified Arabic" w:hint="cs"/>
          <w:sz w:val="24"/>
          <w:szCs w:val="24"/>
          <w:rtl/>
        </w:rPr>
        <w:t>2-</w:t>
      </w:r>
      <w:r>
        <w:rPr>
          <w:rFonts w:ascii="Simplified Arabic" w:hAnsi="Simplified Arabic" w:cs="Simplified Arabic"/>
          <w:sz w:val="24"/>
          <w:szCs w:val="24"/>
          <w:rtl/>
        </w:rPr>
        <w:tab/>
      </w:r>
      <w:r w:rsidRPr="00D82595">
        <w:rPr>
          <w:rFonts w:ascii="Simplified Arabic" w:hAnsi="Simplified Arabic" w:cs="Simplified Arabic"/>
          <w:i/>
          <w:iCs/>
          <w:sz w:val="24"/>
          <w:szCs w:val="24"/>
          <w:rtl/>
        </w:rPr>
        <w:t>يقرّ</w:t>
      </w:r>
      <w:r w:rsidRPr="002129ED">
        <w:rPr>
          <w:rFonts w:ascii="Simplified Arabic" w:hAnsi="Simplified Arabic" w:cs="Simplified Arabic"/>
          <w:sz w:val="24"/>
          <w:szCs w:val="24"/>
          <w:rtl/>
        </w:rPr>
        <w:t xml:space="preserve"> بضرورة بذل المزيد من الجهود للنهوض بتنفيذ البروتوكول؛</w:t>
      </w:r>
    </w:p>
    <w:p w14:paraId="0332C829" w14:textId="6D124D11" w:rsidR="00D82595" w:rsidRDefault="00D82595" w:rsidP="00D82595">
      <w:pPr>
        <w:pStyle w:val="CBDNormalNoNumber"/>
        <w:bidi/>
        <w:ind w:left="0" w:firstLine="567"/>
        <w:rPr>
          <w:rtl/>
          <w:lang w:bidi="ar-SY"/>
        </w:rPr>
      </w:pPr>
      <w:r>
        <w:rPr>
          <w:rFonts w:ascii="Simplified Arabic" w:hAnsi="Simplified Arabic" w:cs="Simplified Arabic" w:hint="cs"/>
          <w:sz w:val="24"/>
          <w:szCs w:val="24"/>
          <w:rtl/>
        </w:rPr>
        <w:t>3-</w:t>
      </w:r>
      <w:r>
        <w:rPr>
          <w:rFonts w:ascii="Simplified Arabic" w:hAnsi="Simplified Arabic" w:cs="Simplified Arabic"/>
          <w:sz w:val="24"/>
          <w:szCs w:val="24"/>
          <w:rtl/>
        </w:rPr>
        <w:tab/>
      </w:r>
      <w:r w:rsidRPr="00D82595">
        <w:rPr>
          <w:rFonts w:ascii="Simplified Arabic" w:hAnsi="Simplified Arabic" w:cs="Simplified Arabic"/>
          <w:i/>
          <w:iCs/>
          <w:sz w:val="24"/>
          <w:szCs w:val="24"/>
          <w:rtl/>
        </w:rPr>
        <w:t>يعرب</w:t>
      </w:r>
      <w:r w:rsidRPr="002129ED">
        <w:rPr>
          <w:rFonts w:ascii="Simplified Arabic" w:hAnsi="Simplified Arabic" w:cs="Simplified Arabic"/>
          <w:sz w:val="24"/>
          <w:szCs w:val="24"/>
          <w:rtl/>
        </w:rPr>
        <w:t xml:space="preserve"> عن قلقه إزاء ما يلي:</w:t>
      </w:r>
    </w:p>
    <w:p w14:paraId="5C810A95" w14:textId="7986F934" w:rsidR="00D82595" w:rsidRPr="0040569B" w:rsidRDefault="00D82595" w:rsidP="00D82595">
      <w:pPr>
        <w:pStyle w:val="CBDNormalNoNumber"/>
        <w:bidi/>
        <w:ind w:left="0" w:firstLine="567"/>
        <w:rPr>
          <w:sz w:val="24"/>
          <w:szCs w:val="24"/>
          <w:rtl/>
          <w:lang w:bidi="ar-SY"/>
        </w:rPr>
      </w:pPr>
      <w:r w:rsidRPr="0040569B">
        <w:rPr>
          <w:rFonts w:ascii="Simplified Arabic" w:hAnsi="Simplified Arabic" w:cs="Simplified Arabic"/>
          <w:sz w:val="24"/>
          <w:szCs w:val="24"/>
          <w:rtl/>
        </w:rPr>
        <w:t>(أ)</w:t>
      </w:r>
      <w:r w:rsidRPr="0040569B">
        <w:rPr>
          <w:rFonts w:ascii="Simplified Arabic" w:hAnsi="Simplified Arabic" w:cs="Simplified Arabic"/>
          <w:sz w:val="24"/>
          <w:szCs w:val="24"/>
          <w:rtl/>
        </w:rPr>
        <w:tab/>
      </w:r>
      <w:r w:rsidR="00947A60" w:rsidRPr="0040569B">
        <w:rPr>
          <w:rFonts w:ascii="Simplified Arabic" w:hAnsi="Simplified Arabic" w:cs="Simplified Arabic" w:hint="cs"/>
          <w:sz w:val="24"/>
          <w:szCs w:val="24"/>
          <w:rtl/>
        </w:rPr>
        <w:t>عدم</w:t>
      </w:r>
      <w:r w:rsidRPr="0040569B">
        <w:rPr>
          <w:rFonts w:ascii="Simplified Arabic" w:hAnsi="Simplified Arabic" w:cs="Simplified Arabic"/>
          <w:sz w:val="24"/>
          <w:szCs w:val="24"/>
          <w:rtl/>
        </w:rPr>
        <w:t xml:space="preserve"> ق</w:t>
      </w:r>
      <w:r w:rsidR="00947A60" w:rsidRPr="0040569B">
        <w:rPr>
          <w:rFonts w:ascii="Simplified Arabic" w:hAnsi="Simplified Arabic" w:cs="Simplified Arabic" w:hint="cs"/>
          <w:sz w:val="24"/>
          <w:szCs w:val="24"/>
          <w:rtl/>
        </w:rPr>
        <w:t>يا</w:t>
      </w:r>
      <w:r w:rsidRPr="0040569B">
        <w:rPr>
          <w:rFonts w:ascii="Simplified Arabic" w:hAnsi="Simplified Arabic" w:cs="Simplified Arabic"/>
          <w:sz w:val="24"/>
          <w:szCs w:val="24"/>
          <w:rtl/>
        </w:rPr>
        <w:t xml:space="preserve">م </w:t>
      </w:r>
      <w:r w:rsidRPr="0040569B">
        <w:rPr>
          <w:rFonts w:ascii="Simplified Arabic" w:hAnsi="Simplified Arabic" w:cs="Simplified Arabic" w:hint="cs"/>
          <w:sz w:val="24"/>
          <w:szCs w:val="24"/>
          <w:rtl/>
        </w:rPr>
        <w:t>26</w:t>
      </w:r>
      <w:r w:rsidRPr="0040569B">
        <w:rPr>
          <w:rFonts w:ascii="Simplified Arabic" w:hAnsi="Simplified Arabic" w:cs="Simplified Arabic"/>
          <w:sz w:val="24"/>
          <w:szCs w:val="24"/>
          <w:rtl/>
        </w:rPr>
        <w:t xml:space="preserve"> في المائة من الأطراف بتعيين سلطة وطنية مختصة واحدة أو أكثر</w:t>
      </w:r>
      <w:r w:rsidR="004D4D4B" w:rsidRPr="0040569B">
        <w:rPr>
          <w:rFonts w:ascii="Simplified Arabic" w:hAnsi="Simplified Arabic" w:cs="Simplified Arabic" w:hint="cs"/>
          <w:sz w:val="24"/>
          <w:szCs w:val="24"/>
          <w:rtl/>
        </w:rPr>
        <w:t xml:space="preserve"> حتى الآن</w:t>
      </w:r>
      <w:r w:rsidRPr="0040569B">
        <w:rPr>
          <w:rFonts w:ascii="Simplified Arabic" w:hAnsi="Simplified Arabic" w:cs="Simplified Arabic"/>
          <w:sz w:val="24"/>
          <w:szCs w:val="24"/>
          <w:rtl/>
        </w:rPr>
        <w:t>، و</w:t>
      </w:r>
      <w:r w:rsidR="004D4D4B" w:rsidRPr="0040569B">
        <w:rPr>
          <w:rFonts w:ascii="Simplified Arabic" w:hAnsi="Simplified Arabic" w:cs="Simplified Arabic" w:hint="cs"/>
          <w:sz w:val="24"/>
          <w:szCs w:val="24"/>
          <w:rtl/>
        </w:rPr>
        <w:t>عدم</w:t>
      </w:r>
      <w:r w:rsidR="004D4D4B" w:rsidRPr="0040569B">
        <w:rPr>
          <w:rFonts w:ascii="Simplified Arabic" w:hAnsi="Simplified Arabic" w:cs="Simplified Arabic"/>
          <w:sz w:val="24"/>
          <w:szCs w:val="24"/>
          <w:rtl/>
        </w:rPr>
        <w:t xml:space="preserve"> ق</w:t>
      </w:r>
      <w:r w:rsidR="004D4D4B" w:rsidRPr="0040569B">
        <w:rPr>
          <w:rFonts w:ascii="Simplified Arabic" w:hAnsi="Simplified Arabic" w:cs="Simplified Arabic" w:hint="cs"/>
          <w:sz w:val="24"/>
          <w:szCs w:val="24"/>
          <w:rtl/>
        </w:rPr>
        <w:t>يا</w:t>
      </w:r>
      <w:r w:rsidR="004D4D4B" w:rsidRPr="0040569B">
        <w:rPr>
          <w:rFonts w:ascii="Simplified Arabic" w:hAnsi="Simplified Arabic" w:cs="Simplified Arabic"/>
          <w:sz w:val="24"/>
          <w:szCs w:val="24"/>
          <w:rtl/>
        </w:rPr>
        <w:t>م</w:t>
      </w:r>
      <w:r w:rsidRPr="0040569B">
        <w:rPr>
          <w:rFonts w:ascii="Simplified Arabic" w:hAnsi="Simplified Arabic" w:cs="Simplified Arabic"/>
          <w:sz w:val="24"/>
          <w:szCs w:val="24"/>
          <w:rtl/>
        </w:rPr>
        <w:t xml:space="preserve"> </w:t>
      </w:r>
      <w:r w:rsidRPr="0040569B">
        <w:rPr>
          <w:rFonts w:ascii="Simplified Arabic" w:hAnsi="Simplified Arabic" w:cs="Simplified Arabic" w:hint="cs"/>
          <w:sz w:val="24"/>
          <w:szCs w:val="24"/>
          <w:rtl/>
        </w:rPr>
        <w:t>54</w:t>
      </w:r>
      <w:r w:rsidRPr="0040569B">
        <w:rPr>
          <w:rFonts w:ascii="Simplified Arabic" w:hAnsi="Simplified Arabic" w:cs="Simplified Arabic"/>
          <w:sz w:val="24"/>
          <w:szCs w:val="24"/>
          <w:rtl/>
        </w:rPr>
        <w:t xml:space="preserve"> في المائة من الأطراف بتعيين نقطة تفتيش واحدة أو أكثر</w:t>
      </w:r>
      <w:r w:rsidR="004D4D4B" w:rsidRPr="0040569B">
        <w:rPr>
          <w:rFonts w:ascii="Simplified Arabic" w:hAnsi="Simplified Arabic" w:cs="Simplified Arabic" w:hint="cs"/>
          <w:sz w:val="24"/>
          <w:szCs w:val="24"/>
          <w:rtl/>
        </w:rPr>
        <w:t xml:space="preserve"> حتى الآن</w:t>
      </w:r>
      <w:r w:rsidRPr="0040569B">
        <w:rPr>
          <w:rFonts w:ascii="Simplified Arabic" w:hAnsi="Simplified Arabic" w:cs="Simplified Arabic"/>
          <w:sz w:val="24"/>
          <w:szCs w:val="24"/>
          <w:rtl/>
        </w:rPr>
        <w:t xml:space="preserve">، مما يشير إلى وجود ثغرات كبيرة في </w:t>
      </w:r>
      <w:r w:rsidR="0040569B" w:rsidRPr="0040569B">
        <w:rPr>
          <w:rFonts w:ascii="Simplified Arabic" w:hAnsi="Simplified Arabic" w:cs="Simplified Arabic" w:hint="cs"/>
          <w:sz w:val="24"/>
          <w:szCs w:val="24"/>
          <w:rtl/>
        </w:rPr>
        <w:t>البنية</w:t>
      </w:r>
      <w:r w:rsidRPr="0040569B">
        <w:rPr>
          <w:rFonts w:ascii="Simplified Arabic" w:hAnsi="Simplified Arabic" w:cs="Simplified Arabic"/>
          <w:sz w:val="24"/>
          <w:szCs w:val="24"/>
          <w:rtl/>
        </w:rPr>
        <w:t xml:space="preserve"> المؤسسي</w:t>
      </w:r>
      <w:r w:rsidR="0040569B" w:rsidRPr="0040569B">
        <w:rPr>
          <w:rFonts w:ascii="Simplified Arabic" w:hAnsi="Simplified Arabic" w:cs="Simplified Arabic" w:hint="cs"/>
          <w:sz w:val="24"/>
          <w:szCs w:val="24"/>
          <w:rtl/>
        </w:rPr>
        <w:t>ة</w:t>
      </w:r>
      <w:r w:rsidRPr="0040569B">
        <w:rPr>
          <w:rFonts w:ascii="Simplified Arabic" w:hAnsi="Simplified Arabic" w:cs="Simplified Arabic"/>
          <w:sz w:val="24"/>
          <w:szCs w:val="24"/>
          <w:rtl/>
        </w:rPr>
        <w:t xml:space="preserve"> و</w:t>
      </w:r>
      <w:r w:rsidR="0040569B" w:rsidRPr="0040569B">
        <w:rPr>
          <w:rFonts w:ascii="Simplified Arabic" w:hAnsi="Simplified Arabic" w:cs="Simplified Arabic" w:hint="cs"/>
          <w:sz w:val="24"/>
          <w:szCs w:val="24"/>
          <w:rtl/>
        </w:rPr>
        <w:t>بنية</w:t>
      </w:r>
      <w:r w:rsidRPr="0040569B">
        <w:rPr>
          <w:rFonts w:ascii="Simplified Arabic" w:hAnsi="Simplified Arabic" w:cs="Simplified Arabic"/>
          <w:sz w:val="24"/>
          <w:szCs w:val="24"/>
          <w:rtl/>
        </w:rPr>
        <w:t xml:space="preserve"> الرصد الخاص</w:t>
      </w:r>
      <w:r w:rsidR="0040569B" w:rsidRPr="0040569B">
        <w:rPr>
          <w:rFonts w:ascii="Simplified Arabic" w:hAnsi="Simplified Arabic" w:cs="Simplified Arabic" w:hint="cs"/>
          <w:sz w:val="24"/>
          <w:szCs w:val="24"/>
          <w:rtl/>
        </w:rPr>
        <w:t>ة</w:t>
      </w:r>
      <w:r w:rsidRPr="0040569B">
        <w:rPr>
          <w:rFonts w:ascii="Simplified Arabic" w:hAnsi="Simplified Arabic" w:cs="Simplified Arabic"/>
          <w:sz w:val="24"/>
          <w:szCs w:val="24"/>
          <w:rtl/>
        </w:rPr>
        <w:t xml:space="preserve"> بالبروتوكول؛</w:t>
      </w:r>
      <w:r w:rsidR="0040569B" w:rsidRPr="0040569B">
        <w:rPr>
          <w:rStyle w:val="FootnoteReference"/>
          <w:sz w:val="24"/>
          <w:szCs w:val="24"/>
          <w:lang w:bidi="ar-SY"/>
        </w:rPr>
        <w:footnoteReference w:id="6"/>
      </w:r>
    </w:p>
    <w:p w14:paraId="0BA21045" w14:textId="7B32FEF8" w:rsidR="0040569B" w:rsidRPr="0066374F" w:rsidRDefault="0040569B" w:rsidP="0040569B">
      <w:pPr>
        <w:pStyle w:val="CBDNormalNoNumber"/>
        <w:bidi/>
        <w:ind w:left="0" w:firstLine="567"/>
        <w:rPr>
          <w:sz w:val="24"/>
          <w:szCs w:val="24"/>
          <w:rtl/>
          <w:lang w:bidi="ar-SY"/>
        </w:rPr>
      </w:pPr>
      <w:r w:rsidRPr="0066374F">
        <w:rPr>
          <w:rFonts w:ascii="Simplified Arabic" w:hAnsi="Simplified Arabic" w:cs="Simplified Arabic"/>
          <w:sz w:val="24"/>
          <w:szCs w:val="24"/>
          <w:rtl/>
        </w:rPr>
        <w:t>(ب)</w:t>
      </w:r>
      <w:r w:rsidRPr="0066374F">
        <w:rPr>
          <w:rFonts w:ascii="Simplified Arabic" w:hAnsi="Simplified Arabic" w:cs="Simplified Arabic"/>
          <w:sz w:val="24"/>
          <w:szCs w:val="24"/>
          <w:rtl/>
        </w:rPr>
        <w:tab/>
      </w:r>
      <w:r w:rsidRPr="0066374F">
        <w:rPr>
          <w:rFonts w:ascii="Simplified Arabic" w:hAnsi="Simplified Arabic" w:cs="Simplified Arabic" w:hint="cs"/>
          <w:sz w:val="24"/>
          <w:szCs w:val="24"/>
          <w:rtl/>
        </w:rPr>
        <w:t>إ</w:t>
      </w:r>
      <w:r w:rsidRPr="0066374F">
        <w:rPr>
          <w:rFonts w:ascii="Simplified Arabic" w:hAnsi="Simplified Arabic" w:cs="Simplified Arabic"/>
          <w:sz w:val="24"/>
          <w:szCs w:val="24"/>
          <w:rtl/>
        </w:rPr>
        <w:t>شار</w:t>
      </w:r>
      <w:r w:rsidRPr="0066374F">
        <w:rPr>
          <w:rFonts w:ascii="Simplified Arabic" w:hAnsi="Simplified Arabic" w:cs="Simplified Arabic" w:hint="cs"/>
          <w:sz w:val="24"/>
          <w:szCs w:val="24"/>
          <w:rtl/>
        </w:rPr>
        <w:t>ة</w:t>
      </w:r>
      <w:r w:rsidRPr="0066374F">
        <w:rPr>
          <w:rFonts w:ascii="Simplified Arabic" w:hAnsi="Simplified Arabic" w:cs="Simplified Arabic"/>
          <w:sz w:val="24"/>
          <w:szCs w:val="24"/>
          <w:rtl/>
        </w:rPr>
        <w:t xml:space="preserve"> ما يقرب من </w:t>
      </w:r>
      <w:r w:rsidRPr="0066374F">
        <w:rPr>
          <w:rFonts w:ascii="Simplified Arabic" w:hAnsi="Simplified Arabic" w:cs="Simplified Arabic" w:hint="cs"/>
          <w:sz w:val="24"/>
          <w:szCs w:val="24"/>
          <w:rtl/>
        </w:rPr>
        <w:t>50</w:t>
      </w:r>
      <w:r w:rsidRPr="0066374F">
        <w:rPr>
          <w:rFonts w:ascii="Simplified Arabic" w:hAnsi="Simplified Arabic" w:cs="Simplified Arabic"/>
          <w:sz w:val="24"/>
          <w:szCs w:val="24"/>
          <w:rtl/>
        </w:rPr>
        <w:t xml:space="preserve"> في المائة من الأطراف إلى امتلاكها معلومات لم تُنشر بعد في </w:t>
      </w:r>
      <w:r w:rsidRPr="0066374F">
        <w:rPr>
          <w:rFonts w:ascii="Simplified Arabic" w:hAnsi="Simplified Arabic" w:cs="Simplified Arabic" w:hint="cs"/>
          <w:sz w:val="24"/>
          <w:szCs w:val="24"/>
          <w:rtl/>
        </w:rPr>
        <w:t>غرفة</w:t>
      </w:r>
      <w:r w:rsidRPr="0066374F">
        <w:rPr>
          <w:rFonts w:ascii="Simplified Arabic" w:hAnsi="Simplified Arabic" w:cs="Simplified Arabic"/>
          <w:sz w:val="24"/>
          <w:szCs w:val="24"/>
          <w:rtl/>
        </w:rPr>
        <w:t xml:space="preserve"> تبادل المعلومات </w:t>
      </w:r>
      <w:r w:rsidRPr="0066374F">
        <w:rPr>
          <w:rFonts w:ascii="Simplified Arabic" w:hAnsi="Simplified Arabic" w:cs="Simplified Arabic" w:hint="cs"/>
          <w:sz w:val="24"/>
          <w:szCs w:val="24"/>
          <w:rtl/>
        </w:rPr>
        <w:t>بشأن</w:t>
      </w:r>
      <w:r w:rsidRPr="0066374F">
        <w:rPr>
          <w:rFonts w:ascii="Simplified Arabic" w:hAnsi="Simplified Arabic" w:cs="Simplified Arabic"/>
          <w:sz w:val="24"/>
          <w:szCs w:val="24"/>
          <w:rtl/>
        </w:rPr>
        <w:t xml:space="preserve"> ال</w:t>
      </w:r>
      <w:r w:rsidRPr="0066374F">
        <w:rPr>
          <w:rFonts w:ascii="Simplified Arabic" w:hAnsi="Simplified Arabic" w:cs="Simplified Arabic" w:hint="cs"/>
          <w:sz w:val="24"/>
          <w:szCs w:val="24"/>
          <w:rtl/>
        </w:rPr>
        <w:t>ح</w:t>
      </w:r>
      <w:r w:rsidRPr="0066374F">
        <w:rPr>
          <w:rFonts w:ascii="Simplified Arabic" w:hAnsi="Simplified Arabic" w:cs="Simplified Arabic"/>
          <w:sz w:val="24"/>
          <w:szCs w:val="24"/>
          <w:rtl/>
        </w:rPr>
        <w:t xml:space="preserve">صول وتقاسم المنافع، مما يدل على وجود </w:t>
      </w:r>
      <w:r w:rsidRPr="0066374F">
        <w:rPr>
          <w:rFonts w:ascii="Simplified Arabic" w:hAnsi="Simplified Arabic" w:cs="Simplified Arabic" w:hint="cs"/>
          <w:sz w:val="24"/>
          <w:szCs w:val="24"/>
          <w:rtl/>
        </w:rPr>
        <w:t>ثغرة</w:t>
      </w:r>
      <w:r w:rsidRPr="0066374F">
        <w:rPr>
          <w:rFonts w:ascii="Simplified Arabic" w:hAnsi="Simplified Arabic" w:cs="Simplified Arabic"/>
          <w:sz w:val="24"/>
          <w:szCs w:val="24"/>
          <w:rtl/>
        </w:rPr>
        <w:t xml:space="preserve"> </w:t>
      </w:r>
      <w:r w:rsidRPr="0066374F">
        <w:rPr>
          <w:rFonts w:ascii="Simplified Arabic" w:hAnsi="Simplified Arabic" w:cs="Simplified Arabic" w:hint="cs"/>
          <w:sz w:val="24"/>
          <w:szCs w:val="24"/>
          <w:rtl/>
        </w:rPr>
        <w:t>تعيق</w:t>
      </w:r>
      <w:r w:rsidRPr="0066374F">
        <w:rPr>
          <w:rFonts w:ascii="Simplified Arabic" w:hAnsi="Simplified Arabic" w:cs="Simplified Arabic"/>
          <w:sz w:val="24"/>
          <w:szCs w:val="24"/>
          <w:rtl/>
        </w:rPr>
        <w:t xml:space="preserve"> الوفاء بالمتطلبات المنصوص عليها في المادة </w:t>
      </w:r>
      <w:r w:rsidRPr="0066374F">
        <w:rPr>
          <w:rFonts w:ascii="Simplified Arabic" w:hAnsi="Simplified Arabic" w:cs="Simplified Arabic" w:hint="cs"/>
          <w:sz w:val="24"/>
          <w:szCs w:val="24"/>
          <w:rtl/>
        </w:rPr>
        <w:t>14</w:t>
      </w:r>
      <w:r w:rsidRPr="0066374F">
        <w:rPr>
          <w:rFonts w:ascii="Simplified Arabic" w:hAnsi="Simplified Arabic" w:cs="Simplified Arabic"/>
          <w:sz w:val="24"/>
          <w:szCs w:val="24"/>
          <w:rtl/>
        </w:rPr>
        <w:t xml:space="preserve"> من البروتوكول؛</w:t>
      </w:r>
      <w:r w:rsidR="0066374F" w:rsidRPr="0066374F">
        <w:rPr>
          <w:rStyle w:val="FootnoteReference"/>
          <w:sz w:val="24"/>
          <w:szCs w:val="24"/>
          <w:lang w:bidi="ar-SY"/>
        </w:rPr>
        <w:footnoteReference w:id="7"/>
      </w:r>
    </w:p>
    <w:p w14:paraId="4B021379" w14:textId="15EEF2A0" w:rsidR="0066374F" w:rsidRDefault="0066374F" w:rsidP="0066374F">
      <w:pPr>
        <w:pStyle w:val="CBDNormalNoNumber"/>
        <w:tabs>
          <w:tab w:val="clear" w:pos="567"/>
        </w:tabs>
        <w:bidi/>
        <w:ind w:left="0" w:firstLine="567"/>
        <w:rPr>
          <w:rtl/>
          <w:lang w:bidi="ar-SY"/>
        </w:rPr>
      </w:pPr>
      <w:r>
        <w:rPr>
          <w:rFonts w:ascii="Simplified Arabic" w:hAnsi="Simplified Arabic" w:cs="Simplified Arabic" w:hint="cs"/>
          <w:sz w:val="24"/>
          <w:szCs w:val="24"/>
          <w:rtl/>
          <w:lang w:bidi="ar-SY"/>
        </w:rPr>
        <w:t>4-</w:t>
      </w:r>
      <w:r>
        <w:rPr>
          <w:rFonts w:ascii="Simplified Arabic" w:hAnsi="Simplified Arabic" w:cs="Simplified Arabic"/>
          <w:sz w:val="24"/>
          <w:szCs w:val="24"/>
          <w:rtl/>
          <w:lang w:bidi="ar-SY"/>
        </w:rPr>
        <w:tab/>
      </w:r>
      <w:r w:rsidRPr="00B560D9">
        <w:rPr>
          <w:rFonts w:ascii="Simplified Arabic" w:hAnsi="Simplified Arabic" w:cs="Simplified Arabic"/>
          <w:i/>
          <w:iCs/>
          <w:sz w:val="24"/>
          <w:szCs w:val="24"/>
          <w:rtl/>
        </w:rPr>
        <w:t>يحث</w:t>
      </w:r>
      <w:r w:rsidRPr="002129ED">
        <w:rPr>
          <w:rFonts w:ascii="Simplified Arabic" w:hAnsi="Simplified Arabic" w:cs="Simplified Arabic"/>
          <w:sz w:val="24"/>
          <w:szCs w:val="24"/>
          <w:rtl/>
        </w:rPr>
        <w:t xml:space="preserve"> الأطراف التي لم تفعل ذلك بعد على</w:t>
      </w:r>
      <w:r w:rsidR="00B560D9">
        <w:rPr>
          <w:rFonts w:ascii="Simplified Arabic" w:hAnsi="Simplified Arabic" w:cs="Simplified Arabic" w:hint="cs"/>
          <w:sz w:val="24"/>
          <w:szCs w:val="24"/>
          <w:rtl/>
        </w:rPr>
        <w:t xml:space="preserve"> أن</w:t>
      </w:r>
      <w:r w:rsidRPr="002129ED">
        <w:rPr>
          <w:rFonts w:ascii="Simplified Arabic" w:hAnsi="Simplified Arabic" w:cs="Simplified Arabic"/>
          <w:sz w:val="24"/>
          <w:szCs w:val="24"/>
          <w:rtl/>
        </w:rPr>
        <w:t xml:space="preserve"> </w:t>
      </w:r>
      <w:r w:rsidR="00B560D9">
        <w:rPr>
          <w:rFonts w:ascii="Simplified Arabic" w:hAnsi="Simplified Arabic" w:cs="Simplified Arabic" w:hint="cs"/>
          <w:sz w:val="24"/>
          <w:szCs w:val="24"/>
          <w:rtl/>
        </w:rPr>
        <w:t>ت</w:t>
      </w:r>
      <w:r w:rsidRPr="002129ED">
        <w:rPr>
          <w:rFonts w:ascii="Simplified Arabic" w:hAnsi="Simplified Arabic" w:cs="Simplified Arabic"/>
          <w:sz w:val="24"/>
          <w:szCs w:val="24"/>
          <w:rtl/>
        </w:rPr>
        <w:t>ضع تدابير تشريعية وإدارية وسياساتية وترتيبات مؤسسية لتنفيذ البروتوكول، و</w:t>
      </w:r>
      <w:r w:rsidR="00B560D9">
        <w:rPr>
          <w:rFonts w:ascii="Simplified Arabic" w:hAnsi="Simplified Arabic" w:cs="Simplified Arabic" w:hint="cs"/>
          <w:sz w:val="24"/>
          <w:szCs w:val="24"/>
          <w:rtl/>
        </w:rPr>
        <w:t>ت</w:t>
      </w:r>
      <w:r w:rsidRPr="002129ED">
        <w:rPr>
          <w:rFonts w:ascii="Simplified Arabic" w:hAnsi="Simplified Arabic" w:cs="Simplified Arabic"/>
          <w:sz w:val="24"/>
          <w:szCs w:val="24"/>
          <w:rtl/>
        </w:rPr>
        <w:t xml:space="preserve">نشر جميع المعلومات المتاحة المطلوبة بموجب المادة </w:t>
      </w:r>
      <w:r w:rsidR="00B560D9">
        <w:rPr>
          <w:rFonts w:ascii="Simplified Arabic" w:hAnsi="Simplified Arabic" w:cs="Simplified Arabic" w:hint="cs"/>
          <w:sz w:val="24"/>
          <w:szCs w:val="24"/>
          <w:rtl/>
        </w:rPr>
        <w:t>14</w:t>
      </w:r>
      <w:r w:rsidRPr="002129ED">
        <w:rPr>
          <w:rFonts w:ascii="Simplified Arabic" w:hAnsi="Simplified Arabic" w:cs="Simplified Arabic"/>
          <w:sz w:val="24"/>
          <w:szCs w:val="24"/>
          <w:rtl/>
        </w:rPr>
        <w:t xml:space="preserve"> من البروتوكول في أقرب وقت ممكن من خلال </w:t>
      </w:r>
      <w:r>
        <w:rPr>
          <w:rFonts w:ascii="Simplified Arabic" w:hAnsi="Simplified Arabic" w:cs="Simplified Arabic" w:hint="cs"/>
          <w:sz w:val="24"/>
          <w:szCs w:val="24"/>
          <w:rtl/>
        </w:rPr>
        <w:t>غرفة</w:t>
      </w:r>
      <w:r w:rsidRPr="002129ED">
        <w:rPr>
          <w:rFonts w:ascii="Simplified Arabic" w:hAnsi="Simplified Arabic" w:cs="Simplified Arabic"/>
          <w:sz w:val="24"/>
          <w:szCs w:val="24"/>
          <w:rtl/>
        </w:rPr>
        <w:t xml:space="preserve"> تبادل المعلومات، وتحد</w:t>
      </w:r>
      <w:r w:rsidR="00B560D9">
        <w:rPr>
          <w:rFonts w:ascii="Simplified Arabic" w:hAnsi="Simplified Arabic" w:cs="Simplified Arabic" w:hint="cs"/>
          <w:sz w:val="24"/>
          <w:szCs w:val="24"/>
          <w:rtl/>
        </w:rPr>
        <w:t>ّ</w:t>
      </w:r>
      <w:r w:rsidRPr="002129ED">
        <w:rPr>
          <w:rFonts w:ascii="Simplified Arabic" w:hAnsi="Simplified Arabic" w:cs="Simplified Arabic"/>
          <w:sz w:val="24"/>
          <w:szCs w:val="24"/>
          <w:rtl/>
        </w:rPr>
        <w:t>ث هذه المعلومات باستمرار حسب الاقتضاء؛</w:t>
      </w:r>
    </w:p>
    <w:p w14:paraId="08764EDB" w14:textId="40049E0B" w:rsidR="00B560D9" w:rsidRPr="00667F46" w:rsidRDefault="00B560D9" w:rsidP="00B560D9">
      <w:pPr>
        <w:pStyle w:val="CBDNormalNoNumber"/>
        <w:tabs>
          <w:tab w:val="clear" w:pos="567"/>
        </w:tabs>
        <w:bidi/>
        <w:ind w:left="0" w:firstLine="567"/>
        <w:rPr>
          <w:bCs/>
          <w:sz w:val="24"/>
          <w:szCs w:val="24"/>
          <w:rtl/>
          <w:lang w:bidi="ar-SY"/>
        </w:rPr>
      </w:pPr>
      <w:r w:rsidRPr="00667F46">
        <w:rPr>
          <w:rFonts w:ascii="Simplified Arabic" w:hAnsi="Simplified Arabic" w:cs="Simplified Arabic" w:hint="cs"/>
          <w:sz w:val="24"/>
          <w:szCs w:val="24"/>
          <w:rtl/>
        </w:rPr>
        <w:t>5-</w:t>
      </w:r>
      <w:r w:rsidRPr="00667F46">
        <w:rPr>
          <w:rFonts w:ascii="Simplified Arabic" w:hAnsi="Simplified Arabic" w:cs="Simplified Arabic"/>
          <w:sz w:val="24"/>
          <w:szCs w:val="24"/>
          <w:rtl/>
        </w:rPr>
        <w:tab/>
      </w:r>
      <w:r w:rsidRPr="00667F46">
        <w:rPr>
          <w:rFonts w:ascii="Simplified Arabic" w:hAnsi="Simplified Arabic" w:cs="Simplified Arabic"/>
          <w:i/>
          <w:iCs/>
          <w:sz w:val="24"/>
          <w:szCs w:val="24"/>
          <w:rtl/>
        </w:rPr>
        <w:t>يطلب</w:t>
      </w:r>
      <w:r w:rsidRPr="00667F46">
        <w:rPr>
          <w:rFonts w:ascii="Simplified Arabic" w:hAnsi="Simplified Arabic" w:cs="Simplified Arabic"/>
          <w:sz w:val="24"/>
          <w:szCs w:val="24"/>
          <w:rtl/>
        </w:rPr>
        <w:t xml:space="preserve"> </w:t>
      </w:r>
      <w:r w:rsidRPr="00667F46">
        <w:rPr>
          <w:rFonts w:ascii="Simplified Arabic" w:hAnsi="Simplified Arabic" w:cs="Simplified Arabic" w:hint="cs"/>
          <w:sz w:val="24"/>
          <w:szCs w:val="24"/>
          <w:rtl/>
        </w:rPr>
        <w:t>إلى</w:t>
      </w:r>
      <w:r w:rsidRPr="00667F46">
        <w:rPr>
          <w:rFonts w:ascii="Simplified Arabic" w:hAnsi="Simplified Arabic" w:cs="Simplified Arabic"/>
          <w:sz w:val="24"/>
          <w:szCs w:val="24"/>
          <w:rtl/>
        </w:rPr>
        <w:t xml:space="preserve"> الأطراف التعاون </w:t>
      </w:r>
      <w:r w:rsidRPr="00667F46">
        <w:rPr>
          <w:rStyle w:val="PlaceholderText"/>
          <w:rFonts w:ascii="Simplified Arabic" w:hAnsi="Simplified Arabic" w:cs="Simplified Arabic"/>
          <w:sz w:val="24"/>
          <w:szCs w:val="24"/>
          <w:rtl/>
          <w:lang w:val="en-US"/>
        </w:rPr>
        <w:t>بشكل كامل</w:t>
      </w:r>
      <w:r w:rsidRPr="00667F46">
        <w:rPr>
          <w:rFonts w:ascii="Simplified Arabic" w:hAnsi="Simplified Arabic" w:cs="Simplified Arabic"/>
          <w:sz w:val="24"/>
          <w:szCs w:val="24"/>
          <w:rtl/>
        </w:rPr>
        <w:t xml:space="preserve"> عند</w:t>
      </w:r>
      <w:r w:rsidR="00667F46">
        <w:rPr>
          <w:rFonts w:ascii="Simplified Arabic" w:hAnsi="Simplified Arabic" w:cs="Simplified Arabic" w:hint="cs"/>
          <w:sz w:val="24"/>
          <w:szCs w:val="24"/>
          <w:rtl/>
        </w:rPr>
        <w:t>ما</w:t>
      </w:r>
      <w:r w:rsidRPr="00667F46">
        <w:rPr>
          <w:rFonts w:ascii="Simplified Arabic" w:hAnsi="Simplified Arabic" w:cs="Simplified Arabic"/>
          <w:sz w:val="24"/>
          <w:szCs w:val="24"/>
          <w:rtl/>
        </w:rPr>
        <w:t xml:space="preserve"> </w:t>
      </w:r>
      <w:r w:rsidR="00667F46">
        <w:rPr>
          <w:rFonts w:ascii="Simplified Arabic" w:hAnsi="Simplified Arabic" w:cs="Simplified Arabic" w:hint="cs"/>
          <w:sz w:val="24"/>
          <w:szCs w:val="24"/>
          <w:rtl/>
        </w:rPr>
        <w:t>يُ</w:t>
      </w:r>
      <w:r w:rsidRPr="00667F46">
        <w:rPr>
          <w:rFonts w:ascii="Simplified Arabic" w:hAnsi="Simplified Arabic" w:cs="Simplified Arabic"/>
          <w:sz w:val="24"/>
          <w:szCs w:val="24"/>
          <w:rtl/>
        </w:rPr>
        <w:t>طلب</w:t>
      </w:r>
      <w:r w:rsidR="00667F46">
        <w:rPr>
          <w:rFonts w:ascii="Simplified Arabic" w:hAnsi="Simplified Arabic" w:cs="Simplified Arabic" w:hint="cs"/>
          <w:sz w:val="24"/>
          <w:szCs w:val="24"/>
          <w:rtl/>
        </w:rPr>
        <w:t xml:space="preserve"> إليها</w:t>
      </w:r>
      <w:r w:rsidRPr="00667F46">
        <w:rPr>
          <w:rFonts w:ascii="Simplified Arabic" w:hAnsi="Simplified Arabic" w:cs="Simplified Arabic"/>
          <w:sz w:val="24"/>
          <w:szCs w:val="24"/>
          <w:rtl/>
        </w:rPr>
        <w:t xml:space="preserve"> تقديم معلومات تتعلق بامتثالها للالتزامات المنصوص عليها في البروتوكول؛</w:t>
      </w:r>
    </w:p>
    <w:p w14:paraId="37732E97" w14:textId="4FCC7EE7" w:rsidR="00667F46" w:rsidRDefault="00667F46" w:rsidP="00667F46">
      <w:pPr>
        <w:pStyle w:val="CBDNormalNoNumber"/>
        <w:tabs>
          <w:tab w:val="clear" w:pos="567"/>
        </w:tabs>
        <w:bidi/>
        <w:ind w:left="0" w:firstLine="567"/>
        <w:rPr>
          <w:rtl/>
          <w:lang w:bidi="ar-SY"/>
        </w:rPr>
      </w:pPr>
      <w:r>
        <w:rPr>
          <w:rFonts w:ascii="Simplified Arabic" w:hAnsi="Simplified Arabic" w:cs="Simplified Arabic" w:hint="cs"/>
          <w:sz w:val="24"/>
          <w:szCs w:val="24"/>
          <w:rtl/>
        </w:rPr>
        <w:t>6</w:t>
      </w:r>
      <w:r w:rsidRPr="002129ED">
        <w:rPr>
          <w:rFonts w:ascii="Simplified Arabic" w:hAnsi="Simplified Arabic" w:cs="Simplified Arabic"/>
          <w:sz w:val="24"/>
          <w:szCs w:val="24"/>
          <w:rtl/>
        </w:rPr>
        <w:t>-</w:t>
      </w:r>
      <w:r>
        <w:rPr>
          <w:rFonts w:ascii="Simplified Arabic" w:hAnsi="Simplified Arabic" w:cs="Simplified Arabic"/>
          <w:sz w:val="24"/>
          <w:szCs w:val="24"/>
          <w:rtl/>
        </w:rPr>
        <w:tab/>
      </w:r>
      <w:r w:rsidR="004704E3" w:rsidRPr="004704E3">
        <w:rPr>
          <w:rFonts w:ascii="Simplified Arabic" w:hAnsi="Simplified Arabic" w:cs="Simplified Arabic" w:hint="cs"/>
          <w:i/>
          <w:iCs/>
          <w:sz w:val="24"/>
          <w:szCs w:val="24"/>
          <w:rtl/>
        </w:rPr>
        <w:t>ي</w:t>
      </w:r>
      <w:r w:rsidRPr="004704E3">
        <w:rPr>
          <w:rFonts w:ascii="Simplified Arabic" w:hAnsi="Simplified Arabic" w:cs="Simplified Arabic"/>
          <w:i/>
          <w:iCs/>
          <w:sz w:val="24"/>
          <w:szCs w:val="24"/>
          <w:rtl/>
        </w:rPr>
        <w:t>رحب</w:t>
      </w:r>
      <w:r w:rsidRPr="002129ED">
        <w:rPr>
          <w:rFonts w:ascii="Simplified Arabic" w:hAnsi="Simplified Arabic" w:cs="Simplified Arabic"/>
          <w:sz w:val="24"/>
          <w:szCs w:val="24"/>
          <w:rtl/>
        </w:rPr>
        <w:t xml:space="preserve"> بمساهمة لجنة الامتثال بموجب بروتوكول ناغويا في</w:t>
      </w:r>
      <w:r w:rsidR="004704E3">
        <w:rPr>
          <w:rFonts w:ascii="Simplified Arabic" w:hAnsi="Simplified Arabic" w:cs="Simplified Arabic" w:hint="cs"/>
          <w:sz w:val="24"/>
          <w:szCs w:val="24"/>
          <w:rtl/>
        </w:rPr>
        <w:t xml:space="preserve"> إجراء</w:t>
      </w:r>
      <w:r w:rsidRPr="002129ED">
        <w:rPr>
          <w:rFonts w:ascii="Simplified Arabic" w:hAnsi="Simplified Arabic" w:cs="Simplified Arabic"/>
          <w:sz w:val="24"/>
          <w:szCs w:val="24"/>
          <w:rtl/>
        </w:rPr>
        <w:t xml:space="preserve"> التقييم </w:t>
      </w:r>
      <w:r w:rsidRPr="0012008A">
        <w:rPr>
          <w:rFonts w:ascii="Simplified Arabic" w:hAnsi="Simplified Arabic" w:cs="Simplified Arabic"/>
          <w:sz w:val="24"/>
          <w:szCs w:val="24"/>
          <w:rtl/>
        </w:rPr>
        <w:t>وال</w:t>
      </w:r>
      <w:r w:rsidRPr="0012008A">
        <w:rPr>
          <w:rFonts w:ascii="Simplified Arabic" w:hAnsi="Simplified Arabic" w:cs="Simplified Arabic" w:hint="cs"/>
          <w:sz w:val="24"/>
          <w:szCs w:val="24"/>
          <w:rtl/>
        </w:rPr>
        <w:t>استعراض</w:t>
      </w:r>
      <w:r w:rsidRPr="0012008A">
        <w:rPr>
          <w:rFonts w:ascii="Simplified Arabic" w:hAnsi="Simplified Arabic" w:cs="Simplified Arabic"/>
          <w:sz w:val="24"/>
          <w:szCs w:val="24"/>
          <w:rtl/>
        </w:rPr>
        <w:t xml:space="preserve"> الثاني</w:t>
      </w:r>
      <w:r w:rsidRPr="002129ED">
        <w:rPr>
          <w:rFonts w:ascii="Simplified Arabic" w:hAnsi="Simplified Arabic" w:cs="Simplified Arabic"/>
          <w:sz w:val="24"/>
          <w:szCs w:val="24"/>
          <w:rtl/>
        </w:rPr>
        <w:t xml:space="preserve"> لفعالية البروتوكول.</w:t>
      </w:r>
    </w:p>
    <w:p w14:paraId="53F5A2B5" w14:textId="1D4EE41F" w:rsidR="004704E3" w:rsidRPr="004704E3" w:rsidRDefault="004704E3" w:rsidP="004704E3">
      <w:pPr>
        <w:pStyle w:val="CBDSubTitle"/>
        <w:keepNext w:val="0"/>
        <w:keepLines w:val="0"/>
        <w:bidi/>
        <w:ind w:left="0"/>
        <w:rPr>
          <w:b w:val="0"/>
          <w:bCs/>
          <w:sz w:val="26"/>
          <w:szCs w:val="26"/>
          <w:rtl/>
          <w:lang w:bidi="ar-SY"/>
        </w:rPr>
      </w:pPr>
      <w:r w:rsidRPr="004704E3">
        <w:rPr>
          <w:rFonts w:ascii="Simplified Arabic" w:hAnsi="Simplified Arabic" w:cs="Simplified Arabic"/>
          <w:b w:val="0"/>
          <w:bCs/>
          <w:sz w:val="26"/>
          <w:szCs w:val="26"/>
          <w:rtl/>
        </w:rPr>
        <w:lastRenderedPageBreak/>
        <w:t>ثانيا</w:t>
      </w:r>
      <w:r w:rsidRPr="004704E3">
        <w:rPr>
          <w:rFonts w:ascii="Simplified Arabic" w:hAnsi="Simplified Arabic" w:cs="Simplified Arabic" w:hint="cs"/>
          <w:b w:val="0"/>
          <w:bCs/>
          <w:sz w:val="26"/>
          <w:szCs w:val="26"/>
          <w:rtl/>
        </w:rPr>
        <w:t>-</w:t>
      </w:r>
      <w:r w:rsidRPr="004704E3">
        <w:rPr>
          <w:rFonts w:ascii="Simplified Arabic" w:hAnsi="Simplified Arabic" w:cs="Simplified Arabic"/>
          <w:b w:val="0"/>
          <w:bCs/>
          <w:sz w:val="26"/>
          <w:szCs w:val="26"/>
          <w:rtl/>
        </w:rPr>
        <w:tab/>
        <w:t>الرصد والإبلاغ</w:t>
      </w:r>
    </w:p>
    <w:p w14:paraId="230AD112" w14:textId="2AA2ED44" w:rsidR="00374C00" w:rsidRDefault="00374C00" w:rsidP="00374C00">
      <w:pPr>
        <w:pStyle w:val="CBDSubTitle"/>
        <w:keepNext w:val="0"/>
        <w:keepLines w:val="0"/>
        <w:tabs>
          <w:tab w:val="clear" w:pos="567"/>
          <w:tab w:val="clear" w:pos="1134"/>
          <w:tab w:val="left" w:pos="540"/>
        </w:tabs>
        <w:bidi/>
        <w:ind w:left="0"/>
        <w:rPr>
          <w:b w:val="0"/>
          <w:bCs/>
          <w:rtl/>
          <w:lang w:bidi="ar-SY"/>
        </w:rPr>
      </w:pPr>
      <w:r>
        <w:rPr>
          <w:rFonts w:ascii="Simplified Arabic" w:hAnsi="Simplified Arabic" w:cs="Simplified Arabic" w:hint="cs"/>
          <w:sz w:val="24"/>
          <w:szCs w:val="24"/>
          <w:rtl/>
        </w:rPr>
        <w:t>2</w:t>
      </w:r>
      <w:r w:rsidRPr="002129ED">
        <w:rPr>
          <w:rFonts w:ascii="Simplified Arabic" w:hAnsi="Simplified Arabic" w:cs="Simplified Arabic"/>
          <w:sz w:val="24"/>
          <w:szCs w:val="24"/>
          <w:rtl/>
        </w:rPr>
        <w:t>-</w:t>
      </w:r>
      <w:r>
        <w:rPr>
          <w:rFonts w:ascii="Simplified Arabic" w:hAnsi="Simplified Arabic" w:cs="Simplified Arabic"/>
          <w:sz w:val="24"/>
          <w:szCs w:val="24"/>
          <w:rtl/>
        </w:rPr>
        <w:tab/>
      </w:r>
      <w:r w:rsidRPr="002129ED">
        <w:rPr>
          <w:rFonts w:ascii="Simplified Arabic" w:hAnsi="Simplified Arabic" w:cs="Simplified Arabic"/>
          <w:sz w:val="24"/>
          <w:szCs w:val="24"/>
          <w:rtl/>
        </w:rPr>
        <w:t xml:space="preserve">توصي لجنة الامتثال أيضا </w:t>
      </w:r>
      <w:bookmarkStart w:id="8" w:name="_Hlk234317265"/>
      <w:r w:rsidRPr="002129ED">
        <w:rPr>
          <w:rFonts w:ascii="Simplified Arabic" w:hAnsi="Simplified Arabic" w:cs="Simplified Arabic"/>
          <w:sz w:val="24"/>
          <w:szCs w:val="24"/>
          <w:rtl/>
        </w:rPr>
        <w:t xml:space="preserve">بأن </w:t>
      </w:r>
      <w:r>
        <w:rPr>
          <w:rFonts w:ascii="Simplified Arabic" w:hAnsi="Simplified Arabic" w:cs="Simplified Arabic" w:hint="cs"/>
          <w:sz w:val="24"/>
          <w:szCs w:val="24"/>
          <w:rtl/>
        </w:rPr>
        <w:t>يعتمد</w:t>
      </w:r>
      <w:r w:rsidRPr="002129ED">
        <w:rPr>
          <w:rFonts w:ascii="Simplified Arabic" w:hAnsi="Simplified Arabic" w:cs="Simplified Arabic"/>
          <w:sz w:val="24"/>
          <w:szCs w:val="24"/>
          <w:rtl/>
        </w:rPr>
        <w:t xml:space="preserve"> مؤتمر الأطراف </w:t>
      </w:r>
      <w:r w:rsidRPr="00B23C4D">
        <w:rPr>
          <w:rFonts w:cs="Simplified Arabic"/>
          <w:sz w:val="24"/>
          <w:szCs w:val="24"/>
          <w:rtl/>
        </w:rPr>
        <w:t xml:space="preserve">العامل </w:t>
      </w:r>
      <w:r w:rsidRPr="00B23C4D">
        <w:rPr>
          <w:rFonts w:cs="Simplified Arabic" w:hint="cs"/>
          <w:sz w:val="24"/>
          <w:szCs w:val="24"/>
          <w:rtl/>
        </w:rPr>
        <w:t>ك</w:t>
      </w:r>
      <w:r w:rsidRPr="00B23C4D">
        <w:rPr>
          <w:rFonts w:cs="Simplified Arabic"/>
          <w:sz w:val="24"/>
          <w:szCs w:val="24"/>
          <w:rtl/>
        </w:rPr>
        <w:t xml:space="preserve">اجتماع </w:t>
      </w:r>
      <w:r w:rsidRPr="00B23C4D">
        <w:rPr>
          <w:rFonts w:cs="Simplified Arabic" w:hint="cs"/>
          <w:sz w:val="24"/>
          <w:szCs w:val="24"/>
          <w:rtl/>
        </w:rPr>
        <w:t>ل</w:t>
      </w:r>
      <w:r w:rsidRPr="00B23C4D">
        <w:rPr>
          <w:rFonts w:cs="Simplified Arabic"/>
          <w:sz w:val="24"/>
          <w:szCs w:val="24"/>
          <w:rtl/>
        </w:rPr>
        <w:t>لأطراف</w:t>
      </w:r>
      <w:r w:rsidRPr="002129ED">
        <w:rPr>
          <w:rFonts w:ascii="Simplified Arabic" w:hAnsi="Simplified Arabic" w:cs="Simplified Arabic"/>
          <w:sz w:val="24"/>
          <w:szCs w:val="24"/>
          <w:rtl/>
        </w:rPr>
        <w:t xml:space="preserve"> في بروتوكول ناغويا، في اجتماعه السادس، </w:t>
      </w:r>
      <w:r w:rsidR="004E44A9">
        <w:rPr>
          <w:rFonts w:ascii="Simplified Arabic" w:hAnsi="Simplified Arabic" w:cs="Simplified Arabic" w:hint="cs"/>
          <w:sz w:val="24"/>
          <w:szCs w:val="24"/>
          <w:rtl/>
        </w:rPr>
        <w:t>م</w:t>
      </w:r>
      <w:r w:rsidR="004E44A9" w:rsidRPr="002129ED">
        <w:rPr>
          <w:rFonts w:ascii="Simplified Arabic" w:hAnsi="Simplified Arabic" w:cs="Simplified Arabic"/>
          <w:sz w:val="24"/>
          <w:szCs w:val="24"/>
          <w:rtl/>
        </w:rPr>
        <w:t xml:space="preserve">قررا </w:t>
      </w:r>
      <w:r w:rsidRPr="002129ED">
        <w:rPr>
          <w:rFonts w:ascii="Simplified Arabic" w:hAnsi="Simplified Arabic" w:cs="Simplified Arabic"/>
          <w:sz w:val="24"/>
          <w:szCs w:val="24"/>
          <w:rtl/>
        </w:rPr>
        <w:t>يتضمن العناصر التالية:</w:t>
      </w:r>
      <w:bookmarkEnd w:id="8"/>
    </w:p>
    <w:p w14:paraId="0B579F97" w14:textId="4CD64156" w:rsidR="00055E63" w:rsidRPr="008C0E03" w:rsidRDefault="004E44A9" w:rsidP="004E44A9">
      <w:pPr>
        <w:pStyle w:val="CBDNormalNoNumber"/>
        <w:tabs>
          <w:tab w:val="clear" w:pos="567"/>
        </w:tabs>
        <w:bidi/>
        <w:ind w:left="0" w:firstLine="567"/>
        <w:rPr>
          <w:b/>
          <w:i/>
          <w:iCs/>
          <w:lang w:bidi="ar-SY"/>
        </w:rPr>
      </w:pPr>
      <w:r w:rsidRPr="00EF5309">
        <w:rPr>
          <w:rFonts w:ascii="Simplified Arabic" w:hAnsi="Simplified Arabic" w:cs="Simplified Arabic" w:hint="cs"/>
          <w:i/>
          <w:iCs/>
          <w:sz w:val="24"/>
          <w:szCs w:val="24"/>
          <w:rtl/>
        </w:rPr>
        <w:t xml:space="preserve">إن </w:t>
      </w:r>
      <w:r w:rsidRPr="00EF5309">
        <w:rPr>
          <w:rFonts w:ascii="Simplified Arabic" w:hAnsi="Simplified Arabic" w:cs="Simplified Arabic"/>
          <w:i/>
          <w:iCs/>
          <w:sz w:val="24"/>
          <w:szCs w:val="24"/>
          <w:rtl/>
        </w:rPr>
        <w:t xml:space="preserve">مؤتمر الأطراف </w:t>
      </w:r>
      <w:r w:rsidRPr="00EF5309">
        <w:rPr>
          <w:rFonts w:cs="Simplified Arabic"/>
          <w:i/>
          <w:iCs/>
          <w:sz w:val="24"/>
          <w:szCs w:val="24"/>
          <w:rtl/>
        </w:rPr>
        <w:t xml:space="preserve">العامل </w:t>
      </w:r>
      <w:r w:rsidRPr="00EF5309">
        <w:rPr>
          <w:rFonts w:cs="Simplified Arabic" w:hint="cs"/>
          <w:i/>
          <w:iCs/>
          <w:sz w:val="24"/>
          <w:szCs w:val="24"/>
          <w:rtl/>
        </w:rPr>
        <w:t>ك</w:t>
      </w:r>
      <w:r w:rsidRPr="00EF5309">
        <w:rPr>
          <w:rFonts w:cs="Simplified Arabic"/>
          <w:i/>
          <w:iCs/>
          <w:sz w:val="24"/>
          <w:szCs w:val="24"/>
          <w:rtl/>
        </w:rPr>
        <w:t xml:space="preserve">اجتماع </w:t>
      </w:r>
      <w:r w:rsidRPr="00EF5309">
        <w:rPr>
          <w:rFonts w:cs="Simplified Arabic" w:hint="cs"/>
          <w:i/>
          <w:iCs/>
          <w:sz w:val="24"/>
          <w:szCs w:val="24"/>
          <w:rtl/>
        </w:rPr>
        <w:t>ل</w:t>
      </w:r>
      <w:r w:rsidRPr="00EF5309">
        <w:rPr>
          <w:rFonts w:cs="Simplified Arabic"/>
          <w:i/>
          <w:iCs/>
          <w:sz w:val="24"/>
          <w:szCs w:val="24"/>
          <w:rtl/>
        </w:rPr>
        <w:t>لأطراف</w:t>
      </w:r>
      <w:r w:rsidRPr="00EF5309">
        <w:rPr>
          <w:rFonts w:ascii="Simplified Arabic" w:hAnsi="Simplified Arabic" w:cs="Simplified Arabic"/>
          <w:i/>
          <w:iCs/>
          <w:sz w:val="24"/>
          <w:szCs w:val="24"/>
          <w:rtl/>
        </w:rPr>
        <w:t xml:space="preserve"> في بروتوكول ناغويا</w:t>
      </w:r>
    </w:p>
    <w:p w14:paraId="462AB5DE" w14:textId="6A2B90F7" w:rsidR="004E44A9" w:rsidRDefault="004E44A9" w:rsidP="004E44A9">
      <w:pPr>
        <w:pStyle w:val="CBDNormalNoNumber"/>
        <w:tabs>
          <w:tab w:val="clear" w:pos="567"/>
        </w:tabs>
        <w:bidi/>
        <w:ind w:left="0" w:firstLine="567"/>
        <w:rPr>
          <w:rtl/>
          <w:lang w:bidi="ar-SY"/>
        </w:rPr>
      </w:pPr>
      <w:r w:rsidRPr="002129ED">
        <w:rPr>
          <w:rFonts w:ascii="Simplified Arabic" w:hAnsi="Simplified Arabic" w:cs="Simplified Arabic"/>
          <w:sz w:val="24"/>
          <w:szCs w:val="24"/>
          <w:rtl/>
        </w:rPr>
        <w:t>1</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4E44A9">
        <w:rPr>
          <w:rFonts w:ascii="Simplified Arabic" w:hAnsi="Simplified Arabic" w:cs="Simplified Arabic"/>
          <w:i/>
          <w:iCs/>
          <w:sz w:val="24"/>
          <w:szCs w:val="24"/>
          <w:rtl/>
        </w:rPr>
        <w:t>يرحب</w:t>
      </w:r>
      <w:r w:rsidRPr="002129ED">
        <w:rPr>
          <w:rFonts w:ascii="Simplified Arabic" w:hAnsi="Simplified Arabic" w:cs="Simplified Arabic"/>
          <w:sz w:val="24"/>
          <w:szCs w:val="24"/>
          <w:rtl/>
        </w:rPr>
        <w:t xml:space="preserve"> بالتقارير الوطنية الأولى </w:t>
      </w:r>
      <w:r>
        <w:rPr>
          <w:rFonts w:ascii="Simplified Arabic" w:hAnsi="Simplified Arabic" w:cs="Simplified Arabic" w:hint="cs"/>
          <w:sz w:val="24"/>
          <w:szCs w:val="24"/>
          <w:rtl/>
        </w:rPr>
        <w:t>التي تم تقديمها</w:t>
      </w:r>
      <w:r w:rsidRPr="002129ED">
        <w:rPr>
          <w:rFonts w:ascii="Simplified Arabic" w:hAnsi="Simplified Arabic" w:cs="Simplified Arabic"/>
          <w:sz w:val="24"/>
          <w:szCs w:val="24"/>
          <w:rtl/>
        </w:rPr>
        <w:t>؛</w:t>
      </w:r>
    </w:p>
    <w:p w14:paraId="0813E526" w14:textId="60A1DDD6" w:rsidR="004E44A9" w:rsidRDefault="004E44A9" w:rsidP="004E44A9">
      <w:pPr>
        <w:pStyle w:val="CBDNormalNoNumber"/>
        <w:tabs>
          <w:tab w:val="clear" w:pos="567"/>
        </w:tabs>
        <w:bidi/>
        <w:ind w:left="0" w:firstLine="567"/>
        <w:rPr>
          <w:rtl/>
          <w:lang w:bidi="ar-SY"/>
        </w:rPr>
      </w:pPr>
      <w:r w:rsidRPr="002129ED">
        <w:rPr>
          <w:rFonts w:ascii="Simplified Arabic" w:hAnsi="Simplified Arabic" w:cs="Simplified Arabic"/>
          <w:sz w:val="24"/>
          <w:szCs w:val="24"/>
          <w:rtl/>
        </w:rPr>
        <w:t>2</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4E44A9">
        <w:rPr>
          <w:rFonts w:ascii="Simplified Arabic" w:hAnsi="Simplified Arabic" w:cs="Simplified Arabic"/>
          <w:i/>
          <w:iCs/>
          <w:sz w:val="24"/>
          <w:szCs w:val="24"/>
          <w:rtl/>
        </w:rPr>
        <w:t>يحث</w:t>
      </w:r>
      <w:r w:rsidRPr="002129ED">
        <w:rPr>
          <w:rFonts w:ascii="Simplified Arabic" w:hAnsi="Simplified Arabic" w:cs="Simplified Arabic"/>
          <w:sz w:val="24"/>
          <w:szCs w:val="24"/>
          <w:rtl/>
        </w:rPr>
        <w:t xml:space="preserve"> الأطراف التي لم تقدم بعد تقاريرها الوطنية الأولى على القيام بذلك في أقرب وقت ممكن؛</w:t>
      </w:r>
    </w:p>
    <w:p w14:paraId="62968661" w14:textId="31E15536" w:rsidR="004E44A9" w:rsidRDefault="004E44A9" w:rsidP="004E44A9">
      <w:pPr>
        <w:pStyle w:val="CBDNormalNoNumber"/>
        <w:tabs>
          <w:tab w:val="clear" w:pos="567"/>
        </w:tabs>
        <w:bidi/>
        <w:ind w:left="0" w:firstLine="567"/>
        <w:rPr>
          <w:rtl/>
          <w:lang w:bidi="ar-SY"/>
        </w:rPr>
      </w:pPr>
      <w:r w:rsidRPr="002129ED">
        <w:rPr>
          <w:rFonts w:ascii="Simplified Arabic" w:hAnsi="Simplified Arabic" w:cs="Simplified Arabic"/>
          <w:sz w:val="24"/>
          <w:szCs w:val="24"/>
          <w:rtl/>
        </w:rPr>
        <w:t>3</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4E44A9">
        <w:rPr>
          <w:rFonts w:ascii="Simplified Arabic" w:hAnsi="Simplified Arabic" w:cs="Simplified Arabic"/>
          <w:i/>
          <w:iCs/>
          <w:sz w:val="24"/>
          <w:szCs w:val="24"/>
          <w:rtl/>
        </w:rPr>
        <w:t>يعرب</w:t>
      </w:r>
      <w:r w:rsidRPr="002129ED">
        <w:rPr>
          <w:rFonts w:ascii="Simplified Arabic" w:hAnsi="Simplified Arabic" w:cs="Simplified Arabic"/>
          <w:sz w:val="24"/>
          <w:szCs w:val="24"/>
          <w:rtl/>
        </w:rPr>
        <w:t xml:space="preserve"> </w:t>
      </w:r>
      <w:r w:rsidRPr="004E44A9">
        <w:rPr>
          <w:rFonts w:ascii="Simplified Arabic" w:hAnsi="Simplified Arabic" w:cs="Simplified Arabic"/>
          <w:i/>
          <w:iCs/>
          <w:sz w:val="24"/>
          <w:szCs w:val="24"/>
          <w:rtl/>
        </w:rPr>
        <w:t>عن تقديره</w:t>
      </w:r>
      <w:r>
        <w:rPr>
          <w:rFonts w:ascii="Simplified Arabic" w:hAnsi="Simplified Arabic" w:cs="Simplified Arabic" w:hint="cs"/>
          <w:sz w:val="24"/>
          <w:szCs w:val="24"/>
          <w:rtl/>
        </w:rPr>
        <w:t xml:space="preserve"> </w:t>
      </w:r>
      <w:r w:rsidRPr="002129ED">
        <w:rPr>
          <w:rFonts w:ascii="Simplified Arabic" w:hAnsi="Simplified Arabic" w:cs="Simplified Arabic"/>
          <w:sz w:val="24"/>
          <w:szCs w:val="24"/>
          <w:rtl/>
        </w:rPr>
        <w:t>للدعم ال</w:t>
      </w:r>
      <w:r>
        <w:rPr>
          <w:rFonts w:ascii="Simplified Arabic" w:hAnsi="Simplified Arabic" w:cs="Simplified Arabic" w:hint="cs"/>
          <w:sz w:val="24"/>
          <w:szCs w:val="24"/>
          <w:rtl/>
        </w:rPr>
        <w:t xml:space="preserve">ذي </w:t>
      </w:r>
      <w:r w:rsidRPr="002129ED">
        <w:rPr>
          <w:rFonts w:ascii="Simplified Arabic" w:hAnsi="Simplified Arabic" w:cs="Simplified Arabic"/>
          <w:sz w:val="24"/>
          <w:szCs w:val="24"/>
          <w:rtl/>
        </w:rPr>
        <w:t>قدم</w:t>
      </w:r>
      <w:r>
        <w:rPr>
          <w:rFonts w:ascii="Simplified Arabic" w:hAnsi="Simplified Arabic" w:cs="Simplified Arabic" w:hint="cs"/>
          <w:sz w:val="24"/>
          <w:szCs w:val="24"/>
          <w:rtl/>
        </w:rPr>
        <w:t>ه</w:t>
      </w:r>
      <w:r w:rsidRPr="002129ED">
        <w:rPr>
          <w:rFonts w:ascii="Simplified Arabic" w:hAnsi="Simplified Arabic" w:cs="Simplified Arabic"/>
          <w:sz w:val="24"/>
          <w:szCs w:val="24"/>
          <w:rtl/>
        </w:rPr>
        <w:t xml:space="preserve"> مرفق البيئة العالمية وبرنامج الأمم المتحدة للبيئة للأطراف المؤهلة </w:t>
      </w:r>
      <w:r>
        <w:rPr>
          <w:rFonts w:ascii="Simplified Arabic" w:hAnsi="Simplified Arabic" w:cs="Simplified Arabic" w:hint="cs"/>
          <w:sz w:val="24"/>
          <w:szCs w:val="24"/>
          <w:rtl/>
        </w:rPr>
        <w:t xml:space="preserve">من أجل دعمها </w:t>
      </w:r>
      <w:r w:rsidRPr="002129ED">
        <w:rPr>
          <w:rFonts w:ascii="Simplified Arabic" w:hAnsi="Simplified Arabic" w:cs="Simplified Arabic"/>
          <w:sz w:val="24"/>
          <w:szCs w:val="24"/>
          <w:rtl/>
        </w:rPr>
        <w:t>في إعداد وتقديم تقاريرها الوطنية الأولى، وي</w:t>
      </w:r>
      <w:r>
        <w:rPr>
          <w:rFonts w:ascii="Simplified Arabic" w:hAnsi="Simplified Arabic" w:cs="Simplified Arabic" w:hint="cs"/>
          <w:sz w:val="24"/>
          <w:szCs w:val="24"/>
          <w:rtl/>
        </w:rPr>
        <w:t>عترف</w:t>
      </w:r>
      <w:r w:rsidRPr="002129ED">
        <w:rPr>
          <w:rFonts w:ascii="Simplified Arabic" w:hAnsi="Simplified Arabic" w:cs="Simplified Arabic"/>
          <w:sz w:val="24"/>
          <w:szCs w:val="24"/>
          <w:rtl/>
        </w:rPr>
        <w:t xml:space="preserve"> بالتحديات الإدارية المرتبطة بعملية تطوير المشروع وما نتج عنها من تأخير</w:t>
      </w:r>
      <w:r>
        <w:rPr>
          <w:rFonts w:ascii="Simplified Arabic" w:hAnsi="Simplified Arabic" w:cs="Simplified Arabic" w:hint="cs"/>
          <w:sz w:val="24"/>
          <w:szCs w:val="24"/>
          <w:rtl/>
        </w:rPr>
        <w:t>ات</w:t>
      </w:r>
      <w:r w:rsidRPr="002129ED">
        <w:rPr>
          <w:rFonts w:ascii="Simplified Arabic" w:hAnsi="Simplified Arabic" w:cs="Simplified Arabic"/>
          <w:sz w:val="24"/>
          <w:szCs w:val="24"/>
          <w:rtl/>
        </w:rPr>
        <w:t xml:space="preserve"> كبير</w:t>
      </w:r>
      <w:r>
        <w:rPr>
          <w:rFonts w:ascii="Simplified Arabic" w:hAnsi="Simplified Arabic" w:cs="Simplified Arabic" w:hint="cs"/>
          <w:sz w:val="24"/>
          <w:szCs w:val="24"/>
          <w:rtl/>
        </w:rPr>
        <w:t>ة</w:t>
      </w:r>
      <w:r w:rsidRPr="002129ED">
        <w:rPr>
          <w:rFonts w:ascii="Simplified Arabic" w:hAnsi="Simplified Arabic" w:cs="Simplified Arabic"/>
          <w:sz w:val="24"/>
          <w:szCs w:val="24"/>
          <w:rtl/>
        </w:rPr>
        <w:t xml:space="preserve"> في توزيع الأموال؛</w:t>
      </w:r>
    </w:p>
    <w:p w14:paraId="097EC8E2" w14:textId="74ABD521" w:rsidR="00970DBA" w:rsidRPr="00970DBA" w:rsidRDefault="00970DBA" w:rsidP="00970DBA">
      <w:pPr>
        <w:pStyle w:val="CBDNormalNoNumber"/>
        <w:tabs>
          <w:tab w:val="clear" w:pos="567"/>
        </w:tabs>
        <w:bidi/>
        <w:ind w:left="0" w:firstLine="567"/>
        <w:rPr>
          <w:sz w:val="24"/>
          <w:szCs w:val="24"/>
          <w:rtl/>
        </w:rPr>
      </w:pPr>
      <w:r w:rsidRPr="00970DBA">
        <w:rPr>
          <w:rFonts w:ascii="Simplified Arabic" w:hAnsi="Simplified Arabic" w:cs="Simplified Arabic"/>
          <w:sz w:val="24"/>
          <w:szCs w:val="24"/>
          <w:rtl/>
        </w:rPr>
        <w:t>4</w:t>
      </w:r>
      <w:r w:rsidRPr="00970DBA">
        <w:rPr>
          <w:rFonts w:ascii="Simplified Arabic" w:hAnsi="Simplified Arabic" w:cs="Simplified Arabic" w:hint="cs"/>
          <w:sz w:val="24"/>
          <w:szCs w:val="24"/>
          <w:rtl/>
        </w:rPr>
        <w:t>-</w:t>
      </w:r>
      <w:r w:rsidRPr="00970DBA">
        <w:rPr>
          <w:rFonts w:ascii="Simplified Arabic" w:hAnsi="Simplified Arabic" w:cs="Simplified Arabic"/>
          <w:sz w:val="24"/>
          <w:szCs w:val="24"/>
          <w:rtl/>
        </w:rPr>
        <w:tab/>
      </w:r>
      <w:r w:rsidRPr="00970DBA">
        <w:rPr>
          <w:rFonts w:ascii="Simplified Arabic" w:hAnsi="Simplified Arabic" w:cs="Simplified Arabic"/>
          <w:i/>
          <w:iCs/>
          <w:sz w:val="24"/>
          <w:szCs w:val="24"/>
          <w:rtl/>
        </w:rPr>
        <w:t>يثني</w:t>
      </w:r>
      <w:r w:rsidRPr="00970DBA">
        <w:rPr>
          <w:rFonts w:ascii="Simplified Arabic" w:hAnsi="Simplified Arabic" w:cs="Simplified Arabic"/>
          <w:sz w:val="24"/>
          <w:szCs w:val="24"/>
          <w:rtl/>
        </w:rPr>
        <w:t xml:space="preserve"> على الجهود التي تبذلها أمانة اتفاقية التنوع البيولوجي</w:t>
      </w:r>
      <w:r w:rsidRPr="00970DBA">
        <w:rPr>
          <w:rStyle w:val="FootnoteReference"/>
          <w:sz w:val="24"/>
          <w:szCs w:val="24"/>
        </w:rPr>
        <w:footnoteReference w:id="8"/>
      </w:r>
      <w:r w:rsidRPr="00970DBA">
        <w:rPr>
          <w:rFonts w:ascii="Simplified Arabic" w:hAnsi="Simplified Arabic" w:cs="Simplified Arabic"/>
          <w:sz w:val="24"/>
          <w:szCs w:val="24"/>
          <w:rtl/>
        </w:rPr>
        <w:t xml:space="preserve"> لمساعدة الأطراف في تقديم تقاريرها الوطنية الأولى؛</w:t>
      </w:r>
    </w:p>
    <w:p w14:paraId="14ECEF60" w14:textId="2C6A2ED8" w:rsidR="00970DBA" w:rsidRDefault="00970DBA" w:rsidP="00970DBA">
      <w:pPr>
        <w:pStyle w:val="CBDNormalNoNumber"/>
        <w:tabs>
          <w:tab w:val="clear" w:pos="567"/>
        </w:tabs>
        <w:bidi/>
        <w:ind w:left="0" w:firstLine="567"/>
        <w:rPr>
          <w:rtl/>
        </w:rPr>
      </w:pPr>
      <w:r w:rsidRPr="002129ED">
        <w:rPr>
          <w:rFonts w:ascii="Simplified Arabic" w:hAnsi="Simplified Arabic" w:cs="Simplified Arabic"/>
          <w:sz w:val="24"/>
          <w:szCs w:val="24"/>
          <w:rtl/>
        </w:rPr>
        <w:t>5</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970DBA">
        <w:rPr>
          <w:rFonts w:ascii="Simplified Arabic" w:hAnsi="Simplified Arabic" w:cs="Simplified Arabic"/>
          <w:i/>
          <w:iCs/>
          <w:sz w:val="24"/>
          <w:szCs w:val="24"/>
          <w:rtl/>
        </w:rPr>
        <w:t>يحث</w:t>
      </w:r>
      <w:r w:rsidRPr="002129ED">
        <w:rPr>
          <w:rFonts w:ascii="Simplified Arabic" w:hAnsi="Simplified Arabic" w:cs="Simplified Arabic"/>
          <w:sz w:val="24"/>
          <w:szCs w:val="24"/>
          <w:rtl/>
        </w:rPr>
        <w:t xml:space="preserve"> الأطراف على رصد تنفيذ التزاماتها </w:t>
      </w:r>
      <w:r w:rsidR="0074246D">
        <w:rPr>
          <w:rFonts w:ascii="Simplified Arabic" w:hAnsi="Simplified Arabic" w:cs="Simplified Arabic" w:hint="cs"/>
          <w:sz w:val="24"/>
          <w:szCs w:val="24"/>
          <w:rtl/>
        </w:rPr>
        <w:t>المنصوص عليها في</w:t>
      </w:r>
      <w:r w:rsidRPr="002129ED">
        <w:rPr>
          <w:rFonts w:ascii="Simplified Arabic" w:hAnsi="Simplified Arabic" w:cs="Simplified Arabic"/>
          <w:sz w:val="24"/>
          <w:szCs w:val="24"/>
          <w:rtl/>
        </w:rPr>
        <w:t xml:space="preserve"> البروتوكول وفقا للمادة 29 فيما يتعلق بتيسير إعداد وتقديم التقارير الوطنية الثانية في الوقت المناسب، و</w:t>
      </w:r>
      <w:r w:rsidR="00521454">
        <w:rPr>
          <w:rFonts w:ascii="Simplified Arabic" w:hAnsi="Simplified Arabic" w:cs="Simplified Arabic" w:hint="cs"/>
          <w:sz w:val="24"/>
          <w:szCs w:val="24"/>
          <w:rtl/>
        </w:rPr>
        <w:t xml:space="preserve">على </w:t>
      </w:r>
      <w:r w:rsidRPr="002129ED">
        <w:rPr>
          <w:rFonts w:ascii="Simplified Arabic" w:hAnsi="Simplified Arabic" w:cs="Simplified Arabic"/>
          <w:sz w:val="24"/>
          <w:szCs w:val="24"/>
          <w:rtl/>
        </w:rPr>
        <w:t>استكشاف فرص حشد الموارد لدعم هذه الأنشطة.</w:t>
      </w:r>
    </w:p>
    <w:p w14:paraId="4A9C7B9A" w14:textId="3F7028C2" w:rsidR="00521454" w:rsidRPr="00521454" w:rsidRDefault="00521454" w:rsidP="00521454">
      <w:pPr>
        <w:pStyle w:val="CBDSubTitle"/>
        <w:keepNext w:val="0"/>
        <w:keepLines w:val="0"/>
        <w:bidi/>
        <w:ind w:left="0"/>
        <w:rPr>
          <w:b w:val="0"/>
          <w:bCs/>
          <w:sz w:val="26"/>
          <w:szCs w:val="26"/>
          <w:rtl/>
          <w:lang w:bidi="ar-SY"/>
        </w:rPr>
      </w:pPr>
      <w:r w:rsidRPr="00521454">
        <w:rPr>
          <w:rFonts w:ascii="Simplified Arabic" w:hAnsi="Simplified Arabic" w:cs="Simplified Arabic"/>
          <w:b w:val="0"/>
          <w:bCs/>
          <w:sz w:val="26"/>
          <w:szCs w:val="26"/>
          <w:rtl/>
        </w:rPr>
        <w:t>ثالثا</w:t>
      </w:r>
      <w:r w:rsidRPr="00521454">
        <w:rPr>
          <w:rFonts w:ascii="Simplified Arabic" w:hAnsi="Simplified Arabic" w:cs="Simplified Arabic" w:hint="cs"/>
          <w:b w:val="0"/>
          <w:bCs/>
          <w:sz w:val="26"/>
          <w:szCs w:val="26"/>
          <w:rtl/>
        </w:rPr>
        <w:t>-</w:t>
      </w:r>
      <w:r w:rsidRPr="00521454">
        <w:rPr>
          <w:rFonts w:ascii="Simplified Arabic" w:hAnsi="Simplified Arabic" w:cs="Simplified Arabic"/>
          <w:b w:val="0"/>
          <w:bCs/>
          <w:sz w:val="26"/>
          <w:szCs w:val="26"/>
          <w:rtl/>
        </w:rPr>
        <w:tab/>
        <w:t>الآلية المالية</w:t>
      </w:r>
    </w:p>
    <w:p w14:paraId="52A73851" w14:textId="128F8826" w:rsidR="00521454" w:rsidRDefault="00521454" w:rsidP="00521454">
      <w:pPr>
        <w:pStyle w:val="CBDSubTitle"/>
        <w:keepNext w:val="0"/>
        <w:keepLines w:val="0"/>
        <w:tabs>
          <w:tab w:val="clear" w:pos="567"/>
          <w:tab w:val="clear" w:pos="1134"/>
          <w:tab w:val="left" w:pos="540"/>
        </w:tabs>
        <w:bidi/>
        <w:ind w:left="0"/>
        <w:rPr>
          <w:b w:val="0"/>
          <w:bCs/>
          <w:rtl/>
          <w:lang w:bidi="ar-SY"/>
        </w:rPr>
      </w:pPr>
      <w:r w:rsidRPr="002129ED">
        <w:rPr>
          <w:rFonts w:ascii="Simplified Arabic" w:hAnsi="Simplified Arabic" w:cs="Simplified Arabic"/>
          <w:sz w:val="24"/>
          <w:szCs w:val="24"/>
          <w:rtl/>
        </w:rPr>
        <w:t>3</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2129ED">
        <w:rPr>
          <w:rFonts w:ascii="Simplified Arabic" w:hAnsi="Simplified Arabic" w:cs="Simplified Arabic"/>
          <w:sz w:val="24"/>
          <w:szCs w:val="24"/>
          <w:rtl/>
        </w:rPr>
        <w:t xml:space="preserve">توصي لجنة الامتثال كذلك بأن </w:t>
      </w:r>
      <w:r>
        <w:rPr>
          <w:rFonts w:ascii="Simplified Arabic" w:hAnsi="Simplified Arabic" w:cs="Simplified Arabic" w:hint="cs"/>
          <w:sz w:val="24"/>
          <w:szCs w:val="24"/>
          <w:rtl/>
        </w:rPr>
        <w:t>يعتمد</w:t>
      </w:r>
      <w:r w:rsidRPr="002129ED">
        <w:rPr>
          <w:rFonts w:ascii="Simplified Arabic" w:hAnsi="Simplified Arabic" w:cs="Simplified Arabic"/>
          <w:sz w:val="24"/>
          <w:szCs w:val="24"/>
          <w:rtl/>
        </w:rPr>
        <w:t xml:space="preserve"> مؤتمر الأطراف </w:t>
      </w:r>
      <w:r w:rsidRPr="00B23C4D">
        <w:rPr>
          <w:rFonts w:cs="Simplified Arabic"/>
          <w:sz w:val="24"/>
          <w:szCs w:val="24"/>
          <w:rtl/>
        </w:rPr>
        <w:t xml:space="preserve">العامل </w:t>
      </w:r>
      <w:r w:rsidRPr="00B23C4D">
        <w:rPr>
          <w:rFonts w:cs="Simplified Arabic" w:hint="cs"/>
          <w:sz w:val="24"/>
          <w:szCs w:val="24"/>
          <w:rtl/>
        </w:rPr>
        <w:t>ك</w:t>
      </w:r>
      <w:r w:rsidRPr="00B23C4D">
        <w:rPr>
          <w:rFonts w:cs="Simplified Arabic"/>
          <w:sz w:val="24"/>
          <w:szCs w:val="24"/>
          <w:rtl/>
        </w:rPr>
        <w:t xml:space="preserve">اجتماع </w:t>
      </w:r>
      <w:r w:rsidRPr="00B23C4D">
        <w:rPr>
          <w:rFonts w:cs="Simplified Arabic" w:hint="cs"/>
          <w:sz w:val="24"/>
          <w:szCs w:val="24"/>
          <w:rtl/>
        </w:rPr>
        <w:t>ل</w:t>
      </w:r>
      <w:r w:rsidRPr="00B23C4D">
        <w:rPr>
          <w:rFonts w:cs="Simplified Arabic"/>
          <w:sz w:val="24"/>
          <w:szCs w:val="24"/>
          <w:rtl/>
        </w:rPr>
        <w:t>لأطراف</w:t>
      </w:r>
      <w:r w:rsidRPr="002129ED">
        <w:rPr>
          <w:rFonts w:ascii="Simplified Arabic" w:hAnsi="Simplified Arabic" w:cs="Simplified Arabic"/>
          <w:sz w:val="24"/>
          <w:szCs w:val="24"/>
          <w:rtl/>
        </w:rPr>
        <w:t xml:space="preserve"> في بروتوكول ناغويا، في اجتماعه السادس، </w:t>
      </w:r>
      <w:r>
        <w:rPr>
          <w:rFonts w:ascii="Simplified Arabic" w:hAnsi="Simplified Arabic" w:cs="Simplified Arabic" w:hint="cs"/>
          <w:sz w:val="24"/>
          <w:szCs w:val="24"/>
          <w:rtl/>
        </w:rPr>
        <w:t>م</w:t>
      </w:r>
      <w:r w:rsidRPr="002129ED">
        <w:rPr>
          <w:rFonts w:ascii="Simplified Arabic" w:hAnsi="Simplified Arabic" w:cs="Simplified Arabic"/>
          <w:sz w:val="24"/>
          <w:szCs w:val="24"/>
          <w:rtl/>
        </w:rPr>
        <w:t>قررا يتضمن العناصر التالية:</w:t>
      </w:r>
    </w:p>
    <w:p w14:paraId="1070EF69" w14:textId="579D4BE9" w:rsidR="00521454" w:rsidRDefault="00521454" w:rsidP="00521454">
      <w:pPr>
        <w:pStyle w:val="CBDNormalNoNumber"/>
        <w:bidi/>
        <w:rPr>
          <w:i/>
          <w:iCs/>
          <w:rtl/>
          <w:lang w:bidi="ar-SY"/>
        </w:rPr>
      </w:pPr>
      <w:r w:rsidRPr="00EF5309">
        <w:rPr>
          <w:rFonts w:ascii="Simplified Arabic" w:hAnsi="Simplified Arabic" w:cs="Simplified Arabic" w:hint="cs"/>
          <w:i/>
          <w:iCs/>
          <w:sz w:val="24"/>
          <w:szCs w:val="24"/>
          <w:rtl/>
        </w:rPr>
        <w:t xml:space="preserve">إن </w:t>
      </w:r>
      <w:r w:rsidRPr="00EF5309">
        <w:rPr>
          <w:rFonts w:ascii="Simplified Arabic" w:hAnsi="Simplified Arabic" w:cs="Simplified Arabic"/>
          <w:i/>
          <w:iCs/>
          <w:sz w:val="24"/>
          <w:szCs w:val="24"/>
          <w:rtl/>
        </w:rPr>
        <w:t xml:space="preserve">مؤتمر الأطراف </w:t>
      </w:r>
      <w:r w:rsidRPr="00EF5309">
        <w:rPr>
          <w:rFonts w:cs="Simplified Arabic"/>
          <w:i/>
          <w:iCs/>
          <w:sz w:val="24"/>
          <w:szCs w:val="24"/>
          <w:rtl/>
        </w:rPr>
        <w:t xml:space="preserve">العامل </w:t>
      </w:r>
      <w:r w:rsidRPr="00EF5309">
        <w:rPr>
          <w:rFonts w:cs="Simplified Arabic" w:hint="cs"/>
          <w:i/>
          <w:iCs/>
          <w:sz w:val="24"/>
          <w:szCs w:val="24"/>
          <w:rtl/>
        </w:rPr>
        <w:t>ك</w:t>
      </w:r>
      <w:r w:rsidRPr="00EF5309">
        <w:rPr>
          <w:rFonts w:cs="Simplified Arabic"/>
          <w:i/>
          <w:iCs/>
          <w:sz w:val="24"/>
          <w:szCs w:val="24"/>
          <w:rtl/>
        </w:rPr>
        <w:t xml:space="preserve">اجتماع </w:t>
      </w:r>
      <w:r w:rsidRPr="00EF5309">
        <w:rPr>
          <w:rFonts w:cs="Simplified Arabic" w:hint="cs"/>
          <w:i/>
          <w:iCs/>
          <w:sz w:val="24"/>
          <w:szCs w:val="24"/>
          <w:rtl/>
        </w:rPr>
        <w:t>ل</w:t>
      </w:r>
      <w:r w:rsidRPr="00EF5309">
        <w:rPr>
          <w:rFonts w:cs="Simplified Arabic"/>
          <w:i/>
          <w:iCs/>
          <w:sz w:val="24"/>
          <w:szCs w:val="24"/>
          <w:rtl/>
        </w:rPr>
        <w:t>لأطراف</w:t>
      </w:r>
      <w:r w:rsidRPr="00EF5309">
        <w:rPr>
          <w:rFonts w:ascii="Simplified Arabic" w:hAnsi="Simplified Arabic" w:cs="Simplified Arabic"/>
          <w:i/>
          <w:iCs/>
          <w:sz w:val="24"/>
          <w:szCs w:val="24"/>
          <w:rtl/>
        </w:rPr>
        <w:t xml:space="preserve"> في بروتوكول ناغويا</w:t>
      </w:r>
    </w:p>
    <w:p w14:paraId="2F79CE9B" w14:textId="77FAB77F" w:rsidR="00521454" w:rsidRPr="00457804" w:rsidRDefault="00521454" w:rsidP="00521454">
      <w:pPr>
        <w:pStyle w:val="CBDNormalNoNumber"/>
        <w:tabs>
          <w:tab w:val="clear" w:pos="567"/>
        </w:tabs>
        <w:bidi/>
        <w:ind w:left="0" w:firstLine="567"/>
        <w:rPr>
          <w:bCs/>
          <w:i/>
          <w:iCs/>
          <w:sz w:val="24"/>
          <w:szCs w:val="24"/>
          <w:rtl/>
        </w:rPr>
      </w:pPr>
      <w:r w:rsidRPr="00457804">
        <w:rPr>
          <w:rFonts w:ascii="Simplified Arabic" w:hAnsi="Simplified Arabic" w:cs="Simplified Arabic"/>
          <w:i/>
          <w:iCs/>
          <w:sz w:val="24"/>
          <w:szCs w:val="24"/>
          <w:rtl/>
        </w:rPr>
        <w:t>يوصي</w:t>
      </w:r>
      <w:r w:rsidRPr="00457804">
        <w:rPr>
          <w:rFonts w:ascii="Simplified Arabic" w:hAnsi="Simplified Arabic" w:cs="Simplified Arabic"/>
          <w:sz w:val="24"/>
          <w:szCs w:val="24"/>
          <w:rtl/>
        </w:rPr>
        <w:t xml:space="preserve"> بأن يطلب مؤتمر الأطراف في </w:t>
      </w:r>
      <w:r w:rsidRPr="00457804">
        <w:rPr>
          <w:rFonts w:ascii="Simplified Arabic" w:hAnsi="Simplified Arabic" w:cs="Simplified Arabic" w:hint="cs"/>
          <w:sz w:val="24"/>
          <w:szCs w:val="24"/>
          <w:rtl/>
        </w:rPr>
        <w:t>ال</w:t>
      </w:r>
      <w:r w:rsidRPr="00457804">
        <w:rPr>
          <w:rFonts w:ascii="Simplified Arabic" w:hAnsi="Simplified Arabic" w:cs="Simplified Arabic"/>
          <w:sz w:val="24"/>
          <w:szCs w:val="24"/>
          <w:rtl/>
        </w:rPr>
        <w:t>اتفاقية</w:t>
      </w:r>
      <w:r w:rsidRPr="00457804">
        <w:rPr>
          <w:rFonts w:ascii="Simplified Arabic" w:hAnsi="Simplified Arabic" w:cs="Simplified Arabic" w:hint="cs"/>
          <w:sz w:val="24"/>
          <w:szCs w:val="24"/>
          <w:rtl/>
        </w:rPr>
        <w:t xml:space="preserve"> </w:t>
      </w:r>
      <w:r w:rsidR="006B276B" w:rsidRPr="00457804">
        <w:rPr>
          <w:rFonts w:ascii="Simplified Arabic" w:hAnsi="Simplified Arabic" w:cs="Simplified Arabic" w:hint="cs"/>
          <w:sz w:val="24"/>
          <w:szCs w:val="24"/>
          <w:rtl/>
        </w:rPr>
        <w:t>المتعلقة</w:t>
      </w:r>
      <w:r w:rsidRPr="00457804">
        <w:rPr>
          <w:rFonts w:ascii="Simplified Arabic" w:hAnsi="Simplified Arabic" w:cs="Simplified Arabic"/>
          <w:sz w:val="24"/>
          <w:szCs w:val="24"/>
          <w:rtl/>
        </w:rPr>
        <w:t xml:space="preserve"> </w:t>
      </w:r>
      <w:r w:rsidR="006B276B" w:rsidRPr="00457804">
        <w:rPr>
          <w:rFonts w:ascii="Simplified Arabic" w:hAnsi="Simplified Arabic" w:cs="Simplified Arabic" w:hint="cs"/>
          <w:sz w:val="24"/>
          <w:szCs w:val="24"/>
          <w:rtl/>
        </w:rPr>
        <w:t>ب</w:t>
      </w:r>
      <w:r w:rsidRPr="00457804">
        <w:rPr>
          <w:rFonts w:ascii="Simplified Arabic" w:hAnsi="Simplified Arabic" w:cs="Simplified Arabic"/>
          <w:sz w:val="24"/>
          <w:szCs w:val="24"/>
          <w:rtl/>
        </w:rPr>
        <w:t>التنوع البيولوجي في اجتماعه السابع عشر،</w:t>
      </w:r>
      <w:r w:rsidR="00457804" w:rsidRPr="00457804">
        <w:rPr>
          <w:rStyle w:val="FootnoteReference"/>
          <w:sz w:val="24"/>
          <w:szCs w:val="24"/>
        </w:rPr>
        <w:footnoteReference w:id="9"/>
      </w:r>
      <w:r w:rsidRPr="00457804">
        <w:rPr>
          <w:rFonts w:ascii="Simplified Arabic" w:hAnsi="Simplified Arabic" w:cs="Simplified Arabic"/>
          <w:sz w:val="24"/>
          <w:szCs w:val="24"/>
          <w:rtl/>
        </w:rPr>
        <w:t xml:space="preserve"> في </w:t>
      </w:r>
      <w:r w:rsidR="006B276B" w:rsidRPr="00457804">
        <w:rPr>
          <w:rFonts w:ascii="Simplified Arabic" w:hAnsi="Simplified Arabic" w:cs="Simplified Arabic" w:hint="cs"/>
          <w:sz w:val="24"/>
          <w:szCs w:val="24"/>
          <w:rtl/>
        </w:rPr>
        <w:t>إرشادات</w:t>
      </w:r>
      <w:r w:rsidRPr="00457804">
        <w:rPr>
          <w:rFonts w:ascii="Simplified Arabic" w:hAnsi="Simplified Arabic" w:cs="Simplified Arabic"/>
          <w:sz w:val="24"/>
          <w:szCs w:val="24"/>
          <w:rtl/>
        </w:rPr>
        <w:t xml:space="preserve">ه بشأن الآلية المالية، </w:t>
      </w:r>
      <w:r w:rsidR="006B276B" w:rsidRPr="00457804">
        <w:rPr>
          <w:rFonts w:ascii="Simplified Arabic" w:hAnsi="Simplified Arabic" w:cs="Simplified Arabic" w:hint="cs"/>
          <w:sz w:val="24"/>
          <w:szCs w:val="24"/>
          <w:rtl/>
        </w:rPr>
        <w:t>إلى</w:t>
      </w:r>
      <w:r w:rsidRPr="00457804">
        <w:rPr>
          <w:rFonts w:ascii="Simplified Arabic" w:hAnsi="Simplified Arabic" w:cs="Simplified Arabic"/>
          <w:sz w:val="24"/>
          <w:szCs w:val="24"/>
          <w:rtl/>
        </w:rPr>
        <w:t xml:space="preserve"> مرفق البيئة العالمية </w:t>
      </w:r>
      <w:r w:rsidR="006B276B" w:rsidRPr="00457804">
        <w:rPr>
          <w:rFonts w:ascii="Simplified Arabic" w:hAnsi="Simplified Arabic" w:cs="Simplified Arabic" w:hint="cs"/>
          <w:sz w:val="24"/>
          <w:szCs w:val="24"/>
          <w:rtl/>
        </w:rPr>
        <w:t xml:space="preserve">أن </w:t>
      </w:r>
      <w:r w:rsidR="00457804" w:rsidRPr="00457804">
        <w:rPr>
          <w:rFonts w:ascii="Simplified Arabic" w:hAnsi="Simplified Arabic" w:cs="Simplified Arabic" w:hint="cs"/>
          <w:sz w:val="24"/>
          <w:szCs w:val="24"/>
          <w:rtl/>
        </w:rPr>
        <w:t>يتيح</w:t>
      </w:r>
      <w:r w:rsidR="006B276B" w:rsidRPr="00457804">
        <w:rPr>
          <w:rFonts w:ascii="Simplified Arabic" w:hAnsi="Simplified Arabic" w:cs="Simplified Arabic" w:hint="cs"/>
          <w:sz w:val="24"/>
          <w:szCs w:val="24"/>
          <w:rtl/>
        </w:rPr>
        <w:t xml:space="preserve"> الأموال</w:t>
      </w:r>
      <w:r w:rsidRPr="00457804">
        <w:rPr>
          <w:rFonts w:ascii="Simplified Arabic" w:hAnsi="Simplified Arabic" w:cs="Simplified Arabic"/>
          <w:sz w:val="24"/>
          <w:szCs w:val="24"/>
          <w:rtl/>
        </w:rPr>
        <w:t xml:space="preserve"> في الوقت المناسب لدعم الأطراف المؤهلة </w:t>
      </w:r>
      <w:r w:rsidR="00457804">
        <w:rPr>
          <w:rFonts w:ascii="Simplified Arabic" w:hAnsi="Simplified Arabic" w:cs="Simplified Arabic" w:hint="cs"/>
          <w:sz w:val="24"/>
          <w:szCs w:val="24"/>
          <w:rtl/>
        </w:rPr>
        <w:t>من أجل</w:t>
      </w:r>
      <w:r w:rsidRPr="00457804">
        <w:rPr>
          <w:rFonts w:ascii="Simplified Arabic" w:hAnsi="Simplified Arabic" w:cs="Simplified Arabic"/>
          <w:sz w:val="24"/>
          <w:szCs w:val="24"/>
          <w:rtl/>
        </w:rPr>
        <w:t xml:space="preserve"> إعداد وتقديم تقاريرها الوطنية الثانية بشأن تنفيذ البروتوكول، و</w:t>
      </w:r>
      <w:r w:rsidR="00457804">
        <w:rPr>
          <w:rFonts w:ascii="Simplified Arabic" w:hAnsi="Simplified Arabic" w:cs="Simplified Arabic" w:hint="cs"/>
          <w:sz w:val="24"/>
          <w:szCs w:val="24"/>
          <w:rtl/>
        </w:rPr>
        <w:t>ي</w:t>
      </w:r>
      <w:r w:rsidRPr="00457804">
        <w:rPr>
          <w:rFonts w:ascii="Simplified Arabic" w:hAnsi="Simplified Arabic" w:cs="Simplified Arabic"/>
          <w:sz w:val="24"/>
          <w:szCs w:val="24"/>
          <w:rtl/>
        </w:rPr>
        <w:t>شجع</w:t>
      </w:r>
      <w:r w:rsidR="00457804">
        <w:rPr>
          <w:rFonts w:ascii="Simplified Arabic" w:hAnsi="Simplified Arabic" w:cs="Simplified Arabic" w:hint="cs"/>
          <w:sz w:val="24"/>
          <w:szCs w:val="24"/>
          <w:rtl/>
        </w:rPr>
        <w:t xml:space="preserve"> على</w:t>
      </w:r>
      <w:r w:rsidRPr="00457804">
        <w:rPr>
          <w:rFonts w:ascii="Simplified Arabic" w:hAnsi="Simplified Arabic" w:cs="Simplified Arabic"/>
          <w:sz w:val="24"/>
          <w:szCs w:val="24"/>
          <w:rtl/>
        </w:rPr>
        <w:t xml:space="preserve"> بدء عملية تطوير المشر</w:t>
      </w:r>
      <w:r w:rsidR="00457804">
        <w:rPr>
          <w:rFonts w:ascii="Simplified Arabic" w:hAnsi="Simplified Arabic" w:cs="Simplified Arabic" w:hint="cs"/>
          <w:sz w:val="24"/>
          <w:szCs w:val="24"/>
          <w:rtl/>
        </w:rPr>
        <w:t>و</w:t>
      </w:r>
      <w:r w:rsidRPr="00457804">
        <w:rPr>
          <w:rFonts w:ascii="Simplified Arabic" w:hAnsi="Simplified Arabic" w:cs="Simplified Arabic"/>
          <w:sz w:val="24"/>
          <w:szCs w:val="24"/>
          <w:rtl/>
        </w:rPr>
        <w:t>ع</w:t>
      </w:r>
      <w:r w:rsidR="00457804">
        <w:rPr>
          <w:rFonts w:ascii="Simplified Arabic" w:hAnsi="Simplified Arabic" w:cs="Simplified Arabic" w:hint="cs"/>
          <w:sz w:val="24"/>
          <w:szCs w:val="24"/>
          <w:rtl/>
        </w:rPr>
        <w:t>ات</w:t>
      </w:r>
      <w:r w:rsidRPr="00457804">
        <w:rPr>
          <w:rFonts w:ascii="Simplified Arabic" w:hAnsi="Simplified Arabic" w:cs="Simplified Arabic"/>
          <w:sz w:val="24"/>
          <w:szCs w:val="24"/>
          <w:rtl/>
        </w:rPr>
        <w:t xml:space="preserve"> ذات الصلة في عام 2027، بهدف الحصول على </w:t>
      </w:r>
      <w:r w:rsidR="0031469C">
        <w:rPr>
          <w:rFonts w:ascii="Simplified Arabic" w:hAnsi="Simplified Arabic" w:cs="Simplified Arabic" w:hint="cs"/>
          <w:sz w:val="24"/>
          <w:szCs w:val="24"/>
          <w:rtl/>
        </w:rPr>
        <w:t>ال</w:t>
      </w:r>
      <w:r w:rsidRPr="00457804">
        <w:rPr>
          <w:rFonts w:ascii="Simplified Arabic" w:hAnsi="Simplified Arabic" w:cs="Simplified Arabic"/>
          <w:sz w:val="24"/>
          <w:szCs w:val="24"/>
          <w:rtl/>
        </w:rPr>
        <w:t>موافقة</w:t>
      </w:r>
      <w:r w:rsidR="0031469C">
        <w:rPr>
          <w:rFonts w:ascii="Simplified Arabic" w:hAnsi="Simplified Arabic" w:cs="Simplified Arabic" w:hint="cs"/>
          <w:sz w:val="24"/>
          <w:szCs w:val="24"/>
          <w:rtl/>
        </w:rPr>
        <w:t xml:space="preserve"> على</w:t>
      </w:r>
      <w:r w:rsidRPr="00457804">
        <w:rPr>
          <w:rFonts w:ascii="Simplified Arabic" w:hAnsi="Simplified Arabic" w:cs="Simplified Arabic"/>
          <w:sz w:val="24"/>
          <w:szCs w:val="24"/>
          <w:rtl/>
        </w:rPr>
        <w:t xml:space="preserve"> </w:t>
      </w:r>
      <w:r w:rsidR="00457804" w:rsidRPr="00457804">
        <w:rPr>
          <w:rFonts w:ascii="Simplified Arabic" w:hAnsi="Simplified Arabic" w:cs="Simplified Arabic"/>
          <w:sz w:val="24"/>
          <w:szCs w:val="24"/>
          <w:rtl/>
        </w:rPr>
        <w:t>المشر</w:t>
      </w:r>
      <w:r w:rsidR="00457804">
        <w:rPr>
          <w:rFonts w:ascii="Simplified Arabic" w:hAnsi="Simplified Arabic" w:cs="Simplified Arabic" w:hint="cs"/>
          <w:sz w:val="24"/>
          <w:szCs w:val="24"/>
          <w:rtl/>
        </w:rPr>
        <w:t>و</w:t>
      </w:r>
      <w:r w:rsidR="00457804" w:rsidRPr="00457804">
        <w:rPr>
          <w:rFonts w:ascii="Simplified Arabic" w:hAnsi="Simplified Arabic" w:cs="Simplified Arabic"/>
          <w:sz w:val="24"/>
          <w:szCs w:val="24"/>
          <w:rtl/>
        </w:rPr>
        <w:t>ع</w:t>
      </w:r>
      <w:r w:rsidR="00457804">
        <w:rPr>
          <w:rFonts w:ascii="Simplified Arabic" w:hAnsi="Simplified Arabic" w:cs="Simplified Arabic" w:hint="cs"/>
          <w:sz w:val="24"/>
          <w:szCs w:val="24"/>
          <w:rtl/>
        </w:rPr>
        <w:t>ات</w:t>
      </w:r>
      <w:r w:rsidR="00457804" w:rsidRPr="00457804">
        <w:rPr>
          <w:rFonts w:ascii="Simplified Arabic" w:hAnsi="Simplified Arabic" w:cs="Simplified Arabic"/>
          <w:sz w:val="24"/>
          <w:szCs w:val="24"/>
          <w:rtl/>
        </w:rPr>
        <w:t xml:space="preserve"> </w:t>
      </w:r>
      <w:r w:rsidRPr="00457804">
        <w:rPr>
          <w:rFonts w:ascii="Simplified Arabic" w:hAnsi="Simplified Arabic" w:cs="Simplified Arabic"/>
          <w:sz w:val="24"/>
          <w:szCs w:val="24"/>
          <w:rtl/>
        </w:rPr>
        <w:t>بحلول نهاية عام 2027، وت</w:t>
      </w:r>
      <w:r w:rsidR="0031469C">
        <w:rPr>
          <w:rFonts w:ascii="Simplified Arabic" w:hAnsi="Simplified Arabic" w:cs="Simplified Arabic" w:hint="cs"/>
          <w:sz w:val="24"/>
          <w:szCs w:val="24"/>
          <w:rtl/>
        </w:rPr>
        <w:t>يسير</w:t>
      </w:r>
      <w:r w:rsidRPr="00457804">
        <w:rPr>
          <w:rFonts w:ascii="Simplified Arabic" w:hAnsi="Simplified Arabic" w:cs="Simplified Arabic"/>
          <w:sz w:val="24"/>
          <w:szCs w:val="24"/>
          <w:rtl/>
        </w:rPr>
        <w:t xml:space="preserve"> تنفيذ أنشطة </w:t>
      </w:r>
      <w:r w:rsidR="0031469C" w:rsidRPr="00457804">
        <w:rPr>
          <w:rFonts w:ascii="Simplified Arabic" w:hAnsi="Simplified Arabic" w:cs="Simplified Arabic"/>
          <w:sz w:val="24"/>
          <w:szCs w:val="24"/>
          <w:rtl/>
        </w:rPr>
        <w:t>المشر</w:t>
      </w:r>
      <w:r w:rsidR="0031469C">
        <w:rPr>
          <w:rFonts w:ascii="Simplified Arabic" w:hAnsi="Simplified Arabic" w:cs="Simplified Arabic" w:hint="cs"/>
          <w:sz w:val="24"/>
          <w:szCs w:val="24"/>
          <w:rtl/>
        </w:rPr>
        <w:t>و</w:t>
      </w:r>
      <w:r w:rsidR="0031469C" w:rsidRPr="00457804">
        <w:rPr>
          <w:rFonts w:ascii="Simplified Arabic" w:hAnsi="Simplified Arabic" w:cs="Simplified Arabic"/>
          <w:sz w:val="24"/>
          <w:szCs w:val="24"/>
          <w:rtl/>
        </w:rPr>
        <w:t>ع</w:t>
      </w:r>
      <w:r w:rsidR="0031469C">
        <w:rPr>
          <w:rFonts w:ascii="Simplified Arabic" w:hAnsi="Simplified Arabic" w:cs="Simplified Arabic" w:hint="cs"/>
          <w:sz w:val="24"/>
          <w:szCs w:val="24"/>
          <w:rtl/>
        </w:rPr>
        <w:t>ات</w:t>
      </w:r>
      <w:r w:rsidRPr="00457804">
        <w:rPr>
          <w:rFonts w:ascii="Simplified Arabic" w:hAnsi="Simplified Arabic" w:cs="Simplified Arabic"/>
          <w:sz w:val="24"/>
          <w:szCs w:val="24"/>
          <w:rtl/>
        </w:rPr>
        <w:t xml:space="preserve">، بما في ذلك </w:t>
      </w:r>
      <w:r w:rsidR="0031469C">
        <w:rPr>
          <w:rFonts w:ascii="Simplified Arabic" w:hAnsi="Simplified Arabic" w:cs="Simplified Arabic" w:hint="cs"/>
          <w:sz w:val="24"/>
          <w:szCs w:val="24"/>
          <w:rtl/>
        </w:rPr>
        <w:t>حلقات</w:t>
      </w:r>
      <w:r w:rsidRPr="00457804">
        <w:rPr>
          <w:rFonts w:ascii="Simplified Arabic" w:hAnsi="Simplified Arabic" w:cs="Simplified Arabic"/>
          <w:sz w:val="24"/>
          <w:szCs w:val="24"/>
          <w:rtl/>
        </w:rPr>
        <w:t xml:space="preserve"> </w:t>
      </w:r>
      <w:r w:rsidR="00387006">
        <w:rPr>
          <w:rFonts w:ascii="Simplified Arabic" w:hAnsi="Simplified Arabic" w:cs="Simplified Arabic" w:hint="cs"/>
          <w:sz w:val="24"/>
          <w:szCs w:val="24"/>
          <w:rtl/>
        </w:rPr>
        <w:t>ال</w:t>
      </w:r>
      <w:r w:rsidRPr="00457804">
        <w:rPr>
          <w:rFonts w:ascii="Simplified Arabic" w:hAnsi="Simplified Arabic" w:cs="Simplified Arabic"/>
          <w:sz w:val="24"/>
          <w:szCs w:val="24"/>
          <w:rtl/>
        </w:rPr>
        <w:t xml:space="preserve">عمل </w:t>
      </w:r>
      <w:r w:rsidR="00387006">
        <w:rPr>
          <w:rFonts w:ascii="Simplified Arabic" w:hAnsi="Simplified Arabic" w:cs="Simplified Arabic" w:hint="cs"/>
          <w:sz w:val="24"/>
          <w:szCs w:val="24"/>
          <w:rtl/>
        </w:rPr>
        <w:t>ال</w:t>
      </w:r>
      <w:r w:rsidRPr="00457804">
        <w:rPr>
          <w:rFonts w:ascii="Simplified Arabic" w:hAnsi="Simplified Arabic" w:cs="Simplified Arabic"/>
          <w:sz w:val="24"/>
          <w:szCs w:val="24"/>
          <w:rtl/>
        </w:rPr>
        <w:t xml:space="preserve">إقليمية، </w:t>
      </w:r>
      <w:r w:rsidR="0031469C">
        <w:rPr>
          <w:rFonts w:ascii="Simplified Arabic" w:hAnsi="Simplified Arabic" w:cs="Simplified Arabic" w:hint="cs"/>
          <w:sz w:val="24"/>
          <w:szCs w:val="24"/>
          <w:rtl/>
        </w:rPr>
        <w:t xml:space="preserve">التي من المقرر تنفيذها </w:t>
      </w:r>
      <w:r w:rsidRPr="00457804">
        <w:rPr>
          <w:rFonts w:ascii="Simplified Arabic" w:hAnsi="Simplified Arabic" w:cs="Simplified Arabic"/>
          <w:sz w:val="24"/>
          <w:szCs w:val="24"/>
          <w:rtl/>
        </w:rPr>
        <w:t>في عام 2028 وأوائل عام 2029، قبل الموعد النهائي المتوق</w:t>
      </w:r>
      <w:r w:rsidR="0031469C">
        <w:rPr>
          <w:rFonts w:ascii="Simplified Arabic" w:hAnsi="Simplified Arabic" w:cs="Simplified Arabic" w:hint="cs"/>
          <w:sz w:val="24"/>
          <w:szCs w:val="24"/>
          <w:rtl/>
        </w:rPr>
        <w:t>َّ</w:t>
      </w:r>
      <w:r w:rsidRPr="00457804">
        <w:rPr>
          <w:rFonts w:ascii="Simplified Arabic" w:hAnsi="Simplified Arabic" w:cs="Simplified Arabic"/>
          <w:sz w:val="24"/>
          <w:szCs w:val="24"/>
          <w:rtl/>
        </w:rPr>
        <w:t>ع لتقديم التقارير بوقت كاف.</w:t>
      </w:r>
    </w:p>
    <w:p w14:paraId="7D00A0C0" w14:textId="77777777" w:rsidR="002F476C" w:rsidRDefault="002F476C" w:rsidP="003B100E">
      <w:pPr>
        <w:rPr>
          <w:b/>
        </w:rPr>
        <w:sectPr w:rsidR="002F476C" w:rsidSect="007D0AC1">
          <w:headerReference w:type="even" r:id="rId26"/>
          <w:headerReference w:type="default" r:id="rId27"/>
          <w:footerReference w:type="even" r:id="rId28"/>
          <w:footerReference w:type="default" r:id="rId29"/>
          <w:footnotePr>
            <w:numRestart w:val="eachSect"/>
          </w:footnotePr>
          <w:pgSz w:w="12240" w:h="15840"/>
          <w:pgMar w:top="1134" w:right="1440" w:bottom="1134" w:left="1440" w:header="709" w:footer="709" w:gutter="0"/>
          <w:cols w:space="708"/>
          <w:docGrid w:linePitch="360"/>
        </w:sectPr>
      </w:pPr>
    </w:p>
    <w:p w14:paraId="3AFBF3B7" w14:textId="51542D63" w:rsidR="0019338A" w:rsidRDefault="0019338A" w:rsidP="0019338A">
      <w:pPr>
        <w:pStyle w:val="CBDAnnex"/>
        <w:bidi/>
        <w:rPr>
          <w:rtl/>
        </w:rPr>
      </w:pPr>
      <w:r w:rsidRPr="00EC1D61">
        <w:rPr>
          <w:rFonts w:ascii="Simplified Arabic" w:hAnsi="Simplified Arabic" w:cs="Simplified Arabic"/>
          <w:bCs/>
          <w:sz w:val="30"/>
          <w:szCs w:val="30"/>
          <w:rtl/>
        </w:rPr>
        <w:lastRenderedPageBreak/>
        <w:t>المرفق</w:t>
      </w:r>
      <w:r w:rsidRPr="00EC1D61">
        <w:rPr>
          <w:rFonts w:ascii="Simplified Arabic" w:hAnsi="Simplified Arabic" w:cs="Simplified Arabic" w:hint="cs"/>
          <w:bCs/>
          <w:sz w:val="30"/>
          <w:szCs w:val="30"/>
          <w:rtl/>
        </w:rPr>
        <w:t xml:space="preserve"> </w:t>
      </w:r>
      <w:r>
        <w:rPr>
          <w:rFonts w:ascii="Simplified Arabic" w:hAnsi="Simplified Arabic" w:cs="Simplified Arabic" w:hint="cs"/>
          <w:bCs/>
          <w:sz w:val="30"/>
          <w:szCs w:val="30"/>
          <w:rtl/>
        </w:rPr>
        <w:t>الثاني</w:t>
      </w:r>
    </w:p>
    <w:p w14:paraId="23DDC5D7" w14:textId="5816A9A3" w:rsidR="0019338A" w:rsidRPr="006B1DF5" w:rsidRDefault="006B1DF5" w:rsidP="0019338A">
      <w:pPr>
        <w:tabs>
          <w:tab w:val="clear" w:pos="567"/>
          <w:tab w:val="clear" w:pos="1134"/>
          <w:tab w:val="clear" w:pos="1701"/>
          <w:tab w:val="clear" w:pos="2268"/>
        </w:tabs>
        <w:bidi/>
        <w:spacing w:after="160" w:line="278" w:lineRule="auto"/>
        <w:jc w:val="left"/>
        <w:rPr>
          <w:b/>
          <w:bCs/>
          <w:sz w:val="30"/>
          <w:szCs w:val="30"/>
          <w:rtl/>
          <w:lang w:bidi="ar-SY"/>
        </w:rPr>
      </w:pPr>
      <w:r w:rsidRPr="006B1DF5">
        <w:rPr>
          <w:rFonts w:ascii="Simplified Arabic" w:hAnsi="Simplified Arabic" w:cs="Simplified Arabic"/>
          <w:b/>
          <w:bCs/>
          <w:sz w:val="30"/>
          <w:szCs w:val="30"/>
          <w:rtl/>
        </w:rPr>
        <w:t>النتائج</w:t>
      </w:r>
      <w:r w:rsidRPr="006B1DF5">
        <w:rPr>
          <w:rFonts w:ascii="Simplified Arabic" w:hAnsi="Simplified Arabic" w:cs="Simplified Arabic" w:hint="cs"/>
          <w:b/>
          <w:bCs/>
          <w:sz w:val="30"/>
          <w:szCs w:val="30"/>
          <w:rtl/>
        </w:rPr>
        <w:t xml:space="preserve"> و</w:t>
      </w:r>
      <w:r w:rsidRPr="006B1DF5">
        <w:rPr>
          <w:rFonts w:ascii="Simplified Arabic" w:hAnsi="Simplified Arabic" w:cs="Simplified Arabic"/>
          <w:b/>
          <w:bCs/>
          <w:sz w:val="30"/>
          <w:szCs w:val="30"/>
          <w:rtl/>
        </w:rPr>
        <w:t>الرسائل</w:t>
      </w:r>
      <w:r w:rsidR="0019338A" w:rsidRPr="006B1DF5">
        <w:rPr>
          <w:rFonts w:ascii="Simplified Arabic" w:hAnsi="Simplified Arabic" w:cs="Simplified Arabic"/>
          <w:b/>
          <w:bCs/>
          <w:sz w:val="30"/>
          <w:szCs w:val="30"/>
          <w:rtl/>
        </w:rPr>
        <w:t xml:space="preserve"> الرئيسية</w:t>
      </w:r>
    </w:p>
    <w:p w14:paraId="13080076" w14:textId="19D6BBD0" w:rsidR="0019338A" w:rsidRPr="00223CC9" w:rsidRDefault="0019338A" w:rsidP="0019338A">
      <w:pPr>
        <w:keepNext/>
        <w:keepLines/>
        <w:tabs>
          <w:tab w:val="clear" w:pos="567"/>
          <w:tab w:val="clear" w:pos="1134"/>
          <w:tab w:val="clear" w:pos="1701"/>
          <w:tab w:val="clear" w:pos="2268"/>
        </w:tabs>
        <w:bidi/>
        <w:spacing w:before="120" w:after="120"/>
        <w:jc w:val="left"/>
        <w:outlineLvl w:val="1"/>
        <w:rPr>
          <w:rFonts w:ascii="Simplified Arabic" w:eastAsia="Times New Roman" w:hAnsi="Simplified Arabic" w:cs="Simplified Arabic"/>
          <w:b/>
          <w:bCs/>
          <w:sz w:val="24"/>
          <w:szCs w:val="24"/>
        </w:rPr>
      </w:pPr>
      <w:r w:rsidRPr="00223CC9">
        <w:rPr>
          <w:rFonts w:ascii="Simplified Arabic" w:hAnsi="Simplified Arabic" w:cs="Simplified Arabic"/>
          <w:b/>
          <w:bCs/>
          <w:sz w:val="24"/>
          <w:szCs w:val="24"/>
          <w:rtl/>
        </w:rPr>
        <w:t xml:space="preserve">العنصر (أ): </w:t>
      </w:r>
      <w:r w:rsidRPr="00223CC9">
        <w:rPr>
          <w:rFonts w:ascii="Simplified Arabic" w:eastAsia="Times New Roman" w:hAnsi="Simplified Arabic" w:cs="Simplified Arabic"/>
          <w:b/>
          <w:bCs/>
          <w:snapToGrid w:val="0"/>
          <w:kern w:val="22"/>
          <w:sz w:val="24"/>
          <w:szCs w:val="24"/>
          <w:rtl/>
        </w:rPr>
        <w:t xml:space="preserve">مدى تنفيذ أحكام بروتوكول ناغويا والتزامات الأطراف ذات الصلة، بما في ذلك تقييم التقدم الذي أحرزته الأطراف في </w:t>
      </w:r>
      <w:r w:rsidR="003F0FB1">
        <w:rPr>
          <w:rFonts w:ascii="Simplified Arabic" w:eastAsia="Times New Roman" w:hAnsi="Simplified Arabic" w:cs="Simplified Arabic" w:hint="cs"/>
          <w:b/>
          <w:bCs/>
          <w:snapToGrid w:val="0"/>
          <w:kern w:val="22"/>
          <w:sz w:val="24"/>
          <w:szCs w:val="24"/>
          <w:rtl/>
        </w:rPr>
        <w:t>إنشاء</w:t>
      </w:r>
      <w:r w:rsidRPr="00223CC9">
        <w:rPr>
          <w:rFonts w:ascii="Simplified Arabic" w:eastAsia="Times New Roman" w:hAnsi="Simplified Arabic" w:cs="Simplified Arabic"/>
          <w:b/>
          <w:bCs/>
          <w:snapToGrid w:val="0"/>
          <w:kern w:val="22"/>
          <w:sz w:val="24"/>
          <w:szCs w:val="24"/>
          <w:rtl/>
        </w:rPr>
        <w:t xml:space="preserve"> هياكل مؤسسية </w:t>
      </w:r>
      <w:r w:rsidR="00A8571D" w:rsidRPr="003F0FB1">
        <w:rPr>
          <w:rFonts w:ascii="Simplified Arabic" w:eastAsia="Times New Roman" w:hAnsi="Simplified Arabic" w:cs="Simplified Arabic"/>
          <w:b/>
          <w:bCs/>
          <w:snapToGrid w:val="0"/>
          <w:kern w:val="22"/>
          <w:sz w:val="24"/>
          <w:szCs w:val="24"/>
          <w:rtl/>
        </w:rPr>
        <w:t>و</w:t>
      </w:r>
      <w:r w:rsidR="00A8571D">
        <w:rPr>
          <w:rFonts w:ascii="Simplified Arabic" w:hAnsi="Simplified Arabic" w:cs="Simplified Arabic" w:hint="cs"/>
          <w:b/>
          <w:bCs/>
          <w:sz w:val="24"/>
          <w:szCs w:val="24"/>
          <w:rtl/>
        </w:rPr>
        <w:t>وضع</w:t>
      </w:r>
      <w:r w:rsidR="00A8571D">
        <w:rPr>
          <w:rFonts w:ascii="Simplified Arabic" w:hAnsi="Simplified Arabic" w:cs="Simplified Arabic" w:hint="cs"/>
          <w:sz w:val="24"/>
          <w:szCs w:val="24"/>
          <w:rtl/>
        </w:rPr>
        <w:t xml:space="preserve"> </w:t>
      </w:r>
      <w:r w:rsidRPr="00223CC9">
        <w:rPr>
          <w:rFonts w:ascii="Simplified Arabic" w:eastAsia="Times New Roman" w:hAnsi="Simplified Arabic" w:cs="Simplified Arabic"/>
          <w:b/>
          <w:bCs/>
          <w:snapToGrid w:val="0"/>
          <w:kern w:val="22"/>
          <w:sz w:val="24"/>
          <w:szCs w:val="24"/>
          <w:rtl/>
        </w:rPr>
        <w:t>تدابير ال</w:t>
      </w:r>
      <w:r w:rsidR="00223CC9" w:rsidRPr="00223CC9">
        <w:rPr>
          <w:rFonts w:ascii="Simplified Arabic" w:eastAsia="Times New Roman" w:hAnsi="Simplified Arabic" w:cs="Simplified Arabic" w:hint="cs"/>
          <w:b/>
          <w:bCs/>
          <w:snapToGrid w:val="0"/>
          <w:kern w:val="22"/>
          <w:sz w:val="24"/>
          <w:szCs w:val="24"/>
          <w:rtl/>
        </w:rPr>
        <w:t>ح</w:t>
      </w:r>
      <w:r w:rsidRPr="00223CC9">
        <w:rPr>
          <w:rFonts w:ascii="Simplified Arabic" w:eastAsia="Times New Roman" w:hAnsi="Simplified Arabic" w:cs="Simplified Arabic"/>
          <w:b/>
          <w:bCs/>
          <w:snapToGrid w:val="0"/>
          <w:kern w:val="22"/>
          <w:sz w:val="24"/>
          <w:szCs w:val="24"/>
          <w:rtl/>
        </w:rPr>
        <w:t>صول وتقاسم المنافع لتنفيذ البروتوكول</w:t>
      </w:r>
    </w:p>
    <w:p w14:paraId="0B617B23" w14:textId="2EDBCEF4" w:rsidR="000B07D7" w:rsidRPr="009A31CA" w:rsidRDefault="000B07D7" w:rsidP="009A31CA">
      <w:pPr>
        <w:pStyle w:val="CBDNormalNumber"/>
        <w:bidi/>
        <w:rPr>
          <w:rFonts w:ascii="Simplified Arabic" w:hAnsi="Simplified Arabic" w:cs="Simplified Arabic"/>
          <w:sz w:val="24"/>
          <w:szCs w:val="24"/>
        </w:rPr>
      </w:pPr>
      <w:r w:rsidRPr="009A31CA">
        <w:rPr>
          <w:rFonts w:ascii="Simplified Arabic" w:hAnsi="Simplified Arabic" w:cs="Simplified Arabic"/>
          <w:sz w:val="24"/>
          <w:szCs w:val="24"/>
          <w:rtl/>
        </w:rPr>
        <w:t>وفقا لبيانات المؤشرات المُحدَّثة، و</w:t>
      </w:r>
      <w:r w:rsidR="00EA5B2A" w:rsidRPr="009A31CA">
        <w:rPr>
          <w:rFonts w:ascii="Simplified Arabic" w:hAnsi="Simplified Arabic" w:cs="Simplified Arabic"/>
          <w:sz w:val="24"/>
          <w:szCs w:val="24"/>
          <w:rtl/>
        </w:rPr>
        <w:t>بال</w:t>
      </w:r>
      <w:r w:rsidRPr="009A31CA">
        <w:rPr>
          <w:rFonts w:ascii="Simplified Arabic" w:hAnsi="Simplified Arabic" w:cs="Simplified Arabic"/>
          <w:sz w:val="24"/>
          <w:szCs w:val="24"/>
          <w:rtl/>
        </w:rPr>
        <w:t xml:space="preserve">مقارنة ببيانات فبراير/شباط 2018، فقد أُحرز تقدم ملحوظ في وضع الأسس التشريعية والإدارية والسياساتية اللازمة للنهوض بتنفيذ بروتوكول ناغويا، بما في ذلك تعيين نقاط اتصال وطنية وسلطات وطنية مختصة، واعتماد تدابير تشريعية وإدارية وسياساتية بشأن الحصول وتقاسم المنافع، </w:t>
      </w:r>
      <w:r w:rsidR="006810DE" w:rsidRPr="009A31CA">
        <w:rPr>
          <w:rFonts w:ascii="Simplified Arabic" w:hAnsi="Simplified Arabic" w:cs="Simplified Arabic"/>
          <w:sz w:val="24"/>
          <w:szCs w:val="24"/>
          <w:rtl/>
        </w:rPr>
        <w:t xml:space="preserve">وذلك </w:t>
      </w:r>
      <w:r w:rsidRPr="009A31CA">
        <w:rPr>
          <w:rFonts w:ascii="Simplified Arabic" w:hAnsi="Simplified Arabic" w:cs="Simplified Arabic"/>
          <w:sz w:val="24"/>
          <w:szCs w:val="24"/>
          <w:rtl/>
        </w:rPr>
        <w:t>على الرغم من تفاوت التقدم</w:t>
      </w:r>
      <w:r w:rsidR="006810DE" w:rsidRPr="009A31CA">
        <w:rPr>
          <w:rFonts w:ascii="Simplified Arabic" w:hAnsi="Simplified Arabic" w:cs="Simplified Arabic"/>
          <w:sz w:val="24"/>
          <w:szCs w:val="24"/>
          <w:rtl/>
        </w:rPr>
        <w:t xml:space="preserve"> المحرز</w:t>
      </w:r>
      <w:r w:rsidRPr="009A31CA">
        <w:rPr>
          <w:rFonts w:ascii="Simplified Arabic" w:hAnsi="Simplified Arabic" w:cs="Simplified Arabic"/>
          <w:sz w:val="24"/>
          <w:szCs w:val="24"/>
          <w:rtl/>
        </w:rPr>
        <w:t xml:space="preserve"> بين المناطق.</w:t>
      </w:r>
      <w:r w:rsidR="004424FE" w:rsidRPr="009A31CA">
        <w:rPr>
          <w:rFonts w:ascii="Simplified Arabic" w:hAnsi="Simplified Arabic" w:cs="Simplified Arabic"/>
          <w:sz w:val="24"/>
          <w:szCs w:val="24"/>
          <w:rtl/>
        </w:rPr>
        <w:t xml:space="preserve"> وتوجد اختلافات فيما يتعلق بفهم دور نقاط التفتيش؛ إذ يمثل تعيينها وت</w:t>
      </w:r>
      <w:r w:rsidR="00C25418" w:rsidRPr="009A31CA">
        <w:rPr>
          <w:rFonts w:ascii="Simplified Arabic" w:hAnsi="Simplified Arabic" w:cs="Simplified Arabic"/>
          <w:sz w:val="24"/>
          <w:szCs w:val="24"/>
          <w:rtl/>
        </w:rPr>
        <w:t>شغ</w:t>
      </w:r>
      <w:r w:rsidR="004424FE" w:rsidRPr="009A31CA">
        <w:rPr>
          <w:rFonts w:ascii="Simplified Arabic" w:hAnsi="Simplified Arabic" w:cs="Simplified Arabic"/>
          <w:sz w:val="24"/>
          <w:szCs w:val="24"/>
          <w:rtl/>
        </w:rPr>
        <w:t xml:space="preserve">يلها تحديا </w:t>
      </w:r>
      <w:r w:rsidR="00582B2F" w:rsidRPr="009A31CA">
        <w:rPr>
          <w:rFonts w:ascii="Simplified Arabic" w:hAnsi="Simplified Arabic" w:cs="Simplified Arabic"/>
          <w:sz w:val="24"/>
          <w:szCs w:val="24"/>
          <w:rtl/>
        </w:rPr>
        <w:t xml:space="preserve">بالنسبة </w:t>
      </w:r>
      <w:r w:rsidR="004424FE" w:rsidRPr="009A31CA">
        <w:rPr>
          <w:rFonts w:ascii="Simplified Arabic" w:hAnsi="Simplified Arabic" w:cs="Simplified Arabic"/>
          <w:sz w:val="24"/>
          <w:szCs w:val="24"/>
          <w:rtl/>
        </w:rPr>
        <w:t>للعديد من الأطراف؛ كما أن</w:t>
      </w:r>
      <w:r w:rsidR="00C25418" w:rsidRPr="009A31CA">
        <w:rPr>
          <w:rFonts w:ascii="Simplified Arabic" w:hAnsi="Simplified Arabic" w:cs="Simplified Arabic"/>
          <w:sz w:val="24"/>
          <w:szCs w:val="24"/>
          <w:rtl/>
        </w:rPr>
        <w:t xml:space="preserve"> محدودية</w:t>
      </w:r>
      <w:r w:rsidR="004424FE" w:rsidRPr="009A31CA">
        <w:rPr>
          <w:rFonts w:ascii="Simplified Arabic" w:hAnsi="Simplified Arabic" w:cs="Simplified Arabic"/>
          <w:sz w:val="24"/>
          <w:szCs w:val="24"/>
          <w:rtl/>
        </w:rPr>
        <w:t xml:space="preserve"> التقدم الم</w:t>
      </w:r>
      <w:r w:rsidR="00C25418" w:rsidRPr="009A31CA">
        <w:rPr>
          <w:rFonts w:ascii="Simplified Arabic" w:hAnsi="Simplified Arabic" w:cs="Simplified Arabic"/>
          <w:sz w:val="24"/>
          <w:szCs w:val="24"/>
          <w:rtl/>
        </w:rPr>
        <w:t>حرز</w:t>
      </w:r>
      <w:r w:rsidR="004424FE" w:rsidRPr="009A31CA">
        <w:rPr>
          <w:rFonts w:ascii="Simplified Arabic" w:hAnsi="Simplified Arabic" w:cs="Simplified Arabic"/>
          <w:sz w:val="24"/>
          <w:szCs w:val="24"/>
          <w:rtl/>
        </w:rPr>
        <w:t xml:space="preserve"> في هذا المجال </w:t>
      </w:r>
      <w:r w:rsidR="00C25418" w:rsidRPr="009A31CA">
        <w:rPr>
          <w:rFonts w:ascii="Simplified Arabic" w:hAnsi="Simplified Arabic" w:cs="Simplified Arabic"/>
          <w:sz w:val="24"/>
          <w:szCs w:val="24"/>
          <w:rtl/>
        </w:rPr>
        <w:t xml:space="preserve">أمر </w:t>
      </w:r>
      <w:r w:rsidR="004424FE" w:rsidRPr="009A31CA">
        <w:rPr>
          <w:rFonts w:ascii="Simplified Arabic" w:hAnsi="Simplified Arabic" w:cs="Simplified Arabic"/>
          <w:sz w:val="24"/>
          <w:szCs w:val="24"/>
          <w:rtl/>
        </w:rPr>
        <w:t xml:space="preserve">مثير للقلق. وفي هذا الصدد، تشير المعلومات إلى أن العديد من الأطراف لا تزال بحاجة إلى </w:t>
      </w:r>
      <w:r w:rsidR="00C25418" w:rsidRPr="009A31CA">
        <w:rPr>
          <w:rFonts w:ascii="Simplified Arabic" w:hAnsi="Simplified Arabic" w:cs="Simplified Arabic"/>
          <w:sz w:val="24"/>
          <w:szCs w:val="24"/>
          <w:rtl/>
        </w:rPr>
        <w:t>اعتماد</w:t>
      </w:r>
      <w:r w:rsidR="004424FE" w:rsidRPr="009A31CA">
        <w:rPr>
          <w:rFonts w:ascii="Simplified Arabic" w:hAnsi="Simplified Arabic" w:cs="Simplified Arabic"/>
          <w:sz w:val="24"/>
          <w:szCs w:val="24"/>
          <w:rtl/>
        </w:rPr>
        <w:t xml:space="preserve"> </w:t>
      </w:r>
      <w:r w:rsidR="00C25418" w:rsidRPr="009A31CA">
        <w:rPr>
          <w:rFonts w:ascii="Simplified Arabic" w:hAnsi="Simplified Arabic" w:cs="Simplified Arabic"/>
          <w:sz w:val="24"/>
          <w:szCs w:val="24"/>
          <w:rtl/>
        </w:rPr>
        <w:t>ال</w:t>
      </w:r>
      <w:r w:rsidR="004424FE" w:rsidRPr="009A31CA">
        <w:rPr>
          <w:rFonts w:ascii="Simplified Arabic" w:hAnsi="Simplified Arabic" w:cs="Simplified Arabic"/>
          <w:sz w:val="24"/>
          <w:szCs w:val="24"/>
          <w:rtl/>
        </w:rPr>
        <w:t>مزيد من التدابير ل</w:t>
      </w:r>
      <w:r w:rsidR="00540CC4" w:rsidRPr="009A31CA">
        <w:rPr>
          <w:rFonts w:ascii="Simplified Arabic" w:hAnsi="Simplified Arabic" w:cs="Simplified Arabic"/>
          <w:sz w:val="24"/>
          <w:szCs w:val="24"/>
          <w:rtl/>
        </w:rPr>
        <w:t>تفعي</w:t>
      </w:r>
      <w:r w:rsidR="004424FE" w:rsidRPr="009A31CA">
        <w:rPr>
          <w:rFonts w:ascii="Simplified Arabic" w:hAnsi="Simplified Arabic" w:cs="Simplified Arabic"/>
          <w:sz w:val="24"/>
          <w:szCs w:val="24"/>
          <w:rtl/>
        </w:rPr>
        <w:t xml:space="preserve">ل بروتوكول ناغويا </w:t>
      </w:r>
      <w:r w:rsidR="00540CC4" w:rsidRPr="009A31CA">
        <w:rPr>
          <w:rFonts w:ascii="Simplified Arabic" w:hAnsi="Simplified Arabic" w:cs="Simplified Arabic"/>
          <w:sz w:val="24"/>
          <w:szCs w:val="24"/>
          <w:rtl/>
        </w:rPr>
        <w:t>تفعيل</w:t>
      </w:r>
      <w:r w:rsidR="004424FE" w:rsidRPr="009A31CA">
        <w:rPr>
          <w:rFonts w:ascii="Simplified Arabic" w:hAnsi="Simplified Arabic" w:cs="Simplified Arabic"/>
          <w:sz w:val="24"/>
          <w:szCs w:val="24"/>
          <w:rtl/>
        </w:rPr>
        <w:t>ا كامل</w:t>
      </w:r>
      <w:r w:rsidR="00540CC4" w:rsidRPr="009A31CA">
        <w:rPr>
          <w:rFonts w:ascii="Simplified Arabic" w:hAnsi="Simplified Arabic" w:cs="Simplified Arabic"/>
          <w:sz w:val="24"/>
          <w:szCs w:val="24"/>
          <w:rtl/>
        </w:rPr>
        <w:t>ا</w:t>
      </w:r>
      <w:r w:rsidR="004424FE" w:rsidRPr="009A31CA">
        <w:rPr>
          <w:rFonts w:ascii="Simplified Arabic" w:hAnsi="Simplified Arabic" w:cs="Simplified Arabic"/>
          <w:sz w:val="24"/>
          <w:szCs w:val="24"/>
          <w:rtl/>
        </w:rPr>
        <w:t xml:space="preserve"> وترجمة المبادئ إلى </w:t>
      </w:r>
      <w:r w:rsidR="00586766" w:rsidRPr="009A31CA">
        <w:rPr>
          <w:rFonts w:ascii="Simplified Arabic" w:hAnsi="Simplified Arabic" w:cs="Simplified Arabic"/>
          <w:sz w:val="24"/>
          <w:szCs w:val="24"/>
          <w:rtl/>
        </w:rPr>
        <w:t>واقع</w:t>
      </w:r>
      <w:r w:rsidR="004424FE" w:rsidRPr="009A31CA">
        <w:rPr>
          <w:rFonts w:ascii="Simplified Arabic" w:hAnsi="Simplified Arabic" w:cs="Simplified Arabic"/>
          <w:sz w:val="24"/>
          <w:szCs w:val="24"/>
          <w:rtl/>
        </w:rPr>
        <w:t xml:space="preserve"> عملي.</w:t>
      </w:r>
    </w:p>
    <w:p w14:paraId="568A4C71" w14:textId="54AE63DC" w:rsidR="003F0FB1" w:rsidRPr="003F0FB1" w:rsidRDefault="003F0FB1" w:rsidP="003F0FB1">
      <w:pPr>
        <w:pStyle w:val="CBDNormalNumber"/>
        <w:bidi/>
        <w:rPr>
          <w:rFonts w:eastAsia="Times New Roman"/>
          <w:szCs w:val="24"/>
        </w:rPr>
      </w:pPr>
      <w:r>
        <w:rPr>
          <w:rFonts w:ascii="Simplified Arabic" w:hAnsi="Simplified Arabic" w:cs="Simplified Arabic" w:hint="cs"/>
          <w:sz w:val="24"/>
          <w:szCs w:val="24"/>
          <w:rtl/>
        </w:rPr>
        <w:t>و</w:t>
      </w:r>
      <w:r w:rsidRPr="002129ED">
        <w:rPr>
          <w:rFonts w:ascii="Simplified Arabic" w:hAnsi="Simplified Arabic" w:cs="Simplified Arabic"/>
          <w:sz w:val="24"/>
          <w:szCs w:val="24"/>
          <w:rtl/>
        </w:rPr>
        <w:t xml:space="preserve">على الرغم من أن بيانات المؤشرات </w:t>
      </w:r>
      <w:r>
        <w:rPr>
          <w:rFonts w:ascii="Simplified Arabic" w:hAnsi="Simplified Arabic" w:cs="Simplified Arabic" w:hint="cs"/>
          <w:sz w:val="24"/>
          <w:szCs w:val="24"/>
          <w:rtl/>
        </w:rPr>
        <w:t>سلّطت الضوء على</w:t>
      </w:r>
      <w:r w:rsidRPr="002129ED">
        <w:rPr>
          <w:rFonts w:ascii="Simplified Arabic" w:hAnsi="Simplified Arabic" w:cs="Simplified Arabic"/>
          <w:sz w:val="24"/>
          <w:szCs w:val="24"/>
          <w:rtl/>
        </w:rPr>
        <w:t xml:space="preserve"> التقدم الذي أحرزته الأطراف في إنشاء الهياكل المؤسسية و</w:t>
      </w:r>
      <w:r>
        <w:rPr>
          <w:rFonts w:ascii="Simplified Arabic" w:hAnsi="Simplified Arabic" w:cs="Simplified Arabic" w:hint="cs"/>
          <w:sz w:val="24"/>
          <w:szCs w:val="24"/>
          <w:rtl/>
        </w:rPr>
        <w:t>تطبيق</w:t>
      </w:r>
      <w:r w:rsidRPr="002129ED">
        <w:rPr>
          <w:rFonts w:ascii="Simplified Arabic" w:hAnsi="Simplified Arabic" w:cs="Simplified Arabic"/>
          <w:sz w:val="24"/>
          <w:szCs w:val="24"/>
          <w:rtl/>
        </w:rPr>
        <w:t xml:space="preserve"> تدابير ال</w:t>
      </w:r>
      <w:r>
        <w:rPr>
          <w:rFonts w:ascii="Simplified Arabic" w:hAnsi="Simplified Arabic" w:cs="Simplified Arabic" w:hint="cs"/>
          <w:sz w:val="24"/>
          <w:szCs w:val="24"/>
          <w:rtl/>
        </w:rPr>
        <w:t>ح</w:t>
      </w:r>
      <w:r w:rsidRPr="002129ED">
        <w:rPr>
          <w:rFonts w:ascii="Simplified Arabic" w:hAnsi="Simplified Arabic" w:cs="Simplified Arabic"/>
          <w:sz w:val="24"/>
          <w:szCs w:val="24"/>
          <w:rtl/>
        </w:rPr>
        <w:t xml:space="preserve">صول وتقاسم المنافع، إلا أن البيانات لم توضح ما إذا كانت تلك المؤسسات والتدابير فعالة أو ناجعة في تحقيق أهداف البروتوكول. ومن المثير للقلق أن العديد من الأطراف لا تزال لديها معلومات متاحة لم تُنشر بعد في </w:t>
      </w:r>
      <w:r>
        <w:rPr>
          <w:rFonts w:ascii="Simplified Arabic" w:hAnsi="Simplified Arabic" w:cs="Simplified Arabic" w:hint="cs"/>
          <w:sz w:val="24"/>
          <w:szCs w:val="24"/>
          <w:rtl/>
        </w:rPr>
        <w:t>غرفة</w:t>
      </w:r>
      <w:r w:rsidRPr="002129ED">
        <w:rPr>
          <w:rFonts w:ascii="Simplified Arabic" w:hAnsi="Simplified Arabic" w:cs="Simplified Arabic"/>
          <w:sz w:val="24"/>
          <w:szCs w:val="24"/>
          <w:rtl/>
        </w:rPr>
        <w:t xml:space="preserve"> تبادل المعلومات </w:t>
      </w:r>
      <w:r>
        <w:rPr>
          <w:rFonts w:ascii="Simplified Arabic" w:hAnsi="Simplified Arabic" w:cs="Simplified Arabic" w:hint="cs"/>
          <w:sz w:val="24"/>
          <w:szCs w:val="24"/>
          <w:rtl/>
        </w:rPr>
        <w:t>بشأن</w:t>
      </w:r>
      <w:r w:rsidRPr="002129ED">
        <w:rPr>
          <w:rFonts w:ascii="Simplified Arabic" w:hAnsi="Simplified Arabic" w:cs="Simplified Arabic"/>
          <w:sz w:val="24"/>
          <w:szCs w:val="24"/>
          <w:rtl/>
        </w:rPr>
        <w:t xml:space="preserve"> ال</w:t>
      </w:r>
      <w:r>
        <w:rPr>
          <w:rFonts w:ascii="Simplified Arabic" w:hAnsi="Simplified Arabic" w:cs="Simplified Arabic" w:hint="cs"/>
          <w:sz w:val="24"/>
          <w:szCs w:val="24"/>
          <w:rtl/>
        </w:rPr>
        <w:t>ح</w:t>
      </w:r>
      <w:r w:rsidRPr="002129ED">
        <w:rPr>
          <w:rFonts w:ascii="Simplified Arabic" w:hAnsi="Simplified Arabic" w:cs="Simplified Arabic"/>
          <w:sz w:val="24"/>
          <w:szCs w:val="24"/>
          <w:rtl/>
        </w:rPr>
        <w:t xml:space="preserve">صول وتقاسم المنافع، </w:t>
      </w:r>
      <w:r w:rsidR="005B5431">
        <w:rPr>
          <w:rFonts w:ascii="Simplified Arabic" w:hAnsi="Simplified Arabic" w:cs="Simplified Arabic" w:hint="cs"/>
          <w:sz w:val="24"/>
          <w:szCs w:val="24"/>
          <w:rtl/>
        </w:rPr>
        <w:t>على النحو المنصوص عليه في</w:t>
      </w:r>
      <w:r w:rsidRPr="002129ED">
        <w:rPr>
          <w:rFonts w:ascii="Simplified Arabic" w:hAnsi="Simplified Arabic" w:cs="Simplified Arabic"/>
          <w:sz w:val="24"/>
          <w:szCs w:val="24"/>
          <w:rtl/>
        </w:rPr>
        <w:t xml:space="preserve"> المادة </w:t>
      </w:r>
      <w:r>
        <w:rPr>
          <w:rFonts w:ascii="Simplified Arabic" w:hAnsi="Simplified Arabic" w:cs="Simplified Arabic" w:hint="cs"/>
          <w:sz w:val="24"/>
          <w:szCs w:val="24"/>
          <w:rtl/>
        </w:rPr>
        <w:t>14</w:t>
      </w:r>
      <w:r w:rsidRPr="002129ED">
        <w:rPr>
          <w:rFonts w:ascii="Simplified Arabic" w:hAnsi="Simplified Arabic" w:cs="Simplified Arabic"/>
          <w:sz w:val="24"/>
          <w:szCs w:val="24"/>
          <w:rtl/>
        </w:rPr>
        <w:t xml:space="preserve"> من البروتوكول.</w:t>
      </w:r>
      <w:r>
        <w:rPr>
          <w:rFonts w:ascii="Simplified Arabic" w:hAnsi="Simplified Arabic" w:cs="Simplified Arabic" w:hint="cs"/>
          <w:sz w:val="24"/>
          <w:szCs w:val="24"/>
          <w:rtl/>
        </w:rPr>
        <w:t xml:space="preserve"> </w:t>
      </w:r>
    </w:p>
    <w:p w14:paraId="69FA84D1" w14:textId="10BF2FDB" w:rsidR="00A347C3" w:rsidRDefault="00A347C3" w:rsidP="00A347C3">
      <w:pPr>
        <w:pStyle w:val="CBDNormalNumber"/>
        <w:bidi/>
        <w:rPr>
          <w:rFonts w:eastAsia="Times New Roman"/>
          <w:szCs w:val="24"/>
        </w:rPr>
      </w:pPr>
      <w:r>
        <w:rPr>
          <w:rFonts w:ascii="Simplified Arabic" w:hAnsi="Simplified Arabic" w:cs="Simplified Arabic" w:hint="cs"/>
          <w:sz w:val="24"/>
          <w:szCs w:val="24"/>
          <w:rtl/>
        </w:rPr>
        <w:t xml:space="preserve">وتتمثل بعض </w:t>
      </w:r>
      <w:r w:rsidRPr="002129ED">
        <w:rPr>
          <w:rFonts w:ascii="Simplified Arabic" w:hAnsi="Simplified Arabic" w:cs="Simplified Arabic"/>
          <w:sz w:val="24"/>
          <w:szCs w:val="24"/>
          <w:rtl/>
        </w:rPr>
        <w:t>التحديات المستمرة</w:t>
      </w:r>
      <w:r>
        <w:rPr>
          <w:rFonts w:ascii="Simplified Arabic" w:hAnsi="Simplified Arabic" w:cs="Simplified Arabic" w:hint="cs"/>
          <w:sz w:val="24"/>
          <w:szCs w:val="24"/>
          <w:rtl/>
        </w:rPr>
        <w:t xml:space="preserve"> في</w:t>
      </w:r>
      <w:r w:rsidRPr="002129ED">
        <w:rPr>
          <w:rFonts w:ascii="Simplified Arabic" w:hAnsi="Simplified Arabic" w:cs="Simplified Arabic"/>
          <w:sz w:val="24"/>
          <w:szCs w:val="24"/>
          <w:rtl/>
        </w:rPr>
        <w:t xml:space="preserve"> نقص الموارد البشرية والقدرات، وتعدد أدوار ومسؤوليات </w:t>
      </w:r>
      <w:r>
        <w:rPr>
          <w:rFonts w:ascii="Simplified Arabic" w:hAnsi="Simplified Arabic" w:cs="Simplified Arabic" w:hint="cs"/>
          <w:sz w:val="24"/>
          <w:szCs w:val="24"/>
          <w:rtl/>
        </w:rPr>
        <w:t>نقاط</w:t>
      </w:r>
      <w:r w:rsidRPr="002129ED">
        <w:rPr>
          <w:rFonts w:ascii="Simplified Arabic" w:hAnsi="Simplified Arabic" w:cs="Simplified Arabic"/>
          <w:sz w:val="24"/>
          <w:szCs w:val="24"/>
          <w:rtl/>
        </w:rPr>
        <w:t xml:space="preserve"> الاتصال الوطنية، و</w:t>
      </w:r>
      <w:r w:rsidR="006723E8">
        <w:rPr>
          <w:rFonts w:ascii="Simplified Arabic" w:hAnsi="Simplified Arabic" w:cs="Simplified Arabic" w:hint="cs"/>
          <w:sz w:val="24"/>
          <w:szCs w:val="24"/>
          <w:rtl/>
        </w:rPr>
        <w:t>المسائل المتعلقة</w:t>
      </w:r>
      <w:r w:rsidRPr="002129ED">
        <w:rPr>
          <w:rFonts w:ascii="Simplified Arabic" w:hAnsi="Simplified Arabic" w:cs="Simplified Arabic"/>
          <w:sz w:val="24"/>
          <w:szCs w:val="24"/>
          <w:rtl/>
        </w:rPr>
        <w:t xml:space="preserve"> </w:t>
      </w:r>
      <w:r w:rsidR="006723E8">
        <w:rPr>
          <w:rFonts w:ascii="Simplified Arabic" w:hAnsi="Simplified Arabic" w:cs="Simplified Arabic" w:hint="cs"/>
          <w:sz w:val="24"/>
          <w:szCs w:val="24"/>
          <w:rtl/>
        </w:rPr>
        <w:t>ب</w:t>
      </w:r>
      <w:r w:rsidRPr="002129ED">
        <w:rPr>
          <w:rFonts w:ascii="Simplified Arabic" w:hAnsi="Simplified Arabic" w:cs="Simplified Arabic"/>
          <w:sz w:val="24"/>
          <w:szCs w:val="24"/>
          <w:rtl/>
        </w:rPr>
        <w:t>التنسيق الداخلي بين مختلف السلطات أو الوزارات أو بين السلطات الوطنية المختصة ونقاط التفتيش.</w:t>
      </w:r>
    </w:p>
    <w:p w14:paraId="6AB7A349" w14:textId="630C58F7" w:rsidR="00C941D2" w:rsidRDefault="00C941D2" w:rsidP="00C941D2">
      <w:pPr>
        <w:pStyle w:val="CBDNormalNumber"/>
        <w:bidi/>
        <w:rPr>
          <w:rFonts w:eastAsia="Times New Roman"/>
          <w:szCs w:val="24"/>
        </w:rPr>
      </w:pPr>
      <w:r>
        <w:rPr>
          <w:rFonts w:ascii="Simplified Arabic" w:hAnsi="Simplified Arabic" w:cs="Simplified Arabic" w:hint="cs"/>
          <w:sz w:val="24"/>
          <w:szCs w:val="24"/>
          <w:rtl/>
        </w:rPr>
        <w:t>و</w:t>
      </w:r>
      <w:r w:rsidRPr="002129ED">
        <w:rPr>
          <w:rFonts w:ascii="Simplified Arabic" w:hAnsi="Simplified Arabic" w:cs="Simplified Arabic"/>
          <w:sz w:val="24"/>
          <w:szCs w:val="24"/>
          <w:rtl/>
        </w:rPr>
        <w:t xml:space="preserve">على الرغم من </w:t>
      </w:r>
      <w:r>
        <w:rPr>
          <w:rFonts w:ascii="Simplified Arabic" w:hAnsi="Simplified Arabic" w:cs="Simplified Arabic" w:hint="cs"/>
          <w:sz w:val="24"/>
          <w:szCs w:val="24"/>
          <w:rtl/>
        </w:rPr>
        <w:t xml:space="preserve">أن </w:t>
      </w:r>
      <w:r w:rsidRPr="002129ED">
        <w:rPr>
          <w:rFonts w:ascii="Simplified Arabic" w:hAnsi="Simplified Arabic" w:cs="Simplified Arabic"/>
          <w:sz w:val="24"/>
          <w:szCs w:val="24"/>
          <w:rtl/>
        </w:rPr>
        <w:t xml:space="preserve">المؤشرات المتعلقة بتنفيذ المادة </w:t>
      </w:r>
      <w:r>
        <w:rPr>
          <w:rFonts w:ascii="Simplified Arabic" w:hAnsi="Simplified Arabic" w:cs="Simplified Arabic" w:hint="cs"/>
          <w:sz w:val="24"/>
          <w:szCs w:val="24"/>
          <w:rtl/>
        </w:rPr>
        <w:t>6</w:t>
      </w:r>
      <w:r w:rsidRPr="002129ED">
        <w:rPr>
          <w:rFonts w:ascii="Simplified Arabic" w:hAnsi="Simplified Arabic" w:cs="Simplified Arabic"/>
          <w:sz w:val="24"/>
          <w:szCs w:val="24"/>
          <w:rtl/>
        </w:rPr>
        <w:t xml:space="preserve"> </w:t>
      </w:r>
      <w:r w:rsidR="00A056AC">
        <w:rPr>
          <w:rFonts w:ascii="Simplified Arabic" w:hAnsi="Simplified Arabic" w:cs="Simplified Arabic" w:hint="cs"/>
          <w:sz w:val="24"/>
          <w:szCs w:val="24"/>
          <w:rtl/>
        </w:rPr>
        <w:t>تبيّن</w:t>
      </w:r>
      <w:r>
        <w:rPr>
          <w:rFonts w:ascii="Simplified Arabic" w:hAnsi="Simplified Arabic" w:cs="Simplified Arabic" w:hint="cs"/>
          <w:sz w:val="24"/>
          <w:szCs w:val="24"/>
          <w:rtl/>
        </w:rPr>
        <w:t xml:space="preserve"> </w:t>
      </w:r>
      <w:bookmarkStart w:id="11" w:name="_Hlk234343099"/>
      <w:r>
        <w:rPr>
          <w:rFonts w:ascii="Simplified Arabic" w:hAnsi="Simplified Arabic" w:cs="Simplified Arabic" w:hint="cs"/>
          <w:sz w:val="24"/>
          <w:szCs w:val="24"/>
          <w:rtl/>
        </w:rPr>
        <w:t xml:space="preserve">أن </w:t>
      </w:r>
      <w:r w:rsidRPr="002129ED">
        <w:rPr>
          <w:rFonts w:ascii="Simplified Arabic" w:hAnsi="Simplified Arabic" w:cs="Simplified Arabic"/>
          <w:sz w:val="24"/>
          <w:szCs w:val="24"/>
          <w:rtl/>
        </w:rPr>
        <w:t>الأطراف</w:t>
      </w:r>
      <w:r>
        <w:rPr>
          <w:rFonts w:ascii="Simplified Arabic" w:hAnsi="Simplified Arabic" w:cs="Simplified Arabic" w:hint="cs"/>
          <w:sz w:val="24"/>
          <w:szCs w:val="24"/>
          <w:rtl/>
        </w:rPr>
        <w:t xml:space="preserve"> قد أحرزت</w:t>
      </w:r>
      <w:r w:rsidRPr="002129ED">
        <w:rPr>
          <w:rFonts w:ascii="Simplified Arabic" w:hAnsi="Simplified Arabic" w:cs="Simplified Arabic"/>
          <w:sz w:val="24"/>
          <w:szCs w:val="24"/>
          <w:rtl/>
        </w:rPr>
        <w:t xml:space="preserve"> تقدما ملحوظا</w:t>
      </w:r>
      <w:bookmarkEnd w:id="11"/>
      <w:r w:rsidRPr="002129ED">
        <w:rPr>
          <w:rFonts w:ascii="Simplified Arabic" w:hAnsi="Simplified Arabic" w:cs="Simplified Arabic"/>
          <w:sz w:val="24"/>
          <w:szCs w:val="24"/>
          <w:rtl/>
        </w:rPr>
        <w:t xml:space="preserve">، </w:t>
      </w:r>
      <w:r>
        <w:rPr>
          <w:rFonts w:ascii="Simplified Arabic" w:hAnsi="Simplified Arabic" w:cs="Simplified Arabic" w:hint="cs"/>
          <w:sz w:val="24"/>
          <w:szCs w:val="24"/>
          <w:rtl/>
        </w:rPr>
        <w:t>إلا أن</w:t>
      </w:r>
      <w:r w:rsidRPr="002129ED">
        <w:rPr>
          <w:rFonts w:ascii="Simplified Arabic" w:hAnsi="Simplified Arabic" w:cs="Simplified Arabic"/>
          <w:sz w:val="24"/>
          <w:szCs w:val="24"/>
          <w:rtl/>
        </w:rPr>
        <w:t xml:space="preserve"> تنوع الن</w:t>
      </w:r>
      <w:r>
        <w:rPr>
          <w:rFonts w:ascii="Simplified Arabic" w:hAnsi="Simplified Arabic" w:cs="Simplified Arabic" w:hint="cs"/>
          <w:sz w:val="24"/>
          <w:szCs w:val="24"/>
          <w:rtl/>
        </w:rPr>
        <w:t>ُ</w:t>
      </w:r>
      <w:r w:rsidRPr="002129ED">
        <w:rPr>
          <w:rFonts w:ascii="Simplified Arabic" w:hAnsi="Simplified Arabic" w:cs="Simplified Arabic"/>
          <w:sz w:val="24"/>
          <w:szCs w:val="24"/>
          <w:rtl/>
        </w:rPr>
        <w:t>هج الوطنية</w:t>
      </w:r>
      <w:r>
        <w:rPr>
          <w:rFonts w:ascii="Simplified Arabic" w:hAnsi="Simplified Arabic" w:cs="Simplified Arabic" w:hint="cs"/>
          <w:sz w:val="24"/>
          <w:szCs w:val="24"/>
          <w:rtl/>
        </w:rPr>
        <w:t xml:space="preserve"> المتّبعة</w:t>
      </w:r>
      <w:r w:rsidRPr="002129ED">
        <w:rPr>
          <w:rFonts w:ascii="Simplified Arabic" w:hAnsi="Simplified Arabic" w:cs="Simplified Arabic"/>
          <w:sz w:val="24"/>
          <w:szCs w:val="24"/>
          <w:rtl/>
        </w:rPr>
        <w:t xml:space="preserve"> في</w:t>
      </w:r>
      <w:r>
        <w:rPr>
          <w:rFonts w:ascii="Simplified Arabic" w:hAnsi="Simplified Arabic" w:cs="Simplified Arabic" w:hint="cs"/>
          <w:sz w:val="24"/>
          <w:szCs w:val="24"/>
          <w:rtl/>
        </w:rPr>
        <w:t xml:space="preserve"> تنفيذ</w:t>
      </w:r>
      <w:r w:rsidRPr="002129ED">
        <w:rPr>
          <w:rFonts w:ascii="Simplified Arabic" w:hAnsi="Simplified Arabic" w:cs="Simplified Arabic"/>
          <w:sz w:val="24"/>
          <w:szCs w:val="24"/>
          <w:rtl/>
        </w:rPr>
        <w:t xml:space="preserve"> متطلبات وإجراءات ال</w:t>
      </w:r>
      <w:r>
        <w:rPr>
          <w:rFonts w:ascii="Simplified Arabic" w:hAnsi="Simplified Arabic" w:cs="Simplified Arabic" w:hint="cs"/>
          <w:sz w:val="24"/>
          <w:szCs w:val="24"/>
          <w:rtl/>
        </w:rPr>
        <w:t>ح</w:t>
      </w:r>
      <w:r w:rsidRPr="002129ED">
        <w:rPr>
          <w:rFonts w:ascii="Simplified Arabic" w:hAnsi="Simplified Arabic" w:cs="Simplified Arabic"/>
          <w:sz w:val="24"/>
          <w:szCs w:val="24"/>
          <w:rtl/>
        </w:rPr>
        <w:t>صول وتقاسم المنافع ي</w:t>
      </w:r>
      <w:r w:rsidR="00582B2F">
        <w:rPr>
          <w:rFonts w:ascii="Simplified Arabic" w:hAnsi="Simplified Arabic" w:cs="Simplified Arabic" w:hint="cs"/>
          <w:sz w:val="24"/>
          <w:szCs w:val="24"/>
          <w:rtl/>
        </w:rPr>
        <w:t>شك</w:t>
      </w:r>
      <w:r w:rsidRPr="002129ED">
        <w:rPr>
          <w:rFonts w:ascii="Simplified Arabic" w:hAnsi="Simplified Arabic" w:cs="Simplified Arabic"/>
          <w:sz w:val="24"/>
          <w:szCs w:val="24"/>
          <w:rtl/>
        </w:rPr>
        <w:t xml:space="preserve">ل </w:t>
      </w:r>
      <w:bookmarkStart w:id="12" w:name="_Hlk234339167"/>
      <w:r w:rsidRPr="002129ED">
        <w:rPr>
          <w:rFonts w:ascii="Simplified Arabic" w:hAnsi="Simplified Arabic" w:cs="Simplified Arabic"/>
          <w:sz w:val="24"/>
          <w:szCs w:val="24"/>
          <w:rtl/>
        </w:rPr>
        <w:t>تحديا رئيسي</w:t>
      </w:r>
      <w:r>
        <w:rPr>
          <w:rFonts w:ascii="Simplified Arabic" w:hAnsi="Simplified Arabic" w:cs="Simplified Arabic" w:hint="cs"/>
          <w:sz w:val="24"/>
          <w:szCs w:val="24"/>
          <w:rtl/>
        </w:rPr>
        <w:t>ا</w:t>
      </w:r>
      <w:r w:rsidR="00582B2F">
        <w:rPr>
          <w:rFonts w:ascii="Simplified Arabic" w:hAnsi="Simplified Arabic" w:cs="Simplified Arabic" w:hint="cs"/>
          <w:sz w:val="24"/>
          <w:szCs w:val="24"/>
          <w:rtl/>
        </w:rPr>
        <w:t xml:space="preserve"> بالنسبة</w:t>
      </w:r>
      <w:r w:rsidRPr="002129ED">
        <w:rPr>
          <w:rFonts w:ascii="Simplified Arabic" w:hAnsi="Simplified Arabic" w:cs="Simplified Arabic"/>
          <w:sz w:val="24"/>
          <w:szCs w:val="24"/>
          <w:rtl/>
        </w:rPr>
        <w:t xml:space="preserve"> للمستخدمين</w:t>
      </w:r>
      <w:bookmarkEnd w:id="12"/>
      <w:r w:rsidRPr="002129ED">
        <w:rPr>
          <w:rFonts w:ascii="Simplified Arabic" w:hAnsi="Simplified Arabic" w:cs="Simplified Arabic"/>
          <w:sz w:val="24"/>
          <w:szCs w:val="24"/>
          <w:rtl/>
        </w:rPr>
        <w:t xml:space="preserve">، بما في ذلك </w:t>
      </w:r>
      <w:r w:rsidR="00582B2F">
        <w:rPr>
          <w:rFonts w:ascii="Simplified Arabic" w:hAnsi="Simplified Arabic" w:cs="Simplified Arabic" w:hint="cs"/>
          <w:sz w:val="24"/>
          <w:szCs w:val="24"/>
          <w:rtl/>
        </w:rPr>
        <w:t>ما يتعلق ب</w:t>
      </w:r>
      <w:r w:rsidRPr="002129ED">
        <w:rPr>
          <w:rFonts w:ascii="Simplified Arabic" w:hAnsi="Simplified Arabic" w:cs="Simplified Arabic"/>
          <w:sz w:val="24"/>
          <w:szCs w:val="24"/>
          <w:rtl/>
        </w:rPr>
        <w:t xml:space="preserve">فهم نطاق التطبيق والمصطلحات والخطوات الواجب اتباعها للحصول على موافقة مسبقة </w:t>
      </w:r>
      <w:r>
        <w:rPr>
          <w:rFonts w:ascii="Simplified Arabic" w:hAnsi="Simplified Arabic" w:cs="Simplified Arabic" w:hint="cs"/>
          <w:sz w:val="24"/>
          <w:szCs w:val="24"/>
          <w:rtl/>
        </w:rPr>
        <w:t>عن علم</w:t>
      </w:r>
      <w:r w:rsidRPr="002129ED">
        <w:rPr>
          <w:rFonts w:ascii="Simplified Arabic" w:hAnsi="Simplified Arabic" w:cs="Simplified Arabic"/>
          <w:sz w:val="24"/>
          <w:szCs w:val="24"/>
          <w:rtl/>
        </w:rPr>
        <w:t xml:space="preserve"> و</w:t>
      </w:r>
      <w:r w:rsidR="00582B2F" w:rsidRPr="002129ED">
        <w:rPr>
          <w:rFonts w:ascii="Simplified Arabic" w:hAnsi="Simplified Arabic" w:cs="Simplified Arabic"/>
          <w:sz w:val="24"/>
          <w:szCs w:val="24"/>
          <w:rtl/>
        </w:rPr>
        <w:t xml:space="preserve">للحصول على </w:t>
      </w:r>
      <w:r w:rsidRPr="002129ED">
        <w:rPr>
          <w:rFonts w:ascii="Simplified Arabic" w:hAnsi="Simplified Arabic" w:cs="Simplified Arabic"/>
          <w:sz w:val="24"/>
          <w:szCs w:val="24"/>
          <w:rtl/>
        </w:rPr>
        <w:t>تصريح، والتفاوض على الشروط المتفق عليها</w:t>
      </w:r>
      <w:r>
        <w:rPr>
          <w:rFonts w:ascii="Simplified Arabic" w:hAnsi="Simplified Arabic" w:cs="Simplified Arabic" w:hint="cs"/>
          <w:sz w:val="24"/>
          <w:szCs w:val="24"/>
          <w:rtl/>
        </w:rPr>
        <w:t xml:space="preserve"> بصورة متبادلة</w:t>
      </w:r>
      <w:r w:rsidR="00582B2F">
        <w:rPr>
          <w:rFonts w:ascii="Simplified Arabic" w:hAnsi="Simplified Arabic" w:cs="Simplified Arabic" w:hint="cs"/>
          <w:sz w:val="24"/>
          <w:szCs w:val="24"/>
          <w:rtl/>
        </w:rPr>
        <w:t>،</w:t>
      </w:r>
      <w:r w:rsidRPr="002129ED">
        <w:rPr>
          <w:rFonts w:ascii="Simplified Arabic" w:hAnsi="Simplified Arabic" w:cs="Simplified Arabic"/>
          <w:sz w:val="24"/>
          <w:szCs w:val="24"/>
          <w:rtl/>
        </w:rPr>
        <w:t xml:space="preserve"> وتقاسم المنافع.</w:t>
      </w:r>
      <w:r w:rsidR="003315A2">
        <w:rPr>
          <w:rFonts w:ascii="Simplified Arabic" w:hAnsi="Simplified Arabic" w:cs="Simplified Arabic" w:hint="cs"/>
          <w:sz w:val="24"/>
          <w:szCs w:val="24"/>
          <w:rtl/>
        </w:rPr>
        <w:t xml:space="preserve"> و</w:t>
      </w:r>
      <w:r w:rsidR="003315A2" w:rsidRPr="002129ED">
        <w:rPr>
          <w:rFonts w:ascii="Simplified Arabic" w:hAnsi="Simplified Arabic" w:cs="Simplified Arabic"/>
          <w:sz w:val="24"/>
          <w:szCs w:val="24"/>
          <w:rtl/>
        </w:rPr>
        <w:t xml:space="preserve">علاوة على ذلك، فعلى الرغم من أن شهادة الامتثال المعترف بها دوليا هي أداة </w:t>
      </w:r>
      <w:r w:rsidR="003315A2">
        <w:rPr>
          <w:rFonts w:ascii="Simplified Arabic" w:hAnsi="Simplified Arabic" w:cs="Simplified Arabic" w:hint="cs"/>
          <w:sz w:val="24"/>
          <w:szCs w:val="24"/>
          <w:rtl/>
        </w:rPr>
        <w:t>هامة</w:t>
      </w:r>
      <w:r w:rsidR="003315A2" w:rsidRPr="002129ED">
        <w:rPr>
          <w:rFonts w:ascii="Simplified Arabic" w:hAnsi="Simplified Arabic" w:cs="Simplified Arabic"/>
          <w:sz w:val="24"/>
          <w:szCs w:val="24"/>
          <w:rtl/>
        </w:rPr>
        <w:t xml:space="preserve"> لتوفير اليقين القانوني بشأن ال</w:t>
      </w:r>
      <w:r w:rsidR="003315A2">
        <w:rPr>
          <w:rFonts w:ascii="Simplified Arabic" w:hAnsi="Simplified Arabic" w:cs="Simplified Arabic" w:hint="cs"/>
          <w:sz w:val="24"/>
          <w:szCs w:val="24"/>
          <w:rtl/>
        </w:rPr>
        <w:t>ح</w:t>
      </w:r>
      <w:r w:rsidR="003315A2" w:rsidRPr="002129ED">
        <w:rPr>
          <w:rFonts w:ascii="Simplified Arabic" w:hAnsi="Simplified Arabic" w:cs="Simplified Arabic"/>
          <w:sz w:val="24"/>
          <w:szCs w:val="24"/>
          <w:rtl/>
        </w:rPr>
        <w:t>صول ودعم رصد استخدام الموارد الجينية، إلا أن عدد</w:t>
      </w:r>
      <w:r w:rsidR="00FF4228">
        <w:rPr>
          <w:rFonts w:ascii="Simplified Arabic" w:hAnsi="Simplified Arabic" w:cs="Simplified Arabic" w:hint="cs"/>
          <w:sz w:val="24"/>
          <w:szCs w:val="24"/>
          <w:rtl/>
        </w:rPr>
        <w:t>ا</w:t>
      </w:r>
      <w:r w:rsidR="003315A2" w:rsidRPr="002129ED">
        <w:rPr>
          <w:rFonts w:ascii="Simplified Arabic" w:hAnsi="Simplified Arabic" w:cs="Simplified Arabic"/>
          <w:sz w:val="24"/>
          <w:szCs w:val="24"/>
          <w:rtl/>
        </w:rPr>
        <w:t xml:space="preserve"> محدود</w:t>
      </w:r>
      <w:r w:rsidR="00FF4228">
        <w:rPr>
          <w:rFonts w:ascii="Simplified Arabic" w:hAnsi="Simplified Arabic" w:cs="Simplified Arabic" w:hint="cs"/>
          <w:sz w:val="24"/>
          <w:szCs w:val="24"/>
          <w:rtl/>
        </w:rPr>
        <w:t>ا فقط</w:t>
      </w:r>
      <w:r w:rsidR="003315A2" w:rsidRPr="002129ED">
        <w:rPr>
          <w:rFonts w:ascii="Simplified Arabic" w:hAnsi="Simplified Arabic" w:cs="Simplified Arabic"/>
          <w:sz w:val="24"/>
          <w:szCs w:val="24"/>
          <w:rtl/>
        </w:rPr>
        <w:t xml:space="preserve"> من الأطراف التي لديها تدابير </w:t>
      </w:r>
      <w:r w:rsidR="003315A2">
        <w:rPr>
          <w:rFonts w:ascii="Simplified Arabic" w:hAnsi="Simplified Arabic" w:cs="Simplified Arabic" w:hint="cs"/>
          <w:sz w:val="24"/>
          <w:szCs w:val="24"/>
          <w:rtl/>
        </w:rPr>
        <w:t>ح</w:t>
      </w:r>
      <w:r w:rsidR="003315A2" w:rsidRPr="002129ED">
        <w:rPr>
          <w:rFonts w:ascii="Simplified Arabic" w:hAnsi="Simplified Arabic" w:cs="Simplified Arabic"/>
          <w:sz w:val="24"/>
          <w:szCs w:val="24"/>
          <w:rtl/>
        </w:rPr>
        <w:t xml:space="preserve">صول </w:t>
      </w:r>
      <w:r w:rsidR="00FF4228">
        <w:rPr>
          <w:rFonts w:ascii="Simplified Arabic" w:hAnsi="Simplified Arabic" w:cs="Simplified Arabic" w:hint="cs"/>
          <w:sz w:val="24"/>
          <w:szCs w:val="24"/>
          <w:rtl/>
        </w:rPr>
        <w:t>مطبَّق</w:t>
      </w:r>
      <w:r w:rsidR="003315A2" w:rsidRPr="002129ED">
        <w:rPr>
          <w:rFonts w:ascii="Simplified Arabic" w:hAnsi="Simplified Arabic" w:cs="Simplified Arabic"/>
          <w:sz w:val="24"/>
          <w:szCs w:val="24"/>
          <w:rtl/>
        </w:rPr>
        <w:t xml:space="preserve">ة </w:t>
      </w:r>
      <w:r w:rsidR="00FF4228">
        <w:rPr>
          <w:rFonts w:ascii="Simplified Arabic" w:hAnsi="Simplified Arabic" w:cs="Simplified Arabic" w:hint="cs"/>
          <w:sz w:val="24"/>
          <w:szCs w:val="24"/>
          <w:rtl/>
        </w:rPr>
        <w:t xml:space="preserve">قد نشرت </w:t>
      </w:r>
      <w:r w:rsidR="00FF4228" w:rsidRPr="002129ED">
        <w:rPr>
          <w:rFonts w:ascii="Simplified Arabic" w:hAnsi="Simplified Arabic" w:cs="Simplified Arabic"/>
          <w:sz w:val="24"/>
          <w:szCs w:val="24"/>
          <w:rtl/>
        </w:rPr>
        <w:t xml:space="preserve">حتى الآن </w:t>
      </w:r>
      <w:r w:rsidR="003315A2" w:rsidRPr="002129ED">
        <w:rPr>
          <w:rFonts w:ascii="Simplified Arabic" w:hAnsi="Simplified Arabic" w:cs="Simplified Arabic"/>
          <w:sz w:val="24"/>
          <w:szCs w:val="24"/>
          <w:rtl/>
        </w:rPr>
        <w:t>تصاريح</w:t>
      </w:r>
      <w:r w:rsidR="00FF4228" w:rsidRPr="00FF4228">
        <w:rPr>
          <w:rFonts w:ascii="Simplified Arabic" w:hAnsi="Simplified Arabic" w:cs="Simplified Arabic"/>
          <w:sz w:val="24"/>
          <w:szCs w:val="24"/>
          <w:rtl/>
        </w:rPr>
        <w:t xml:space="preserve"> </w:t>
      </w:r>
      <w:r w:rsidR="00FF4228" w:rsidRPr="002129ED">
        <w:rPr>
          <w:rFonts w:ascii="Simplified Arabic" w:hAnsi="Simplified Arabic" w:cs="Simplified Arabic"/>
          <w:sz w:val="24"/>
          <w:szCs w:val="24"/>
          <w:rtl/>
        </w:rPr>
        <w:t>تشكل مثل هذه الشهادات</w:t>
      </w:r>
      <w:r w:rsidR="003315A2" w:rsidRPr="002129ED">
        <w:rPr>
          <w:rFonts w:ascii="Simplified Arabic" w:hAnsi="Simplified Arabic" w:cs="Simplified Arabic"/>
          <w:sz w:val="24"/>
          <w:szCs w:val="24"/>
          <w:rtl/>
        </w:rPr>
        <w:t xml:space="preserve"> </w:t>
      </w:r>
      <w:r w:rsidR="003315A2">
        <w:rPr>
          <w:rFonts w:ascii="Simplified Arabic" w:hAnsi="Simplified Arabic" w:cs="Simplified Arabic" w:hint="cs"/>
          <w:sz w:val="24"/>
          <w:szCs w:val="24"/>
          <w:rtl/>
        </w:rPr>
        <w:t>في</w:t>
      </w:r>
      <w:r w:rsidR="003315A2" w:rsidRPr="002129ED">
        <w:rPr>
          <w:rFonts w:ascii="Simplified Arabic" w:hAnsi="Simplified Arabic" w:cs="Simplified Arabic"/>
          <w:sz w:val="24"/>
          <w:szCs w:val="24"/>
          <w:rtl/>
        </w:rPr>
        <w:t xml:space="preserve"> </w:t>
      </w:r>
      <w:r w:rsidR="003315A2">
        <w:rPr>
          <w:rFonts w:ascii="Simplified Arabic" w:hAnsi="Simplified Arabic" w:cs="Simplified Arabic" w:hint="cs"/>
          <w:sz w:val="24"/>
          <w:szCs w:val="24"/>
          <w:rtl/>
        </w:rPr>
        <w:t>غرفة</w:t>
      </w:r>
      <w:r w:rsidR="003315A2" w:rsidRPr="002129ED">
        <w:rPr>
          <w:rFonts w:ascii="Simplified Arabic" w:hAnsi="Simplified Arabic" w:cs="Simplified Arabic"/>
          <w:sz w:val="24"/>
          <w:szCs w:val="24"/>
          <w:rtl/>
        </w:rPr>
        <w:t xml:space="preserve"> تبادل المعلومات.</w:t>
      </w:r>
    </w:p>
    <w:p w14:paraId="158361EF" w14:textId="422CD3A1" w:rsidR="00007D26" w:rsidRDefault="00007D26" w:rsidP="00007D26">
      <w:pPr>
        <w:pStyle w:val="CBDNormalNumber"/>
        <w:bidi/>
        <w:rPr>
          <w:rFonts w:eastAsia="Times New Roman"/>
          <w:szCs w:val="24"/>
        </w:rPr>
      </w:pPr>
      <w:r>
        <w:rPr>
          <w:rFonts w:ascii="Simplified Arabic" w:hAnsi="Simplified Arabic" w:cs="Simplified Arabic" w:hint="cs"/>
          <w:sz w:val="24"/>
          <w:szCs w:val="24"/>
          <w:rtl/>
        </w:rPr>
        <w:t>ومن شأن</w:t>
      </w:r>
      <w:r w:rsidRPr="002129ED">
        <w:rPr>
          <w:rFonts w:ascii="Simplified Arabic" w:hAnsi="Simplified Arabic" w:cs="Simplified Arabic"/>
          <w:sz w:val="24"/>
          <w:szCs w:val="24"/>
          <w:rtl/>
        </w:rPr>
        <w:t xml:space="preserve"> وضع إجراءات واضحة (على سبيل المثال، إرشادات </w:t>
      </w:r>
      <w:r w:rsidR="001172D9">
        <w:rPr>
          <w:rFonts w:ascii="Simplified Arabic" w:hAnsi="Simplified Arabic" w:cs="Simplified Arabic" w:hint="cs"/>
          <w:sz w:val="24"/>
          <w:szCs w:val="24"/>
          <w:rtl/>
        </w:rPr>
        <w:t>م</w:t>
      </w:r>
      <w:r w:rsidR="00963AF9">
        <w:rPr>
          <w:rFonts w:ascii="Simplified Arabic" w:hAnsi="Simplified Arabic" w:cs="Simplified Arabic" w:hint="cs"/>
          <w:sz w:val="24"/>
          <w:szCs w:val="24"/>
          <w:rtl/>
        </w:rPr>
        <w:t>ُ</w:t>
      </w:r>
      <w:r w:rsidR="001172D9">
        <w:rPr>
          <w:rFonts w:ascii="Simplified Arabic" w:hAnsi="Simplified Arabic" w:cs="Simplified Arabic" w:hint="cs"/>
          <w:sz w:val="24"/>
          <w:szCs w:val="24"/>
          <w:rtl/>
        </w:rPr>
        <w:t>فص</w:t>
      </w:r>
      <w:r w:rsidR="00963AF9">
        <w:rPr>
          <w:rFonts w:ascii="Simplified Arabic" w:hAnsi="Simplified Arabic" w:cs="Simplified Arabic" w:hint="cs"/>
          <w:sz w:val="24"/>
          <w:szCs w:val="24"/>
          <w:rtl/>
        </w:rPr>
        <w:t>َّ</w:t>
      </w:r>
      <w:r w:rsidR="001172D9">
        <w:rPr>
          <w:rFonts w:ascii="Simplified Arabic" w:hAnsi="Simplified Arabic" w:cs="Simplified Arabic" w:hint="cs"/>
          <w:sz w:val="24"/>
          <w:szCs w:val="24"/>
          <w:rtl/>
        </w:rPr>
        <w:t xml:space="preserve">لة </w:t>
      </w:r>
      <w:r w:rsidRPr="002129ED">
        <w:rPr>
          <w:rFonts w:ascii="Simplified Arabic" w:hAnsi="Simplified Arabic" w:cs="Simplified Arabic"/>
          <w:sz w:val="24"/>
          <w:szCs w:val="24"/>
          <w:rtl/>
        </w:rPr>
        <w:t xml:space="preserve">خطوة بخطوة للمستخدمين بشأن القواعد والمتطلبات المعمول بها) ومعلومات عملية وبنود تعاقدية نموذجية، ونشرها في </w:t>
      </w:r>
      <w:r>
        <w:rPr>
          <w:rFonts w:ascii="Simplified Arabic" w:hAnsi="Simplified Arabic" w:cs="Simplified Arabic" w:hint="cs"/>
          <w:sz w:val="24"/>
          <w:szCs w:val="24"/>
          <w:rtl/>
        </w:rPr>
        <w:t>غرفة</w:t>
      </w:r>
      <w:r w:rsidRPr="002129ED">
        <w:rPr>
          <w:rFonts w:ascii="Simplified Arabic" w:hAnsi="Simplified Arabic" w:cs="Simplified Arabic"/>
          <w:sz w:val="24"/>
          <w:szCs w:val="24"/>
          <w:rtl/>
        </w:rPr>
        <w:t xml:space="preserve"> تبادل المعلومات، </w:t>
      </w:r>
      <w:r w:rsidR="001172D9">
        <w:rPr>
          <w:rFonts w:ascii="Simplified Arabic" w:hAnsi="Simplified Arabic" w:cs="Simplified Arabic" w:hint="cs"/>
          <w:sz w:val="24"/>
          <w:szCs w:val="24"/>
          <w:rtl/>
        </w:rPr>
        <w:t>أن يتيح</w:t>
      </w:r>
      <w:r w:rsidRPr="002129ED">
        <w:rPr>
          <w:rFonts w:ascii="Simplified Arabic" w:hAnsi="Simplified Arabic" w:cs="Simplified Arabic"/>
          <w:sz w:val="24"/>
          <w:szCs w:val="24"/>
          <w:rtl/>
        </w:rPr>
        <w:t xml:space="preserve"> </w:t>
      </w:r>
      <w:r w:rsidR="001172D9">
        <w:rPr>
          <w:rFonts w:ascii="Simplified Arabic" w:hAnsi="Simplified Arabic" w:cs="Simplified Arabic" w:hint="cs"/>
          <w:sz w:val="24"/>
          <w:szCs w:val="24"/>
          <w:rtl/>
        </w:rPr>
        <w:t>ل</w:t>
      </w:r>
      <w:r>
        <w:rPr>
          <w:rFonts w:ascii="Simplified Arabic" w:hAnsi="Simplified Arabic" w:cs="Simplified Arabic" w:hint="cs"/>
          <w:sz w:val="24"/>
          <w:szCs w:val="24"/>
          <w:rtl/>
        </w:rPr>
        <w:t>غرفة</w:t>
      </w:r>
      <w:r w:rsidRPr="002129ED">
        <w:rPr>
          <w:rFonts w:ascii="Simplified Arabic" w:hAnsi="Simplified Arabic" w:cs="Simplified Arabic"/>
          <w:sz w:val="24"/>
          <w:szCs w:val="24"/>
          <w:rtl/>
        </w:rPr>
        <w:t xml:space="preserve"> تبادل المعلومات أن </w:t>
      </w:r>
      <w:r w:rsidR="001172D9">
        <w:rPr>
          <w:rFonts w:ascii="Simplified Arabic" w:hAnsi="Simplified Arabic" w:cs="Simplified Arabic" w:hint="cs"/>
          <w:sz w:val="24"/>
          <w:szCs w:val="24"/>
          <w:rtl/>
        </w:rPr>
        <w:t>ت</w:t>
      </w:r>
      <w:r w:rsidRPr="002129ED">
        <w:rPr>
          <w:rFonts w:ascii="Simplified Arabic" w:hAnsi="Simplified Arabic" w:cs="Simplified Arabic"/>
          <w:sz w:val="24"/>
          <w:szCs w:val="24"/>
          <w:rtl/>
        </w:rPr>
        <w:t>كون أكثر فعالية في تحقيق هدفه</w:t>
      </w:r>
      <w:r w:rsidR="001172D9">
        <w:rPr>
          <w:rFonts w:ascii="Simplified Arabic" w:hAnsi="Simplified Arabic" w:cs="Simplified Arabic" w:hint="cs"/>
          <w:sz w:val="24"/>
          <w:szCs w:val="24"/>
          <w:rtl/>
        </w:rPr>
        <w:t>ا</w:t>
      </w:r>
      <w:r w:rsidRPr="002129ED">
        <w:rPr>
          <w:rFonts w:ascii="Simplified Arabic" w:hAnsi="Simplified Arabic" w:cs="Simplified Arabic"/>
          <w:sz w:val="24"/>
          <w:szCs w:val="24"/>
          <w:rtl/>
        </w:rPr>
        <w:t xml:space="preserve"> المتمثل في تزويد المستخدمين بمعلومات أساسية </w:t>
      </w:r>
      <w:r>
        <w:rPr>
          <w:rFonts w:ascii="Simplified Arabic" w:hAnsi="Simplified Arabic" w:cs="Simplified Arabic" w:hint="cs"/>
          <w:sz w:val="24"/>
          <w:szCs w:val="24"/>
          <w:rtl/>
        </w:rPr>
        <w:t>عن</w:t>
      </w:r>
      <w:r w:rsidRPr="002129ED">
        <w:rPr>
          <w:rFonts w:ascii="Simplified Arabic" w:hAnsi="Simplified Arabic" w:cs="Simplified Arabic"/>
          <w:sz w:val="24"/>
          <w:szCs w:val="24"/>
          <w:rtl/>
        </w:rPr>
        <w:t xml:space="preserve"> ال</w:t>
      </w:r>
      <w:r>
        <w:rPr>
          <w:rFonts w:ascii="Simplified Arabic" w:hAnsi="Simplified Arabic" w:cs="Simplified Arabic" w:hint="cs"/>
          <w:sz w:val="24"/>
          <w:szCs w:val="24"/>
          <w:rtl/>
        </w:rPr>
        <w:t>ح</w:t>
      </w:r>
      <w:r w:rsidRPr="002129ED">
        <w:rPr>
          <w:rFonts w:ascii="Simplified Arabic" w:hAnsi="Simplified Arabic" w:cs="Simplified Arabic"/>
          <w:sz w:val="24"/>
          <w:szCs w:val="24"/>
          <w:rtl/>
        </w:rPr>
        <w:t xml:space="preserve">صول </w:t>
      </w:r>
      <w:r w:rsidR="001172D9">
        <w:rPr>
          <w:rFonts w:ascii="Simplified Arabic" w:hAnsi="Simplified Arabic" w:cs="Simplified Arabic" w:hint="cs"/>
          <w:sz w:val="24"/>
          <w:szCs w:val="24"/>
          <w:rtl/>
        </w:rPr>
        <w:t>ع</w:t>
      </w:r>
      <w:r w:rsidRPr="002129ED">
        <w:rPr>
          <w:rFonts w:ascii="Simplified Arabic" w:hAnsi="Simplified Arabic" w:cs="Simplified Arabic"/>
          <w:sz w:val="24"/>
          <w:szCs w:val="24"/>
          <w:rtl/>
        </w:rPr>
        <w:t>لى الموارد الجينية والمعارف التقليدية المرتبطة بها وتقاسم المنافع.</w:t>
      </w:r>
    </w:p>
    <w:p w14:paraId="1DEA74B0" w14:textId="52D2571A" w:rsidR="00F32CA8" w:rsidRDefault="00F32CA8" w:rsidP="00F32CA8">
      <w:pPr>
        <w:pStyle w:val="CBDNormalNumber"/>
        <w:bidi/>
        <w:rPr>
          <w:rFonts w:eastAsia="Times New Roman"/>
          <w:szCs w:val="24"/>
        </w:rPr>
      </w:pPr>
      <w:r>
        <w:rPr>
          <w:rFonts w:ascii="Simplified Arabic" w:hAnsi="Simplified Arabic" w:cs="Simplified Arabic" w:hint="cs"/>
          <w:sz w:val="24"/>
          <w:szCs w:val="24"/>
          <w:rtl/>
        </w:rPr>
        <w:lastRenderedPageBreak/>
        <w:t>و</w:t>
      </w:r>
      <w:r w:rsidR="00A056AC">
        <w:rPr>
          <w:rFonts w:ascii="Simplified Arabic" w:hAnsi="Simplified Arabic" w:cs="Simplified Arabic" w:hint="cs"/>
          <w:sz w:val="24"/>
          <w:szCs w:val="24"/>
          <w:rtl/>
        </w:rPr>
        <w:t>تبيّن</w:t>
      </w:r>
      <w:r w:rsidRPr="002129ED">
        <w:rPr>
          <w:rFonts w:ascii="Simplified Arabic" w:hAnsi="Simplified Arabic" w:cs="Simplified Arabic"/>
          <w:sz w:val="24"/>
          <w:szCs w:val="24"/>
          <w:rtl/>
        </w:rPr>
        <w:t xml:space="preserve"> المؤشرات المتعلقة بالمادة 5 </w:t>
      </w:r>
      <w:r>
        <w:rPr>
          <w:rFonts w:ascii="Simplified Arabic" w:hAnsi="Simplified Arabic" w:cs="Simplified Arabic" w:hint="cs"/>
          <w:sz w:val="24"/>
          <w:szCs w:val="24"/>
          <w:rtl/>
        </w:rPr>
        <w:t xml:space="preserve">أن </w:t>
      </w:r>
      <w:r w:rsidRPr="002129ED">
        <w:rPr>
          <w:rFonts w:ascii="Simplified Arabic" w:hAnsi="Simplified Arabic" w:cs="Simplified Arabic"/>
          <w:sz w:val="24"/>
          <w:szCs w:val="24"/>
          <w:rtl/>
        </w:rPr>
        <w:t>الأطراف</w:t>
      </w:r>
      <w:r>
        <w:rPr>
          <w:rFonts w:ascii="Simplified Arabic" w:hAnsi="Simplified Arabic" w:cs="Simplified Arabic" w:hint="cs"/>
          <w:sz w:val="24"/>
          <w:szCs w:val="24"/>
          <w:rtl/>
        </w:rPr>
        <w:t xml:space="preserve"> قد أحرزت</w:t>
      </w:r>
      <w:r w:rsidRPr="002129ED">
        <w:rPr>
          <w:rFonts w:ascii="Simplified Arabic" w:hAnsi="Simplified Arabic" w:cs="Simplified Arabic"/>
          <w:sz w:val="24"/>
          <w:szCs w:val="24"/>
          <w:rtl/>
        </w:rPr>
        <w:t xml:space="preserve"> تقدما ملحوظا، حتى وإن لم </w:t>
      </w:r>
      <w:r w:rsidR="00AC37A0">
        <w:rPr>
          <w:rFonts w:ascii="Simplified Arabic" w:hAnsi="Simplified Arabic" w:cs="Simplified Arabic" w:hint="cs"/>
          <w:sz w:val="24"/>
          <w:szCs w:val="24"/>
          <w:rtl/>
        </w:rPr>
        <w:t>توضح</w:t>
      </w:r>
      <w:r w:rsidRPr="002129ED">
        <w:rPr>
          <w:rFonts w:ascii="Simplified Arabic" w:hAnsi="Simplified Arabic" w:cs="Simplified Arabic"/>
          <w:sz w:val="24"/>
          <w:szCs w:val="24"/>
          <w:rtl/>
        </w:rPr>
        <w:t xml:space="preserve"> ما إذا كانت التدابير المتخذة فعالة في تحقيق هدف البروتوكول. </w:t>
      </w:r>
      <w:r>
        <w:rPr>
          <w:rFonts w:ascii="Simplified Arabic" w:hAnsi="Simplified Arabic" w:cs="Simplified Arabic" w:hint="cs"/>
          <w:sz w:val="24"/>
          <w:szCs w:val="24"/>
          <w:rtl/>
        </w:rPr>
        <w:t>و</w:t>
      </w:r>
      <w:r w:rsidRPr="002129ED">
        <w:rPr>
          <w:rFonts w:ascii="Simplified Arabic" w:hAnsi="Simplified Arabic" w:cs="Simplified Arabic"/>
          <w:sz w:val="24"/>
          <w:szCs w:val="24"/>
          <w:rtl/>
        </w:rPr>
        <w:t>تجدر الإشارة إلى أن الأطراف ات</w:t>
      </w:r>
      <w:r>
        <w:rPr>
          <w:rFonts w:ascii="Simplified Arabic" w:hAnsi="Simplified Arabic" w:cs="Simplified Arabic" w:hint="cs"/>
          <w:sz w:val="24"/>
          <w:szCs w:val="24"/>
          <w:rtl/>
        </w:rPr>
        <w:t>ّ</w:t>
      </w:r>
      <w:r w:rsidRPr="002129ED">
        <w:rPr>
          <w:rFonts w:ascii="Simplified Arabic" w:hAnsi="Simplified Arabic" w:cs="Simplified Arabic"/>
          <w:sz w:val="24"/>
          <w:szCs w:val="24"/>
          <w:rtl/>
        </w:rPr>
        <w:t>بعت ن</w:t>
      </w:r>
      <w:r>
        <w:rPr>
          <w:rFonts w:ascii="Simplified Arabic" w:hAnsi="Simplified Arabic" w:cs="Simplified Arabic" w:hint="cs"/>
          <w:sz w:val="24"/>
          <w:szCs w:val="24"/>
          <w:rtl/>
        </w:rPr>
        <w:t>ُ</w:t>
      </w:r>
      <w:r w:rsidRPr="002129ED">
        <w:rPr>
          <w:rFonts w:ascii="Simplified Arabic" w:hAnsi="Simplified Arabic" w:cs="Simplified Arabic"/>
          <w:sz w:val="24"/>
          <w:szCs w:val="24"/>
          <w:rtl/>
        </w:rPr>
        <w:t>هج</w:t>
      </w:r>
      <w:r>
        <w:rPr>
          <w:rFonts w:ascii="Simplified Arabic" w:hAnsi="Simplified Arabic" w:cs="Simplified Arabic" w:hint="cs"/>
          <w:sz w:val="24"/>
          <w:szCs w:val="24"/>
          <w:rtl/>
        </w:rPr>
        <w:t>ا</w:t>
      </w:r>
      <w:r w:rsidRPr="002129ED">
        <w:rPr>
          <w:rFonts w:ascii="Simplified Arabic" w:hAnsi="Simplified Arabic" w:cs="Simplified Arabic"/>
          <w:sz w:val="24"/>
          <w:szCs w:val="24"/>
          <w:rtl/>
        </w:rPr>
        <w:t xml:space="preserve"> مختلفة في الإجابة على السؤال ذي الصلة في التقرير، حيث قدمت بعض الأطراف معلومات عن </w:t>
      </w:r>
      <w:r w:rsidR="00BA5920">
        <w:rPr>
          <w:rFonts w:ascii="Simplified Arabic" w:hAnsi="Simplified Arabic" w:cs="Simplified Arabic" w:hint="cs"/>
          <w:sz w:val="24"/>
          <w:szCs w:val="24"/>
          <w:rtl/>
        </w:rPr>
        <w:t>ال</w:t>
      </w:r>
      <w:r w:rsidRPr="002129ED">
        <w:rPr>
          <w:rFonts w:ascii="Simplified Arabic" w:hAnsi="Simplified Arabic" w:cs="Simplified Arabic"/>
          <w:sz w:val="24"/>
          <w:szCs w:val="24"/>
          <w:rtl/>
        </w:rPr>
        <w:t>تدابير</w:t>
      </w:r>
      <w:r w:rsidR="00BA5920">
        <w:rPr>
          <w:rFonts w:ascii="Simplified Arabic" w:hAnsi="Simplified Arabic" w:cs="Simplified Arabic" w:hint="cs"/>
          <w:sz w:val="24"/>
          <w:szCs w:val="24"/>
          <w:rtl/>
        </w:rPr>
        <w:t xml:space="preserve"> </w:t>
      </w:r>
      <w:r w:rsidR="00BA5920" w:rsidRPr="002129ED">
        <w:rPr>
          <w:rFonts w:ascii="Simplified Arabic" w:hAnsi="Simplified Arabic" w:cs="Simplified Arabic"/>
          <w:sz w:val="24"/>
          <w:szCs w:val="24"/>
          <w:rtl/>
        </w:rPr>
        <w:t xml:space="preserve">المتخذة </w:t>
      </w:r>
      <w:r w:rsidR="00BA5920">
        <w:rPr>
          <w:rFonts w:ascii="Simplified Arabic" w:hAnsi="Simplified Arabic" w:cs="Simplified Arabic" w:hint="cs"/>
          <w:sz w:val="24"/>
          <w:szCs w:val="24"/>
          <w:rtl/>
        </w:rPr>
        <w:t>ل</w:t>
      </w:r>
      <w:r w:rsidRPr="002129ED">
        <w:rPr>
          <w:rFonts w:ascii="Simplified Arabic" w:hAnsi="Simplified Arabic" w:cs="Simplified Arabic"/>
          <w:sz w:val="24"/>
          <w:szCs w:val="24"/>
          <w:rtl/>
        </w:rPr>
        <w:t>ضمان تقاسم المنافع</w:t>
      </w:r>
      <w:r w:rsidR="00BA5920">
        <w:rPr>
          <w:rFonts w:ascii="Simplified Arabic" w:hAnsi="Simplified Arabic" w:cs="Simplified Arabic" w:hint="cs"/>
          <w:sz w:val="24"/>
          <w:szCs w:val="24"/>
          <w:rtl/>
        </w:rPr>
        <w:t xml:space="preserve"> الناشئة</w:t>
      </w:r>
      <w:r w:rsidRPr="002129ED">
        <w:rPr>
          <w:rFonts w:ascii="Simplified Arabic" w:hAnsi="Simplified Arabic" w:cs="Simplified Arabic"/>
          <w:sz w:val="24"/>
          <w:szCs w:val="24"/>
          <w:rtl/>
        </w:rPr>
        <w:t xml:space="preserve"> </w:t>
      </w:r>
      <w:r w:rsidR="00BA5920">
        <w:rPr>
          <w:rFonts w:ascii="Simplified Arabic" w:hAnsi="Simplified Arabic" w:cs="Simplified Arabic" w:hint="cs"/>
          <w:sz w:val="24"/>
          <w:szCs w:val="24"/>
          <w:rtl/>
        </w:rPr>
        <w:t>ع</w:t>
      </w:r>
      <w:r w:rsidRPr="002129ED">
        <w:rPr>
          <w:rFonts w:ascii="Simplified Arabic" w:hAnsi="Simplified Arabic" w:cs="Simplified Arabic"/>
          <w:sz w:val="24"/>
          <w:szCs w:val="24"/>
          <w:rtl/>
        </w:rPr>
        <w:t>ن استخدام الموارد الجينية أو المعارف التقليدية المرتبطة بها التي يتم ال</w:t>
      </w:r>
      <w:r>
        <w:rPr>
          <w:rFonts w:ascii="Simplified Arabic" w:hAnsi="Simplified Arabic" w:cs="Simplified Arabic"/>
          <w:sz w:val="24"/>
          <w:szCs w:val="24"/>
          <w:rtl/>
        </w:rPr>
        <w:t>حصول</w:t>
      </w:r>
      <w:r w:rsidRPr="002129ED">
        <w:rPr>
          <w:rFonts w:ascii="Simplified Arabic" w:hAnsi="Simplified Arabic" w:cs="Simplified Arabic"/>
          <w:sz w:val="24"/>
          <w:szCs w:val="24"/>
          <w:rtl/>
        </w:rPr>
        <w:t xml:space="preserve"> </w:t>
      </w:r>
      <w:r>
        <w:rPr>
          <w:rFonts w:ascii="Simplified Arabic" w:hAnsi="Simplified Arabic" w:cs="Simplified Arabic" w:hint="cs"/>
          <w:sz w:val="24"/>
          <w:szCs w:val="24"/>
          <w:rtl/>
        </w:rPr>
        <w:t>ع</w:t>
      </w:r>
      <w:r w:rsidRPr="002129ED">
        <w:rPr>
          <w:rFonts w:ascii="Simplified Arabic" w:hAnsi="Simplified Arabic" w:cs="Simplified Arabic"/>
          <w:sz w:val="24"/>
          <w:szCs w:val="24"/>
          <w:rtl/>
        </w:rPr>
        <w:t xml:space="preserve">ليها </w:t>
      </w:r>
      <w:r w:rsidR="00AC37A0">
        <w:rPr>
          <w:rFonts w:ascii="Simplified Arabic" w:hAnsi="Simplified Arabic" w:cs="Simplified Arabic" w:hint="cs"/>
          <w:sz w:val="24"/>
          <w:szCs w:val="24"/>
          <w:rtl/>
        </w:rPr>
        <w:t>ضمن</w:t>
      </w:r>
      <w:r w:rsidRPr="002129ED">
        <w:rPr>
          <w:rFonts w:ascii="Simplified Arabic" w:hAnsi="Simplified Arabic" w:cs="Simplified Arabic"/>
          <w:sz w:val="24"/>
          <w:szCs w:val="24"/>
          <w:rtl/>
        </w:rPr>
        <w:t xml:space="preserve"> نطاق ولايتها القضائية (من خلال اشتراطات الموافقة المسبقة </w:t>
      </w:r>
      <w:r>
        <w:rPr>
          <w:rFonts w:ascii="Simplified Arabic" w:hAnsi="Simplified Arabic" w:cs="Simplified Arabic" w:hint="cs"/>
          <w:sz w:val="24"/>
          <w:szCs w:val="24"/>
          <w:rtl/>
        </w:rPr>
        <w:t>عن علم</w:t>
      </w:r>
      <w:r w:rsidRPr="002129ED">
        <w:rPr>
          <w:rFonts w:ascii="Simplified Arabic" w:hAnsi="Simplified Arabic" w:cs="Simplified Arabic"/>
          <w:sz w:val="24"/>
          <w:szCs w:val="24"/>
          <w:rtl/>
        </w:rPr>
        <w:t xml:space="preserve"> والشروط المتفق عليها </w:t>
      </w:r>
      <w:r>
        <w:rPr>
          <w:rFonts w:ascii="Simplified Arabic" w:hAnsi="Simplified Arabic" w:cs="Simplified Arabic" w:hint="cs"/>
          <w:sz w:val="24"/>
          <w:szCs w:val="24"/>
          <w:rtl/>
        </w:rPr>
        <w:t>بصورة متبادلة</w:t>
      </w:r>
      <w:r w:rsidRPr="002129ED">
        <w:rPr>
          <w:rFonts w:ascii="Simplified Arabic" w:hAnsi="Simplified Arabic" w:cs="Simplified Arabic"/>
          <w:sz w:val="24"/>
          <w:szCs w:val="24"/>
          <w:rtl/>
        </w:rPr>
        <w:t xml:space="preserve">)، وقدمت أطراف أخرى معلومات عن </w:t>
      </w:r>
      <w:r w:rsidR="00F40EA4">
        <w:rPr>
          <w:rFonts w:ascii="Simplified Arabic" w:hAnsi="Simplified Arabic" w:cs="Simplified Arabic" w:hint="cs"/>
          <w:sz w:val="24"/>
          <w:szCs w:val="24"/>
          <w:rtl/>
        </w:rPr>
        <w:t>ال</w:t>
      </w:r>
      <w:r w:rsidR="00F40EA4" w:rsidRPr="002129ED">
        <w:rPr>
          <w:rFonts w:ascii="Simplified Arabic" w:hAnsi="Simplified Arabic" w:cs="Simplified Arabic"/>
          <w:sz w:val="24"/>
          <w:szCs w:val="24"/>
          <w:rtl/>
        </w:rPr>
        <w:t>تدابير</w:t>
      </w:r>
      <w:r w:rsidR="00F40EA4">
        <w:rPr>
          <w:rFonts w:ascii="Simplified Arabic" w:hAnsi="Simplified Arabic" w:cs="Simplified Arabic" w:hint="cs"/>
          <w:sz w:val="24"/>
          <w:szCs w:val="24"/>
          <w:rtl/>
        </w:rPr>
        <w:t xml:space="preserve"> </w:t>
      </w:r>
      <w:r w:rsidR="00F40EA4" w:rsidRPr="002129ED">
        <w:rPr>
          <w:rFonts w:ascii="Simplified Arabic" w:hAnsi="Simplified Arabic" w:cs="Simplified Arabic"/>
          <w:sz w:val="24"/>
          <w:szCs w:val="24"/>
          <w:rtl/>
        </w:rPr>
        <w:t xml:space="preserve">المتخذة </w:t>
      </w:r>
      <w:r w:rsidR="00F40EA4">
        <w:rPr>
          <w:rFonts w:ascii="Simplified Arabic" w:hAnsi="Simplified Arabic" w:cs="Simplified Arabic" w:hint="cs"/>
          <w:sz w:val="24"/>
          <w:szCs w:val="24"/>
          <w:rtl/>
        </w:rPr>
        <w:t>ل</w:t>
      </w:r>
      <w:r w:rsidR="00F40EA4" w:rsidRPr="002129ED">
        <w:rPr>
          <w:rFonts w:ascii="Simplified Arabic" w:hAnsi="Simplified Arabic" w:cs="Simplified Arabic"/>
          <w:sz w:val="24"/>
          <w:szCs w:val="24"/>
          <w:rtl/>
        </w:rPr>
        <w:t>ضمان</w:t>
      </w:r>
      <w:r w:rsidRPr="002129ED">
        <w:rPr>
          <w:rFonts w:ascii="Simplified Arabic" w:hAnsi="Simplified Arabic" w:cs="Simplified Arabic"/>
          <w:sz w:val="24"/>
          <w:szCs w:val="24"/>
          <w:rtl/>
        </w:rPr>
        <w:t xml:space="preserve"> تقاسم المنافع </w:t>
      </w:r>
      <w:r w:rsidR="00F40EA4">
        <w:rPr>
          <w:rFonts w:ascii="Simplified Arabic" w:hAnsi="Simplified Arabic" w:cs="Simplified Arabic" w:hint="cs"/>
          <w:sz w:val="24"/>
          <w:szCs w:val="24"/>
          <w:rtl/>
        </w:rPr>
        <w:t>الناشئة</w:t>
      </w:r>
      <w:r w:rsidR="00F40EA4" w:rsidRPr="002129ED">
        <w:rPr>
          <w:rFonts w:ascii="Simplified Arabic" w:hAnsi="Simplified Arabic" w:cs="Simplified Arabic"/>
          <w:sz w:val="24"/>
          <w:szCs w:val="24"/>
          <w:rtl/>
        </w:rPr>
        <w:t xml:space="preserve"> </w:t>
      </w:r>
      <w:r w:rsidR="00F40EA4">
        <w:rPr>
          <w:rFonts w:ascii="Simplified Arabic" w:hAnsi="Simplified Arabic" w:cs="Simplified Arabic" w:hint="cs"/>
          <w:sz w:val="24"/>
          <w:szCs w:val="24"/>
          <w:rtl/>
        </w:rPr>
        <w:t>ع</w:t>
      </w:r>
      <w:r w:rsidR="00F40EA4" w:rsidRPr="002129ED">
        <w:rPr>
          <w:rFonts w:ascii="Simplified Arabic" w:hAnsi="Simplified Arabic" w:cs="Simplified Arabic"/>
          <w:sz w:val="24"/>
          <w:szCs w:val="24"/>
          <w:rtl/>
        </w:rPr>
        <w:t xml:space="preserve">ن </w:t>
      </w:r>
      <w:r w:rsidRPr="002129ED">
        <w:rPr>
          <w:rFonts w:ascii="Simplified Arabic" w:hAnsi="Simplified Arabic" w:cs="Simplified Arabic"/>
          <w:sz w:val="24"/>
          <w:szCs w:val="24"/>
          <w:rtl/>
        </w:rPr>
        <w:t>استخدام الموارد الجينية والمعارف التقليدية المرتبطة بها التي يتم ال</w:t>
      </w:r>
      <w:r>
        <w:rPr>
          <w:rFonts w:ascii="Simplified Arabic" w:hAnsi="Simplified Arabic" w:cs="Simplified Arabic"/>
          <w:sz w:val="24"/>
          <w:szCs w:val="24"/>
          <w:rtl/>
        </w:rPr>
        <w:t>حصول</w:t>
      </w:r>
      <w:r w:rsidRPr="002129ED">
        <w:rPr>
          <w:rFonts w:ascii="Simplified Arabic" w:hAnsi="Simplified Arabic" w:cs="Simplified Arabic"/>
          <w:sz w:val="24"/>
          <w:szCs w:val="24"/>
          <w:rtl/>
        </w:rPr>
        <w:t xml:space="preserve"> </w:t>
      </w:r>
      <w:r>
        <w:rPr>
          <w:rFonts w:ascii="Simplified Arabic" w:hAnsi="Simplified Arabic" w:cs="Simplified Arabic" w:hint="cs"/>
          <w:sz w:val="24"/>
          <w:szCs w:val="24"/>
          <w:rtl/>
        </w:rPr>
        <w:t>ع</w:t>
      </w:r>
      <w:r w:rsidRPr="002129ED">
        <w:rPr>
          <w:rFonts w:ascii="Simplified Arabic" w:hAnsi="Simplified Arabic" w:cs="Simplified Arabic"/>
          <w:sz w:val="24"/>
          <w:szCs w:val="24"/>
          <w:rtl/>
        </w:rPr>
        <w:t xml:space="preserve">ليها من أطراف أخرى (من خلال اعتماد تدابير </w:t>
      </w:r>
      <w:r w:rsidR="00F40EA4">
        <w:rPr>
          <w:rFonts w:ascii="Simplified Arabic" w:hAnsi="Simplified Arabic" w:cs="Simplified Arabic" w:hint="cs"/>
          <w:sz w:val="24"/>
          <w:szCs w:val="24"/>
          <w:rtl/>
        </w:rPr>
        <w:t>ال</w:t>
      </w:r>
      <w:r w:rsidRPr="002129ED">
        <w:rPr>
          <w:rFonts w:ascii="Simplified Arabic" w:hAnsi="Simplified Arabic" w:cs="Simplified Arabic"/>
          <w:sz w:val="24"/>
          <w:szCs w:val="24"/>
          <w:rtl/>
        </w:rPr>
        <w:t>امتثال)، بينما تناولت أطراف أخرى كلا النهجين.</w:t>
      </w:r>
    </w:p>
    <w:p w14:paraId="566CC561" w14:textId="3BD466E8" w:rsidR="00AC37A0" w:rsidRDefault="00AC37A0" w:rsidP="00AC37A0">
      <w:pPr>
        <w:pStyle w:val="CBDNormalNumber"/>
        <w:bidi/>
        <w:rPr>
          <w:rFonts w:eastAsia="Times New Roman"/>
          <w:szCs w:val="24"/>
        </w:rPr>
      </w:pPr>
      <w:r>
        <w:rPr>
          <w:rFonts w:ascii="Simplified Arabic" w:hAnsi="Simplified Arabic" w:cs="Simplified Arabic" w:hint="cs"/>
          <w:sz w:val="24"/>
          <w:szCs w:val="24"/>
          <w:rtl/>
        </w:rPr>
        <w:t>و</w:t>
      </w:r>
      <w:r w:rsidRPr="002129ED">
        <w:rPr>
          <w:rFonts w:ascii="Simplified Arabic" w:hAnsi="Simplified Arabic" w:cs="Simplified Arabic"/>
          <w:sz w:val="24"/>
          <w:szCs w:val="24"/>
          <w:rtl/>
        </w:rPr>
        <w:t xml:space="preserve">فيما يتعلق بالحد من أوجه عدم </w:t>
      </w:r>
      <w:r w:rsidR="0009362F">
        <w:rPr>
          <w:rFonts w:ascii="Simplified Arabic" w:hAnsi="Simplified Arabic" w:cs="Simplified Arabic" w:hint="cs"/>
          <w:sz w:val="24"/>
          <w:szCs w:val="24"/>
          <w:rtl/>
        </w:rPr>
        <w:t>التماثل</w:t>
      </w:r>
      <w:r w:rsidRPr="002129ED">
        <w:rPr>
          <w:rFonts w:ascii="Simplified Arabic" w:hAnsi="Simplified Arabic" w:cs="Simplified Arabic"/>
          <w:sz w:val="24"/>
          <w:szCs w:val="24"/>
          <w:rtl/>
        </w:rPr>
        <w:t xml:space="preserve"> المرتبطة بالتفاوض بين </w:t>
      </w:r>
      <w:r w:rsidR="00BB2D87" w:rsidRPr="002129ED">
        <w:rPr>
          <w:rFonts w:ascii="Simplified Arabic" w:hAnsi="Simplified Arabic" w:cs="Simplified Arabic"/>
          <w:sz w:val="24"/>
          <w:szCs w:val="24"/>
          <w:rtl/>
        </w:rPr>
        <w:t>مستخدمي</w:t>
      </w:r>
      <w:r w:rsidR="00BB2D87">
        <w:rPr>
          <w:rFonts w:ascii="Simplified Arabic" w:hAnsi="Simplified Arabic" w:cs="Simplified Arabic" w:hint="cs"/>
          <w:sz w:val="24"/>
          <w:szCs w:val="24"/>
          <w:rtl/>
        </w:rPr>
        <w:t xml:space="preserve"> و</w:t>
      </w:r>
      <w:r>
        <w:rPr>
          <w:rFonts w:ascii="Simplified Arabic" w:hAnsi="Simplified Arabic" w:cs="Simplified Arabic" w:hint="cs"/>
          <w:sz w:val="24"/>
          <w:szCs w:val="24"/>
          <w:rtl/>
        </w:rPr>
        <w:t>مقدم</w:t>
      </w:r>
      <w:r w:rsidRPr="002129ED">
        <w:rPr>
          <w:rFonts w:ascii="Simplified Arabic" w:hAnsi="Simplified Arabic" w:cs="Simplified Arabic"/>
          <w:sz w:val="24"/>
          <w:szCs w:val="24"/>
          <w:rtl/>
        </w:rPr>
        <w:t>ي الموارد الجينية</w:t>
      </w:r>
      <w:r w:rsidR="00BB2D87">
        <w:rPr>
          <w:rFonts w:ascii="Simplified Arabic" w:hAnsi="Simplified Arabic" w:cs="Simplified Arabic" w:hint="cs"/>
          <w:sz w:val="24"/>
          <w:szCs w:val="24"/>
          <w:rtl/>
        </w:rPr>
        <w:t xml:space="preserve"> </w:t>
      </w:r>
      <w:r w:rsidR="00BB2D87" w:rsidRPr="00D25F0B">
        <w:rPr>
          <w:rFonts w:ascii="Simplified Arabic" w:hAnsi="Simplified Arabic" w:cs="Simplified Arabic"/>
          <w:sz w:val="24"/>
          <w:szCs w:val="24"/>
          <w:rtl/>
        </w:rPr>
        <w:t>والمعارف التقليدية المرتبطة بها</w:t>
      </w:r>
      <w:r w:rsidRPr="002129ED">
        <w:rPr>
          <w:rFonts w:ascii="Simplified Arabic" w:hAnsi="Simplified Arabic" w:cs="Simplified Arabic"/>
          <w:sz w:val="24"/>
          <w:szCs w:val="24"/>
          <w:rtl/>
        </w:rPr>
        <w:t xml:space="preserve">، بمن فيهم الشعوب الأصلية والمجتمعات المحلية، </w:t>
      </w:r>
      <w:r w:rsidR="0009362F">
        <w:rPr>
          <w:rFonts w:ascii="Simplified Arabic" w:hAnsi="Simplified Arabic" w:cs="Simplified Arabic" w:hint="cs"/>
          <w:sz w:val="24"/>
          <w:szCs w:val="24"/>
          <w:rtl/>
        </w:rPr>
        <w:t>فإن هناك</w:t>
      </w:r>
      <w:r w:rsidRPr="002129ED">
        <w:rPr>
          <w:rFonts w:ascii="Simplified Arabic" w:hAnsi="Simplified Arabic" w:cs="Simplified Arabic"/>
          <w:sz w:val="24"/>
          <w:szCs w:val="24"/>
          <w:rtl/>
        </w:rPr>
        <w:t xml:space="preserve"> حاجة إلى تعزيز قدرة </w:t>
      </w:r>
      <w:r>
        <w:rPr>
          <w:rFonts w:ascii="Simplified Arabic" w:hAnsi="Simplified Arabic" w:cs="Simplified Arabic" w:hint="cs"/>
          <w:sz w:val="24"/>
          <w:szCs w:val="24"/>
          <w:rtl/>
        </w:rPr>
        <w:t>مقدم</w:t>
      </w:r>
      <w:r w:rsidRPr="002129ED">
        <w:rPr>
          <w:rFonts w:ascii="Simplified Arabic" w:hAnsi="Simplified Arabic" w:cs="Simplified Arabic"/>
          <w:sz w:val="24"/>
          <w:szCs w:val="24"/>
          <w:rtl/>
        </w:rPr>
        <w:t xml:space="preserve">ي الموارد على التفاوض بشأن </w:t>
      </w:r>
      <w:r w:rsidR="0009362F">
        <w:rPr>
          <w:rFonts w:ascii="Simplified Arabic" w:hAnsi="Simplified Arabic" w:cs="Simplified Arabic" w:hint="cs"/>
          <w:sz w:val="24"/>
          <w:szCs w:val="24"/>
          <w:rtl/>
        </w:rPr>
        <w:t>ال</w:t>
      </w:r>
      <w:r w:rsidRPr="002129ED">
        <w:rPr>
          <w:rFonts w:ascii="Simplified Arabic" w:hAnsi="Simplified Arabic" w:cs="Simplified Arabic"/>
          <w:sz w:val="24"/>
          <w:szCs w:val="24"/>
          <w:rtl/>
        </w:rPr>
        <w:t xml:space="preserve">شروط </w:t>
      </w:r>
      <w:r w:rsidR="0009362F" w:rsidRPr="002129ED">
        <w:rPr>
          <w:rFonts w:ascii="Simplified Arabic" w:hAnsi="Simplified Arabic" w:cs="Simplified Arabic"/>
          <w:sz w:val="24"/>
          <w:szCs w:val="24"/>
          <w:rtl/>
        </w:rPr>
        <w:t>المتفق عليها</w:t>
      </w:r>
      <w:r w:rsidR="0009362F">
        <w:rPr>
          <w:rFonts w:ascii="Simplified Arabic" w:hAnsi="Simplified Arabic" w:cs="Simplified Arabic" w:hint="cs"/>
          <w:sz w:val="24"/>
          <w:szCs w:val="24"/>
          <w:rtl/>
        </w:rPr>
        <w:t xml:space="preserve"> بصورة متبادلة</w:t>
      </w:r>
      <w:r w:rsidRPr="002129ED">
        <w:rPr>
          <w:rFonts w:ascii="Simplified Arabic" w:hAnsi="Simplified Arabic" w:cs="Simplified Arabic"/>
          <w:sz w:val="24"/>
          <w:szCs w:val="24"/>
          <w:rtl/>
        </w:rPr>
        <w:t xml:space="preserve"> وفهم بيئة البح</w:t>
      </w:r>
      <w:r w:rsidR="0009362F">
        <w:rPr>
          <w:rFonts w:ascii="Simplified Arabic" w:hAnsi="Simplified Arabic" w:cs="Simplified Arabic" w:hint="cs"/>
          <w:sz w:val="24"/>
          <w:szCs w:val="24"/>
          <w:rtl/>
        </w:rPr>
        <w:t>و</w:t>
      </w:r>
      <w:r w:rsidRPr="002129ED">
        <w:rPr>
          <w:rFonts w:ascii="Simplified Arabic" w:hAnsi="Simplified Arabic" w:cs="Simplified Arabic"/>
          <w:sz w:val="24"/>
          <w:szCs w:val="24"/>
          <w:rtl/>
        </w:rPr>
        <w:t>ث التجاري</w:t>
      </w:r>
      <w:r w:rsidR="0009362F">
        <w:rPr>
          <w:rFonts w:ascii="Simplified Arabic" w:hAnsi="Simplified Arabic" w:cs="Simplified Arabic" w:hint="cs"/>
          <w:sz w:val="24"/>
          <w:szCs w:val="24"/>
          <w:rtl/>
        </w:rPr>
        <w:t>ة</w:t>
      </w:r>
      <w:r w:rsidRPr="002129ED">
        <w:rPr>
          <w:rFonts w:ascii="Simplified Arabic" w:hAnsi="Simplified Arabic" w:cs="Simplified Arabic"/>
          <w:sz w:val="24"/>
          <w:szCs w:val="24"/>
          <w:rtl/>
        </w:rPr>
        <w:t xml:space="preserve"> وغير التجاري</w:t>
      </w:r>
      <w:r w:rsidR="0009362F">
        <w:rPr>
          <w:rFonts w:ascii="Simplified Arabic" w:hAnsi="Simplified Arabic" w:cs="Simplified Arabic" w:hint="cs"/>
          <w:sz w:val="24"/>
          <w:szCs w:val="24"/>
          <w:rtl/>
        </w:rPr>
        <w:t>ة</w:t>
      </w:r>
      <w:r w:rsidRPr="002129ED">
        <w:rPr>
          <w:rFonts w:ascii="Simplified Arabic" w:hAnsi="Simplified Arabic" w:cs="Simplified Arabic"/>
          <w:sz w:val="24"/>
          <w:szCs w:val="24"/>
          <w:rtl/>
        </w:rPr>
        <w:t xml:space="preserve"> وسلاسل ال</w:t>
      </w:r>
      <w:r w:rsidR="0009362F">
        <w:rPr>
          <w:rFonts w:ascii="Simplified Arabic" w:hAnsi="Simplified Arabic" w:cs="Simplified Arabic" w:hint="cs"/>
          <w:sz w:val="24"/>
          <w:szCs w:val="24"/>
          <w:rtl/>
        </w:rPr>
        <w:t>إمداد</w:t>
      </w:r>
      <w:r w:rsidRPr="002129ED">
        <w:rPr>
          <w:rFonts w:ascii="Simplified Arabic" w:hAnsi="Simplified Arabic" w:cs="Simplified Arabic"/>
          <w:sz w:val="24"/>
          <w:szCs w:val="24"/>
          <w:rtl/>
        </w:rPr>
        <w:t xml:space="preserve"> </w:t>
      </w:r>
      <w:r w:rsidR="0009362F" w:rsidRPr="002129ED">
        <w:rPr>
          <w:rFonts w:ascii="Simplified Arabic" w:hAnsi="Simplified Arabic" w:cs="Simplified Arabic"/>
          <w:sz w:val="24"/>
          <w:szCs w:val="24"/>
          <w:rtl/>
        </w:rPr>
        <w:t xml:space="preserve">وسلاسل </w:t>
      </w:r>
      <w:r w:rsidRPr="002129ED">
        <w:rPr>
          <w:rFonts w:ascii="Simplified Arabic" w:hAnsi="Simplified Arabic" w:cs="Simplified Arabic"/>
          <w:sz w:val="24"/>
          <w:szCs w:val="24"/>
          <w:rtl/>
        </w:rPr>
        <w:t>القيمة وعملية الابتكار.</w:t>
      </w:r>
    </w:p>
    <w:p w14:paraId="65F93B17" w14:textId="159666C6" w:rsidR="00BA6522" w:rsidRDefault="00BA6522" w:rsidP="00BA6522">
      <w:pPr>
        <w:pStyle w:val="CBDNormalNumber"/>
        <w:bidi/>
        <w:rPr>
          <w:rFonts w:eastAsia="Times New Roman"/>
          <w:szCs w:val="24"/>
        </w:rPr>
      </w:pPr>
      <w:r>
        <w:rPr>
          <w:rFonts w:ascii="Simplified Arabic" w:hAnsi="Simplified Arabic" w:cs="Simplified Arabic" w:hint="cs"/>
          <w:sz w:val="24"/>
          <w:szCs w:val="24"/>
          <w:rtl/>
        </w:rPr>
        <w:t>و</w:t>
      </w:r>
      <w:r w:rsidRPr="002129ED">
        <w:rPr>
          <w:rFonts w:ascii="Simplified Arabic" w:hAnsi="Simplified Arabic" w:cs="Simplified Arabic"/>
          <w:sz w:val="24"/>
          <w:szCs w:val="24"/>
          <w:rtl/>
        </w:rPr>
        <w:t xml:space="preserve">أشار </w:t>
      </w:r>
      <w:r>
        <w:rPr>
          <w:rFonts w:ascii="Simplified Arabic" w:hAnsi="Simplified Arabic" w:cs="Simplified Arabic" w:hint="cs"/>
          <w:sz w:val="24"/>
          <w:szCs w:val="24"/>
          <w:rtl/>
        </w:rPr>
        <w:t>ال</w:t>
      </w:r>
      <w:r w:rsidRPr="002129ED">
        <w:rPr>
          <w:rFonts w:ascii="Simplified Arabic" w:hAnsi="Simplified Arabic" w:cs="Simplified Arabic"/>
          <w:sz w:val="24"/>
          <w:szCs w:val="24"/>
          <w:rtl/>
        </w:rPr>
        <w:t>تقييم</w:t>
      </w:r>
      <w:r>
        <w:rPr>
          <w:rFonts w:ascii="Simplified Arabic" w:hAnsi="Simplified Arabic" w:cs="Simplified Arabic" w:hint="cs"/>
          <w:sz w:val="24"/>
          <w:szCs w:val="24"/>
          <w:rtl/>
        </w:rPr>
        <w:t xml:space="preserve"> الذي أُجري</w:t>
      </w:r>
      <w:r w:rsidRPr="002129ED">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sidRPr="002129ED">
        <w:rPr>
          <w:rFonts w:ascii="Simplified Arabic" w:hAnsi="Simplified Arabic" w:cs="Simplified Arabic"/>
          <w:sz w:val="24"/>
          <w:szCs w:val="24"/>
          <w:rtl/>
        </w:rPr>
        <w:t xml:space="preserve">لمؤشرات التي تقيس </w:t>
      </w:r>
      <w:r>
        <w:rPr>
          <w:rFonts w:ascii="Simplified Arabic" w:hAnsi="Simplified Arabic" w:cs="Simplified Arabic" w:hint="cs"/>
          <w:sz w:val="24"/>
          <w:szCs w:val="24"/>
          <w:rtl/>
        </w:rPr>
        <w:t xml:space="preserve">مدى </w:t>
      </w:r>
      <w:r w:rsidRPr="002129ED">
        <w:rPr>
          <w:rFonts w:ascii="Simplified Arabic" w:hAnsi="Simplified Arabic" w:cs="Simplified Arabic"/>
          <w:sz w:val="24"/>
          <w:szCs w:val="24"/>
          <w:rtl/>
        </w:rPr>
        <w:t xml:space="preserve">تنفيذ المادة </w:t>
      </w:r>
      <w:r>
        <w:rPr>
          <w:rFonts w:ascii="Simplified Arabic" w:hAnsi="Simplified Arabic" w:cs="Simplified Arabic" w:hint="cs"/>
          <w:sz w:val="24"/>
          <w:szCs w:val="24"/>
          <w:rtl/>
        </w:rPr>
        <w:t>15</w:t>
      </w:r>
      <w:r w:rsidRPr="002129ED">
        <w:rPr>
          <w:rFonts w:ascii="Simplified Arabic" w:hAnsi="Simplified Arabic" w:cs="Simplified Arabic"/>
          <w:sz w:val="24"/>
          <w:szCs w:val="24"/>
          <w:rtl/>
        </w:rPr>
        <w:t xml:space="preserve"> إلى إحراز تقدم ملحوظ في </w:t>
      </w:r>
      <w:r>
        <w:rPr>
          <w:rFonts w:ascii="Simplified Arabic" w:hAnsi="Simplified Arabic" w:cs="Simplified Arabic" w:hint="cs"/>
          <w:sz w:val="24"/>
          <w:szCs w:val="24"/>
          <w:rtl/>
        </w:rPr>
        <w:t>إنشاء</w:t>
      </w:r>
      <w:r w:rsidRPr="002129ED">
        <w:rPr>
          <w:rFonts w:ascii="Simplified Arabic" w:hAnsi="Simplified Arabic" w:cs="Simplified Arabic"/>
          <w:sz w:val="24"/>
          <w:szCs w:val="24"/>
          <w:rtl/>
        </w:rPr>
        <w:t xml:space="preserve"> العناصر ال</w:t>
      </w:r>
      <w:r>
        <w:rPr>
          <w:rFonts w:ascii="Simplified Arabic" w:hAnsi="Simplified Arabic" w:cs="Simplified Arabic" w:hint="cs"/>
          <w:sz w:val="24"/>
          <w:szCs w:val="24"/>
          <w:rtl/>
        </w:rPr>
        <w:t>تأسي</w:t>
      </w:r>
      <w:r w:rsidRPr="002129ED">
        <w:rPr>
          <w:rFonts w:ascii="Simplified Arabic" w:hAnsi="Simplified Arabic" w:cs="Simplified Arabic"/>
          <w:sz w:val="24"/>
          <w:szCs w:val="24"/>
          <w:rtl/>
        </w:rPr>
        <w:t>سية لأحكام البروتوكول</w:t>
      </w:r>
      <w:r>
        <w:rPr>
          <w:rFonts w:ascii="Simplified Arabic" w:hAnsi="Simplified Arabic" w:cs="Simplified Arabic" w:hint="cs"/>
          <w:sz w:val="24"/>
          <w:szCs w:val="24"/>
          <w:rtl/>
        </w:rPr>
        <w:t xml:space="preserve"> المتعلقة ب</w:t>
      </w:r>
      <w:r w:rsidRPr="002129ED">
        <w:rPr>
          <w:rFonts w:ascii="Simplified Arabic" w:hAnsi="Simplified Arabic" w:cs="Simplified Arabic"/>
          <w:sz w:val="24"/>
          <w:szCs w:val="24"/>
          <w:rtl/>
        </w:rPr>
        <w:t>الامتثال.</w:t>
      </w:r>
    </w:p>
    <w:p w14:paraId="5E4ED128" w14:textId="35EEE39C" w:rsidR="008400AA" w:rsidRPr="008400AA" w:rsidRDefault="008400AA" w:rsidP="008400AA">
      <w:pPr>
        <w:pStyle w:val="CBDNormalNumber"/>
        <w:bidi/>
        <w:rPr>
          <w:rFonts w:eastAsia="Times New Roman"/>
          <w:sz w:val="24"/>
          <w:szCs w:val="24"/>
        </w:rPr>
      </w:pPr>
      <w:r w:rsidRPr="008400AA">
        <w:rPr>
          <w:rFonts w:ascii="Simplified Arabic" w:hAnsi="Simplified Arabic" w:cs="Simplified Arabic" w:hint="cs"/>
          <w:sz w:val="24"/>
          <w:szCs w:val="24"/>
          <w:rtl/>
        </w:rPr>
        <w:t>و</w:t>
      </w:r>
      <w:r w:rsidRPr="008400AA">
        <w:rPr>
          <w:rFonts w:ascii="Simplified Arabic" w:hAnsi="Simplified Arabic" w:cs="Simplified Arabic"/>
          <w:sz w:val="24"/>
          <w:szCs w:val="24"/>
          <w:rtl/>
        </w:rPr>
        <w:t xml:space="preserve">فيما يتعلق بالمادة </w:t>
      </w:r>
      <w:r w:rsidRPr="008400AA">
        <w:rPr>
          <w:rFonts w:ascii="Simplified Arabic" w:hAnsi="Simplified Arabic" w:cs="Simplified Arabic" w:hint="cs"/>
          <w:sz w:val="24"/>
          <w:szCs w:val="24"/>
          <w:rtl/>
        </w:rPr>
        <w:t>17</w:t>
      </w:r>
      <w:r w:rsidRPr="008400AA">
        <w:rPr>
          <w:rFonts w:ascii="Simplified Arabic" w:hAnsi="Simplified Arabic" w:cs="Simplified Arabic"/>
          <w:sz w:val="24"/>
          <w:szCs w:val="24"/>
          <w:rtl/>
        </w:rPr>
        <w:t>، تشير المعلومات المتاحة إلى أن التقدم</w:t>
      </w:r>
      <w:r w:rsidRPr="008400AA">
        <w:rPr>
          <w:rFonts w:ascii="Simplified Arabic" w:hAnsi="Simplified Arabic" w:cs="Simplified Arabic" w:hint="cs"/>
          <w:sz w:val="24"/>
          <w:szCs w:val="24"/>
          <w:rtl/>
        </w:rPr>
        <w:t xml:space="preserve"> المحرز</w:t>
      </w:r>
      <w:r w:rsidRPr="008400AA">
        <w:rPr>
          <w:rFonts w:ascii="Simplified Arabic" w:hAnsi="Simplified Arabic" w:cs="Simplified Arabic"/>
          <w:sz w:val="24"/>
          <w:szCs w:val="24"/>
          <w:rtl/>
        </w:rPr>
        <w:t xml:space="preserve"> لا يزال محدودا و</w:t>
      </w:r>
      <w:r w:rsidRPr="008400AA">
        <w:rPr>
          <w:rFonts w:ascii="Simplified Arabic" w:hAnsi="Simplified Arabic" w:cs="Simplified Arabic" w:hint="cs"/>
          <w:sz w:val="24"/>
          <w:szCs w:val="24"/>
          <w:rtl/>
        </w:rPr>
        <w:t>متفاوتا</w:t>
      </w:r>
      <w:r w:rsidRPr="008400AA">
        <w:rPr>
          <w:rFonts w:ascii="Simplified Arabic" w:hAnsi="Simplified Arabic" w:cs="Simplified Arabic"/>
          <w:sz w:val="24"/>
          <w:szCs w:val="24"/>
          <w:rtl/>
        </w:rPr>
        <w:t xml:space="preserve"> بين المناطق والأطراف.</w:t>
      </w:r>
      <w:r w:rsidRPr="008400AA">
        <w:rPr>
          <w:rStyle w:val="FootnoteReference"/>
          <w:rFonts w:eastAsia="Times New Roman"/>
          <w:sz w:val="24"/>
          <w:szCs w:val="24"/>
        </w:rPr>
        <w:footnoteReference w:id="10"/>
      </w:r>
      <w:r w:rsidRPr="008400AA">
        <w:rPr>
          <w:rFonts w:ascii="Simplified Arabic" w:hAnsi="Simplified Arabic" w:cs="Simplified Arabic"/>
          <w:sz w:val="24"/>
          <w:szCs w:val="24"/>
          <w:rtl/>
        </w:rPr>
        <w:t xml:space="preserve"> </w:t>
      </w:r>
      <w:r w:rsidRPr="008400AA">
        <w:rPr>
          <w:rFonts w:ascii="Simplified Arabic" w:hAnsi="Simplified Arabic" w:cs="Simplified Arabic" w:hint="cs"/>
          <w:sz w:val="24"/>
          <w:szCs w:val="24"/>
          <w:rtl/>
        </w:rPr>
        <w:t>و</w:t>
      </w:r>
      <w:r w:rsidRPr="008400AA">
        <w:rPr>
          <w:rFonts w:ascii="Simplified Arabic" w:hAnsi="Simplified Arabic" w:cs="Simplified Arabic"/>
          <w:sz w:val="24"/>
          <w:szCs w:val="24"/>
          <w:rtl/>
        </w:rPr>
        <w:t>توجد اختلافات في الفهم فيما يتعلق بدور نقاط التفتيش، ولا تزال هناك تحديات كبيرة في التفعيل الكامل لأحكام المادة</w:t>
      </w:r>
      <w:r w:rsidRPr="008400AA">
        <w:rPr>
          <w:rFonts w:ascii="Simplified Arabic" w:hAnsi="Simplified Arabic" w:cs="Simplified Arabic" w:hint="cs"/>
          <w:sz w:val="24"/>
          <w:szCs w:val="24"/>
          <w:rtl/>
        </w:rPr>
        <w:t xml:space="preserve"> 17</w:t>
      </w:r>
      <w:r w:rsidRPr="008400AA">
        <w:rPr>
          <w:rFonts w:ascii="Simplified Arabic" w:hAnsi="Simplified Arabic" w:cs="Simplified Arabic"/>
          <w:sz w:val="24"/>
          <w:szCs w:val="24"/>
          <w:rtl/>
        </w:rPr>
        <w:t>، لا سيما فيما يتعلق بت</w:t>
      </w:r>
      <w:r>
        <w:rPr>
          <w:rFonts w:ascii="Simplified Arabic" w:hAnsi="Simplified Arabic" w:cs="Simplified Arabic" w:hint="cs"/>
          <w:sz w:val="24"/>
          <w:szCs w:val="24"/>
          <w:rtl/>
        </w:rPr>
        <w:t>عيين وتشغيل</w:t>
      </w:r>
      <w:r w:rsidRPr="008400AA">
        <w:rPr>
          <w:rFonts w:ascii="Simplified Arabic" w:hAnsi="Simplified Arabic" w:cs="Simplified Arabic"/>
          <w:sz w:val="24"/>
          <w:szCs w:val="24"/>
          <w:rtl/>
        </w:rPr>
        <w:t xml:space="preserve"> نقاط تفتيش فعالة من </w:t>
      </w:r>
      <w:r>
        <w:rPr>
          <w:rFonts w:ascii="Simplified Arabic" w:hAnsi="Simplified Arabic" w:cs="Simplified Arabic" w:hint="cs"/>
          <w:sz w:val="24"/>
          <w:szCs w:val="24"/>
          <w:rtl/>
        </w:rPr>
        <w:t>جانب</w:t>
      </w:r>
      <w:r w:rsidRPr="008400AA">
        <w:rPr>
          <w:rFonts w:ascii="Simplified Arabic" w:hAnsi="Simplified Arabic" w:cs="Simplified Arabic"/>
          <w:sz w:val="24"/>
          <w:szCs w:val="24"/>
          <w:rtl/>
        </w:rPr>
        <w:t xml:space="preserve"> جميع الأطراف، فضلا عن استخدام ب</w:t>
      </w:r>
      <w:r w:rsidR="00542D59">
        <w:rPr>
          <w:rFonts w:ascii="Simplified Arabic" w:hAnsi="Simplified Arabic" w:cs="Simplified Arabic" w:hint="cs"/>
          <w:sz w:val="24"/>
          <w:szCs w:val="24"/>
          <w:rtl/>
        </w:rPr>
        <w:t>لاغ</w:t>
      </w:r>
      <w:r w:rsidRPr="008400AA">
        <w:rPr>
          <w:rFonts w:ascii="Simplified Arabic" w:hAnsi="Simplified Arabic" w:cs="Simplified Arabic"/>
          <w:sz w:val="24"/>
          <w:szCs w:val="24"/>
          <w:rtl/>
        </w:rPr>
        <w:t>ات نقاط التفتيش كجزء من نظام رصد استخدام الموارد الجينية ال</w:t>
      </w:r>
      <w:r w:rsidR="00B12C17">
        <w:rPr>
          <w:rFonts w:ascii="Simplified Arabic" w:hAnsi="Simplified Arabic" w:cs="Simplified Arabic" w:hint="cs"/>
          <w:sz w:val="24"/>
          <w:szCs w:val="24"/>
          <w:rtl/>
        </w:rPr>
        <w:t>ذي أُ</w:t>
      </w:r>
      <w:r w:rsidRPr="008400AA">
        <w:rPr>
          <w:rFonts w:ascii="Simplified Arabic" w:hAnsi="Simplified Arabic" w:cs="Simplified Arabic"/>
          <w:sz w:val="24"/>
          <w:szCs w:val="24"/>
          <w:rtl/>
        </w:rPr>
        <w:t>نش</w:t>
      </w:r>
      <w:r w:rsidR="00B12C17">
        <w:rPr>
          <w:rFonts w:ascii="Simplified Arabic" w:hAnsi="Simplified Arabic" w:cs="Simplified Arabic" w:hint="cs"/>
          <w:sz w:val="24"/>
          <w:szCs w:val="24"/>
          <w:rtl/>
        </w:rPr>
        <w:t>ئ</w:t>
      </w:r>
      <w:r w:rsidRPr="008400AA">
        <w:rPr>
          <w:rFonts w:ascii="Simplified Arabic" w:hAnsi="Simplified Arabic" w:cs="Simplified Arabic"/>
          <w:sz w:val="24"/>
          <w:szCs w:val="24"/>
          <w:rtl/>
        </w:rPr>
        <w:t xml:space="preserve"> بموجب البروتوكول.</w:t>
      </w:r>
    </w:p>
    <w:p w14:paraId="0E71E8ED" w14:textId="533D0303" w:rsidR="00B12C17" w:rsidRDefault="002412F6" w:rsidP="00B12C17">
      <w:pPr>
        <w:pStyle w:val="CBDNormalNumber"/>
        <w:bidi/>
        <w:rPr>
          <w:rFonts w:eastAsia="Times New Roman"/>
          <w:szCs w:val="24"/>
        </w:rPr>
      </w:pPr>
      <w:r>
        <w:rPr>
          <w:rFonts w:ascii="Simplified Arabic" w:hAnsi="Simplified Arabic" w:cs="Simplified Arabic" w:hint="cs"/>
          <w:sz w:val="24"/>
          <w:szCs w:val="24"/>
          <w:rtl/>
        </w:rPr>
        <w:t>و</w:t>
      </w:r>
      <w:r w:rsidR="00B12C17" w:rsidRPr="002129ED">
        <w:rPr>
          <w:rFonts w:ascii="Simplified Arabic" w:hAnsi="Simplified Arabic" w:cs="Simplified Arabic"/>
          <w:sz w:val="24"/>
          <w:szCs w:val="24"/>
          <w:rtl/>
        </w:rPr>
        <w:t xml:space="preserve">يتضح الوضع الموصوف في الفقرة </w:t>
      </w:r>
      <w:r w:rsidR="00B12C17">
        <w:rPr>
          <w:rFonts w:ascii="Simplified Arabic" w:hAnsi="Simplified Arabic" w:cs="Simplified Arabic" w:hint="cs"/>
          <w:sz w:val="24"/>
          <w:szCs w:val="24"/>
          <w:rtl/>
        </w:rPr>
        <w:t>9</w:t>
      </w:r>
      <w:r w:rsidR="00B12C17" w:rsidRPr="002129ED">
        <w:rPr>
          <w:rFonts w:ascii="Simplified Arabic" w:hAnsi="Simplified Arabic" w:cs="Simplified Arabic"/>
          <w:sz w:val="24"/>
          <w:szCs w:val="24"/>
          <w:rtl/>
        </w:rPr>
        <w:t xml:space="preserve"> أعلاه</w:t>
      </w:r>
      <w:r>
        <w:rPr>
          <w:rFonts w:ascii="Simplified Arabic" w:hAnsi="Simplified Arabic" w:cs="Simplified Arabic" w:hint="cs"/>
          <w:sz w:val="24"/>
          <w:szCs w:val="24"/>
          <w:rtl/>
        </w:rPr>
        <w:t xml:space="preserve"> أيضا</w:t>
      </w:r>
      <w:r w:rsidR="00B12C17" w:rsidRPr="002129ED">
        <w:rPr>
          <w:rFonts w:ascii="Simplified Arabic" w:hAnsi="Simplified Arabic" w:cs="Simplified Arabic"/>
          <w:sz w:val="24"/>
          <w:szCs w:val="24"/>
          <w:rtl/>
        </w:rPr>
        <w:t xml:space="preserve"> من خلال</w:t>
      </w:r>
      <w:r>
        <w:rPr>
          <w:rFonts w:ascii="Simplified Arabic" w:hAnsi="Simplified Arabic" w:cs="Simplified Arabic" w:hint="cs"/>
          <w:sz w:val="24"/>
          <w:szCs w:val="24"/>
          <w:rtl/>
        </w:rPr>
        <w:t xml:space="preserve"> قلة</w:t>
      </w:r>
      <w:r w:rsidR="00B12C17" w:rsidRPr="002129ED">
        <w:rPr>
          <w:rFonts w:ascii="Simplified Arabic" w:hAnsi="Simplified Arabic" w:cs="Simplified Arabic"/>
          <w:sz w:val="24"/>
          <w:szCs w:val="24"/>
          <w:rtl/>
        </w:rPr>
        <w:t xml:space="preserve"> عدد ب</w:t>
      </w:r>
      <w:r>
        <w:rPr>
          <w:rFonts w:ascii="Simplified Arabic" w:hAnsi="Simplified Arabic" w:cs="Simplified Arabic" w:hint="cs"/>
          <w:sz w:val="24"/>
          <w:szCs w:val="24"/>
          <w:rtl/>
        </w:rPr>
        <w:t>ل</w:t>
      </w:r>
      <w:r w:rsidR="00B12C17" w:rsidRPr="002129ED">
        <w:rPr>
          <w:rFonts w:ascii="Simplified Arabic" w:hAnsi="Simplified Arabic" w:cs="Simplified Arabic"/>
          <w:sz w:val="24"/>
          <w:szCs w:val="24"/>
          <w:rtl/>
        </w:rPr>
        <w:t>ا</w:t>
      </w:r>
      <w:r>
        <w:rPr>
          <w:rFonts w:ascii="Simplified Arabic" w:hAnsi="Simplified Arabic" w:cs="Simplified Arabic" w:hint="cs"/>
          <w:sz w:val="24"/>
          <w:szCs w:val="24"/>
          <w:rtl/>
        </w:rPr>
        <w:t>غا</w:t>
      </w:r>
      <w:r w:rsidR="00B12C17" w:rsidRPr="002129ED">
        <w:rPr>
          <w:rFonts w:ascii="Simplified Arabic" w:hAnsi="Simplified Arabic" w:cs="Simplified Arabic"/>
          <w:sz w:val="24"/>
          <w:szCs w:val="24"/>
          <w:rtl/>
        </w:rPr>
        <w:t xml:space="preserve">ت نقاط التفتيش المنشورة، مما يشير إلى أن نظام الرصد المنصوص عليه في المادة </w:t>
      </w:r>
      <w:r w:rsidR="00B12C17">
        <w:rPr>
          <w:rFonts w:ascii="Simplified Arabic" w:hAnsi="Simplified Arabic" w:cs="Simplified Arabic" w:hint="cs"/>
          <w:sz w:val="24"/>
          <w:szCs w:val="24"/>
          <w:rtl/>
        </w:rPr>
        <w:t>17</w:t>
      </w:r>
      <w:r w:rsidR="00B12C17" w:rsidRPr="002129ED">
        <w:rPr>
          <w:rFonts w:ascii="Simplified Arabic" w:hAnsi="Simplified Arabic" w:cs="Simplified Arabic"/>
          <w:sz w:val="24"/>
          <w:szCs w:val="24"/>
          <w:rtl/>
        </w:rPr>
        <w:t xml:space="preserve"> لم يُنف</w:t>
      </w:r>
      <w:r>
        <w:rPr>
          <w:rFonts w:ascii="Simplified Arabic" w:hAnsi="Simplified Arabic" w:cs="Simplified Arabic" w:hint="cs"/>
          <w:sz w:val="24"/>
          <w:szCs w:val="24"/>
          <w:rtl/>
        </w:rPr>
        <w:t>َّ</w:t>
      </w:r>
      <w:r w:rsidR="00B12C17" w:rsidRPr="002129ED">
        <w:rPr>
          <w:rFonts w:ascii="Simplified Arabic" w:hAnsi="Simplified Arabic" w:cs="Simplified Arabic"/>
          <w:sz w:val="24"/>
          <w:szCs w:val="24"/>
          <w:rtl/>
        </w:rPr>
        <w:t>ذ على نطاق واسع أو ب</w:t>
      </w:r>
      <w:r>
        <w:rPr>
          <w:rFonts w:ascii="Simplified Arabic" w:hAnsi="Simplified Arabic" w:cs="Simplified Arabic" w:hint="cs"/>
          <w:sz w:val="24"/>
          <w:szCs w:val="24"/>
          <w:rtl/>
        </w:rPr>
        <w:t>صورة</w:t>
      </w:r>
      <w:r w:rsidR="00B12C17" w:rsidRPr="002129ED">
        <w:rPr>
          <w:rFonts w:ascii="Simplified Arabic" w:hAnsi="Simplified Arabic" w:cs="Simplified Arabic"/>
          <w:sz w:val="24"/>
          <w:szCs w:val="24"/>
          <w:rtl/>
        </w:rPr>
        <w:t xml:space="preserve"> منهجي</w:t>
      </w:r>
      <w:r>
        <w:rPr>
          <w:rFonts w:ascii="Simplified Arabic" w:hAnsi="Simplified Arabic" w:cs="Simplified Arabic" w:hint="cs"/>
          <w:sz w:val="24"/>
          <w:szCs w:val="24"/>
          <w:rtl/>
        </w:rPr>
        <w:t>ة حتى الآن</w:t>
      </w:r>
      <w:r w:rsidR="00B12C17" w:rsidRPr="002129ED">
        <w:rPr>
          <w:rFonts w:ascii="Simplified Arabic" w:hAnsi="Simplified Arabic" w:cs="Simplified Arabic"/>
          <w:sz w:val="24"/>
          <w:szCs w:val="24"/>
          <w:rtl/>
        </w:rPr>
        <w:t xml:space="preserve">. ولا تزال </w:t>
      </w:r>
      <w:r>
        <w:rPr>
          <w:rFonts w:ascii="Simplified Arabic" w:hAnsi="Simplified Arabic" w:cs="Simplified Arabic" w:hint="cs"/>
          <w:sz w:val="24"/>
          <w:szCs w:val="24"/>
          <w:rtl/>
        </w:rPr>
        <w:t>عدة</w:t>
      </w:r>
      <w:r w:rsidR="00B12C17" w:rsidRPr="002129ED">
        <w:rPr>
          <w:rFonts w:ascii="Simplified Arabic" w:hAnsi="Simplified Arabic" w:cs="Simplified Arabic"/>
          <w:sz w:val="24"/>
          <w:szCs w:val="24"/>
          <w:rtl/>
        </w:rPr>
        <w:t xml:space="preserve"> </w:t>
      </w:r>
      <w:r w:rsidR="00B12C17">
        <w:rPr>
          <w:rFonts w:ascii="Simplified Arabic" w:hAnsi="Simplified Arabic" w:cs="Simplified Arabic" w:hint="cs"/>
          <w:sz w:val="24"/>
          <w:szCs w:val="24"/>
          <w:rtl/>
        </w:rPr>
        <w:t>ب</w:t>
      </w:r>
      <w:r w:rsidR="00B12C17" w:rsidRPr="002129ED">
        <w:rPr>
          <w:rFonts w:ascii="Simplified Arabic" w:hAnsi="Simplified Arabic" w:cs="Simplified Arabic"/>
          <w:sz w:val="24"/>
          <w:szCs w:val="24"/>
          <w:rtl/>
        </w:rPr>
        <w:t>ل</w:t>
      </w:r>
      <w:r w:rsidR="00B12C17">
        <w:rPr>
          <w:rFonts w:ascii="Simplified Arabic" w:hAnsi="Simplified Arabic" w:cs="Simplified Arabic" w:hint="cs"/>
          <w:sz w:val="24"/>
          <w:szCs w:val="24"/>
          <w:rtl/>
        </w:rPr>
        <w:t>دان</w:t>
      </w:r>
      <w:r w:rsidR="00B12C17" w:rsidRPr="002129ED">
        <w:rPr>
          <w:rFonts w:ascii="Simplified Arabic" w:hAnsi="Simplified Arabic" w:cs="Simplified Arabic"/>
          <w:sz w:val="24"/>
          <w:szCs w:val="24"/>
          <w:rtl/>
        </w:rPr>
        <w:t xml:space="preserve"> قلقة بشأن اختلاس </w:t>
      </w:r>
      <w:r w:rsidR="000847ED" w:rsidRPr="002129ED">
        <w:rPr>
          <w:rFonts w:ascii="Simplified Arabic" w:hAnsi="Simplified Arabic" w:cs="Simplified Arabic"/>
          <w:sz w:val="24"/>
          <w:szCs w:val="24"/>
          <w:rtl/>
        </w:rPr>
        <w:t>وإساءة استخدام</w:t>
      </w:r>
      <w:r w:rsidR="000847ED">
        <w:rPr>
          <w:rFonts w:ascii="Simplified Arabic" w:hAnsi="Simplified Arabic" w:cs="Simplified Arabic" w:hint="cs"/>
          <w:sz w:val="24"/>
          <w:szCs w:val="24"/>
          <w:rtl/>
        </w:rPr>
        <w:t xml:space="preserve"> </w:t>
      </w:r>
      <w:r w:rsidR="00B12C17" w:rsidRPr="002129ED">
        <w:rPr>
          <w:rFonts w:ascii="Simplified Arabic" w:hAnsi="Simplified Arabic" w:cs="Simplified Arabic"/>
          <w:sz w:val="24"/>
          <w:szCs w:val="24"/>
          <w:rtl/>
        </w:rPr>
        <w:t>مواردها الجينية بمجرد خروجها من أراضيها، مما يجعل</w:t>
      </w:r>
      <w:r w:rsidR="00061913">
        <w:rPr>
          <w:rFonts w:ascii="Simplified Arabic" w:hAnsi="Simplified Arabic" w:cs="Simplified Arabic" w:hint="cs"/>
          <w:sz w:val="24"/>
          <w:szCs w:val="24"/>
          <w:rtl/>
        </w:rPr>
        <w:t xml:space="preserve"> هذه البلدان</w:t>
      </w:r>
      <w:r w:rsidR="00B12C17" w:rsidRPr="002129ED">
        <w:rPr>
          <w:rFonts w:ascii="Simplified Arabic" w:hAnsi="Simplified Arabic" w:cs="Simplified Arabic"/>
          <w:sz w:val="24"/>
          <w:szCs w:val="24"/>
          <w:rtl/>
        </w:rPr>
        <w:t xml:space="preserve"> أكثر ميلا إلى </w:t>
      </w:r>
      <w:r w:rsidR="00061913">
        <w:rPr>
          <w:rFonts w:ascii="Simplified Arabic" w:hAnsi="Simplified Arabic" w:cs="Simplified Arabic" w:hint="cs"/>
          <w:sz w:val="24"/>
          <w:szCs w:val="24"/>
          <w:rtl/>
        </w:rPr>
        <w:t>اعتماد</w:t>
      </w:r>
      <w:r w:rsidR="00B12C17" w:rsidRPr="002129ED">
        <w:rPr>
          <w:rFonts w:ascii="Simplified Arabic" w:hAnsi="Simplified Arabic" w:cs="Simplified Arabic"/>
          <w:sz w:val="24"/>
          <w:szCs w:val="24"/>
          <w:rtl/>
        </w:rPr>
        <w:t xml:space="preserve"> تدابير</w:t>
      </w:r>
      <w:r w:rsidR="00061913" w:rsidRPr="00061913">
        <w:rPr>
          <w:rFonts w:ascii="Simplified Arabic" w:hAnsi="Simplified Arabic" w:cs="Simplified Arabic"/>
          <w:sz w:val="24"/>
          <w:szCs w:val="24"/>
          <w:rtl/>
        </w:rPr>
        <w:t xml:space="preserve"> </w:t>
      </w:r>
      <w:r w:rsidR="00061913" w:rsidRPr="002129ED">
        <w:rPr>
          <w:rFonts w:ascii="Simplified Arabic" w:hAnsi="Simplified Arabic" w:cs="Simplified Arabic"/>
          <w:sz w:val="24"/>
          <w:szCs w:val="24"/>
          <w:rtl/>
        </w:rPr>
        <w:t>لل</w:t>
      </w:r>
      <w:r w:rsidR="00061913">
        <w:rPr>
          <w:rFonts w:ascii="Simplified Arabic" w:hAnsi="Simplified Arabic" w:cs="Simplified Arabic"/>
          <w:sz w:val="24"/>
          <w:szCs w:val="24"/>
          <w:rtl/>
        </w:rPr>
        <w:t>حصول</w:t>
      </w:r>
      <w:r w:rsidR="00061913" w:rsidRPr="00061913">
        <w:rPr>
          <w:rFonts w:ascii="Simplified Arabic" w:hAnsi="Simplified Arabic" w:cs="Simplified Arabic" w:hint="cs"/>
          <w:sz w:val="24"/>
          <w:szCs w:val="24"/>
          <w:rtl/>
        </w:rPr>
        <w:t xml:space="preserve"> </w:t>
      </w:r>
      <w:r w:rsidR="00061913">
        <w:rPr>
          <w:rFonts w:ascii="Simplified Arabic" w:hAnsi="Simplified Arabic" w:cs="Simplified Arabic" w:hint="cs"/>
          <w:sz w:val="24"/>
          <w:szCs w:val="24"/>
          <w:rtl/>
        </w:rPr>
        <w:t>ع</w:t>
      </w:r>
      <w:r w:rsidR="00061913" w:rsidRPr="002129ED">
        <w:rPr>
          <w:rFonts w:ascii="Simplified Arabic" w:hAnsi="Simplified Arabic" w:cs="Simplified Arabic"/>
          <w:sz w:val="24"/>
          <w:szCs w:val="24"/>
          <w:rtl/>
        </w:rPr>
        <w:t>لى مواردها الجينية</w:t>
      </w:r>
      <w:r w:rsidR="00B12C17" w:rsidRPr="002129ED">
        <w:rPr>
          <w:rFonts w:ascii="Simplified Arabic" w:hAnsi="Simplified Arabic" w:cs="Simplified Arabic"/>
          <w:sz w:val="24"/>
          <w:szCs w:val="24"/>
          <w:rtl/>
        </w:rPr>
        <w:t xml:space="preserve"> ونظم أكثر احترازية</w:t>
      </w:r>
      <w:r w:rsidR="00061913">
        <w:rPr>
          <w:rFonts w:ascii="Simplified Arabic" w:hAnsi="Simplified Arabic" w:cs="Simplified Arabic" w:hint="cs"/>
          <w:sz w:val="24"/>
          <w:szCs w:val="24"/>
          <w:rtl/>
        </w:rPr>
        <w:t xml:space="preserve"> </w:t>
      </w:r>
      <w:r w:rsidR="00061913" w:rsidRPr="002129ED">
        <w:rPr>
          <w:rFonts w:ascii="Simplified Arabic" w:hAnsi="Simplified Arabic" w:cs="Simplified Arabic"/>
          <w:sz w:val="24"/>
          <w:szCs w:val="24"/>
          <w:rtl/>
        </w:rPr>
        <w:t>لرصد استخدام</w:t>
      </w:r>
      <w:r w:rsidR="00061913">
        <w:rPr>
          <w:rFonts w:ascii="Simplified Arabic" w:hAnsi="Simplified Arabic" w:cs="Simplified Arabic" w:hint="cs"/>
          <w:sz w:val="24"/>
          <w:szCs w:val="24"/>
          <w:rtl/>
        </w:rPr>
        <w:t xml:space="preserve"> هذه الموارد</w:t>
      </w:r>
      <w:r w:rsidR="00B12C17" w:rsidRPr="002129ED">
        <w:rPr>
          <w:rFonts w:ascii="Simplified Arabic" w:hAnsi="Simplified Arabic" w:cs="Simplified Arabic"/>
          <w:sz w:val="24"/>
          <w:szCs w:val="24"/>
          <w:rtl/>
        </w:rPr>
        <w:t xml:space="preserve">، فضلا عن </w:t>
      </w:r>
      <w:r w:rsidR="00C426A9">
        <w:rPr>
          <w:rFonts w:ascii="Simplified Arabic" w:hAnsi="Simplified Arabic" w:cs="Simplified Arabic" w:hint="cs"/>
          <w:sz w:val="24"/>
          <w:szCs w:val="24"/>
          <w:rtl/>
        </w:rPr>
        <w:t>ال</w:t>
      </w:r>
      <w:r w:rsidR="00B12C17" w:rsidRPr="002129ED">
        <w:rPr>
          <w:rFonts w:ascii="Simplified Arabic" w:hAnsi="Simplified Arabic" w:cs="Simplified Arabic"/>
          <w:sz w:val="24"/>
          <w:szCs w:val="24"/>
          <w:rtl/>
        </w:rPr>
        <w:t xml:space="preserve">نظم </w:t>
      </w:r>
      <w:r w:rsidR="00C426A9">
        <w:rPr>
          <w:rFonts w:ascii="Simplified Arabic" w:hAnsi="Simplified Arabic" w:cs="Simplified Arabic" w:hint="cs"/>
          <w:sz w:val="24"/>
          <w:szCs w:val="24"/>
          <w:rtl/>
        </w:rPr>
        <w:t>ال</w:t>
      </w:r>
      <w:r w:rsidR="00B12C17" w:rsidRPr="002129ED">
        <w:rPr>
          <w:rFonts w:ascii="Simplified Arabic" w:hAnsi="Simplified Arabic" w:cs="Simplified Arabic"/>
          <w:sz w:val="24"/>
          <w:szCs w:val="24"/>
          <w:rtl/>
        </w:rPr>
        <w:t>خاصة</w:t>
      </w:r>
      <w:r w:rsidR="00C426A9">
        <w:rPr>
          <w:rFonts w:ascii="Simplified Arabic" w:hAnsi="Simplified Arabic" w:cs="Simplified Arabic" w:hint="cs"/>
          <w:sz w:val="24"/>
          <w:szCs w:val="24"/>
          <w:rtl/>
        </w:rPr>
        <w:t xml:space="preserve"> بها</w:t>
      </w:r>
      <w:r w:rsidR="00B12C17" w:rsidRPr="002129ED">
        <w:rPr>
          <w:rFonts w:ascii="Simplified Arabic" w:hAnsi="Simplified Arabic" w:cs="Simplified Arabic"/>
          <w:sz w:val="24"/>
          <w:szCs w:val="24"/>
          <w:rtl/>
        </w:rPr>
        <w:t xml:space="preserve"> لرصد </w:t>
      </w:r>
      <w:r w:rsidR="00C426A9">
        <w:rPr>
          <w:rFonts w:ascii="Simplified Arabic" w:hAnsi="Simplified Arabic" w:cs="Simplified Arabic" w:hint="cs"/>
          <w:sz w:val="24"/>
          <w:szCs w:val="24"/>
          <w:rtl/>
        </w:rPr>
        <w:t>ال</w:t>
      </w:r>
      <w:r w:rsidR="00B12C17" w:rsidRPr="002129ED">
        <w:rPr>
          <w:rFonts w:ascii="Simplified Arabic" w:hAnsi="Simplified Arabic" w:cs="Simplified Arabic"/>
          <w:sz w:val="24"/>
          <w:szCs w:val="24"/>
          <w:rtl/>
        </w:rPr>
        <w:t>استخدام.</w:t>
      </w:r>
    </w:p>
    <w:p w14:paraId="5AABA0CD" w14:textId="7E216380" w:rsidR="00014EB4" w:rsidRDefault="00014EB4" w:rsidP="00014EB4">
      <w:pPr>
        <w:pStyle w:val="CBDNormalNumber"/>
        <w:bidi/>
        <w:rPr>
          <w:rFonts w:eastAsia="Times New Roman"/>
          <w:szCs w:val="24"/>
        </w:rPr>
      </w:pPr>
      <w:r>
        <w:rPr>
          <w:rFonts w:ascii="Simplified Arabic" w:hAnsi="Simplified Arabic" w:cs="Simplified Arabic" w:hint="cs"/>
          <w:sz w:val="24"/>
          <w:szCs w:val="24"/>
          <w:rtl/>
        </w:rPr>
        <w:t>و</w:t>
      </w:r>
      <w:r w:rsidRPr="002129ED">
        <w:rPr>
          <w:rFonts w:ascii="Simplified Arabic" w:hAnsi="Simplified Arabic" w:cs="Simplified Arabic"/>
          <w:sz w:val="24"/>
          <w:szCs w:val="24"/>
          <w:rtl/>
        </w:rPr>
        <w:t xml:space="preserve">تشير التجارب إلى أن التعاون بين </w:t>
      </w:r>
      <w:r>
        <w:rPr>
          <w:rFonts w:ascii="Simplified Arabic" w:hAnsi="Simplified Arabic" w:cs="Simplified Arabic" w:hint="cs"/>
          <w:sz w:val="24"/>
          <w:szCs w:val="24"/>
          <w:rtl/>
        </w:rPr>
        <w:t>البلدان</w:t>
      </w:r>
      <w:r w:rsidRPr="002129ED">
        <w:rPr>
          <w:rFonts w:ascii="Simplified Arabic" w:hAnsi="Simplified Arabic" w:cs="Simplified Arabic"/>
          <w:sz w:val="24"/>
          <w:szCs w:val="24"/>
          <w:rtl/>
        </w:rPr>
        <w:t xml:space="preserve"> المستخدمة و</w:t>
      </w:r>
      <w:r>
        <w:rPr>
          <w:rFonts w:ascii="Simplified Arabic" w:hAnsi="Simplified Arabic" w:cs="Simplified Arabic" w:hint="cs"/>
          <w:sz w:val="24"/>
          <w:szCs w:val="24"/>
          <w:rtl/>
        </w:rPr>
        <w:t>البلدان</w:t>
      </w:r>
      <w:r w:rsidRPr="002129ED">
        <w:rPr>
          <w:rFonts w:ascii="Simplified Arabic" w:hAnsi="Simplified Arabic" w:cs="Simplified Arabic"/>
          <w:sz w:val="24"/>
          <w:szCs w:val="24"/>
          <w:rtl/>
        </w:rPr>
        <w:t xml:space="preserve"> الم</w:t>
      </w:r>
      <w:r>
        <w:rPr>
          <w:rFonts w:ascii="Simplified Arabic" w:hAnsi="Simplified Arabic" w:cs="Simplified Arabic" w:hint="cs"/>
          <w:sz w:val="24"/>
          <w:szCs w:val="24"/>
          <w:rtl/>
        </w:rPr>
        <w:t>ق</w:t>
      </w:r>
      <w:r w:rsidRPr="002129ED">
        <w:rPr>
          <w:rFonts w:ascii="Simplified Arabic" w:hAnsi="Simplified Arabic" w:cs="Simplified Arabic"/>
          <w:sz w:val="24"/>
          <w:szCs w:val="24"/>
          <w:rtl/>
        </w:rPr>
        <w:t>د</w:t>
      </w:r>
      <w:r>
        <w:rPr>
          <w:rFonts w:ascii="Simplified Arabic" w:hAnsi="Simplified Arabic" w:cs="Simplified Arabic" w:hint="cs"/>
          <w:sz w:val="24"/>
          <w:szCs w:val="24"/>
          <w:rtl/>
        </w:rPr>
        <w:t>م</w:t>
      </w:r>
      <w:r w:rsidRPr="002129ED">
        <w:rPr>
          <w:rFonts w:ascii="Simplified Arabic" w:hAnsi="Simplified Arabic" w:cs="Simplified Arabic"/>
          <w:sz w:val="24"/>
          <w:szCs w:val="24"/>
          <w:rtl/>
        </w:rPr>
        <w:t>ة</w:t>
      </w:r>
      <w:r>
        <w:rPr>
          <w:rFonts w:ascii="Simplified Arabic" w:hAnsi="Simplified Arabic" w:cs="Simplified Arabic" w:hint="cs"/>
          <w:sz w:val="24"/>
          <w:szCs w:val="24"/>
          <w:rtl/>
        </w:rPr>
        <w:t xml:space="preserve"> ل</w:t>
      </w:r>
      <w:r w:rsidRPr="008400AA">
        <w:rPr>
          <w:rFonts w:ascii="Simplified Arabic" w:hAnsi="Simplified Arabic" w:cs="Simplified Arabic"/>
          <w:sz w:val="24"/>
          <w:szCs w:val="24"/>
          <w:rtl/>
        </w:rPr>
        <w:t>لموارد الجينية</w:t>
      </w:r>
      <w:r w:rsidR="00BB2D87">
        <w:rPr>
          <w:rFonts w:ascii="Simplified Arabic" w:hAnsi="Simplified Arabic" w:cs="Simplified Arabic" w:hint="cs"/>
          <w:sz w:val="24"/>
          <w:szCs w:val="24"/>
          <w:rtl/>
        </w:rPr>
        <w:t xml:space="preserve"> </w:t>
      </w:r>
      <w:r w:rsidR="00BB2D87" w:rsidRPr="00D25F0B">
        <w:rPr>
          <w:rFonts w:ascii="Simplified Arabic" w:hAnsi="Simplified Arabic" w:cs="Simplified Arabic"/>
          <w:sz w:val="24"/>
          <w:szCs w:val="24"/>
          <w:rtl/>
        </w:rPr>
        <w:t>والمعارف التقليدية المرتبطة بها</w:t>
      </w:r>
      <w:r w:rsidRPr="002129ED">
        <w:rPr>
          <w:rFonts w:ascii="Simplified Arabic" w:hAnsi="Simplified Arabic" w:cs="Simplified Arabic"/>
          <w:sz w:val="24"/>
          <w:szCs w:val="24"/>
          <w:rtl/>
        </w:rPr>
        <w:t xml:space="preserve"> لا يزال </w:t>
      </w:r>
      <w:r>
        <w:rPr>
          <w:rFonts w:ascii="Simplified Arabic" w:hAnsi="Simplified Arabic" w:cs="Simplified Arabic" w:hint="cs"/>
          <w:sz w:val="24"/>
          <w:szCs w:val="24"/>
          <w:rtl/>
        </w:rPr>
        <w:t>ضروريا</w:t>
      </w:r>
      <w:r w:rsidRPr="002129ED">
        <w:rPr>
          <w:rFonts w:ascii="Simplified Arabic" w:hAnsi="Simplified Arabic" w:cs="Simplified Arabic"/>
          <w:sz w:val="24"/>
          <w:szCs w:val="24"/>
          <w:rtl/>
        </w:rPr>
        <w:t xml:space="preserve"> لتعزيز الامتثال ل</w:t>
      </w:r>
      <w:r w:rsidR="00A55AFD">
        <w:rPr>
          <w:rFonts w:ascii="Simplified Arabic" w:hAnsi="Simplified Arabic" w:cs="Simplified Arabic" w:hint="cs"/>
          <w:sz w:val="24"/>
          <w:szCs w:val="24"/>
          <w:rtl/>
        </w:rPr>
        <w:t>ل</w:t>
      </w:r>
      <w:r w:rsidRPr="002129ED">
        <w:rPr>
          <w:rFonts w:ascii="Simplified Arabic" w:hAnsi="Simplified Arabic" w:cs="Simplified Arabic"/>
          <w:sz w:val="24"/>
          <w:szCs w:val="24"/>
          <w:rtl/>
        </w:rPr>
        <w:t>تدابير</w:t>
      </w:r>
      <w:r w:rsidR="00A55AFD">
        <w:rPr>
          <w:rFonts w:ascii="Simplified Arabic" w:hAnsi="Simplified Arabic" w:cs="Simplified Arabic" w:hint="cs"/>
          <w:sz w:val="24"/>
          <w:szCs w:val="24"/>
          <w:rtl/>
        </w:rPr>
        <w:t xml:space="preserve"> </w:t>
      </w:r>
      <w:r w:rsidR="00A55AFD" w:rsidRPr="002129ED">
        <w:rPr>
          <w:rFonts w:ascii="Simplified Arabic" w:hAnsi="Simplified Arabic" w:cs="Simplified Arabic"/>
          <w:sz w:val="24"/>
          <w:szCs w:val="24"/>
          <w:rtl/>
        </w:rPr>
        <w:t>المحلية</w:t>
      </w:r>
      <w:r w:rsidRPr="002129ED">
        <w:rPr>
          <w:rFonts w:ascii="Simplified Arabic" w:hAnsi="Simplified Arabic" w:cs="Simplified Arabic"/>
          <w:sz w:val="24"/>
          <w:szCs w:val="24"/>
          <w:rtl/>
        </w:rPr>
        <w:t xml:space="preserve"> </w:t>
      </w:r>
      <w:r w:rsidR="00A55AFD">
        <w:rPr>
          <w:rFonts w:ascii="Simplified Arabic" w:hAnsi="Simplified Arabic" w:cs="Simplified Arabic" w:hint="cs"/>
          <w:sz w:val="24"/>
          <w:szCs w:val="24"/>
          <w:rtl/>
        </w:rPr>
        <w:t>ل</w:t>
      </w:r>
      <w:r w:rsidRPr="002129ED">
        <w:rPr>
          <w:rFonts w:ascii="Simplified Arabic" w:hAnsi="Simplified Arabic" w:cs="Simplified Arabic"/>
          <w:sz w:val="24"/>
          <w:szCs w:val="24"/>
          <w:rtl/>
        </w:rPr>
        <w:t>ل</w:t>
      </w:r>
      <w:r>
        <w:rPr>
          <w:rFonts w:ascii="Simplified Arabic" w:hAnsi="Simplified Arabic" w:cs="Simplified Arabic"/>
          <w:sz w:val="24"/>
          <w:szCs w:val="24"/>
          <w:rtl/>
        </w:rPr>
        <w:t>حصول</w:t>
      </w:r>
      <w:r w:rsidRPr="002129ED">
        <w:rPr>
          <w:rFonts w:ascii="Simplified Arabic" w:hAnsi="Simplified Arabic" w:cs="Simplified Arabic"/>
          <w:sz w:val="24"/>
          <w:szCs w:val="24"/>
          <w:rtl/>
        </w:rPr>
        <w:t xml:space="preserve"> وتقاسم المنافع. وقد</w:t>
      </w:r>
      <w:r w:rsidR="00A55AFD">
        <w:rPr>
          <w:rFonts w:ascii="Simplified Arabic" w:hAnsi="Simplified Arabic" w:cs="Simplified Arabic" w:hint="cs"/>
          <w:sz w:val="24"/>
          <w:szCs w:val="24"/>
          <w:rtl/>
        </w:rPr>
        <w:t xml:space="preserve"> جاء </w:t>
      </w:r>
      <w:r w:rsidR="00A55AFD" w:rsidRPr="002129ED">
        <w:rPr>
          <w:rFonts w:ascii="Simplified Arabic" w:hAnsi="Simplified Arabic" w:cs="Simplified Arabic"/>
          <w:sz w:val="24"/>
          <w:szCs w:val="24"/>
          <w:rtl/>
        </w:rPr>
        <w:t>جزء كبير من التعاون المُبل</w:t>
      </w:r>
      <w:r w:rsidR="00A55AFD">
        <w:rPr>
          <w:rFonts w:ascii="Simplified Arabic" w:hAnsi="Simplified Arabic" w:cs="Simplified Arabic" w:hint="cs"/>
          <w:sz w:val="24"/>
          <w:szCs w:val="24"/>
          <w:rtl/>
        </w:rPr>
        <w:t>َّ</w:t>
      </w:r>
      <w:r w:rsidR="00A55AFD" w:rsidRPr="002129ED">
        <w:rPr>
          <w:rFonts w:ascii="Simplified Arabic" w:hAnsi="Simplified Arabic" w:cs="Simplified Arabic"/>
          <w:sz w:val="24"/>
          <w:szCs w:val="24"/>
          <w:rtl/>
        </w:rPr>
        <w:t>غ عنه</w:t>
      </w:r>
      <w:r w:rsidRPr="002129ED">
        <w:rPr>
          <w:rFonts w:ascii="Simplified Arabic" w:hAnsi="Simplified Arabic" w:cs="Simplified Arabic"/>
          <w:sz w:val="24"/>
          <w:szCs w:val="24"/>
          <w:rtl/>
        </w:rPr>
        <w:t xml:space="preserve"> </w:t>
      </w:r>
      <w:r w:rsidR="00A55AFD">
        <w:rPr>
          <w:rFonts w:ascii="Simplified Arabic" w:hAnsi="Simplified Arabic" w:cs="Simplified Arabic" w:hint="cs"/>
          <w:sz w:val="24"/>
          <w:szCs w:val="24"/>
          <w:rtl/>
        </w:rPr>
        <w:t>نتيجة</w:t>
      </w:r>
      <w:r w:rsidRPr="002129ED">
        <w:rPr>
          <w:rFonts w:ascii="Simplified Arabic" w:hAnsi="Simplified Arabic" w:cs="Simplified Arabic"/>
          <w:sz w:val="24"/>
          <w:szCs w:val="24"/>
          <w:rtl/>
        </w:rPr>
        <w:t xml:space="preserve"> إصدار أو </w:t>
      </w:r>
      <w:r w:rsidR="00A55AFD">
        <w:rPr>
          <w:rFonts w:ascii="Simplified Arabic" w:hAnsi="Simplified Arabic" w:cs="Simplified Arabic" w:hint="cs"/>
          <w:sz w:val="24"/>
          <w:szCs w:val="24"/>
          <w:rtl/>
        </w:rPr>
        <w:t>تلقّي</w:t>
      </w:r>
      <w:r w:rsidRPr="002129ED">
        <w:rPr>
          <w:rFonts w:ascii="Simplified Arabic" w:hAnsi="Simplified Arabic" w:cs="Simplified Arabic"/>
          <w:sz w:val="24"/>
          <w:szCs w:val="24"/>
          <w:rtl/>
        </w:rPr>
        <w:t xml:space="preserve"> ب</w:t>
      </w:r>
      <w:r>
        <w:rPr>
          <w:rFonts w:ascii="Simplified Arabic" w:hAnsi="Simplified Arabic" w:cs="Simplified Arabic" w:hint="cs"/>
          <w:sz w:val="24"/>
          <w:szCs w:val="24"/>
          <w:rtl/>
        </w:rPr>
        <w:t>ل</w:t>
      </w:r>
      <w:r w:rsidRPr="002129ED">
        <w:rPr>
          <w:rFonts w:ascii="Simplified Arabic" w:hAnsi="Simplified Arabic" w:cs="Simplified Arabic"/>
          <w:sz w:val="24"/>
          <w:szCs w:val="24"/>
          <w:rtl/>
        </w:rPr>
        <w:t>ا</w:t>
      </w:r>
      <w:r>
        <w:rPr>
          <w:rFonts w:ascii="Simplified Arabic" w:hAnsi="Simplified Arabic" w:cs="Simplified Arabic" w:hint="cs"/>
          <w:sz w:val="24"/>
          <w:szCs w:val="24"/>
          <w:rtl/>
        </w:rPr>
        <w:t>غا</w:t>
      </w:r>
      <w:r w:rsidRPr="002129ED">
        <w:rPr>
          <w:rFonts w:ascii="Simplified Arabic" w:hAnsi="Simplified Arabic" w:cs="Simplified Arabic"/>
          <w:sz w:val="24"/>
          <w:szCs w:val="24"/>
          <w:rtl/>
        </w:rPr>
        <w:t>ت نقاط التفتيش، مما يؤكد</w:t>
      </w:r>
      <w:r w:rsidR="003250C8">
        <w:rPr>
          <w:rFonts w:ascii="Simplified Arabic" w:hAnsi="Simplified Arabic" w:cs="Simplified Arabic" w:hint="cs"/>
          <w:sz w:val="24"/>
          <w:szCs w:val="24"/>
          <w:rtl/>
        </w:rPr>
        <w:t xml:space="preserve"> على</w:t>
      </w:r>
      <w:r w:rsidRPr="002129ED">
        <w:rPr>
          <w:rFonts w:ascii="Simplified Arabic" w:hAnsi="Simplified Arabic" w:cs="Simplified Arabic"/>
          <w:sz w:val="24"/>
          <w:szCs w:val="24"/>
          <w:rtl/>
        </w:rPr>
        <w:t xml:space="preserve"> قيمة هذه الأداة في دعم الامتثال.</w:t>
      </w:r>
    </w:p>
    <w:p w14:paraId="4D06A410" w14:textId="790A2DCD" w:rsidR="00A056AC" w:rsidRDefault="00A056AC" w:rsidP="00A056AC">
      <w:pPr>
        <w:pStyle w:val="CBDNormalNumber"/>
        <w:bidi/>
        <w:rPr>
          <w:rFonts w:eastAsia="Times New Roman"/>
          <w:szCs w:val="24"/>
        </w:rPr>
      </w:pPr>
      <w:r>
        <w:rPr>
          <w:rFonts w:ascii="Simplified Arabic" w:hAnsi="Simplified Arabic" w:cs="Simplified Arabic" w:hint="cs"/>
          <w:sz w:val="24"/>
          <w:szCs w:val="24"/>
          <w:rtl/>
        </w:rPr>
        <w:t>وت</w:t>
      </w:r>
      <w:r w:rsidR="003A7FB0">
        <w:rPr>
          <w:rFonts w:ascii="Simplified Arabic" w:hAnsi="Simplified Arabic" w:cs="Simplified Arabic" w:hint="cs"/>
          <w:sz w:val="24"/>
          <w:szCs w:val="24"/>
          <w:rtl/>
        </w:rPr>
        <w:t>ُ</w:t>
      </w:r>
      <w:r>
        <w:rPr>
          <w:rFonts w:ascii="Simplified Arabic" w:hAnsi="Simplified Arabic" w:cs="Simplified Arabic" w:hint="cs"/>
          <w:sz w:val="24"/>
          <w:szCs w:val="24"/>
          <w:rtl/>
        </w:rPr>
        <w:t>بيّن</w:t>
      </w:r>
      <w:r w:rsidRPr="002129ED">
        <w:rPr>
          <w:rFonts w:ascii="Simplified Arabic" w:hAnsi="Simplified Arabic" w:cs="Simplified Arabic"/>
          <w:sz w:val="24"/>
          <w:szCs w:val="24"/>
          <w:rtl/>
        </w:rPr>
        <w:t xml:space="preserve"> المؤشرات المتعلقة بتنفيذ المواد </w:t>
      </w:r>
      <w:r>
        <w:rPr>
          <w:rFonts w:ascii="Simplified Arabic" w:hAnsi="Simplified Arabic" w:cs="Simplified Arabic" w:hint="cs"/>
          <w:sz w:val="24"/>
          <w:szCs w:val="24"/>
          <w:rtl/>
        </w:rPr>
        <w:t>6</w:t>
      </w:r>
      <w:r w:rsidRPr="002129ED">
        <w:rPr>
          <w:rFonts w:ascii="Simplified Arabic" w:hAnsi="Simplified Arabic" w:cs="Simplified Arabic"/>
          <w:sz w:val="24"/>
          <w:szCs w:val="24"/>
          <w:rtl/>
        </w:rPr>
        <w:t xml:space="preserve"> و</w:t>
      </w:r>
      <w:r>
        <w:rPr>
          <w:rFonts w:ascii="Simplified Arabic" w:hAnsi="Simplified Arabic" w:cs="Simplified Arabic" w:hint="cs"/>
          <w:sz w:val="24"/>
          <w:szCs w:val="24"/>
          <w:rtl/>
        </w:rPr>
        <w:t>7</w:t>
      </w:r>
      <w:r w:rsidRPr="002129ED">
        <w:rPr>
          <w:rFonts w:ascii="Simplified Arabic" w:hAnsi="Simplified Arabic" w:cs="Simplified Arabic"/>
          <w:sz w:val="24"/>
          <w:szCs w:val="24"/>
          <w:rtl/>
        </w:rPr>
        <w:t xml:space="preserve"> و</w:t>
      </w:r>
      <w:r>
        <w:rPr>
          <w:rFonts w:ascii="Simplified Arabic" w:hAnsi="Simplified Arabic" w:cs="Simplified Arabic" w:hint="cs"/>
          <w:sz w:val="24"/>
          <w:szCs w:val="24"/>
          <w:rtl/>
        </w:rPr>
        <w:t>12</w:t>
      </w:r>
      <w:r w:rsidRPr="002129ED">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إحراز </w:t>
      </w:r>
      <w:r w:rsidRPr="002129ED">
        <w:rPr>
          <w:rFonts w:ascii="Simplified Arabic" w:hAnsi="Simplified Arabic" w:cs="Simplified Arabic"/>
          <w:sz w:val="24"/>
          <w:szCs w:val="24"/>
          <w:rtl/>
        </w:rPr>
        <w:t xml:space="preserve">تقدم متفاوت. </w:t>
      </w:r>
      <w:r>
        <w:rPr>
          <w:rFonts w:ascii="Simplified Arabic" w:hAnsi="Simplified Arabic" w:cs="Simplified Arabic" w:hint="cs"/>
          <w:sz w:val="24"/>
          <w:szCs w:val="24"/>
          <w:rtl/>
        </w:rPr>
        <w:t>و</w:t>
      </w:r>
      <w:r w:rsidRPr="002129ED">
        <w:rPr>
          <w:rFonts w:ascii="Simplified Arabic" w:hAnsi="Simplified Arabic" w:cs="Simplified Arabic"/>
          <w:sz w:val="24"/>
          <w:szCs w:val="24"/>
          <w:rtl/>
        </w:rPr>
        <w:t>من بين الأطراف التي أ</w:t>
      </w:r>
      <w:r w:rsidR="00616A28">
        <w:rPr>
          <w:rFonts w:ascii="Simplified Arabic" w:hAnsi="Simplified Arabic" w:cs="Simplified Arabic" w:hint="cs"/>
          <w:sz w:val="24"/>
          <w:szCs w:val="24"/>
          <w:rtl/>
        </w:rPr>
        <w:t>بلغ</w:t>
      </w:r>
      <w:r w:rsidRPr="002129ED">
        <w:rPr>
          <w:rFonts w:ascii="Simplified Arabic" w:hAnsi="Simplified Arabic" w:cs="Simplified Arabic"/>
          <w:sz w:val="24"/>
          <w:szCs w:val="24"/>
          <w:rtl/>
        </w:rPr>
        <w:t xml:space="preserve">ت </w:t>
      </w:r>
      <w:r w:rsidR="00616A28">
        <w:rPr>
          <w:rFonts w:ascii="Simplified Arabic" w:hAnsi="Simplified Arabic" w:cs="Simplified Arabic" w:hint="cs"/>
          <w:sz w:val="24"/>
          <w:szCs w:val="24"/>
          <w:rtl/>
        </w:rPr>
        <w:t xml:space="preserve">عن </w:t>
      </w:r>
      <w:r w:rsidRPr="002129ED">
        <w:rPr>
          <w:rFonts w:ascii="Simplified Arabic" w:hAnsi="Simplified Arabic" w:cs="Simplified Arabic"/>
          <w:sz w:val="24"/>
          <w:szCs w:val="24"/>
          <w:rtl/>
        </w:rPr>
        <w:t>وجود شعوب أصلية ومجتمعات محلية في بلدانها، أدرج</w:t>
      </w:r>
      <w:r>
        <w:rPr>
          <w:rFonts w:ascii="Simplified Arabic" w:hAnsi="Simplified Arabic" w:cs="Simplified Arabic" w:hint="cs"/>
          <w:sz w:val="24"/>
          <w:szCs w:val="24"/>
          <w:rtl/>
        </w:rPr>
        <w:t xml:space="preserve">ت غالبية هذه </w:t>
      </w:r>
      <w:r w:rsidRPr="002129ED">
        <w:rPr>
          <w:rFonts w:ascii="Simplified Arabic" w:hAnsi="Simplified Arabic" w:cs="Simplified Arabic"/>
          <w:sz w:val="24"/>
          <w:szCs w:val="24"/>
          <w:rtl/>
        </w:rPr>
        <w:t xml:space="preserve">الأطراف شرط الموافقة المسبقة </w:t>
      </w:r>
      <w:r>
        <w:rPr>
          <w:rFonts w:ascii="Simplified Arabic" w:hAnsi="Simplified Arabic" w:cs="Simplified Arabic" w:hint="cs"/>
          <w:sz w:val="24"/>
          <w:szCs w:val="24"/>
          <w:rtl/>
        </w:rPr>
        <w:t>عن علم</w:t>
      </w:r>
      <w:r w:rsidRPr="002129ED">
        <w:rPr>
          <w:rFonts w:ascii="Simplified Arabic" w:hAnsi="Simplified Arabic" w:cs="Simplified Arabic"/>
          <w:sz w:val="24"/>
          <w:szCs w:val="24"/>
          <w:rtl/>
        </w:rPr>
        <w:t xml:space="preserve"> في تدابير ال</w:t>
      </w:r>
      <w:r>
        <w:rPr>
          <w:rFonts w:ascii="Simplified Arabic" w:hAnsi="Simplified Arabic" w:cs="Simplified Arabic"/>
          <w:sz w:val="24"/>
          <w:szCs w:val="24"/>
          <w:rtl/>
        </w:rPr>
        <w:t>حصول</w:t>
      </w:r>
      <w:r w:rsidRPr="002129ED">
        <w:rPr>
          <w:rFonts w:ascii="Simplified Arabic" w:hAnsi="Simplified Arabic" w:cs="Simplified Arabic"/>
          <w:sz w:val="24"/>
          <w:szCs w:val="24"/>
          <w:rtl/>
        </w:rPr>
        <w:t xml:space="preserve"> وتقاسم المنافع، وفي هذا الصدد، أظهرت المؤشرات المتعلقة بأحكام البروتوكول الخاصة بالشعوب الأصلية </w:t>
      </w:r>
      <w:r w:rsidRPr="002129ED">
        <w:rPr>
          <w:rFonts w:ascii="Simplified Arabic" w:hAnsi="Simplified Arabic" w:cs="Simplified Arabic"/>
          <w:sz w:val="24"/>
          <w:szCs w:val="24"/>
          <w:rtl/>
        </w:rPr>
        <w:lastRenderedPageBreak/>
        <w:t xml:space="preserve">والمجتمعات المحلية </w:t>
      </w:r>
      <w:r w:rsidR="006E52B3">
        <w:rPr>
          <w:rFonts w:ascii="Simplified Arabic" w:hAnsi="Simplified Arabic" w:cs="Simplified Arabic" w:hint="cs"/>
          <w:sz w:val="24"/>
          <w:szCs w:val="24"/>
          <w:rtl/>
        </w:rPr>
        <w:t xml:space="preserve">إحراز </w:t>
      </w:r>
      <w:r w:rsidR="006E52B3" w:rsidRPr="002129ED">
        <w:rPr>
          <w:rFonts w:ascii="Simplified Arabic" w:hAnsi="Simplified Arabic" w:cs="Simplified Arabic"/>
          <w:sz w:val="24"/>
          <w:szCs w:val="24"/>
          <w:rtl/>
        </w:rPr>
        <w:t xml:space="preserve">تقدم </w:t>
      </w:r>
      <w:r w:rsidRPr="002129ED">
        <w:rPr>
          <w:rFonts w:ascii="Simplified Arabic" w:hAnsi="Simplified Arabic" w:cs="Simplified Arabic"/>
          <w:sz w:val="24"/>
          <w:szCs w:val="24"/>
          <w:rtl/>
        </w:rPr>
        <w:t>معتدل.</w:t>
      </w:r>
      <w:r w:rsidR="00675C6B">
        <w:rPr>
          <w:rFonts w:ascii="Simplified Arabic" w:hAnsi="Simplified Arabic" w:cs="Simplified Arabic" w:hint="cs"/>
          <w:sz w:val="24"/>
          <w:szCs w:val="24"/>
          <w:rtl/>
        </w:rPr>
        <w:t xml:space="preserve"> </w:t>
      </w:r>
      <w:r w:rsidR="00675C6B" w:rsidRPr="002129ED">
        <w:rPr>
          <w:rFonts w:ascii="Simplified Arabic" w:hAnsi="Simplified Arabic" w:cs="Simplified Arabic"/>
          <w:sz w:val="24"/>
          <w:szCs w:val="24"/>
          <w:rtl/>
        </w:rPr>
        <w:t>ومع ذلك، لم تُفعّ</w:t>
      </w:r>
      <w:r w:rsidR="00C06BCF">
        <w:rPr>
          <w:rFonts w:ascii="Simplified Arabic" w:hAnsi="Simplified Arabic" w:cs="Simplified Arabic" w:hint="cs"/>
          <w:sz w:val="24"/>
          <w:szCs w:val="24"/>
          <w:rtl/>
        </w:rPr>
        <w:t>ِ</w:t>
      </w:r>
      <w:r w:rsidR="00675C6B" w:rsidRPr="002129ED">
        <w:rPr>
          <w:rFonts w:ascii="Simplified Arabic" w:hAnsi="Simplified Arabic" w:cs="Simplified Arabic"/>
          <w:sz w:val="24"/>
          <w:szCs w:val="24"/>
          <w:rtl/>
        </w:rPr>
        <w:t>ل أطراف</w:t>
      </w:r>
      <w:r w:rsidR="00C06BCF">
        <w:rPr>
          <w:rFonts w:ascii="Simplified Arabic" w:hAnsi="Simplified Arabic" w:cs="Simplified Arabic" w:hint="cs"/>
          <w:sz w:val="24"/>
          <w:szCs w:val="24"/>
          <w:rtl/>
        </w:rPr>
        <w:t xml:space="preserve"> عديدة</w:t>
      </w:r>
      <w:r w:rsidR="00675C6B" w:rsidRPr="002129ED">
        <w:rPr>
          <w:rFonts w:ascii="Simplified Arabic" w:hAnsi="Simplified Arabic" w:cs="Simplified Arabic"/>
          <w:sz w:val="24"/>
          <w:szCs w:val="24"/>
          <w:rtl/>
        </w:rPr>
        <w:t xml:space="preserve"> هذه الأحكام</w:t>
      </w:r>
      <w:r w:rsidR="00C06BCF" w:rsidRPr="00C06BCF">
        <w:rPr>
          <w:rFonts w:ascii="Simplified Arabic" w:hAnsi="Simplified Arabic" w:cs="Simplified Arabic" w:hint="cs"/>
          <w:sz w:val="24"/>
          <w:szCs w:val="24"/>
          <w:rtl/>
        </w:rPr>
        <w:t xml:space="preserve"> </w:t>
      </w:r>
      <w:r w:rsidR="00C06BCF">
        <w:rPr>
          <w:rFonts w:ascii="Simplified Arabic" w:hAnsi="Simplified Arabic" w:cs="Simplified Arabic" w:hint="cs"/>
          <w:sz w:val="24"/>
          <w:szCs w:val="24"/>
          <w:rtl/>
        </w:rPr>
        <w:t>تفعي</w:t>
      </w:r>
      <w:r w:rsidR="00C06BCF" w:rsidRPr="002129ED">
        <w:rPr>
          <w:rFonts w:ascii="Simplified Arabic" w:hAnsi="Simplified Arabic" w:cs="Simplified Arabic"/>
          <w:sz w:val="24"/>
          <w:szCs w:val="24"/>
          <w:rtl/>
        </w:rPr>
        <w:t>لا</w:t>
      </w:r>
      <w:r w:rsidR="00675C6B" w:rsidRPr="002129ED">
        <w:rPr>
          <w:rFonts w:ascii="Simplified Arabic" w:hAnsi="Simplified Arabic" w:cs="Simplified Arabic"/>
          <w:sz w:val="24"/>
          <w:szCs w:val="24"/>
          <w:rtl/>
        </w:rPr>
        <w:t xml:space="preserve"> كامل</w:t>
      </w:r>
      <w:r w:rsidR="00C06BCF">
        <w:rPr>
          <w:rFonts w:ascii="Simplified Arabic" w:hAnsi="Simplified Arabic" w:cs="Simplified Arabic" w:hint="cs"/>
          <w:sz w:val="24"/>
          <w:szCs w:val="24"/>
          <w:rtl/>
        </w:rPr>
        <w:t>ا</w:t>
      </w:r>
      <w:r w:rsidR="00675C6B" w:rsidRPr="002129ED">
        <w:rPr>
          <w:rFonts w:ascii="Simplified Arabic" w:hAnsi="Simplified Arabic" w:cs="Simplified Arabic"/>
          <w:sz w:val="24"/>
          <w:szCs w:val="24"/>
          <w:rtl/>
        </w:rPr>
        <w:t xml:space="preserve"> </w:t>
      </w:r>
      <w:r w:rsidR="00C06BCF">
        <w:rPr>
          <w:rFonts w:ascii="Simplified Arabic" w:hAnsi="Simplified Arabic" w:cs="Simplified Arabic" w:hint="cs"/>
          <w:sz w:val="24"/>
          <w:szCs w:val="24"/>
          <w:rtl/>
        </w:rPr>
        <w:t>حتى الآن</w:t>
      </w:r>
      <w:r w:rsidR="00675C6B" w:rsidRPr="002129ED">
        <w:rPr>
          <w:rFonts w:ascii="Simplified Arabic" w:hAnsi="Simplified Arabic" w:cs="Simplified Arabic"/>
          <w:sz w:val="24"/>
          <w:szCs w:val="24"/>
          <w:rtl/>
        </w:rPr>
        <w:t>، ولم يُبلّ</w:t>
      </w:r>
      <w:r w:rsidR="00C06BCF">
        <w:rPr>
          <w:rFonts w:ascii="Simplified Arabic" w:hAnsi="Simplified Arabic" w:cs="Simplified Arabic" w:hint="cs"/>
          <w:sz w:val="24"/>
          <w:szCs w:val="24"/>
          <w:rtl/>
        </w:rPr>
        <w:t>َ</w:t>
      </w:r>
      <w:r w:rsidR="00675C6B" w:rsidRPr="002129ED">
        <w:rPr>
          <w:rFonts w:ascii="Simplified Arabic" w:hAnsi="Simplified Arabic" w:cs="Simplified Arabic"/>
          <w:sz w:val="24"/>
          <w:szCs w:val="24"/>
          <w:rtl/>
        </w:rPr>
        <w:t>غ إلا عن عدد محدود من الأمثلة، مما ي</w:t>
      </w:r>
      <w:r w:rsidR="00616A28">
        <w:rPr>
          <w:rFonts w:ascii="Simplified Arabic" w:hAnsi="Simplified Arabic" w:cs="Simplified Arabic" w:hint="cs"/>
          <w:sz w:val="24"/>
          <w:szCs w:val="24"/>
          <w:rtl/>
        </w:rPr>
        <w:t>سلط الضوء على</w:t>
      </w:r>
      <w:r w:rsidR="00675C6B" w:rsidRPr="002129ED">
        <w:rPr>
          <w:rFonts w:ascii="Simplified Arabic" w:hAnsi="Simplified Arabic" w:cs="Simplified Arabic"/>
          <w:sz w:val="24"/>
          <w:szCs w:val="24"/>
          <w:rtl/>
        </w:rPr>
        <w:t xml:space="preserve"> الحاجة إلى</w:t>
      </w:r>
      <w:r w:rsidR="000E3D19">
        <w:rPr>
          <w:rFonts w:ascii="Simplified Arabic" w:hAnsi="Simplified Arabic" w:cs="Simplified Arabic" w:hint="cs"/>
          <w:sz w:val="24"/>
          <w:szCs w:val="24"/>
          <w:rtl/>
        </w:rPr>
        <w:t xml:space="preserve"> إجراء</w:t>
      </w:r>
      <w:r w:rsidR="00675C6B" w:rsidRPr="002129ED">
        <w:rPr>
          <w:rFonts w:ascii="Simplified Arabic" w:hAnsi="Simplified Arabic" w:cs="Simplified Arabic"/>
          <w:sz w:val="24"/>
          <w:szCs w:val="24"/>
          <w:rtl/>
        </w:rPr>
        <w:t xml:space="preserve"> دراسات حالة </w:t>
      </w:r>
      <w:r w:rsidR="000E3D19">
        <w:rPr>
          <w:rFonts w:ascii="Simplified Arabic" w:hAnsi="Simplified Arabic" w:cs="Simplified Arabic" w:hint="cs"/>
          <w:sz w:val="24"/>
          <w:szCs w:val="24"/>
          <w:rtl/>
        </w:rPr>
        <w:t>بشأن</w:t>
      </w:r>
      <w:r w:rsidR="00675C6B" w:rsidRPr="002129ED">
        <w:rPr>
          <w:rFonts w:ascii="Simplified Arabic" w:hAnsi="Simplified Arabic" w:cs="Simplified Arabic"/>
          <w:sz w:val="24"/>
          <w:szCs w:val="24"/>
          <w:rtl/>
        </w:rPr>
        <w:t xml:space="preserve"> التجارب العملية في تنفيذ التدابير المتعلقة بالشعوب الأصلية والمجتمعات المحلية.</w:t>
      </w:r>
    </w:p>
    <w:p w14:paraId="55282F85" w14:textId="3F75852F" w:rsidR="000E3D19" w:rsidRDefault="000E3D19" w:rsidP="000E3D19">
      <w:pPr>
        <w:pStyle w:val="CBDNormalNumber"/>
        <w:bidi/>
        <w:rPr>
          <w:rFonts w:eastAsia="Times New Roman"/>
          <w:szCs w:val="24"/>
        </w:rPr>
      </w:pPr>
      <w:r>
        <w:rPr>
          <w:rFonts w:ascii="Simplified Arabic" w:hAnsi="Simplified Arabic" w:cs="Simplified Arabic" w:hint="cs"/>
          <w:sz w:val="24"/>
          <w:szCs w:val="24"/>
          <w:rtl/>
        </w:rPr>
        <w:t>و</w:t>
      </w:r>
      <w:r w:rsidRPr="002129ED">
        <w:rPr>
          <w:rFonts w:ascii="Simplified Arabic" w:hAnsi="Simplified Arabic" w:cs="Simplified Arabic"/>
          <w:sz w:val="24"/>
          <w:szCs w:val="24"/>
          <w:rtl/>
        </w:rPr>
        <w:t>لتحسين تفعيل الأحكام المتعلقة بالشعوب الأصلية والمجتمعات المحلية، من الضروري دعم المشاركة الكاملة والفعالة ل</w:t>
      </w:r>
      <w:r w:rsidR="00EF6BF3" w:rsidRPr="002129ED">
        <w:rPr>
          <w:rFonts w:ascii="Simplified Arabic" w:hAnsi="Simplified Arabic" w:cs="Simplified Arabic"/>
          <w:sz w:val="24"/>
          <w:szCs w:val="24"/>
          <w:rtl/>
        </w:rPr>
        <w:t>لشعوب الأصلية والمجتمعات المحلية</w:t>
      </w:r>
      <w:r w:rsidRPr="002129ED">
        <w:rPr>
          <w:rFonts w:ascii="Simplified Arabic" w:hAnsi="Simplified Arabic" w:cs="Simplified Arabic"/>
          <w:sz w:val="24"/>
          <w:szCs w:val="24"/>
          <w:rtl/>
        </w:rPr>
        <w:t xml:space="preserve"> في عمليات ال</w:t>
      </w:r>
      <w:r>
        <w:rPr>
          <w:rFonts w:ascii="Simplified Arabic" w:hAnsi="Simplified Arabic" w:cs="Simplified Arabic"/>
          <w:sz w:val="24"/>
          <w:szCs w:val="24"/>
          <w:rtl/>
        </w:rPr>
        <w:t>حصول</w:t>
      </w:r>
      <w:r w:rsidRPr="002129ED">
        <w:rPr>
          <w:rFonts w:ascii="Simplified Arabic" w:hAnsi="Simplified Arabic" w:cs="Simplified Arabic"/>
          <w:sz w:val="24"/>
          <w:szCs w:val="24"/>
          <w:rtl/>
        </w:rPr>
        <w:t xml:space="preserve"> وتقاسم المنافع</w:t>
      </w:r>
      <w:r w:rsidR="00EF6BF3">
        <w:rPr>
          <w:rFonts w:ascii="Simplified Arabic" w:hAnsi="Simplified Arabic" w:cs="Simplified Arabic" w:hint="cs"/>
          <w:sz w:val="24"/>
          <w:szCs w:val="24"/>
          <w:rtl/>
        </w:rPr>
        <w:t>، وذلك</w:t>
      </w:r>
      <w:r w:rsidRPr="002129ED">
        <w:rPr>
          <w:rFonts w:ascii="Simplified Arabic" w:hAnsi="Simplified Arabic" w:cs="Simplified Arabic"/>
          <w:sz w:val="24"/>
          <w:szCs w:val="24"/>
          <w:rtl/>
        </w:rPr>
        <w:t xml:space="preserve"> من خلال المشاركة المبكرة</w:t>
      </w:r>
      <w:r w:rsidR="00EF6BF3">
        <w:rPr>
          <w:rFonts w:ascii="Simplified Arabic" w:hAnsi="Simplified Arabic" w:cs="Simplified Arabic" w:hint="cs"/>
          <w:sz w:val="24"/>
          <w:szCs w:val="24"/>
          <w:rtl/>
        </w:rPr>
        <w:t>،</w:t>
      </w:r>
      <w:r w:rsidRPr="002129ED">
        <w:rPr>
          <w:rFonts w:ascii="Simplified Arabic" w:hAnsi="Simplified Arabic" w:cs="Simplified Arabic"/>
          <w:sz w:val="24"/>
          <w:szCs w:val="24"/>
          <w:rtl/>
        </w:rPr>
        <w:t xml:space="preserve"> والتوعية الموج</w:t>
      </w:r>
      <w:r w:rsidR="00EF6BF3">
        <w:rPr>
          <w:rFonts w:ascii="Simplified Arabic" w:hAnsi="Simplified Arabic" w:cs="Simplified Arabic" w:hint="cs"/>
          <w:sz w:val="24"/>
          <w:szCs w:val="24"/>
          <w:rtl/>
        </w:rPr>
        <w:t>َّ</w:t>
      </w:r>
      <w:r w:rsidRPr="002129ED">
        <w:rPr>
          <w:rFonts w:ascii="Simplified Arabic" w:hAnsi="Simplified Arabic" w:cs="Simplified Arabic"/>
          <w:sz w:val="24"/>
          <w:szCs w:val="24"/>
          <w:rtl/>
        </w:rPr>
        <w:t>هة</w:t>
      </w:r>
      <w:r w:rsidR="00EF6BF3">
        <w:rPr>
          <w:rFonts w:ascii="Simplified Arabic" w:hAnsi="Simplified Arabic" w:cs="Simplified Arabic" w:hint="cs"/>
          <w:sz w:val="24"/>
          <w:szCs w:val="24"/>
          <w:rtl/>
        </w:rPr>
        <w:t>،</w:t>
      </w:r>
      <w:r w:rsidRPr="002129ED">
        <w:rPr>
          <w:rFonts w:ascii="Simplified Arabic" w:hAnsi="Simplified Arabic" w:cs="Simplified Arabic"/>
          <w:sz w:val="24"/>
          <w:szCs w:val="24"/>
          <w:rtl/>
        </w:rPr>
        <w:t xml:space="preserve"> وبناء القدرات</w:t>
      </w:r>
      <w:r w:rsidR="00EF6BF3">
        <w:rPr>
          <w:rFonts w:ascii="Simplified Arabic" w:hAnsi="Simplified Arabic" w:cs="Simplified Arabic" w:hint="cs"/>
          <w:sz w:val="24"/>
          <w:szCs w:val="24"/>
          <w:rtl/>
        </w:rPr>
        <w:t>،</w:t>
      </w:r>
      <w:r w:rsidRPr="002129ED">
        <w:rPr>
          <w:rFonts w:ascii="Simplified Arabic" w:hAnsi="Simplified Arabic" w:cs="Simplified Arabic"/>
          <w:sz w:val="24"/>
          <w:szCs w:val="24"/>
          <w:rtl/>
        </w:rPr>
        <w:t xml:space="preserve"> وإنشاء آليات التنسيق</w:t>
      </w:r>
      <w:r w:rsidR="00EF6BF3">
        <w:rPr>
          <w:rFonts w:ascii="Simplified Arabic" w:hAnsi="Simplified Arabic" w:cs="Simplified Arabic" w:hint="cs"/>
          <w:sz w:val="24"/>
          <w:szCs w:val="24"/>
          <w:rtl/>
        </w:rPr>
        <w:t>،</w:t>
      </w:r>
      <w:r w:rsidRPr="002129ED">
        <w:rPr>
          <w:rFonts w:ascii="Simplified Arabic" w:hAnsi="Simplified Arabic" w:cs="Simplified Arabic"/>
          <w:sz w:val="24"/>
          <w:szCs w:val="24"/>
          <w:rtl/>
        </w:rPr>
        <w:t xml:space="preserve"> والتمكين.</w:t>
      </w:r>
    </w:p>
    <w:p w14:paraId="67A7C638" w14:textId="46D7CDCB" w:rsidR="00F928F8" w:rsidRDefault="00F928F8" w:rsidP="00F928F8">
      <w:pPr>
        <w:pStyle w:val="CBDNormalNumber"/>
        <w:bidi/>
        <w:rPr>
          <w:rFonts w:eastAsia="Times New Roman"/>
          <w:szCs w:val="24"/>
        </w:rPr>
      </w:pPr>
      <w:r>
        <w:rPr>
          <w:rFonts w:ascii="Simplified Arabic" w:hAnsi="Simplified Arabic" w:cs="Simplified Arabic" w:hint="cs"/>
          <w:sz w:val="24"/>
          <w:szCs w:val="24"/>
          <w:rtl/>
        </w:rPr>
        <w:t>و</w:t>
      </w:r>
      <w:r w:rsidRPr="002129ED">
        <w:rPr>
          <w:rFonts w:ascii="Simplified Arabic" w:hAnsi="Simplified Arabic" w:cs="Simplified Arabic"/>
          <w:sz w:val="24"/>
          <w:szCs w:val="24"/>
          <w:rtl/>
        </w:rPr>
        <w:t xml:space="preserve">يُعدّ وضع بروتوكولات مجتمعية خطوة أولى </w:t>
      </w:r>
      <w:r>
        <w:rPr>
          <w:rFonts w:ascii="Simplified Arabic" w:hAnsi="Simplified Arabic" w:cs="Simplified Arabic" w:hint="cs"/>
          <w:sz w:val="24"/>
          <w:szCs w:val="24"/>
          <w:rtl/>
        </w:rPr>
        <w:t>بالغة الأهمية</w:t>
      </w:r>
      <w:r w:rsidRPr="002129ED">
        <w:rPr>
          <w:rFonts w:ascii="Simplified Arabic" w:hAnsi="Simplified Arabic" w:cs="Simplified Arabic"/>
          <w:sz w:val="24"/>
          <w:szCs w:val="24"/>
          <w:rtl/>
        </w:rPr>
        <w:t xml:space="preserve">، إذ </w:t>
      </w:r>
      <w:r>
        <w:rPr>
          <w:rFonts w:ascii="Simplified Arabic" w:hAnsi="Simplified Arabic" w:cs="Simplified Arabic" w:hint="cs"/>
          <w:sz w:val="24"/>
          <w:szCs w:val="24"/>
          <w:rtl/>
        </w:rPr>
        <w:t>تُ</w:t>
      </w:r>
      <w:r w:rsidRPr="002129ED">
        <w:rPr>
          <w:rFonts w:ascii="Simplified Arabic" w:hAnsi="Simplified Arabic" w:cs="Simplified Arabic"/>
          <w:sz w:val="24"/>
          <w:szCs w:val="24"/>
          <w:rtl/>
        </w:rPr>
        <w:t>مكّن</w:t>
      </w:r>
      <w:r>
        <w:rPr>
          <w:rFonts w:ascii="Simplified Arabic" w:hAnsi="Simplified Arabic" w:cs="Simplified Arabic" w:hint="cs"/>
          <w:sz w:val="24"/>
          <w:szCs w:val="24"/>
          <w:rtl/>
        </w:rPr>
        <w:t xml:space="preserve"> هذه </w:t>
      </w:r>
      <w:r w:rsidR="00B40BED">
        <w:rPr>
          <w:rFonts w:ascii="Simplified Arabic" w:hAnsi="Simplified Arabic" w:cs="Simplified Arabic" w:hint="cs"/>
          <w:sz w:val="24"/>
          <w:szCs w:val="24"/>
          <w:rtl/>
        </w:rPr>
        <w:t>الخطوة</w:t>
      </w:r>
      <w:r w:rsidRPr="002129ED">
        <w:rPr>
          <w:rFonts w:ascii="Simplified Arabic" w:hAnsi="Simplified Arabic" w:cs="Simplified Arabic"/>
          <w:sz w:val="24"/>
          <w:szCs w:val="24"/>
          <w:rtl/>
        </w:rPr>
        <w:t xml:space="preserve"> الشعوب الأصلية والمجتمعات المحلية من التعبير عن قيمها وممارساتها العرفية وتطلعاتها، وإيصالها بفعالية إلى مستخدمي الموارد الجينية والمعارف التقليدية المرتبطة بها وإلى السلطات الحكومية. وفي هذا الصدد، ي</w:t>
      </w:r>
      <w:r w:rsidR="005E488A">
        <w:rPr>
          <w:rFonts w:ascii="Simplified Arabic" w:hAnsi="Simplified Arabic" w:cs="Simplified Arabic" w:hint="cs"/>
          <w:sz w:val="24"/>
          <w:szCs w:val="24"/>
          <w:rtl/>
        </w:rPr>
        <w:t>نبغي أن تقدم</w:t>
      </w:r>
      <w:r w:rsidRPr="002129ED">
        <w:rPr>
          <w:rFonts w:ascii="Simplified Arabic" w:hAnsi="Simplified Arabic" w:cs="Simplified Arabic"/>
          <w:sz w:val="24"/>
          <w:szCs w:val="24"/>
          <w:rtl/>
        </w:rPr>
        <w:t xml:space="preserve"> الأطراف المزيد من الدعم ل</w:t>
      </w:r>
      <w:r w:rsidR="00B40BED">
        <w:rPr>
          <w:rFonts w:ascii="Simplified Arabic" w:hAnsi="Simplified Arabic" w:cs="Simplified Arabic" w:hint="cs"/>
          <w:sz w:val="24"/>
          <w:szCs w:val="24"/>
          <w:rtl/>
        </w:rPr>
        <w:t>إعداد</w:t>
      </w:r>
      <w:r w:rsidRPr="002129ED">
        <w:rPr>
          <w:rFonts w:ascii="Simplified Arabic" w:hAnsi="Simplified Arabic" w:cs="Simplified Arabic"/>
          <w:sz w:val="24"/>
          <w:szCs w:val="24"/>
          <w:rtl/>
        </w:rPr>
        <w:t xml:space="preserve"> وتطبيق البروتوكولات المجتمعية من </w:t>
      </w:r>
      <w:r w:rsidR="00B40BED">
        <w:rPr>
          <w:rFonts w:ascii="Simplified Arabic" w:hAnsi="Simplified Arabic" w:cs="Simplified Arabic" w:hint="cs"/>
          <w:sz w:val="24"/>
          <w:szCs w:val="24"/>
          <w:rtl/>
        </w:rPr>
        <w:t>جانب</w:t>
      </w:r>
      <w:r w:rsidRPr="002129ED">
        <w:rPr>
          <w:rFonts w:ascii="Simplified Arabic" w:hAnsi="Simplified Arabic" w:cs="Simplified Arabic"/>
          <w:sz w:val="24"/>
          <w:szCs w:val="24"/>
          <w:rtl/>
        </w:rPr>
        <w:t xml:space="preserve"> الشعوب الأصلية والمجتمعات المحلية وفقا للمادة 12 من البروتوكول.</w:t>
      </w:r>
    </w:p>
    <w:p w14:paraId="20F2E81F" w14:textId="4B4A02F4" w:rsidR="00062271" w:rsidRPr="00062271" w:rsidRDefault="00062271" w:rsidP="00062271">
      <w:pPr>
        <w:pStyle w:val="CBDNormalNumber"/>
        <w:bidi/>
        <w:rPr>
          <w:b/>
          <w:bCs/>
        </w:rPr>
      </w:pPr>
      <w:r>
        <w:rPr>
          <w:rFonts w:ascii="Simplified Arabic" w:hAnsi="Simplified Arabic" w:cs="Simplified Arabic" w:hint="cs"/>
          <w:sz w:val="24"/>
          <w:szCs w:val="24"/>
          <w:rtl/>
        </w:rPr>
        <w:t>وهناك</w:t>
      </w:r>
      <w:r w:rsidRPr="00D25F0B">
        <w:rPr>
          <w:rFonts w:ascii="Simplified Arabic" w:hAnsi="Simplified Arabic" w:cs="Simplified Arabic"/>
          <w:sz w:val="24"/>
          <w:szCs w:val="24"/>
          <w:rtl/>
        </w:rPr>
        <w:t xml:space="preserve"> حاجة إلى تعزيز الإرادة السياسية لدعم التنفيذ الفعال لأحكام البروتوكول. ويمكن تحقيق ذلك، على سبيل المثال، من خلال </w:t>
      </w:r>
      <w:r>
        <w:rPr>
          <w:rFonts w:ascii="Simplified Arabic" w:hAnsi="Simplified Arabic" w:cs="Simplified Arabic" w:hint="cs"/>
          <w:sz w:val="24"/>
          <w:szCs w:val="24"/>
          <w:rtl/>
        </w:rPr>
        <w:t>تسليط الضوء على</w:t>
      </w:r>
      <w:r w:rsidRPr="00D25F0B">
        <w:rPr>
          <w:rFonts w:ascii="Simplified Arabic" w:hAnsi="Simplified Arabic" w:cs="Simplified Arabic"/>
          <w:sz w:val="24"/>
          <w:szCs w:val="24"/>
          <w:rtl/>
        </w:rPr>
        <w:t xml:space="preserve"> مساهمة</w:t>
      </w:r>
      <w:r w:rsidR="00A95AE0">
        <w:rPr>
          <w:rFonts w:ascii="Simplified Arabic" w:hAnsi="Simplified Arabic" w:cs="Simplified Arabic" w:hint="cs"/>
          <w:sz w:val="24"/>
          <w:szCs w:val="24"/>
          <w:rtl/>
        </w:rPr>
        <w:t xml:space="preserve"> عملية</w:t>
      </w:r>
      <w:r w:rsidRPr="00D25F0B">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في </w:t>
      </w:r>
      <w:r>
        <w:rPr>
          <w:rFonts w:ascii="Simplified Arabic" w:hAnsi="Simplified Arabic" w:cs="Simplified Arabic" w:hint="cs"/>
          <w:sz w:val="24"/>
          <w:szCs w:val="24"/>
          <w:rtl/>
        </w:rPr>
        <w:t>حفظ</w:t>
      </w:r>
      <w:r w:rsidRPr="00D25F0B">
        <w:rPr>
          <w:rFonts w:ascii="Simplified Arabic" w:hAnsi="Simplified Arabic" w:cs="Simplified Arabic"/>
          <w:sz w:val="24"/>
          <w:szCs w:val="24"/>
          <w:rtl/>
        </w:rPr>
        <w:t xml:space="preserve"> التنوع البيولوجي واستخدامه المستدام؛ و</w:t>
      </w:r>
      <w:r w:rsidR="00312007" w:rsidRPr="0086747F">
        <w:rPr>
          <w:rFonts w:ascii="Simplified Arabic" w:hAnsi="Simplified Arabic" w:cs="Simplified Arabic"/>
          <w:sz w:val="24"/>
          <w:szCs w:val="24"/>
          <w:rtl/>
        </w:rPr>
        <w:t xml:space="preserve">تعميم </w:t>
      </w:r>
      <w:r w:rsidR="00312007">
        <w:rPr>
          <w:rFonts w:ascii="Simplified Arabic" w:hAnsi="Simplified Arabic" w:cs="Simplified Arabic" w:hint="cs"/>
          <w:sz w:val="24"/>
          <w:szCs w:val="24"/>
          <w:rtl/>
        </w:rPr>
        <w:t>مفهوم</w:t>
      </w:r>
      <w:r w:rsidRPr="00D25F0B">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في </w:t>
      </w:r>
      <w:r w:rsidR="00312007">
        <w:rPr>
          <w:rFonts w:ascii="Simplified Arabic" w:hAnsi="Simplified Arabic" w:cs="Simplified Arabic" w:hint="cs"/>
          <w:sz w:val="24"/>
          <w:szCs w:val="24"/>
          <w:rtl/>
        </w:rPr>
        <w:t>ال</w:t>
      </w:r>
      <w:r w:rsidR="00312007" w:rsidRPr="00963625">
        <w:rPr>
          <w:rFonts w:ascii="Simplified Arabic" w:hAnsi="Simplified Arabic" w:cs="Simplified Arabic"/>
          <w:sz w:val="24"/>
          <w:szCs w:val="24"/>
          <w:rtl/>
        </w:rPr>
        <w:t xml:space="preserve">أهداف </w:t>
      </w:r>
      <w:r w:rsidR="00312007">
        <w:rPr>
          <w:rFonts w:ascii="Simplified Arabic" w:hAnsi="Simplified Arabic" w:cs="Simplified Arabic" w:hint="cs"/>
          <w:sz w:val="24"/>
          <w:szCs w:val="24"/>
          <w:rtl/>
        </w:rPr>
        <w:t>ال</w:t>
      </w:r>
      <w:r w:rsidR="00312007" w:rsidRPr="00963625">
        <w:rPr>
          <w:rFonts w:ascii="Simplified Arabic" w:hAnsi="Simplified Arabic" w:cs="Simplified Arabic"/>
          <w:sz w:val="24"/>
          <w:szCs w:val="24"/>
          <w:rtl/>
        </w:rPr>
        <w:t>سياسات</w:t>
      </w:r>
      <w:r w:rsidR="00312007">
        <w:rPr>
          <w:rFonts w:ascii="Simplified Arabic" w:hAnsi="Simplified Arabic" w:cs="Simplified Arabic" w:hint="cs"/>
          <w:sz w:val="24"/>
          <w:szCs w:val="24"/>
          <w:rtl/>
        </w:rPr>
        <w:t>ية</w:t>
      </w:r>
      <w:r w:rsidR="00312007" w:rsidRPr="00963625">
        <w:rPr>
          <w:rFonts w:ascii="Simplified Arabic" w:hAnsi="Simplified Arabic" w:cs="Simplified Arabic"/>
          <w:sz w:val="24"/>
          <w:szCs w:val="24"/>
          <w:rtl/>
        </w:rPr>
        <w:t xml:space="preserve"> </w:t>
      </w:r>
      <w:r w:rsidR="00312007">
        <w:rPr>
          <w:rFonts w:ascii="Simplified Arabic" w:hAnsi="Simplified Arabic" w:cs="Simplified Arabic" w:hint="cs"/>
          <w:sz w:val="24"/>
          <w:szCs w:val="24"/>
          <w:rtl/>
        </w:rPr>
        <w:t>ال</w:t>
      </w:r>
      <w:r w:rsidR="00312007" w:rsidRPr="00963625">
        <w:rPr>
          <w:rFonts w:ascii="Simplified Arabic" w:hAnsi="Simplified Arabic" w:cs="Simplified Arabic"/>
          <w:sz w:val="24"/>
          <w:szCs w:val="24"/>
          <w:rtl/>
        </w:rPr>
        <w:t>أوسع</w:t>
      </w:r>
      <w:r w:rsidR="00312007">
        <w:rPr>
          <w:rFonts w:ascii="Simplified Arabic" w:hAnsi="Simplified Arabic" w:cs="Simplified Arabic" w:hint="cs"/>
          <w:sz w:val="24"/>
          <w:szCs w:val="24"/>
          <w:rtl/>
        </w:rPr>
        <w:t xml:space="preserve"> نطاقا</w:t>
      </w:r>
      <w:r w:rsidRPr="00D25F0B">
        <w:rPr>
          <w:rFonts w:ascii="Simplified Arabic" w:hAnsi="Simplified Arabic" w:cs="Simplified Arabic"/>
          <w:sz w:val="24"/>
          <w:szCs w:val="24"/>
          <w:rtl/>
        </w:rPr>
        <w:t xml:space="preserve"> (</w:t>
      </w:r>
      <w:r w:rsidR="00312007">
        <w:rPr>
          <w:rFonts w:ascii="Simplified Arabic" w:hAnsi="Simplified Arabic" w:cs="Simplified Arabic" w:hint="cs"/>
          <w:sz w:val="24"/>
          <w:szCs w:val="24"/>
          <w:rtl/>
        </w:rPr>
        <w:t>فيما يتعلق</w:t>
      </w:r>
      <w:r w:rsidRPr="00D25F0B">
        <w:rPr>
          <w:rFonts w:ascii="Simplified Arabic" w:hAnsi="Simplified Arabic" w:cs="Simplified Arabic"/>
          <w:sz w:val="24"/>
          <w:szCs w:val="24"/>
          <w:rtl/>
        </w:rPr>
        <w:t>، على سبيل المثال، بالاقتصاد الحيوي والبحث والابتكار واستراتيجيات التنمية)؛ وإبراز قيمة الموارد الجينية والمعارف التقليدية المرتبطة بها.</w:t>
      </w:r>
      <w:r w:rsidR="00A64F84">
        <w:rPr>
          <w:rFonts w:ascii="Simplified Arabic" w:hAnsi="Simplified Arabic" w:cs="Simplified Arabic" w:hint="cs"/>
          <w:sz w:val="24"/>
          <w:szCs w:val="24"/>
          <w:rtl/>
        </w:rPr>
        <w:t xml:space="preserve"> </w:t>
      </w:r>
      <w:r w:rsidR="00A64F84" w:rsidRPr="00D25F0B">
        <w:rPr>
          <w:rFonts w:ascii="Simplified Arabic" w:hAnsi="Simplified Arabic" w:cs="Simplified Arabic"/>
          <w:sz w:val="24"/>
          <w:szCs w:val="24"/>
          <w:rtl/>
        </w:rPr>
        <w:t xml:space="preserve">وفي هذا السياق، </w:t>
      </w:r>
      <w:r w:rsidR="00A64F84">
        <w:rPr>
          <w:rFonts w:ascii="Simplified Arabic" w:hAnsi="Simplified Arabic" w:cs="Simplified Arabic" w:hint="cs"/>
          <w:sz w:val="24"/>
          <w:szCs w:val="24"/>
          <w:rtl/>
        </w:rPr>
        <w:t>يتعين</w:t>
      </w:r>
      <w:r w:rsidR="00A64F84" w:rsidRPr="00D25F0B">
        <w:rPr>
          <w:rFonts w:ascii="Simplified Arabic" w:hAnsi="Simplified Arabic" w:cs="Simplified Arabic"/>
          <w:sz w:val="24"/>
          <w:szCs w:val="24"/>
          <w:rtl/>
        </w:rPr>
        <w:t xml:space="preserve"> تغيير الخطاب بحيث يُنظر إلى الهدف الثالث من</w:t>
      </w:r>
      <w:r w:rsidR="00A64F84">
        <w:rPr>
          <w:rFonts w:ascii="Simplified Arabic" w:hAnsi="Simplified Arabic" w:cs="Simplified Arabic" w:hint="cs"/>
          <w:sz w:val="24"/>
          <w:szCs w:val="24"/>
          <w:rtl/>
        </w:rPr>
        <w:t xml:space="preserve"> أهداف</w:t>
      </w:r>
      <w:r w:rsidR="00A64F84" w:rsidRPr="00D25F0B">
        <w:rPr>
          <w:rFonts w:ascii="Simplified Arabic" w:hAnsi="Simplified Arabic" w:cs="Simplified Arabic"/>
          <w:sz w:val="24"/>
          <w:szCs w:val="24"/>
          <w:rtl/>
        </w:rPr>
        <w:t xml:space="preserve"> الاتفاقية لا كعبء تنظيمي، بل كآلية استراتيجية ل</w:t>
      </w:r>
      <w:r w:rsidR="00A64F84">
        <w:rPr>
          <w:rFonts w:ascii="Simplified Arabic" w:hAnsi="Simplified Arabic" w:cs="Simplified Arabic" w:hint="cs"/>
          <w:sz w:val="24"/>
          <w:szCs w:val="24"/>
          <w:rtl/>
        </w:rPr>
        <w:t>إعطاء القيمة</w:t>
      </w:r>
      <w:r w:rsidR="00A64F84" w:rsidRPr="00D25F0B">
        <w:rPr>
          <w:rFonts w:ascii="Simplified Arabic" w:hAnsi="Simplified Arabic" w:cs="Simplified Arabic"/>
          <w:sz w:val="24"/>
          <w:szCs w:val="24"/>
          <w:rtl/>
        </w:rPr>
        <w:t xml:space="preserve"> </w:t>
      </w:r>
      <w:r w:rsidR="00A64F84">
        <w:rPr>
          <w:rFonts w:ascii="Simplified Arabic" w:hAnsi="Simplified Arabic" w:cs="Simplified Arabic" w:hint="cs"/>
          <w:sz w:val="24"/>
          <w:szCs w:val="24"/>
          <w:rtl/>
        </w:rPr>
        <w:t>ل</w:t>
      </w:r>
      <w:r w:rsidR="00A64F84" w:rsidRPr="00D25F0B">
        <w:rPr>
          <w:rFonts w:ascii="Simplified Arabic" w:hAnsi="Simplified Arabic" w:cs="Simplified Arabic"/>
          <w:sz w:val="24"/>
          <w:szCs w:val="24"/>
          <w:rtl/>
        </w:rPr>
        <w:t xml:space="preserve">لتنوع البيولوجي، ودعم </w:t>
      </w:r>
      <w:r w:rsidR="00A64F84">
        <w:rPr>
          <w:rFonts w:ascii="Simplified Arabic" w:hAnsi="Simplified Arabic" w:cs="Simplified Arabic" w:hint="cs"/>
          <w:sz w:val="24"/>
          <w:szCs w:val="24"/>
          <w:rtl/>
        </w:rPr>
        <w:t>حفظ</w:t>
      </w:r>
      <w:r w:rsidR="00A64F84" w:rsidRPr="00D25F0B">
        <w:rPr>
          <w:rFonts w:ascii="Simplified Arabic" w:hAnsi="Simplified Arabic" w:cs="Simplified Arabic"/>
          <w:sz w:val="24"/>
          <w:szCs w:val="24"/>
          <w:rtl/>
        </w:rPr>
        <w:t>ه واستخدامه المستدام، وخلق فرص للتنمية المستدامة.</w:t>
      </w:r>
    </w:p>
    <w:p w14:paraId="4CFE17B8" w14:textId="7D5DB22E" w:rsidR="00594AEA" w:rsidRPr="00594AEA" w:rsidRDefault="00594AEA" w:rsidP="00594AEA">
      <w:pPr>
        <w:tabs>
          <w:tab w:val="left" w:pos="2835"/>
          <w:tab w:val="left" w:pos="3402"/>
          <w:tab w:val="left" w:pos="3969"/>
        </w:tabs>
        <w:bidi/>
        <w:spacing w:before="120" w:after="120"/>
        <w:rPr>
          <w:rFonts w:eastAsia="Times New Roman"/>
          <w:b/>
          <w:bCs/>
          <w:szCs w:val="24"/>
        </w:rPr>
      </w:pPr>
      <w:r w:rsidRPr="00594AEA">
        <w:rPr>
          <w:rFonts w:ascii="Simplified Arabic" w:hAnsi="Simplified Arabic" w:cs="Simplified Arabic"/>
          <w:b/>
          <w:bCs/>
          <w:sz w:val="24"/>
          <w:szCs w:val="24"/>
          <w:rtl/>
        </w:rPr>
        <w:t xml:space="preserve">العنصر (ز): </w:t>
      </w:r>
      <w:r w:rsidRPr="00594AEA">
        <w:rPr>
          <w:rFonts w:ascii="Simplified Arabic" w:eastAsia="Times New Roman" w:hAnsi="Simplified Arabic" w:cs="Simplified Arabic"/>
          <w:b/>
          <w:bCs/>
          <w:snapToGrid w:val="0"/>
          <w:kern w:val="22"/>
          <w:sz w:val="24"/>
          <w:szCs w:val="24"/>
          <w:rtl/>
        </w:rPr>
        <w:t xml:space="preserve">استعراض تنفيذ وتشغيل غرفة تبادل المعلومات بشأن الحصول وتقاسم المنافع، بما في ذلك عدد تدابير الحصول وتقاسم المنافع </w:t>
      </w:r>
      <w:r w:rsidR="00D66D08" w:rsidRPr="00594AEA">
        <w:rPr>
          <w:rFonts w:ascii="Simplified Arabic" w:eastAsia="Times New Roman" w:hAnsi="Simplified Arabic" w:cs="Simplified Arabic"/>
          <w:b/>
          <w:bCs/>
          <w:snapToGrid w:val="0"/>
          <w:kern w:val="22"/>
          <w:sz w:val="24"/>
          <w:szCs w:val="24"/>
          <w:rtl/>
        </w:rPr>
        <w:t xml:space="preserve">التي </w:t>
      </w:r>
      <w:r w:rsidR="00D66D08">
        <w:rPr>
          <w:rFonts w:ascii="Simplified Arabic" w:eastAsia="Times New Roman" w:hAnsi="Simplified Arabic" w:cs="Simplified Arabic" w:hint="cs"/>
          <w:b/>
          <w:bCs/>
          <w:snapToGrid w:val="0"/>
          <w:kern w:val="22"/>
          <w:sz w:val="24"/>
          <w:szCs w:val="24"/>
          <w:rtl/>
        </w:rPr>
        <w:t>أُتيح</w:t>
      </w:r>
      <w:r w:rsidR="00D66D08" w:rsidRPr="00594AEA">
        <w:rPr>
          <w:rFonts w:ascii="Simplified Arabic" w:eastAsia="Times New Roman" w:hAnsi="Simplified Arabic" w:cs="Simplified Arabic" w:hint="cs"/>
          <w:b/>
          <w:bCs/>
          <w:snapToGrid w:val="0"/>
          <w:kern w:val="22"/>
          <w:sz w:val="24"/>
          <w:szCs w:val="24"/>
          <w:rtl/>
        </w:rPr>
        <w:t>ت</w:t>
      </w:r>
      <w:r w:rsidRPr="00594AEA">
        <w:rPr>
          <w:rFonts w:ascii="Simplified Arabic" w:eastAsia="Times New Roman" w:hAnsi="Simplified Arabic" w:cs="Simplified Arabic"/>
          <w:b/>
          <w:bCs/>
          <w:snapToGrid w:val="0"/>
          <w:kern w:val="22"/>
          <w:sz w:val="24"/>
          <w:szCs w:val="24"/>
          <w:rtl/>
        </w:rPr>
        <w:t xml:space="preserve">؛ </w:t>
      </w:r>
      <w:r w:rsidRPr="00594AEA">
        <w:rPr>
          <w:rFonts w:ascii="Simplified Arabic" w:eastAsia="Times New Roman" w:hAnsi="Simplified Arabic" w:cs="Simplified Arabic" w:hint="cs"/>
          <w:b/>
          <w:bCs/>
          <w:snapToGrid w:val="0"/>
          <w:kern w:val="22"/>
          <w:sz w:val="24"/>
          <w:szCs w:val="24"/>
          <w:rtl/>
        </w:rPr>
        <w:t>و</w:t>
      </w:r>
      <w:r w:rsidRPr="00594AEA">
        <w:rPr>
          <w:rFonts w:ascii="Simplified Arabic" w:eastAsia="Times New Roman" w:hAnsi="Simplified Arabic" w:cs="Simplified Arabic"/>
          <w:b/>
          <w:bCs/>
          <w:snapToGrid w:val="0"/>
          <w:kern w:val="22"/>
          <w:sz w:val="24"/>
          <w:szCs w:val="24"/>
          <w:rtl/>
        </w:rPr>
        <w:t xml:space="preserve">عدد البلدان التي نشرت معلومات عن سلطاتها الوطنية المختصة؛ </w:t>
      </w:r>
      <w:r w:rsidRPr="00594AEA">
        <w:rPr>
          <w:rFonts w:ascii="Simplified Arabic" w:eastAsia="Times New Roman" w:hAnsi="Simplified Arabic" w:cs="Simplified Arabic" w:hint="cs"/>
          <w:b/>
          <w:bCs/>
          <w:snapToGrid w:val="0"/>
          <w:kern w:val="22"/>
          <w:sz w:val="24"/>
          <w:szCs w:val="24"/>
          <w:rtl/>
        </w:rPr>
        <w:t>و</w:t>
      </w:r>
      <w:r w:rsidRPr="00594AEA">
        <w:rPr>
          <w:rFonts w:ascii="Simplified Arabic" w:eastAsia="Times New Roman" w:hAnsi="Simplified Arabic" w:cs="Simplified Arabic"/>
          <w:b/>
          <w:bCs/>
          <w:snapToGrid w:val="0"/>
          <w:kern w:val="22"/>
          <w:sz w:val="24"/>
          <w:szCs w:val="24"/>
          <w:rtl/>
        </w:rPr>
        <w:t xml:space="preserve">عدد شهادات الامتثال المعترف بها دوليا التي </w:t>
      </w:r>
      <w:r w:rsidRPr="00594AEA">
        <w:rPr>
          <w:rFonts w:ascii="Simplified Arabic" w:eastAsia="Times New Roman" w:hAnsi="Simplified Arabic" w:cs="Simplified Arabic" w:hint="cs"/>
          <w:b/>
          <w:bCs/>
          <w:snapToGrid w:val="0"/>
          <w:kern w:val="22"/>
          <w:sz w:val="24"/>
          <w:szCs w:val="24"/>
          <w:rtl/>
        </w:rPr>
        <w:t>نُشرت؛</w:t>
      </w:r>
      <w:r w:rsidRPr="00594AEA">
        <w:rPr>
          <w:rFonts w:ascii="Simplified Arabic" w:eastAsia="Times New Roman" w:hAnsi="Simplified Arabic" w:cs="Simplified Arabic"/>
          <w:b/>
          <w:bCs/>
          <w:snapToGrid w:val="0"/>
          <w:kern w:val="22"/>
          <w:sz w:val="24"/>
          <w:szCs w:val="24"/>
          <w:rtl/>
        </w:rPr>
        <w:t xml:space="preserve"> وعدد بلاغات نقاط التفتيش التي </w:t>
      </w:r>
      <w:r w:rsidRPr="00594AEA">
        <w:rPr>
          <w:rFonts w:ascii="Simplified Arabic" w:eastAsia="Times New Roman" w:hAnsi="Simplified Arabic" w:cs="Simplified Arabic" w:hint="cs"/>
          <w:b/>
          <w:bCs/>
          <w:snapToGrid w:val="0"/>
          <w:kern w:val="22"/>
          <w:sz w:val="24"/>
          <w:szCs w:val="24"/>
          <w:rtl/>
        </w:rPr>
        <w:t>نُشرت</w:t>
      </w:r>
      <w:r w:rsidRPr="00594AEA">
        <w:rPr>
          <w:rFonts w:ascii="Simplified Arabic" w:hAnsi="Simplified Arabic" w:cs="Simplified Arabic"/>
          <w:b/>
          <w:bCs/>
          <w:sz w:val="24"/>
          <w:szCs w:val="24"/>
          <w:rtl/>
        </w:rPr>
        <w:t xml:space="preserve"> (المادة 14)</w:t>
      </w:r>
    </w:p>
    <w:p w14:paraId="442C875C" w14:textId="4200E665" w:rsidR="004214B6" w:rsidRDefault="004214B6" w:rsidP="004214B6">
      <w:pPr>
        <w:tabs>
          <w:tab w:val="left" w:pos="2835"/>
          <w:tab w:val="left" w:pos="3402"/>
          <w:tab w:val="left" w:pos="3969"/>
        </w:tabs>
        <w:bidi/>
        <w:spacing w:before="120" w:after="120"/>
        <w:rPr>
          <w:rFonts w:eastAsia="Times New Roman"/>
          <w:b/>
          <w:bCs/>
          <w:szCs w:val="24"/>
          <w:rtl/>
        </w:rPr>
      </w:pPr>
      <w:r>
        <w:rPr>
          <w:rFonts w:ascii="Simplified Arabic" w:hAnsi="Simplified Arabic" w:cs="Simplified Arabic" w:hint="cs"/>
          <w:bCs/>
          <w:sz w:val="24"/>
          <w:szCs w:val="24"/>
          <w:rtl/>
        </w:rPr>
        <w:t>زاي</w:t>
      </w:r>
      <w:r w:rsidRPr="00E06A09">
        <w:rPr>
          <w:rFonts w:ascii="Simplified Arabic" w:hAnsi="Simplified Arabic" w:cs="Simplified Arabic" w:hint="cs"/>
          <w:bCs/>
          <w:sz w:val="24"/>
          <w:szCs w:val="24"/>
          <w:rtl/>
        </w:rPr>
        <w:t>-</w:t>
      </w:r>
      <w:r>
        <w:rPr>
          <w:rFonts w:ascii="Simplified Arabic" w:hAnsi="Simplified Arabic" w:cs="Simplified Arabic" w:hint="cs"/>
          <w:bCs/>
          <w:sz w:val="24"/>
          <w:szCs w:val="24"/>
          <w:rtl/>
        </w:rPr>
        <w:t xml:space="preserve">1  </w:t>
      </w:r>
      <w:r w:rsidRPr="00E06A09">
        <w:rPr>
          <w:rFonts w:ascii="Simplified Arabic" w:hAnsi="Simplified Arabic" w:cs="Simplified Arabic"/>
          <w:bCs/>
          <w:sz w:val="24"/>
          <w:szCs w:val="24"/>
          <w:rtl/>
        </w:rPr>
        <w:t>السجلات الوطنية</w:t>
      </w:r>
      <w:r w:rsidRPr="00E06A09">
        <w:rPr>
          <w:rFonts w:ascii="Simplified Arabic" w:hAnsi="Simplified Arabic" w:cs="Simplified Arabic" w:hint="cs"/>
          <w:bCs/>
          <w:sz w:val="24"/>
          <w:szCs w:val="24"/>
          <w:rtl/>
        </w:rPr>
        <w:t xml:space="preserve"> المنشورة</w:t>
      </w:r>
      <w:r w:rsidRPr="00E06A09">
        <w:rPr>
          <w:rFonts w:ascii="Simplified Arabic" w:hAnsi="Simplified Arabic" w:cs="Simplified Arabic"/>
          <w:bCs/>
          <w:sz w:val="24"/>
          <w:szCs w:val="24"/>
          <w:rtl/>
        </w:rPr>
        <w:t xml:space="preserve"> في غرفة تبادل المعلومات </w:t>
      </w:r>
      <w:r w:rsidRPr="00E06A09">
        <w:rPr>
          <w:rFonts w:ascii="Simplified Arabic" w:hAnsi="Simplified Arabic" w:cs="Simplified Arabic" w:hint="cs"/>
          <w:bCs/>
          <w:szCs w:val="24"/>
          <w:rtl/>
        </w:rPr>
        <w:t>بشأن</w:t>
      </w:r>
      <w:r w:rsidRPr="00E06A09">
        <w:rPr>
          <w:rFonts w:ascii="Simplified Arabic" w:hAnsi="Simplified Arabic" w:cs="Simplified Arabic"/>
          <w:bCs/>
          <w:sz w:val="24"/>
          <w:szCs w:val="24"/>
          <w:rtl/>
        </w:rPr>
        <w:t xml:space="preserve"> الحصول وتقاسم المنافع</w:t>
      </w:r>
    </w:p>
    <w:p w14:paraId="78D3FE7C" w14:textId="030615B1" w:rsidR="00E5191E" w:rsidRPr="00E5191E" w:rsidRDefault="00E5191E" w:rsidP="00E5191E">
      <w:pPr>
        <w:pStyle w:val="CBDNormalNumber"/>
        <w:bidi/>
      </w:pPr>
      <w:r>
        <w:rPr>
          <w:rFonts w:ascii="Simplified Arabic" w:hAnsi="Simplified Arabic" w:cs="Simplified Arabic" w:hint="cs"/>
          <w:sz w:val="24"/>
          <w:szCs w:val="24"/>
          <w:rtl/>
        </w:rPr>
        <w:t>بوجه عام</w:t>
      </w:r>
      <w:r w:rsidRPr="00D25F0B">
        <w:rPr>
          <w:rFonts w:ascii="Simplified Arabic" w:hAnsi="Simplified Arabic" w:cs="Simplified Arabic"/>
          <w:sz w:val="24"/>
          <w:szCs w:val="24"/>
          <w:rtl/>
        </w:rPr>
        <w:t xml:space="preserve">، </w:t>
      </w:r>
      <w:r w:rsidR="00870490">
        <w:rPr>
          <w:rFonts w:ascii="Simplified Arabic" w:hAnsi="Simplified Arabic" w:cs="Simplified Arabic" w:hint="cs"/>
          <w:sz w:val="24"/>
          <w:szCs w:val="24"/>
          <w:rtl/>
        </w:rPr>
        <w:t>أصبح</w:t>
      </w:r>
      <w:r>
        <w:rPr>
          <w:rFonts w:ascii="Simplified Arabic" w:hAnsi="Simplified Arabic" w:cs="Simplified Arabic" w:hint="cs"/>
          <w:sz w:val="24"/>
          <w:szCs w:val="24"/>
          <w:rtl/>
        </w:rPr>
        <w:t xml:space="preserve"> هناك</w:t>
      </w:r>
      <w:r w:rsidRPr="00D25F0B">
        <w:rPr>
          <w:rFonts w:ascii="Simplified Arabic" w:hAnsi="Simplified Arabic" w:cs="Simplified Arabic"/>
          <w:sz w:val="24"/>
          <w:szCs w:val="24"/>
          <w:rtl/>
        </w:rPr>
        <w:t xml:space="preserve"> اتجاه نحو الزيادة المستمرة في </w:t>
      </w:r>
      <w:r w:rsidRPr="00386139">
        <w:rPr>
          <w:rFonts w:ascii="Simplified Arabic" w:hAnsi="Simplified Arabic" w:cs="Simplified Arabic"/>
          <w:sz w:val="24"/>
          <w:szCs w:val="24"/>
          <w:rtl/>
        </w:rPr>
        <w:t xml:space="preserve">عدد السجلات الوطنية المنشورة </w:t>
      </w:r>
      <w:r w:rsidRPr="00386139">
        <w:rPr>
          <w:rFonts w:ascii="Simplified Arabic" w:hAnsi="Simplified Arabic" w:cs="Simplified Arabic" w:hint="cs"/>
          <w:sz w:val="24"/>
          <w:szCs w:val="24"/>
          <w:rtl/>
        </w:rPr>
        <w:t>عبر</w:t>
      </w:r>
      <w:r w:rsidRPr="00386139">
        <w:rPr>
          <w:rFonts w:ascii="Simplified Arabic" w:hAnsi="Simplified Arabic" w:cs="Simplified Arabic"/>
          <w:sz w:val="24"/>
          <w:szCs w:val="24"/>
          <w:rtl/>
        </w:rPr>
        <w:t xml:space="preserve"> جميع أنواع السجلات و</w:t>
      </w:r>
      <w:r w:rsidRPr="00386139">
        <w:rPr>
          <w:rFonts w:ascii="Simplified Arabic" w:hAnsi="Simplified Arabic" w:cs="Simplified Arabic" w:hint="cs"/>
          <w:sz w:val="24"/>
          <w:szCs w:val="24"/>
          <w:rtl/>
        </w:rPr>
        <w:t xml:space="preserve">كذلك في </w:t>
      </w:r>
      <w:r w:rsidRPr="00386139">
        <w:rPr>
          <w:rFonts w:ascii="Simplified Arabic" w:hAnsi="Simplified Arabic" w:cs="Simplified Arabic"/>
          <w:sz w:val="24"/>
          <w:szCs w:val="24"/>
          <w:rtl/>
        </w:rPr>
        <w:t>نسبة الأطراف التي تنشر معلومات وطنية</w:t>
      </w:r>
      <w:r w:rsidRPr="00D25F0B">
        <w:rPr>
          <w:rFonts w:ascii="Simplified Arabic" w:hAnsi="Simplified Arabic" w:cs="Simplified Arabic"/>
          <w:sz w:val="24"/>
          <w:szCs w:val="24"/>
          <w:rtl/>
        </w:rPr>
        <w:t>. و</w:t>
      </w:r>
      <w:r w:rsidR="00870490">
        <w:rPr>
          <w:rFonts w:ascii="Simplified Arabic" w:hAnsi="Simplified Arabic" w:cs="Simplified Arabic" w:hint="cs"/>
          <w:sz w:val="24"/>
          <w:szCs w:val="24"/>
          <w:rtl/>
        </w:rPr>
        <w:t>على الرغم من</w:t>
      </w:r>
      <w:r w:rsidRPr="00D25F0B">
        <w:rPr>
          <w:rFonts w:ascii="Simplified Arabic" w:hAnsi="Simplified Arabic" w:cs="Simplified Arabic"/>
          <w:sz w:val="24"/>
          <w:szCs w:val="24"/>
          <w:rtl/>
        </w:rPr>
        <w:t xml:space="preserve"> ذلك، </w:t>
      </w:r>
      <w:r w:rsidR="00870490">
        <w:rPr>
          <w:rFonts w:ascii="Simplified Arabic" w:hAnsi="Simplified Arabic" w:cs="Simplified Arabic" w:hint="cs"/>
          <w:sz w:val="24"/>
          <w:szCs w:val="24"/>
          <w:rtl/>
        </w:rPr>
        <w:t xml:space="preserve">فإن </w:t>
      </w:r>
      <w:r w:rsidRPr="00D25F0B">
        <w:rPr>
          <w:rFonts w:ascii="Simplified Arabic" w:hAnsi="Simplified Arabic" w:cs="Simplified Arabic"/>
          <w:sz w:val="24"/>
          <w:szCs w:val="24"/>
          <w:rtl/>
        </w:rPr>
        <w:t>الأهداف الأساسية ل</w:t>
      </w:r>
      <w:r>
        <w:rPr>
          <w:rFonts w:ascii="Simplified Arabic" w:hAnsi="Simplified Arabic" w:cs="Simplified Arabic"/>
          <w:sz w:val="24"/>
          <w:szCs w:val="24"/>
          <w:rtl/>
        </w:rPr>
        <w:t>غرفة تبادل</w:t>
      </w:r>
      <w:r w:rsidRPr="00D25F0B">
        <w:rPr>
          <w:rFonts w:ascii="Simplified Arabic" w:hAnsi="Simplified Arabic" w:cs="Simplified Arabic"/>
          <w:sz w:val="24"/>
          <w:szCs w:val="24"/>
          <w:rtl/>
        </w:rPr>
        <w:t xml:space="preserve"> المعلومات بشأن 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w:t>
      </w:r>
      <w:r w:rsidR="00870490">
        <w:rPr>
          <w:rFonts w:ascii="Simplified Arabic" w:hAnsi="Simplified Arabic" w:cs="Simplified Arabic" w:hint="cs"/>
          <w:sz w:val="24"/>
          <w:szCs w:val="24"/>
          <w:rtl/>
        </w:rPr>
        <w:t xml:space="preserve"> </w:t>
      </w:r>
      <w:r w:rsidR="00870490" w:rsidRPr="00D25F0B">
        <w:rPr>
          <w:rFonts w:ascii="Simplified Arabic" w:hAnsi="Simplified Arabic" w:cs="Simplified Arabic"/>
          <w:sz w:val="24"/>
          <w:szCs w:val="24"/>
          <w:rtl/>
        </w:rPr>
        <w:t>لم تتحقق</w:t>
      </w:r>
      <w:r w:rsidRPr="00D25F0B">
        <w:rPr>
          <w:rFonts w:ascii="Simplified Arabic" w:hAnsi="Simplified Arabic" w:cs="Simplified Arabic"/>
          <w:sz w:val="24"/>
          <w:szCs w:val="24"/>
          <w:rtl/>
        </w:rPr>
        <w:t xml:space="preserve"> بشكل كامل، وذلك بسبب عدم امتثال الأطراف التام لالتزاماتها </w:t>
      </w:r>
      <w:r>
        <w:rPr>
          <w:rFonts w:ascii="Simplified Arabic" w:hAnsi="Simplified Arabic" w:cs="Simplified Arabic" w:hint="cs"/>
          <w:sz w:val="24"/>
          <w:szCs w:val="24"/>
          <w:rtl/>
        </w:rPr>
        <w:t>المنصوص عليها في</w:t>
      </w:r>
      <w:r w:rsidRPr="00D25F0B">
        <w:rPr>
          <w:rFonts w:ascii="Simplified Arabic" w:hAnsi="Simplified Arabic" w:cs="Simplified Arabic"/>
          <w:sz w:val="24"/>
          <w:szCs w:val="24"/>
          <w:rtl/>
        </w:rPr>
        <w:t xml:space="preserve"> المادة 14 من البروتوكول.</w:t>
      </w:r>
    </w:p>
    <w:p w14:paraId="09C607E3" w14:textId="6EBB449C" w:rsidR="00BE5FDA" w:rsidRDefault="00BE5FDA" w:rsidP="00BE5FDA">
      <w:pPr>
        <w:pStyle w:val="CBDNormalNumber"/>
        <w:bidi/>
        <w:rPr>
          <w:rFonts w:eastAsia="Times New Roman"/>
          <w:szCs w:val="24"/>
        </w:rPr>
      </w:pPr>
      <w:r>
        <w:rPr>
          <w:rFonts w:ascii="Simplified Arabic" w:hAnsi="Simplified Arabic" w:cs="Simplified Arabic" w:hint="cs"/>
          <w:sz w:val="24"/>
          <w:szCs w:val="24"/>
          <w:rtl/>
        </w:rPr>
        <w:t>وبال</w:t>
      </w:r>
      <w:r w:rsidRPr="00D25F0B">
        <w:rPr>
          <w:rFonts w:ascii="Simplified Arabic" w:hAnsi="Simplified Arabic" w:cs="Simplified Arabic"/>
          <w:sz w:val="24"/>
          <w:szCs w:val="24"/>
          <w:rtl/>
        </w:rPr>
        <w:t>نظر</w:t>
      </w:r>
      <w:r>
        <w:rPr>
          <w:rFonts w:ascii="Simplified Arabic" w:hAnsi="Simplified Arabic" w:cs="Simplified Arabic" w:hint="cs"/>
          <w:sz w:val="24"/>
          <w:szCs w:val="24"/>
          <w:rtl/>
        </w:rPr>
        <w:t xml:space="preserve"> إلى</w:t>
      </w:r>
      <w:r w:rsidRPr="00D25F0B">
        <w:rPr>
          <w:rFonts w:ascii="Simplified Arabic" w:hAnsi="Simplified Arabic" w:cs="Simplified Arabic"/>
          <w:sz w:val="24"/>
          <w:szCs w:val="24"/>
          <w:rtl/>
        </w:rPr>
        <w:t xml:space="preserve"> </w:t>
      </w:r>
      <w:r>
        <w:rPr>
          <w:rFonts w:ascii="Simplified Arabic" w:hAnsi="Simplified Arabic" w:cs="Simplified Arabic" w:hint="cs"/>
          <w:sz w:val="24"/>
          <w:szCs w:val="24"/>
          <w:rtl/>
        </w:rPr>
        <w:t>ا</w:t>
      </w:r>
      <w:r w:rsidRPr="00D25F0B">
        <w:rPr>
          <w:rFonts w:ascii="Simplified Arabic" w:hAnsi="Simplified Arabic" w:cs="Simplified Arabic"/>
          <w:sz w:val="24"/>
          <w:szCs w:val="24"/>
          <w:rtl/>
        </w:rPr>
        <w:t>لدور المحوري ل</w:t>
      </w:r>
      <w:r>
        <w:rPr>
          <w:rFonts w:ascii="Simplified Arabic" w:hAnsi="Simplified Arabic" w:cs="Simplified Arabic"/>
          <w:sz w:val="24"/>
          <w:szCs w:val="24"/>
          <w:rtl/>
        </w:rPr>
        <w:t>غرفة تبادل</w:t>
      </w:r>
      <w:r w:rsidRPr="00D25F0B">
        <w:rPr>
          <w:rFonts w:ascii="Simplified Arabic" w:hAnsi="Simplified Arabic" w:cs="Simplified Arabic"/>
          <w:sz w:val="24"/>
          <w:szCs w:val="24"/>
          <w:rtl/>
        </w:rPr>
        <w:t xml:space="preserve"> المعلومات بشأن 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فإنه من دواعي القلق </w:t>
      </w:r>
      <w:r>
        <w:rPr>
          <w:rFonts w:ascii="Simplified Arabic" w:hAnsi="Simplified Arabic" w:cs="Simplified Arabic" w:hint="cs"/>
          <w:sz w:val="24"/>
          <w:szCs w:val="24"/>
          <w:rtl/>
        </w:rPr>
        <w:t>البالغ</w:t>
      </w:r>
      <w:r w:rsidRPr="00D25F0B">
        <w:rPr>
          <w:rFonts w:ascii="Simplified Arabic" w:hAnsi="Simplified Arabic" w:cs="Simplified Arabic"/>
          <w:sz w:val="24"/>
          <w:szCs w:val="24"/>
          <w:rtl/>
        </w:rPr>
        <w:t xml:space="preserve"> أنه على الرغم من امتلاك العديد من الأطراف معلومات وطنية إلزامية، إلا أنها لم </w:t>
      </w:r>
      <w:r w:rsidR="001D11FE">
        <w:rPr>
          <w:rFonts w:ascii="Simplified Arabic" w:hAnsi="Simplified Arabic" w:cs="Simplified Arabic" w:hint="cs"/>
          <w:sz w:val="24"/>
          <w:szCs w:val="24"/>
          <w:rtl/>
        </w:rPr>
        <w:t xml:space="preserve">تنشر هذه </w:t>
      </w:r>
      <w:r w:rsidR="001D11FE" w:rsidRPr="00D25F0B">
        <w:rPr>
          <w:rFonts w:ascii="Simplified Arabic" w:hAnsi="Simplified Arabic" w:cs="Simplified Arabic"/>
          <w:sz w:val="24"/>
          <w:szCs w:val="24"/>
          <w:rtl/>
        </w:rPr>
        <w:t>المعلومات</w:t>
      </w:r>
      <w:r w:rsidRPr="00D25F0B">
        <w:rPr>
          <w:rFonts w:ascii="Simplified Arabic" w:hAnsi="Simplified Arabic" w:cs="Simplified Arabic"/>
          <w:sz w:val="24"/>
          <w:szCs w:val="24"/>
          <w:rtl/>
        </w:rPr>
        <w:t xml:space="preserve"> بعد في </w:t>
      </w:r>
      <w:r>
        <w:rPr>
          <w:rFonts w:ascii="Simplified Arabic" w:hAnsi="Simplified Arabic" w:cs="Simplified Arabic"/>
          <w:sz w:val="24"/>
          <w:szCs w:val="24"/>
          <w:rtl/>
        </w:rPr>
        <w:t>غرفة تبادل</w:t>
      </w:r>
      <w:r w:rsidRPr="00D25F0B">
        <w:rPr>
          <w:rFonts w:ascii="Simplified Arabic" w:hAnsi="Simplified Arabic" w:cs="Simplified Arabic"/>
          <w:sz w:val="24"/>
          <w:szCs w:val="24"/>
          <w:rtl/>
        </w:rPr>
        <w:t xml:space="preserve"> المعلومات، على الرغم من قدرتها على نشر </w:t>
      </w:r>
      <w:r w:rsidR="001D11FE">
        <w:rPr>
          <w:rFonts w:ascii="Simplified Arabic" w:hAnsi="Simplified Arabic" w:cs="Simplified Arabic" w:hint="cs"/>
          <w:sz w:val="24"/>
          <w:szCs w:val="24"/>
          <w:rtl/>
        </w:rPr>
        <w:t>هذه</w:t>
      </w:r>
      <w:r w:rsidRPr="00D25F0B">
        <w:rPr>
          <w:rFonts w:ascii="Simplified Arabic" w:hAnsi="Simplified Arabic" w:cs="Simplified Arabic"/>
          <w:sz w:val="24"/>
          <w:szCs w:val="24"/>
          <w:rtl/>
        </w:rPr>
        <w:t xml:space="preserve"> المعلومات، كما يتضح من ارتفاع معدل تقديم التقارير الوطنية الأولى.</w:t>
      </w:r>
    </w:p>
    <w:p w14:paraId="1883ACD8" w14:textId="7710B5D0" w:rsidR="003B20C7" w:rsidRDefault="003B20C7" w:rsidP="003B20C7">
      <w:pPr>
        <w:pStyle w:val="CBDNormalNumber"/>
        <w:bidi/>
        <w:rPr>
          <w:rFonts w:eastAsia="Times New Roman"/>
          <w:szCs w:val="24"/>
        </w:rPr>
      </w:pPr>
      <w:r>
        <w:rPr>
          <w:rFonts w:ascii="Simplified Arabic" w:hAnsi="Simplified Arabic" w:cs="Simplified Arabic" w:hint="cs"/>
          <w:sz w:val="24"/>
          <w:szCs w:val="24"/>
          <w:rtl/>
        </w:rPr>
        <w:t>و</w:t>
      </w:r>
      <w:r w:rsidRPr="00D25F0B">
        <w:rPr>
          <w:rFonts w:ascii="Simplified Arabic" w:hAnsi="Simplified Arabic" w:cs="Simplified Arabic"/>
          <w:sz w:val="24"/>
          <w:szCs w:val="24"/>
          <w:rtl/>
        </w:rPr>
        <w:t>قد</w:t>
      </w:r>
      <w:r>
        <w:rPr>
          <w:rFonts w:ascii="Simplified Arabic" w:hAnsi="Simplified Arabic" w:cs="Simplified Arabic" w:hint="cs"/>
          <w:sz w:val="24"/>
          <w:szCs w:val="24"/>
          <w:rtl/>
        </w:rPr>
        <w:t xml:space="preserve"> ذكر</w:t>
      </w:r>
      <w:r w:rsidRPr="00D25F0B">
        <w:rPr>
          <w:rFonts w:ascii="Simplified Arabic" w:hAnsi="Simplified Arabic" w:cs="Simplified Arabic"/>
          <w:sz w:val="24"/>
          <w:szCs w:val="24"/>
          <w:rtl/>
        </w:rPr>
        <w:t xml:space="preserve">ت الأطراف الأسباب التالية لعدم نشر المعلومات: عدم كفاية الموارد، وارتفاع معدل دوران الموظفين، وعدم تحديد الأولويات أو التنسيق، وعدم فهم نظام البروتوكول </w:t>
      </w:r>
      <w:r w:rsidR="000E29F5">
        <w:rPr>
          <w:rFonts w:ascii="Simplified Arabic" w:hAnsi="Simplified Arabic" w:cs="Simplified Arabic" w:hint="cs"/>
          <w:sz w:val="24"/>
          <w:szCs w:val="24"/>
          <w:rtl/>
        </w:rPr>
        <w:t>الخاص ب</w:t>
      </w:r>
      <w:r w:rsidRPr="00D25F0B">
        <w:rPr>
          <w:rFonts w:ascii="Simplified Arabic" w:hAnsi="Simplified Arabic" w:cs="Simplified Arabic"/>
          <w:sz w:val="24"/>
          <w:szCs w:val="24"/>
          <w:rtl/>
        </w:rPr>
        <w:t xml:space="preserve">رصد استخدام الموارد الجينية </w:t>
      </w:r>
      <w:r w:rsidR="002D6EC0">
        <w:rPr>
          <w:rFonts w:ascii="Simplified Arabic" w:hAnsi="Simplified Arabic" w:cs="Simplified Arabic" w:hint="cs"/>
          <w:sz w:val="24"/>
          <w:szCs w:val="24"/>
          <w:rtl/>
        </w:rPr>
        <w:t>على النحو</w:t>
      </w:r>
      <w:r w:rsidR="002D6EC0" w:rsidRPr="00D25F0B">
        <w:rPr>
          <w:rFonts w:ascii="Simplified Arabic" w:hAnsi="Simplified Arabic" w:cs="Simplified Arabic"/>
          <w:sz w:val="24"/>
          <w:szCs w:val="24"/>
          <w:rtl/>
        </w:rPr>
        <w:t xml:space="preserve"> </w:t>
      </w:r>
      <w:r w:rsidR="002D6EC0">
        <w:rPr>
          <w:rFonts w:ascii="Simplified Arabic" w:hAnsi="Simplified Arabic" w:cs="Simplified Arabic" w:hint="cs"/>
          <w:sz w:val="24"/>
          <w:szCs w:val="24"/>
          <w:rtl/>
        </w:rPr>
        <w:t>المو</w:t>
      </w:r>
      <w:r w:rsidR="002D6EC0" w:rsidRPr="00D25F0B">
        <w:rPr>
          <w:rFonts w:ascii="Simplified Arabic" w:hAnsi="Simplified Arabic" w:cs="Simplified Arabic"/>
          <w:sz w:val="24"/>
          <w:szCs w:val="24"/>
          <w:rtl/>
        </w:rPr>
        <w:t>ضح</w:t>
      </w:r>
      <w:r w:rsidRPr="00D25F0B">
        <w:rPr>
          <w:rFonts w:ascii="Simplified Arabic" w:hAnsi="Simplified Arabic" w:cs="Simplified Arabic"/>
          <w:sz w:val="24"/>
          <w:szCs w:val="24"/>
          <w:rtl/>
        </w:rPr>
        <w:t xml:space="preserve"> في المادة </w:t>
      </w:r>
      <w:r>
        <w:rPr>
          <w:rFonts w:ascii="Simplified Arabic" w:hAnsi="Simplified Arabic" w:cs="Simplified Arabic" w:hint="cs"/>
          <w:sz w:val="24"/>
          <w:szCs w:val="24"/>
          <w:rtl/>
        </w:rPr>
        <w:t>17</w:t>
      </w:r>
      <w:r w:rsidRPr="00D25F0B">
        <w:rPr>
          <w:rFonts w:ascii="Simplified Arabic" w:hAnsi="Simplified Arabic" w:cs="Simplified Arabic"/>
          <w:sz w:val="24"/>
          <w:szCs w:val="24"/>
          <w:rtl/>
        </w:rPr>
        <w:t>.</w:t>
      </w:r>
      <w:r w:rsidR="002D6EC0">
        <w:rPr>
          <w:rFonts w:ascii="Simplified Arabic" w:hAnsi="Simplified Arabic" w:cs="Simplified Arabic" w:hint="cs"/>
          <w:sz w:val="24"/>
          <w:szCs w:val="24"/>
          <w:rtl/>
        </w:rPr>
        <w:t xml:space="preserve"> </w:t>
      </w:r>
      <w:r w:rsidR="002D6EC0" w:rsidRPr="00D25F0B">
        <w:rPr>
          <w:rFonts w:ascii="Simplified Arabic" w:hAnsi="Simplified Arabic" w:cs="Simplified Arabic"/>
          <w:sz w:val="24"/>
          <w:szCs w:val="24"/>
          <w:rtl/>
        </w:rPr>
        <w:t>وي</w:t>
      </w:r>
      <w:r w:rsidR="00611980">
        <w:rPr>
          <w:rFonts w:ascii="Simplified Arabic" w:hAnsi="Simplified Arabic" w:cs="Simplified Arabic" w:hint="cs"/>
          <w:sz w:val="24"/>
          <w:szCs w:val="24"/>
          <w:rtl/>
        </w:rPr>
        <w:t>حقق</w:t>
      </w:r>
      <w:r w:rsidR="002D6EC0" w:rsidRPr="00D25F0B">
        <w:rPr>
          <w:rFonts w:ascii="Simplified Arabic" w:hAnsi="Simplified Arabic" w:cs="Simplified Arabic"/>
          <w:sz w:val="24"/>
          <w:szCs w:val="24"/>
          <w:rtl/>
        </w:rPr>
        <w:t xml:space="preserve"> تبادل المعلومات من خلال </w:t>
      </w:r>
      <w:r w:rsidR="002D6EC0">
        <w:rPr>
          <w:rFonts w:ascii="Simplified Arabic" w:hAnsi="Simplified Arabic" w:cs="Simplified Arabic"/>
          <w:sz w:val="24"/>
          <w:szCs w:val="24"/>
          <w:rtl/>
        </w:rPr>
        <w:t>غرفة تبادل</w:t>
      </w:r>
      <w:r w:rsidR="002D6EC0" w:rsidRPr="00D25F0B">
        <w:rPr>
          <w:rFonts w:ascii="Simplified Arabic" w:hAnsi="Simplified Arabic" w:cs="Simplified Arabic"/>
          <w:sz w:val="24"/>
          <w:szCs w:val="24"/>
          <w:rtl/>
        </w:rPr>
        <w:t xml:space="preserve"> المعلومات مزايا كبيرة للأطراف، </w:t>
      </w:r>
      <w:r w:rsidR="000E29F5">
        <w:rPr>
          <w:rFonts w:ascii="Simplified Arabic" w:hAnsi="Simplified Arabic" w:cs="Simplified Arabic" w:hint="cs"/>
          <w:sz w:val="24"/>
          <w:szCs w:val="24"/>
          <w:rtl/>
        </w:rPr>
        <w:t>ذلك لأنه</w:t>
      </w:r>
      <w:r w:rsidR="002D6EC0" w:rsidRPr="00D25F0B">
        <w:rPr>
          <w:rFonts w:ascii="Simplified Arabic" w:hAnsi="Simplified Arabic" w:cs="Simplified Arabic"/>
          <w:sz w:val="24"/>
          <w:szCs w:val="24"/>
          <w:rtl/>
        </w:rPr>
        <w:t xml:space="preserve"> يقلل من </w:t>
      </w:r>
      <w:r w:rsidR="002D6EC0" w:rsidRPr="00D25F0B">
        <w:rPr>
          <w:rFonts w:ascii="Simplified Arabic" w:hAnsi="Simplified Arabic" w:cs="Simplified Arabic"/>
          <w:sz w:val="24"/>
          <w:szCs w:val="24"/>
          <w:rtl/>
        </w:rPr>
        <w:lastRenderedPageBreak/>
        <w:t xml:space="preserve">استفسارات المستخدمين </w:t>
      </w:r>
      <w:r w:rsidR="002D6EC0">
        <w:rPr>
          <w:rFonts w:ascii="Simplified Arabic" w:hAnsi="Simplified Arabic" w:cs="Simplified Arabic"/>
          <w:sz w:val="24"/>
          <w:szCs w:val="24"/>
          <w:rtl/>
        </w:rPr>
        <w:t>بشأن</w:t>
      </w:r>
      <w:r w:rsidR="002D6EC0" w:rsidRPr="00D25F0B">
        <w:rPr>
          <w:rFonts w:ascii="Simplified Arabic" w:hAnsi="Simplified Arabic" w:cs="Simplified Arabic"/>
          <w:sz w:val="24"/>
          <w:szCs w:val="24"/>
          <w:rtl/>
        </w:rPr>
        <w:t xml:space="preserve"> ال</w:t>
      </w:r>
      <w:r w:rsidR="002D6EC0">
        <w:rPr>
          <w:rFonts w:ascii="Simplified Arabic" w:hAnsi="Simplified Arabic" w:cs="Simplified Arabic"/>
          <w:sz w:val="24"/>
          <w:szCs w:val="24"/>
          <w:rtl/>
        </w:rPr>
        <w:t>حصول</w:t>
      </w:r>
      <w:r w:rsidR="002D6EC0" w:rsidRPr="00D25F0B">
        <w:rPr>
          <w:rFonts w:ascii="Simplified Arabic" w:hAnsi="Simplified Arabic" w:cs="Simplified Arabic"/>
          <w:sz w:val="24"/>
          <w:szCs w:val="24"/>
          <w:rtl/>
        </w:rPr>
        <w:t xml:space="preserve"> وتقاسم المنافع، وي</w:t>
      </w:r>
      <w:r w:rsidR="00611980">
        <w:rPr>
          <w:rFonts w:ascii="Simplified Arabic" w:hAnsi="Simplified Arabic" w:cs="Simplified Arabic" w:hint="cs"/>
          <w:sz w:val="24"/>
          <w:szCs w:val="24"/>
          <w:rtl/>
        </w:rPr>
        <w:t>شجع</w:t>
      </w:r>
      <w:r w:rsidR="002D6EC0" w:rsidRPr="00D25F0B">
        <w:rPr>
          <w:rFonts w:ascii="Simplified Arabic" w:hAnsi="Simplified Arabic" w:cs="Simplified Arabic"/>
          <w:sz w:val="24"/>
          <w:szCs w:val="24"/>
          <w:rtl/>
        </w:rPr>
        <w:t xml:space="preserve"> المستخدمين</w:t>
      </w:r>
      <w:r w:rsidR="00611980">
        <w:rPr>
          <w:rFonts w:ascii="Simplified Arabic" w:hAnsi="Simplified Arabic" w:cs="Simplified Arabic" w:hint="cs"/>
          <w:sz w:val="24"/>
          <w:szCs w:val="24"/>
          <w:rtl/>
        </w:rPr>
        <w:t xml:space="preserve"> على ال</w:t>
      </w:r>
      <w:r w:rsidR="00611980" w:rsidRPr="00D25F0B">
        <w:rPr>
          <w:rFonts w:ascii="Simplified Arabic" w:hAnsi="Simplified Arabic" w:cs="Simplified Arabic"/>
          <w:sz w:val="24"/>
          <w:szCs w:val="24"/>
          <w:rtl/>
        </w:rPr>
        <w:t>امتثال</w:t>
      </w:r>
      <w:r w:rsidR="002D6EC0" w:rsidRPr="00D25F0B">
        <w:rPr>
          <w:rFonts w:ascii="Simplified Arabic" w:hAnsi="Simplified Arabic" w:cs="Simplified Arabic"/>
          <w:sz w:val="24"/>
          <w:szCs w:val="24"/>
          <w:rtl/>
        </w:rPr>
        <w:t xml:space="preserve"> للقواعد والإجراءات المحلية، ويدعم الأطراف في رصد استخدام الموارد الجينية </w:t>
      </w:r>
      <w:r w:rsidR="00611980">
        <w:rPr>
          <w:rFonts w:ascii="Simplified Arabic" w:hAnsi="Simplified Arabic" w:cs="Simplified Arabic" w:hint="cs"/>
          <w:sz w:val="24"/>
          <w:szCs w:val="24"/>
          <w:rtl/>
        </w:rPr>
        <w:t>على الصعيد ال</w:t>
      </w:r>
      <w:r w:rsidR="002D6EC0" w:rsidRPr="00D25F0B">
        <w:rPr>
          <w:rFonts w:ascii="Simplified Arabic" w:hAnsi="Simplified Arabic" w:cs="Simplified Arabic"/>
          <w:sz w:val="24"/>
          <w:szCs w:val="24"/>
          <w:rtl/>
        </w:rPr>
        <w:t>دولي.</w:t>
      </w:r>
    </w:p>
    <w:p w14:paraId="2175F34B" w14:textId="4A69D116" w:rsidR="000E29F5" w:rsidRPr="000E29F5" w:rsidRDefault="000E29F5" w:rsidP="000E29F5">
      <w:pPr>
        <w:tabs>
          <w:tab w:val="left" w:pos="2835"/>
          <w:tab w:val="left" w:pos="3402"/>
          <w:tab w:val="left" w:pos="3969"/>
        </w:tabs>
        <w:bidi/>
        <w:spacing w:before="120" w:after="120"/>
        <w:rPr>
          <w:rFonts w:eastAsia="Times New Roman"/>
          <w:b/>
          <w:bCs/>
          <w:sz w:val="24"/>
          <w:szCs w:val="24"/>
          <w:rtl/>
        </w:rPr>
      </w:pPr>
      <w:r w:rsidRPr="000E29F5">
        <w:rPr>
          <w:rFonts w:ascii="Simplified Arabic" w:hAnsi="Simplified Arabic" w:cs="Simplified Arabic"/>
          <w:b/>
          <w:bCs/>
          <w:sz w:val="24"/>
          <w:szCs w:val="24"/>
          <w:rtl/>
        </w:rPr>
        <w:t xml:space="preserve">العنصر (ي): </w:t>
      </w:r>
      <w:r w:rsidRPr="000E29F5">
        <w:rPr>
          <w:rFonts w:eastAsia="Times New Roman" w:hint="cs"/>
          <w:b/>
          <w:bCs/>
          <w:snapToGrid w:val="0"/>
          <w:kern w:val="22"/>
          <w:sz w:val="24"/>
          <w:szCs w:val="24"/>
          <w:rtl/>
        </w:rPr>
        <w:t>الاستعراض</w:t>
      </w:r>
      <w:r w:rsidRPr="000E29F5">
        <w:rPr>
          <w:rFonts w:eastAsia="Times New Roman"/>
          <w:b/>
          <w:bCs/>
          <w:snapToGrid w:val="0"/>
          <w:kern w:val="22"/>
          <w:sz w:val="24"/>
          <w:szCs w:val="24"/>
          <w:rtl/>
        </w:rPr>
        <w:t xml:space="preserve"> الأو</w:t>
      </w:r>
      <w:r>
        <w:rPr>
          <w:rFonts w:eastAsia="Times New Roman" w:hint="cs"/>
          <w:b/>
          <w:bCs/>
          <w:snapToGrid w:val="0"/>
          <w:kern w:val="22"/>
          <w:sz w:val="24"/>
          <w:szCs w:val="24"/>
          <w:rtl/>
        </w:rPr>
        <w:t>ّ</w:t>
      </w:r>
      <w:r w:rsidRPr="000E29F5">
        <w:rPr>
          <w:rFonts w:eastAsia="Times New Roman"/>
          <w:b/>
          <w:bCs/>
          <w:snapToGrid w:val="0"/>
          <w:kern w:val="22"/>
          <w:sz w:val="24"/>
          <w:szCs w:val="24"/>
          <w:rtl/>
        </w:rPr>
        <w:t>لي لإجراءات وآليات الامتثال</w:t>
      </w:r>
      <w:r w:rsidRPr="000E29F5">
        <w:rPr>
          <w:rFonts w:ascii="Simplified Arabic" w:hAnsi="Simplified Arabic" w:cs="Simplified Arabic"/>
          <w:b/>
          <w:bCs/>
          <w:sz w:val="24"/>
          <w:szCs w:val="24"/>
          <w:rtl/>
        </w:rPr>
        <w:t xml:space="preserve"> (المادة </w:t>
      </w:r>
      <w:r w:rsidRPr="000E29F5">
        <w:rPr>
          <w:rFonts w:ascii="Simplified Arabic" w:hAnsi="Simplified Arabic" w:cs="Simplified Arabic" w:hint="cs"/>
          <w:b/>
          <w:bCs/>
          <w:sz w:val="24"/>
          <w:szCs w:val="24"/>
          <w:rtl/>
        </w:rPr>
        <w:t>30</w:t>
      </w:r>
      <w:r w:rsidRPr="000E29F5">
        <w:rPr>
          <w:rFonts w:ascii="Simplified Arabic" w:hAnsi="Simplified Arabic" w:cs="Simplified Arabic"/>
          <w:b/>
          <w:bCs/>
          <w:sz w:val="24"/>
          <w:szCs w:val="24"/>
          <w:rtl/>
        </w:rPr>
        <w:t>)</w:t>
      </w:r>
    </w:p>
    <w:p w14:paraId="2253B1EA" w14:textId="38E22D64" w:rsidR="000A2207" w:rsidRPr="008C0E03" w:rsidRDefault="00E73561" w:rsidP="00572AF9">
      <w:pPr>
        <w:pStyle w:val="CBDNormalNumber"/>
        <w:bidi/>
        <w:rPr>
          <w:rFonts w:eastAsia="Times New Roman"/>
          <w:szCs w:val="24"/>
        </w:rPr>
      </w:pPr>
      <w:r w:rsidRPr="00D25F0B">
        <w:rPr>
          <w:rFonts w:ascii="Simplified Arabic" w:hAnsi="Simplified Arabic" w:cs="Simplified Arabic"/>
          <w:sz w:val="24"/>
          <w:szCs w:val="24"/>
          <w:rtl/>
        </w:rPr>
        <w:t xml:space="preserve">نظرا لأن الخبرة المتعلقة بإجراءات وآليات الامتثال، بما في ذلك لجنة الامتثال، لا تزال محدودة نسبيا، فمن السابق لأوانه إجراء أي تغييرات </w:t>
      </w:r>
      <w:r w:rsidR="002610AE">
        <w:rPr>
          <w:rFonts w:ascii="Simplified Arabic" w:hAnsi="Simplified Arabic" w:cs="Simplified Arabic" w:hint="cs"/>
          <w:sz w:val="24"/>
          <w:szCs w:val="24"/>
          <w:rtl/>
        </w:rPr>
        <w:t>في هذه ال</w:t>
      </w:r>
      <w:r w:rsidR="002610AE" w:rsidRPr="00D25F0B">
        <w:rPr>
          <w:rFonts w:ascii="Simplified Arabic" w:hAnsi="Simplified Arabic" w:cs="Simplified Arabic"/>
          <w:sz w:val="24"/>
          <w:szCs w:val="24"/>
          <w:rtl/>
        </w:rPr>
        <w:t>إجراءات و</w:t>
      </w:r>
      <w:r w:rsidR="002610AE">
        <w:rPr>
          <w:rFonts w:ascii="Simplified Arabic" w:hAnsi="Simplified Arabic" w:cs="Simplified Arabic" w:hint="cs"/>
          <w:sz w:val="24"/>
          <w:szCs w:val="24"/>
          <w:rtl/>
        </w:rPr>
        <w:t>ال</w:t>
      </w:r>
      <w:r w:rsidR="002610AE" w:rsidRPr="00D25F0B">
        <w:rPr>
          <w:rFonts w:ascii="Simplified Arabic" w:hAnsi="Simplified Arabic" w:cs="Simplified Arabic"/>
          <w:sz w:val="24"/>
          <w:szCs w:val="24"/>
          <w:rtl/>
        </w:rPr>
        <w:t>آليات</w:t>
      </w:r>
      <w:r w:rsidRPr="00D25F0B">
        <w:rPr>
          <w:rFonts w:ascii="Simplified Arabic" w:hAnsi="Simplified Arabic" w:cs="Simplified Arabic"/>
          <w:sz w:val="24"/>
          <w:szCs w:val="24"/>
          <w:rtl/>
        </w:rPr>
        <w:t xml:space="preserve"> في الوقت الراهن. ولا تزال إجراءات وآليات الامتثال قيد الدراسة كأداة لدعم الأطراف في الوفاء بالتزاماتها بموجب البروتوكول. وقد </w:t>
      </w:r>
      <w:r w:rsidR="002610AE">
        <w:rPr>
          <w:rFonts w:ascii="Simplified Arabic" w:hAnsi="Simplified Arabic" w:cs="Simplified Arabic" w:hint="cs"/>
          <w:sz w:val="24"/>
          <w:szCs w:val="24"/>
          <w:rtl/>
        </w:rPr>
        <w:t>ت</w:t>
      </w:r>
      <w:r w:rsidRPr="00D25F0B">
        <w:rPr>
          <w:rFonts w:ascii="Simplified Arabic" w:hAnsi="Simplified Arabic" w:cs="Simplified Arabic"/>
          <w:sz w:val="24"/>
          <w:szCs w:val="24"/>
          <w:rtl/>
        </w:rPr>
        <w:t xml:space="preserve">كون </w:t>
      </w:r>
      <w:r w:rsidR="002610AE">
        <w:rPr>
          <w:rFonts w:ascii="Simplified Arabic" w:hAnsi="Simplified Arabic" w:cs="Simplified Arabic" w:hint="cs"/>
          <w:sz w:val="24"/>
          <w:szCs w:val="24"/>
          <w:rtl/>
        </w:rPr>
        <w:t>زيادة تسليط الضوء على</w:t>
      </w:r>
      <w:r w:rsidRPr="00D25F0B">
        <w:rPr>
          <w:rFonts w:ascii="Simplified Arabic" w:hAnsi="Simplified Arabic" w:cs="Simplified Arabic"/>
          <w:sz w:val="24"/>
          <w:szCs w:val="24"/>
          <w:rtl/>
        </w:rPr>
        <w:t xml:space="preserve"> إجراءات وآليات الامتثال وسيلة مفيدة لتشجيع الأطراف على التعاون مع اللجنة في جهودها</w:t>
      </w:r>
      <w:r w:rsidR="002610AE">
        <w:rPr>
          <w:rFonts w:ascii="Simplified Arabic" w:hAnsi="Simplified Arabic" w:cs="Simplified Arabic" w:hint="cs"/>
          <w:sz w:val="24"/>
          <w:szCs w:val="24"/>
          <w:rtl/>
        </w:rPr>
        <w:t xml:space="preserve"> المبذولة</w:t>
      </w:r>
      <w:r w:rsidRPr="00D25F0B">
        <w:rPr>
          <w:rFonts w:ascii="Simplified Arabic" w:hAnsi="Simplified Arabic" w:cs="Simplified Arabic"/>
          <w:sz w:val="24"/>
          <w:szCs w:val="24"/>
          <w:rtl/>
        </w:rPr>
        <w:t xml:space="preserve"> لدعم الامتثال.</w:t>
      </w:r>
      <w:r w:rsidR="00572AF9" w:rsidRPr="008C0E03">
        <w:rPr>
          <w:rFonts w:eastAsia="Times New Roman"/>
          <w:szCs w:val="24"/>
        </w:rPr>
        <w:t xml:space="preserve"> </w:t>
      </w:r>
    </w:p>
    <w:p w14:paraId="0B1F0A69" w14:textId="77777777" w:rsidR="000A2207" w:rsidRPr="008C0E03" w:rsidRDefault="000A2207" w:rsidP="00A42603">
      <w:pPr>
        <w:pStyle w:val="CBDAnnex"/>
      </w:pPr>
    </w:p>
    <w:p w14:paraId="55F369AD" w14:textId="77777777" w:rsidR="00D73565" w:rsidRPr="008C0E03" w:rsidRDefault="00D73565">
      <w:pPr>
        <w:tabs>
          <w:tab w:val="clear" w:pos="567"/>
          <w:tab w:val="clear" w:pos="1134"/>
          <w:tab w:val="clear" w:pos="1701"/>
          <w:tab w:val="clear" w:pos="2268"/>
        </w:tabs>
        <w:spacing w:after="160" w:line="259" w:lineRule="auto"/>
        <w:jc w:val="left"/>
        <w:rPr>
          <w:b/>
          <w:sz w:val="28"/>
          <w:lang w:bidi="ar-SY"/>
        </w:rPr>
      </w:pPr>
      <w:r w:rsidRPr="008C0E03">
        <w:br w:type="page"/>
      </w:r>
    </w:p>
    <w:p w14:paraId="38A47088" w14:textId="530B9174" w:rsidR="00572AF9" w:rsidRDefault="00572AF9" w:rsidP="00572AF9">
      <w:pPr>
        <w:pStyle w:val="CBDAnnex"/>
        <w:bidi/>
        <w:rPr>
          <w:rtl/>
        </w:rPr>
      </w:pPr>
      <w:r w:rsidRPr="00EC1D61">
        <w:rPr>
          <w:rFonts w:ascii="Simplified Arabic" w:hAnsi="Simplified Arabic" w:cs="Simplified Arabic"/>
          <w:bCs/>
          <w:sz w:val="30"/>
          <w:szCs w:val="30"/>
          <w:rtl/>
        </w:rPr>
        <w:lastRenderedPageBreak/>
        <w:t>المرفق</w:t>
      </w:r>
      <w:r w:rsidRPr="00EC1D61">
        <w:rPr>
          <w:rFonts w:ascii="Simplified Arabic" w:hAnsi="Simplified Arabic" w:cs="Simplified Arabic" w:hint="cs"/>
          <w:bCs/>
          <w:sz w:val="30"/>
          <w:szCs w:val="30"/>
          <w:rtl/>
        </w:rPr>
        <w:t xml:space="preserve"> </w:t>
      </w:r>
      <w:r>
        <w:rPr>
          <w:rFonts w:ascii="Simplified Arabic" w:hAnsi="Simplified Arabic" w:cs="Simplified Arabic" w:hint="cs"/>
          <w:bCs/>
          <w:sz w:val="30"/>
          <w:szCs w:val="30"/>
          <w:rtl/>
        </w:rPr>
        <w:t>الثالث</w:t>
      </w:r>
    </w:p>
    <w:p w14:paraId="0EBB6088" w14:textId="2FEE158F" w:rsidR="00BB1F76" w:rsidRPr="00BB1F76" w:rsidRDefault="00BB1F76" w:rsidP="00BB1F76">
      <w:pPr>
        <w:pStyle w:val="CBDAnnex"/>
        <w:bidi/>
        <w:rPr>
          <w:b w:val="0"/>
          <w:bCs/>
          <w:sz w:val="30"/>
          <w:szCs w:val="30"/>
          <w:rtl/>
        </w:rPr>
      </w:pPr>
      <w:r w:rsidRPr="00BB1F76">
        <w:rPr>
          <w:rFonts w:ascii="Simplified Arabic" w:hAnsi="Simplified Arabic" w:cs="Simplified Arabic"/>
          <w:b w:val="0"/>
          <w:bCs/>
          <w:sz w:val="30"/>
          <w:szCs w:val="30"/>
          <w:rtl/>
        </w:rPr>
        <w:t>الإجراءات ال</w:t>
      </w:r>
      <w:r w:rsidRPr="00BB1F76">
        <w:rPr>
          <w:rFonts w:ascii="Simplified Arabic" w:hAnsi="Simplified Arabic" w:cs="Simplified Arabic" w:hint="cs"/>
          <w:b w:val="0"/>
          <w:bCs/>
          <w:sz w:val="30"/>
          <w:szCs w:val="30"/>
          <w:rtl/>
        </w:rPr>
        <w:t>إرشادي</w:t>
      </w:r>
      <w:r w:rsidRPr="00BB1F76">
        <w:rPr>
          <w:rFonts w:ascii="Simplified Arabic" w:hAnsi="Simplified Arabic" w:cs="Simplified Arabic"/>
          <w:b w:val="0"/>
          <w:bCs/>
          <w:sz w:val="30"/>
          <w:szCs w:val="30"/>
          <w:rtl/>
        </w:rPr>
        <w:t>ة التي يمكن اتخاذها على المستوى الوطني لتعزيز تنفيذ بروتوكول ناغويا</w:t>
      </w:r>
    </w:p>
    <w:p w14:paraId="2998CC68" w14:textId="4396BCC2" w:rsidR="00BB1F76" w:rsidRDefault="00BB1F76" w:rsidP="00BB1F76">
      <w:pPr>
        <w:pStyle w:val="CBDNormalNumber"/>
        <w:numPr>
          <w:ilvl w:val="0"/>
          <w:numId w:val="152"/>
        </w:numPr>
        <w:bidi/>
      </w:pPr>
      <w:r>
        <w:rPr>
          <w:rFonts w:ascii="Simplified Arabic" w:hAnsi="Simplified Arabic" w:cs="Simplified Arabic" w:hint="cs"/>
          <w:sz w:val="24"/>
          <w:szCs w:val="24"/>
          <w:rtl/>
        </w:rPr>
        <w:t>ترد أدناه</w:t>
      </w:r>
      <w:r w:rsidRPr="00D25F0B">
        <w:rPr>
          <w:rFonts w:ascii="Simplified Arabic" w:hAnsi="Simplified Arabic" w:cs="Simplified Arabic"/>
          <w:sz w:val="24"/>
          <w:szCs w:val="24"/>
          <w:rtl/>
        </w:rPr>
        <w:t xml:space="preserve"> قائمة بالإجراءات </w:t>
      </w:r>
      <w:r w:rsidRPr="00BB1F76">
        <w:rPr>
          <w:rFonts w:ascii="Simplified Arabic" w:hAnsi="Simplified Arabic" w:cs="Simplified Arabic"/>
          <w:sz w:val="24"/>
          <w:szCs w:val="24"/>
          <w:rtl/>
        </w:rPr>
        <w:t>ال</w:t>
      </w:r>
      <w:r w:rsidRPr="00BB1F76">
        <w:rPr>
          <w:rFonts w:ascii="Simplified Arabic" w:hAnsi="Simplified Arabic" w:cs="Simplified Arabic" w:hint="cs"/>
          <w:sz w:val="24"/>
          <w:szCs w:val="24"/>
          <w:rtl/>
        </w:rPr>
        <w:t>إرشادي</w:t>
      </w:r>
      <w:r w:rsidRPr="00BB1F76">
        <w:rPr>
          <w:rFonts w:ascii="Simplified Arabic" w:hAnsi="Simplified Arabic" w:cs="Simplified Arabic"/>
          <w:sz w:val="24"/>
          <w:szCs w:val="24"/>
          <w:rtl/>
        </w:rPr>
        <w:t>ة</w:t>
      </w:r>
      <w:r w:rsidRPr="00BB1F76">
        <w:rPr>
          <w:rFonts w:ascii="Simplified Arabic" w:hAnsi="Simplified Arabic" w:cs="Simplified Arabic"/>
          <w:b/>
          <w:bCs/>
          <w:sz w:val="30"/>
          <w:szCs w:val="30"/>
          <w:rtl/>
        </w:rPr>
        <w:t xml:space="preserve"> </w:t>
      </w:r>
      <w:r w:rsidRPr="00D25F0B">
        <w:rPr>
          <w:rFonts w:ascii="Simplified Arabic" w:hAnsi="Simplified Arabic" w:cs="Simplified Arabic"/>
          <w:sz w:val="24"/>
          <w:szCs w:val="24"/>
          <w:rtl/>
        </w:rPr>
        <w:t xml:space="preserve">التي يمكن اتخاذها على المستوى الوطني، حسب الاقتضاء ووفقا للظروف والأولويات الوطنية، لتعزيز تنفيذ بروتوكول ناغويا، استنادا إلى الخبرات والدروس المستفادة، وكوسيلة لمعالجة التحديات </w:t>
      </w:r>
      <w:r w:rsidR="00A352EF">
        <w:rPr>
          <w:rFonts w:ascii="Simplified Arabic" w:hAnsi="Simplified Arabic" w:cs="Simplified Arabic" w:hint="cs"/>
          <w:sz w:val="24"/>
          <w:szCs w:val="24"/>
          <w:rtl/>
        </w:rPr>
        <w:t>التي جرى تحديدها</w:t>
      </w:r>
      <w:r w:rsidRPr="00D25F0B">
        <w:rPr>
          <w:rFonts w:ascii="Simplified Arabic" w:hAnsi="Simplified Arabic" w:cs="Simplified Arabic"/>
          <w:sz w:val="24"/>
          <w:szCs w:val="24"/>
          <w:rtl/>
        </w:rPr>
        <w:t>.</w:t>
      </w:r>
    </w:p>
    <w:p w14:paraId="05EB00E0" w14:textId="555854F0" w:rsidR="00A33F1F" w:rsidRDefault="00A33F1F" w:rsidP="00A33F1F">
      <w:pPr>
        <w:tabs>
          <w:tab w:val="left" w:pos="2835"/>
          <w:tab w:val="left" w:pos="3402"/>
          <w:tab w:val="left" w:pos="3969"/>
        </w:tabs>
        <w:bidi/>
        <w:spacing w:before="120" w:after="120"/>
        <w:rPr>
          <w:rFonts w:eastAsia="Times New Roman"/>
          <w:b/>
          <w:szCs w:val="24"/>
          <w:rtl/>
        </w:rPr>
      </w:pPr>
      <w:r w:rsidRPr="00223CC9">
        <w:rPr>
          <w:rFonts w:ascii="Simplified Arabic" w:hAnsi="Simplified Arabic" w:cs="Simplified Arabic"/>
          <w:b/>
          <w:bCs/>
          <w:sz w:val="24"/>
          <w:szCs w:val="24"/>
          <w:rtl/>
        </w:rPr>
        <w:t xml:space="preserve">العنصر (أ): </w:t>
      </w:r>
      <w:r w:rsidRPr="00223CC9">
        <w:rPr>
          <w:rFonts w:ascii="Simplified Arabic" w:eastAsia="Times New Roman" w:hAnsi="Simplified Arabic" w:cs="Simplified Arabic"/>
          <w:b/>
          <w:bCs/>
          <w:snapToGrid w:val="0"/>
          <w:kern w:val="22"/>
          <w:sz w:val="24"/>
          <w:szCs w:val="24"/>
          <w:rtl/>
        </w:rPr>
        <w:t xml:space="preserve">مدى تنفيذ أحكام بروتوكول ناغويا والتزامات الأطراف ذات الصلة، بما في ذلك تقييم التقدم الذي أحرزته الأطراف في </w:t>
      </w:r>
      <w:r>
        <w:rPr>
          <w:rFonts w:ascii="Simplified Arabic" w:eastAsia="Times New Roman" w:hAnsi="Simplified Arabic" w:cs="Simplified Arabic" w:hint="cs"/>
          <w:b/>
          <w:bCs/>
          <w:snapToGrid w:val="0"/>
          <w:kern w:val="22"/>
          <w:sz w:val="24"/>
          <w:szCs w:val="24"/>
          <w:rtl/>
        </w:rPr>
        <w:t>إنشاء</w:t>
      </w:r>
      <w:r w:rsidRPr="00223CC9">
        <w:rPr>
          <w:rFonts w:ascii="Simplified Arabic" w:eastAsia="Times New Roman" w:hAnsi="Simplified Arabic" w:cs="Simplified Arabic"/>
          <w:b/>
          <w:bCs/>
          <w:snapToGrid w:val="0"/>
          <w:kern w:val="22"/>
          <w:sz w:val="24"/>
          <w:szCs w:val="24"/>
          <w:rtl/>
        </w:rPr>
        <w:t xml:space="preserve"> هياكل مؤسسية </w:t>
      </w:r>
      <w:r w:rsidR="00A8571D" w:rsidRPr="003F0FB1">
        <w:rPr>
          <w:rFonts w:ascii="Simplified Arabic" w:eastAsia="Times New Roman" w:hAnsi="Simplified Arabic" w:cs="Simplified Arabic"/>
          <w:b/>
          <w:bCs/>
          <w:snapToGrid w:val="0"/>
          <w:kern w:val="22"/>
          <w:sz w:val="24"/>
          <w:szCs w:val="24"/>
          <w:rtl/>
        </w:rPr>
        <w:t>و</w:t>
      </w:r>
      <w:r w:rsidR="00A8571D">
        <w:rPr>
          <w:rFonts w:ascii="Simplified Arabic" w:hAnsi="Simplified Arabic" w:cs="Simplified Arabic" w:hint="cs"/>
          <w:b/>
          <w:bCs/>
          <w:sz w:val="24"/>
          <w:szCs w:val="24"/>
          <w:rtl/>
        </w:rPr>
        <w:t>وضع</w:t>
      </w:r>
      <w:r w:rsidR="00A8571D">
        <w:rPr>
          <w:rFonts w:ascii="Simplified Arabic" w:hAnsi="Simplified Arabic" w:cs="Simplified Arabic" w:hint="cs"/>
          <w:sz w:val="24"/>
          <w:szCs w:val="24"/>
          <w:rtl/>
        </w:rPr>
        <w:t xml:space="preserve"> </w:t>
      </w:r>
      <w:r w:rsidRPr="00223CC9">
        <w:rPr>
          <w:rFonts w:ascii="Simplified Arabic" w:eastAsia="Times New Roman" w:hAnsi="Simplified Arabic" w:cs="Simplified Arabic"/>
          <w:b/>
          <w:bCs/>
          <w:snapToGrid w:val="0"/>
          <w:kern w:val="22"/>
          <w:sz w:val="24"/>
          <w:szCs w:val="24"/>
          <w:rtl/>
        </w:rPr>
        <w:t>تدابير ال</w:t>
      </w:r>
      <w:r w:rsidRPr="00223CC9">
        <w:rPr>
          <w:rFonts w:ascii="Simplified Arabic" w:eastAsia="Times New Roman" w:hAnsi="Simplified Arabic" w:cs="Simplified Arabic" w:hint="cs"/>
          <w:b/>
          <w:bCs/>
          <w:snapToGrid w:val="0"/>
          <w:kern w:val="22"/>
          <w:sz w:val="24"/>
          <w:szCs w:val="24"/>
          <w:rtl/>
        </w:rPr>
        <w:t>ح</w:t>
      </w:r>
      <w:r w:rsidRPr="00223CC9">
        <w:rPr>
          <w:rFonts w:ascii="Simplified Arabic" w:eastAsia="Times New Roman" w:hAnsi="Simplified Arabic" w:cs="Simplified Arabic"/>
          <w:b/>
          <w:bCs/>
          <w:snapToGrid w:val="0"/>
          <w:kern w:val="22"/>
          <w:sz w:val="24"/>
          <w:szCs w:val="24"/>
          <w:rtl/>
        </w:rPr>
        <w:t>صول وتقاسم المنافع لتنفيذ البروتوكول</w:t>
      </w:r>
    </w:p>
    <w:p w14:paraId="2AECF5EF" w14:textId="6D8EA768" w:rsidR="00053C1B" w:rsidRDefault="00EF4D91" w:rsidP="00053C1B">
      <w:pPr>
        <w:pStyle w:val="CBDNormalNumber"/>
        <w:numPr>
          <w:ilvl w:val="0"/>
          <w:numId w:val="152"/>
        </w:numPr>
        <w:bidi/>
        <w:rPr>
          <w:rFonts w:eastAsia="Times New Roman"/>
          <w:szCs w:val="24"/>
        </w:rPr>
      </w:pPr>
      <w:bookmarkStart w:id="13" w:name="_Hlk234513441"/>
      <w:r>
        <w:rPr>
          <w:rFonts w:ascii="Simplified Arabic" w:hAnsi="Simplified Arabic" w:cs="Simplified Arabic" w:hint="cs"/>
          <w:sz w:val="24"/>
          <w:szCs w:val="24"/>
          <w:rtl/>
        </w:rPr>
        <w:t>يمكن</w:t>
      </w:r>
      <w:r w:rsidR="00053C1B" w:rsidRPr="00D25F0B">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bookmarkEnd w:id="13"/>
      <w:r w:rsidR="00053C1B" w:rsidRPr="00D25F0B">
        <w:rPr>
          <w:rFonts w:ascii="Simplified Arabic" w:hAnsi="Simplified Arabic" w:cs="Simplified Arabic"/>
          <w:sz w:val="24"/>
          <w:szCs w:val="24"/>
          <w:rtl/>
        </w:rPr>
        <w:t>وضع رؤية سياس</w:t>
      </w:r>
      <w:r w:rsidR="00053C1B">
        <w:rPr>
          <w:rFonts w:ascii="Simplified Arabic" w:hAnsi="Simplified Arabic" w:cs="Simplified Arabic" w:hint="cs"/>
          <w:sz w:val="24"/>
          <w:szCs w:val="24"/>
          <w:rtl/>
        </w:rPr>
        <w:t>ات</w:t>
      </w:r>
      <w:r w:rsidR="00053C1B" w:rsidRPr="00D25F0B">
        <w:rPr>
          <w:rFonts w:ascii="Simplified Arabic" w:hAnsi="Simplified Arabic" w:cs="Simplified Arabic"/>
          <w:sz w:val="24"/>
          <w:szCs w:val="24"/>
          <w:rtl/>
        </w:rPr>
        <w:t>ية واضحة قبل صياغة التشريعات، بالإضافة إلى دمج وتعميم مفهوم ال</w:t>
      </w:r>
      <w:r w:rsidR="00053C1B">
        <w:rPr>
          <w:rFonts w:ascii="Simplified Arabic" w:hAnsi="Simplified Arabic" w:cs="Simplified Arabic"/>
          <w:sz w:val="24"/>
          <w:szCs w:val="24"/>
          <w:rtl/>
        </w:rPr>
        <w:t>حصول</w:t>
      </w:r>
      <w:r w:rsidR="00053C1B" w:rsidRPr="00D25F0B">
        <w:rPr>
          <w:rFonts w:ascii="Simplified Arabic" w:hAnsi="Simplified Arabic" w:cs="Simplified Arabic"/>
          <w:sz w:val="24"/>
          <w:szCs w:val="24"/>
          <w:rtl/>
        </w:rPr>
        <w:t xml:space="preserve"> وتقاسم المنافع في </w:t>
      </w:r>
      <w:r w:rsidR="00053C1B">
        <w:rPr>
          <w:rFonts w:ascii="Simplified Arabic" w:hAnsi="Simplified Arabic" w:cs="Simplified Arabic" w:hint="cs"/>
          <w:sz w:val="24"/>
          <w:szCs w:val="24"/>
          <w:rtl/>
        </w:rPr>
        <w:t>النُ</w:t>
      </w:r>
      <w:r w:rsidR="00053C1B" w:rsidRPr="00D25F0B">
        <w:rPr>
          <w:rFonts w:ascii="Simplified Arabic" w:hAnsi="Simplified Arabic" w:cs="Simplified Arabic"/>
          <w:sz w:val="24"/>
          <w:szCs w:val="24"/>
          <w:rtl/>
        </w:rPr>
        <w:t xml:space="preserve">هج </w:t>
      </w:r>
      <w:r w:rsidR="00053C1B">
        <w:rPr>
          <w:rFonts w:ascii="Simplified Arabic" w:hAnsi="Simplified Arabic" w:cs="Simplified Arabic" w:hint="cs"/>
          <w:sz w:val="24"/>
          <w:szCs w:val="24"/>
          <w:rtl/>
        </w:rPr>
        <w:t>ال</w:t>
      </w:r>
      <w:r w:rsidR="00053C1B" w:rsidRPr="00963625">
        <w:rPr>
          <w:rFonts w:ascii="Simplified Arabic" w:hAnsi="Simplified Arabic" w:cs="Simplified Arabic"/>
          <w:sz w:val="24"/>
          <w:szCs w:val="24"/>
          <w:rtl/>
        </w:rPr>
        <w:t>سياسات</w:t>
      </w:r>
      <w:r w:rsidR="00053C1B">
        <w:rPr>
          <w:rFonts w:ascii="Simplified Arabic" w:hAnsi="Simplified Arabic" w:cs="Simplified Arabic" w:hint="cs"/>
          <w:sz w:val="24"/>
          <w:szCs w:val="24"/>
          <w:rtl/>
        </w:rPr>
        <w:t>ية</w:t>
      </w:r>
      <w:r w:rsidR="00053C1B" w:rsidRPr="00963625">
        <w:rPr>
          <w:rFonts w:ascii="Simplified Arabic" w:hAnsi="Simplified Arabic" w:cs="Simplified Arabic"/>
          <w:sz w:val="24"/>
          <w:szCs w:val="24"/>
          <w:rtl/>
        </w:rPr>
        <w:t xml:space="preserve"> </w:t>
      </w:r>
      <w:r w:rsidR="00053C1B">
        <w:rPr>
          <w:rFonts w:ascii="Simplified Arabic" w:hAnsi="Simplified Arabic" w:cs="Simplified Arabic" w:hint="cs"/>
          <w:sz w:val="24"/>
          <w:szCs w:val="24"/>
          <w:rtl/>
        </w:rPr>
        <w:t>ال</w:t>
      </w:r>
      <w:r w:rsidR="00053C1B" w:rsidRPr="00963625">
        <w:rPr>
          <w:rFonts w:ascii="Simplified Arabic" w:hAnsi="Simplified Arabic" w:cs="Simplified Arabic"/>
          <w:sz w:val="24"/>
          <w:szCs w:val="24"/>
          <w:rtl/>
        </w:rPr>
        <w:t>أوسع</w:t>
      </w:r>
      <w:r w:rsidR="00053C1B">
        <w:rPr>
          <w:rFonts w:ascii="Simplified Arabic" w:hAnsi="Simplified Arabic" w:cs="Simplified Arabic" w:hint="cs"/>
          <w:sz w:val="24"/>
          <w:szCs w:val="24"/>
          <w:rtl/>
        </w:rPr>
        <w:t xml:space="preserve"> نطاقا</w:t>
      </w:r>
      <w:r w:rsidR="00053C1B" w:rsidRPr="00D25F0B">
        <w:rPr>
          <w:rFonts w:ascii="Simplified Arabic" w:hAnsi="Simplified Arabic" w:cs="Simplified Arabic"/>
          <w:sz w:val="24"/>
          <w:szCs w:val="24"/>
          <w:rtl/>
        </w:rPr>
        <w:t xml:space="preserve"> (</w:t>
      </w:r>
      <w:r w:rsidR="00053C1B">
        <w:rPr>
          <w:rFonts w:ascii="Simplified Arabic" w:hAnsi="Simplified Arabic" w:cs="Simplified Arabic" w:hint="cs"/>
          <w:sz w:val="24"/>
          <w:szCs w:val="24"/>
          <w:rtl/>
        </w:rPr>
        <w:t>فيما يتعلق</w:t>
      </w:r>
      <w:r w:rsidR="00053C1B" w:rsidRPr="00D25F0B">
        <w:rPr>
          <w:rFonts w:ascii="Simplified Arabic" w:hAnsi="Simplified Arabic" w:cs="Simplified Arabic"/>
          <w:sz w:val="24"/>
          <w:szCs w:val="24"/>
          <w:rtl/>
        </w:rPr>
        <w:t xml:space="preserve">، على سبيل المثال، بالاقتصاد الحيوي والبحث والابتكار)، أن يساعد </w:t>
      </w:r>
      <w:r>
        <w:rPr>
          <w:rFonts w:ascii="Simplified Arabic" w:hAnsi="Simplified Arabic" w:cs="Simplified Arabic" w:hint="cs"/>
          <w:sz w:val="24"/>
          <w:szCs w:val="24"/>
          <w:rtl/>
        </w:rPr>
        <w:t>على</w:t>
      </w:r>
      <w:r w:rsidR="00053C1B" w:rsidRPr="00D25F0B">
        <w:rPr>
          <w:rFonts w:ascii="Simplified Arabic" w:hAnsi="Simplified Arabic" w:cs="Simplified Arabic"/>
          <w:sz w:val="24"/>
          <w:szCs w:val="24"/>
          <w:rtl/>
        </w:rPr>
        <w:t xml:space="preserve"> بناء إطار متين وتعزيز الأهمية السياسية لمفهوم ال</w:t>
      </w:r>
      <w:r w:rsidR="00053C1B">
        <w:rPr>
          <w:rFonts w:ascii="Simplified Arabic" w:hAnsi="Simplified Arabic" w:cs="Simplified Arabic"/>
          <w:sz w:val="24"/>
          <w:szCs w:val="24"/>
          <w:rtl/>
        </w:rPr>
        <w:t>حصول</w:t>
      </w:r>
      <w:r w:rsidR="00053C1B" w:rsidRPr="00D25F0B">
        <w:rPr>
          <w:rFonts w:ascii="Simplified Arabic" w:hAnsi="Simplified Arabic" w:cs="Simplified Arabic"/>
          <w:sz w:val="24"/>
          <w:szCs w:val="24"/>
          <w:rtl/>
        </w:rPr>
        <w:t xml:space="preserve"> وتقاسم المنافع.</w:t>
      </w:r>
    </w:p>
    <w:p w14:paraId="32B7016A" w14:textId="7CAC4BE6" w:rsidR="003E3955" w:rsidRDefault="003E3955" w:rsidP="003E3955">
      <w:pPr>
        <w:pStyle w:val="CBDNormalNumber"/>
        <w:numPr>
          <w:ilvl w:val="0"/>
          <w:numId w:val="152"/>
        </w:numPr>
        <w:bidi/>
        <w:rPr>
          <w:rFonts w:eastAsia="Times New Roman"/>
          <w:szCs w:val="24"/>
        </w:rPr>
      </w:pPr>
      <w:r>
        <w:rPr>
          <w:rFonts w:ascii="Simplified Arabic" w:hAnsi="Simplified Arabic" w:cs="Simplified Arabic" w:hint="cs"/>
          <w:sz w:val="24"/>
          <w:szCs w:val="24"/>
          <w:rtl/>
        </w:rPr>
        <w:t>و</w:t>
      </w:r>
      <w:r w:rsidR="0025544D">
        <w:rPr>
          <w:rFonts w:ascii="Simplified Arabic" w:hAnsi="Simplified Arabic" w:cs="Simplified Arabic" w:hint="cs"/>
          <w:sz w:val="24"/>
          <w:szCs w:val="24"/>
          <w:rtl/>
        </w:rPr>
        <w:t>يمكن</w:t>
      </w:r>
      <w:r w:rsidR="0025544D" w:rsidRPr="00D25F0B">
        <w:rPr>
          <w:rFonts w:ascii="Simplified Arabic" w:hAnsi="Simplified Arabic" w:cs="Simplified Arabic"/>
          <w:sz w:val="24"/>
          <w:szCs w:val="24"/>
          <w:rtl/>
        </w:rPr>
        <w:t xml:space="preserve"> </w:t>
      </w:r>
      <w:r w:rsidR="0025544D">
        <w:rPr>
          <w:rFonts w:ascii="Simplified Arabic" w:hAnsi="Simplified Arabic" w:cs="Simplified Arabic" w:hint="cs"/>
          <w:sz w:val="24"/>
          <w:szCs w:val="24"/>
          <w:rtl/>
        </w:rPr>
        <w:t>ل</w:t>
      </w:r>
      <w:r w:rsidRPr="00D25F0B">
        <w:rPr>
          <w:rFonts w:ascii="Simplified Arabic" w:hAnsi="Simplified Arabic" w:cs="Simplified Arabic"/>
          <w:sz w:val="24"/>
          <w:szCs w:val="24"/>
          <w:rtl/>
        </w:rPr>
        <w:t>بناء المرونة في الأطر القانونية الوطنية المتعلقة بال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على سبيل المثال، من خلال اعتماد تدابير مؤقتة، أن يساعد الأطراف على إجراء التعديلات اللازمة </w:t>
      </w:r>
      <w:r w:rsidR="0025544D">
        <w:rPr>
          <w:rFonts w:ascii="Simplified Arabic" w:hAnsi="Simplified Arabic" w:cs="Simplified Arabic" w:hint="cs"/>
          <w:sz w:val="24"/>
          <w:szCs w:val="24"/>
          <w:rtl/>
        </w:rPr>
        <w:t>كلما</w:t>
      </w:r>
      <w:r w:rsidRPr="00D25F0B">
        <w:rPr>
          <w:rFonts w:ascii="Simplified Arabic" w:hAnsi="Simplified Arabic" w:cs="Simplified Arabic"/>
          <w:sz w:val="24"/>
          <w:szCs w:val="24"/>
          <w:rtl/>
        </w:rPr>
        <w:t xml:space="preserve"> اكتسب</w:t>
      </w:r>
      <w:r w:rsidR="0025544D">
        <w:rPr>
          <w:rFonts w:ascii="Simplified Arabic" w:hAnsi="Simplified Arabic" w:cs="Simplified Arabic" w:hint="cs"/>
          <w:sz w:val="24"/>
          <w:szCs w:val="24"/>
          <w:rtl/>
        </w:rPr>
        <w:t>ت</w:t>
      </w:r>
      <w:r w:rsidRPr="00D25F0B">
        <w:rPr>
          <w:rFonts w:ascii="Simplified Arabic" w:hAnsi="Simplified Arabic" w:cs="Simplified Arabic"/>
          <w:sz w:val="24"/>
          <w:szCs w:val="24"/>
          <w:rtl/>
        </w:rPr>
        <w:t xml:space="preserve"> الخبرة. </w:t>
      </w:r>
      <w:r w:rsidR="0025544D">
        <w:rPr>
          <w:rFonts w:ascii="Simplified Arabic" w:hAnsi="Simplified Arabic" w:cs="Simplified Arabic" w:hint="cs"/>
          <w:sz w:val="24"/>
          <w:szCs w:val="24"/>
          <w:rtl/>
        </w:rPr>
        <w:t>و</w:t>
      </w:r>
      <w:r w:rsidRPr="00D25F0B">
        <w:rPr>
          <w:rFonts w:ascii="Simplified Arabic" w:hAnsi="Simplified Arabic" w:cs="Simplified Arabic"/>
          <w:sz w:val="24"/>
          <w:szCs w:val="24"/>
          <w:rtl/>
        </w:rPr>
        <w:t xml:space="preserve">بمرور الوقت، يمكن أن تدعم </w:t>
      </w:r>
      <w:r w:rsidR="009005D6">
        <w:rPr>
          <w:rFonts w:ascii="Simplified Arabic" w:hAnsi="Simplified Arabic" w:cs="Simplified Arabic" w:hint="cs"/>
          <w:sz w:val="24"/>
          <w:szCs w:val="24"/>
          <w:rtl/>
        </w:rPr>
        <w:t>هذه</w:t>
      </w:r>
      <w:r w:rsidRPr="00D25F0B">
        <w:rPr>
          <w:rFonts w:ascii="Simplified Arabic" w:hAnsi="Simplified Arabic" w:cs="Simplified Arabic"/>
          <w:sz w:val="24"/>
          <w:szCs w:val="24"/>
          <w:rtl/>
        </w:rPr>
        <w:t xml:space="preserve"> </w:t>
      </w:r>
      <w:r w:rsidR="00C734A0">
        <w:rPr>
          <w:rFonts w:ascii="Simplified Arabic" w:hAnsi="Simplified Arabic" w:cs="Simplified Arabic" w:hint="cs"/>
          <w:sz w:val="24"/>
          <w:szCs w:val="24"/>
          <w:rtl/>
        </w:rPr>
        <w:t>الخبرة</w:t>
      </w:r>
      <w:r w:rsidRPr="00D25F0B">
        <w:rPr>
          <w:rFonts w:ascii="Simplified Arabic" w:hAnsi="Simplified Arabic" w:cs="Simplified Arabic"/>
          <w:sz w:val="24"/>
          <w:szCs w:val="24"/>
          <w:rtl/>
        </w:rPr>
        <w:t xml:space="preserve"> </w:t>
      </w:r>
      <w:r w:rsidR="00C734A0">
        <w:rPr>
          <w:rFonts w:ascii="Simplified Arabic" w:hAnsi="Simplified Arabic" w:cs="Simplified Arabic" w:hint="cs"/>
          <w:sz w:val="24"/>
          <w:szCs w:val="24"/>
          <w:rtl/>
        </w:rPr>
        <w:t xml:space="preserve">بذل </w:t>
      </w:r>
      <w:r w:rsidRPr="00D25F0B">
        <w:rPr>
          <w:rFonts w:ascii="Simplified Arabic" w:hAnsi="Simplified Arabic" w:cs="Simplified Arabic"/>
          <w:sz w:val="24"/>
          <w:szCs w:val="24"/>
          <w:rtl/>
        </w:rPr>
        <w:t xml:space="preserve">المزيد من الجهود لتبسيط الإجراءات وتوحيد </w:t>
      </w:r>
      <w:r w:rsidR="00C734A0">
        <w:rPr>
          <w:rFonts w:ascii="Simplified Arabic" w:hAnsi="Simplified Arabic" w:cs="Simplified Arabic" w:hint="cs"/>
          <w:sz w:val="24"/>
          <w:szCs w:val="24"/>
          <w:rtl/>
        </w:rPr>
        <w:t>نُهج</w:t>
      </w:r>
      <w:r w:rsidRPr="00D25F0B">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w:t>
      </w:r>
    </w:p>
    <w:p w14:paraId="5F0177C7" w14:textId="476C5B51" w:rsidR="009005D6" w:rsidRDefault="009005D6" w:rsidP="009005D6">
      <w:pPr>
        <w:pStyle w:val="CBDNormalNumber"/>
        <w:numPr>
          <w:ilvl w:val="0"/>
          <w:numId w:val="152"/>
        </w:numPr>
        <w:bidi/>
        <w:rPr>
          <w:rFonts w:eastAsia="Times New Roman"/>
          <w:szCs w:val="24"/>
        </w:rPr>
      </w:pPr>
      <w:r>
        <w:rPr>
          <w:rFonts w:ascii="Simplified Arabic" w:hAnsi="Simplified Arabic" w:cs="Simplified Arabic" w:hint="cs"/>
          <w:sz w:val="24"/>
          <w:szCs w:val="24"/>
          <w:rtl/>
        </w:rPr>
        <w:t>و</w:t>
      </w:r>
      <w:r w:rsidRPr="00D25F0B">
        <w:rPr>
          <w:rFonts w:ascii="Simplified Arabic" w:hAnsi="Simplified Arabic" w:cs="Simplified Arabic"/>
          <w:sz w:val="24"/>
          <w:szCs w:val="24"/>
          <w:rtl/>
        </w:rPr>
        <w:t xml:space="preserve">يمكن </w:t>
      </w:r>
      <w:r>
        <w:rPr>
          <w:rFonts w:ascii="Simplified Arabic" w:hAnsi="Simplified Arabic" w:cs="Simplified Arabic" w:hint="cs"/>
          <w:sz w:val="24"/>
          <w:szCs w:val="24"/>
          <w:rtl/>
        </w:rPr>
        <w:t xml:space="preserve">أن </w:t>
      </w:r>
      <w:r w:rsidR="00F9345A" w:rsidRPr="00D25F0B">
        <w:rPr>
          <w:rFonts w:ascii="Simplified Arabic" w:hAnsi="Simplified Arabic" w:cs="Simplified Arabic"/>
          <w:sz w:val="24"/>
          <w:szCs w:val="24"/>
          <w:rtl/>
        </w:rPr>
        <w:t xml:space="preserve">يتحقق </w:t>
      </w:r>
      <w:r w:rsidRPr="00D25F0B">
        <w:rPr>
          <w:rFonts w:ascii="Simplified Arabic" w:hAnsi="Simplified Arabic" w:cs="Simplified Arabic"/>
          <w:sz w:val="24"/>
          <w:szCs w:val="24"/>
          <w:rtl/>
        </w:rPr>
        <w:t xml:space="preserve">تعزيز التنسيق والتعاون </w:t>
      </w:r>
      <w:r w:rsidR="00F9345A">
        <w:rPr>
          <w:rFonts w:ascii="Simplified Arabic" w:hAnsi="Simplified Arabic" w:cs="Simplified Arabic" w:hint="cs"/>
          <w:sz w:val="24"/>
          <w:szCs w:val="24"/>
          <w:rtl/>
        </w:rPr>
        <w:t xml:space="preserve">على المستوى </w:t>
      </w:r>
      <w:r w:rsidRPr="00D25F0B">
        <w:rPr>
          <w:rFonts w:ascii="Simplified Arabic" w:hAnsi="Simplified Arabic" w:cs="Simplified Arabic"/>
          <w:sz w:val="24"/>
          <w:szCs w:val="24"/>
          <w:rtl/>
        </w:rPr>
        <w:t xml:space="preserve">الوطني من خلال </w:t>
      </w:r>
      <w:r w:rsidR="00DA3D06">
        <w:rPr>
          <w:rFonts w:ascii="Simplified Arabic" w:hAnsi="Simplified Arabic" w:cs="Simplified Arabic" w:hint="cs"/>
          <w:sz w:val="24"/>
          <w:szCs w:val="24"/>
          <w:rtl/>
        </w:rPr>
        <w:t>انخراط</w:t>
      </w:r>
      <w:r w:rsidRPr="00D25F0B">
        <w:rPr>
          <w:rFonts w:ascii="Simplified Arabic" w:hAnsi="Simplified Arabic" w:cs="Simplified Arabic"/>
          <w:sz w:val="24"/>
          <w:szCs w:val="24"/>
          <w:rtl/>
        </w:rPr>
        <w:t xml:space="preserve"> الوكالة الرائدة</w:t>
      </w:r>
      <w:r w:rsidR="00DA3D06">
        <w:rPr>
          <w:rFonts w:ascii="Simplified Arabic" w:hAnsi="Simplified Arabic" w:cs="Simplified Arabic" w:hint="cs"/>
          <w:sz w:val="24"/>
          <w:szCs w:val="24"/>
          <w:rtl/>
        </w:rPr>
        <w:t xml:space="preserve"> </w:t>
      </w:r>
      <w:r w:rsidR="00DA3D06" w:rsidRPr="00D25F0B">
        <w:rPr>
          <w:rFonts w:ascii="Simplified Arabic" w:hAnsi="Simplified Arabic" w:cs="Simplified Arabic"/>
          <w:sz w:val="24"/>
          <w:szCs w:val="24"/>
          <w:rtl/>
        </w:rPr>
        <w:t>مبكر</w:t>
      </w:r>
      <w:r w:rsidR="00DA3D06">
        <w:rPr>
          <w:rFonts w:ascii="Simplified Arabic" w:hAnsi="Simplified Arabic" w:cs="Simplified Arabic" w:hint="cs"/>
          <w:sz w:val="24"/>
          <w:szCs w:val="24"/>
          <w:rtl/>
        </w:rPr>
        <w:t>ا</w:t>
      </w:r>
      <w:r w:rsidRPr="00D25F0B">
        <w:rPr>
          <w:rFonts w:ascii="Simplified Arabic" w:hAnsi="Simplified Arabic" w:cs="Simplified Arabic"/>
          <w:sz w:val="24"/>
          <w:szCs w:val="24"/>
          <w:rtl/>
        </w:rPr>
        <w:t xml:space="preserve"> مع الوكالات الأخرى </w:t>
      </w:r>
      <w:r w:rsidR="007618A1" w:rsidRPr="00D25F0B">
        <w:rPr>
          <w:rFonts w:ascii="Simplified Arabic" w:hAnsi="Simplified Arabic" w:cs="Simplified Arabic"/>
          <w:sz w:val="24"/>
          <w:szCs w:val="24"/>
          <w:rtl/>
        </w:rPr>
        <w:t>المعنية</w:t>
      </w:r>
      <w:r w:rsidRPr="00D25F0B">
        <w:rPr>
          <w:rFonts w:ascii="Simplified Arabic" w:hAnsi="Simplified Arabic" w:cs="Simplified Arabic"/>
          <w:sz w:val="24"/>
          <w:szCs w:val="24"/>
          <w:rtl/>
        </w:rPr>
        <w:t>، ووضوح الأدوار والمسؤوليات، وإنشاء قنوات تنسيق واتصال فعالة بين السلطات المعنية (مثل اللجان أو النظم الرقمية)، ووضع بروتوكولات وإجراءات داخلية. و</w:t>
      </w:r>
      <w:r w:rsidR="007618A1">
        <w:rPr>
          <w:rFonts w:ascii="Simplified Arabic" w:hAnsi="Simplified Arabic" w:cs="Simplified Arabic" w:hint="cs"/>
          <w:sz w:val="24"/>
          <w:szCs w:val="24"/>
          <w:rtl/>
        </w:rPr>
        <w:t xml:space="preserve">يمكن أن </w:t>
      </w:r>
      <w:r w:rsidRPr="00D25F0B">
        <w:rPr>
          <w:rFonts w:ascii="Simplified Arabic" w:hAnsi="Simplified Arabic" w:cs="Simplified Arabic"/>
          <w:sz w:val="24"/>
          <w:szCs w:val="24"/>
          <w:rtl/>
        </w:rPr>
        <w:t>يشمل ذلك التنسيق والتعاون الوطني بين ال</w:t>
      </w:r>
      <w:r w:rsidR="007618A1">
        <w:rPr>
          <w:rFonts w:ascii="Simplified Arabic" w:hAnsi="Simplified Arabic" w:cs="Simplified Arabic" w:hint="cs"/>
          <w:sz w:val="24"/>
          <w:szCs w:val="24"/>
          <w:rtl/>
        </w:rPr>
        <w:t>كيان</w:t>
      </w:r>
      <w:r w:rsidRPr="00D25F0B">
        <w:rPr>
          <w:rFonts w:ascii="Simplified Arabic" w:hAnsi="Simplified Arabic" w:cs="Simplified Arabic"/>
          <w:sz w:val="24"/>
          <w:szCs w:val="24"/>
          <w:rtl/>
        </w:rPr>
        <w:t>ات المسؤولة عن 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بموجب مختلف الصكوك الدولية.</w:t>
      </w:r>
    </w:p>
    <w:p w14:paraId="0370FA55" w14:textId="6CE6007D" w:rsidR="00DA3D06" w:rsidRDefault="00D636F3" w:rsidP="00DA3D06">
      <w:pPr>
        <w:pStyle w:val="CBDNormalNumber"/>
        <w:numPr>
          <w:ilvl w:val="0"/>
          <w:numId w:val="152"/>
        </w:numPr>
        <w:bidi/>
        <w:rPr>
          <w:rFonts w:eastAsia="Times New Roman"/>
          <w:szCs w:val="24"/>
        </w:rPr>
      </w:pPr>
      <w:r>
        <w:rPr>
          <w:rFonts w:ascii="Simplified Arabic" w:hAnsi="Simplified Arabic" w:cs="Simplified Arabic" w:hint="cs"/>
          <w:sz w:val="24"/>
          <w:szCs w:val="24"/>
          <w:rtl/>
        </w:rPr>
        <w:t>و</w:t>
      </w:r>
      <w:r w:rsidRPr="00D25F0B">
        <w:rPr>
          <w:rFonts w:ascii="Simplified Arabic" w:hAnsi="Simplified Arabic" w:cs="Simplified Arabic"/>
          <w:sz w:val="24"/>
          <w:szCs w:val="24"/>
          <w:rtl/>
        </w:rPr>
        <w:t>من شأن</w:t>
      </w:r>
      <w:r w:rsidR="00DA3D06" w:rsidRPr="00D25F0B">
        <w:rPr>
          <w:rFonts w:ascii="Simplified Arabic" w:hAnsi="Simplified Arabic" w:cs="Simplified Arabic"/>
          <w:sz w:val="24"/>
          <w:szCs w:val="24"/>
          <w:rtl/>
        </w:rPr>
        <w:t xml:space="preserve"> وضع سياسات واضحة، عند الاقتضاء، </w:t>
      </w:r>
      <w:r>
        <w:rPr>
          <w:rFonts w:ascii="Simplified Arabic" w:hAnsi="Simplified Arabic" w:cs="Simplified Arabic" w:hint="cs"/>
          <w:sz w:val="24"/>
          <w:szCs w:val="24"/>
          <w:rtl/>
        </w:rPr>
        <w:t>ل</w:t>
      </w:r>
      <w:r w:rsidR="00DA3D06" w:rsidRPr="00D25F0B">
        <w:rPr>
          <w:rFonts w:ascii="Simplified Arabic" w:hAnsi="Simplified Arabic" w:cs="Simplified Arabic"/>
          <w:sz w:val="24"/>
          <w:szCs w:val="24"/>
          <w:rtl/>
        </w:rPr>
        <w:t>لمشاركة الكاملة والفعالة للشعوب الأصلية والمجتمعات المحلية، وإشراكها في اللجان الوطنية المعنية بال</w:t>
      </w:r>
      <w:r w:rsidR="00DA3D06">
        <w:rPr>
          <w:rFonts w:ascii="Simplified Arabic" w:hAnsi="Simplified Arabic" w:cs="Simplified Arabic"/>
          <w:sz w:val="24"/>
          <w:szCs w:val="24"/>
          <w:rtl/>
        </w:rPr>
        <w:t>حصول</w:t>
      </w:r>
      <w:r w:rsidR="00DA3D06" w:rsidRPr="00D25F0B">
        <w:rPr>
          <w:rFonts w:ascii="Simplified Arabic" w:hAnsi="Simplified Arabic" w:cs="Simplified Arabic"/>
          <w:sz w:val="24"/>
          <w:szCs w:val="24"/>
          <w:rtl/>
        </w:rPr>
        <w:t xml:space="preserve"> وتقاسم المنافع، أن يساعد </w:t>
      </w:r>
      <w:r>
        <w:rPr>
          <w:rFonts w:ascii="Simplified Arabic" w:hAnsi="Simplified Arabic" w:cs="Simplified Arabic" w:hint="cs"/>
          <w:sz w:val="24"/>
          <w:szCs w:val="24"/>
          <w:rtl/>
        </w:rPr>
        <w:t>على</w:t>
      </w:r>
      <w:r w:rsidR="00DA3D06" w:rsidRPr="00D25F0B">
        <w:rPr>
          <w:rFonts w:ascii="Simplified Arabic" w:hAnsi="Simplified Arabic" w:cs="Simplified Arabic"/>
          <w:sz w:val="24"/>
          <w:szCs w:val="24"/>
          <w:rtl/>
        </w:rPr>
        <w:t xml:space="preserve"> ضمان استمرار </w:t>
      </w:r>
      <w:r w:rsidRPr="00D25F0B">
        <w:rPr>
          <w:rFonts w:ascii="Simplified Arabic" w:hAnsi="Simplified Arabic" w:cs="Simplified Arabic"/>
          <w:sz w:val="24"/>
          <w:szCs w:val="24"/>
          <w:rtl/>
        </w:rPr>
        <w:t>مشاركة</w:t>
      </w:r>
      <w:r>
        <w:rPr>
          <w:rFonts w:ascii="Simplified Arabic" w:hAnsi="Simplified Arabic" w:cs="Simplified Arabic" w:hint="cs"/>
          <w:sz w:val="24"/>
          <w:szCs w:val="24"/>
          <w:rtl/>
        </w:rPr>
        <w:t xml:space="preserve"> ا</w:t>
      </w:r>
      <w:r w:rsidRPr="00D25F0B">
        <w:rPr>
          <w:rFonts w:ascii="Simplified Arabic" w:hAnsi="Simplified Arabic" w:cs="Simplified Arabic"/>
          <w:sz w:val="24"/>
          <w:szCs w:val="24"/>
          <w:rtl/>
        </w:rPr>
        <w:t>لشعوب الأصلية والمجتمعات المحلية</w:t>
      </w:r>
      <w:r w:rsidR="00DA3D06" w:rsidRPr="00D25F0B">
        <w:rPr>
          <w:rFonts w:ascii="Simplified Arabic" w:hAnsi="Simplified Arabic" w:cs="Simplified Arabic"/>
          <w:sz w:val="24"/>
          <w:szCs w:val="24"/>
          <w:rtl/>
        </w:rPr>
        <w:t xml:space="preserve"> في عمليات ال</w:t>
      </w:r>
      <w:r w:rsidR="00DA3D06">
        <w:rPr>
          <w:rFonts w:ascii="Simplified Arabic" w:hAnsi="Simplified Arabic" w:cs="Simplified Arabic"/>
          <w:sz w:val="24"/>
          <w:szCs w:val="24"/>
          <w:rtl/>
        </w:rPr>
        <w:t>حصول</w:t>
      </w:r>
      <w:r w:rsidR="00DA3D06" w:rsidRPr="00D25F0B">
        <w:rPr>
          <w:rFonts w:ascii="Simplified Arabic" w:hAnsi="Simplified Arabic" w:cs="Simplified Arabic"/>
          <w:sz w:val="24"/>
          <w:szCs w:val="24"/>
          <w:rtl/>
        </w:rPr>
        <w:t xml:space="preserve"> وتقاسم المنافع.</w:t>
      </w:r>
    </w:p>
    <w:p w14:paraId="789528B5" w14:textId="75958002" w:rsidR="00D636F3" w:rsidRDefault="00D636F3" w:rsidP="00D636F3">
      <w:pPr>
        <w:pStyle w:val="CBDNormalNumber"/>
        <w:numPr>
          <w:ilvl w:val="0"/>
          <w:numId w:val="152"/>
        </w:numPr>
        <w:bidi/>
        <w:rPr>
          <w:rFonts w:eastAsia="Times New Roman"/>
          <w:szCs w:val="24"/>
        </w:rPr>
      </w:pPr>
      <w:r>
        <w:rPr>
          <w:rFonts w:ascii="Simplified Arabic" w:hAnsi="Simplified Arabic" w:cs="Simplified Arabic" w:hint="cs"/>
          <w:sz w:val="24"/>
          <w:szCs w:val="24"/>
          <w:rtl/>
        </w:rPr>
        <w:t>و</w:t>
      </w:r>
      <w:r w:rsidRPr="00D25F0B">
        <w:rPr>
          <w:rFonts w:ascii="Simplified Arabic" w:hAnsi="Simplified Arabic" w:cs="Simplified Arabic"/>
          <w:sz w:val="24"/>
          <w:szCs w:val="24"/>
          <w:rtl/>
        </w:rPr>
        <w:t>يمكن</w:t>
      </w:r>
      <w:r w:rsidR="00D700F3">
        <w:rPr>
          <w:rFonts w:ascii="Simplified Arabic" w:hAnsi="Simplified Arabic" w:cs="Simplified Arabic" w:hint="cs"/>
          <w:sz w:val="24"/>
          <w:szCs w:val="24"/>
          <w:rtl/>
        </w:rPr>
        <w:t xml:space="preserve"> </w:t>
      </w:r>
      <w:r w:rsidR="00D700F3" w:rsidRPr="00D25F0B">
        <w:rPr>
          <w:rFonts w:ascii="Simplified Arabic" w:hAnsi="Simplified Arabic" w:cs="Simplified Arabic"/>
          <w:sz w:val="24"/>
          <w:szCs w:val="24"/>
          <w:rtl/>
        </w:rPr>
        <w:t>أن يساعد</w:t>
      </w:r>
      <w:r w:rsidRPr="00D25F0B">
        <w:rPr>
          <w:rFonts w:ascii="Simplified Arabic" w:hAnsi="Simplified Arabic" w:cs="Simplified Arabic"/>
          <w:sz w:val="24"/>
          <w:szCs w:val="24"/>
          <w:rtl/>
        </w:rPr>
        <w:t xml:space="preserve"> </w:t>
      </w:r>
      <w:r w:rsidR="00D700F3">
        <w:rPr>
          <w:rFonts w:ascii="Simplified Arabic" w:hAnsi="Simplified Arabic" w:cs="Simplified Arabic" w:hint="cs"/>
          <w:sz w:val="24"/>
          <w:szCs w:val="24"/>
          <w:rtl/>
        </w:rPr>
        <w:t>ا</w:t>
      </w:r>
      <w:r w:rsidRPr="00D25F0B">
        <w:rPr>
          <w:rFonts w:ascii="Simplified Arabic" w:hAnsi="Simplified Arabic" w:cs="Simplified Arabic"/>
          <w:sz w:val="24"/>
          <w:szCs w:val="24"/>
          <w:rtl/>
        </w:rPr>
        <w:t>ل</w:t>
      </w:r>
      <w:r>
        <w:rPr>
          <w:rFonts w:ascii="Simplified Arabic" w:hAnsi="Simplified Arabic" w:cs="Simplified Arabic" w:hint="cs"/>
          <w:sz w:val="24"/>
          <w:szCs w:val="24"/>
          <w:rtl/>
        </w:rPr>
        <w:t>انخراط</w:t>
      </w:r>
      <w:r w:rsidRPr="00D25F0B">
        <w:rPr>
          <w:rFonts w:ascii="Simplified Arabic" w:hAnsi="Simplified Arabic" w:cs="Simplified Arabic"/>
          <w:sz w:val="24"/>
          <w:szCs w:val="24"/>
          <w:rtl/>
        </w:rPr>
        <w:t xml:space="preserve"> المبكر والمستمر</w:t>
      </w:r>
      <w:r w:rsidR="00D700F3">
        <w:rPr>
          <w:rFonts w:ascii="Simplified Arabic" w:hAnsi="Simplified Arabic" w:cs="Simplified Arabic" w:hint="cs"/>
          <w:sz w:val="24"/>
          <w:szCs w:val="24"/>
          <w:rtl/>
        </w:rPr>
        <w:t xml:space="preserve"> للبلدان</w:t>
      </w:r>
      <w:r w:rsidR="00D700F3" w:rsidRPr="002129ED">
        <w:rPr>
          <w:rFonts w:ascii="Simplified Arabic" w:hAnsi="Simplified Arabic" w:cs="Simplified Arabic"/>
          <w:sz w:val="24"/>
          <w:szCs w:val="24"/>
          <w:rtl/>
        </w:rPr>
        <w:t xml:space="preserve"> الم</w:t>
      </w:r>
      <w:r w:rsidR="00D700F3">
        <w:rPr>
          <w:rFonts w:ascii="Simplified Arabic" w:hAnsi="Simplified Arabic" w:cs="Simplified Arabic" w:hint="cs"/>
          <w:sz w:val="24"/>
          <w:szCs w:val="24"/>
          <w:rtl/>
        </w:rPr>
        <w:t>ق</w:t>
      </w:r>
      <w:r w:rsidR="00D700F3" w:rsidRPr="002129ED">
        <w:rPr>
          <w:rFonts w:ascii="Simplified Arabic" w:hAnsi="Simplified Arabic" w:cs="Simplified Arabic"/>
          <w:sz w:val="24"/>
          <w:szCs w:val="24"/>
          <w:rtl/>
        </w:rPr>
        <w:t>د</w:t>
      </w:r>
      <w:r w:rsidR="00D700F3">
        <w:rPr>
          <w:rFonts w:ascii="Simplified Arabic" w:hAnsi="Simplified Arabic" w:cs="Simplified Arabic" w:hint="cs"/>
          <w:sz w:val="24"/>
          <w:szCs w:val="24"/>
          <w:rtl/>
        </w:rPr>
        <w:t>م</w:t>
      </w:r>
      <w:r w:rsidR="00D700F3" w:rsidRPr="002129ED">
        <w:rPr>
          <w:rFonts w:ascii="Simplified Arabic" w:hAnsi="Simplified Arabic" w:cs="Simplified Arabic"/>
          <w:sz w:val="24"/>
          <w:szCs w:val="24"/>
          <w:rtl/>
        </w:rPr>
        <w:t>ة</w:t>
      </w:r>
      <w:r w:rsidR="00D700F3">
        <w:rPr>
          <w:rFonts w:ascii="Simplified Arabic" w:hAnsi="Simplified Arabic" w:cs="Simplified Arabic" w:hint="cs"/>
          <w:sz w:val="24"/>
          <w:szCs w:val="24"/>
          <w:rtl/>
        </w:rPr>
        <w:t xml:space="preserve"> ل</w:t>
      </w:r>
      <w:r w:rsidR="00D700F3" w:rsidRPr="008400AA">
        <w:rPr>
          <w:rFonts w:ascii="Simplified Arabic" w:hAnsi="Simplified Arabic" w:cs="Simplified Arabic"/>
          <w:sz w:val="24"/>
          <w:szCs w:val="24"/>
          <w:rtl/>
        </w:rPr>
        <w:t>لموارد الجينية</w:t>
      </w:r>
      <w:r w:rsidRPr="00D25F0B">
        <w:rPr>
          <w:rFonts w:ascii="Simplified Arabic" w:hAnsi="Simplified Arabic" w:cs="Simplified Arabic"/>
          <w:sz w:val="24"/>
          <w:szCs w:val="24"/>
          <w:rtl/>
        </w:rPr>
        <w:t xml:space="preserve"> مع مستخدمي</w:t>
      </w:r>
      <w:r w:rsidR="00BB2D87">
        <w:rPr>
          <w:rFonts w:ascii="Simplified Arabic" w:hAnsi="Simplified Arabic" w:cs="Simplified Arabic" w:hint="cs"/>
          <w:sz w:val="24"/>
          <w:szCs w:val="24"/>
          <w:rtl/>
        </w:rPr>
        <w:t>ها</w:t>
      </w:r>
      <w:r w:rsidRPr="00D25F0B">
        <w:rPr>
          <w:rFonts w:ascii="Simplified Arabic" w:hAnsi="Simplified Arabic" w:cs="Simplified Arabic"/>
          <w:sz w:val="24"/>
          <w:szCs w:val="24"/>
          <w:rtl/>
        </w:rPr>
        <w:t xml:space="preserve"> على ضمان مراعاة إجراءات وتدابير 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لوجهات نظر المستخدمين وظروفهم، و</w:t>
      </w:r>
      <w:r w:rsidR="00D700F3">
        <w:rPr>
          <w:rFonts w:ascii="Simplified Arabic" w:hAnsi="Simplified Arabic" w:cs="Simplified Arabic" w:hint="cs"/>
          <w:sz w:val="24"/>
          <w:szCs w:val="24"/>
          <w:rtl/>
        </w:rPr>
        <w:t xml:space="preserve">كذلك </w:t>
      </w:r>
      <w:r w:rsidRPr="00D25F0B">
        <w:rPr>
          <w:rFonts w:ascii="Simplified Arabic" w:hAnsi="Simplified Arabic" w:cs="Simplified Arabic"/>
          <w:sz w:val="24"/>
          <w:szCs w:val="24"/>
          <w:rtl/>
        </w:rPr>
        <w:t>دعم امتثال</w:t>
      </w:r>
      <w:r w:rsidR="00D700F3">
        <w:rPr>
          <w:rFonts w:ascii="Simplified Arabic" w:hAnsi="Simplified Arabic" w:cs="Simplified Arabic" w:hint="cs"/>
          <w:sz w:val="24"/>
          <w:szCs w:val="24"/>
          <w:rtl/>
        </w:rPr>
        <w:t xml:space="preserve"> </w:t>
      </w:r>
      <w:r w:rsidR="00D700F3" w:rsidRPr="00D25F0B">
        <w:rPr>
          <w:rFonts w:ascii="Simplified Arabic" w:hAnsi="Simplified Arabic" w:cs="Simplified Arabic"/>
          <w:sz w:val="24"/>
          <w:szCs w:val="24"/>
          <w:rtl/>
        </w:rPr>
        <w:t>المستخدمين</w:t>
      </w:r>
      <w:r w:rsidRPr="00D25F0B">
        <w:rPr>
          <w:rFonts w:ascii="Simplified Arabic" w:hAnsi="Simplified Arabic" w:cs="Simplified Arabic"/>
          <w:sz w:val="24"/>
          <w:szCs w:val="24"/>
          <w:rtl/>
        </w:rPr>
        <w:t>.</w:t>
      </w:r>
      <w:r>
        <w:rPr>
          <w:rFonts w:ascii="Simplified Arabic" w:hAnsi="Simplified Arabic" w:cs="Simplified Arabic" w:hint="cs"/>
          <w:sz w:val="24"/>
          <w:szCs w:val="24"/>
          <w:rtl/>
        </w:rPr>
        <w:t xml:space="preserve"> </w:t>
      </w:r>
    </w:p>
    <w:p w14:paraId="72A7E027" w14:textId="7E6A74C0" w:rsidR="00D700F3" w:rsidRDefault="00D700F3" w:rsidP="00D700F3">
      <w:pPr>
        <w:pStyle w:val="CBDNormalNumber"/>
        <w:numPr>
          <w:ilvl w:val="0"/>
          <w:numId w:val="152"/>
        </w:numPr>
        <w:bidi/>
        <w:rPr>
          <w:rFonts w:eastAsia="Times New Roman"/>
          <w:szCs w:val="24"/>
        </w:rPr>
      </w:pPr>
      <w:r>
        <w:rPr>
          <w:rFonts w:ascii="Simplified Arabic" w:hAnsi="Simplified Arabic" w:cs="Simplified Arabic" w:hint="cs"/>
          <w:sz w:val="24"/>
          <w:szCs w:val="24"/>
          <w:rtl/>
        </w:rPr>
        <w:t>و</w:t>
      </w:r>
      <w:r w:rsidR="00967EE9">
        <w:rPr>
          <w:rFonts w:ascii="Simplified Arabic" w:hAnsi="Simplified Arabic" w:cs="Simplified Arabic" w:hint="cs"/>
          <w:sz w:val="24"/>
          <w:szCs w:val="24"/>
          <w:rtl/>
        </w:rPr>
        <w:t>عند</w:t>
      </w:r>
      <w:r w:rsidRPr="00D25F0B">
        <w:rPr>
          <w:rFonts w:ascii="Simplified Arabic" w:hAnsi="Simplified Arabic" w:cs="Simplified Arabic"/>
          <w:sz w:val="24"/>
          <w:szCs w:val="24"/>
          <w:rtl/>
        </w:rPr>
        <w:t xml:space="preserve"> إنشاء </w:t>
      </w:r>
      <w:r>
        <w:rPr>
          <w:rFonts w:ascii="Simplified Arabic" w:hAnsi="Simplified Arabic" w:cs="Simplified Arabic" w:hint="cs"/>
          <w:sz w:val="24"/>
          <w:szCs w:val="24"/>
          <w:rtl/>
        </w:rPr>
        <w:t>نقاط</w:t>
      </w:r>
      <w:r w:rsidRPr="00D25F0B">
        <w:rPr>
          <w:rFonts w:ascii="Simplified Arabic" w:hAnsi="Simplified Arabic" w:cs="Simplified Arabic"/>
          <w:sz w:val="24"/>
          <w:szCs w:val="24"/>
          <w:rtl/>
        </w:rPr>
        <w:t xml:space="preserve"> </w:t>
      </w:r>
      <w:r w:rsidR="00CB61C8">
        <w:rPr>
          <w:rFonts w:ascii="Simplified Arabic" w:hAnsi="Simplified Arabic" w:cs="Simplified Arabic" w:hint="cs"/>
          <w:sz w:val="24"/>
          <w:szCs w:val="24"/>
          <w:rtl/>
        </w:rPr>
        <w:t>ال</w:t>
      </w:r>
      <w:r w:rsidRPr="00D25F0B">
        <w:rPr>
          <w:rFonts w:ascii="Simplified Arabic" w:hAnsi="Simplified Arabic" w:cs="Simplified Arabic"/>
          <w:sz w:val="24"/>
          <w:szCs w:val="24"/>
          <w:rtl/>
        </w:rPr>
        <w:t xml:space="preserve">اتصال </w:t>
      </w:r>
      <w:r w:rsidR="00CB61C8">
        <w:rPr>
          <w:rFonts w:ascii="Simplified Arabic" w:hAnsi="Simplified Arabic" w:cs="Simplified Arabic" w:hint="cs"/>
          <w:sz w:val="24"/>
          <w:szCs w:val="24"/>
          <w:rtl/>
        </w:rPr>
        <w:t>ال</w:t>
      </w:r>
      <w:r w:rsidRPr="00D25F0B">
        <w:rPr>
          <w:rFonts w:ascii="Simplified Arabic" w:hAnsi="Simplified Arabic" w:cs="Simplified Arabic"/>
          <w:sz w:val="24"/>
          <w:szCs w:val="24"/>
          <w:rtl/>
        </w:rPr>
        <w:t>وطنية و</w:t>
      </w:r>
      <w:r w:rsidR="00CB61C8">
        <w:rPr>
          <w:rFonts w:ascii="Simplified Arabic" w:hAnsi="Simplified Arabic" w:cs="Simplified Arabic" w:hint="cs"/>
          <w:sz w:val="24"/>
          <w:szCs w:val="24"/>
          <w:rtl/>
        </w:rPr>
        <w:t>ال</w:t>
      </w:r>
      <w:r w:rsidRPr="00D25F0B">
        <w:rPr>
          <w:rFonts w:ascii="Simplified Arabic" w:hAnsi="Simplified Arabic" w:cs="Simplified Arabic"/>
          <w:sz w:val="24"/>
          <w:szCs w:val="24"/>
          <w:rtl/>
        </w:rPr>
        <w:t xml:space="preserve">سلطات </w:t>
      </w:r>
      <w:r w:rsidR="00CB61C8">
        <w:rPr>
          <w:rFonts w:ascii="Simplified Arabic" w:hAnsi="Simplified Arabic" w:cs="Simplified Arabic" w:hint="cs"/>
          <w:sz w:val="24"/>
          <w:szCs w:val="24"/>
          <w:rtl/>
        </w:rPr>
        <w:t>ال</w:t>
      </w:r>
      <w:r w:rsidRPr="00D25F0B">
        <w:rPr>
          <w:rFonts w:ascii="Simplified Arabic" w:hAnsi="Simplified Arabic" w:cs="Simplified Arabic"/>
          <w:sz w:val="24"/>
          <w:szCs w:val="24"/>
          <w:rtl/>
        </w:rPr>
        <w:t xml:space="preserve">وطنية </w:t>
      </w:r>
      <w:r w:rsidR="00CB61C8">
        <w:rPr>
          <w:rFonts w:ascii="Simplified Arabic" w:hAnsi="Simplified Arabic" w:cs="Simplified Arabic" w:hint="cs"/>
          <w:sz w:val="24"/>
          <w:szCs w:val="24"/>
          <w:rtl/>
        </w:rPr>
        <w:t>ال</w:t>
      </w:r>
      <w:r w:rsidRPr="00D25F0B">
        <w:rPr>
          <w:rFonts w:ascii="Simplified Arabic" w:hAnsi="Simplified Arabic" w:cs="Simplified Arabic"/>
          <w:sz w:val="24"/>
          <w:szCs w:val="24"/>
          <w:rtl/>
        </w:rPr>
        <w:t xml:space="preserve">مختصة، ينبغي أن </w:t>
      </w:r>
      <w:r>
        <w:rPr>
          <w:rFonts w:ascii="Simplified Arabic" w:hAnsi="Simplified Arabic" w:cs="Simplified Arabic" w:hint="cs"/>
          <w:sz w:val="24"/>
          <w:szCs w:val="24"/>
          <w:rtl/>
        </w:rPr>
        <w:t>تكون</w:t>
      </w:r>
      <w:r w:rsidRPr="00D25F0B">
        <w:rPr>
          <w:rFonts w:ascii="Simplified Arabic" w:hAnsi="Simplified Arabic" w:cs="Simplified Arabic"/>
          <w:sz w:val="24"/>
          <w:szCs w:val="24"/>
          <w:rtl/>
        </w:rPr>
        <w:t xml:space="preserve"> ولايات</w:t>
      </w:r>
      <w:r w:rsidR="00967EE9">
        <w:rPr>
          <w:rFonts w:ascii="Simplified Arabic" w:hAnsi="Simplified Arabic" w:cs="Simplified Arabic" w:hint="cs"/>
          <w:sz w:val="24"/>
          <w:szCs w:val="24"/>
          <w:rtl/>
        </w:rPr>
        <w:t xml:space="preserve"> هذه النقاط </w:t>
      </w:r>
      <w:r w:rsidR="00967EE9" w:rsidRPr="00D25F0B">
        <w:rPr>
          <w:rFonts w:ascii="Simplified Arabic" w:hAnsi="Simplified Arabic" w:cs="Simplified Arabic"/>
          <w:sz w:val="24"/>
          <w:szCs w:val="24"/>
          <w:rtl/>
        </w:rPr>
        <w:t>و</w:t>
      </w:r>
      <w:r w:rsidR="00967EE9">
        <w:rPr>
          <w:rFonts w:ascii="Simplified Arabic" w:hAnsi="Simplified Arabic" w:cs="Simplified Arabic" w:hint="cs"/>
          <w:sz w:val="24"/>
          <w:szCs w:val="24"/>
          <w:rtl/>
        </w:rPr>
        <w:t>ال</w:t>
      </w:r>
      <w:r w:rsidR="00967EE9" w:rsidRPr="00D25F0B">
        <w:rPr>
          <w:rFonts w:ascii="Simplified Arabic" w:hAnsi="Simplified Arabic" w:cs="Simplified Arabic"/>
          <w:sz w:val="24"/>
          <w:szCs w:val="24"/>
          <w:rtl/>
        </w:rPr>
        <w:t>سلطات</w:t>
      </w:r>
      <w:r w:rsidRPr="00D25F0B">
        <w:rPr>
          <w:rFonts w:ascii="Simplified Arabic" w:hAnsi="Simplified Arabic" w:cs="Simplified Arabic"/>
          <w:sz w:val="24"/>
          <w:szCs w:val="24"/>
          <w:rtl/>
        </w:rPr>
        <w:t xml:space="preserve"> </w:t>
      </w:r>
      <w:r>
        <w:rPr>
          <w:rFonts w:ascii="Simplified Arabic" w:hAnsi="Simplified Arabic" w:cs="Simplified Arabic" w:hint="cs"/>
          <w:sz w:val="24"/>
          <w:szCs w:val="24"/>
          <w:rtl/>
        </w:rPr>
        <w:t>مستوفية ل</w:t>
      </w:r>
      <w:r w:rsidRPr="00D25F0B">
        <w:rPr>
          <w:rFonts w:ascii="Simplified Arabic" w:hAnsi="Simplified Arabic" w:cs="Simplified Arabic"/>
          <w:sz w:val="24"/>
          <w:szCs w:val="24"/>
          <w:rtl/>
        </w:rPr>
        <w:t>لمتطلبات المنصوص عليها في المادة 13 من البروتوكول، و</w:t>
      </w:r>
      <w:r w:rsidR="00CB61C8">
        <w:rPr>
          <w:rFonts w:ascii="Simplified Arabic" w:hAnsi="Simplified Arabic" w:cs="Simplified Arabic" w:hint="cs"/>
          <w:sz w:val="24"/>
          <w:szCs w:val="24"/>
          <w:rtl/>
        </w:rPr>
        <w:t xml:space="preserve">ينبعي أيضا </w:t>
      </w:r>
      <w:r w:rsidRPr="00D25F0B">
        <w:rPr>
          <w:rFonts w:ascii="Simplified Arabic" w:hAnsi="Simplified Arabic" w:cs="Simplified Arabic"/>
          <w:sz w:val="24"/>
          <w:szCs w:val="24"/>
          <w:rtl/>
        </w:rPr>
        <w:t>تزو</w:t>
      </w:r>
      <w:r w:rsidR="00CB61C8">
        <w:rPr>
          <w:rFonts w:ascii="Simplified Arabic" w:hAnsi="Simplified Arabic" w:cs="Simplified Arabic" w:hint="cs"/>
          <w:sz w:val="24"/>
          <w:szCs w:val="24"/>
          <w:rtl/>
        </w:rPr>
        <w:t>ي</w:t>
      </w:r>
      <w:r w:rsidRPr="00D25F0B">
        <w:rPr>
          <w:rFonts w:ascii="Simplified Arabic" w:hAnsi="Simplified Arabic" w:cs="Simplified Arabic"/>
          <w:sz w:val="24"/>
          <w:szCs w:val="24"/>
          <w:rtl/>
        </w:rPr>
        <w:t>د</w:t>
      </w:r>
      <w:r w:rsidR="00967EE9">
        <w:rPr>
          <w:rFonts w:ascii="Simplified Arabic" w:hAnsi="Simplified Arabic" w:cs="Simplified Arabic" w:hint="cs"/>
          <w:sz w:val="24"/>
          <w:szCs w:val="24"/>
          <w:rtl/>
        </w:rPr>
        <w:t>ها</w:t>
      </w:r>
      <w:r w:rsidR="00CB61C8">
        <w:rPr>
          <w:rFonts w:ascii="Simplified Arabic" w:hAnsi="Simplified Arabic" w:cs="Simplified Arabic" w:hint="cs"/>
          <w:sz w:val="24"/>
          <w:szCs w:val="24"/>
          <w:rtl/>
        </w:rPr>
        <w:t xml:space="preserve"> </w:t>
      </w:r>
      <w:r w:rsidRPr="00D25F0B">
        <w:rPr>
          <w:rFonts w:hint="cs"/>
          <w:sz w:val="24"/>
          <w:szCs w:val="24"/>
          <w:rtl/>
        </w:rPr>
        <w:t>​​</w:t>
      </w:r>
      <w:r w:rsidRPr="00D25F0B">
        <w:rPr>
          <w:rFonts w:ascii="Simplified Arabic" w:hAnsi="Simplified Arabic" w:cs="Simplified Arabic"/>
          <w:sz w:val="24"/>
          <w:szCs w:val="24"/>
          <w:rtl/>
        </w:rPr>
        <w:t>بصلاحيات كافية وكوادر متخصصة وقدرات</w:t>
      </w:r>
      <w:r w:rsidR="00CB61C8" w:rsidRPr="00CB61C8">
        <w:rPr>
          <w:rFonts w:ascii="Simplified Arabic" w:hAnsi="Simplified Arabic" w:cs="Simplified Arabic" w:hint="cs"/>
          <w:sz w:val="24"/>
          <w:szCs w:val="24"/>
          <w:rtl/>
        </w:rPr>
        <w:t xml:space="preserve"> </w:t>
      </w:r>
      <w:r w:rsidR="00CB61C8">
        <w:rPr>
          <w:rFonts w:ascii="Simplified Arabic" w:hAnsi="Simplified Arabic" w:cs="Simplified Arabic" w:hint="cs"/>
          <w:sz w:val="24"/>
          <w:szCs w:val="24"/>
          <w:rtl/>
        </w:rPr>
        <w:t>مناسبة</w:t>
      </w:r>
      <w:r w:rsidRPr="00D25F0B">
        <w:rPr>
          <w:rFonts w:ascii="Simplified Arabic" w:hAnsi="Simplified Arabic" w:cs="Simplified Arabic"/>
          <w:sz w:val="24"/>
          <w:szCs w:val="24"/>
          <w:rtl/>
        </w:rPr>
        <w:t xml:space="preserve"> و</w:t>
      </w:r>
      <w:r w:rsidR="00CB61C8">
        <w:rPr>
          <w:rFonts w:ascii="Simplified Arabic" w:hAnsi="Simplified Arabic" w:cs="Simplified Arabic" w:hint="cs"/>
          <w:sz w:val="24"/>
          <w:szCs w:val="24"/>
          <w:rtl/>
        </w:rPr>
        <w:t xml:space="preserve">برامج </w:t>
      </w:r>
      <w:r w:rsidRPr="00D25F0B">
        <w:rPr>
          <w:rFonts w:ascii="Simplified Arabic" w:hAnsi="Simplified Arabic" w:cs="Simplified Arabic"/>
          <w:sz w:val="24"/>
          <w:szCs w:val="24"/>
          <w:rtl/>
        </w:rPr>
        <w:t>تدريب</w:t>
      </w:r>
      <w:r w:rsidR="00CB61C8">
        <w:rPr>
          <w:rFonts w:ascii="Simplified Arabic" w:hAnsi="Simplified Arabic" w:cs="Simplified Arabic" w:hint="cs"/>
          <w:sz w:val="24"/>
          <w:szCs w:val="24"/>
          <w:rtl/>
        </w:rPr>
        <w:t>ية ت</w:t>
      </w:r>
      <w:r w:rsidRPr="00D25F0B">
        <w:rPr>
          <w:rFonts w:ascii="Simplified Arabic" w:hAnsi="Simplified Arabic" w:cs="Simplified Arabic"/>
          <w:sz w:val="24"/>
          <w:szCs w:val="24"/>
          <w:rtl/>
        </w:rPr>
        <w:t>مكّنها من الاستجابة للمستخدمين والشعوب الأصلية والمجتمعات المحلية، و</w:t>
      </w:r>
      <w:r w:rsidR="00CB61C8">
        <w:rPr>
          <w:rFonts w:ascii="Simplified Arabic" w:hAnsi="Simplified Arabic" w:cs="Simplified Arabic" w:hint="cs"/>
          <w:sz w:val="24"/>
          <w:szCs w:val="24"/>
          <w:rtl/>
        </w:rPr>
        <w:t xml:space="preserve">من </w:t>
      </w:r>
      <w:r w:rsidRPr="00D25F0B">
        <w:rPr>
          <w:rFonts w:ascii="Simplified Arabic" w:hAnsi="Simplified Arabic" w:cs="Simplified Arabic"/>
          <w:sz w:val="24"/>
          <w:szCs w:val="24"/>
          <w:rtl/>
        </w:rPr>
        <w:t>التفاوض على شروط متفق عليها</w:t>
      </w:r>
      <w:r>
        <w:rPr>
          <w:rFonts w:ascii="Simplified Arabic" w:hAnsi="Simplified Arabic" w:cs="Simplified Arabic" w:hint="cs"/>
          <w:sz w:val="24"/>
          <w:szCs w:val="24"/>
          <w:rtl/>
        </w:rPr>
        <w:t xml:space="preserve"> </w:t>
      </w:r>
      <w:bookmarkStart w:id="14" w:name="_Hlk234761231"/>
      <w:r>
        <w:rPr>
          <w:rFonts w:ascii="Simplified Arabic" w:hAnsi="Simplified Arabic" w:cs="Simplified Arabic" w:hint="cs"/>
          <w:sz w:val="24"/>
          <w:szCs w:val="24"/>
          <w:rtl/>
        </w:rPr>
        <w:t>بصورة متبادلة</w:t>
      </w:r>
      <w:bookmarkEnd w:id="14"/>
      <w:r w:rsidRPr="00D25F0B">
        <w:rPr>
          <w:rFonts w:ascii="Simplified Arabic" w:hAnsi="Simplified Arabic" w:cs="Simplified Arabic"/>
          <w:sz w:val="24"/>
          <w:szCs w:val="24"/>
          <w:rtl/>
        </w:rPr>
        <w:t xml:space="preserve">. </w:t>
      </w:r>
      <w:r>
        <w:rPr>
          <w:rFonts w:ascii="Simplified Arabic" w:hAnsi="Simplified Arabic" w:cs="Simplified Arabic" w:hint="cs"/>
          <w:sz w:val="24"/>
          <w:szCs w:val="24"/>
          <w:rtl/>
        </w:rPr>
        <w:t>و</w:t>
      </w:r>
      <w:r w:rsidRPr="00D25F0B">
        <w:rPr>
          <w:rFonts w:ascii="Simplified Arabic" w:hAnsi="Simplified Arabic" w:cs="Simplified Arabic"/>
          <w:sz w:val="24"/>
          <w:szCs w:val="24"/>
          <w:rtl/>
        </w:rPr>
        <w:t xml:space="preserve">تتولى </w:t>
      </w:r>
      <w:r>
        <w:rPr>
          <w:rFonts w:ascii="Simplified Arabic" w:hAnsi="Simplified Arabic" w:cs="Simplified Arabic" w:hint="cs"/>
          <w:sz w:val="24"/>
          <w:szCs w:val="24"/>
          <w:rtl/>
        </w:rPr>
        <w:t>نقاط</w:t>
      </w:r>
      <w:r w:rsidRPr="00D25F0B">
        <w:rPr>
          <w:rFonts w:ascii="Simplified Arabic" w:hAnsi="Simplified Arabic" w:cs="Simplified Arabic"/>
          <w:sz w:val="24"/>
          <w:szCs w:val="24"/>
          <w:rtl/>
        </w:rPr>
        <w:t xml:space="preserve"> الاتصال الوطنية أيضا مسؤولية نشر المعلومات في </w:t>
      </w:r>
      <w:r>
        <w:rPr>
          <w:rFonts w:ascii="Simplified Arabic" w:hAnsi="Simplified Arabic" w:cs="Simplified Arabic"/>
          <w:sz w:val="24"/>
          <w:szCs w:val="24"/>
          <w:rtl/>
        </w:rPr>
        <w:t>غرفة تبادل</w:t>
      </w:r>
      <w:r w:rsidRPr="00D25F0B">
        <w:rPr>
          <w:rFonts w:ascii="Simplified Arabic" w:hAnsi="Simplified Arabic" w:cs="Simplified Arabic"/>
          <w:sz w:val="24"/>
          <w:szCs w:val="24"/>
          <w:rtl/>
        </w:rPr>
        <w:t xml:space="preserve"> المعلومات </w:t>
      </w:r>
      <w:r>
        <w:rPr>
          <w:rFonts w:ascii="Simplified Arabic" w:hAnsi="Simplified Arabic" w:cs="Simplified Arabic" w:hint="cs"/>
          <w:sz w:val="24"/>
          <w:szCs w:val="24"/>
          <w:rtl/>
        </w:rPr>
        <w:t xml:space="preserve">بشأن </w:t>
      </w:r>
      <w:r w:rsidRPr="00D25F0B">
        <w:rPr>
          <w:rFonts w:ascii="Simplified Arabic" w:hAnsi="Simplified Arabic" w:cs="Simplified Arabic"/>
          <w:sz w:val="24"/>
          <w:szCs w:val="24"/>
          <w:rtl/>
        </w:rPr>
        <w:t>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أو تعيين شخص آخر ل</w:t>
      </w:r>
      <w:r w:rsidR="005715B9">
        <w:rPr>
          <w:rFonts w:ascii="Simplified Arabic" w:hAnsi="Simplified Arabic" w:cs="Simplified Arabic" w:hint="cs"/>
          <w:sz w:val="24"/>
          <w:szCs w:val="24"/>
          <w:rtl/>
        </w:rPr>
        <w:t>لاضطلاع ب</w:t>
      </w:r>
      <w:r w:rsidRPr="00D25F0B">
        <w:rPr>
          <w:rFonts w:ascii="Simplified Arabic" w:hAnsi="Simplified Arabic" w:cs="Simplified Arabic"/>
          <w:sz w:val="24"/>
          <w:szCs w:val="24"/>
          <w:rtl/>
        </w:rPr>
        <w:t>هذا الدور، وهي مسؤولة</w:t>
      </w:r>
      <w:r w:rsidR="005715B9">
        <w:rPr>
          <w:rFonts w:ascii="Simplified Arabic" w:hAnsi="Simplified Arabic" w:cs="Simplified Arabic" w:hint="cs"/>
          <w:sz w:val="24"/>
          <w:szCs w:val="24"/>
          <w:rtl/>
        </w:rPr>
        <w:t xml:space="preserve"> كذلك</w:t>
      </w:r>
      <w:r w:rsidRPr="00D25F0B">
        <w:rPr>
          <w:rFonts w:ascii="Simplified Arabic" w:hAnsi="Simplified Arabic" w:cs="Simplified Arabic"/>
          <w:sz w:val="24"/>
          <w:szCs w:val="24"/>
          <w:rtl/>
        </w:rPr>
        <w:t xml:space="preserve"> عن ضمان دقة جميع المعلومات المنشورة واكتمالها وتحديثها.</w:t>
      </w:r>
    </w:p>
    <w:p w14:paraId="1F9311F5" w14:textId="2A41A69D" w:rsidR="00967EE9" w:rsidRDefault="00967EE9" w:rsidP="00967EE9">
      <w:pPr>
        <w:pStyle w:val="CBDNormalNumber"/>
        <w:numPr>
          <w:ilvl w:val="0"/>
          <w:numId w:val="152"/>
        </w:numPr>
        <w:bidi/>
        <w:rPr>
          <w:rFonts w:eastAsia="Times New Roman"/>
          <w:szCs w:val="24"/>
        </w:rPr>
      </w:pPr>
      <w:bookmarkStart w:id="15" w:name="_Hlk234770482"/>
      <w:r>
        <w:rPr>
          <w:rFonts w:ascii="Simplified Arabic" w:hAnsi="Simplified Arabic" w:cs="Simplified Arabic" w:hint="cs"/>
          <w:sz w:val="24"/>
          <w:szCs w:val="24"/>
          <w:rtl/>
        </w:rPr>
        <w:lastRenderedPageBreak/>
        <w:t>و</w:t>
      </w:r>
      <w:r w:rsidRPr="00D25F0B">
        <w:rPr>
          <w:rFonts w:ascii="Simplified Arabic" w:hAnsi="Simplified Arabic" w:cs="Simplified Arabic"/>
          <w:sz w:val="24"/>
          <w:szCs w:val="24"/>
          <w:rtl/>
        </w:rPr>
        <w:t>يمكن أن يس</w:t>
      </w:r>
      <w:r>
        <w:rPr>
          <w:rFonts w:ascii="Simplified Arabic" w:hAnsi="Simplified Arabic" w:cs="Simplified Arabic" w:hint="cs"/>
          <w:sz w:val="24"/>
          <w:szCs w:val="24"/>
          <w:rtl/>
        </w:rPr>
        <w:t>ا</w:t>
      </w:r>
      <w:bookmarkEnd w:id="15"/>
      <w:r w:rsidRPr="00D25F0B">
        <w:rPr>
          <w:rFonts w:ascii="Simplified Arabic" w:hAnsi="Simplified Arabic" w:cs="Simplified Arabic"/>
          <w:sz w:val="24"/>
          <w:szCs w:val="24"/>
          <w:rtl/>
        </w:rPr>
        <w:t xml:space="preserve">هم </w:t>
      </w:r>
      <w:r>
        <w:rPr>
          <w:rFonts w:ascii="Simplified Arabic" w:hAnsi="Simplified Arabic" w:cs="Simplified Arabic" w:hint="cs"/>
          <w:sz w:val="24"/>
          <w:szCs w:val="24"/>
          <w:rtl/>
        </w:rPr>
        <w:t>وضع وتعزيز</w:t>
      </w:r>
      <w:r w:rsidRPr="00D25F0B">
        <w:rPr>
          <w:rFonts w:ascii="Simplified Arabic" w:hAnsi="Simplified Arabic" w:cs="Simplified Arabic"/>
          <w:sz w:val="24"/>
          <w:szCs w:val="24"/>
          <w:rtl/>
        </w:rPr>
        <w:t xml:space="preserve"> أدلة ق</w:t>
      </w:r>
      <w:r>
        <w:rPr>
          <w:rFonts w:ascii="Simplified Arabic" w:hAnsi="Simplified Arabic" w:cs="Simplified Arabic" w:hint="cs"/>
          <w:sz w:val="24"/>
          <w:szCs w:val="24"/>
          <w:rtl/>
        </w:rPr>
        <w:t>ُ</w:t>
      </w:r>
      <w:r w:rsidRPr="00D25F0B">
        <w:rPr>
          <w:rFonts w:ascii="Simplified Arabic" w:hAnsi="Simplified Arabic" w:cs="Simplified Arabic"/>
          <w:sz w:val="24"/>
          <w:szCs w:val="24"/>
          <w:rtl/>
        </w:rPr>
        <w:t xml:space="preserve">طرية، وإجراءات </w:t>
      </w:r>
      <w:r w:rsidR="00963AF9">
        <w:rPr>
          <w:rFonts w:ascii="Simplified Arabic" w:hAnsi="Simplified Arabic" w:cs="Simplified Arabic" w:hint="cs"/>
          <w:sz w:val="24"/>
          <w:szCs w:val="24"/>
          <w:rtl/>
        </w:rPr>
        <w:t xml:space="preserve">مُفصَّلة </w:t>
      </w:r>
      <w:r w:rsidR="00963AF9" w:rsidRPr="002129ED">
        <w:rPr>
          <w:rFonts w:ascii="Simplified Arabic" w:hAnsi="Simplified Arabic" w:cs="Simplified Arabic"/>
          <w:sz w:val="24"/>
          <w:szCs w:val="24"/>
          <w:rtl/>
        </w:rPr>
        <w:t>خطوة بخطوة</w:t>
      </w:r>
      <w:r w:rsidRPr="00D25F0B">
        <w:rPr>
          <w:rFonts w:ascii="Simplified Arabic" w:hAnsi="Simplified Arabic" w:cs="Simplified Arabic"/>
          <w:sz w:val="24"/>
          <w:szCs w:val="24"/>
          <w:rtl/>
        </w:rPr>
        <w:t>، ووثائق موح</w:t>
      </w:r>
      <w:r w:rsidR="00963AF9">
        <w:rPr>
          <w:rFonts w:ascii="Simplified Arabic" w:hAnsi="Simplified Arabic" w:cs="Simplified Arabic" w:hint="cs"/>
          <w:sz w:val="24"/>
          <w:szCs w:val="24"/>
          <w:rtl/>
        </w:rPr>
        <w:t>َّ</w:t>
      </w:r>
      <w:r w:rsidRPr="00D25F0B">
        <w:rPr>
          <w:rFonts w:ascii="Simplified Arabic" w:hAnsi="Simplified Arabic" w:cs="Simplified Arabic"/>
          <w:sz w:val="24"/>
          <w:szCs w:val="24"/>
          <w:rtl/>
        </w:rPr>
        <w:t xml:space="preserve">دة تشمل </w:t>
      </w:r>
      <w:r w:rsidR="001A0F54">
        <w:rPr>
          <w:rFonts w:ascii="Simplified Arabic" w:hAnsi="Simplified Arabic" w:cs="Simplified Arabic" w:hint="cs"/>
          <w:sz w:val="24"/>
          <w:szCs w:val="24"/>
          <w:rtl/>
        </w:rPr>
        <w:t xml:space="preserve">استمارات </w:t>
      </w:r>
      <w:r w:rsidR="00CC1C07">
        <w:rPr>
          <w:rFonts w:ascii="Simplified Arabic" w:hAnsi="Simplified Arabic" w:cs="Simplified Arabic" w:hint="cs"/>
          <w:sz w:val="24"/>
          <w:szCs w:val="24"/>
          <w:rtl/>
        </w:rPr>
        <w:t>ل</w:t>
      </w:r>
      <w:r w:rsidR="001A0F54">
        <w:rPr>
          <w:rFonts w:ascii="Simplified Arabic" w:hAnsi="Simplified Arabic" w:cs="Simplified Arabic" w:hint="cs"/>
          <w:sz w:val="24"/>
          <w:szCs w:val="24"/>
          <w:rtl/>
        </w:rPr>
        <w:t xml:space="preserve">تقديم </w:t>
      </w:r>
      <w:r w:rsidRPr="00D25F0B">
        <w:rPr>
          <w:rFonts w:ascii="Simplified Arabic" w:hAnsi="Simplified Arabic" w:cs="Simplified Arabic"/>
          <w:sz w:val="24"/>
          <w:szCs w:val="24"/>
          <w:rtl/>
        </w:rPr>
        <w:t>الطلبات، وقوائم مرجع</w:t>
      </w:r>
      <w:r w:rsidR="00963AF9">
        <w:rPr>
          <w:rFonts w:ascii="Simplified Arabic" w:hAnsi="Simplified Arabic" w:cs="Simplified Arabic" w:hint="cs"/>
          <w:sz w:val="24"/>
          <w:szCs w:val="24"/>
          <w:rtl/>
        </w:rPr>
        <w:t>ي</w:t>
      </w:r>
      <w:r w:rsidRPr="00D25F0B">
        <w:rPr>
          <w:rFonts w:ascii="Simplified Arabic" w:hAnsi="Simplified Arabic" w:cs="Simplified Arabic"/>
          <w:sz w:val="24"/>
          <w:szCs w:val="24"/>
          <w:rtl/>
        </w:rPr>
        <w:t>ة ت</w:t>
      </w:r>
      <w:r w:rsidR="00963AF9">
        <w:rPr>
          <w:rFonts w:ascii="Simplified Arabic" w:hAnsi="Simplified Arabic" w:cs="Simplified Arabic" w:hint="cs"/>
          <w:sz w:val="24"/>
          <w:szCs w:val="24"/>
          <w:rtl/>
        </w:rPr>
        <w:t>لخّص</w:t>
      </w:r>
      <w:r w:rsidRPr="00D25F0B">
        <w:rPr>
          <w:rFonts w:ascii="Simplified Arabic" w:hAnsi="Simplified Arabic" w:cs="Simplified Arabic"/>
          <w:sz w:val="24"/>
          <w:szCs w:val="24"/>
          <w:rtl/>
        </w:rPr>
        <w:t xml:space="preserve"> المعلومات المطلوبة، و</w:t>
      </w:r>
      <w:r w:rsidR="001A0F54">
        <w:rPr>
          <w:rFonts w:ascii="Simplified Arabic" w:hAnsi="Simplified Arabic" w:cs="Simplified Arabic" w:hint="cs"/>
          <w:sz w:val="24"/>
          <w:szCs w:val="24"/>
          <w:rtl/>
        </w:rPr>
        <w:t xml:space="preserve">استمارات </w:t>
      </w:r>
      <w:r w:rsidRPr="00D25F0B">
        <w:rPr>
          <w:rFonts w:ascii="Simplified Arabic" w:hAnsi="Simplified Arabic" w:cs="Simplified Arabic"/>
          <w:sz w:val="24"/>
          <w:szCs w:val="24"/>
          <w:rtl/>
        </w:rPr>
        <w:t>نم</w:t>
      </w:r>
      <w:r w:rsidR="001A0F54">
        <w:rPr>
          <w:rFonts w:ascii="Simplified Arabic" w:hAnsi="Simplified Arabic" w:cs="Simplified Arabic" w:hint="cs"/>
          <w:sz w:val="24"/>
          <w:szCs w:val="24"/>
          <w:rtl/>
        </w:rPr>
        <w:t>و</w:t>
      </w:r>
      <w:r w:rsidRPr="00D25F0B">
        <w:rPr>
          <w:rFonts w:ascii="Simplified Arabic" w:hAnsi="Simplified Arabic" w:cs="Simplified Arabic"/>
          <w:sz w:val="24"/>
          <w:szCs w:val="24"/>
          <w:rtl/>
        </w:rPr>
        <w:t>ذج</w:t>
      </w:r>
      <w:r w:rsidR="001A0F54">
        <w:rPr>
          <w:rFonts w:ascii="Simplified Arabic" w:hAnsi="Simplified Arabic" w:cs="Simplified Arabic" w:hint="cs"/>
          <w:sz w:val="24"/>
          <w:szCs w:val="24"/>
          <w:rtl/>
        </w:rPr>
        <w:t>ية</w:t>
      </w:r>
      <w:r w:rsidRPr="00D25F0B">
        <w:rPr>
          <w:rFonts w:ascii="Simplified Arabic" w:hAnsi="Simplified Arabic" w:cs="Simplified Arabic"/>
          <w:sz w:val="24"/>
          <w:szCs w:val="24"/>
          <w:rtl/>
        </w:rPr>
        <w:t xml:space="preserve"> للشروط المتفق عليها</w:t>
      </w:r>
      <w:r>
        <w:rPr>
          <w:rFonts w:ascii="Simplified Arabic" w:hAnsi="Simplified Arabic" w:cs="Simplified Arabic" w:hint="cs"/>
          <w:sz w:val="24"/>
          <w:szCs w:val="24"/>
          <w:rtl/>
        </w:rPr>
        <w:t xml:space="preserve"> بصورة متبادلة</w:t>
      </w:r>
      <w:r w:rsidRPr="00D25F0B">
        <w:rPr>
          <w:rFonts w:ascii="Simplified Arabic" w:hAnsi="Simplified Arabic" w:cs="Simplified Arabic"/>
          <w:sz w:val="24"/>
          <w:szCs w:val="24"/>
          <w:rtl/>
        </w:rPr>
        <w:t>، ومعايير محددة لتقاسم المنافع، وقائمة بالمنافع النقدية وغير النقدية الم</w:t>
      </w:r>
      <w:r w:rsidR="001A0F54">
        <w:rPr>
          <w:rFonts w:ascii="Simplified Arabic" w:hAnsi="Simplified Arabic" w:cs="Simplified Arabic" w:hint="cs"/>
          <w:sz w:val="24"/>
          <w:szCs w:val="24"/>
          <w:rtl/>
        </w:rPr>
        <w:t>مكن</w:t>
      </w:r>
      <w:r w:rsidRPr="00D25F0B">
        <w:rPr>
          <w:rFonts w:ascii="Simplified Arabic" w:hAnsi="Simplified Arabic" w:cs="Simplified Arabic"/>
          <w:sz w:val="24"/>
          <w:szCs w:val="24"/>
          <w:rtl/>
        </w:rPr>
        <w:t>ة، في ت</w:t>
      </w:r>
      <w:r w:rsidR="001A0F54">
        <w:rPr>
          <w:rFonts w:ascii="Simplified Arabic" w:hAnsi="Simplified Arabic" w:cs="Simplified Arabic" w:hint="cs"/>
          <w:sz w:val="24"/>
          <w:szCs w:val="24"/>
          <w:rtl/>
        </w:rPr>
        <w:t>ي</w:t>
      </w:r>
      <w:r w:rsidRPr="00D25F0B">
        <w:rPr>
          <w:rFonts w:ascii="Simplified Arabic" w:hAnsi="Simplified Arabic" w:cs="Simplified Arabic"/>
          <w:sz w:val="24"/>
          <w:szCs w:val="24"/>
          <w:rtl/>
        </w:rPr>
        <w:t>سي</w:t>
      </w:r>
      <w:r w:rsidR="001A0F54">
        <w:rPr>
          <w:rFonts w:ascii="Simplified Arabic" w:hAnsi="Simplified Arabic" w:cs="Simplified Arabic" w:hint="cs"/>
          <w:sz w:val="24"/>
          <w:szCs w:val="24"/>
          <w:rtl/>
        </w:rPr>
        <w:t>ر</w:t>
      </w:r>
      <w:r w:rsidRPr="00D25F0B">
        <w:rPr>
          <w:rFonts w:ascii="Simplified Arabic" w:hAnsi="Simplified Arabic" w:cs="Simplified Arabic"/>
          <w:sz w:val="24"/>
          <w:szCs w:val="24"/>
          <w:rtl/>
        </w:rPr>
        <w:t xml:space="preserve"> عملية 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w:t>
      </w:r>
      <w:r w:rsidR="001A0F54">
        <w:rPr>
          <w:rFonts w:ascii="Simplified Arabic" w:hAnsi="Simplified Arabic" w:cs="Simplified Arabic" w:hint="cs"/>
          <w:sz w:val="24"/>
          <w:szCs w:val="24"/>
          <w:rtl/>
        </w:rPr>
        <w:t>إلى حد</w:t>
      </w:r>
      <w:r w:rsidRPr="00D25F0B">
        <w:rPr>
          <w:rFonts w:ascii="Simplified Arabic" w:hAnsi="Simplified Arabic" w:cs="Simplified Arabic"/>
          <w:sz w:val="24"/>
          <w:szCs w:val="24"/>
          <w:rtl/>
        </w:rPr>
        <w:t xml:space="preserve"> كبير.</w:t>
      </w:r>
      <w:r w:rsidR="001A0F54">
        <w:rPr>
          <w:rFonts w:ascii="Simplified Arabic" w:hAnsi="Simplified Arabic" w:cs="Simplified Arabic" w:hint="cs"/>
          <w:sz w:val="24"/>
          <w:szCs w:val="24"/>
          <w:rtl/>
        </w:rPr>
        <w:t xml:space="preserve"> </w:t>
      </w:r>
      <w:r w:rsidR="008B56E2">
        <w:rPr>
          <w:rFonts w:ascii="Simplified Arabic" w:hAnsi="Simplified Arabic" w:cs="Simplified Arabic" w:hint="cs"/>
          <w:sz w:val="24"/>
          <w:szCs w:val="24"/>
          <w:rtl/>
        </w:rPr>
        <w:t>و</w:t>
      </w:r>
      <w:r w:rsidR="001A0F54" w:rsidRPr="00D25F0B">
        <w:rPr>
          <w:rFonts w:ascii="Simplified Arabic" w:hAnsi="Simplified Arabic" w:cs="Simplified Arabic"/>
          <w:sz w:val="24"/>
          <w:szCs w:val="24"/>
          <w:rtl/>
        </w:rPr>
        <w:t>يُعد توفير المعلومات بلغات مختلفة (عند الإمكان) وتقديم متطلبات وطنية شفافة لل</w:t>
      </w:r>
      <w:r w:rsidR="001A0F54">
        <w:rPr>
          <w:rFonts w:ascii="Simplified Arabic" w:hAnsi="Simplified Arabic" w:cs="Simplified Arabic"/>
          <w:sz w:val="24"/>
          <w:szCs w:val="24"/>
          <w:rtl/>
        </w:rPr>
        <w:t>حصول</w:t>
      </w:r>
      <w:r w:rsidR="001A0F54" w:rsidRPr="00D25F0B">
        <w:rPr>
          <w:rFonts w:ascii="Simplified Arabic" w:hAnsi="Simplified Arabic" w:cs="Simplified Arabic"/>
          <w:sz w:val="24"/>
          <w:szCs w:val="24"/>
          <w:rtl/>
        </w:rPr>
        <w:t xml:space="preserve"> وتقاسم المنافع، بما في ذلك </w:t>
      </w:r>
      <w:r w:rsidR="008B56E2">
        <w:rPr>
          <w:rFonts w:ascii="Simplified Arabic" w:hAnsi="Simplified Arabic" w:cs="Simplified Arabic" w:hint="cs"/>
          <w:sz w:val="24"/>
          <w:szCs w:val="24"/>
          <w:rtl/>
        </w:rPr>
        <w:t xml:space="preserve">وضع </w:t>
      </w:r>
      <w:r w:rsidR="001A0F54" w:rsidRPr="00D25F0B">
        <w:rPr>
          <w:rFonts w:ascii="Simplified Arabic" w:hAnsi="Simplified Arabic" w:cs="Simplified Arabic"/>
          <w:sz w:val="24"/>
          <w:szCs w:val="24"/>
          <w:rtl/>
        </w:rPr>
        <w:t>تعريفات واضحة لما يندرج ضمن نطاق التدابير الوطنية لل</w:t>
      </w:r>
      <w:r w:rsidR="001A0F54">
        <w:rPr>
          <w:rFonts w:ascii="Simplified Arabic" w:hAnsi="Simplified Arabic" w:cs="Simplified Arabic"/>
          <w:sz w:val="24"/>
          <w:szCs w:val="24"/>
          <w:rtl/>
        </w:rPr>
        <w:t>حصول</w:t>
      </w:r>
      <w:r w:rsidR="001A0F54" w:rsidRPr="00D25F0B">
        <w:rPr>
          <w:rFonts w:ascii="Simplified Arabic" w:hAnsi="Simplified Arabic" w:cs="Simplified Arabic"/>
          <w:sz w:val="24"/>
          <w:szCs w:val="24"/>
          <w:rtl/>
        </w:rPr>
        <w:t xml:space="preserve"> وتقاسم المنافع أو ما يتجاوزه، أمرا أساسيا لمساعدة المستخدمين على تحديد مدى انطباق التزامات ال</w:t>
      </w:r>
      <w:r w:rsidR="001A0F54">
        <w:rPr>
          <w:rFonts w:ascii="Simplified Arabic" w:hAnsi="Simplified Arabic" w:cs="Simplified Arabic"/>
          <w:sz w:val="24"/>
          <w:szCs w:val="24"/>
          <w:rtl/>
        </w:rPr>
        <w:t>حصول</w:t>
      </w:r>
      <w:r w:rsidR="001A0F54" w:rsidRPr="00D25F0B">
        <w:rPr>
          <w:rFonts w:ascii="Simplified Arabic" w:hAnsi="Simplified Arabic" w:cs="Simplified Arabic"/>
          <w:sz w:val="24"/>
          <w:szCs w:val="24"/>
          <w:rtl/>
        </w:rPr>
        <w:t xml:space="preserve"> وتقاسم المنافع في مرحلة مبكرة، وتبسيط عمليات التبادل الأولية.</w:t>
      </w:r>
    </w:p>
    <w:p w14:paraId="4D2BCC70" w14:textId="19656143" w:rsidR="00075BFE" w:rsidRDefault="00075BFE" w:rsidP="00075BFE">
      <w:pPr>
        <w:pStyle w:val="CBDNormalNumber"/>
        <w:numPr>
          <w:ilvl w:val="0"/>
          <w:numId w:val="152"/>
        </w:numPr>
        <w:bidi/>
        <w:rPr>
          <w:rFonts w:eastAsia="Times New Roman"/>
          <w:szCs w:val="24"/>
        </w:rPr>
      </w:pPr>
      <w:bookmarkStart w:id="16" w:name="_Hlk234779080"/>
      <w:r>
        <w:rPr>
          <w:rFonts w:ascii="Simplified Arabic" w:hAnsi="Simplified Arabic" w:cs="Simplified Arabic" w:hint="cs"/>
          <w:sz w:val="24"/>
          <w:szCs w:val="24"/>
          <w:rtl/>
        </w:rPr>
        <w:t>و</w:t>
      </w:r>
      <w:r w:rsidRPr="00D25F0B">
        <w:rPr>
          <w:rFonts w:ascii="Simplified Arabic" w:hAnsi="Simplified Arabic" w:cs="Simplified Arabic"/>
          <w:sz w:val="24"/>
          <w:szCs w:val="24"/>
          <w:rtl/>
        </w:rPr>
        <w:t>يمكن أن يس</w:t>
      </w:r>
      <w:r>
        <w:rPr>
          <w:rFonts w:ascii="Simplified Arabic" w:hAnsi="Simplified Arabic" w:cs="Simplified Arabic" w:hint="cs"/>
          <w:sz w:val="24"/>
          <w:szCs w:val="24"/>
          <w:rtl/>
        </w:rPr>
        <w:t>اعد</w:t>
      </w:r>
      <w:bookmarkEnd w:id="16"/>
      <w:r w:rsidRPr="00D25F0B">
        <w:rPr>
          <w:rFonts w:ascii="Simplified Arabic" w:hAnsi="Simplified Arabic" w:cs="Simplified Arabic"/>
          <w:sz w:val="24"/>
          <w:szCs w:val="24"/>
          <w:rtl/>
        </w:rPr>
        <w:t xml:space="preserve"> </w:t>
      </w:r>
      <w:r>
        <w:rPr>
          <w:rFonts w:ascii="Simplified Arabic" w:hAnsi="Simplified Arabic" w:cs="Simplified Arabic" w:hint="cs"/>
          <w:sz w:val="24"/>
          <w:szCs w:val="24"/>
          <w:rtl/>
        </w:rPr>
        <w:t>إنشاء</w:t>
      </w:r>
      <w:r w:rsidRPr="00D25F0B">
        <w:rPr>
          <w:rFonts w:ascii="Simplified Arabic" w:hAnsi="Simplified Arabic" w:cs="Simplified Arabic"/>
          <w:sz w:val="24"/>
          <w:szCs w:val="24"/>
          <w:rtl/>
        </w:rPr>
        <w:t xml:space="preserve"> نظم </w:t>
      </w:r>
      <w:r>
        <w:rPr>
          <w:rFonts w:ascii="Simplified Arabic" w:hAnsi="Simplified Arabic" w:cs="Simplified Arabic" w:hint="cs"/>
          <w:sz w:val="24"/>
          <w:szCs w:val="24"/>
          <w:rtl/>
        </w:rPr>
        <w:t>ل</w:t>
      </w:r>
      <w:r w:rsidRPr="00D25F0B">
        <w:rPr>
          <w:rFonts w:ascii="Simplified Arabic" w:hAnsi="Simplified Arabic" w:cs="Simplified Arabic"/>
          <w:sz w:val="24"/>
          <w:szCs w:val="24"/>
          <w:rtl/>
        </w:rPr>
        <w:t>دعم المستخدمين، بما في ذلك</w:t>
      </w:r>
      <w:r>
        <w:rPr>
          <w:rFonts w:ascii="Simplified Arabic" w:hAnsi="Simplified Arabic" w:cs="Simplified Arabic" w:hint="cs"/>
          <w:sz w:val="24"/>
          <w:szCs w:val="24"/>
          <w:rtl/>
        </w:rPr>
        <w:t xml:space="preserve"> إنشاء</w:t>
      </w:r>
      <w:r w:rsidRPr="00D25F0B">
        <w:rPr>
          <w:rFonts w:ascii="Simplified Arabic" w:hAnsi="Simplified Arabic" w:cs="Simplified Arabic"/>
          <w:sz w:val="24"/>
          <w:szCs w:val="24"/>
          <w:rtl/>
        </w:rPr>
        <w:t xml:space="preserve"> نظم إلكترونية لتقديم طلبات 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ومتابعتها، وتبسيط </w:t>
      </w:r>
      <w:r w:rsidR="006B1735">
        <w:rPr>
          <w:rFonts w:ascii="Simplified Arabic" w:hAnsi="Simplified Arabic" w:cs="Simplified Arabic" w:hint="cs"/>
          <w:sz w:val="24"/>
          <w:szCs w:val="24"/>
          <w:rtl/>
        </w:rPr>
        <w:t>النُهج المتّبعة</w:t>
      </w:r>
      <w:r w:rsidRPr="00D25F0B">
        <w:rPr>
          <w:rFonts w:ascii="Simplified Arabic" w:hAnsi="Simplified Arabic" w:cs="Simplified Arabic"/>
          <w:sz w:val="24"/>
          <w:szCs w:val="24"/>
          <w:rtl/>
        </w:rPr>
        <w:t xml:space="preserve"> </w:t>
      </w:r>
      <w:r w:rsidR="006B1735">
        <w:rPr>
          <w:rFonts w:ascii="Simplified Arabic" w:hAnsi="Simplified Arabic" w:cs="Simplified Arabic" w:hint="cs"/>
          <w:sz w:val="24"/>
          <w:szCs w:val="24"/>
          <w:rtl/>
        </w:rPr>
        <w:t xml:space="preserve">لإصدار </w:t>
      </w:r>
      <w:r w:rsidRPr="00D25F0B">
        <w:rPr>
          <w:rFonts w:ascii="Simplified Arabic" w:hAnsi="Simplified Arabic" w:cs="Simplified Arabic"/>
          <w:sz w:val="24"/>
          <w:szCs w:val="24"/>
          <w:rtl/>
        </w:rPr>
        <w:t>التر</w:t>
      </w:r>
      <w:r w:rsidR="006B1735">
        <w:rPr>
          <w:rFonts w:ascii="Simplified Arabic" w:hAnsi="Simplified Arabic" w:cs="Simplified Arabic" w:hint="cs"/>
          <w:sz w:val="24"/>
          <w:szCs w:val="24"/>
          <w:rtl/>
        </w:rPr>
        <w:t>ا</w:t>
      </w:r>
      <w:r w:rsidRPr="00D25F0B">
        <w:rPr>
          <w:rFonts w:ascii="Simplified Arabic" w:hAnsi="Simplified Arabic" w:cs="Simplified Arabic"/>
          <w:sz w:val="24"/>
          <w:szCs w:val="24"/>
          <w:rtl/>
        </w:rPr>
        <w:t xml:space="preserve">خيص والتفاوض </w:t>
      </w:r>
      <w:r w:rsidR="006B1735">
        <w:rPr>
          <w:rFonts w:ascii="Simplified Arabic" w:hAnsi="Simplified Arabic" w:cs="Simplified Arabic" w:hint="cs"/>
          <w:sz w:val="24"/>
          <w:szCs w:val="24"/>
          <w:rtl/>
        </w:rPr>
        <w:t>بشأن</w:t>
      </w:r>
      <w:r w:rsidRPr="00D25F0B">
        <w:rPr>
          <w:rFonts w:ascii="Simplified Arabic" w:hAnsi="Simplified Arabic" w:cs="Simplified Arabic"/>
          <w:sz w:val="24"/>
          <w:szCs w:val="24"/>
          <w:rtl/>
        </w:rPr>
        <w:t xml:space="preserve"> الشروط المتفق عليها</w:t>
      </w:r>
      <w:r>
        <w:rPr>
          <w:rFonts w:ascii="Simplified Arabic" w:hAnsi="Simplified Arabic" w:cs="Simplified Arabic" w:hint="cs"/>
          <w:sz w:val="24"/>
          <w:szCs w:val="24"/>
          <w:rtl/>
        </w:rPr>
        <w:t xml:space="preserve"> بصورة متبادلة</w:t>
      </w:r>
      <w:r w:rsidRPr="00D25F0B">
        <w:rPr>
          <w:rFonts w:ascii="Simplified Arabic" w:hAnsi="Simplified Arabic" w:cs="Simplified Arabic"/>
          <w:sz w:val="24"/>
          <w:szCs w:val="24"/>
          <w:rtl/>
        </w:rPr>
        <w:t xml:space="preserve">، </w:t>
      </w:r>
      <w:r>
        <w:rPr>
          <w:rFonts w:ascii="Simplified Arabic" w:hAnsi="Simplified Arabic" w:cs="Simplified Arabic" w:hint="cs"/>
          <w:sz w:val="24"/>
          <w:szCs w:val="24"/>
          <w:rtl/>
        </w:rPr>
        <w:t>على</w:t>
      </w:r>
      <w:r w:rsidRPr="00D25F0B">
        <w:rPr>
          <w:rFonts w:ascii="Simplified Arabic" w:hAnsi="Simplified Arabic" w:cs="Simplified Arabic"/>
          <w:sz w:val="24"/>
          <w:szCs w:val="24"/>
          <w:rtl/>
        </w:rPr>
        <w:t xml:space="preserve"> تخفيف الأعباء الإدارية وتكاليف المعاملات </w:t>
      </w:r>
      <w:r w:rsidR="006B1735">
        <w:rPr>
          <w:rFonts w:ascii="Simplified Arabic" w:hAnsi="Simplified Arabic" w:cs="Simplified Arabic" w:hint="cs"/>
          <w:sz w:val="24"/>
          <w:szCs w:val="24"/>
          <w:rtl/>
        </w:rPr>
        <w:t xml:space="preserve">التي يتحملها </w:t>
      </w:r>
      <w:r>
        <w:rPr>
          <w:rFonts w:ascii="Simplified Arabic" w:hAnsi="Simplified Arabic" w:cs="Simplified Arabic" w:hint="cs"/>
          <w:sz w:val="24"/>
          <w:szCs w:val="24"/>
          <w:rtl/>
        </w:rPr>
        <w:t>مقدم</w:t>
      </w:r>
      <w:r w:rsidR="006B1735">
        <w:rPr>
          <w:rFonts w:ascii="Simplified Arabic" w:hAnsi="Simplified Arabic" w:cs="Simplified Arabic" w:hint="cs"/>
          <w:sz w:val="24"/>
          <w:szCs w:val="24"/>
          <w:rtl/>
        </w:rPr>
        <w:t xml:space="preserve">و </w:t>
      </w:r>
      <w:r w:rsidR="006B1735" w:rsidRPr="00D25F0B">
        <w:rPr>
          <w:rFonts w:ascii="Simplified Arabic" w:hAnsi="Simplified Arabic" w:cs="Simplified Arabic"/>
          <w:sz w:val="24"/>
          <w:szCs w:val="24"/>
          <w:rtl/>
        </w:rPr>
        <w:t>ومستخدم</w:t>
      </w:r>
      <w:r w:rsidR="006B1735">
        <w:rPr>
          <w:rFonts w:ascii="Simplified Arabic" w:hAnsi="Simplified Arabic" w:cs="Simplified Arabic" w:hint="cs"/>
          <w:sz w:val="24"/>
          <w:szCs w:val="24"/>
          <w:rtl/>
        </w:rPr>
        <w:t>و</w:t>
      </w:r>
      <w:r w:rsidRPr="002129ED">
        <w:rPr>
          <w:rFonts w:ascii="Simplified Arabic" w:hAnsi="Simplified Arabic" w:cs="Simplified Arabic"/>
          <w:sz w:val="24"/>
          <w:szCs w:val="24"/>
          <w:rtl/>
        </w:rPr>
        <w:t xml:space="preserve"> الموارد الجينية</w:t>
      </w:r>
      <w:r w:rsidR="00BB2D87">
        <w:rPr>
          <w:rFonts w:ascii="Simplified Arabic" w:hAnsi="Simplified Arabic" w:cs="Simplified Arabic" w:hint="cs"/>
          <w:sz w:val="24"/>
          <w:szCs w:val="24"/>
          <w:rtl/>
        </w:rPr>
        <w:t xml:space="preserve"> </w:t>
      </w:r>
      <w:r w:rsidR="00BB2D87" w:rsidRPr="00D25F0B">
        <w:rPr>
          <w:rFonts w:ascii="Simplified Arabic" w:hAnsi="Simplified Arabic" w:cs="Simplified Arabic"/>
          <w:sz w:val="24"/>
          <w:szCs w:val="24"/>
          <w:rtl/>
        </w:rPr>
        <w:t>والمعارف التقليدية المرتبطة بها</w:t>
      </w:r>
      <w:r w:rsidRPr="00D25F0B">
        <w:rPr>
          <w:rFonts w:ascii="Simplified Arabic" w:hAnsi="Simplified Arabic" w:cs="Simplified Arabic"/>
          <w:sz w:val="24"/>
          <w:szCs w:val="24"/>
          <w:rtl/>
        </w:rPr>
        <w:t>.</w:t>
      </w:r>
    </w:p>
    <w:p w14:paraId="66DA83EF" w14:textId="0437CDE9" w:rsidR="006B1735" w:rsidRDefault="00351595" w:rsidP="006B1735">
      <w:pPr>
        <w:pStyle w:val="CBDNormalNumber"/>
        <w:numPr>
          <w:ilvl w:val="0"/>
          <w:numId w:val="152"/>
        </w:numPr>
        <w:bidi/>
        <w:rPr>
          <w:rFonts w:eastAsia="Times New Roman"/>
          <w:szCs w:val="24"/>
        </w:rPr>
      </w:pPr>
      <w:r>
        <w:rPr>
          <w:rFonts w:ascii="Simplified Arabic" w:hAnsi="Simplified Arabic" w:cs="Simplified Arabic" w:hint="cs"/>
          <w:sz w:val="24"/>
          <w:szCs w:val="24"/>
          <w:rtl/>
        </w:rPr>
        <w:t>و</w:t>
      </w:r>
      <w:r w:rsidRPr="00D25F0B">
        <w:rPr>
          <w:rFonts w:ascii="Simplified Arabic" w:hAnsi="Simplified Arabic" w:cs="Simplified Arabic"/>
          <w:sz w:val="24"/>
          <w:szCs w:val="24"/>
          <w:rtl/>
        </w:rPr>
        <w:t>يمكن</w:t>
      </w:r>
      <w:r>
        <w:rPr>
          <w:rFonts w:ascii="Simplified Arabic" w:hAnsi="Simplified Arabic" w:cs="Simplified Arabic" w:hint="cs"/>
          <w:sz w:val="24"/>
          <w:szCs w:val="24"/>
          <w:rtl/>
        </w:rPr>
        <w:t xml:space="preserve"> أن يساهم</w:t>
      </w:r>
      <w:r w:rsidR="006B1735" w:rsidRPr="00D25F0B">
        <w:rPr>
          <w:rFonts w:ascii="Simplified Arabic" w:hAnsi="Simplified Arabic" w:cs="Simplified Arabic"/>
          <w:sz w:val="24"/>
          <w:szCs w:val="24"/>
          <w:rtl/>
        </w:rPr>
        <w:t xml:space="preserve"> إشراك </w:t>
      </w:r>
      <w:r w:rsidR="006B1735">
        <w:rPr>
          <w:rFonts w:ascii="Simplified Arabic" w:hAnsi="Simplified Arabic" w:cs="Simplified Arabic" w:hint="cs"/>
          <w:sz w:val="24"/>
          <w:szCs w:val="24"/>
          <w:rtl/>
        </w:rPr>
        <w:t>الدوائر</w:t>
      </w:r>
      <w:r w:rsidR="006B1735" w:rsidRPr="00D25F0B">
        <w:rPr>
          <w:rFonts w:ascii="Simplified Arabic" w:hAnsi="Simplified Arabic" w:cs="Simplified Arabic"/>
          <w:sz w:val="24"/>
          <w:szCs w:val="24"/>
          <w:rtl/>
        </w:rPr>
        <w:t xml:space="preserve"> الحكومية ذات الخبرة في ممارسات</w:t>
      </w:r>
      <w:r w:rsidR="006B1735">
        <w:rPr>
          <w:rFonts w:ascii="Simplified Arabic" w:hAnsi="Simplified Arabic" w:cs="Simplified Arabic" w:hint="cs"/>
          <w:sz w:val="24"/>
          <w:szCs w:val="24"/>
          <w:rtl/>
        </w:rPr>
        <w:t xml:space="preserve"> الأعمال</w:t>
      </w:r>
      <w:r w:rsidR="006B1735" w:rsidRPr="00D25F0B">
        <w:rPr>
          <w:rFonts w:ascii="Simplified Arabic" w:hAnsi="Simplified Arabic" w:cs="Simplified Arabic"/>
          <w:sz w:val="24"/>
          <w:szCs w:val="24"/>
          <w:rtl/>
        </w:rPr>
        <w:t xml:space="preserve"> التجارية </w:t>
      </w:r>
      <w:r>
        <w:rPr>
          <w:rFonts w:ascii="Simplified Arabic" w:hAnsi="Simplified Arabic" w:cs="Simplified Arabic" w:hint="cs"/>
          <w:sz w:val="24"/>
          <w:szCs w:val="24"/>
          <w:rtl/>
        </w:rPr>
        <w:t>في</w:t>
      </w:r>
      <w:r w:rsidR="006B1735" w:rsidRPr="00D25F0B">
        <w:rPr>
          <w:rFonts w:ascii="Simplified Arabic" w:hAnsi="Simplified Arabic" w:cs="Simplified Arabic"/>
          <w:sz w:val="24"/>
          <w:szCs w:val="24"/>
          <w:rtl/>
        </w:rPr>
        <w:t xml:space="preserve"> </w:t>
      </w:r>
      <w:r>
        <w:rPr>
          <w:rFonts w:ascii="Simplified Arabic" w:hAnsi="Simplified Arabic" w:cs="Simplified Arabic" w:hint="cs"/>
          <w:sz w:val="24"/>
          <w:szCs w:val="24"/>
          <w:rtl/>
        </w:rPr>
        <w:t>ت</w:t>
      </w:r>
      <w:r w:rsidR="006B1735" w:rsidRPr="00D25F0B">
        <w:rPr>
          <w:rFonts w:ascii="Simplified Arabic" w:hAnsi="Simplified Arabic" w:cs="Simplified Arabic"/>
          <w:sz w:val="24"/>
          <w:szCs w:val="24"/>
          <w:rtl/>
        </w:rPr>
        <w:t>قد</w:t>
      </w:r>
      <w:r>
        <w:rPr>
          <w:rFonts w:ascii="Simplified Arabic" w:hAnsi="Simplified Arabic" w:cs="Simplified Arabic" w:hint="cs"/>
          <w:sz w:val="24"/>
          <w:szCs w:val="24"/>
          <w:rtl/>
        </w:rPr>
        <w:t>ي</w:t>
      </w:r>
      <w:r w:rsidR="006B1735" w:rsidRPr="00D25F0B">
        <w:rPr>
          <w:rFonts w:ascii="Simplified Arabic" w:hAnsi="Simplified Arabic" w:cs="Simplified Arabic"/>
          <w:sz w:val="24"/>
          <w:szCs w:val="24"/>
          <w:rtl/>
        </w:rPr>
        <w:t>م الدعم، على سبيل المثال، في</w:t>
      </w:r>
      <w:r>
        <w:rPr>
          <w:rFonts w:ascii="Simplified Arabic" w:hAnsi="Simplified Arabic" w:cs="Simplified Arabic" w:hint="cs"/>
          <w:sz w:val="24"/>
          <w:szCs w:val="24"/>
          <w:rtl/>
        </w:rPr>
        <w:t xml:space="preserve"> عمليات</w:t>
      </w:r>
      <w:r w:rsidR="006B1735" w:rsidRPr="00D25F0B">
        <w:rPr>
          <w:rFonts w:ascii="Simplified Arabic" w:hAnsi="Simplified Arabic" w:cs="Simplified Arabic"/>
          <w:sz w:val="24"/>
          <w:szCs w:val="24"/>
          <w:rtl/>
        </w:rPr>
        <w:t xml:space="preserve"> التفاوض على الشروط المتفق عليها </w:t>
      </w:r>
      <w:r w:rsidR="006B1735">
        <w:rPr>
          <w:rFonts w:ascii="Simplified Arabic" w:hAnsi="Simplified Arabic" w:cs="Simplified Arabic" w:hint="cs"/>
          <w:sz w:val="24"/>
          <w:szCs w:val="24"/>
          <w:rtl/>
        </w:rPr>
        <w:t>بصورة متبادلة</w:t>
      </w:r>
      <w:r w:rsidR="006B1735" w:rsidRPr="00D25F0B">
        <w:rPr>
          <w:rFonts w:ascii="Simplified Arabic" w:hAnsi="Simplified Arabic" w:cs="Simplified Arabic"/>
          <w:sz w:val="24"/>
          <w:szCs w:val="24"/>
          <w:rtl/>
        </w:rPr>
        <w:t xml:space="preserve"> وبناء قدرات المؤسسات الوطنية.</w:t>
      </w:r>
    </w:p>
    <w:p w14:paraId="52265888" w14:textId="2886623D" w:rsidR="00351595" w:rsidRDefault="00351595" w:rsidP="00351595">
      <w:pPr>
        <w:pStyle w:val="CBDNormalNumber"/>
        <w:numPr>
          <w:ilvl w:val="0"/>
          <w:numId w:val="152"/>
        </w:numPr>
        <w:bidi/>
        <w:rPr>
          <w:rFonts w:eastAsia="Times New Roman"/>
          <w:szCs w:val="24"/>
        </w:rPr>
      </w:pPr>
      <w:r>
        <w:rPr>
          <w:rFonts w:ascii="Simplified Arabic" w:hAnsi="Simplified Arabic" w:cs="Simplified Arabic" w:hint="cs"/>
          <w:sz w:val="24"/>
          <w:szCs w:val="24"/>
          <w:rtl/>
        </w:rPr>
        <w:t>ويمكن</w:t>
      </w:r>
      <w:r w:rsidRPr="00D25F0B">
        <w:rPr>
          <w:rFonts w:ascii="Simplified Arabic" w:hAnsi="Simplified Arabic" w:cs="Simplified Arabic"/>
          <w:sz w:val="24"/>
          <w:szCs w:val="24"/>
          <w:rtl/>
        </w:rPr>
        <w:t xml:space="preserve"> أن</w:t>
      </w:r>
      <w:r w:rsidR="00F65E71" w:rsidRPr="00F65E71">
        <w:rPr>
          <w:rFonts w:ascii="Simplified Arabic" w:hAnsi="Simplified Arabic" w:cs="Simplified Arabic" w:hint="cs"/>
          <w:sz w:val="24"/>
          <w:szCs w:val="24"/>
          <w:rtl/>
        </w:rPr>
        <w:t xml:space="preserve"> </w:t>
      </w:r>
      <w:r w:rsidR="00F65E71">
        <w:rPr>
          <w:rFonts w:ascii="Simplified Arabic" w:hAnsi="Simplified Arabic" w:cs="Simplified Arabic" w:hint="cs"/>
          <w:sz w:val="24"/>
          <w:szCs w:val="24"/>
          <w:rtl/>
        </w:rPr>
        <w:t>يساهم</w:t>
      </w:r>
      <w:r w:rsidRPr="00D25F0B">
        <w:rPr>
          <w:rFonts w:ascii="Simplified Arabic" w:hAnsi="Simplified Arabic" w:cs="Simplified Arabic"/>
          <w:sz w:val="24"/>
          <w:szCs w:val="24"/>
          <w:rtl/>
        </w:rPr>
        <w:t xml:space="preserve"> وضع إجراءات م</w:t>
      </w:r>
      <w:r>
        <w:rPr>
          <w:rFonts w:ascii="Simplified Arabic" w:hAnsi="Simplified Arabic" w:cs="Simplified Arabic" w:hint="cs"/>
          <w:sz w:val="24"/>
          <w:szCs w:val="24"/>
          <w:rtl/>
        </w:rPr>
        <w:t>ُ</w:t>
      </w:r>
      <w:r w:rsidRPr="00D25F0B">
        <w:rPr>
          <w:rFonts w:ascii="Simplified Arabic" w:hAnsi="Simplified Arabic" w:cs="Simplified Arabic"/>
          <w:sz w:val="24"/>
          <w:szCs w:val="24"/>
          <w:rtl/>
        </w:rPr>
        <w:t>بس</w:t>
      </w:r>
      <w:r>
        <w:rPr>
          <w:rFonts w:ascii="Simplified Arabic" w:hAnsi="Simplified Arabic" w:cs="Simplified Arabic" w:hint="cs"/>
          <w:sz w:val="24"/>
          <w:szCs w:val="24"/>
          <w:rtl/>
        </w:rPr>
        <w:t>َّ</w:t>
      </w:r>
      <w:r w:rsidRPr="00D25F0B">
        <w:rPr>
          <w:rFonts w:ascii="Simplified Arabic" w:hAnsi="Simplified Arabic" w:cs="Simplified Arabic"/>
          <w:sz w:val="24"/>
          <w:szCs w:val="24"/>
          <w:rtl/>
        </w:rPr>
        <w:t>طة للاستخدام غير التجاري</w:t>
      </w:r>
      <w:r w:rsidR="00F65E71">
        <w:rPr>
          <w:rFonts w:ascii="Simplified Arabic" w:hAnsi="Simplified Arabic" w:cs="Simplified Arabic" w:hint="cs"/>
          <w:sz w:val="24"/>
          <w:szCs w:val="24"/>
          <w:rtl/>
        </w:rPr>
        <w:t xml:space="preserve"> للموارد </w:t>
      </w:r>
      <w:r w:rsidR="00F65E71" w:rsidRPr="002129ED">
        <w:rPr>
          <w:rFonts w:ascii="Simplified Arabic" w:hAnsi="Simplified Arabic" w:cs="Simplified Arabic"/>
          <w:sz w:val="24"/>
          <w:szCs w:val="24"/>
          <w:rtl/>
        </w:rPr>
        <w:t>الجينية</w:t>
      </w:r>
      <w:r w:rsidR="00F65E71">
        <w:rPr>
          <w:rFonts w:ascii="Simplified Arabic" w:hAnsi="Simplified Arabic" w:cs="Simplified Arabic" w:hint="cs"/>
          <w:sz w:val="24"/>
          <w:szCs w:val="24"/>
          <w:rtl/>
        </w:rPr>
        <w:t>،</w:t>
      </w:r>
      <w:r>
        <w:rPr>
          <w:rFonts w:ascii="Simplified Arabic" w:hAnsi="Simplified Arabic" w:cs="Simplified Arabic" w:hint="cs"/>
          <w:sz w:val="24"/>
          <w:szCs w:val="24"/>
          <w:rtl/>
        </w:rPr>
        <w:t xml:space="preserve"> </w:t>
      </w:r>
      <w:r w:rsidR="00E513C3">
        <w:rPr>
          <w:rFonts w:ascii="Simplified Arabic" w:hAnsi="Simplified Arabic" w:cs="Simplified Arabic" w:hint="cs"/>
          <w:sz w:val="24"/>
          <w:szCs w:val="24"/>
          <w:rtl/>
        </w:rPr>
        <w:t xml:space="preserve">بهدف </w:t>
      </w:r>
      <w:r w:rsidRPr="00D25F0B">
        <w:rPr>
          <w:rFonts w:ascii="Simplified Arabic" w:hAnsi="Simplified Arabic" w:cs="Simplified Arabic"/>
          <w:sz w:val="24"/>
          <w:szCs w:val="24"/>
          <w:rtl/>
        </w:rPr>
        <w:t>ت</w:t>
      </w:r>
      <w:r>
        <w:rPr>
          <w:rFonts w:ascii="Simplified Arabic" w:hAnsi="Simplified Arabic" w:cs="Simplified Arabic" w:hint="cs"/>
          <w:sz w:val="24"/>
          <w:szCs w:val="24"/>
          <w:rtl/>
        </w:rPr>
        <w:t>ي</w:t>
      </w:r>
      <w:r w:rsidRPr="00D25F0B">
        <w:rPr>
          <w:rFonts w:ascii="Simplified Arabic" w:hAnsi="Simplified Arabic" w:cs="Simplified Arabic"/>
          <w:sz w:val="24"/>
          <w:szCs w:val="24"/>
          <w:rtl/>
        </w:rPr>
        <w:t>س</w:t>
      </w:r>
      <w:r>
        <w:rPr>
          <w:rFonts w:ascii="Simplified Arabic" w:hAnsi="Simplified Arabic" w:cs="Simplified Arabic" w:hint="cs"/>
          <w:sz w:val="24"/>
          <w:szCs w:val="24"/>
          <w:rtl/>
        </w:rPr>
        <w:t>ير</w:t>
      </w:r>
      <w:r w:rsidRPr="00D25F0B">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Pr>
          <w:rFonts w:ascii="Simplified Arabic" w:hAnsi="Simplified Arabic" w:cs="Simplified Arabic" w:hint="cs"/>
          <w:sz w:val="24"/>
          <w:szCs w:val="24"/>
          <w:rtl/>
        </w:rPr>
        <w:t xml:space="preserve"> عل</w:t>
      </w:r>
      <w:r w:rsidR="00F65E71">
        <w:rPr>
          <w:rFonts w:ascii="Simplified Arabic" w:hAnsi="Simplified Arabic" w:cs="Simplified Arabic" w:hint="cs"/>
          <w:sz w:val="24"/>
          <w:szCs w:val="24"/>
          <w:rtl/>
        </w:rPr>
        <w:t>يها،</w:t>
      </w:r>
      <w:r>
        <w:rPr>
          <w:rFonts w:ascii="Simplified Arabic" w:hAnsi="Simplified Arabic" w:cs="Simplified Arabic" w:hint="cs"/>
          <w:sz w:val="24"/>
          <w:szCs w:val="24"/>
          <w:rtl/>
        </w:rPr>
        <w:t xml:space="preserve"> في</w:t>
      </w:r>
      <w:r w:rsidRPr="00D25F0B">
        <w:rPr>
          <w:rFonts w:ascii="Simplified Arabic" w:hAnsi="Simplified Arabic" w:cs="Simplified Arabic"/>
          <w:sz w:val="24"/>
          <w:szCs w:val="24"/>
          <w:rtl/>
        </w:rPr>
        <w:t xml:space="preserve"> </w:t>
      </w:r>
      <w:r>
        <w:rPr>
          <w:rFonts w:ascii="Simplified Arabic" w:hAnsi="Simplified Arabic" w:cs="Simplified Arabic" w:hint="cs"/>
          <w:sz w:val="24"/>
          <w:szCs w:val="24"/>
          <w:rtl/>
        </w:rPr>
        <w:t>ت</w:t>
      </w:r>
      <w:r w:rsidRPr="00D25F0B">
        <w:rPr>
          <w:rFonts w:ascii="Simplified Arabic" w:hAnsi="Simplified Arabic" w:cs="Simplified Arabic"/>
          <w:sz w:val="24"/>
          <w:szCs w:val="24"/>
          <w:rtl/>
        </w:rPr>
        <w:t>مك</w:t>
      </w:r>
      <w:r>
        <w:rPr>
          <w:rFonts w:ascii="Simplified Arabic" w:hAnsi="Simplified Arabic" w:cs="Simplified Arabic" w:hint="cs"/>
          <w:sz w:val="24"/>
          <w:szCs w:val="24"/>
          <w:rtl/>
        </w:rPr>
        <w:t>ي</w:t>
      </w:r>
      <w:r w:rsidRPr="00D25F0B">
        <w:rPr>
          <w:rFonts w:ascii="Simplified Arabic" w:hAnsi="Simplified Arabic" w:cs="Simplified Arabic"/>
          <w:sz w:val="24"/>
          <w:szCs w:val="24"/>
          <w:rtl/>
        </w:rPr>
        <w:t>ن ال</w:t>
      </w:r>
      <w:r>
        <w:rPr>
          <w:rFonts w:ascii="Simplified Arabic" w:hAnsi="Simplified Arabic" w:cs="Simplified Arabic" w:hint="cs"/>
          <w:sz w:val="24"/>
          <w:szCs w:val="24"/>
          <w:rtl/>
        </w:rPr>
        <w:t>ب</w:t>
      </w:r>
      <w:r w:rsidRPr="00D25F0B">
        <w:rPr>
          <w:rFonts w:ascii="Simplified Arabic" w:hAnsi="Simplified Arabic" w:cs="Simplified Arabic"/>
          <w:sz w:val="24"/>
          <w:szCs w:val="24"/>
          <w:rtl/>
        </w:rPr>
        <w:t>ل</w:t>
      </w:r>
      <w:r>
        <w:rPr>
          <w:rFonts w:ascii="Simplified Arabic" w:hAnsi="Simplified Arabic" w:cs="Simplified Arabic" w:hint="cs"/>
          <w:sz w:val="24"/>
          <w:szCs w:val="24"/>
          <w:rtl/>
        </w:rPr>
        <w:t>دان</w:t>
      </w:r>
      <w:r w:rsidRPr="00D25F0B">
        <w:rPr>
          <w:rFonts w:ascii="Simplified Arabic" w:hAnsi="Simplified Arabic" w:cs="Simplified Arabic"/>
          <w:sz w:val="24"/>
          <w:szCs w:val="24"/>
          <w:rtl/>
        </w:rPr>
        <w:t xml:space="preserve"> من </w:t>
      </w:r>
      <w:r w:rsidR="004F4179">
        <w:rPr>
          <w:rFonts w:ascii="Simplified Arabic" w:hAnsi="Simplified Arabic" w:cs="Simplified Arabic" w:hint="cs"/>
          <w:sz w:val="24"/>
          <w:szCs w:val="24"/>
          <w:rtl/>
        </w:rPr>
        <w:t>مواصلة مهمة الإشراف</w:t>
      </w:r>
      <w:r w:rsidRPr="00D25F0B">
        <w:rPr>
          <w:rFonts w:ascii="Simplified Arabic" w:hAnsi="Simplified Arabic" w:cs="Simplified Arabic"/>
          <w:sz w:val="24"/>
          <w:szCs w:val="24"/>
          <w:rtl/>
        </w:rPr>
        <w:t xml:space="preserve"> مع ت</w:t>
      </w:r>
      <w:r w:rsidR="004F4179">
        <w:rPr>
          <w:rFonts w:ascii="Simplified Arabic" w:hAnsi="Simplified Arabic" w:cs="Simplified Arabic" w:hint="cs"/>
          <w:sz w:val="24"/>
          <w:szCs w:val="24"/>
          <w:rtl/>
        </w:rPr>
        <w:t>فادي</w:t>
      </w:r>
      <w:r w:rsidRPr="00D25F0B">
        <w:rPr>
          <w:rFonts w:ascii="Simplified Arabic" w:hAnsi="Simplified Arabic" w:cs="Simplified Arabic"/>
          <w:sz w:val="24"/>
          <w:szCs w:val="24"/>
          <w:rtl/>
        </w:rPr>
        <w:t xml:space="preserve"> العوائق التي </w:t>
      </w:r>
      <w:r w:rsidR="00F6164D">
        <w:rPr>
          <w:rFonts w:ascii="Simplified Arabic" w:hAnsi="Simplified Arabic" w:cs="Simplified Arabic" w:hint="cs"/>
          <w:sz w:val="24"/>
          <w:szCs w:val="24"/>
          <w:rtl/>
        </w:rPr>
        <w:t>تحول</w:t>
      </w:r>
      <w:r w:rsidRPr="00D25F0B">
        <w:rPr>
          <w:rFonts w:ascii="Simplified Arabic" w:hAnsi="Simplified Arabic" w:cs="Simplified Arabic"/>
          <w:sz w:val="24"/>
          <w:szCs w:val="24"/>
          <w:rtl/>
        </w:rPr>
        <w:t xml:space="preserve"> دون</w:t>
      </w:r>
      <w:r w:rsidR="004F4179">
        <w:rPr>
          <w:rFonts w:ascii="Simplified Arabic" w:hAnsi="Simplified Arabic" w:cs="Simplified Arabic" w:hint="cs"/>
          <w:sz w:val="24"/>
          <w:szCs w:val="24"/>
          <w:rtl/>
        </w:rPr>
        <w:t xml:space="preserve"> تنفيذ</w:t>
      </w:r>
      <w:r w:rsidRPr="00D25F0B">
        <w:rPr>
          <w:rFonts w:ascii="Simplified Arabic" w:hAnsi="Simplified Arabic" w:cs="Simplified Arabic"/>
          <w:sz w:val="24"/>
          <w:szCs w:val="24"/>
          <w:rtl/>
        </w:rPr>
        <w:t xml:space="preserve"> الأنشطة العلمية </w:t>
      </w:r>
      <w:bookmarkStart w:id="17" w:name="_Hlk234779394"/>
      <w:r w:rsidRPr="00D25F0B">
        <w:rPr>
          <w:rFonts w:ascii="Simplified Arabic" w:hAnsi="Simplified Arabic" w:cs="Simplified Arabic"/>
          <w:sz w:val="24"/>
          <w:szCs w:val="24"/>
          <w:rtl/>
        </w:rPr>
        <w:t>ذات المنفعة المتبادلة</w:t>
      </w:r>
      <w:bookmarkEnd w:id="17"/>
      <w:r w:rsidRPr="00D25F0B">
        <w:rPr>
          <w:rFonts w:ascii="Simplified Arabic" w:hAnsi="Simplified Arabic" w:cs="Simplified Arabic"/>
          <w:sz w:val="24"/>
          <w:szCs w:val="24"/>
          <w:rtl/>
        </w:rPr>
        <w:t xml:space="preserve">. </w:t>
      </w:r>
      <w:r w:rsidR="00F65E71">
        <w:rPr>
          <w:rFonts w:ascii="Simplified Arabic" w:hAnsi="Simplified Arabic" w:cs="Simplified Arabic" w:hint="cs"/>
          <w:sz w:val="24"/>
          <w:szCs w:val="24"/>
          <w:rtl/>
        </w:rPr>
        <w:t>و</w:t>
      </w:r>
      <w:r w:rsidR="00F65E71" w:rsidRPr="00D25F0B">
        <w:rPr>
          <w:rFonts w:ascii="Simplified Arabic" w:hAnsi="Simplified Arabic" w:cs="Simplified Arabic"/>
          <w:sz w:val="24"/>
          <w:szCs w:val="24"/>
          <w:rtl/>
        </w:rPr>
        <w:t>يمكن أن يس</w:t>
      </w:r>
      <w:r w:rsidR="00F65E71">
        <w:rPr>
          <w:rFonts w:ascii="Simplified Arabic" w:hAnsi="Simplified Arabic" w:cs="Simplified Arabic" w:hint="cs"/>
          <w:sz w:val="24"/>
          <w:szCs w:val="24"/>
          <w:rtl/>
        </w:rPr>
        <w:t>اعد</w:t>
      </w:r>
      <w:r w:rsidRPr="00D25F0B">
        <w:rPr>
          <w:rFonts w:ascii="Simplified Arabic" w:hAnsi="Simplified Arabic" w:cs="Simplified Arabic"/>
          <w:sz w:val="24"/>
          <w:szCs w:val="24"/>
          <w:rtl/>
        </w:rPr>
        <w:t xml:space="preserve"> دمج</w:t>
      </w:r>
      <w:r w:rsidR="00F65E71">
        <w:rPr>
          <w:rFonts w:ascii="Simplified Arabic" w:hAnsi="Simplified Arabic" w:cs="Simplified Arabic" w:hint="cs"/>
          <w:sz w:val="24"/>
          <w:szCs w:val="24"/>
          <w:rtl/>
        </w:rPr>
        <w:t xml:space="preserve"> عملي</w:t>
      </w:r>
      <w:r w:rsidR="004D0CCD">
        <w:rPr>
          <w:rFonts w:ascii="Simplified Arabic" w:hAnsi="Simplified Arabic" w:cs="Simplified Arabic" w:hint="cs"/>
          <w:sz w:val="24"/>
          <w:szCs w:val="24"/>
          <w:rtl/>
        </w:rPr>
        <w:t>ات</w:t>
      </w:r>
      <w:r w:rsidRPr="00D25F0B">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w:t>
      </w:r>
      <w:r w:rsidR="00F65E71">
        <w:rPr>
          <w:rFonts w:ascii="Simplified Arabic" w:hAnsi="Simplified Arabic" w:cs="Simplified Arabic" w:hint="cs"/>
          <w:sz w:val="24"/>
          <w:szCs w:val="24"/>
          <w:rtl/>
        </w:rPr>
        <w:t>في</w:t>
      </w:r>
      <w:r w:rsidRPr="00D25F0B">
        <w:rPr>
          <w:rFonts w:ascii="Simplified Arabic" w:hAnsi="Simplified Arabic" w:cs="Simplified Arabic"/>
          <w:sz w:val="24"/>
          <w:szCs w:val="24"/>
          <w:rtl/>
        </w:rPr>
        <w:t xml:space="preserve"> أطر </w:t>
      </w:r>
      <w:r w:rsidR="00F65E71">
        <w:rPr>
          <w:rFonts w:ascii="Simplified Arabic" w:hAnsi="Simplified Arabic" w:cs="Simplified Arabic" w:hint="cs"/>
          <w:sz w:val="24"/>
          <w:szCs w:val="24"/>
          <w:rtl/>
        </w:rPr>
        <w:t>ال</w:t>
      </w:r>
      <w:r w:rsidRPr="00D25F0B">
        <w:rPr>
          <w:rFonts w:ascii="Simplified Arabic" w:hAnsi="Simplified Arabic" w:cs="Simplified Arabic"/>
          <w:sz w:val="24"/>
          <w:szCs w:val="24"/>
          <w:rtl/>
        </w:rPr>
        <w:t xml:space="preserve">تعاون </w:t>
      </w:r>
      <w:r w:rsidR="00F65E71">
        <w:rPr>
          <w:rFonts w:ascii="Simplified Arabic" w:hAnsi="Simplified Arabic" w:cs="Simplified Arabic" w:hint="cs"/>
          <w:sz w:val="24"/>
          <w:szCs w:val="24"/>
          <w:rtl/>
        </w:rPr>
        <w:t>ال</w:t>
      </w:r>
      <w:r w:rsidRPr="00D25F0B">
        <w:rPr>
          <w:rFonts w:ascii="Simplified Arabic" w:hAnsi="Simplified Arabic" w:cs="Simplified Arabic"/>
          <w:sz w:val="24"/>
          <w:szCs w:val="24"/>
          <w:rtl/>
        </w:rPr>
        <w:t xml:space="preserve">مؤسسي </w:t>
      </w:r>
      <w:r w:rsidR="00F65E71">
        <w:rPr>
          <w:rFonts w:ascii="Simplified Arabic" w:hAnsi="Simplified Arabic" w:cs="Simplified Arabic" w:hint="cs"/>
          <w:sz w:val="24"/>
          <w:szCs w:val="24"/>
          <w:rtl/>
        </w:rPr>
        <w:t>ال</w:t>
      </w:r>
      <w:r w:rsidRPr="00D25F0B">
        <w:rPr>
          <w:rFonts w:ascii="Simplified Arabic" w:hAnsi="Simplified Arabic" w:cs="Simplified Arabic"/>
          <w:sz w:val="24"/>
          <w:szCs w:val="24"/>
          <w:rtl/>
        </w:rPr>
        <w:t>أوسع</w:t>
      </w:r>
      <w:r w:rsidR="00550708">
        <w:rPr>
          <w:rFonts w:ascii="Simplified Arabic" w:hAnsi="Simplified Arabic" w:cs="Simplified Arabic" w:hint="cs"/>
          <w:sz w:val="24"/>
          <w:szCs w:val="24"/>
          <w:rtl/>
        </w:rPr>
        <w:t xml:space="preserve"> نطاقا</w:t>
      </w:r>
      <w:r w:rsidRPr="00D25F0B">
        <w:rPr>
          <w:rFonts w:ascii="Simplified Arabic" w:hAnsi="Simplified Arabic" w:cs="Simplified Arabic"/>
          <w:sz w:val="24"/>
          <w:szCs w:val="24"/>
          <w:rtl/>
        </w:rPr>
        <w:t xml:space="preserve"> (مثل مذكرات التفاهم بين منظمات البح</w:t>
      </w:r>
      <w:r w:rsidR="009712C5">
        <w:rPr>
          <w:rFonts w:ascii="Simplified Arabic" w:hAnsi="Simplified Arabic" w:cs="Simplified Arabic" w:hint="cs"/>
          <w:sz w:val="24"/>
          <w:szCs w:val="24"/>
          <w:rtl/>
        </w:rPr>
        <w:t>و</w:t>
      </w:r>
      <w:r w:rsidRPr="00D25F0B">
        <w:rPr>
          <w:rFonts w:ascii="Simplified Arabic" w:hAnsi="Simplified Arabic" w:cs="Simplified Arabic"/>
          <w:sz w:val="24"/>
          <w:szCs w:val="24"/>
          <w:rtl/>
        </w:rPr>
        <w:t>ث وبرامج البح</w:t>
      </w:r>
      <w:r w:rsidR="009712C5">
        <w:rPr>
          <w:rFonts w:ascii="Simplified Arabic" w:hAnsi="Simplified Arabic" w:cs="Simplified Arabic" w:hint="cs"/>
          <w:sz w:val="24"/>
          <w:szCs w:val="24"/>
          <w:rtl/>
        </w:rPr>
        <w:t>و</w:t>
      </w:r>
      <w:r w:rsidRPr="00D25F0B">
        <w:rPr>
          <w:rFonts w:ascii="Simplified Arabic" w:hAnsi="Simplified Arabic" w:cs="Simplified Arabic"/>
          <w:sz w:val="24"/>
          <w:szCs w:val="24"/>
          <w:rtl/>
        </w:rPr>
        <w:t xml:space="preserve">ث </w:t>
      </w:r>
      <w:r w:rsidR="009712C5">
        <w:rPr>
          <w:rFonts w:ascii="Simplified Arabic" w:hAnsi="Simplified Arabic" w:cs="Simplified Arabic" w:hint="cs"/>
          <w:sz w:val="24"/>
          <w:szCs w:val="24"/>
          <w:rtl/>
        </w:rPr>
        <w:t>ال</w:t>
      </w:r>
      <w:r w:rsidRPr="00D25F0B">
        <w:rPr>
          <w:rFonts w:ascii="Simplified Arabic" w:hAnsi="Simplified Arabic" w:cs="Simplified Arabic"/>
          <w:sz w:val="24"/>
          <w:szCs w:val="24"/>
          <w:rtl/>
        </w:rPr>
        <w:t xml:space="preserve">طويلة الأجل والشبكات الإقليمية) </w:t>
      </w:r>
      <w:r w:rsidR="009712C5">
        <w:rPr>
          <w:rFonts w:ascii="Simplified Arabic" w:hAnsi="Simplified Arabic" w:cs="Simplified Arabic" w:hint="cs"/>
          <w:sz w:val="24"/>
          <w:szCs w:val="24"/>
          <w:rtl/>
        </w:rPr>
        <w:t>على</w:t>
      </w:r>
      <w:r w:rsidRPr="00D25F0B">
        <w:rPr>
          <w:rFonts w:ascii="Simplified Arabic" w:hAnsi="Simplified Arabic" w:cs="Simplified Arabic"/>
          <w:sz w:val="24"/>
          <w:szCs w:val="24"/>
          <w:rtl/>
        </w:rPr>
        <w:t xml:space="preserve"> بناء تعاون مستدام وتحقيق نتائج </w:t>
      </w:r>
      <w:r w:rsidR="009712C5" w:rsidRPr="00D25F0B">
        <w:rPr>
          <w:rFonts w:ascii="Simplified Arabic" w:hAnsi="Simplified Arabic" w:cs="Simplified Arabic"/>
          <w:sz w:val="24"/>
          <w:szCs w:val="24"/>
          <w:rtl/>
        </w:rPr>
        <w:t>ذات منفعة متبادلة</w:t>
      </w:r>
      <w:r w:rsidRPr="00D25F0B">
        <w:rPr>
          <w:rFonts w:ascii="Simplified Arabic" w:hAnsi="Simplified Arabic" w:cs="Simplified Arabic"/>
          <w:sz w:val="24"/>
          <w:szCs w:val="24"/>
          <w:rtl/>
        </w:rPr>
        <w:t>.</w:t>
      </w:r>
    </w:p>
    <w:p w14:paraId="150A7C01" w14:textId="0EE0B4B4" w:rsidR="00E513C3" w:rsidRDefault="00E513C3" w:rsidP="00E513C3">
      <w:pPr>
        <w:pStyle w:val="CBDNormalNumber"/>
        <w:numPr>
          <w:ilvl w:val="0"/>
          <w:numId w:val="152"/>
        </w:numPr>
        <w:bidi/>
        <w:rPr>
          <w:rFonts w:eastAsia="Times New Roman"/>
          <w:szCs w:val="24"/>
        </w:rPr>
      </w:pPr>
      <w:r>
        <w:rPr>
          <w:rFonts w:ascii="Simplified Arabic" w:hAnsi="Simplified Arabic" w:cs="Simplified Arabic" w:hint="cs"/>
          <w:sz w:val="24"/>
          <w:szCs w:val="24"/>
          <w:rtl/>
        </w:rPr>
        <w:t>وسيؤدي</w:t>
      </w:r>
      <w:r w:rsidRPr="00D25F0B">
        <w:rPr>
          <w:rFonts w:ascii="Simplified Arabic" w:hAnsi="Simplified Arabic" w:cs="Simplified Arabic"/>
          <w:sz w:val="24"/>
          <w:szCs w:val="24"/>
          <w:rtl/>
        </w:rPr>
        <w:t xml:space="preserve"> إنشاء نقاط تفتيش فعالة وتعزيز القدرات المؤسسية</w:t>
      </w:r>
      <w:r>
        <w:rPr>
          <w:rFonts w:ascii="Simplified Arabic" w:hAnsi="Simplified Arabic" w:cs="Simplified Arabic" w:hint="cs"/>
          <w:sz w:val="24"/>
          <w:szCs w:val="24"/>
          <w:rtl/>
        </w:rPr>
        <w:t xml:space="preserve"> اللازمة</w:t>
      </w:r>
      <w:r w:rsidRPr="00D25F0B">
        <w:rPr>
          <w:rFonts w:ascii="Simplified Arabic" w:hAnsi="Simplified Arabic" w:cs="Simplified Arabic"/>
          <w:sz w:val="24"/>
          <w:szCs w:val="24"/>
          <w:rtl/>
        </w:rPr>
        <w:t xml:space="preserve"> ل</w:t>
      </w:r>
      <w:r>
        <w:rPr>
          <w:rFonts w:ascii="Simplified Arabic" w:hAnsi="Simplified Arabic" w:cs="Simplified Arabic" w:hint="cs"/>
          <w:sz w:val="24"/>
          <w:szCs w:val="24"/>
          <w:rtl/>
        </w:rPr>
        <w:t xml:space="preserve">تمكين </w:t>
      </w:r>
      <w:r w:rsidRPr="00D25F0B">
        <w:rPr>
          <w:rFonts w:ascii="Simplified Arabic" w:hAnsi="Simplified Arabic" w:cs="Simplified Arabic"/>
          <w:sz w:val="24"/>
          <w:szCs w:val="24"/>
          <w:rtl/>
        </w:rPr>
        <w:t xml:space="preserve">جميع الأطراف </w:t>
      </w:r>
      <w:r>
        <w:rPr>
          <w:rFonts w:ascii="Simplified Arabic" w:hAnsi="Simplified Arabic" w:cs="Simplified Arabic" w:hint="cs"/>
          <w:sz w:val="24"/>
          <w:szCs w:val="24"/>
          <w:rtl/>
        </w:rPr>
        <w:t xml:space="preserve">من </w:t>
      </w:r>
      <w:r w:rsidRPr="00D25F0B">
        <w:rPr>
          <w:rFonts w:ascii="Simplified Arabic" w:hAnsi="Simplified Arabic" w:cs="Simplified Arabic"/>
          <w:sz w:val="24"/>
          <w:szCs w:val="24"/>
          <w:rtl/>
        </w:rPr>
        <w:t xml:space="preserve">تنفيذ المادتين </w:t>
      </w:r>
      <w:r>
        <w:rPr>
          <w:rFonts w:ascii="Simplified Arabic" w:hAnsi="Simplified Arabic" w:cs="Simplified Arabic" w:hint="cs"/>
          <w:sz w:val="24"/>
          <w:szCs w:val="24"/>
          <w:rtl/>
        </w:rPr>
        <w:t>15</w:t>
      </w:r>
      <w:r w:rsidRPr="00D25F0B">
        <w:rPr>
          <w:rFonts w:ascii="Simplified Arabic" w:hAnsi="Simplified Arabic" w:cs="Simplified Arabic"/>
          <w:sz w:val="24"/>
          <w:szCs w:val="24"/>
          <w:rtl/>
        </w:rPr>
        <w:t xml:space="preserve"> و</w:t>
      </w:r>
      <w:r>
        <w:rPr>
          <w:rFonts w:ascii="Simplified Arabic" w:hAnsi="Simplified Arabic" w:cs="Simplified Arabic" w:hint="cs"/>
          <w:sz w:val="24"/>
          <w:szCs w:val="24"/>
          <w:rtl/>
        </w:rPr>
        <w:t>17</w:t>
      </w:r>
      <w:r w:rsidRPr="00D25F0B">
        <w:rPr>
          <w:rFonts w:ascii="Simplified Arabic" w:hAnsi="Simplified Arabic" w:cs="Simplified Arabic"/>
          <w:sz w:val="24"/>
          <w:szCs w:val="24"/>
          <w:rtl/>
        </w:rPr>
        <w:t xml:space="preserve"> </w:t>
      </w:r>
      <w:r>
        <w:rPr>
          <w:rFonts w:ascii="Simplified Arabic" w:hAnsi="Simplified Arabic" w:cs="Simplified Arabic" w:hint="cs"/>
          <w:sz w:val="24"/>
          <w:szCs w:val="24"/>
          <w:rtl/>
        </w:rPr>
        <w:t>إلى</w:t>
      </w:r>
      <w:r w:rsidRPr="00D25F0B">
        <w:rPr>
          <w:rFonts w:ascii="Simplified Arabic" w:hAnsi="Simplified Arabic" w:cs="Simplified Arabic"/>
          <w:sz w:val="24"/>
          <w:szCs w:val="24"/>
          <w:rtl/>
        </w:rPr>
        <w:t xml:space="preserve"> </w:t>
      </w:r>
      <w:r>
        <w:rPr>
          <w:rFonts w:ascii="Simplified Arabic" w:hAnsi="Simplified Arabic" w:cs="Simplified Arabic" w:hint="cs"/>
          <w:sz w:val="24"/>
          <w:szCs w:val="24"/>
          <w:rtl/>
        </w:rPr>
        <w:t>تعزيز</w:t>
      </w:r>
      <w:r w:rsidRPr="00D25F0B">
        <w:rPr>
          <w:rFonts w:ascii="Simplified Arabic" w:hAnsi="Simplified Arabic" w:cs="Simplified Arabic"/>
          <w:sz w:val="24"/>
          <w:szCs w:val="24"/>
          <w:rtl/>
        </w:rPr>
        <w:t xml:space="preserve"> التفعيل الكامل لأحكام البروتوكول</w:t>
      </w:r>
      <w:r>
        <w:rPr>
          <w:rFonts w:ascii="Simplified Arabic" w:hAnsi="Simplified Arabic" w:cs="Simplified Arabic" w:hint="cs"/>
          <w:sz w:val="24"/>
          <w:szCs w:val="24"/>
          <w:rtl/>
        </w:rPr>
        <w:t xml:space="preserve"> المتعلقة ب</w:t>
      </w:r>
      <w:r w:rsidRPr="00D25F0B">
        <w:rPr>
          <w:rFonts w:ascii="Simplified Arabic" w:hAnsi="Simplified Arabic" w:cs="Simplified Arabic"/>
          <w:sz w:val="24"/>
          <w:szCs w:val="24"/>
          <w:rtl/>
        </w:rPr>
        <w:t>الامتثال والرصد.</w:t>
      </w:r>
    </w:p>
    <w:p w14:paraId="56A1C5B7" w14:textId="13330169" w:rsidR="00E513C3" w:rsidRDefault="00E513C3" w:rsidP="00E513C3">
      <w:pPr>
        <w:pStyle w:val="CBDNormalNumber"/>
        <w:numPr>
          <w:ilvl w:val="0"/>
          <w:numId w:val="152"/>
        </w:numPr>
        <w:bidi/>
        <w:rPr>
          <w:rFonts w:eastAsia="Times New Roman"/>
          <w:szCs w:val="24"/>
        </w:rPr>
      </w:pPr>
      <w:r>
        <w:rPr>
          <w:rFonts w:ascii="Simplified Arabic" w:hAnsi="Simplified Arabic" w:cs="Simplified Arabic" w:hint="cs"/>
          <w:sz w:val="24"/>
          <w:szCs w:val="24"/>
          <w:rtl/>
        </w:rPr>
        <w:t>و</w:t>
      </w:r>
      <w:r w:rsidRPr="00D25F0B">
        <w:rPr>
          <w:rFonts w:ascii="Simplified Arabic" w:hAnsi="Simplified Arabic" w:cs="Simplified Arabic"/>
          <w:sz w:val="24"/>
          <w:szCs w:val="24"/>
          <w:rtl/>
        </w:rPr>
        <w:t>يمكن</w:t>
      </w:r>
      <w:r w:rsidR="004D0CCD" w:rsidRPr="004D0CCD">
        <w:rPr>
          <w:rFonts w:ascii="Simplified Arabic" w:hAnsi="Simplified Arabic" w:cs="Simplified Arabic"/>
          <w:sz w:val="24"/>
          <w:szCs w:val="24"/>
          <w:rtl/>
        </w:rPr>
        <w:t xml:space="preserve"> </w:t>
      </w:r>
      <w:r w:rsidR="004D0CCD" w:rsidRPr="00D25F0B">
        <w:rPr>
          <w:rFonts w:ascii="Simplified Arabic" w:hAnsi="Simplified Arabic" w:cs="Simplified Arabic"/>
          <w:sz w:val="24"/>
          <w:szCs w:val="24"/>
          <w:rtl/>
        </w:rPr>
        <w:t>أن يس</w:t>
      </w:r>
      <w:r w:rsidR="004D0CCD">
        <w:rPr>
          <w:rFonts w:ascii="Simplified Arabic" w:hAnsi="Simplified Arabic" w:cs="Simplified Arabic" w:hint="cs"/>
          <w:sz w:val="24"/>
          <w:szCs w:val="24"/>
          <w:rtl/>
        </w:rPr>
        <w:t>اعد</w:t>
      </w:r>
      <w:r w:rsidRPr="00D25F0B">
        <w:rPr>
          <w:rFonts w:ascii="Simplified Arabic" w:hAnsi="Simplified Arabic" w:cs="Simplified Arabic"/>
          <w:sz w:val="24"/>
          <w:szCs w:val="24"/>
          <w:rtl/>
        </w:rPr>
        <w:t xml:space="preserve"> تعزيز الوعي بين مستخدمي ومقدمي </w:t>
      </w:r>
      <w:r w:rsidRPr="002129ED">
        <w:rPr>
          <w:rFonts w:ascii="Simplified Arabic" w:hAnsi="Simplified Arabic" w:cs="Simplified Arabic"/>
          <w:sz w:val="24"/>
          <w:szCs w:val="24"/>
          <w:rtl/>
        </w:rPr>
        <w:t>الموارد الجينية</w:t>
      </w:r>
      <w:r w:rsidR="00BB2D87">
        <w:rPr>
          <w:rFonts w:ascii="Simplified Arabic" w:hAnsi="Simplified Arabic" w:cs="Simplified Arabic" w:hint="cs"/>
          <w:sz w:val="24"/>
          <w:szCs w:val="24"/>
          <w:rtl/>
        </w:rPr>
        <w:t xml:space="preserve"> </w:t>
      </w:r>
      <w:r w:rsidR="00BB2D87" w:rsidRPr="00D25F0B">
        <w:rPr>
          <w:rFonts w:ascii="Simplified Arabic" w:hAnsi="Simplified Arabic" w:cs="Simplified Arabic"/>
          <w:sz w:val="24"/>
          <w:szCs w:val="24"/>
          <w:rtl/>
        </w:rPr>
        <w:t>والمعارف التقليدية المرتبطة بها</w:t>
      </w:r>
      <w:r w:rsidRPr="00D25F0B">
        <w:rPr>
          <w:rFonts w:ascii="Simplified Arabic" w:hAnsi="Simplified Arabic" w:cs="Simplified Arabic"/>
          <w:sz w:val="24"/>
          <w:szCs w:val="24"/>
          <w:rtl/>
        </w:rPr>
        <w:t xml:space="preserve">، بما في ذلك الحكومات والشعوب الأصلية والمجتمعات المحلية، وتيسير تبادل المعلومات والخبرات بشأن تدابير الامتثال، </w:t>
      </w:r>
      <w:r w:rsidR="004D0CCD">
        <w:rPr>
          <w:rFonts w:ascii="Simplified Arabic" w:hAnsi="Simplified Arabic" w:cs="Simplified Arabic" w:hint="cs"/>
          <w:sz w:val="24"/>
          <w:szCs w:val="24"/>
          <w:rtl/>
        </w:rPr>
        <w:t xml:space="preserve">على </w:t>
      </w:r>
      <w:r w:rsidRPr="00D25F0B">
        <w:rPr>
          <w:rFonts w:ascii="Simplified Arabic" w:hAnsi="Simplified Arabic" w:cs="Simplified Arabic"/>
          <w:sz w:val="24"/>
          <w:szCs w:val="24"/>
          <w:rtl/>
        </w:rPr>
        <w:t xml:space="preserve">دعم </w:t>
      </w:r>
      <w:r w:rsidR="004D0CCD" w:rsidRPr="00D25F0B">
        <w:rPr>
          <w:rFonts w:ascii="Simplified Arabic" w:hAnsi="Simplified Arabic" w:cs="Simplified Arabic"/>
          <w:sz w:val="24"/>
          <w:szCs w:val="24"/>
          <w:rtl/>
        </w:rPr>
        <w:t>الامتثال</w:t>
      </w:r>
      <w:r w:rsidR="004D0CCD">
        <w:rPr>
          <w:rFonts w:ascii="Simplified Arabic" w:hAnsi="Simplified Arabic" w:cs="Simplified Arabic" w:hint="cs"/>
          <w:sz w:val="24"/>
          <w:szCs w:val="24"/>
          <w:rtl/>
        </w:rPr>
        <w:t xml:space="preserve"> </w:t>
      </w:r>
      <w:r w:rsidRPr="00D25F0B">
        <w:rPr>
          <w:rFonts w:ascii="Simplified Arabic" w:hAnsi="Simplified Arabic" w:cs="Simplified Arabic"/>
          <w:sz w:val="24"/>
          <w:szCs w:val="24"/>
          <w:rtl/>
        </w:rPr>
        <w:t>ب</w:t>
      </w:r>
      <w:r w:rsidR="004D0CCD">
        <w:rPr>
          <w:rFonts w:ascii="Simplified Arabic" w:hAnsi="Simplified Arabic" w:cs="Simplified Arabic" w:hint="cs"/>
          <w:sz w:val="24"/>
          <w:szCs w:val="24"/>
          <w:rtl/>
        </w:rPr>
        <w:t>التزام</w:t>
      </w:r>
      <w:r w:rsidRPr="00D25F0B">
        <w:rPr>
          <w:rFonts w:ascii="Simplified Arabic" w:hAnsi="Simplified Arabic" w:cs="Simplified Arabic"/>
          <w:sz w:val="24"/>
          <w:szCs w:val="24"/>
          <w:rtl/>
        </w:rPr>
        <w:t>ات 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w:t>
      </w:r>
    </w:p>
    <w:p w14:paraId="1F44E53E" w14:textId="052DB8C6" w:rsidR="004D0CCD" w:rsidRDefault="004D0CCD" w:rsidP="004D0CCD">
      <w:pPr>
        <w:pStyle w:val="CBDNormalNumber"/>
        <w:numPr>
          <w:ilvl w:val="0"/>
          <w:numId w:val="152"/>
        </w:numPr>
        <w:bidi/>
        <w:rPr>
          <w:rFonts w:eastAsia="Times New Roman"/>
          <w:szCs w:val="24"/>
        </w:rPr>
      </w:pPr>
      <w:r>
        <w:rPr>
          <w:rFonts w:ascii="Simplified Arabic" w:hAnsi="Simplified Arabic" w:cs="Simplified Arabic" w:hint="cs"/>
          <w:sz w:val="24"/>
          <w:szCs w:val="24"/>
          <w:rtl/>
        </w:rPr>
        <w:t>و</w:t>
      </w:r>
      <w:r w:rsidRPr="00D25F0B">
        <w:rPr>
          <w:rFonts w:ascii="Simplified Arabic" w:hAnsi="Simplified Arabic" w:cs="Simplified Arabic"/>
          <w:sz w:val="24"/>
          <w:szCs w:val="24"/>
          <w:rtl/>
        </w:rPr>
        <w:t>يُعد دعم المشاركة الكاملة والفعالة للشعوب الأصلية والمجتمعات المحلية في عمليات 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أمرا أساسيا لتنفيذ البروتوكول.</w:t>
      </w:r>
      <w:r>
        <w:rPr>
          <w:rFonts w:ascii="Simplified Arabic" w:hAnsi="Simplified Arabic" w:cs="Simplified Arabic" w:hint="cs"/>
          <w:sz w:val="24"/>
          <w:szCs w:val="24"/>
          <w:rtl/>
        </w:rPr>
        <w:t xml:space="preserve"> </w:t>
      </w:r>
      <w:r w:rsidRPr="00D25F0B">
        <w:rPr>
          <w:rFonts w:ascii="Simplified Arabic" w:hAnsi="Simplified Arabic" w:cs="Simplified Arabic"/>
          <w:sz w:val="24"/>
          <w:szCs w:val="24"/>
          <w:rtl/>
        </w:rPr>
        <w:t>ويمكن تحقيق ذلك من خلال دعم</w:t>
      </w:r>
      <w:r w:rsidR="004C5BDE" w:rsidRPr="004C5BDE">
        <w:rPr>
          <w:rFonts w:ascii="Simplified Arabic" w:hAnsi="Simplified Arabic" w:cs="Simplified Arabic"/>
          <w:sz w:val="24"/>
          <w:szCs w:val="24"/>
          <w:rtl/>
        </w:rPr>
        <w:t xml:space="preserve"> </w:t>
      </w:r>
      <w:r w:rsidR="004C5BDE" w:rsidRPr="00D25F0B">
        <w:rPr>
          <w:rFonts w:ascii="Simplified Arabic" w:hAnsi="Simplified Arabic" w:cs="Simplified Arabic"/>
          <w:sz w:val="24"/>
          <w:szCs w:val="24"/>
          <w:rtl/>
        </w:rPr>
        <w:t>الشعوب الأصلية والمجتمعات المحلية</w:t>
      </w:r>
      <w:r w:rsidR="004C5BDE">
        <w:rPr>
          <w:rFonts w:ascii="Simplified Arabic" w:hAnsi="Simplified Arabic" w:cs="Simplified Arabic" w:hint="cs"/>
          <w:sz w:val="24"/>
          <w:szCs w:val="24"/>
          <w:rtl/>
        </w:rPr>
        <w:t xml:space="preserve"> في</w:t>
      </w:r>
      <w:r w:rsidRPr="00D25F0B">
        <w:rPr>
          <w:rFonts w:ascii="Simplified Arabic" w:hAnsi="Simplified Arabic" w:cs="Simplified Arabic"/>
          <w:sz w:val="24"/>
          <w:szCs w:val="24"/>
          <w:rtl/>
        </w:rPr>
        <w:t xml:space="preserve"> </w:t>
      </w:r>
      <w:r w:rsidR="004C5BDE">
        <w:rPr>
          <w:rFonts w:ascii="Simplified Arabic" w:hAnsi="Simplified Arabic" w:cs="Simplified Arabic" w:hint="cs"/>
          <w:sz w:val="24"/>
          <w:szCs w:val="24"/>
          <w:rtl/>
        </w:rPr>
        <w:t>وضع</w:t>
      </w:r>
      <w:r w:rsidRPr="00D25F0B">
        <w:rPr>
          <w:rFonts w:ascii="Simplified Arabic" w:hAnsi="Simplified Arabic" w:cs="Simplified Arabic"/>
          <w:sz w:val="24"/>
          <w:szCs w:val="24"/>
          <w:rtl/>
        </w:rPr>
        <w:t xml:space="preserve"> وتنفيذ </w:t>
      </w:r>
      <w:r w:rsidR="004C5BDE">
        <w:rPr>
          <w:rFonts w:ascii="Simplified Arabic" w:hAnsi="Simplified Arabic" w:cs="Simplified Arabic" w:hint="cs"/>
          <w:sz w:val="24"/>
          <w:szCs w:val="24"/>
          <w:rtl/>
        </w:rPr>
        <w:t>ال</w:t>
      </w:r>
      <w:r w:rsidRPr="00D25F0B">
        <w:rPr>
          <w:rFonts w:ascii="Simplified Arabic" w:hAnsi="Simplified Arabic" w:cs="Simplified Arabic"/>
          <w:sz w:val="24"/>
          <w:szCs w:val="24"/>
          <w:rtl/>
        </w:rPr>
        <w:t xml:space="preserve">بروتوكولات </w:t>
      </w:r>
      <w:r w:rsidR="004C5BDE">
        <w:rPr>
          <w:rFonts w:ascii="Simplified Arabic" w:hAnsi="Simplified Arabic" w:cs="Simplified Arabic" w:hint="cs"/>
          <w:sz w:val="24"/>
          <w:szCs w:val="24"/>
          <w:rtl/>
        </w:rPr>
        <w:t>ال</w:t>
      </w:r>
      <w:r w:rsidRPr="00D25F0B">
        <w:rPr>
          <w:rFonts w:ascii="Simplified Arabic" w:hAnsi="Simplified Arabic" w:cs="Simplified Arabic"/>
          <w:sz w:val="24"/>
          <w:szCs w:val="24"/>
          <w:rtl/>
        </w:rPr>
        <w:t>مجتمعية، و</w:t>
      </w:r>
      <w:r w:rsidR="004558C4">
        <w:rPr>
          <w:rFonts w:ascii="Simplified Arabic" w:hAnsi="Simplified Arabic" w:cs="Simplified Arabic" w:hint="cs"/>
          <w:sz w:val="24"/>
          <w:szCs w:val="24"/>
          <w:rtl/>
        </w:rPr>
        <w:t>رفع مستوى</w:t>
      </w:r>
      <w:r w:rsidRPr="00D25F0B">
        <w:rPr>
          <w:rFonts w:ascii="Simplified Arabic" w:hAnsi="Simplified Arabic" w:cs="Simplified Arabic"/>
          <w:sz w:val="24"/>
          <w:szCs w:val="24"/>
          <w:rtl/>
        </w:rPr>
        <w:t xml:space="preserve"> وعيه</w:t>
      </w:r>
      <w:r w:rsidR="004C5BDE">
        <w:rPr>
          <w:rFonts w:ascii="Simplified Arabic" w:hAnsi="Simplified Arabic" w:cs="Simplified Arabic" w:hint="cs"/>
          <w:sz w:val="24"/>
          <w:szCs w:val="24"/>
          <w:rtl/>
        </w:rPr>
        <w:t>ا</w:t>
      </w:r>
      <w:r w:rsidRPr="00D25F0B">
        <w:rPr>
          <w:rFonts w:ascii="Simplified Arabic" w:hAnsi="Simplified Arabic" w:cs="Simplified Arabic"/>
          <w:sz w:val="24"/>
          <w:szCs w:val="24"/>
          <w:rtl/>
        </w:rPr>
        <w:t xml:space="preserve"> و</w:t>
      </w:r>
      <w:r w:rsidR="004C5BDE">
        <w:rPr>
          <w:rFonts w:ascii="Simplified Arabic" w:hAnsi="Simplified Arabic" w:cs="Simplified Arabic" w:hint="cs"/>
          <w:sz w:val="24"/>
          <w:szCs w:val="24"/>
          <w:rtl/>
        </w:rPr>
        <w:t xml:space="preserve">تعزيز </w:t>
      </w:r>
      <w:r w:rsidRPr="00D25F0B">
        <w:rPr>
          <w:rFonts w:ascii="Simplified Arabic" w:hAnsi="Simplified Arabic" w:cs="Simplified Arabic"/>
          <w:sz w:val="24"/>
          <w:szCs w:val="24"/>
          <w:rtl/>
        </w:rPr>
        <w:t>قدراته</w:t>
      </w:r>
      <w:r w:rsidR="004C5BDE">
        <w:rPr>
          <w:rFonts w:ascii="Simplified Arabic" w:hAnsi="Simplified Arabic" w:cs="Simplified Arabic" w:hint="cs"/>
          <w:sz w:val="24"/>
          <w:szCs w:val="24"/>
          <w:rtl/>
        </w:rPr>
        <w:t>ا</w:t>
      </w:r>
      <w:r w:rsidRPr="00D25F0B">
        <w:rPr>
          <w:rFonts w:ascii="Simplified Arabic" w:hAnsi="Simplified Arabic" w:cs="Simplified Arabic"/>
          <w:sz w:val="24"/>
          <w:szCs w:val="24"/>
          <w:rtl/>
        </w:rPr>
        <w:t xml:space="preserve"> </w:t>
      </w:r>
      <w:r w:rsidR="004C5BDE">
        <w:rPr>
          <w:rFonts w:ascii="Simplified Arabic" w:hAnsi="Simplified Arabic" w:cs="Simplified Arabic" w:hint="cs"/>
          <w:sz w:val="24"/>
          <w:szCs w:val="24"/>
          <w:rtl/>
        </w:rPr>
        <w:t>على النحو المنصوص عليه في</w:t>
      </w:r>
      <w:r w:rsidRPr="00D25F0B">
        <w:rPr>
          <w:rFonts w:ascii="Simplified Arabic" w:hAnsi="Simplified Arabic" w:cs="Simplified Arabic"/>
          <w:sz w:val="24"/>
          <w:szCs w:val="24"/>
          <w:rtl/>
        </w:rPr>
        <w:t xml:space="preserve"> البروتوكول.</w:t>
      </w:r>
      <w:r w:rsidR="004C5BDE">
        <w:rPr>
          <w:rFonts w:ascii="Simplified Arabic" w:hAnsi="Simplified Arabic" w:cs="Simplified Arabic" w:hint="cs"/>
          <w:sz w:val="24"/>
          <w:szCs w:val="24"/>
          <w:rtl/>
        </w:rPr>
        <w:t xml:space="preserve"> و</w:t>
      </w:r>
      <w:r w:rsidR="004C5BDE" w:rsidRPr="00D25F0B">
        <w:rPr>
          <w:rFonts w:ascii="Simplified Arabic" w:hAnsi="Simplified Arabic" w:cs="Simplified Arabic"/>
          <w:sz w:val="24"/>
          <w:szCs w:val="24"/>
          <w:rtl/>
        </w:rPr>
        <w:t>تساعد هذه الأنشطة على تمكين المجتمعات من المشاركة ال</w:t>
      </w:r>
      <w:r w:rsidR="005C6165">
        <w:rPr>
          <w:rFonts w:ascii="Simplified Arabic" w:hAnsi="Simplified Arabic" w:cs="Simplified Arabic" w:hint="cs"/>
          <w:sz w:val="24"/>
          <w:szCs w:val="24"/>
          <w:rtl/>
        </w:rPr>
        <w:t>نشط</w:t>
      </w:r>
      <w:r w:rsidR="004C5BDE" w:rsidRPr="00D25F0B">
        <w:rPr>
          <w:rFonts w:ascii="Simplified Arabic" w:hAnsi="Simplified Arabic" w:cs="Simplified Arabic"/>
          <w:sz w:val="24"/>
          <w:szCs w:val="24"/>
          <w:rtl/>
        </w:rPr>
        <w:t xml:space="preserve">ة في </w:t>
      </w:r>
      <w:r w:rsidR="005C6165">
        <w:rPr>
          <w:rFonts w:ascii="Simplified Arabic" w:hAnsi="Simplified Arabic" w:cs="Simplified Arabic" w:hint="cs"/>
          <w:sz w:val="24"/>
          <w:szCs w:val="24"/>
          <w:rtl/>
        </w:rPr>
        <w:t>ال</w:t>
      </w:r>
      <w:r w:rsidR="004C5BDE" w:rsidRPr="00D25F0B">
        <w:rPr>
          <w:rFonts w:ascii="Simplified Arabic" w:hAnsi="Simplified Arabic" w:cs="Simplified Arabic"/>
          <w:sz w:val="24"/>
          <w:szCs w:val="24"/>
          <w:rtl/>
        </w:rPr>
        <w:t>مفاوضات</w:t>
      </w:r>
      <w:r w:rsidR="005C6165">
        <w:rPr>
          <w:rFonts w:ascii="Simplified Arabic" w:hAnsi="Simplified Arabic" w:cs="Simplified Arabic" w:hint="cs"/>
          <w:sz w:val="24"/>
          <w:szCs w:val="24"/>
          <w:rtl/>
        </w:rPr>
        <w:t xml:space="preserve"> المتعلقة</w:t>
      </w:r>
      <w:r w:rsidR="004C5BDE" w:rsidRPr="00D25F0B">
        <w:rPr>
          <w:rFonts w:ascii="Simplified Arabic" w:hAnsi="Simplified Arabic" w:cs="Simplified Arabic"/>
          <w:sz w:val="24"/>
          <w:szCs w:val="24"/>
          <w:rtl/>
        </w:rPr>
        <w:t xml:space="preserve"> </w:t>
      </w:r>
      <w:r w:rsidR="005C6165">
        <w:rPr>
          <w:rFonts w:ascii="Simplified Arabic" w:hAnsi="Simplified Arabic" w:cs="Simplified Arabic" w:hint="cs"/>
          <w:sz w:val="24"/>
          <w:szCs w:val="24"/>
          <w:rtl/>
        </w:rPr>
        <w:t>ب</w:t>
      </w:r>
      <w:r w:rsidR="004C5BDE" w:rsidRPr="00D25F0B">
        <w:rPr>
          <w:rFonts w:ascii="Simplified Arabic" w:hAnsi="Simplified Arabic" w:cs="Simplified Arabic"/>
          <w:sz w:val="24"/>
          <w:szCs w:val="24"/>
          <w:rtl/>
        </w:rPr>
        <w:t>ال</w:t>
      </w:r>
      <w:r w:rsidR="004C5BDE">
        <w:rPr>
          <w:rFonts w:ascii="Simplified Arabic" w:hAnsi="Simplified Arabic" w:cs="Simplified Arabic"/>
          <w:sz w:val="24"/>
          <w:szCs w:val="24"/>
          <w:rtl/>
        </w:rPr>
        <w:t>حصول</w:t>
      </w:r>
      <w:r w:rsidR="004C5BDE" w:rsidRPr="00D25F0B">
        <w:rPr>
          <w:rFonts w:ascii="Simplified Arabic" w:hAnsi="Simplified Arabic" w:cs="Simplified Arabic"/>
          <w:sz w:val="24"/>
          <w:szCs w:val="24"/>
          <w:rtl/>
        </w:rPr>
        <w:t xml:space="preserve"> وتقاسم المنافع</w:t>
      </w:r>
      <w:r w:rsidR="005C6165">
        <w:rPr>
          <w:rFonts w:ascii="Simplified Arabic" w:hAnsi="Simplified Arabic" w:cs="Simplified Arabic" w:hint="cs"/>
          <w:sz w:val="24"/>
          <w:szCs w:val="24"/>
          <w:rtl/>
        </w:rPr>
        <w:t>،</w:t>
      </w:r>
      <w:r w:rsidR="004C5BDE" w:rsidRPr="00D25F0B">
        <w:rPr>
          <w:rFonts w:ascii="Simplified Arabic" w:hAnsi="Simplified Arabic" w:cs="Simplified Arabic"/>
          <w:sz w:val="24"/>
          <w:szCs w:val="24"/>
          <w:rtl/>
        </w:rPr>
        <w:t xml:space="preserve"> وبناء الثقة بين جميع الأطراف المعنية.</w:t>
      </w:r>
    </w:p>
    <w:p w14:paraId="3D858DA3" w14:textId="6DAD83F7" w:rsidR="004558C4" w:rsidRDefault="004558C4" w:rsidP="004558C4">
      <w:pPr>
        <w:pStyle w:val="CBDNormalNumber"/>
        <w:numPr>
          <w:ilvl w:val="0"/>
          <w:numId w:val="152"/>
        </w:numPr>
        <w:bidi/>
        <w:rPr>
          <w:rFonts w:eastAsia="Times New Roman"/>
          <w:szCs w:val="24"/>
        </w:rPr>
      </w:pPr>
      <w:r>
        <w:rPr>
          <w:rFonts w:ascii="Simplified Arabic" w:hAnsi="Simplified Arabic" w:cs="Simplified Arabic" w:hint="cs"/>
          <w:sz w:val="24"/>
          <w:szCs w:val="24"/>
          <w:rtl/>
        </w:rPr>
        <w:t>و</w:t>
      </w:r>
      <w:r w:rsidRPr="00D25F0B">
        <w:rPr>
          <w:rFonts w:ascii="Simplified Arabic" w:hAnsi="Simplified Arabic" w:cs="Simplified Arabic"/>
          <w:sz w:val="24"/>
          <w:szCs w:val="24"/>
          <w:rtl/>
        </w:rPr>
        <w:t xml:space="preserve">يمكن </w:t>
      </w:r>
      <w:r>
        <w:rPr>
          <w:rFonts w:ascii="Simplified Arabic" w:hAnsi="Simplified Arabic" w:cs="Simplified Arabic" w:hint="cs"/>
          <w:sz w:val="24"/>
          <w:szCs w:val="24"/>
          <w:rtl/>
        </w:rPr>
        <w:t xml:space="preserve">أن يلعب </w:t>
      </w:r>
      <w:r w:rsidRPr="00D25F0B">
        <w:rPr>
          <w:rFonts w:ascii="Simplified Arabic" w:hAnsi="Simplified Arabic" w:cs="Simplified Arabic"/>
          <w:sz w:val="24"/>
          <w:szCs w:val="24"/>
          <w:rtl/>
        </w:rPr>
        <w:t xml:space="preserve">تعزيز السلطات الوطنية المختصة </w:t>
      </w:r>
      <w:r>
        <w:rPr>
          <w:rFonts w:ascii="Simplified Arabic" w:hAnsi="Simplified Arabic" w:cs="Simplified Arabic" w:hint="cs"/>
          <w:sz w:val="24"/>
          <w:szCs w:val="24"/>
          <w:rtl/>
        </w:rPr>
        <w:t>دورا</w:t>
      </w:r>
      <w:r w:rsidRPr="00D25F0B">
        <w:rPr>
          <w:rFonts w:ascii="Simplified Arabic" w:hAnsi="Simplified Arabic" w:cs="Simplified Arabic"/>
          <w:sz w:val="24"/>
          <w:szCs w:val="24"/>
          <w:rtl/>
        </w:rPr>
        <w:t xml:space="preserve"> في تحديد الشعوب الأصلية والمجتمعات المحلية المعنية</w:t>
      </w:r>
      <w:r>
        <w:rPr>
          <w:rFonts w:ascii="Simplified Arabic" w:hAnsi="Simplified Arabic" w:cs="Simplified Arabic" w:hint="cs"/>
          <w:sz w:val="24"/>
          <w:szCs w:val="24"/>
          <w:rtl/>
        </w:rPr>
        <w:t xml:space="preserve"> التي ينبغي إشراكها</w:t>
      </w:r>
      <w:r w:rsidRPr="00D25F0B">
        <w:rPr>
          <w:rFonts w:ascii="Simplified Arabic" w:hAnsi="Simplified Arabic" w:cs="Simplified Arabic"/>
          <w:sz w:val="24"/>
          <w:szCs w:val="24"/>
          <w:rtl/>
        </w:rPr>
        <w:t xml:space="preserve">، وتيسير التواصل الفعال بين المستخدمين وممثلي الشعوب الأصلية والمجتمعات المحلية </w:t>
      </w:r>
      <w:r>
        <w:rPr>
          <w:rFonts w:ascii="Simplified Arabic" w:hAnsi="Simplified Arabic" w:cs="Simplified Arabic" w:hint="cs"/>
          <w:sz w:val="24"/>
          <w:szCs w:val="24"/>
          <w:rtl/>
        </w:rPr>
        <w:t xml:space="preserve">من أجل </w:t>
      </w:r>
      <w:r w:rsidRPr="00D25F0B">
        <w:rPr>
          <w:rFonts w:ascii="Simplified Arabic" w:hAnsi="Simplified Arabic" w:cs="Simplified Arabic"/>
          <w:sz w:val="24"/>
          <w:szCs w:val="24"/>
          <w:rtl/>
        </w:rPr>
        <w:t>تعزيز التنسيق.</w:t>
      </w:r>
    </w:p>
    <w:p w14:paraId="3ED92B56" w14:textId="63003335" w:rsidR="00E62C2F" w:rsidRDefault="00E62C2F" w:rsidP="00E62C2F">
      <w:pPr>
        <w:pStyle w:val="CBDNormalNumber"/>
        <w:numPr>
          <w:ilvl w:val="0"/>
          <w:numId w:val="152"/>
        </w:numPr>
        <w:bidi/>
        <w:rPr>
          <w:rFonts w:eastAsia="Times New Roman"/>
          <w:szCs w:val="24"/>
        </w:rPr>
      </w:pPr>
      <w:r>
        <w:rPr>
          <w:rFonts w:ascii="Simplified Arabic" w:hAnsi="Simplified Arabic" w:cs="Simplified Arabic" w:hint="cs"/>
          <w:sz w:val="24"/>
          <w:szCs w:val="24"/>
          <w:rtl/>
        </w:rPr>
        <w:lastRenderedPageBreak/>
        <w:t>ويمكن</w:t>
      </w:r>
      <w:r w:rsidRPr="00D25F0B">
        <w:rPr>
          <w:rFonts w:ascii="Simplified Arabic" w:hAnsi="Simplified Arabic" w:cs="Simplified Arabic"/>
          <w:sz w:val="24"/>
          <w:szCs w:val="24"/>
          <w:rtl/>
        </w:rPr>
        <w:t xml:space="preserve"> أن</w:t>
      </w:r>
      <w:r w:rsidRPr="00F65E71">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يساهم</w:t>
      </w:r>
      <w:r w:rsidRPr="00D25F0B">
        <w:rPr>
          <w:rFonts w:ascii="Simplified Arabic" w:hAnsi="Simplified Arabic" w:cs="Simplified Arabic"/>
          <w:sz w:val="24"/>
          <w:szCs w:val="24"/>
          <w:rtl/>
        </w:rPr>
        <w:t xml:space="preserve"> نشر </w:t>
      </w:r>
      <w:r>
        <w:rPr>
          <w:rFonts w:ascii="Simplified Arabic" w:hAnsi="Simplified Arabic" w:cs="Simplified Arabic" w:hint="cs"/>
          <w:sz w:val="24"/>
          <w:szCs w:val="24"/>
          <w:rtl/>
        </w:rPr>
        <w:t>ال</w:t>
      </w:r>
      <w:r w:rsidRPr="00D25F0B">
        <w:rPr>
          <w:rFonts w:ascii="Simplified Arabic" w:hAnsi="Simplified Arabic" w:cs="Simplified Arabic"/>
          <w:sz w:val="24"/>
          <w:szCs w:val="24"/>
          <w:rtl/>
        </w:rPr>
        <w:t xml:space="preserve">بروتوكولات </w:t>
      </w:r>
      <w:r>
        <w:rPr>
          <w:rFonts w:ascii="Simplified Arabic" w:hAnsi="Simplified Arabic" w:cs="Simplified Arabic" w:hint="cs"/>
          <w:sz w:val="24"/>
          <w:szCs w:val="24"/>
          <w:rtl/>
        </w:rPr>
        <w:t>ال</w:t>
      </w:r>
      <w:r w:rsidRPr="00D25F0B">
        <w:rPr>
          <w:rFonts w:ascii="Simplified Arabic" w:hAnsi="Simplified Arabic" w:cs="Simplified Arabic"/>
          <w:sz w:val="24"/>
          <w:szCs w:val="24"/>
          <w:rtl/>
        </w:rPr>
        <w:t xml:space="preserve">مجتمعية </w:t>
      </w:r>
      <w:r>
        <w:rPr>
          <w:rFonts w:ascii="Simplified Arabic" w:hAnsi="Simplified Arabic" w:cs="Simplified Arabic" w:hint="cs"/>
          <w:sz w:val="24"/>
          <w:szCs w:val="24"/>
          <w:rtl/>
        </w:rPr>
        <w:t>في</w:t>
      </w:r>
      <w:r w:rsidRPr="00D25F0B">
        <w:rPr>
          <w:rFonts w:ascii="Simplified Arabic" w:hAnsi="Simplified Arabic" w:cs="Simplified Arabic"/>
          <w:sz w:val="24"/>
          <w:szCs w:val="24"/>
          <w:rtl/>
        </w:rPr>
        <w:t xml:space="preserve"> </w:t>
      </w:r>
      <w:r>
        <w:rPr>
          <w:rFonts w:ascii="Simplified Arabic" w:hAnsi="Simplified Arabic" w:cs="Simplified Arabic"/>
          <w:sz w:val="24"/>
          <w:szCs w:val="24"/>
          <w:rtl/>
        </w:rPr>
        <w:t>غرفة تبادل</w:t>
      </w:r>
      <w:r w:rsidRPr="00D25F0B">
        <w:rPr>
          <w:rFonts w:ascii="Simplified Arabic" w:hAnsi="Simplified Arabic" w:cs="Simplified Arabic"/>
          <w:sz w:val="24"/>
          <w:szCs w:val="24"/>
          <w:rtl/>
        </w:rPr>
        <w:t xml:space="preserve"> المعلومات </w:t>
      </w:r>
      <w:r>
        <w:rPr>
          <w:rFonts w:ascii="Simplified Arabic" w:hAnsi="Simplified Arabic" w:cs="Simplified Arabic"/>
          <w:sz w:val="24"/>
          <w:szCs w:val="24"/>
          <w:rtl/>
        </w:rPr>
        <w:t>بشأن</w:t>
      </w:r>
      <w:r w:rsidRPr="00D25F0B">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كجزء من السجلات الوطنية </w:t>
      </w:r>
      <w:r>
        <w:rPr>
          <w:rFonts w:ascii="Simplified Arabic" w:hAnsi="Simplified Arabic" w:cs="Simplified Arabic" w:hint="cs"/>
          <w:sz w:val="24"/>
          <w:szCs w:val="24"/>
          <w:rtl/>
        </w:rPr>
        <w:t>في</w:t>
      </w:r>
      <w:r w:rsidRPr="00D25F0B">
        <w:rPr>
          <w:rFonts w:ascii="Simplified Arabic" w:hAnsi="Simplified Arabic" w:cs="Simplified Arabic"/>
          <w:sz w:val="24"/>
          <w:szCs w:val="24"/>
          <w:rtl/>
        </w:rPr>
        <w:t xml:space="preserve"> </w:t>
      </w:r>
      <w:r>
        <w:rPr>
          <w:rFonts w:ascii="Simplified Arabic" w:hAnsi="Simplified Arabic" w:cs="Simplified Arabic" w:hint="cs"/>
          <w:sz w:val="24"/>
          <w:szCs w:val="24"/>
          <w:rtl/>
        </w:rPr>
        <w:t>زيادة تسليط الضوء على</w:t>
      </w:r>
      <w:r w:rsidRPr="00D25F0B">
        <w:rPr>
          <w:rFonts w:ascii="Simplified Arabic" w:hAnsi="Simplified Arabic" w:cs="Simplified Arabic"/>
          <w:sz w:val="24"/>
          <w:szCs w:val="24"/>
          <w:rtl/>
        </w:rPr>
        <w:t xml:space="preserve"> هذه الوثائق و</w:t>
      </w:r>
      <w:r w:rsidR="005E63DF">
        <w:rPr>
          <w:rFonts w:ascii="Simplified Arabic" w:hAnsi="Simplified Arabic" w:cs="Simplified Arabic" w:hint="cs"/>
          <w:sz w:val="24"/>
          <w:szCs w:val="24"/>
          <w:rtl/>
        </w:rPr>
        <w:t xml:space="preserve">زيادة </w:t>
      </w:r>
      <w:r w:rsidRPr="00D25F0B">
        <w:rPr>
          <w:rFonts w:ascii="Simplified Arabic" w:hAnsi="Simplified Arabic" w:cs="Simplified Arabic"/>
          <w:sz w:val="24"/>
          <w:szCs w:val="24"/>
          <w:rtl/>
        </w:rPr>
        <w:t>الاعتراف</w:t>
      </w:r>
      <w:r w:rsidR="005E63DF">
        <w:rPr>
          <w:rFonts w:ascii="Simplified Arabic" w:hAnsi="Simplified Arabic" w:cs="Simplified Arabic" w:hint="cs"/>
          <w:sz w:val="24"/>
          <w:szCs w:val="24"/>
          <w:rtl/>
        </w:rPr>
        <w:t xml:space="preserve"> بها</w:t>
      </w:r>
      <w:r w:rsidRPr="00D25F0B">
        <w:rPr>
          <w:rFonts w:ascii="Simplified Arabic" w:hAnsi="Simplified Arabic" w:cs="Simplified Arabic"/>
          <w:sz w:val="24"/>
          <w:szCs w:val="24"/>
          <w:rtl/>
        </w:rPr>
        <w:t xml:space="preserve">، </w:t>
      </w:r>
      <w:r w:rsidR="005E63DF">
        <w:rPr>
          <w:rFonts w:ascii="Simplified Arabic" w:hAnsi="Simplified Arabic" w:cs="Simplified Arabic" w:hint="cs"/>
          <w:sz w:val="24"/>
          <w:szCs w:val="24"/>
          <w:rtl/>
        </w:rPr>
        <w:t>نظرا لأنها</w:t>
      </w:r>
      <w:r w:rsidRPr="00D25F0B">
        <w:rPr>
          <w:rFonts w:ascii="Simplified Arabic" w:hAnsi="Simplified Arabic" w:cs="Simplified Arabic"/>
          <w:sz w:val="24"/>
          <w:szCs w:val="24"/>
          <w:rtl/>
        </w:rPr>
        <w:t xml:space="preserve"> ستُدر</w:t>
      </w:r>
      <w:r w:rsidR="005E63DF">
        <w:rPr>
          <w:rFonts w:ascii="Simplified Arabic" w:hAnsi="Simplified Arabic" w:cs="Simplified Arabic" w:hint="cs"/>
          <w:sz w:val="24"/>
          <w:szCs w:val="24"/>
          <w:rtl/>
        </w:rPr>
        <w:t>َ</w:t>
      </w:r>
      <w:r w:rsidRPr="00D25F0B">
        <w:rPr>
          <w:rFonts w:ascii="Simplified Arabic" w:hAnsi="Simplified Arabic" w:cs="Simplified Arabic"/>
          <w:sz w:val="24"/>
          <w:szCs w:val="24"/>
          <w:rtl/>
        </w:rPr>
        <w:t xml:space="preserve">ج </w:t>
      </w:r>
      <w:r w:rsidR="005E63DF">
        <w:rPr>
          <w:rFonts w:ascii="Simplified Arabic" w:hAnsi="Simplified Arabic" w:cs="Simplified Arabic" w:hint="cs"/>
          <w:sz w:val="24"/>
          <w:szCs w:val="24"/>
          <w:rtl/>
        </w:rPr>
        <w:t>في</w:t>
      </w:r>
      <w:r w:rsidRPr="00D25F0B">
        <w:rPr>
          <w:rFonts w:ascii="Simplified Arabic" w:hAnsi="Simplified Arabic" w:cs="Simplified Arabic"/>
          <w:sz w:val="24"/>
          <w:szCs w:val="24"/>
          <w:rtl/>
        </w:rPr>
        <w:t xml:space="preserve"> الإطار الوطني لل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الخاص بكل طرف.</w:t>
      </w:r>
    </w:p>
    <w:p w14:paraId="77BB27D3" w14:textId="6E2263E4" w:rsidR="005E63DF" w:rsidRDefault="005E63DF" w:rsidP="005E63DF">
      <w:pPr>
        <w:tabs>
          <w:tab w:val="left" w:pos="2835"/>
          <w:tab w:val="left" w:pos="3402"/>
          <w:tab w:val="left" w:pos="3969"/>
        </w:tabs>
        <w:bidi/>
        <w:spacing w:before="120" w:after="120"/>
        <w:rPr>
          <w:rFonts w:eastAsia="Times New Roman"/>
          <w:b/>
          <w:bCs/>
          <w:szCs w:val="24"/>
          <w:rtl/>
        </w:rPr>
      </w:pPr>
      <w:r w:rsidRPr="00594AEA">
        <w:rPr>
          <w:rFonts w:ascii="Simplified Arabic" w:hAnsi="Simplified Arabic" w:cs="Simplified Arabic"/>
          <w:b/>
          <w:bCs/>
          <w:sz w:val="24"/>
          <w:szCs w:val="24"/>
          <w:rtl/>
        </w:rPr>
        <w:t xml:space="preserve">العنصر (ز): </w:t>
      </w:r>
      <w:r w:rsidRPr="00594AEA">
        <w:rPr>
          <w:rFonts w:ascii="Simplified Arabic" w:eastAsia="Times New Roman" w:hAnsi="Simplified Arabic" w:cs="Simplified Arabic"/>
          <w:b/>
          <w:bCs/>
          <w:snapToGrid w:val="0"/>
          <w:kern w:val="22"/>
          <w:sz w:val="24"/>
          <w:szCs w:val="24"/>
          <w:rtl/>
        </w:rPr>
        <w:t>استعراض تنفيذ وتشغيل غرفة تبادل المعلومات بشأن الحصول وتقاسم المنافع، بما في ذلك عدد تدابير الحصول وتقاسم المنافع</w:t>
      </w:r>
      <w:r w:rsidR="00D66D08">
        <w:rPr>
          <w:rFonts w:ascii="Simplified Arabic" w:eastAsia="Times New Roman" w:hAnsi="Simplified Arabic" w:cs="Simplified Arabic" w:hint="cs"/>
          <w:b/>
          <w:bCs/>
          <w:snapToGrid w:val="0"/>
          <w:kern w:val="22"/>
          <w:sz w:val="24"/>
          <w:szCs w:val="24"/>
          <w:rtl/>
        </w:rPr>
        <w:t xml:space="preserve"> </w:t>
      </w:r>
      <w:bookmarkStart w:id="18" w:name="_Hlk234950424"/>
      <w:r w:rsidR="00D66D08">
        <w:rPr>
          <w:rFonts w:ascii="Simplified Arabic" w:eastAsia="Times New Roman" w:hAnsi="Simplified Arabic" w:cs="Simplified Arabic" w:hint="cs"/>
          <w:b/>
          <w:bCs/>
          <w:snapToGrid w:val="0"/>
          <w:kern w:val="22"/>
          <w:sz w:val="24"/>
          <w:szCs w:val="24"/>
          <w:rtl/>
        </w:rPr>
        <w:t>التي</w:t>
      </w:r>
      <w:r w:rsidRPr="00594AEA">
        <w:rPr>
          <w:rFonts w:ascii="Simplified Arabic" w:eastAsia="Times New Roman" w:hAnsi="Simplified Arabic" w:cs="Simplified Arabic"/>
          <w:b/>
          <w:bCs/>
          <w:snapToGrid w:val="0"/>
          <w:kern w:val="22"/>
          <w:sz w:val="24"/>
          <w:szCs w:val="24"/>
          <w:rtl/>
        </w:rPr>
        <w:t xml:space="preserve"> </w:t>
      </w:r>
      <w:r w:rsidR="00D66D08">
        <w:rPr>
          <w:rFonts w:ascii="Simplified Arabic" w:eastAsia="Times New Roman" w:hAnsi="Simplified Arabic" w:cs="Simplified Arabic" w:hint="cs"/>
          <w:b/>
          <w:bCs/>
          <w:snapToGrid w:val="0"/>
          <w:kern w:val="22"/>
          <w:sz w:val="24"/>
          <w:szCs w:val="24"/>
          <w:rtl/>
        </w:rPr>
        <w:t>أُتيح</w:t>
      </w:r>
      <w:r w:rsidR="00D66D08" w:rsidRPr="00594AEA">
        <w:rPr>
          <w:rFonts w:ascii="Simplified Arabic" w:eastAsia="Times New Roman" w:hAnsi="Simplified Arabic" w:cs="Simplified Arabic" w:hint="cs"/>
          <w:b/>
          <w:bCs/>
          <w:snapToGrid w:val="0"/>
          <w:kern w:val="22"/>
          <w:sz w:val="24"/>
          <w:szCs w:val="24"/>
          <w:rtl/>
        </w:rPr>
        <w:t>ت</w:t>
      </w:r>
      <w:r w:rsidRPr="00594AEA">
        <w:rPr>
          <w:rFonts w:ascii="Simplified Arabic" w:eastAsia="Times New Roman" w:hAnsi="Simplified Arabic" w:cs="Simplified Arabic"/>
          <w:b/>
          <w:bCs/>
          <w:snapToGrid w:val="0"/>
          <w:kern w:val="22"/>
          <w:sz w:val="24"/>
          <w:szCs w:val="24"/>
          <w:rtl/>
        </w:rPr>
        <w:t>؛</w:t>
      </w:r>
      <w:bookmarkEnd w:id="18"/>
      <w:r w:rsidRPr="00594AEA">
        <w:rPr>
          <w:rFonts w:ascii="Simplified Arabic" w:eastAsia="Times New Roman" w:hAnsi="Simplified Arabic" w:cs="Simplified Arabic"/>
          <w:b/>
          <w:bCs/>
          <w:snapToGrid w:val="0"/>
          <w:kern w:val="22"/>
          <w:sz w:val="24"/>
          <w:szCs w:val="24"/>
          <w:rtl/>
        </w:rPr>
        <w:t xml:space="preserve"> </w:t>
      </w:r>
      <w:r w:rsidRPr="00594AEA">
        <w:rPr>
          <w:rFonts w:ascii="Simplified Arabic" w:eastAsia="Times New Roman" w:hAnsi="Simplified Arabic" w:cs="Simplified Arabic" w:hint="cs"/>
          <w:b/>
          <w:bCs/>
          <w:snapToGrid w:val="0"/>
          <w:kern w:val="22"/>
          <w:sz w:val="24"/>
          <w:szCs w:val="24"/>
          <w:rtl/>
        </w:rPr>
        <w:t>و</w:t>
      </w:r>
      <w:r w:rsidRPr="00594AEA">
        <w:rPr>
          <w:rFonts w:ascii="Simplified Arabic" w:eastAsia="Times New Roman" w:hAnsi="Simplified Arabic" w:cs="Simplified Arabic"/>
          <w:b/>
          <w:bCs/>
          <w:snapToGrid w:val="0"/>
          <w:kern w:val="22"/>
          <w:sz w:val="24"/>
          <w:szCs w:val="24"/>
          <w:rtl/>
        </w:rPr>
        <w:t xml:space="preserve">عدد البلدان التي نشرت معلومات عن سلطاتها الوطنية المختصة؛ </w:t>
      </w:r>
      <w:r w:rsidRPr="00594AEA">
        <w:rPr>
          <w:rFonts w:ascii="Simplified Arabic" w:eastAsia="Times New Roman" w:hAnsi="Simplified Arabic" w:cs="Simplified Arabic" w:hint="cs"/>
          <w:b/>
          <w:bCs/>
          <w:snapToGrid w:val="0"/>
          <w:kern w:val="22"/>
          <w:sz w:val="24"/>
          <w:szCs w:val="24"/>
          <w:rtl/>
        </w:rPr>
        <w:t>و</w:t>
      </w:r>
      <w:r w:rsidRPr="00594AEA">
        <w:rPr>
          <w:rFonts w:ascii="Simplified Arabic" w:eastAsia="Times New Roman" w:hAnsi="Simplified Arabic" w:cs="Simplified Arabic"/>
          <w:b/>
          <w:bCs/>
          <w:snapToGrid w:val="0"/>
          <w:kern w:val="22"/>
          <w:sz w:val="24"/>
          <w:szCs w:val="24"/>
          <w:rtl/>
        </w:rPr>
        <w:t xml:space="preserve">عدد شهادات الامتثال المعترف بها دوليا التي </w:t>
      </w:r>
      <w:r w:rsidRPr="00594AEA">
        <w:rPr>
          <w:rFonts w:ascii="Simplified Arabic" w:eastAsia="Times New Roman" w:hAnsi="Simplified Arabic" w:cs="Simplified Arabic" w:hint="cs"/>
          <w:b/>
          <w:bCs/>
          <w:snapToGrid w:val="0"/>
          <w:kern w:val="22"/>
          <w:sz w:val="24"/>
          <w:szCs w:val="24"/>
          <w:rtl/>
        </w:rPr>
        <w:t>نُشرت؛</w:t>
      </w:r>
      <w:r w:rsidRPr="00594AEA">
        <w:rPr>
          <w:rFonts w:ascii="Simplified Arabic" w:eastAsia="Times New Roman" w:hAnsi="Simplified Arabic" w:cs="Simplified Arabic"/>
          <w:b/>
          <w:bCs/>
          <w:snapToGrid w:val="0"/>
          <w:kern w:val="22"/>
          <w:sz w:val="24"/>
          <w:szCs w:val="24"/>
          <w:rtl/>
        </w:rPr>
        <w:t xml:space="preserve"> وعدد بلاغات نقاط التفتيش التي </w:t>
      </w:r>
      <w:r w:rsidRPr="00594AEA">
        <w:rPr>
          <w:rFonts w:ascii="Simplified Arabic" w:eastAsia="Times New Roman" w:hAnsi="Simplified Arabic" w:cs="Simplified Arabic" w:hint="cs"/>
          <w:b/>
          <w:bCs/>
          <w:snapToGrid w:val="0"/>
          <w:kern w:val="22"/>
          <w:sz w:val="24"/>
          <w:szCs w:val="24"/>
          <w:rtl/>
        </w:rPr>
        <w:t>نُشرت</w:t>
      </w:r>
      <w:r w:rsidRPr="00594AEA">
        <w:rPr>
          <w:rFonts w:ascii="Simplified Arabic" w:hAnsi="Simplified Arabic" w:cs="Simplified Arabic"/>
          <w:b/>
          <w:bCs/>
          <w:sz w:val="24"/>
          <w:szCs w:val="24"/>
          <w:rtl/>
        </w:rPr>
        <w:t xml:space="preserve"> (المادة 14)</w:t>
      </w:r>
    </w:p>
    <w:p w14:paraId="3DDE3752" w14:textId="10FD1185" w:rsidR="005E63DF" w:rsidRDefault="005E63DF" w:rsidP="005E63DF">
      <w:pPr>
        <w:tabs>
          <w:tab w:val="left" w:pos="2835"/>
          <w:tab w:val="left" w:pos="3402"/>
          <w:tab w:val="left" w:pos="3969"/>
        </w:tabs>
        <w:bidi/>
        <w:spacing w:before="120" w:after="120"/>
        <w:rPr>
          <w:rFonts w:eastAsia="Times New Roman"/>
          <w:b/>
          <w:bCs/>
          <w:szCs w:val="24"/>
          <w:rtl/>
        </w:rPr>
      </w:pPr>
      <w:r>
        <w:rPr>
          <w:rFonts w:ascii="Simplified Arabic" w:hAnsi="Simplified Arabic" w:cs="Simplified Arabic" w:hint="cs"/>
          <w:bCs/>
          <w:sz w:val="24"/>
          <w:szCs w:val="24"/>
          <w:rtl/>
        </w:rPr>
        <w:t>زاي</w:t>
      </w:r>
      <w:r w:rsidRPr="00E06A09">
        <w:rPr>
          <w:rFonts w:ascii="Simplified Arabic" w:hAnsi="Simplified Arabic" w:cs="Simplified Arabic" w:hint="cs"/>
          <w:bCs/>
          <w:sz w:val="24"/>
          <w:szCs w:val="24"/>
          <w:rtl/>
        </w:rPr>
        <w:t>-</w:t>
      </w:r>
      <w:r>
        <w:rPr>
          <w:rFonts w:ascii="Simplified Arabic" w:hAnsi="Simplified Arabic" w:cs="Simplified Arabic" w:hint="cs"/>
          <w:bCs/>
          <w:sz w:val="24"/>
          <w:szCs w:val="24"/>
          <w:rtl/>
        </w:rPr>
        <w:t xml:space="preserve">1  </w:t>
      </w:r>
      <w:r w:rsidRPr="00E06A09">
        <w:rPr>
          <w:rFonts w:ascii="Simplified Arabic" w:hAnsi="Simplified Arabic" w:cs="Simplified Arabic"/>
          <w:bCs/>
          <w:sz w:val="24"/>
          <w:szCs w:val="24"/>
          <w:rtl/>
        </w:rPr>
        <w:t>السجلات الوطنية</w:t>
      </w:r>
      <w:r w:rsidRPr="00E06A09">
        <w:rPr>
          <w:rFonts w:ascii="Simplified Arabic" w:hAnsi="Simplified Arabic" w:cs="Simplified Arabic" w:hint="cs"/>
          <w:bCs/>
          <w:sz w:val="24"/>
          <w:szCs w:val="24"/>
          <w:rtl/>
        </w:rPr>
        <w:t xml:space="preserve"> المنشورة</w:t>
      </w:r>
      <w:r w:rsidRPr="00E06A09">
        <w:rPr>
          <w:rFonts w:ascii="Simplified Arabic" w:hAnsi="Simplified Arabic" w:cs="Simplified Arabic"/>
          <w:bCs/>
          <w:sz w:val="24"/>
          <w:szCs w:val="24"/>
          <w:rtl/>
        </w:rPr>
        <w:t xml:space="preserve"> في غرفة تبادل المعلومات </w:t>
      </w:r>
      <w:r w:rsidRPr="00E06A09">
        <w:rPr>
          <w:rFonts w:ascii="Simplified Arabic" w:hAnsi="Simplified Arabic" w:cs="Simplified Arabic" w:hint="cs"/>
          <w:bCs/>
          <w:szCs w:val="24"/>
          <w:rtl/>
        </w:rPr>
        <w:t>بشأن</w:t>
      </w:r>
      <w:r w:rsidRPr="00E06A09">
        <w:rPr>
          <w:rFonts w:ascii="Simplified Arabic" w:hAnsi="Simplified Arabic" w:cs="Simplified Arabic"/>
          <w:bCs/>
          <w:sz w:val="24"/>
          <w:szCs w:val="24"/>
          <w:rtl/>
        </w:rPr>
        <w:t xml:space="preserve"> الحصول وتقاسم المنافع</w:t>
      </w:r>
    </w:p>
    <w:p w14:paraId="52B2A9E2" w14:textId="3FEF3873" w:rsidR="00EF6A12" w:rsidRDefault="00C40729" w:rsidP="00EF6A12">
      <w:pPr>
        <w:pStyle w:val="CBDNormalNumber"/>
        <w:numPr>
          <w:ilvl w:val="0"/>
          <w:numId w:val="152"/>
        </w:numPr>
        <w:bidi/>
        <w:rPr>
          <w:rFonts w:eastAsia="Times New Roman"/>
          <w:szCs w:val="24"/>
        </w:rPr>
      </w:pPr>
      <w:r>
        <w:rPr>
          <w:rFonts w:ascii="Simplified Arabic" w:hAnsi="Simplified Arabic" w:cs="Simplified Arabic" w:hint="cs"/>
          <w:sz w:val="24"/>
          <w:szCs w:val="24"/>
          <w:rtl/>
        </w:rPr>
        <w:t>يؤدي</w:t>
      </w:r>
      <w:r w:rsidR="00EF6A12" w:rsidRPr="00D25F0B">
        <w:rPr>
          <w:rFonts w:ascii="Simplified Arabic" w:hAnsi="Simplified Arabic" w:cs="Simplified Arabic"/>
          <w:sz w:val="24"/>
          <w:szCs w:val="24"/>
          <w:rtl/>
        </w:rPr>
        <w:t xml:space="preserve"> نشر جميع المعلومات الوطنية المتاحة </w:t>
      </w:r>
      <w:r>
        <w:rPr>
          <w:rFonts w:ascii="Simplified Arabic" w:hAnsi="Simplified Arabic" w:cs="Simplified Arabic" w:hint="cs"/>
          <w:sz w:val="24"/>
          <w:szCs w:val="24"/>
          <w:rtl/>
        </w:rPr>
        <w:t>عن</w:t>
      </w:r>
      <w:r w:rsidR="00EF6A12" w:rsidRPr="00D25F0B">
        <w:rPr>
          <w:rFonts w:ascii="Simplified Arabic" w:hAnsi="Simplified Arabic" w:cs="Simplified Arabic"/>
          <w:sz w:val="24"/>
          <w:szCs w:val="24"/>
          <w:rtl/>
        </w:rPr>
        <w:t xml:space="preserve"> </w:t>
      </w:r>
      <w:r w:rsidR="00EF6A12">
        <w:rPr>
          <w:rFonts w:ascii="Simplified Arabic" w:hAnsi="Simplified Arabic" w:cs="Simplified Arabic"/>
          <w:sz w:val="24"/>
          <w:szCs w:val="24"/>
          <w:rtl/>
        </w:rPr>
        <w:t>غرفة تبادل</w:t>
      </w:r>
      <w:r w:rsidR="00EF6A12" w:rsidRPr="00D25F0B">
        <w:rPr>
          <w:rFonts w:ascii="Simplified Arabic" w:hAnsi="Simplified Arabic" w:cs="Simplified Arabic"/>
          <w:sz w:val="24"/>
          <w:szCs w:val="24"/>
          <w:rtl/>
        </w:rPr>
        <w:t xml:space="preserve"> المعلومات </w:t>
      </w:r>
      <w:r w:rsidR="00EF6A12">
        <w:rPr>
          <w:rFonts w:ascii="Simplified Arabic" w:hAnsi="Simplified Arabic" w:cs="Simplified Arabic"/>
          <w:sz w:val="24"/>
          <w:szCs w:val="24"/>
          <w:rtl/>
        </w:rPr>
        <w:t>بشأن</w:t>
      </w:r>
      <w:r w:rsidR="00EF6A12" w:rsidRPr="00D25F0B">
        <w:rPr>
          <w:rFonts w:ascii="Simplified Arabic" w:hAnsi="Simplified Arabic" w:cs="Simplified Arabic"/>
          <w:sz w:val="24"/>
          <w:szCs w:val="24"/>
          <w:rtl/>
        </w:rPr>
        <w:t xml:space="preserve"> ال</w:t>
      </w:r>
      <w:r w:rsidR="00EF6A12">
        <w:rPr>
          <w:rFonts w:ascii="Simplified Arabic" w:hAnsi="Simplified Arabic" w:cs="Simplified Arabic"/>
          <w:sz w:val="24"/>
          <w:szCs w:val="24"/>
          <w:rtl/>
        </w:rPr>
        <w:t>حصول</w:t>
      </w:r>
      <w:r w:rsidR="00EF6A12" w:rsidRPr="00D25F0B">
        <w:rPr>
          <w:rFonts w:ascii="Simplified Arabic" w:hAnsi="Simplified Arabic" w:cs="Simplified Arabic"/>
          <w:sz w:val="24"/>
          <w:szCs w:val="24"/>
          <w:rtl/>
        </w:rPr>
        <w:t xml:space="preserve"> وتقاسم المنافع، وضمان دق</w:t>
      </w:r>
      <w:r>
        <w:rPr>
          <w:rFonts w:ascii="Simplified Arabic" w:hAnsi="Simplified Arabic" w:cs="Simplified Arabic" w:hint="cs"/>
          <w:sz w:val="24"/>
          <w:szCs w:val="24"/>
          <w:rtl/>
        </w:rPr>
        <w:t>ة هذه المعلومات</w:t>
      </w:r>
      <w:r w:rsidR="00EF6A12" w:rsidRPr="00D25F0B">
        <w:rPr>
          <w:rFonts w:ascii="Simplified Arabic" w:hAnsi="Simplified Arabic" w:cs="Simplified Arabic"/>
          <w:sz w:val="24"/>
          <w:szCs w:val="24"/>
          <w:rtl/>
        </w:rPr>
        <w:t xml:space="preserve"> وموثوقيتها وتحديثها، وفقا للمادة </w:t>
      </w:r>
      <w:r w:rsidR="00EF6A12">
        <w:rPr>
          <w:rFonts w:ascii="Simplified Arabic" w:hAnsi="Simplified Arabic" w:cs="Simplified Arabic" w:hint="cs"/>
          <w:sz w:val="24"/>
          <w:szCs w:val="24"/>
          <w:rtl/>
        </w:rPr>
        <w:t>14</w:t>
      </w:r>
      <w:r w:rsidR="00EF6A12" w:rsidRPr="00D25F0B">
        <w:rPr>
          <w:rFonts w:ascii="Simplified Arabic" w:hAnsi="Simplified Arabic" w:cs="Simplified Arabic"/>
          <w:sz w:val="24"/>
          <w:szCs w:val="24"/>
          <w:rtl/>
        </w:rPr>
        <w:t xml:space="preserve"> من البروتوكول، </w:t>
      </w:r>
      <w:r>
        <w:rPr>
          <w:rFonts w:ascii="Simplified Arabic" w:hAnsi="Simplified Arabic" w:cs="Simplified Arabic" w:hint="cs"/>
          <w:sz w:val="24"/>
          <w:szCs w:val="24"/>
          <w:rtl/>
        </w:rPr>
        <w:t>إلى ت</w:t>
      </w:r>
      <w:r w:rsidR="00EF6A12" w:rsidRPr="00D25F0B">
        <w:rPr>
          <w:rFonts w:ascii="Simplified Arabic" w:hAnsi="Simplified Arabic" w:cs="Simplified Arabic"/>
          <w:sz w:val="24"/>
          <w:szCs w:val="24"/>
          <w:rtl/>
        </w:rPr>
        <w:t>عز</w:t>
      </w:r>
      <w:r>
        <w:rPr>
          <w:rFonts w:ascii="Simplified Arabic" w:hAnsi="Simplified Arabic" w:cs="Simplified Arabic" w:hint="cs"/>
          <w:sz w:val="24"/>
          <w:szCs w:val="24"/>
          <w:rtl/>
        </w:rPr>
        <w:t>ي</w:t>
      </w:r>
      <w:r w:rsidR="00EF6A12" w:rsidRPr="00D25F0B">
        <w:rPr>
          <w:rFonts w:ascii="Simplified Arabic" w:hAnsi="Simplified Arabic" w:cs="Simplified Arabic"/>
          <w:sz w:val="24"/>
          <w:szCs w:val="24"/>
          <w:rtl/>
        </w:rPr>
        <w:t>ز المصداقية على المستويين الوطني والدولي؛ و</w:t>
      </w:r>
      <w:r w:rsidR="00BA64F9">
        <w:rPr>
          <w:rFonts w:ascii="Simplified Arabic" w:hAnsi="Simplified Arabic" w:cs="Simplified Arabic" w:hint="cs"/>
          <w:sz w:val="24"/>
          <w:szCs w:val="24"/>
          <w:rtl/>
        </w:rPr>
        <w:t>ت</w:t>
      </w:r>
      <w:r w:rsidR="00EF6A12" w:rsidRPr="00D25F0B">
        <w:rPr>
          <w:rFonts w:ascii="Simplified Arabic" w:hAnsi="Simplified Arabic" w:cs="Simplified Arabic"/>
          <w:sz w:val="24"/>
          <w:szCs w:val="24"/>
          <w:rtl/>
        </w:rPr>
        <w:t>سه</w:t>
      </w:r>
      <w:r w:rsidR="00BA64F9">
        <w:rPr>
          <w:rFonts w:ascii="Simplified Arabic" w:hAnsi="Simplified Arabic" w:cs="Simplified Arabic" w:hint="cs"/>
          <w:sz w:val="24"/>
          <w:szCs w:val="24"/>
          <w:rtl/>
        </w:rPr>
        <w:t>ي</w:t>
      </w:r>
      <w:r w:rsidR="00EF6A12" w:rsidRPr="00D25F0B">
        <w:rPr>
          <w:rFonts w:ascii="Simplified Arabic" w:hAnsi="Simplified Arabic" w:cs="Simplified Arabic"/>
          <w:sz w:val="24"/>
          <w:szCs w:val="24"/>
          <w:rtl/>
        </w:rPr>
        <w:t>ل</w:t>
      </w:r>
      <w:r w:rsidR="00BA64F9" w:rsidRPr="00BA64F9">
        <w:rPr>
          <w:rFonts w:ascii="Simplified Arabic" w:hAnsi="Simplified Arabic" w:cs="Simplified Arabic"/>
          <w:sz w:val="24"/>
          <w:szCs w:val="24"/>
          <w:rtl/>
        </w:rPr>
        <w:t xml:space="preserve"> </w:t>
      </w:r>
      <w:r w:rsidR="00BA64F9" w:rsidRPr="00D25F0B">
        <w:rPr>
          <w:rFonts w:ascii="Simplified Arabic" w:hAnsi="Simplified Arabic" w:cs="Simplified Arabic"/>
          <w:sz w:val="24"/>
          <w:szCs w:val="24"/>
          <w:rtl/>
        </w:rPr>
        <w:t>فهم</w:t>
      </w:r>
      <w:r w:rsidR="00BA64F9">
        <w:rPr>
          <w:rFonts w:ascii="Simplified Arabic" w:hAnsi="Simplified Arabic" w:cs="Simplified Arabic" w:hint="cs"/>
          <w:sz w:val="24"/>
          <w:szCs w:val="24"/>
          <w:rtl/>
        </w:rPr>
        <w:t xml:space="preserve"> واستيفاء</w:t>
      </w:r>
      <w:r w:rsidR="00BA64F9" w:rsidRPr="00D25F0B">
        <w:rPr>
          <w:rFonts w:ascii="Simplified Arabic" w:hAnsi="Simplified Arabic" w:cs="Simplified Arabic"/>
          <w:sz w:val="24"/>
          <w:szCs w:val="24"/>
          <w:rtl/>
        </w:rPr>
        <w:t xml:space="preserve"> متطلبات ال</w:t>
      </w:r>
      <w:r w:rsidR="00BA64F9">
        <w:rPr>
          <w:rFonts w:ascii="Simplified Arabic" w:hAnsi="Simplified Arabic" w:cs="Simplified Arabic"/>
          <w:sz w:val="24"/>
          <w:szCs w:val="24"/>
          <w:rtl/>
        </w:rPr>
        <w:t>حصول</w:t>
      </w:r>
      <w:r w:rsidR="00BA64F9" w:rsidRPr="00D25F0B">
        <w:rPr>
          <w:rFonts w:ascii="Simplified Arabic" w:hAnsi="Simplified Arabic" w:cs="Simplified Arabic"/>
          <w:sz w:val="24"/>
          <w:szCs w:val="24"/>
          <w:rtl/>
        </w:rPr>
        <w:t xml:space="preserve"> وتقاسم المنافع </w:t>
      </w:r>
      <w:r w:rsidR="00EF6A12" w:rsidRPr="00D25F0B">
        <w:rPr>
          <w:rFonts w:ascii="Simplified Arabic" w:hAnsi="Simplified Arabic" w:cs="Simplified Arabic"/>
          <w:sz w:val="24"/>
          <w:szCs w:val="24"/>
          <w:rtl/>
        </w:rPr>
        <w:t>على الباحثين والشركات</w:t>
      </w:r>
      <w:r w:rsidR="0002044A">
        <w:rPr>
          <w:rFonts w:ascii="Simplified Arabic" w:hAnsi="Simplified Arabic" w:cs="Simplified Arabic" w:hint="cs"/>
          <w:sz w:val="24"/>
          <w:szCs w:val="24"/>
          <w:rtl/>
        </w:rPr>
        <w:t>؛</w:t>
      </w:r>
      <w:r w:rsidR="00EF6A12" w:rsidRPr="00D25F0B">
        <w:rPr>
          <w:rFonts w:ascii="Simplified Arabic" w:hAnsi="Simplified Arabic" w:cs="Simplified Arabic"/>
          <w:sz w:val="24"/>
          <w:szCs w:val="24"/>
          <w:rtl/>
        </w:rPr>
        <w:t xml:space="preserve"> و</w:t>
      </w:r>
      <w:r w:rsidR="0002044A">
        <w:rPr>
          <w:rFonts w:ascii="Simplified Arabic" w:hAnsi="Simplified Arabic" w:cs="Simplified Arabic" w:hint="cs"/>
          <w:sz w:val="24"/>
          <w:szCs w:val="24"/>
          <w:rtl/>
        </w:rPr>
        <w:t>ت</w:t>
      </w:r>
      <w:r w:rsidR="00EF6A12" w:rsidRPr="00D25F0B">
        <w:rPr>
          <w:rFonts w:ascii="Simplified Arabic" w:hAnsi="Simplified Arabic" w:cs="Simplified Arabic"/>
          <w:sz w:val="24"/>
          <w:szCs w:val="24"/>
          <w:rtl/>
        </w:rPr>
        <w:t>عز</w:t>
      </w:r>
      <w:r w:rsidR="0002044A">
        <w:rPr>
          <w:rFonts w:ascii="Simplified Arabic" w:hAnsi="Simplified Arabic" w:cs="Simplified Arabic" w:hint="cs"/>
          <w:sz w:val="24"/>
          <w:szCs w:val="24"/>
          <w:rtl/>
        </w:rPr>
        <w:t>ي</w:t>
      </w:r>
      <w:r w:rsidR="00EF6A12" w:rsidRPr="00D25F0B">
        <w:rPr>
          <w:rFonts w:ascii="Simplified Arabic" w:hAnsi="Simplified Arabic" w:cs="Simplified Arabic"/>
          <w:sz w:val="24"/>
          <w:szCs w:val="24"/>
          <w:rtl/>
        </w:rPr>
        <w:t>ز الثقة في نظام الرصد المُنشأ بموجب البروتوكول.</w:t>
      </w:r>
    </w:p>
    <w:p w14:paraId="3934E98F" w14:textId="73C4E524" w:rsidR="009B2AD4" w:rsidRDefault="009B2AD4" w:rsidP="009B2AD4">
      <w:pPr>
        <w:pStyle w:val="CBDNormalNumber"/>
        <w:numPr>
          <w:ilvl w:val="0"/>
          <w:numId w:val="152"/>
        </w:numPr>
        <w:bidi/>
        <w:rPr>
          <w:rFonts w:eastAsia="Times New Roman"/>
          <w:szCs w:val="24"/>
        </w:rPr>
      </w:pPr>
      <w:r>
        <w:rPr>
          <w:rFonts w:ascii="Simplified Arabic" w:hAnsi="Simplified Arabic" w:cs="Simplified Arabic" w:hint="cs"/>
          <w:sz w:val="24"/>
          <w:szCs w:val="24"/>
          <w:rtl/>
        </w:rPr>
        <w:t>و</w:t>
      </w:r>
      <w:r w:rsidRPr="00D25F0B">
        <w:rPr>
          <w:rFonts w:ascii="Simplified Arabic" w:hAnsi="Simplified Arabic" w:cs="Simplified Arabic"/>
          <w:sz w:val="24"/>
          <w:szCs w:val="24"/>
          <w:rtl/>
        </w:rPr>
        <w:t>يمكن أن يس</w:t>
      </w:r>
      <w:r w:rsidR="00FA4BCA">
        <w:rPr>
          <w:rFonts w:ascii="Simplified Arabic" w:hAnsi="Simplified Arabic" w:cs="Simplified Arabic" w:hint="cs"/>
          <w:sz w:val="24"/>
          <w:szCs w:val="24"/>
          <w:rtl/>
        </w:rPr>
        <w:t>اعد</w:t>
      </w:r>
      <w:r w:rsidRPr="00D25F0B">
        <w:rPr>
          <w:rFonts w:ascii="Simplified Arabic" w:hAnsi="Simplified Arabic" w:cs="Simplified Arabic"/>
          <w:sz w:val="24"/>
          <w:szCs w:val="24"/>
          <w:rtl/>
        </w:rPr>
        <w:t xml:space="preserve"> دمج التدريب </w:t>
      </w:r>
      <w:r w:rsidR="00FA4BCA">
        <w:rPr>
          <w:rFonts w:ascii="Simplified Arabic" w:hAnsi="Simplified Arabic" w:cs="Simplified Arabic" w:hint="cs"/>
          <w:sz w:val="24"/>
          <w:szCs w:val="24"/>
          <w:rtl/>
        </w:rPr>
        <w:t>بشأن</w:t>
      </w:r>
      <w:r w:rsidRPr="00D25F0B">
        <w:rPr>
          <w:rFonts w:ascii="Simplified Arabic" w:hAnsi="Simplified Arabic" w:cs="Simplified Arabic"/>
          <w:sz w:val="24"/>
          <w:szCs w:val="24"/>
          <w:rtl/>
        </w:rPr>
        <w:t xml:space="preserve"> </w:t>
      </w:r>
      <w:r>
        <w:rPr>
          <w:rFonts w:ascii="Simplified Arabic" w:hAnsi="Simplified Arabic" w:cs="Simplified Arabic"/>
          <w:sz w:val="24"/>
          <w:szCs w:val="24"/>
          <w:rtl/>
        </w:rPr>
        <w:t>غرفة تبادل</w:t>
      </w:r>
      <w:r w:rsidRPr="00D25F0B">
        <w:rPr>
          <w:rFonts w:ascii="Simplified Arabic" w:hAnsi="Simplified Arabic" w:cs="Simplified Arabic"/>
          <w:sz w:val="24"/>
          <w:szCs w:val="24"/>
          <w:rtl/>
        </w:rPr>
        <w:t xml:space="preserve"> المعلومات في أنشطة </w:t>
      </w:r>
      <w:r w:rsidR="002C699E">
        <w:rPr>
          <w:rFonts w:ascii="Simplified Arabic" w:hAnsi="Simplified Arabic" w:cs="Simplified Arabic" w:hint="cs"/>
          <w:sz w:val="24"/>
          <w:szCs w:val="24"/>
          <w:rtl/>
        </w:rPr>
        <w:t>استقبال الموظفين الجدد</w:t>
      </w:r>
      <w:r w:rsidRPr="00D25F0B">
        <w:rPr>
          <w:rFonts w:ascii="Simplified Arabic" w:hAnsi="Simplified Arabic" w:cs="Simplified Arabic"/>
          <w:sz w:val="24"/>
          <w:szCs w:val="24"/>
          <w:rtl/>
        </w:rPr>
        <w:t xml:space="preserve"> </w:t>
      </w:r>
      <w:r w:rsidR="00FA4BCA">
        <w:rPr>
          <w:rFonts w:ascii="Simplified Arabic" w:hAnsi="Simplified Arabic" w:cs="Simplified Arabic" w:hint="cs"/>
          <w:sz w:val="24"/>
          <w:szCs w:val="24"/>
          <w:rtl/>
        </w:rPr>
        <w:t>على</w:t>
      </w:r>
      <w:r w:rsidRPr="00D25F0B">
        <w:rPr>
          <w:rFonts w:ascii="Simplified Arabic" w:hAnsi="Simplified Arabic" w:cs="Simplified Arabic"/>
          <w:sz w:val="24"/>
          <w:szCs w:val="24"/>
          <w:rtl/>
        </w:rPr>
        <w:t xml:space="preserve"> </w:t>
      </w:r>
      <w:r w:rsidR="00F6134A">
        <w:rPr>
          <w:rFonts w:ascii="Simplified Arabic" w:hAnsi="Simplified Arabic" w:cs="Simplified Arabic" w:hint="cs"/>
          <w:sz w:val="24"/>
          <w:szCs w:val="24"/>
          <w:rtl/>
        </w:rPr>
        <w:t>معالجة مشكلة</w:t>
      </w:r>
      <w:r w:rsidR="00FA4BCA" w:rsidRPr="00D25F0B">
        <w:rPr>
          <w:rFonts w:ascii="Simplified Arabic" w:hAnsi="Simplified Arabic" w:cs="Simplified Arabic"/>
          <w:sz w:val="24"/>
          <w:szCs w:val="24"/>
          <w:rtl/>
        </w:rPr>
        <w:t xml:space="preserve"> </w:t>
      </w:r>
      <w:r w:rsidRPr="00D25F0B">
        <w:rPr>
          <w:rFonts w:ascii="Simplified Arabic" w:hAnsi="Simplified Arabic" w:cs="Simplified Arabic"/>
          <w:sz w:val="24"/>
          <w:szCs w:val="24"/>
          <w:rtl/>
        </w:rPr>
        <w:t xml:space="preserve">دوران الموظفين. </w:t>
      </w:r>
      <w:r>
        <w:rPr>
          <w:rFonts w:ascii="Simplified Arabic" w:hAnsi="Simplified Arabic" w:cs="Simplified Arabic" w:hint="cs"/>
          <w:sz w:val="24"/>
          <w:szCs w:val="24"/>
          <w:rtl/>
        </w:rPr>
        <w:t>و</w:t>
      </w:r>
      <w:r w:rsidRPr="00D25F0B">
        <w:rPr>
          <w:rFonts w:ascii="Simplified Arabic" w:hAnsi="Simplified Arabic" w:cs="Simplified Arabic"/>
          <w:sz w:val="24"/>
          <w:szCs w:val="24"/>
          <w:rtl/>
        </w:rPr>
        <w:t xml:space="preserve">تتوفر </w:t>
      </w:r>
      <w:r w:rsidR="001B47E1">
        <w:rPr>
          <w:rFonts w:ascii="Simplified Arabic" w:hAnsi="Simplified Arabic" w:cs="Simplified Arabic" w:hint="cs"/>
          <w:sz w:val="24"/>
          <w:szCs w:val="24"/>
          <w:rtl/>
        </w:rPr>
        <w:t>بعض ال</w:t>
      </w:r>
      <w:r w:rsidRPr="00D25F0B">
        <w:rPr>
          <w:rFonts w:ascii="Simplified Arabic" w:hAnsi="Simplified Arabic" w:cs="Simplified Arabic"/>
          <w:sz w:val="24"/>
          <w:szCs w:val="24"/>
          <w:rtl/>
        </w:rPr>
        <w:t xml:space="preserve">مواد </w:t>
      </w:r>
      <w:r w:rsidR="001B47E1">
        <w:rPr>
          <w:rFonts w:ascii="Simplified Arabic" w:hAnsi="Simplified Arabic" w:cs="Simplified Arabic" w:hint="cs"/>
          <w:sz w:val="24"/>
          <w:szCs w:val="24"/>
          <w:rtl/>
        </w:rPr>
        <w:t>ال</w:t>
      </w:r>
      <w:r w:rsidRPr="00D25F0B">
        <w:rPr>
          <w:rFonts w:ascii="Simplified Arabic" w:hAnsi="Simplified Arabic" w:cs="Simplified Arabic"/>
          <w:sz w:val="24"/>
          <w:szCs w:val="24"/>
          <w:rtl/>
        </w:rPr>
        <w:t xml:space="preserve">مرجعية في قاعدة </w:t>
      </w:r>
      <w:r w:rsidR="00F6134A">
        <w:rPr>
          <w:rFonts w:ascii="Simplified Arabic" w:hAnsi="Simplified Arabic" w:cs="Simplified Arabic" w:hint="cs"/>
          <w:sz w:val="24"/>
          <w:szCs w:val="24"/>
          <w:rtl/>
        </w:rPr>
        <w:t>ال</w:t>
      </w:r>
      <w:r w:rsidRPr="00D25F0B">
        <w:rPr>
          <w:rFonts w:ascii="Simplified Arabic" w:hAnsi="Simplified Arabic" w:cs="Simplified Arabic"/>
          <w:sz w:val="24"/>
          <w:szCs w:val="24"/>
          <w:rtl/>
        </w:rPr>
        <w:t>معارف</w:t>
      </w:r>
      <w:r w:rsidR="00F6134A">
        <w:rPr>
          <w:rFonts w:ascii="Simplified Arabic" w:hAnsi="Simplified Arabic" w:cs="Simplified Arabic" w:hint="cs"/>
          <w:sz w:val="24"/>
          <w:szCs w:val="24"/>
          <w:rtl/>
        </w:rPr>
        <w:t xml:space="preserve"> الخاصة</w:t>
      </w:r>
      <w:r w:rsidRPr="00D25F0B">
        <w:rPr>
          <w:rFonts w:ascii="Simplified Arabic" w:hAnsi="Simplified Arabic" w:cs="Simplified Arabic"/>
          <w:sz w:val="24"/>
          <w:szCs w:val="24"/>
          <w:rtl/>
        </w:rPr>
        <w:t xml:space="preserve"> </w:t>
      </w:r>
      <w:r w:rsidR="00F6134A">
        <w:rPr>
          <w:rFonts w:ascii="Simplified Arabic" w:hAnsi="Simplified Arabic" w:cs="Simplified Arabic" w:hint="cs"/>
          <w:sz w:val="24"/>
          <w:szCs w:val="24"/>
          <w:rtl/>
        </w:rPr>
        <w:t>ب</w:t>
      </w:r>
      <w:r>
        <w:rPr>
          <w:rFonts w:ascii="Simplified Arabic" w:hAnsi="Simplified Arabic" w:cs="Simplified Arabic"/>
          <w:sz w:val="24"/>
          <w:szCs w:val="24"/>
          <w:rtl/>
        </w:rPr>
        <w:t>غرفة تبادل</w:t>
      </w:r>
      <w:r w:rsidRPr="00D25F0B">
        <w:rPr>
          <w:rFonts w:ascii="Simplified Arabic" w:hAnsi="Simplified Arabic" w:cs="Simplified Arabic"/>
          <w:sz w:val="24"/>
          <w:szCs w:val="24"/>
          <w:rtl/>
        </w:rPr>
        <w:t xml:space="preserve"> المعلومات </w:t>
      </w:r>
      <w:r>
        <w:rPr>
          <w:rFonts w:ascii="Simplified Arabic" w:hAnsi="Simplified Arabic" w:cs="Simplified Arabic" w:hint="cs"/>
          <w:sz w:val="24"/>
          <w:szCs w:val="24"/>
          <w:rtl/>
        </w:rPr>
        <w:t>بشأن</w:t>
      </w:r>
      <w:r w:rsidRPr="00D25F0B">
        <w:rPr>
          <w:rFonts w:ascii="Simplified Arabic" w:hAnsi="Simplified Arabic" w:cs="Simplified Arabic"/>
          <w:sz w:val="24"/>
          <w:szCs w:val="24"/>
          <w:rtl/>
        </w:rPr>
        <w:t xml:space="preserve"> 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كما يمكن للتدريب والإرشاد عبر الإنترنت، </w:t>
      </w:r>
      <w:r w:rsidR="00B36740">
        <w:rPr>
          <w:rFonts w:ascii="Simplified Arabic" w:hAnsi="Simplified Arabic" w:cs="Simplified Arabic" w:hint="cs"/>
          <w:sz w:val="24"/>
          <w:szCs w:val="24"/>
          <w:rtl/>
        </w:rPr>
        <w:t>الذي توفره</w:t>
      </w:r>
      <w:r w:rsidRPr="00D25F0B">
        <w:rPr>
          <w:rFonts w:ascii="Simplified Arabic" w:hAnsi="Simplified Arabic" w:cs="Simplified Arabic"/>
          <w:sz w:val="24"/>
          <w:szCs w:val="24"/>
          <w:rtl/>
        </w:rPr>
        <w:t xml:space="preserve"> الأمانة عند الطلب، </w:t>
      </w:r>
      <w:r w:rsidR="00B11517">
        <w:rPr>
          <w:rFonts w:ascii="Simplified Arabic" w:hAnsi="Simplified Arabic" w:cs="Simplified Arabic" w:hint="cs"/>
          <w:sz w:val="24"/>
          <w:szCs w:val="24"/>
          <w:rtl/>
        </w:rPr>
        <w:t>أن ي</w:t>
      </w:r>
      <w:r w:rsidRPr="00D25F0B">
        <w:rPr>
          <w:rFonts w:ascii="Simplified Arabic" w:hAnsi="Simplified Arabic" w:cs="Simplified Arabic"/>
          <w:sz w:val="24"/>
          <w:szCs w:val="24"/>
          <w:rtl/>
        </w:rPr>
        <w:t xml:space="preserve">ساعد الأطراف </w:t>
      </w:r>
      <w:r w:rsidR="00B11517">
        <w:rPr>
          <w:rFonts w:ascii="Simplified Arabic" w:hAnsi="Simplified Arabic" w:cs="Simplified Arabic" w:hint="cs"/>
          <w:sz w:val="24"/>
          <w:szCs w:val="24"/>
          <w:rtl/>
        </w:rPr>
        <w:t>على</w:t>
      </w:r>
      <w:r w:rsidRPr="00D25F0B">
        <w:rPr>
          <w:rFonts w:ascii="Simplified Arabic" w:hAnsi="Simplified Arabic" w:cs="Simplified Arabic"/>
          <w:sz w:val="24"/>
          <w:szCs w:val="24"/>
          <w:rtl/>
        </w:rPr>
        <w:t xml:space="preserve"> بناء القدرات ومعالجة </w:t>
      </w:r>
      <w:r w:rsidR="001B63F8">
        <w:rPr>
          <w:rFonts w:ascii="Simplified Arabic" w:hAnsi="Simplified Arabic" w:cs="Simplified Arabic" w:hint="cs"/>
          <w:sz w:val="24"/>
          <w:szCs w:val="24"/>
          <w:rtl/>
        </w:rPr>
        <w:t xml:space="preserve">أي </w:t>
      </w:r>
      <w:r w:rsidRPr="00D25F0B">
        <w:rPr>
          <w:rFonts w:ascii="Simplified Arabic" w:hAnsi="Simplified Arabic" w:cs="Simplified Arabic"/>
          <w:sz w:val="24"/>
          <w:szCs w:val="24"/>
          <w:rtl/>
        </w:rPr>
        <w:t>مش</w:t>
      </w:r>
      <w:r w:rsidR="001B63F8">
        <w:rPr>
          <w:rFonts w:ascii="Simplified Arabic" w:hAnsi="Simplified Arabic" w:cs="Simplified Arabic" w:hint="cs"/>
          <w:sz w:val="24"/>
          <w:szCs w:val="24"/>
          <w:rtl/>
        </w:rPr>
        <w:t>ا</w:t>
      </w:r>
      <w:r w:rsidRPr="00D25F0B">
        <w:rPr>
          <w:rFonts w:ascii="Simplified Arabic" w:hAnsi="Simplified Arabic" w:cs="Simplified Arabic"/>
          <w:sz w:val="24"/>
          <w:szCs w:val="24"/>
          <w:rtl/>
        </w:rPr>
        <w:t>كل</w:t>
      </w:r>
      <w:r w:rsidR="001B63F8">
        <w:rPr>
          <w:rFonts w:ascii="Simplified Arabic" w:hAnsi="Simplified Arabic" w:cs="Simplified Arabic" w:hint="cs"/>
          <w:sz w:val="24"/>
          <w:szCs w:val="24"/>
          <w:rtl/>
        </w:rPr>
        <w:t xml:space="preserve"> </w:t>
      </w:r>
      <w:r w:rsidR="001B63F8" w:rsidRPr="00D25F0B">
        <w:rPr>
          <w:rFonts w:ascii="Simplified Arabic" w:hAnsi="Simplified Arabic" w:cs="Simplified Arabic"/>
          <w:sz w:val="24"/>
          <w:szCs w:val="24"/>
          <w:rtl/>
        </w:rPr>
        <w:t>تتعلق</w:t>
      </w:r>
      <w:r w:rsidR="001B63F8">
        <w:rPr>
          <w:rFonts w:ascii="Simplified Arabic" w:hAnsi="Simplified Arabic" w:cs="Simplified Arabic" w:hint="cs"/>
          <w:sz w:val="24"/>
          <w:szCs w:val="24"/>
          <w:rtl/>
        </w:rPr>
        <w:t xml:space="preserve"> بالدعم</w:t>
      </w:r>
      <w:r w:rsidRPr="00D25F0B">
        <w:rPr>
          <w:rFonts w:ascii="Simplified Arabic" w:hAnsi="Simplified Arabic" w:cs="Simplified Arabic"/>
          <w:sz w:val="24"/>
          <w:szCs w:val="24"/>
          <w:rtl/>
        </w:rPr>
        <w:t xml:space="preserve"> </w:t>
      </w:r>
      <w:r w:rsidR="001B63F8">
        <w:rPr>
          <w:rFonts w:ascii="Simplified Arabic" w:hAnsi="Simplified Arabic" w:cs="Simplified Arabic" w:hint="cs"/>
          <w:sz w:val="24"/>
          <w:szCs w:val="24"/>
          <w:rtl/>
        </w:rPr>
        <w:t>التقني</w:t>
      </w:r>
      <w:r w:rsidRPr="00D25F0B">
        <w:rPr>
          <w:rFonts w:ascii="Simplified Arabic" w:hAnsi="Simplified Arabic" w:cs="Simplified Arabic"/>
          <w:sz w:val="24"/>
          <w:szCs w:val="24"/>
          <w:rtl/>
        </w:rPr>
        <w:t xml:space="preserve"> </w:t>
      </w:r>
      <w:r w:rsidR="001B63F8">
        <w:rPr>
          <w:rFonts w:ascii="Simplified Arabic" w:hAnsi="Simplified Arabic" w:cs="Simplified Arabic" w:hint="cs"/>
          <w:sz w:val="24"/>
          <w:szCs w:val="24"/>
          <w:rtl/>
        </w:rPr>
        <w:t xml:space="preserve">فيما يخص </w:t>
      </w:r>
      <w:r w:rsidRPr="00D25F0B">
        <w:rPr>
          <w:rFonts w:ascii="Simplified Arabic" w:hAnsi="Simplified Arabic" w:cs="Simplified Arabic"/>
          <w:sz w:val="24"/>
          <w:szCs w:val="24"/>
          <w:rtl/>
        </w:rPr>
        <w:t xml:space="preserve">نشر المعلومات في </w:t>
      </w:r>
      <w:r>
        <w:rPr>
          <w:rFonts w:ascii="Simplified Arabic" w:hAnsi="Simplified Arabic" w:cs="Simplified Arabic"/>
          <w:sz w:val="24"/>
          <w:szCs w:val="24"/>
          <w:rtl/>
        </w:rPr>
        <w:t>غرفة تبادل</w:t>
      </w:r>
      <w:r w:rsidRPr="00D25F0B">
        <w:rPr>
          <w:rFonts w:ascii="Simplified Arabic" w:hAnsi="Simplified Arabic" w:cs="Simplified Arabic"/>
          <w:sz w:val="24"/>
          <w:szCs w:val="24"/>
          <w:rtl/>
        </w:rPr>
        <w:t xml:space="preserve"> المعلومات.</w:t>
      </w:r>
    </w:p>
    <w:p w14:paraId="318D0088" w14:textId="0150303B" w:rsidR="007B5A50" w:rsidRDefault="007B5A50" w:rsidP="007B5A50">
      <w:pPr>
        <w:pStyle w:val="CBDNormalNumber"/>
        <w:numPr>
          <w:ilvl w:val="0"/>
          <w:numId w:val="152"/>
        </w:numPr>
        <w:bidi/>
        <w:rPr>
          <w:rFonts w:eastAsia="Times New Roman"/>
          <w:szCs w:val="24"/>
        </w:rPr>
      </w:pPr>
      <w:r>
        <w:rPr>
          <w:rFonts w:ascii="Simplified Arabic" w:hAnsi="Simplified Arabic" w:cs="Simplified Arabic" w:hint="cs"/>
          <w:sz w:val="24"/>
          <w:szCs w:val="24"/>
          <w:rtl/>
        </w:rPr>
        <w:t>و</w:t>
      </w:r>
      <w:r w:rsidRPr="00D25F0B">
        <w:rPr>
          <w:rFonts w:ascii="Simplified Arabic" w:hAnsi="Simplified Arabic" w:cs="Simplified Arabic"/>
          <w:sz w:val="24"/>
          <w:szCs w:val="24"/>
          <w:rtl/>
        </w:rPr>
        <w:t>يمكن أن يس</w:t>
      </w:r>
      <w:r>
        <w:rPr>
          <w:rFonts w:ascii="Simplified Arabic" w:hAnsi="Simplified Arabic" w:cs="Simplified Arabic" w:hint="cs"/>
          <w:sz w:val="24"/>
          <w:szCs w:val="24"/>
          <w:rtl/>
        </w:rPr>
        <w:t>اعد</w:t>
      </w:r>
      <w:r w:rsidRPr="00D25F0B">
        <w:rPr>
          <w:rFonts w:ascii="Simplified Arabic" w:hAnsi="Simplified Arabic" w:cs="Simplified Arabic"/>
          <w:sz w:val="24"/>
          <w:szCs w:val="24"/>
          <w:rtl/>
        </w:rPr>
        <w:t xml:space="preserve"> </w:t>
      </w:r>
      <w:r w:rsidR="00687E96">
        <w:rPr>
          <w:rFonts w:ascii="Simplified Arabic" w:hAnsi="Simplified Arabic" w:cs="Simplified Arabic" w:hint="cs"/>
          <w:sz w:val="24"/>
          <w:szCs w:val="24"/>
          <w:rtl/>
        </w:rPr>
        <w:t>إنشاء</w:t>
      </w:r>
      <w:r w:rsidRPr="00D25F0B">
        <w:rPr>
          <w:rFonts w:ascii="Simplified Arabic" w:hAnsi="Simplified Arabic" w:cs="Simplified Arabic"/>
          <w:sz w:val="24"/>
          <w:szCs w:val="24"/>
          <w:rtl/>
        </w:rPr>
        <w:t xml:space="preserve"> نظم معلومات وطنية خاصة بال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بما في ذلك</w:t>
      </w:r>
      <w:r>
        <w:rPr>
          <w:rFonts w:ascii="Simplified Arabic" w:hAnsi="Simplified Arabic" w:cs="Simplified Arabic" w:hint="cs"/>
          <w:sz w:val="24"/>
          <w:szCs w:val="24"/>
          <w:rtl/>
        </w:rPr>
        <w:t xml:space="preserve"> وضع</w:t>
      </w:r>
      <w:r w:rsidRPr="00D25F0B">
        <w:rPr>
          <w:rFonts w:ascii="Simplified Arabic" w:hAnsi="Simplified Arabic" w:cs="Simplified Arabic"/>
          <w:sz w:val="24"/>
          <w:szCs w:val="24"/>
          <w:rtl/>
        </w:rPr>
        <w:t xml:space="preserve"> خطط </w:t>
      </w:r>
      <w:r>
        <w:rPr>
          <w:rFonts w:ascii="Simplified Arabic" w:hAnsi="Simplified Arabic" w:cs="Simplified Arabic" w:hint="cs"/>
          <w:sz w:val="24"/>
          <w:szCs w:val="24"/>
          <w:rtl/>
        </w:rPr>
        <w:t>ل</w:t>
      </w:r>
      <w:r w:rsidRPr="00D25F0B">
        <w:rPr>
          <w:rFonts w:ascii="Simplified Arabic" w:hAnsi="Simplified Arabic" w:cs="Simplified Arabic"/>
          <w:sz w:val="24"/>
          <w:szCs w:val="24"/>
          <w:rtl/>
        </w:rPr>
        <w:t>استدام</w:t>
      </w:r>
      <w:r w:rsidR="00EB539F">
        <w:rPr>
          <w:rFonts w:ascii="Simplified Arabic" w:hAnsi="Simplified Arabic" w:cs="Simplified Arabic" w:hint="cs"/>
          <w:sz w:val="24"/>
          <w:szCs w:val="24"/>
          <w:rtl/>
        </w:rPr>
        <w:t>ة هذه النظم</w:t>
      </w:r>
      <w:r w:rsidRPr="00D25F0B">
        <w:rPr>
          <w:rFonts w:ascii="Simplified Arabic" w:hAnsi="Simplified Arabic" w:cs="Simplified Arabic"/>
          <w:sz w:val="24"/>
          <w:szCs w:val="24"/>
          <w:rtl/>
        </w:rPr>
        <w:t xml:space="preserve"> على المدى الطويل، و</w:t>
      </w:r>
      <w:r w:rsidR="00687E96">
        <w:rPr>
          <w:rFonts w:ascii="Simplified Arabic" w:hAnsi="Simplified Arabic" w:cs="Simplified Arabic" w:hint="cs"/>
          <w:sz w:val="24"/>
          <w:szCs w:val="24"/>
          <w:rtl/>
        </w:rPr>
        <w:t>قابلة للتشغيل المتبادل</w:t>
      </w:r>
      <w:r w:rsidRPr="00D25F0B">
        <w:rPr>
          <w:rFonts w:ascii="Simplified Arabic" w:hAnsi="Simplified Arabic" w:cs="Simplified Arabic"/>
          <w:sz w:val="24"/>
          <w:szCs w:val="24"/>
          <w:rtl/>
        </w:rPr>
        <w:t xml:space="preserve"> مع </w:t>
      </w:r>
      <w:r>
        <w:rPr>
          <w:rFonts w:ascii="Simplified Arabic" w:hAnsi="Simplified Arabic" w:cs="Simplified Arabic"/>
          <w:sz w:val="24"/>
          <w:szCs w:val="24"/>
          <w:rtl/>
        </w:rPr>
        <w:t>غرفة تبادل</w:t>
      </w:r>
      <w:r w:rsidRPr="00D25F0B">
        <w:rPr>
          <w:rFonts w:ascii="Simplified Arabic" w:hAnsi="Simplified Arabic" w:cs="Simplified Arabic"/>
          <w:sz w:val="24"/>
          <w:szCs w:val="24"/>
          <w:rtl/>
        </w:rPr>
        <w:t xml:space="preserve"> المعلومات، </w:t>
      </w:r>
      <w:r>
        <w:rPr>
          <w:rFonts w:ascii="Simplified Arabic" w:hAnsi="Simplified Arabic" w:cs="Simplified Arabic" w:hint="cs"/>
          <w:sz w:val="24"/>
          <w:szCs w:val="24"/>
          <w:rtl/>
        </w:rPr>
        <w:t>على</w:t>
      </w:r>
      <w:r w:rsidRPr="00D25F0B">
        <w:rPr>
          <w:rFonts w:ascii="Simplified Arabic" w:hAnsi="Simplified Arabic" w:cs="Simplified Arabic"/>
          <w:sz w:val="24"/>
          <w:szCs w:val="24"/>
          <w:rtl/>
        </w:rPr>
        <w:t xml:space="preserve"> تبسيط عملية نشر شهادات الامتثال المعترف بها دوليا وب</w:t>
      </w:r>
      <w:r>
        <w:rPr>
          <w:rFonts w:ascii="Simplified Arabic" w:hAnsi="Simplified Arabic" w:cs="Simplified Arabic" w:hint="cs"/>
          <w:sz w:val="24"/>
          <w:szCs w:val="24"/>
          <w:rtl/>
        </w:rPr>
        <w:t>ل</w:t>
      </w:r>
      <w:r w:rsidRPr="00D25F0B">
        <w:rPr>
          <w:rFonts w:ascii="Simplified Arabic" w:hAnsi="Simplified Arabic" w:cs="Simplified Arabic"/>
          <w:sz w:val="24"/>
          <w:szCs w:val="24"/>
          <w:rtl/>
        </w:rPr>
        <w:t>ا</w:t>
      </w:r>
      <w:r>
        <w:rPr>
          <w:rFonts w:ascii="Simplified Arabic" w:hAnsi="Simplified Arabic" w:cs="Simplified Arabic" w:hint="cs"/>
          <w:sz w:val="24"/>
          <w:szCs w:val="24"/>
          <w:rtl/>
        </w:rPr>
        <w:t>غ</w:t>
      </w:r>
      <w:r w:rsidRPr="00D25F0B">
        <w:rPr>
          <w:rFonts w:ascii="Simplified Arabic" w:hAnsi="Simplified Arabic" w:cs="Simplified Arabic"/>
          <w:sz w:val="24"/>
          <w:szCs w:val="24"/>
          <w:rtl/>
        </w:rPr>
        <w:t>ات نقاط التفتيش بكفاءة، و</w:t>
      </w:r>
      <w:r w:rsidR="00687E96">
        <w:rPr>
          <w:rFonts w:ascii="Simplified Arabic" w:hAnsi="Simplified Arabic" w:cs="Simplified Arabic" w:hint="cs"/>
          <w:sz w:val="24"/>
          <w:szCs w:val="24"/>
          <w:rtl/>
        </w:rPr>
        <w:t>تقليل</w:t>
      </w:r>
      <w:r w:rsidRPr="00D25F0B">
        <w:rPr>
          <w:rFonts w:ascii="Simplified Arabic" w:hAnsi="Simplified Arabic" w:cs="Simplified Arabic"/>
          <w:sz w:val="24"/>
          <w:szCs w:val="24"/>
          <w:rtl/>
        </w:rPr>
        <w:t xml:space="preserve"> عبء النشر اليدوي.</w:t>
      </w:r>
    </w:p>
    <w:p w14:paraId="74AA74A7" w14:textId="77777777" w:rsidR="006D2549" w:rsidRPr="008C0E03" w:rsidRDefault="006D2549" w:rsidP="00A42603">
      <w:pPr>
        <w:pStyle w:val="CBDAnnex"/>
        <w:sectPr w:rsidR="006D2549" w:rsidRPr="008C0E03" w:rsidSect="007D0AC1">
          <w:footnotePr>
            <w:numRestart w:val="eachSect"/>
          </w:footnotePr>
          <w:pgSz w:w="12240" w:h="15840"/>
          <w:pgMar w:top="1134" w:right="1440" w:bottom="1134" w:left="1440" w:header="709" w:footer="709" w:gutter="0"/>
          <w:cols w:space="708"/>
          <w:docGrid w:linePitch="360"/>
        </w:sectPr>
      </w:pPr>
    </w:p>
    <w:p w14:paraId="423E5D5C" w14:textId="103880C2" w:rsidR="007A7C30" w:rsidRDefault="007A7C30" w:rsidP="007A7C30">
      <w:pPr>
        <w:pStyle w:val="CBDAnnex"/>
        <w:bidi/>
        <w:rPr>
          <w:rtl/>
        </w:rPr>
      </w:pPr>
      <w:r w:rsidRPr="00EC1D61">
        <w:rPr>
          <w:rFonts w:ascii="Simplified Arabic" w:hAnsi="Simplified Arabic" w:cs="Simplified Arabic"/>
          <w:bCs/>
          <w:sz w:val="30"/>
          <w:szCs w:val="30"/>
          <w:rtl/>
        </w:rPr>
        <w:lastRenderedPageBreak/>
        <w:t>المرفق</w:t>
      </w:r>
      <w:r w:rsidRPr="00EC1D61">
        <w:rPr>
          <w:rFonts w:ascii="Simplified Arabic" w:hAnsi="Simplified Arabic" w:cs="Simplified Arabic" w:hint="cs"/>
          <w:bCs/>
          <w:sz w:val="30"/>
          <w:szCs w:val="30"/>
          <w:rtl/>
        </w:rPr>
        <w:t xml:space="preserve"> </w:t>
      </w:r>
      <w:r>
        <w:rPr>
          <w:rFonts w:ascii="Simplified Arabic" w:hAnsi="Simplified Arabic" w:cs="Simplified Arabic" w:hint="cs"/>
          <w:bCs/>
          <w:sz w:val="30"/>
          <w:szCs w:val="30"/>
          <w:rtl/>
        </w:rPr>
        <w:t>الرابع</w:t>
      </w:r>
    </w:p>
    <w:p w14:paraId="0B10A4BA" w14:textId="792F243F" w:rsidR="007A7C30" w:rsidRPr="00A8571D" w:rsidRDefault="007A7C30" w:rsidP="007A7C30">
      <w:pPr>
        <w:pStyle w:val="CBDAnnex"/>
        <w:bidi/>
        <w:rPr>
          <w:b w:val="0"/>
          <w:bCs/>
          <w:sz w:val="30"/>
          <w:szCs w:val="30"/>
          <w:rtl/>
        </w:rPr>
      </w:pPr>
      <w:r w:rsidRPr="00A8571D">
        <w:rPr>
          <w:rFonts w:ascii="Simplified Arabic" w:hAnsi="Simplified Arabic" w:cs="Simplified Arabic"/>
          <w:b w:val="0"/>
          <w:bCs/>
          <w:sz w:val="30"/>
          <w:szCs w:val="30"/>
          <w:rtl/>
        </w:rPr>
        <w:t xml:space="preserve">الإجراءات التي يمكن اتخاذها على المستوى </w:t>
      </w:r>
      <w:r w:rsidR="00A8571D" w:rsidRPr="00A8571D">
        <w:rPr>
          <w:rFonts w:ascii="Simplified Arabic" w:hAnsi="Simplified Arabic" w:cs="Simplified Arabic"/>
          <w:b w:val="0"/>
          <w:bCs/>
          <w:sz w:val="30"/>
          <w:szCs w:val="30"/>
          <w:rtl/>
        </w:rPr>
        <w:t>العالمي</w:t>
      </w:r>
      <w:r w:rsidR="00BA716F">
        <w:rPr>
          <w:rFonts w:ascii="Simplified Arabic" w:hAnsi="Simplified Arabic" w:cs="Simplified Arabic" w:hint="cs"/>
          <w:b w:val="0"/>
          <w:bCs/>
          <w:sz w:val="30"/>
          <w:szCs w:val="30"/>
          <w:rtl/>
        </w:rPr>
        <w:t xml:space="preserve"> أو </w:t>
      </w:r>
      <w:r w:rsidR="00A8571D" w:rsidRPr="00A8571D">
        <w:rPr>
          <w:rFonts w:ascii="Simplified Arabic" w:hAnsi="Simplified Arabic" w:cs="Simplified Arabic"/>
          <w:b w:val="0"/>
          <w:bCs/>
          <w:sz w:val="30"/>
          <w:szCs w:val="30"/>
          <w:rtl/>
        </w:rPr>
        <w:t xml:space="preserve">الإقليمي </w:t>
      </w:r>
      <w:r w:rsidRPr="00A8571D">
        <w:rPr>
          <w:rFonts w:ascii="Simplified Arabic" w:hAnsi="Simplified Arabic" w:cs="Simplified Arabic"/>
          <w:b w:val="0"/>
          <w:bCs/>
          <w:sz w:val="30"/>
          <w:szCs w:val="30"/>
          <w:rtl/>
        </w:rPr>
        <w:t>لتعزيز تنفيذ بروتوكول ناغويا</w:t>
      </w:r>
    </w:p>
    <w:p w14:paraId="79FBB863" w14:textId="724BEA1E" w:rsidR="00A8571D" w:rsidRDefault="00A8571D" w:rsidP="00A8571D">
      <w:pPr>
        <w:tabs>
          <w:tab w:val="left" w:pos="2835"/>
          <w:tab w:val="left" w:pos="3402"/>
          <w:tab w:val="left" w:pos="3969"/>
        </w:tabs>
        <w:bidi/>
        <w:spacing w:before="120" w:after="120"/>
        <w:rPr>
          <w:rFonts w:eastAsia="Times New Roman"/>
          <w:b/>
          <w:szCs w:val="24"/>
          <w:rtl/>
        </w:rPr>
      </w:pPr>
      <w:r w:rsidRPr="00223CC9">
        <w:rPr>
          <w:rFonts w:ascii="Simplified Arabic" w:hAnsi="Simplified Arabic" w:cs="Simplified Arabic"/>
          <w:b/>
          <w:bCs/>
          <w:sz w:val="24"/>
          <w:szCs w:val="24"/>
          <w:rtl/>
        </w:rPr>
        <w:t xml:space="preserve">العنصر (أ): </w:t>
      </w:r>
      <w:r w:rsidRPr="00223CC9">
        <w:rPr>
          <w:rFonts w:ascii="Simplified Arabic" w:eastAsia="Times New Roman" w:hAnsi="Simplified Arabic" w:cs="Simplified Arabic"/>
          <w:b/>
          <w:bCs/>
          <w:snapToGrid w:val="0"/>
          <w:kern w:val="22"/>
          <w:sz w:val="24"/>
          <w:szCs w:val="24"/>
          <w:rtl/>
        </w:rPr>
        <w:t xml:space="preserve">مدى تنفيذ أحكام بروتوكول ناغويا والتزامات الأطراف ذات الصلة، بما في ذلك تقييم التقدم الذي أحرزته الأطراف في </w:t>
      </w:r>
      <w:r>
        <w:rPr>
          <w:rFonts w:ascii="Simplified Arabic" w:eastAsia="Times New Roman" w:hAnsi="Simplified Arabic" w:cs="Simplified Arabic" w:hint="cs"/>
          <w:b/>
          <w:bCs/>
          <w:snapToGrid w:val="0"/>
          <w:kern w:val="22"/>
          <w:sz w:val="24"/>
          <w:szCs w:val="24"/>
          <w:rtl/>
        </w:rPr>
        <w:t>إنشاء</w:t>
      </w:r>
      <w:r w:rsidRPr="00223CC9">
        <w:rPr>
          <w:rFonts w:ascii="Simplified Arabic" w:eastAsia="Times New Roman" w:hAnsi="Simplified Arabic" w:cs="Simplified Arabic"/>
          <w:b/>
          <w:bCs/>
          <w:snapToGrid w:val="0"/>
          <w:kern w:val="22"/>
          <w:sz w:val="24"/>
          <w:szCs w:val="24"/>
          <w:rtl/>
        </w:rPr>
        <w:t xml:space="preserve"> هياكل مؤسسية </w:t>
      </w:r>
      <w:r w:rsidRPr="003F0FB1">
        <w:rPr>
          <w:rFonts w:ascii="Simplified Arabic" w:eastAsia="Times New Roman" w:hAnsi="Simplified Arabic" w:cs="Simplified Arabic"/>
          <w:b/>
          <w:bCs/>
          <w:snapToGrid w:val="0"/>
          <w:kern w:val="22"/>
          <w:sz w:val="24"/>
          <w:szCs w:val="24"/>
          <w:rtl/>
        </w:rPr>
        <w:t>و</w:t>
      </w:r>
      <w:r>
        <w:rPr>
          <w:rFonts w:ascii="Simplified Arabic" w:hAnsi="Simplified Arabic" w:cs="Simplified Arabic" w:hint="cs"/>
          <w:b/>
          <w:bCs/>
          <w:sz w:val="24"/>
          <w:szCs w:val="24"/>
          <w:rtl/>
        </w:rPr>
        <w:t>وضع</w:t>
      </w:r>
      <w:r>
        <w:rPr>
          <w:rFonts w:ascii="Simplified Arabic" w:hAnsi="Simplified Arabic" w:cs="Simplified Arabic" w:hint="cs"/>
          <w:sz w:val="24"/>
          <w:szCs w:val="24"/>
          <w:rtl/>
        </w:rPr>
        <w:t xml:space="preserve"> </w:t>
      </w:r>
      <w:r w:rsidRPr="00223CC9">
        <w:rPr>
          <w:rFonts w:ascii="Simplified Arabic" w:eastAsia="Times New Roman" w:hAnsi="Simplified Arabic" w:cs="Simplified Arabic"/>
          <w:b/>
          <w:bCs/>
          <w:snapToGrid w:val="0"/>
          <w:kern w:val="22"/>
          <w:sz w:val="24"/>
          <w:szCs w:val="24"/>
          <w:rtl/>
        </w:rPr>
        <w:t>تدابير ال</w:t>
      </w:r>
      <w:r w:rsidRPr="00223CC9">
        <w:rPr>
          <w:rFonts w:ascii="Simplified Arabic" w:eastAsia="Times New Roman" w:hAnsi="Simplified Arabic" w:cs="Simplified Arabic" w:hint="cs"/>
          <w:b/>
          <w:bCs/>
          <w:snapToGrid w:val="0"/>
          <w:kern w:val="22"/>
          <w:sz w:val="24"/>
          <w:szCs w:val="24"/>
          <w:rtl/>
        </w:rPr>
        <w:t>ح</w:t>
      </w:r>
      <w:r w:rsidRPr="00223CC9">
        <w:rPr>
          <w:rFonts w:ascii="Simplified Arabic" w:eastAsia="Times New Roman" w:hAnsi="Simplified Arabic" w:cs="Simplified Arabic"/>
          <w:b/>
          <w:bCs/>
          <w:snapToGrid w:val="0"/>
          <w:kern w:val="22"/>
          <w:sz w:val="24"/>
          <w:szCs w:val="24"/>
          <w:rtl/>
        </w:rPr>
        <w:t>صول وتقاسم المنافع لتنفيذ البروتوكول</w:t>
      </w:r>
    </w:p>
    <w:p w14:paraId="50E3154E" w14:textId="15F1287F" w:rsidR="00A8571D" w:rsidRDefault="00A8571D" w:rsidP="00A8571D">
      <w:pPr>
        <w:pStyle w:val="CBDNormalNumber"/>
        <w:numPr>
          <w:ilvl w:val="0"/>
          <w:numId w:val="171"/>
        </w:numPr>
        <w:bidi/>
      </w:pPr>
      <w:r w:rsidRPr="00D25F0B">
        <w:rPr>
          <w:rFonts w:ascii="Simplified Arabic" w:hAnsi="Simplified Arabic" w:cs="Simplified Arabic"/>
          <w:sz w:val="24"/>
          <w:szCs w:val="24"/>
          <w:rtl/>
        </w:rPr>
        <w:t xml:space="preserve">تعزيز ودعم القدرات المؤسسية للأطراف التي لا تزال بحاجة إلى هذا الدعم </w:t>
      </w:r>
      <w:r w:rsidR="00654C11">
        <w:rPr>
          <w:rFonts w:ascii="Simplified Arabic" w:hAnsi="Simplified Arabic" w:cs="Simplified Arabic" w:hint="cs"/>
          <w:sz w:val="24"/>
          <w:szCs w:val="24"/>
          <w:rtl/>
        </w:rPr>
        <w:t xml:space="preserve">من أجل </w:t>
      </w:r>
      <w:r w:rsidRPr="00D25F0B">
        <w:rPr>
          <w:rFonts w:ascii="Simplified Arabic" w:hAnsi="Simplified Arabic" w:cs="Simplified Arabic"/>
          <w:sz w:val="24"/>
          <w:szCs w:val="24"/>
          <w:rtl/>
        </w:rPr>
        <w:t xml:space="preserve">وضع </w:t>
      </w:r>
      <w:r w:rsidR="00E90979" w:rsidRPr="00D25F0B">
        <w:rPr>
          <w:rFonts w:ascii="Simplified Arabic" w:hAnsi="Simplified Arabic" w:cs="Simplified Arabic"/>
          <w:sz w:val="24"/>
          <w:szCs w:val="24"/>
          <w:rtl/>
        </w:rPr>
        <w:t>وتفعيل</w:t>
      </w:r>
      <w:r w:rsidR="00E90979">
        <w:rPr>
          <w:rFonts w:ascii="Simplified Arabic" w:hAnsi="Simplified Arabic" w:cs="Simplified Arabic" w:hint="cs"/>
          <w:sz w:val="24"/>
          <w:szCs w:val="24"/>
          <w:rtl/>
        </w:rPr>
        <w:t xml:space="preserve"> </w:t>
      </w:r>
      <w:r w:rsidRPr="00D25F0B">
        <w:rPr>
          <w:rFonts w:ascii="Simplified Arabic" w:hAnsi="Simplified Arabic" w:cs="Simplified Arabic"/>
          <w:sz w:val="24"/>
          <w:szCs w:val="24"/>
          <w:rtl/>
        </w:rPr>
        <w:t>تدابير 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والهياكل المؤسسية؛ وتعزيز فهم أفضل لسلاسل </w:t>
      </w:r>
      <w:r w:rsidR="00DD2003">
        <w:rPr>
          <w:rFonts w:ascii="Simplified Arabic" w:hAnsi="Simplified Arabic" w:cs="Simplified Arabic" w:hint="cs"/>
          <w:sz w:val="24"/>
          <w:szCs w:val="24"/>
          <w:rtl/>
        </w:rPr>
        <w:t>ال</w:t>
      </w:r>
      <w:r w:rsidRPr="00D25F0B">
        <w:rPr>
          <w:rFonts w:ascii="Simplified Arabic" w:hAnsi="Simplified Arabic" w:cs="Simplified Arabic"/>
          <w:sz w:val="24"/>
          <w:szCs w:val="24"/>
          <w:rtl/>
        </w:rPr>
        <w:t>قيمة</w:t>
      </w:r>
      <w:r w:rsidR="00DD2003">
        <w:rPr>
          <w:rFonts w:ascii="Simplified Arabic" w:hAnsi="Simplified Arabic" w:cs="Simplified Arabic" w:hint="cs"/>
          <w:sz w:val="24"/>
          <w:szCs w:val="24"/>
          <w:rtl/>
        </w:rPr>
        <w:t xml:space="preserve"> الخاصة</w:t>
      </w:r>
      <w:r w:rsidRPr="00D25F0B">
        <w:rPr>
          <w:rFonts w:ascii="Simplified Arabic" w:hAnsi="Simplified Arabic" w:cs="Simplified Arabic"/>
          <w:sz w:val="24"/>
          <w:szCs w:val="24"/>
          <w:rtl/>
        </w:rPr>
        <w:t xml:space="preserve"> </w:t>
      </w:r>
      <w:r w:rsidR="00DD2003">
        <w:rPr>
          <w:rFonts w:ascii="Simplified Arabic" w:hAnsi="Simplified Arabic" w:cs="Simplified Arabic" w:hint="cs"/>
          <w:sz w:val="24"/>
          <w:szCs w:val="24"/>
          <w:rtl/>
        </w:rPr>
        <w:t>ب</w:t>
      </w:r>
      <w:r w:rsidRPr="00D25F0B">
        <w:rPr>
          <w:rFonts w:ascii="Simplified Arabic" w:hAnsi="Simplified Arabic" w:cs="Simplified Arabic"/>
          <w:sz w:val="24"/>
          <w:szCs w:val="24"/>
          <w:rtl/>
        </w:rPr>
        <w:t>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والهياكل السوقية الأساسية لإثراء عملي</w:t>
      </w:r>
      <w:r w:rsidR="00DD2003">
        <w:rPr>
          <w:rFonts w:ascii="Simplified Arabic" w:hAnsi="Simplified Arabic" w:cs="Simplified Arabic" w:hint="cs"/>
          <w:sz w:val="24"/>
          <w:szCs w:val="24"/>
          <w:rtl/>
        </w:rPr>
        <w:t>ات</w:t>
      </w:r>
      <w:r w:rsidRPr="00D25F0B">
        <w:rPr>
          <w:rFonts w:ascii="Simplified Arabic" w:hAnsi="Simplified Arabic" w:cs="Simplified Arabic"/>
          <w:sz w:val="24"/>
          <w:szCs w:val="24"/>
          <w:rtl/>
        </w:rPr>
        <w:t xml:space="preserve"> صنع السياسات و</w:t>
      </w:r>
      <w:r w:rsidR="00DD2003">
        <w:rPr>
          <w:rFonts w:ascii="Simplified Arabic" w:hAnsi="Simplified Arabic" w:cs="Simplified Arabic" w:hint="cs"/>
          <w:sz w:val="24"/>
          <w:szCs w:val="24"/>
          <w:rtl/>
        </w:rPr>
        <w:t>صنع</w:t>
      </w:r>
      <w:r w:rsidRPr="00D25F0B">
        <w:rPr>
          <w:rFonts w:ascii="Simplified Arabic" w:hAnsi="Simplified Arabic" w:cs="Simplified Arabic"/>
          <w:sz w:val="24"/>
          <w:szCs w:val="24"/>
          <w:rtl/>
        </w:rPr>
        <w:t xml:space="preserve"> القرارات.</w:t>
      </w:r>
    </w:p>
    <w:p w14:paraId="57715075" w14:textId="0A7E0FEC" w:rsidR="00E90979" w:rsidRDefault="00E90979" w:rsidP="00E90979">
      <w:pPr>
        <w:pStyle w:val="CBDNormalNumber"/>
        <w:numPr>
          <w:ilvl w:val="0"/>
          <w:numId w:val="171"/>
        </w:numPr>
        <w:bidi/>
        <w:rPr>
          <w:rFonts w:eastAsia="Times New Roman"/>
          <w:szCs w:val="24"/>
        </w:rPr>
      </w:pPr>
      <w:r w:rsidRPr="00D25F0B">
        <w:rPr>
          <w:rFonts w:ascii="Simplified Arabic" w:hAnsi="Simplified Arabic" w:cs="Simplified Arabic"/>
          <w:sz w:val="24"/>
          <w:szCs w:val="24"/>
          <w:rtl/>
        </w:rPr>
        <w:t xml:space="preserve">دعم الأطراف في المجالات ذات الأولوية التالية: تنفيذ الأحكام المتعلقة بالشعوب الأصلية والمجتمعات المحلية والمادة 17؛ ونشر المعلومات الوطنية </w:t>
      </w:r>
      <w:r>
        <w:rPr>
          <w:rFonts w:ascii="Simplified Arabic" w:hAnsi="Simplified Arabic" w:cs="Simplified Arabic" w:hint="cs"/>
          <w:sz w:val="24"/>
          <w:szCs w:val="24"/>
          <w:rtl/>
        </w:rPr>
        <w:t>في</w:t>
      </w:r>
      <w:r w:rsidRPr="00D25F0B">
        <w:rPr>
          <w:rFonts w:ascii="Simplified Arabic" w:hAnsi="Simplified Arabic" w:cs="Simplified Arabic"/>
          <w:sz w:val="24"/>
          <w:szCs w:val="24"/>
          <w:rtl/>
        </w:rPr>
        <w:t xml:space="preserve"> </w:t>
      </w:r>
      <w:r>
        <w:rPr>
          <w:rFonts w:ascii="Simplified Arabic" w:hAnsi="Simplified Arabic" w:cs="Simplified Arabic"/>
          <w:sz w:val="24"/>
          <w:szCs w:val="24"/>
          <w:rtl/>
        </w:rPr>
        <w:t>غرفة تبادل</w:t>
      </w:r>
      <w:r w:rsidRPr="00D25F0B">
        <w:rPr>
          <w:rFonts w:ascii="Simplified Arabic" w:hAnsi="Simplified Arabic" w:cs="Simplified Arabic"/>
          <w:sz w:val="24"/>
          <w:szCs w:val="24"/>
          <w:rtl/>
        </w:rPr>
        <w:t xml:space="preserve"> المعلومات بشأن 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حسب الاقتضاء.</w:t>
      </w:r>
    </w:p>
    <w:p w14:paraId="7DCB465E" w14:textId="2A22BA40" w:rsidR="00E90979" w:rsidRDefault="00E90979" w:rsidP="00E90979">
      <w:pPr>
        <w:pStyle w:val="CBDNormalNumber"/>
        <w:numPr>
          <w:ilvl w:val="0"/>
          <w:numId w:val="171"/>
        </w:numPr>
        <w:bidi/>
        <w:rPr>
          <w:rFonts w:eastAsia="Times New Roman"/>
          <w:szCs w:val="24"/>
        </w:rPr>
      </w:pPr>
      <w:r w:rsidRPr="00D25F0B">
        <w:rPr>
          <w:rFonts w:ascii="Simplified Arabic" w:hAnsi="Simplified Arabic" w:cs="Simplified Arabic"/>
          <w:sz w:val="24"/>
          <w:szCs w:val="24"/>
          <w:rtl/>
        </w:rPr>
        <w:t>تيسير تبادل الخبرات والممارسات الجيدة بين جميع الجهات الفاعلة</w:t>
      </w:r>
      <w:r>
        <w:rPr>
          <w:rFonts w:ascii="Simplified Arabic" w:hAnsi="Simplified Arabic" w:cs="Simplified Arabic" w:hint="cs"/>
          <w:sz w:val="24"/>
          <w:szCs w:val="24"/>
          <w:rtl/>
        </w:rPr>
        <w:t xml:space="preserve"> من أجل</w:t>
      </w:r>
      <w:r w:rsidRPr="00D25F0B">
        <w:rPr>
          <w:rFonts w:ascii="Simplified Arabic" w:hAnsi="Simplified Arabic" w:cs="Simplified Arabic"/>
          <w:sz w:val="24"/>
          <w:szCs w:val="24"/>
          <w:rtl/>
        </w:rPr>
        <w:t xml:space="preserve"> إثراء </w:t>
      </w:r>
      <w:r w:rsidR="001F62F2">
        <w:rPr>
          <w:rFonts w:ascii="Simplified Arabic" w:hAnsi="Simplified Arabic" w:cs="Simplified Arabic" w:hint="cs"/>
          <w:sz w:val="24"/>
          <w:szCs w:val="24"/>
          <w:rtl/>
        </w:rPr>
        <w:t xml:space="preserve">عملية </w:t>
      </w:r>
      <w:r w:rsidRPr="00D25F0B">
        <w:rPr>
          <w:rFonts w:ascii="Simplified Arabic" w:hAnsi="Simplified Arabic" w:cs="Simplified Arabic"/>
          <w:sz w:val="24"/>
          <w:szCs w:val="24"/>
          <w:rtl/>
        </w:rPr>
        <w:t>تنفيذ تدابير 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ولا سيما في المجالات ذات الأولوية. </w:t>
      </w:r>
      <w:r>
        <w:rPr>
          <w:rFonts w:ascii="Simplified Arabic" w:hAnsi="Simplified Arabic" w:cs="Simplified Arabic" w:hint="cs"/>
          <w:sz w:val="24"/>
          <w:szCs w:val="24"/>
          <w:rtl/>
        </w:rPr>
        <w:t>و</w:t>
      </w:r>
      <w:r w:rsidRPr="00D25F0B">
        <w:rPr>
          <w:rFonts w:ascii="Simplified Arabic" w:hAnsi="Simplified Arabic" w:cs="Simplified Arabic"/>
          <w:sz w:val="24"/>
          <w:szCs w:val="24"/>
          <w:rtl/>
        </w:rPr>
        <w:t>يشمل ذلك تشجيع</w:t>
      </w:r>
      <w:r w:rsidRPr="00E90979">
        <w:rPr>
          <w:rFonts w:ascii="Simplified Arabic" w:hAnsi="Simplified Arabic" w:cs="Simplified Arabic"/>
          <w:sz w:val="24"/>
          <w:szCs w:val="24"/>
          <w:rtl/>
        </w:rPr>
        <w:t xml:space="preserve"> </w:t>
      </w:r>
      <w:r w:rsidRPr="00D25F0B">
        <w:rPr>
          <w:rFonts w:ascii="Simplified Arabic" w:hAnsi="Simplified Arabic" w:cs="Simplified Arabic"/>
          <w:sz w:val="24"/>
          <w:szCs w:val="24"/>
          <w:rtl/>
        </w:rPr>
        <w:t>عملي</w:t>
      </w:r>
      <w:r>
        <w:rPr>
          <w:rFonts w:ascii="Simplified Arabic" w:hAnsi="Simplified Arabic" w:cs="Simplified Arabic" w:hint="cs"/>
          <w:sz w:val="24"/>
          <w:szCs w:val="24"/>
          <w:rtl/>
        </w:rPr>
        <w:t>ات</w:t>
      </w:r>
      <w:r w:rsidRPr="00D25F0B">
        <w:rPr>
          <w:rFonts w:ascii="Simplified Arabic" w:hAnsi="Simplified Arabic" w:cs="Simplified Arabic"/>
          <w:sz w:val="24"/>
          <w:szCs w:val="24"/>
          <w:rtl/>
        </w:rPr>
        <w:t xml:space="preserve"> التبادل بين مستخدمي وم</w:t>
      </w:r>
      <w:r>
        <w:rPr>
          <w:rFonts w:ascii="Simplified Arabic" w:hAnsi="Simplified Arabic" w:cs="Simplified Arabic" w:hint="cs"/>
          <w:sz w:val="24"/>
          <w:szCs w:val="24"/>
          <w:rtl/>
        </w:rPr>
        <w:t>قدم</w:t>
      </w:r>
      <w:r w:rsidRPr="00D25F0B">
        <w:rPr>
          <w:rFonts w:ascii="Simplified Arabic" w:hAnsi="Simplified Arabic" w:cs="Simplified Arabic"/>
          <w:sz w:val="24"/>
          <w:szCs w:val="24"/>
          <w:rtl/>
        </w:rPr>
        <w:t>ي الموارد الجينية والمعارف التقليدية المرتبطة بها؛ و</w:t>
      </w:r>
      <w:r w:rsidR="005F38C0">
        <w:rPr>
          <w:rFonts w:ascii="Simplified Arabic" w:hAnsi="Simplified Arabic" w:cs="Simplified Arabic" w:hint="cs"/>
          <w:sz w:val="24"/>
          <w:szCs w:val="24"/>
          <w:rtl/>
        </w:rPr>
        <w:t>تبادل ال</w:t>
      </w:r>
      <w:r w:rsidRPr="00D25F0B">
        <w:rPr>
          <w:rFonts w:ascii="Simplified Arabic" w:hAnsi="Simplified Arabic" w:cs="Simplified Arabic"/>
          <w:sz w:val="24"/>
          <w:szCs w:val="24"/>
          <w:rtl/>
        </w:rPr>
        <w:t>دعم</w:t>
      </w:r>
      <w:r w:rsidR="005F38C0">
        <w:rPr>
          <w:rFonts w:ascii="Simplified Arabic" w:hAnsi="Simplified Arabic" w:cs="Simplified Arabic" w:hint="cs"/>
          <w:sz w:val="24"/>
          <w:szCs w:val="24"/>
          <w:rtl/>
        </w:rPr>
        <w:t xml:space="preserve"> بين</w:t>
      </w:r>
      <w:r w:rsidRPr="00D25F0B">
        <w:rPr>
          <w:rFonts w:ascii="Simplified Arabic" w:hAnsi="Simplified Arabic" w:cs="Simplified Arabic"/>
          <w:sz w:val="24"/>
          <w:szCs w:val="24"/>
          <w:rtl/>
        </w:rPr>
        <w:t xml:space="preserve"> الأقران </w:t>
      </w:r>
      <w:r w:rsidR="005F38C0">
        <w:rPr>
          <w:rFonts w:ascii="Simplified Arabic" w:hAnsi="Simplified Arabic" w:cs="Simplified Arabic" w:hint="cs"/>
          <w:sz w:val="24"/>
          <w:szCs w:val="24"/>
          <w:rtl/>
        </w:rPr>
        <w:t>م</w:t>
      </w:r>
      <w:r w:rsidRPr="00D25F0B">
        <w:rPr>
          <w:rFonts w:ascii="Simplified Arabic" w:hAnsi="Simplified Arabic" w:cs="Simplified Arabic"/>
          <w:sz w:val="24"/>
          <w:szCs w:val="24"/>
          <w:rtl/>
        </w:rPr>
        <w:t xml:space="preserve">ن الأطراف (مثل الدعم بين </w:t>
      </w:r>
      <w:r>
        <w:rPr>
          <w:rFonts w:ascii="Simplified Arabic" w:hAnsi="Simplified Arabic" w:cs="Simplified Arabic" w:hint="cs"/>
          <w:sz w:val="24"/>
          <w:szCs w:val="24"/>
          <w:rtl/>
        </w:rPr>
        <w:t>نقاط</w:t>
      </w:r>
      <w:r w:rsidRPr="00D25F0B">
        <w:rPr>
          <w:rFonts w:ascii="Simplified Arabic" w:hAnsi="Simplified Arabic" w:cs="Simplified Arabic"/>
          <w:sz w:val="24"/>
          <w:szCs w:val="24"/>
          <w:rtl/>
        </w:rPr>
        <w:t xml:space="preserve"> الاتصال الوطنية و/أو السلطات الوطنية المختصة) على مختلف مستويات التنفيذ أو بين ال</w:t>
      </w:r>
      <w:r w:rsidR="005F38C0">
        <w:rPr>
          <w:rFonts w:ascii="Simplified Arabic" w:hAnsi="Simplified Arabic" w:cs="Simplified Arabic" w:hint="cs"/>
          <w:sz w:val="24"/>
          <w:szCs w:val="24"/>
          <w:rtl/>
        </w:rPr>
        <w:t>ب</w:t>
      </w:r>
      <w:r w:rsidRPr="00D25F0B">
        <w:rPr>
          <w:rFonts w:ascii="Simplified Arabic" w:hAnsi="Simplified Arabic" w:cs="Simplified Arabic"/>
          <w:sz w:val="24"/>
          <w:szCs w:val="24"/>
          <w:rtl/>
        </w:rPr>
        <w:t>ل</w:t>
      </w:r>
      <w:r w:rsidR="005F38C0">
        <w:rPr>
          <w:rFonts w:ascii="Simplified Arabic" w:hAnsi="Simplified Arabic" w:cs="Simplified Arabic" w:hint="cs"/>
          <w:sz w:val="24"/>
          <w:szCs w:val="24"/>
          <w:rtl/>
        </w:rPr>
        <w:t>دان</w:t>
      </w:r>
      <w:r w:rsidRPr="00D25F0B">
        <w:rPr>
          <w:rFonts w:ascii="Simplified Arabic" w:hAnsi="Simplified Arabic" w:cs="Simplified Arabic"/>
          <w:sz w:val="24"/>
          <w:szCs w:val="24"/>
          <w:rtl/>
        </w:rPr>
        <w:t xml:space="preserve"> الم</w:t>
      </w:r>
      <w:r w:rsidR="005F38C0">
        <w:rPr>
          <w:rFonts w:ascii="Simplified Arabic" w:hAnsi="Simplified Arabic" w:cs="Simplified Arabic" w:hint="cs"/>
          <w:sz w:val="24"/>
          <w:szCs w:val="24"/>
          <w:rtl/>
        </w:rPr>
        <w:t>ق</w:t>
      </w:r>
      <w:r w:rsidRPr="00D25F0B">
        <w:rPr>
          <w:rFonts w:ascii="Simplified Arabic" w:hAnsi="Simplified Arabic" w:cs="Simplified Arabic"/>
          <w:sz w:val="24"/>
          <w:szCs w:val="24"/>
          <w:rtl/>
        </w:rPr>
        <w:t>د</w:t>
      </w:r>
      <w:r w:rsidR="005F38C0">
        <w:rPr>
          <w:rFonts w:ascii="Simplified Arabic" w:hAnsi="Simplified Arabic" w:cs="Simplified Arabic" w:hint="cs"/>
          <w:sz w:val="24"/>
          <w:szCs w:val="24"/>
          <w:rtl/>
        </w:rPr>
        <w:t>م</w:t>
      </w:r>
      <w:r w:rsidRPr="00D25F0B">
        <w:rPr>
          <w:rFonts w:ascii="Simplified Arabic" w:hAnsi="Simplified Arabic" w:cs="Simplified Arabic"/>
          <w:sz w:val="24"/>
          <w:szCs w:val="24"/>
          <w:rtl/>
        </w:rPr>
        <w:t>ة و</w:t>
      </w:r>
      <w:r w:rsidR="005F38C0" w:rsidRPr="00D25F0B">
        <w:rPr>
          <w:rFonts w:ascii="Simplified Arabic" w:hAnsi="Simplified Arabic" w:cs="Simplified Arabic"/>
          <w:sz w:val="24"/>
          <w:szCs w:val="24"/>
          <w:rtl/>
        </w:rPr>
        <w:t>ال</w:t>
      </w:r>
      <w:r w:rsidR="005F38C0">
        <w:rPr>
          <w:rFonts w:ascii="Simplified Arabic" w:hAnsi="Simplified Arabic" w:cs="Simplified Arabic" w:hint="cs"/>
          <w:sz w:val="24"/>
          <w:szCs w:val="24"/>
          <w:rtl/>
        </w:rPr>
        <w:t>ب</w:t>
      </w:r>
      <w:r w:rsidR="005F38C0" w:rsidRPr="00D25F0B">
        <w:rPr>
          <w:rFonts w:ascii="Simplified Arabic" w:hAnsi="Simplified Arabic" w:cs="Simplified Arabic"/>
          <w:sz w:val="24"/>
          <w:szCs w:val="24"/>
          <w:rtl/>
        </w:rPr>
        <w:t>ل</w:t>
      </w:r>
      <w:r w:rsidR="005F38C0">
        <w:rPr>
          <w:rFonts w:ascii="Simplified Arabic" w:hAnsi="Simplified Arabic" w:cs="Simplified Arabic" w:hint="cs"/>
          <w:sz w:val="24"/>
          <w:szCs w:val="24"/>
          <w:rtl/>
        </w:rPr>
        <w:t>دان</w:t>
      </w:r>
      <w:r w:rsidR="005F38C0" w:rsidRPr="00D25F0B">
        <w:rPr>
          <w:rFonts w:ascii="Simplified Arabic" w:hAnsi="Simplified Arabic" w:cs="Simplified Arabic"/>
          <w:sz w:val="24"/>
          <w:szCs w:val="24"/>
          <w:rtl/>
        </w:rPr>
        <w:t xml:space="preserve"> </w:t>
      </w:r>
      <w:r w:rsidRPr="00D25F0B">
        <w:rPr>
          <w:rFonts w:ascii="Simplified Arabic" w:hAnsi="Simplified Arabic" w:cs="Simplified Arabic"/>
          <w:sz w:val="24"/>
          <w:szCs w:val="24"/>
          <w:rtl/>
        </w:rPr>
        <w:t>المستخدمة</w:t>
      </w:r>
      <w:r w:rsidR="005F38C0">
        <w:rPr>
          <w:rFonts w:ascii="Simplified Arabic" w:hAnsi="Simplified Arabic" w:cs="Simplified Arabic" w:hint="cs"/>
          <w:sz w:val="24"/>
          <w:szCs w:val="24"/>
          <w:rtl/>
        </w:rPr>
        <w:t xml:space="preserve"> ل</w:t>
      </w:r>
      <w:r w:rsidR="005F38C0" w:rsidRPr="00D25F0B">
        <w:rPr>
          <w:rFonts w:ascii="Simplified Arabic" w:hAnsi="Simplified Arabic" w:cs="Simplified Arabic"/>
          <w:sz w:val="24"/>
          <w:szCs w:val="24"/>
          <w:rtl/>
        </w:rPr>
        <w:t>لموارد الجينية</w:t>
      </w:r>
      <w:r w:rsidR="00BB2D87">
        <w:rPr>
          <w:rFonts w:ascii="Simplified Arabic" w:hAnsi="Simplified Arabic" w:cs="Simplified Arabic" w:hint="cs"/>
          <w:sz w:val="24"/>
          <w:szCs w:val="24"/>
          <w:rtl/>
        </w:rPr>
        <w:t xml:space="preserve"> </w:t>
      </w:r>
      <w:r w:rsidR="00BB2D87" w:rsidRPr="00D25F0B">
        <w:rPr>
          <w:rFonts w:ascii="Simplified Arabic" w:hAnsi="Simplified Arabic" w:cs="Simplified Arabic"/>
          <w:sz w:val="24"/>
          <w:szCs w:val="24"/>
          <w:rtl/>
        </w:rPr>
        <w:t>والمعارف التقليدية المرتبطة بها</w:t>
      </w:r>
      <w:r w:rsidRPr="00D25F0B">
        <w:rPr>
          <w:rFonts w:ascii="Simplified Arabic" w:hAnsi="Simplified Arabic" w:cs="Simplified Arabic"/>
          <w:sz w:val="24"/>
          <w:szCs w:val="24"/>
          <w:rtl/>
        </w:rPr>
        <w:t xml:space="preserve">. ويمكن أن </w:t>
      </w:r>
      <w:r w:rsidR="005F38C0">
        <w:rPr>
          <w:rFonts w:ascii="Simplified Arabic" w:hAnsi="Simplified Arabic" w:cs="Simplified Arabic" w:hint="cs"/>
          <w:sz w:val="24"/>
          <w:szCs w:val="24"/>
          <w:rtl/>
        </w:rPr>
        <w:t>ت</w:t>
      </w:r>
      <w:r w:rsidRPr="00D25F0B">
        <w:rPr>
          <w:rFonts w:ascii="Simplified Arabic" w:hAnsi="Simplified Arabic" w:cs="Simplified Arabic"/>
          <w:sz w:val="24"/>
          <w:szCs w:val="24"/>
          <w:rtl/>
        </w:rPr>
        <w:t>كون</w:t>
      </w:r>
      <w:r w:rsidR="005F38C0" w:rsidRPr="005F38C0">
        <w:rPr>
          <w:rFonts w:ascii="Simplified Arabic" w:hAnsi="Simplified Arabic" w:cs="Simplified Arabic"/>
          <w:sz w:val="24"/>
          <w:szCs w:val="24"/>
          <w:rtl/>
        </w:rPr>
        <w:t xml:space="preserve"> </w:t>
      </w:r>
      <w:r w:rsidR="005F38C0" w:rsidRPr="00D25F0B">
        <w:rPr>
          <w:rFonts w:ascii="Simplified Arabic" w:hAnsi="Simplified Arabic" w:cs="Simplified Arabic"/>
          <w:sz w:val="24"/>
          <w:szCs w:val="24"/>
          <w:rtl/>
        </w:rPr>
        <w:t>عملي</w:t>
      </w:r>
      <w:r w:rsidR="005F38C0">
        <w:rPr>
          <w:rFonts w:ascii="Simplified Arabic" w:hAnsi="Simplified Arabic" w:cs="Simplified Arabic" w:hint="cs"/>
          <w:sz w:val="24"/>
          <w:szCs w:val="24"/>
          <w:rtl/>
        </w:rPr>
        <w:t>ات</w:t>
      </w:r>
      <w:r w:rsidRPr="00D25F0B">
        <w:rPr>
          <w:rFonts w:ascii="Simplified Arabic" w:hAnsi="Simplified Arabic" w:cs="Simplified Arabic"/>
          <w:sz w:val="24"/>
          <w:szCs w:val="24"/>
          <w:rtl/>
        </w:rPr>
        <w:t xml:space="preserve"> التبادل</w:t>
      </w:r>
      <w:r w:rsidR="005F38C0">
        <w:rPr>
          <w:rFonts w:ascii="Simplified Arabic" w:hAnsi="Simplified Arabic" w:cs="Simplified Arabic" w:hint="cs"/>
          <w:sz w:val="24"/>
          <w:szCs w:val="24"/>
          <w:rtl/>
        </w:rPr>
        <w:t xml:space="preserve"> </w:t>
      </w:r>
      <w:r w:rsidR="005F38C0" w:rsidRPr="00D25F0B">
        <w:rPr>
          <w:rFonts w:ascii="Simplified Arabic" w:hAnsi="Simplified Arabic" w:cs="Simplified Arabic"/>
          <w:sz w:val="24"/>
          <w:szCs w:val="24"/>
          <w:rtl/>
        </w:rPr>
        <w:t>هذ</w:t>
      </w:r>
      <w:r w:rsidR="005F38C0">
        <w:rPr>
          <w:rFonts w:ascii="Simplified Arabic" w:hAnsi="Simplified Arabic" w:cs="Simplified Arabic" w:hint="cs"/>
          <w:sz w:val="24"/>
          <w:szCs w:val="24"/>
          <w:rtl/>
        </w:rPr>
        <w:t>ه</w:t>
      </w:r>
      <w:r w:rsidRPr="00D25F0B">
        <w:rPr>
          <w:rFonts w:ascii="Simplified Arabic" w:hAnsi="Simplified Arabic" w:cs="Simplified Arabic"/>
          <w:sz w:val="24"/>
          <w:szCs w:val="24"/>
          <w:rtl/>
        </w:rPr>
        <w:t xml:space="preserve"> مفيد</w:t>
      </w:r>
      <w:r w:rsidR="005F38C0">
        <w:rPr>
          <w:rFonts w:ascii="Simplified Arabic" w:hAnsi="Simplified Arabic" w:cs="Simplified Arabic" w:hint="cs"/>
          <w:sz w:val="24"/>
          <w:szCs w:val="24"/>
          <w:rtl/>
        </w:rPr>
        <w:t>ة</w:t>
      </w:r>
      <w:r w:rsidRPr="00D25F0B">
        <w:rPr>
          <w:rFonts w:ascii="Simplified Arabic" w:hAnsi="Simplified Arabic" w:cs="Simplified Arabic"/>
          <w:sz w:val="24"/>
          <w:szCs w:val="24"/>
          <w:rtl/>
        </w:rPr>
        <w:t xml:space="preserve"> في دعم الامتثال.</w:t>
      </w:r>
    </w:p>
    <w:p w14:paraId="6299F443" w14:textId="1E02AA7C" w:rsidR="001F62F2" w:rsidRDefault="001F62F2" w:rsidP="001F62F2">
      <w:pPr>
        <w:pStyle w:val="CBDNormalNumber"/>
        <w:numPr>
          <w:ilvl w:val="0"/>
          <w:numId w:val="171"/>
        </w:numPr>
        <w:bidi/>
        <w:rPr>
          <w:rFonts w:eastAsia="Times New Roman"/>
          <w:szCs w:val="24"/>
        </w:rPr>
      </w:pPr>
      <w:r w:rsidRPr="00D25F0B">
        <w:rPr>
          <w:rFonts w:ascii="Simplified Arabic" w:hAnsi="Simplified Arabic" w:cs="Simplified Arabic"/>
          <w:sz w:val="24"/>
          <w:szCs w:val="24"/>
          <w:rtl/>
        </w:rPr>
        <w:t xml:space="preserve">تشجيع المنظمات الإقليمية </w:t>
      </w:r>
      <w:r>
        <w:rPr>
          <w:rFonts w:ascii="Simplified Arabic" w:hAnsi="Simplified Arabic" w:cs="Simplified Arabic" w:hint="cs"/>
          <w:sz w:val="24"/>
          <w:szCs w:val="24"/>
          <w:rtl/>
        </w:rPr>
        <w:t>ذات الصلة</w:t>
      </w:r>
      <w:r w:rsidRPr="00D25F0B">
        <w:rPr>
          <w:rFonts w:ascii="Simplified Arabic" w:hAnsi="Simplified Arabic" w:cs="Simplified Arabic"/>
          <w:sz w:val="24"/>
          <w:szCs w:val="24"/>
          <w:rtl/>
        </w:rPr>
        <w:t xml:space="preserve"> على المشاركة ال</w:t>
      </w:r>
      <w:r w:rsidR="000F5B42">
        <w:rPr>
          <w:rFonts w:ascii="Simplified Arabic" w:hAnsi="Simplified Arabic" w:cs="Simplified Arabic" w:hint="cs"/>
          <w:sz w:val="24"/>
          <w:szCs w:val="24"/>
          <w:rtl/>
        </w:rPr>
        <w:t>نشط</w:t>
      </w:r>
      <w:r w:rsidRPr="00D25F0B">
        <w:rPr>
          <w:rFonts w:ascii="Simplified Arabic" w:hAnsi="Simplified Arabic" w:cs="Simplified Arabic"/>
          <w:sz w:val="24"/>
          <w:szCs w:val="24"/>
          <w:rtl/>
        </w:rPr>
        <w:t>ة في عمليات 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ويمكن أن يدعم ذلك تطوير ن</w:t>
      </w:r>
      <w:r w:rsidR="004D7F20">
        <w:rPr>
          <w:rFonts w:ascii="Simplified Arabic" w:hAnsi="Simplified Arabic" w:cs="Simplified Arabic" w:hint="cs"/>
          <w:sz w:val="24"/>
          <w:szCs w:val="24"/>
          <w:rtl/>
        </w:rPr>
        <w:t>ُ</w:t>
      </w:r>
      <w:r w:rsidRPr="00D25F0B">
        <w:rPr>
          <w:rFonts w:ascii="Simplified Arabic" w:hAnsi="Simplified Arabic" w:cs="Simplified Arabic"/>
          <w:sz w:val="24"/>
          <w:szCs w:val="24"/>
          <w:rtl/>
        </w:rPr>
        <w:t>هج إقليمية لل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w:t>
      </w:r>
    </w:p>
    <w:p w14:paraId="63F4ABC1" w14:textId="0A4D3183" w:rsidR="004D7F20" w:rsidRDefault="004D7F20" w:rsidP="004D7F20">
      <w:pPr>
        <w:pStyle w:val="CBDNormalNumber"/>
        <w:numPr>
          <w:ilvl w:val="0"/>
          <w:numId w:val="171"/>
        </w:numPr>
        <w:bidi/>
        <w:rPr>
          <w:rFonts w:eastAsia="Times New Roman"/>
          <w:szCs w:val="24"/>
        </w:rPr>
      </w:pPr>
      <w:r w:rsidRPr="00D25F0B">
        <w:rPr>
          <w:rFonts w:ascii="Simplified Arabic" w:hAnsi="Simplified Arabic" w:cs="Simplified Arabic"/>
          <w:sz w:val="24"/>
          <w:szCs w:val="24"/>
          <w:rtl/>
        </w:rPr>
        <w:t xml:space="preserve">تعزيز جهود التواصل بهدف تغيير </w:t>
      </w:r>
      <w:r w:rsidR="00893D8F" w:rsidRPr="00D25F0B">
        <w:rPr>
          <w:rFonts w:ascii="Simplified Arabic" w:hAnsi="Simplified Arabic" w:cs="Simplified Arabic"/>
          <w:sz w:val="24"/>
          <w:szCs w:val="24"/>
          <w:rtl/>
        </w:rPr>
        <w:t>الخطاب بحيث يُنظر إلى الهدف الثالث من</w:t>
      </w:r>
      <w:r w:rsidR="00893D8F">
        <w:rPr>
          <w:rFonts w:ascii="Simplified Arabic" w:hAnsi="Simplified Arabic" w:cs="Simplified Arabic" w:hint="cs"/>
          <w:sz w:val="24"/>
          <w:szCs w:val="24"/>
          <w:rtl/>
        </w:rPr>
        <w:t xml:space="preserve"> أهداف</w:t>
      </w:r>
      <w:r w:rsidR="00893D8F" w:rsidRPr="00D25F0B">
        <w:rPr>
          <w:rFonts w:ascii="Simplified Arabic" w:hAnsi="Simplified Arabic" w:cs="Simplified Arabic"/>
          <w:sz w:val="24"/>
          <w:szCs w:val="24"/>
          <w:rtl/>
        </w:rPr>
        <w:t xml:space="preserve"> الاتفاقية لا كعبء تنظيمي، بل كآلية استراتيجية ل</w:t>
      </w:r>
      <w:r w:rsidR="00893D8F">
        <w:rPr>
          <w:rFonts w:ascii="Simplified Arabic" w:hAnsi="Simplified Arabic" w:cs="Simplified Arabic" w:hint="cs"/>
          <w:sz w:val="24"/>
          <w:szCs w:val="24"/>
          <w:rtl/>
        </w:rPr>
        <w:t>إعطاء القيمة</w:t>
      </w:r>
      <w:r w:rsidR="00893D8F" w:rsidRPr="00D25F0B">
        <w:rPr>
          <w:rFonts w:ascii="Simplified Arabic" w:hAnsi="Simplified Arabic" w:cs="Simplified Arabic"/>
          <w:sz w:val="24"/>
          <w:szCs w:val="24"/>
          <w:rtl/>
        </w:rPr>
        <w:t xml:space="preserve"> </w:t>
      </w:r>
      <w:r w:rsidR="00893D8F">
        <w:rPr>
          <w:rFonts w:ascii="Simplified Arabic" w:hAnsi="Simplified Arabic" w:cs="Simplified Arabic" w:hint="cs"/>
          <w:sz w:val="24"/>
          <w:szCs w:val="24"/>
          <w:rtl/>
        </w:rPr>
        <w:t>ل</w:t>
      </w:r>
      <w:r w:rsidR="00893D8F" w:rsidRPr="00D25F0B">
        <w:rPr>
          <w:rFonts w:ascii="Simplified Arabic" w:hAnsi="Simplified Arabic" w:cs="Simplified Arabic"/>
          <w:sz w:val="24"/>
          <w:szCs w:val="24"/>
          <w:rtl/>
        </w:rPr>
        <w:t xml:space="preserve">لتنوع البيولوجي، ودعم </w:t>
      </w:r>
      <w:r w:rsidR="00893D8F">
        <w:rPr>
          <w:rFonts w:ascii="Simplified Arabic" w:hAnsi="Simplified Arabic" w:cs="Simplified Arabic" w:hint="cs"/>
          <w:sz w:val="24"/>
          <w:szCs w:val="24"/>
          <w:rtl/>
        </w:rPr>
        <w:t>حفظ</w:t>
      </w:r>
      <w:r w:rsidR="00893D8F" w:rsidRPr="00D25F0B">
        <w:rPr>
          <w:rFonts w:ascii="Simplified Arabic" w:hAnsi="Simplified Arabic" w:cs="Simplified Arabic"/>
          <w:sz w:val="24"/>
          <w:szCs w:val="24"/>
          <w:rtl/>
        </w:rPr>
        <w:t>ه واستخدامه المستدام، وخلق فرص للتنمية المستدامة</w:t>
      </w:r>
      <w:r w:rsidRPr="00D25F0B">
        <w:rPr>
          <w:rFonts w:ascii="Simplified Arabic" w:hAnsi="Simplified Arabic" w:cs="Simplified Arabic"/>
          <w:sz w:val="24"/>
          <w:szCs w:val="24"/>
          <w:rtl/>
        </w:rPr>
        <w:t>.</w:t>
      </w:r>
    </w:p>
    <w:p w14:paraId="658F8BD7" w14:textId="27516D1F" w:rsidR="00006FA0" w:rsidRDefault="00006FA0" w:rsidP="00006FA0">
      <w:pPr>
        <w:pStyle w:val="CBDNormalNumber"/>
        <w:numPr>
          <w:ilvl w:val="0"/>
          <w:numId w:val="171"/>
        </w:numPr>
        <w:bidi/>
        <w:rPr>
          <w:rFonts w:eastAsia="Times New Roman"/>
          <w:szCs w:val="24"/>
        </w:rPr>
      </w:pPr>
      <w:r w:rsidRPr="00D25F0B">
        <w:rPr>
          <w:rFonts w:ascii="Simplified Arabic" w:hAnsi="Simplified Arabic" w:cs="Simplified Arabic"/>
          <w:sz w:val="24"/>
          <w:szCs w:val="24"/>
          <w:rtl/>
        </w:rPr>
        <w:t>تعزيز الوعي ب</w:t>
      </w:r>
      <w:r>
        <w:rPr>
          <w:rFonts w:ascii="Simplified Arabic" w:hAnsi="Simplified Arabic" w:cs="Simplified Arabic" w:hint="cs"/>
          <w:sz w:val="24"/>
          <w:szCs w:val="24"/>
          <w:rtl/>
        </w:rPr>
        <w:t xml:space="preserve">شأن </w:t>
      </w:r>
      <w:r w:rsidRPr="00D25F0B">
        <w:rPr>
          <w:rFonts w:ascii="Simplified Arabic" w:hAnsi="Simplified Arabic" w:cs="Simplified Arabic"/>
          <w:sz w:val="24"/>
          <w:szCs w:val="24"/>
          <w:rtl/>
        </w:rPr>
        <w:t>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بين المستخدمين في الأوساط العلمية والتجارية في جميع البلدان.</w:t>
      </w:r>
    </w:p>
    <w:p w14:paraId="508E9D72" w14:textId="2ABB7F97" w:rsidR="00006FA0" w:rsidRPr="009A31CA" w:rsidRDefault="00006FA0" w:rsidP="00006FA0">
      <w:pPr>
        <w:pStyle w:val="CBDNormalNumber"/>
        <w:numPr>
          <w:ilvl w:val="0"/>
          <w:numId w:val="171"/>
        </w:numPr>
        <w:bidi/>
        <w:rPr>
          <w:rFonts w:eastAsia="Times New Roman"/>
          <w:szCs w:val="24"/>
        </w:rPr>
      </w:pPr>
      <w:r w:rsidRPr="00D25F0B">
        <w:rPr>
          <w:rFonts w:ascii="Simplified Arabic" w:hAnsi="Simplified Arabic" w:cs="Simplified Arabic"/>
          <w:sz w:val="24"/>
          <w:szCs w:val="24"/>
          <w:rtl/>
        </w:rPr>
        <w:t>إنشاء وتعزيز آليات لتيسير</w:t>
      </w:r>
      <w:r>
        <w:rPr>
          <w:rFonts w:ascii="Simplified Arabic" w:hAnsi="Simplified Arabic" w:cs="Simplified Arabic" w:hint="cs"/>
          <w:sz w:val="24"/>
          <w:szCs w:val="24"/>
          <w:rtl/>
        </w:rPr>
        <w:t xml:space="preserve"> إقامة</w:t>
      </w:r>
      <w:r w:rsidRPr="00D25F0B">
        <w:rPr>
          <w:rFonts w:ascii="Simplified Arabic" w:hAnsi="Simplified Arabic" w:cs="Simplified Arabic"/>
          <w:sz w:val="24"/>
          <w:szCs w:val="24"/>
          <w:rtl/>
        </w:rPr>
        <w:t xml:space="preserve"> شراكات بين مستخدمي وم</w:t>
      </w:r>
      <w:r>
        <w:rPr>
          <w:rFonts w:ascii="Simplified Arabic" w:hAnsi="Simplified Arabic" w:cs="Simplified Arabic" w:hint="cs"/>
          <w:sz w:val="24"/>
          <w:szCs w:val="24"/>
          <w:rtl/>
        </w:rPr>
        <w:t>قدم</w:t>
      </w:r>
      <w:r w:rsidRPr="00D25F0B">
        <w:rPr>
          <w:rFonts w:ascii="Simplified Arabic" w:hAnsi="Simplified Arabic" w:cs="Simplified Arabic"/>
          <w:sz w:val="24"/>
          <w:szCs w:val="24"/>
          <w:rtl/>
        </w:rPr>
        <w:t>ي الموارد الجينية والمعارف التقليدية المرتبطة بها، بما في ذلك من خلال:</w:t>
      </w:r>
    </w:p>
    <w:p w14:paraId="066EB4E9" w14:textId="00213A93" w:rsidR="009A31CA" w:rsidRDefault="009A31CA" w:rsidP="009A31CA">
      <w:pPr>
        <w:numPr>
          <w:ilvl w:val="1"/>
          <w:numId w:val="181"/>
        </w:numPr>
        <w:tabs>
          <w:tab w:val="left" w:pos="2835"/>
          <w:tab w:val="left" w:pos="3402"/>
          <w:tab w:val="left" w:pos="3969"/>
        </w:tabs>
        <w:bidi/>
        <w:spacing w:before="120" w:after="120"/>
      </w:pPr>
      <w:r>
        <w:rPr>
          <w:rFonts w:ascii="Simplified Arabic" w:hAnsi="Simplified Arabic" w:cs="Simplified Arabic" w:hint="cs"/>
          <w:sz w:val="24"/>
          <w:szCs w:val="24"/>
          <w:rtl/>
        </w:rPr>
        <w:t>إنشاء</w:t>
      </w:r>
      <w:r w:rsidRPr="00D25F0B">
        <w:rPr>
          <w:rFonts w:ascii="Simplified Arabic" w:hAnsi="Simplified Arabic" w:cs="Simplified Arabic"/>
          <w:sz w:val="24"/>
          <w:szCs w:val="24"/>
          <w:rtl/>
        </w:rPr>
        <w:t xml:space="preserve"> من</w:t>
      </w:r>
      <w:r>
        <w:rPr>
          <w:rFonts w:ascii="Simplified Arabic" w:hAnsi="Simplified Arabic" w:cs="Simplified Arabic" w:hint="cs"/>
          <w:sz w:val="24"/>
          <w:szCs w:val="24"/>
          <w:rtl/>
        </w:rPr>
        <w:t>ابر وساطة</w:t>
      </w:r>
      <w:r w:rsidRPr="00D25F0B">
        <w:rPr>
          <w:rFonts w:ascii="Simplified Arabic" w:hAnsi="Simplified Arabic" w:cs="Simplified Arabic"/>
          <w:sz w:val="24"/>
          <w:szCs w:val="24"/>
          <w:rtl/>
        </w:rPr>
        <w:t xml:space="preserve"> أو مراكز شراكة؛</w:t>
      </w:r>
    </w:p>
    <w:p w14:paraId="601F0471" w14:textId="77777777" w:rsidR="009A31CA" w:rsidRDefault="009A31CA" w:rsidP="009A31CA">
      <w:pPr>
        <w:numPr>
          <w:ilvl w:val="1"/>
          <w:numId w:val="181"/>
        </w:numPr>
        <w:tabs>
          <w:tab w:val="left" w:pos="2835"/>
          <w:tab w:val="left" w:pos="3402"/>
          <w:tab w:val="left" w:pos="3969"/>
        </w:tabs>
        <w:bidi/>
        <w:spacing w:before="120" w:after="120"/>
      </w:pPr>
      <w:r w:rsidRPr="00D25F0B">
        <w:rPr>
          <w:rFonts w:ascii="Simplified Arabic" w:hAnsi="Simplified Arabic" w:cs="Simplified Arabic"/>
          <w:sz w:val="24"/>
          <w:szCs w:val="24"/>
          <w:rtl/>
        </w:rPr>
        <w:t xml:space="preserve">تقديم خدمات استشارية </w:t>
      </w:r>
      <w:r>
        <w:rPr>
          <w:rFonts w:ascii="Simplified Arabic" w:hAnsi="Simplified Arabic" w:cs="Simplified Arabic" w:hint="cs"/>
          <w:sz w:val="24"/>
          <w:szCs w:val="24"/>
          <w:rtl/>
        </w:rPr>
        <w:t>تق</w:t>
      </w:r>
      <w:r w:rsidRPr="00D25F0B">
        <w:rPr>
          <w:rFonts w:ascii="Simplified Arabic" w:hAnsi="Simplified Arabic" w:cs="Simplified Arabic"/>
          <w:sz w:val="24"/>
          <w:szCs w:val="24"/>
          <w:rtl/>
        </w:rPr>
        <w:t>نية أو قانونية لمستخدمي وم</w:t>
      </w:r>
      <w:r>
        <w:rPr>
          <w:rFonts w:ascii="Simplified Arabic" w:hAnsi="Simplified Arabic" w:cs="Simplified Arabic" w:hint="cs"/>
          <w:sz w:val="24"/>
          <w:szCs w:val="24"/>
          <w:rtl/>
        </w:rPr>
        <w:t>قدم</w:t>
      </w:r>
      <w:r w:rsidRPr="00D25F0B">
        <w:rPr>
          <w:rFonts w:ascii="Simplified Arabic" w:hAnsi="Simplified Arabic" w:cs="Simplified Arabic"/>
          <w:sz w:val="24"/>
          <w:szCs w:val="24"/>
          <w:rtl/>
        </w:rPr>
        <w:t>ي الموارد الجينية</w:t>
      </w:r>
      <w:r>
        <w:rPr>
          <w:rFonts w:ascii="Simplified Arabic" w:hAnsi="Simplified Arabic" w:cs="Simplified Arabic" w:hint="cs"/>
          <w:sz w:val="24"/>
          <w:szCs w:val="24"/>
          <w:rtl/>
        </w:rPr>
        <w:t xml:space="preserve"> </w:t>
      </w:r>
      <w:r w:rsidRPr="00D25F0B">
        <w:rPr>
          <w:rFonts w:ascii="Simplified Arabic" w:hAnsi="Simplified Arabic" w:cs="Simplified Arabic"/>
          <w:sz w:val="24"/>
          <w:szCs w:val="24"/>
          <w:rtl/>
        </w:rPr>
        <w:t xml:space="preserve">والمعارف التقليدية المرتبطة بها، بمن فيهم </w:t>
      </w:r>
      <w:r w:rsidRPr="002129ED">
        <w:rPr>
          <w:rFonts w:ascii="Simplified Arabic" w:hAnsi="Simplified Arabic" w:cs="Simplified Arabic"/>
          <w:sz w:val="24"/>
          <w:szCs w:val="24"/>
          <w:rtl/>
        </w:rPr>
        <w:t>الشعوب الأصلية</w:t>
      </w:r>
      <w:r w:rsidRPr="00D25F0B">
        <w:rPr>
          <w:rFonts w:ascii="Simplified Arabic" w:hAnsi="Simplified Arabic" w:cs="Simplified Arabic"/>
          <w:sz w:val="24"/>
          <w:szCs w:val="24"/>
          <w:rtl/>
        </w:rPr>
        <w:t xml:space="preserve"> والمجتمعات المحلية؛</w:t>
      </w:r>
    </w:p>
    <w:p w14:paraId="761A8DCF" w14:textId="73BA687E" w:rsidR="009A31CA" w:rsidRPr="009A31CA" w:rsidRDefault="009A31CA" w:rsidP="009A31CA">
      <w:pPr>
        <w:numPr>
          <w:ilvl w:val="1"/>
          <w:numId w:val="181"/>
        </w:numPr>
        <w:tabs>
          <w:tab w:val="left" w:pos="2835"/>
          <w:tab w:val="left" w:pos="3402"/>
          <w:tab w:val="left" w:pos="3969"/>
        </w:tabs>
        <w:bidi/>
        <w:spacing w:before="120" w:after="120"/>
        <w:rPr>
          <w:rFonts w:eastAsia="Times New Roman"/>
          <w:szCs w:val="24"/>
        </w:rPr>
      </w:pPr>
      <w:r w:rsidRPr="00D25F0B">
        <w:rPr>
          <w:rFonts w:ascii="Simplified Arabic" w:hAnsi="Simplified Arabic" w:cs="Simplified Arabic"/>
          <w:sz w:val="24"/>
          <w:szCs w:val="24"/>
          <w:rtl/>
        </w:rPr>
        <w:t>دمج اعتبارات 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في أطر التعاون المؤسسي الأوسع نطاقا، مثل مذكرات التفاهم بين منظمات البح</w:t>
      </w:r>
      <w:r>
        <w:rPr>
          <w:rFonts w:ascii="Simplified Arabic" w:hAnsi="Simplified Arabic" w:cs="Simplified Arabic" w:hint="cs"/>
          <w:sz w:val="24"/>
          <w:szCs w:val="24"/>
          <w:rtl/>
        </w:rPr>
        <w:t>و</w:t>
      </w:r>
      <w:r w:rsidRPr="00D25F0B">
        <w:rPr>
          <w:rFonts w:ascii="Simplified Arabic" w:hAnsi="Simplified Arabic" w:cs="Simplified Arabic"/>
          <w:sz w:val="24"/>
          <w:szCs w:val="24"/>
          <w:rtl/>
        </w:rPr>
        <w:t>ث وبرامج البح</w:t>
      </w:r>
      <w:r>
        <w:rPr>
          <w:rFonts w:ascii="Simplified Arabic" w:hAnsi="Simplified Arabic" w:cs="Simplified Arabic" w:hint="cs"/>
          <w:sz w:val="24"/>
          <w:szCs w:val="24"/>
          <w:rtl/>
        </w:rPr>
        <w:t>و</w:t>
      </w:r>
      <w:r w:rsidRPr="00D25F0B">
        <w:rPr>
          <w:rFonts w:ascii="Simplified Arabic" w:hAnsi="Simplified Arabic" w:cs="Simplified Arabic"/>
          <w:sz w:val="24"/>
          <w:szCs w:val="24"/>
          <w:rtl/>
        </w:rPr>
        <w:t xml:space="preserve">ث </w:t>
      </w:r>
      <w:r>
        <w:rPr>
          <w:rFonts w:ascii="Simplified Arabic" w:hAnsi="Simplified Arabic" w:cs="Simplified Arabic" w:hint="cs"/>
          <w:sz w:val="24"/>
          <w:szCs w:val="24"/>
          <w:rtl/>
        </w:rPr>
        <w:t>ال</w:t>
      </w:r>
      <w:r w:rsidRPr="00D25F0B">
        <w:rPr>
          <w:rFonts w:ascii="Simplified Arabic" w:hAnsi="Simplified Arabic" w:cs="Simplified Arabic"/>
          <w:sz w:val="24"/>
          <w:szCs w:val="24"/>
          <w:rtl/>
        </w:rPr>
        <w:t xml:space="preserve">طويلة الأجل والشبكات الإقليمية، مع إمكانية </w:t>
      </w:r>
      <w:r>
        <w:rPr>
          <w:rFonts w:ascii="Simplified Arabic" w:hAnsi="Simplified Arabic" w:cs="Simplified Arabic" w:hint="cs"/>
          <w:sz w:val="24"/>
          <w:szCs w:val="24"/>
          <w:rtl/>
        </w:rPr>
        <w:t>إدراج</w:t>
      </w:r>
      <w:r w:rsidRPr="00D25F0B">
        <w:rPr>
          <w:rFonts w:ascii="Simplified Arabic" w:hAnsi="Simplified Arabic" w:cs="Simplified Arabic"/>
          <w:sz w:val="24"/>
          <w:szCs w:val="24"/>
          <w:rtl/>
        </w:rPr>
        <w:t xml:space="preserve"> آليات لت</w:t>
      </w:r>
      <w:r>
        <w:rPr>
          <w:rFonts w:ascii="Simplified Arabic" w:hAnsi="Simplified Arabic" w:cs="Simplified Arabic" w:hint="cs"/>
          <w:sz w:val="24"/>
          <w:szCs w:val="24"/>
          <w:rtl/>
        </w:rPr>
        <w:t>ي</w:t>
      </w:r>
      <w:r w:rsidRPr="00D25F0B">
        <w:rPr>
          <w:rFonts w:ascii="Simplified Arabic" w:hAnsi="Simplified Arabic" w:cs="Simplified Arabic"/>
          <w:sz w:val="24"/>
          <w:szCs w:val="24"/>
          <w:rtl/>
        </w:rPr>
        <w:t>س</w:t>
      </w:r>
      <w:r>
        <w:rPr>
          <w:rFonts w:ascii="Simplified Arabic" w:hAnsi="Simplified Arabic" w:cs="Simplified Arabic" w:hint="cs"/>
          <w:sz w:val="24"/>
          <w:szCs w:val="24"/>
          <w:rtl/>
        </w:rPr>
        <w:t>ير</w:t>
      </w:r>
      <w:r w:rsidRPr="00D25F0B">
        <w:rPr>
          <w:rFonts w:ascii="Simplified Arabic" w:hAnsi="Simplified Arabic" w:cs="Simplified Arabic"/>
          <w:sz w:val="24"/>
          <w:szCs w:val="24"/>
          <w:rtl/>
        </w:rPr>
        <w:t xml:space="preserve"> نقل التكنولوجيا، عند الاقتضاء.</w:t>
      </w:r>
    </w:p>
    <w:p w14:paraId="0D40EC46" w14:textId="1C7C5549" w:rsidR="00D66D08" w:rsidRDefault="00D66D08" w:rsidP="00D66D08">
      <w:pPr>
        <w:tabs>
          <w:tab w:val="clear" w:pos="567"/>
          <w:tab w:val="clear" w:pos="1701"/>
          <w:tab w:val="clear" w:pos="2268"/>
          <w:tab w:val="left" w:pos="540"/>
        </w:tabs>
        <w:bidi/>
        <w:spacing w:before="120" w:after="120"/>
        <w:rPr>
          <w:rFonts w:eastAsia="Times New Roman"/>
          <w:b/>
          <w:szCs w:val="24"/>
          <w:rtl/>
        </w:rPr>
      </w:pPr>
      <w:r w:rsidRPr="00594AEA">
        <w:rPr>
          <w:rFonts w:ascii="Simplified Arabic" w:hAnsi="Simplified Arabic" w:cs="Simplified Arabic"/>
          <w:b/>
          <w:bCs/>
          <w:sz w:val="24"/>
          <w:szCs w:val="24"/>
          <w:rtl/>
        </w:rPr>
        <w:lastRenderedPageBreak/>
        <w:t xml:space="preserve">العنصر (ز): </w:t>
      </w:r>
      <w:r w:rsidRPr="00594AEA">
        <w:rPr>
          <w:rFonts w:ascii="Simplified Arabic" w:eastAsia="Times New Roman" w:hAnsi="Simplified Arabic" w:cs="Simplified Arabic"/>
          <w:b/>
          <w:bCs/>
          <w:snapToGrid w:val="0"/>
          <w:kern w:val="22"/>
          <w:sz w:val="24"/>
          <w:szCs w:val="24"/>
          <w:rtl/>
        </w:rPr>
        <w:t xml:space="preserve">استعراض تنفيذ وتشغيل غرفة تبادل المعلومات بشأن الحصول وتقاسم المنافع، بما في ذلك عدد تدابير الحصول وتقاسم المنافع </w:t>
      </w:r>
      <w:r>
        <w:rPr>
          <w:rFonts w:ascii="Simplified Arabic" w:eastAsia="Times New Roman" w:hAnsi="Simplified Arabic" w:cs="Simplified Arabic" w:hint="cs"/>
          <w:b/>
          <w:bCs/>
          <w:snapToGrid w:val="0"/>
          <w:kern w:val="22"/>
          <w:sz w:val="24"/>
          <w:szCs w:val="24"/>
          <w:rtl/>
        </w:rPr>
        <w:t>التي</w:t>
      </w:r>
      <w:r w:rsidRPr="00594AEA">
        <w:rPr>
          <w:rFonts w:ascii="Simplified Arabic" w:eastAsia="Times New Roman" w:hAnsi="Simplified Arabic" w:cs="Simplified Arabic"/>
          <w:b/>
          <w:bCs/>
          <w:snapToGrid w:val="0"/>
          <w:kern w:val="22"/>
          <w:sz w:val="24"/>
          <w:szCs w:val="24"/>
          <w:rtl/>
        </w:rPr>
        <w:t xml:space="preserve"> </w:t>
      </w:r>
      <w:r>
        <w:rPr>
          <w:rFonts w:ascii="Simplified Arabic" w:eastAsia="Times New Roman" w:hAnsi="Simplified Arabic" w:cs="Simplified Arabic" w:hint="cs"/>
          <w:b/>
          <w:bCs/>
          <w:snapToGrid w:val="0"/>
          <w:kern w:val="22"/>
          <w:sz w:val="24"/>
          <w:szCs w:val="24"/>
          <w:rtl/>
        </w:rPr>
        <w:t>أُتيح</w:t>
      </w:r>
      <w:r w:rsidRPr="00594AEA">
        <w:rPr>
          <w:rFonts w:ascii="Simplified Arabic" w:eastAsia="Times New Roman" w:hAnsi="Simplified Arabic" w:cs="Simplified Arabic" w:hint="cs"/>
          <w:b/>
          <w:bCs/>
          <w:snapToGrid w:val="0"/>
          <w:kern w:val="22"/>
          <w:sz w:val="24"/>
          <w:szCs w:val="24"/>
          <w:rtl/>
        </w:rPr>
        <w:t>ت</w:t>
      </w:r>
      <w:r w:rsidRPr="00594AEA">
        <w:rPr>
          <w:rFonts w:ascii="Simplified Arabic" w:eastAsia="Times New Roman" w:hAnsi="Simplified Arabic" w:cs="Simplified Arabic"/>
          <w:b/>
          <w:bCs/>
          <w:snapToGrid w:val="0"/>
          <w:kern w:val="22"/>
          <w:sz w:val="24"/>
          <w:szCs w:val="24"/>
          <w:rtl/>
        </w:rPr>
        <w:t xml:space="preserve">؛ </w:t>
      </w:r>
      <w:r w:rsidRPr="00594AEA">
        <w:rPr>
          <w:rFonts w:ascii="Simplified Arabic" w:eastAsia="Times New Roman" w:hAnsi="Simplified Arabic" w:cs="Simplified Arabic" w:hint="cs"/>
          <w:b/>
          <w:bCs/>
          <w:snapToGrid w:val="0"/>
          <w:kern w:val="22"/>
          <w:sz w:val="24"/>
          <w:szCs w:val="24"/>
          <w:rtl/>
        </w:rPr>
        <w:t>و</w:t>
      </w:r>
      <w:r w:rsidRPr="00594AEA">
        <w:rPr>
          <w:rFonts w:ascii="Simplified Arabic" w:eastAsia="Times New Roman" w:hAnsi="Simplified Arabic" w:cs="Simplified Arabic"/>
          <w:b/>
          <w:bCs/>
          <w:snapToGrid w:val="0"/>
          <w:kern w:val="22"/>
          <w:sz w:val="24"/>
          <w:szCs w:val="24"/>
          <w:rtl/>
        </w:rPr>
        <w:t xml:space="preserve">عدد البلدان التي نشرت معلومات عن سلطاتها الوطنية المختصة؛ </w:t>
      </w:r>
      <w:r w:rsidRPr="00594AEA">
        <w:rPr>
          <w:rFonts w:ascii="Simplified Arabic" w:eastAsia="Times New Roman" w:hAnsi="Simplified Arabic" w:cs="Simplified Arabic" w:hint="cs"/>
          <w:b/>
          <w:bCs/>
          <w:snapToGrid w:val="0"/>
          <w:kern w:val="22"/>
          <w:sz w:val="24"/>
          <w:szCs w:val="24"/>
          <w:rtl/>
        </w:rPr>
        <w:t>و</w:t>
      </w:r>
      <w:r w:rsidRPr="00594AEA">
        <w:rPr>
          <w:rFonts w:ascii="Simplified Arabic" w:eastAsia="Times New Roman" w:hAnsi="Simplified Arabic" w:cs="Simplified Arabic"/>
          <w:b/>
          <w:bCs/>
          <w:snapToGrid w:val="0"/>
          <w:kern w:val="22"/>
          <w:sz w:val="24"/>
          <w:szCs w:val="24"/>
          <w:rtl/>
        </w:rPr>
        <w:t xml:space="preserve">عدد شهادات الامتثال المعترف بها دوليا التي </w:t>
      </w:r>
      <w:r w:rsidRPr="00594AEA">
        <w:rPr>
          <w:rFonts w:ascii="Simplified Arabic" w:eastAsia="Times New Roman" w:hAnsi="Simplified Arabic" w:cs="Simplified Arabic" w:hint="cs"/>
          <w:b/>
          <w:bCs/>
          <w:snapToGrid w:val="0"/>
          <w:kern w:val="22"/>
          <w:sz w:val="24"/>
          <w:szCs w:val="24"/>
          <w:rtl/>
        </w:rPr>
        <w:t>نُشرت؛</w:t>
      </w:r>
      <w:r w:rsidRPr="00594AEA">
        <w:rPr>
          <w:rFonts w:ascii="Simplified Arabic" w:eastAsia="Times New Roman" w:hAnsi="Simplified Arabic" w:cs="Simplified Arabic"/>
          <w:b/>
          <w:bCs/>
          <w:snapToGrid w:val="0"/>
          <w:kern w:val="22"/>
          <w:sz w:val="24"/>
          <w:szCs w:val="24"/>
          <w:rtl/>
        </w:rPr>
        <w:t xml:space="preserve"> وعدد بلاغات نقاط التفتيش التي </w:t>
      </w:r>
      <w:r w:rsidRPr="00594AEA">
        <w:rPr>
          <w:rFonts w:ascii="Simplified Arabic" w:eastAsia="Times New Roman" w:hAnsi="Simplified Arabic" w:cs="Simplified Arabic" w:hint="cs"/>
          <w:b/>
          <w:bCs/>
          <w:snapToGrid w:val="0"/>
          <w:kern w:val="22"/>
          <w:sz w:val="24"/>
          <w:szCs w:val="24"/>
          <w:rtl/>
        </w:rPr>
        <w:t>نُشرت</w:t>
      </w:r>
      <w:r w:rsidRPr="00594AEA">
        <w:rPr>
          <w:rFonts w:ascii="Simplified Arabic" w:hAnsi="Simplified Arabic" w:cs="Simplified Arabic"/>
          <w:b/>
          <w:bCs/>
          <w:sz w:val="24"/>
          <w:szCs w:val="24"/>
          <w:rtl/>
        </w:rPr>
        <w:t xml:space="preserve"> (المادة 14)</w:t>
      </w:r>
    </w:p>
    <w:p w14:paraId="4839F375" w14:textId="723DA046" w:rsidR="00D66D08" w:rsidRDefault="00D66D08" w:rsidP="00D66D08">
      <w:pPr>
        <w:tabs>
          <w:tab w:val="clear" w:pos="567"/>
          <w:tab w:val="clear" w:pos="1701"/>
          <w:tab w:val="clear" w:pos="2268"/>
          <w:tab w:val="left" w:pos="540"/>
        </w:tabs>
        <w:bidi/>
        <w:spacing w:before="120" w:after="120"/>
        <w:rPr>
          <w:rFonts w:eastAsia="Times New Roman"/>
          <w:b/>
          <w:szCs w:val="24"/>
          <w:rtl/>
        </w:rPr>
      </w:pPr>
      <w:r>
        <w:rPr>
          <w:rFonts w:ascii="Simplified Arabic" w:hAnsi="Simplified Arabic" w:cs="Simplified Arabic" w:hint="cs"/>
          <w:bCs/>
          <w:sz w:val="24"/>
          <w:szCs w:val="24"/>
          <w:rtl/>
        </w:rPr>
        <w:t>زاي</w:t>
      </w:r>
      <w:r w:rsidRPr="00E06A09">
        <w:rPr>
          <w:rFonts w:ascii="Simplified Arabic" w:hAnsi="Simplified Arabic" w:cs="Simplified Arabic" w:hint="cs"/>
          <w:bCs/>
          <w:sz w:val="24"/>
          <w:szCs w:val="24"/>
          <w:rtl/>
        </w:rPr>
        <w:t>-</w:t>
      </w:r>
      <w:r>
        <w:rPr>
          <w:rFonts w:ascii="Simplified Arabic" w:hAnsi="Simplified Arabic" w:cs="Simplified Arabic" w:hint="cs"/>
          <w:bCs/>
          <w:sz w:val="24"/>
          <w:szCs w:val="24"/>
          <w:rtl/>
        </w:rPr>
        <w:t xml:space="preserve">1  </w:t>
      </w:r>
      <w:r w:rsidRPr="00E06A09">
        <w:rPr>
          <w:rFonts w:ascii="Simplified Arabic" w:hAnsi="Simplified Arabic" w:cs="Simplified Arabic"/>
          <w:bCs/>
          <w:sz w:val="24"/>
          <w:szCs w:val="24"/>
          <w:rtl/>
        </w:rPr>
        <w:t>السجلات الوطنية</w:t>
      </w:r>
      <w:r w:rsidRPr="00E06A09">
        <w:rPr>
          <w:rFonts w:ascii="Simplified Arabic" w:hAnsi="Simplified Arabic" w:cs="Simplified Arabic" w:hint="cs"/>
          <w:bCs/>
          <w:sz w:val="24"/>
          <w:szCs w:val="24"/>
          <w:rtl/>
        </w:rPr>
        <w:t xml:space="preserve"> المنشورة</w:t>
      </w:r>
      <w:r w:rsidRPr="00E06A09">
        <w:rPr>
          <w:rFonts w:ascii="Simplified Arabic" w:hAnsi="Simplified Arabic" w:cs="Simplified Arabic"/>
          <w:bCs/>
          <w:sz w:val="24"/>
          <w:szCs w:val="24"/>
          <w:rtl/>
        </w:rPr>
        <w:t xml:space="preserve"> في غرفة تبادل المعلومات </w:t>
      </w:r>
      <w:r w:rsidRPr="00E06A09">
        <w:rPr>
          <w:rFonts w:ascii="Simplified Arabic" w:hAnsi="Simplified Arabic" w:cs="Simplified Arabic" w:hint="cs"/>
          <w:bCs/>
          <w:szCs w:val="24"/>
          <w:rtl/>
        </w:rPr>
        <w:t>بشأن</w:t>
      </w:r>
      <w:r w:rsidRPr="00E06A09">
        <w:rPr>
          <w:rFonts w:ascii="Simplified Arabic" w:hAnsi="Simplified Arabic" w:cs="Simplified Arabic"/>
          <w:bCs/>
          <w:sz w:val="24"/>
          <w:szCs w:val="24"/>
          <w:rtl/>
        </w:rPr>
        <w:t xml:space="preserve"> الحصول وتقاسم المنافع</w:t>
      </w:r>
    </w:p>
    <w:p w14:paraId="153CA19C" w14:textId="1BDCD46F" w:rsidR="00D66D08" w:rsidRDefault="00D66D08" w:rsidP="00D66D08">
      <w:pPr>
        <w:pStyle w:val="CBDNormalNumber"/>
        <w:numPr>
          <w:ilvl w:val="0"/>
          <w:numId w:val="171"/>
        </w:numPr>
        <w:bidi/>
        <w:rPr>
          <w:rFonts w:eastAsia="Times New Roman"/>
          <w:szCs w:val="24"/>
        </w:rPr>
      </w:pPr>
      <w:r w:rsidRPr="00D25F0B">
        <w:rPr>
          <w:rFonts w:ascii="Simplified Arabic" w:hAnsi="Simplified Arabic" w:cs="Simplified Arabic"/>
          <w:sz w:val="24"/>
          <w:szCs w:val="24"/>
          <w:rtl/>
        </w:rPr>
        <w:t xml:space="preserve">تعزيز فعالية </w:t>
      </w:r>
      <w:r>
        <w:rPr>
          <w:rFonts w:ascii="Simplified Arabic" w:hAnsi="Simplified Arabic" w:cs="Simplified Arabic"/>
          <w:sz w:val="24"/>
          <w:szCs w:val="24"/>
          <w:rtl/>
        </w:rPr>
        <w:t>غرفة تبادل</w:t>
      </w:r>
      <w:r w:rsidRPr="00D25F0B">
        <w:rPr>
          <w:rFonts w:ascii="Simplified Arabic" w:hAnsi="Simplified Arabic" w:cs="Simplified Arabic"/>
          <w:sz w:val="24"/>
          <w:szCs w:val="24"/>
          <w:rtl/>
        </w:rPr>
        <w:t xml:space="preserve"> المعلومات بشأن 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لدعم تنفيذ بروتوكول</w:t>
      </w:r>
      <w:r w:rsidR="009D7E3F">
        <w:rPr>
          <w:rFonts w:ascii="Simplified Arabic" w:hAnsi="Simplified Arabic" w:cs="Simplified Arabic" w:hint="cs"/>
          <w:sz w:val="24"/>
          <w:szCs w:val="24"/>
          <w:rtl/>
        </w:rPr>
        <w:t xml:space="preserve"> ناغويا</w:t>
      </w:r>
      <w:r w:rsidRPr="00D25F0B">
        <w:rPr>
          <w:rFonts w:ascii="Simplified Arabic" w:hAnsi="Simplified Arabic" w:cs="Simplified Arabic"/>
          <w:sz w:val="24"/>
          <w:szCs w:val="24"/>
          <w:rtl/>
        </w:rPr>
        <w:t xml:space="preserve"> من خلال:</w:t>
      </w:r>
    </w:p>
    <w:p w14:paraId="3C082A1E" w14:textId="29E99B44" w:rsidR="00D66D08" w:rsidRDefault="00D66D08" w:rsidP="00D66D08">
      <w:pPr>
        <w:numPr>
          <w:ilvl w:val="1"/>
          <w:numId w:val="130"/>
        </w:numPr>
        <w:tabs>
          <w:tab w:val="left" w:pos="2835"/>
          <w:tab w:val="left" w:pos="3402"/>
          <w:tab w:val="left" w:pos="3969"/>
        </w:tabs>
        <w:bidi/>
        <w:spacing w:before="120" w:after="120"/>
      </w:pPr>
      <w:r w:rsidRPr="00D25F0B">
        <w:rPr>
          <w:rFonts w:ascii="Simplified Arabic" w:hAnsi="Simplified Arabic" w:cs="Simplified Arabic"/>
          <w:sz w:val="24"/>
          <w:szCs w:val="24"/>
          <w:rtl/>
        </w:rPr>
        <w:t xml:space="preserve">تحسين </w:t>
      </w:r>
      <w:r w:rsidR="00625364">
        <w:rPr>
          <w:rFonts w:ascii="Simplified Arabic" w:hAnsi="Simplified Arabic" w:cs="Simplified Arabic" w:hint="cs"/>
          <w:sz w:val="24"/>
          <w:szCs w:val="24"/>
          <w:rtl/>
        </w:rPr>
        <w:t>ال</w:t>
      </w:r>
      <w:r w:rsidRPr="00D25F0B">
        <w:rPr>
          <w:rFonts w:ascii="Simplified Arabic" w:hAnsi="Simplified Arabic" w:cs="Simplified Arabic"/>
          <w:sz w:val="24"/>
          <w:szCs w:val="24"/>
          <w:rtl/>
        </w:rPr>
        <w:t>وسائل</w:t>
      </w:r>
      <w:r w:rsidR="00625364">
        <w:rPr>
          <w:rFonts w:ascii="Simplified Arabic" w:hAnsi="Simplified Arabic" w:cs="Simplified Arabic" w:hint="cs"/>
          <w:sz w:val="24"/>
          <w:szCs w:val="24"/>
          <w:rtl/>
        </w:rPr>
        <w:t xml:space="preserve"> التي</w:t>
      </w:r>
      <w:r w:rsidRPr="00D25F0B">
        <w:rPr>
          <w:rFonts w:ascii="Simplified Arabic" w:hAnsi="Simplified Arabic" w:cs="Simplified Arabic"/>
          <w:sz w:val="24"/>
          <w:szCs w:val="24"/>
          <w:rtl/>
        </w:rPr>
        <w:t xml:space="preserve"> </w:t>
      </w:r>
      <w:r w:rsidR="00625364">
        <w:rPr>
          <w:rFonts w:ascii="Simplified Arabic" w:hAnsi="Simplified Arabic" w:cs="Simplified Arabic" w:hint="cs"/>
          <w:sz w:val="24"/>
          <w:szCs w:val="24"/>
          <w:rtl/>
        </w:rPr>
        <w:t>تُ</w:t>
      </w:r>
      <w:r w:rsidRPr="00D25F0B">
        <w:rPr>
          <w:rFonts w:ascii="Simplified Arabic" w:hAnsi="Simplified Arabic" w:cs="Simplified Arabic"/>
          <w:sz w:val="24"/>
          <w:szCs w:val="24"/>
          <w:rtl/>
        </w:rPr>
        <w:t>عرض</w:t>
      </w:r>
      <w:r w:rsidR="00625364">
        <w:rPr>
          <w:rFonts w:ascii="Simplified Arabic" w:hAnsi="Simplified Arabic" w:cs="Simplified Arabic" w:hint="cs"/>
          <w:sz w:val="24"/>
          <w:szCs w:val="24"/>
          <w:rtl/>
        </w:rPr>
        <w:t xml:space="preserve"> بها</w:t>
      </w:r>
      <w:r w:rsidRPr="00D25F0B">
        <w:rPr>
          <w:rFonts w:ascii="Simplified Arabic" w:hAnsi="Simplified Arabic" w:cs="Simplified Arabic"/>
          <w:sz w:val="24"/>
          <w:szCs w:val="24"/>
          <w:rtl/>
        </w:rPr>
        <w:t xml:space="preserve"> المعلومات ذات الصلة </w:t>
      </w:r>
      <w:r w:rsidR="00625364">
        <w:rPr>
          <w:rFonts w:ascii="Simplified Arabic" w:hAnsi="Simplified Arabic" w:cs="Simplified Arabic" w:hint="cs"/>
          <w:sz w:val="24"/>
          <w:szCs w:val="24"/>
          <w:rtl/>
        </w:rPr>
        <w:t xml:space="preserve">بالنسبة </w:t>
      </w:r>
      <w:r w:rsidRPr="00D25F0B">
        <w:rPr>
          <w:rFonts w:ascii="Simplified Arabic" w:hAnsi="Simplified Arabic" w:cs="Simplified Arabic"/>
          <w:sz w:val="24"/>
          <w:szCs w:val="24"/>
          <w:rtl/>
        </w:rPr>
        <w:t xml:space="preserve">للمستخدمين في </w:t>
      </w:r>
      <w:r>
        <w:rPr>
          <w:rFonts w:ascii="Simplified Arabic" w:hAnsi="Simplified Arabic" w:cs="Simplified Arabic"/>
          <w:sz w:val="24"/>
          <w:szCs w:val="24"/>
          <w:rtl/>
        </w:rPr>
        <w:t>غرفة تبادل</w:t>
      </w:r>
      <w:r w:rsidRPr="00D25F0B">
        <w:rPr>
          <w:rFonts w:ascii="Simplified Arabic" w:hAnsi="Simplified Arabic" w:cs="Simplified Arabic"/>
          <w:sz w:val="24"/>
          <w:szCs w:val="24"/>
          <w:rtl/>
        </w:rPr>
        <w:t xml:space="preserve"> المعلومات لمساعدتهم على فهم قواعد وإجراءات 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المعمول بها والامتثال له</w:t>
      </w:r>
      <w:r w:rsidR="00636CF7">
        <w:rPr>
          <w:rFonts w:ascii="Simplified Arabic" w:hAnsi="Simplified Arabic" w:cs="Simplified Arabic" w:hint="cs"/>
          <w:sz w:val="24"/>
          <w:szCs w:val="24"/>
          <w:rtl/>
        </w:rPr>
        <w:t>ذه ال</w:t>
      </w:r>
      <w:r w:rsidR="00636CF7" w:rsidRPr="00D25F0B">
        <w:rPr>
          <w:rFonts w:ascii="Simplified Arabic" w:hAnsi="Simplified Arabic" w:cs="Simplified Arabic"/>
          <w:sz w:val="24"/>
          <w:szCs w:val="24"/>
          <w:rtl/>
        </w:rPr>
        <w:t>قواعد و</w:t>
      </w:r>
      <w:r w:rsidR="00636CF7">
        <w:rPr>
          <w:rFonts w:ascii="Simplified Arabic" w:hAnsi="Simplified Arabic" w:cs="Simplified Arabic" w:hint="cs"/>
          <w:sz w:val="24"/>
          <w:szCs w:val="24"/>
          <w:rtl/>
        </w:rPr>
        <w:t>ال</w:t>
      </w:r>
      <w:r w:rsidR="00636CF7" w:rsidRPr="00D25F0B">
        <w:rPr>
          <w:rFonts w:ascii="Simplified Arabic" w:hAnsi="Simplified Arabic" w:cs="Simplified Arabic"/>
          <w:sz w:val="24"/>
          <w:szCs w:val="24"/>
          <w:rtl/>
        </w:rPr>
        <w:t>إجراءات</w:t>
      </w:r>
      <w:r w:rsidRPr="00D25F0B">
        <w:rPr>
          <w:rFonts w:ascii="Simplified Arabic" w:hAnsi="Simplified Arabic" w:cs="Simplified Arabic"/>
          <w:sz w:val="24"/>
          <w:szCs w:val="24"/>
          <w:rtl/>
        </w:rPr>
        <w:t>؛</w:t>
      </w:r>
    </w:p>
    <w:p w14:paraId="7033F14A" w14:textId="73194C35" w:rsidR="00636CF7" w:rsidRDefault="00636CF7" w:rsidP="00636CF7">
      <w:pPr>
        <w:numPr>
          <w:ilvl w:val="1"/>
          <w:numId w:val="130"/>
        </w:numPr>
        <w:tabs>
          <w:tab w:val="left" w:pos="2835"/>
          <w:tab w:val="left" w:pos="3402"/>
          <w:tab w:val="left" w:pos="3969"/>
        </w:tabs>
        <w:bidi/>
        <w:spacing w:before="120" w:after="120"/>
      </w:pPr>
      <w:r w:rsidRPr="00D25F0B">
        <w:rPr>
          <w:rFonts w:ascii="Simplified Arabic" w:hAnsi="Simplified Arabic" w:cs="Simplified Arabic"/>
          <w:sz w:val="24"/>
          <w:szCs w:val="24"/>
          <w:rtl/>
        </w:rPr>
        <w:t xml:space="preserve">إعطاء الأولوية لتحسين </w:t>
      </w:r>
      <w:r w:rsidR="00716B0A">
        <w:rPr>
          <w:rFonts w:ascii="Simplified Arabic" w:hAnsi="Simplified Arabic" w:cs="Simplified Arabic" w:hint="cs"/>
          <w:sz w:val="24"/>
          <w:szCs w:val="24"/>
          <w:rtl/>
        </w:rPr>
        <w:t>أداء</w:t>
      </w:r>
      <w:r w:rsidRPr="00D25F0B">
        <w:rPr>
          <w:rFonts w:ascii="Simplified Arabic" w:hAnsi="Simplified Arabic" w:cs="Simplified Arabic"/>
          <w:sz w:val="24"/>
          <w:szCs w:val="24"/>
          <w:rtl/>
        </w:rPr>
        <w:t xml:space="preserve"> </w:t>
      </w:r>
      <w:r>
        <w:rPr>
          <w:rFonts w:ascii="Simplified Arabic" w:hAnsi="Simplified Arabic" w:cs="Simplified Arabic"/>
          <w:sz w:val="24"/>
          <w:szCs w:val="24"/>
          <w:rtl/>
        </w:rPr>
        <w:t>غرفة تبادل</w:t>
      </w:r>
      <w:r w:rsidRPr="00D25F0B">
        <w:rPr>
          <w:rFonts w:ascii="Simplified Arabic" w:hAnsi="Simplified Arabic" w:cs="Simplified Arabic"/>
          <w:sz w:val="24"/>
          <w:szCs w:val="24"/>
          <w:rtl/>
        </w:rPr>
        <w:t xml:space="preserve"> المعلومات </w:t>
      </w:r>
      <w:r w:rsidR="00716B0A">
        <w:rPr>
          <w:rFonts w:ascii="Simplified Arabic" w:hAnsi="Simplified Arabic" w:cs="Simplified Arabic" w:hint="cs"/>
          <w:sz w:val="24"/>
          <w:szCs w:val="24"/>
          <w:rtl/>
        </w:rPr>
        <w:t>بشكل</w:t>
      </w:r>
      <w:r w:rsidRPr="00D25F0B">
        <w:rPr>
          <w:rFonts w:ascii="Simplified Arabic" w:hAnsi="Simplified Arabic" w:cs="Simplified Arabic"/>
          <w:sz w:val="24"/>
          <w:szCs w:val="24"/>
          <w:rtl/>
        </w:rPr>
        <w:t xml:space="preserve"> </w:t>
      </w:r>
      <w:r w:rsidR="00716B0A">
        <w:rPr>
          <w:rFonts w:ascii="Simplified Arabic" w:hAnsi="Simplified Arabic" w:cs="Simplified Arabic" w:hint="cs"/>
          <w:sz w:val="24"/>
          <w:szCs w:val="24"/>
          <w:rtl/>
        </w:rPr>
        <w:t>ي</w:t>
      </w:r>
      <w:r w:rsidRPr="00D25F0B">
        <w:rPr>
          <w:rFonts w:ascii="Simplified Arabic" w:hAnsi="Simplified Arabic" w:cs="Simplified Arabic"/>
          <w:sz w:val="24"/>
          <w:szCs w:val="24"/>
          <w:rtl/>
        </w:rPr>
        <w:t>دعم الأطراف في تحديث ونشر معلوماتها الوطنية و</w:t>
      </w:r>
      <w:r w:rsidR="00716B0A">
        <w:rPr>
          <w:rFonts w:ascii="Simplified Arabic" w:hAnsi="Simplified Arabic" w:cs="Simplified Arabic" w:hint="cs"/>
          <w:sz w:val="24"/>
          <w:szCs w:val="24"/>
          <w:rtl/>
        </w:rPr>
        <w:t>ي</w:t>
      </w:r>
      <w:r w:rsidRPr="00D25F0B">
        <w:rPr>
          <w:rFonts w:ascii="Simplified Arabic" w:hAnsi="Simplified Arabic" w:cs="Simplified Arabic"/>
          <w:sz w:val="24"/>
          <w:szCs w:val="24"/>
          <w:rtl/>
        </w:rPr>
        <w:t>ساعد على ضمان اكتمال المعلومات وموثوقيتها، على سبيل المثال، من خلال التذكيرات الآلية وتبسيط عمليات إدارة السجلات؛</w:t>
      </w:r>
    </w:p>
    <w:p w14:paraId="086EE88E" w14:textId="515B99CC" w:rsidR="00A06DE0" w:rsidRDefault="00A06DE0" w:rsidP="00A06DE0">
      <w:pPr>
        <w:numPr>
          <w:ilvl w:val="1"/>
          <w:numId w:val="130"/>
        </w:numPr>
        <w:tabs>
          <w:tab w:val="left" w:pos="2835"/>
          <w:tab w:val="left" w:pos="3402"/>
          <w:tab w:val="left" w:pos="3969"/>
        </w:tabs>
        <w:bidi/>
        <w:spacing w:before="120" w:after="120"/>
      </w:pPr>
      <w:r w:rsidRPr="00D25F0B">
        <w:rPr>
          <w:rFonts w:ascii="Simplified Arabic" w:hAnsi="Simplified Arabic" w:cs="Simplified Arabic"/>
          <w:sz w:val="24"/>
          <w:szCs w:val="24"/>
          <w:rtl/>
        </w:rPr>
        <w:t>ت</w:t>
      </w:r>
      <w:r>
        <w:rPr>
          <w:rFonts w:ascii="Simplified Arabic" w:hAnsi="Simplified Arabic" w:cs="Simplified Arabic" w:hint="cs"/>
          <w:sz w:val="24"/>
          <w:szCs w:val="24"/>
          <w:rtl/>
        </w:rPr>
        <w:t>قديم</w:t>
      </w:r>
      <w:r w:rsidRPr="00D25F0B">
        <w:rPr>
          <w:rFonts w:ascii="Simplified Arabic" w:hAnsi="Simplified Arabic" w:cs="Simplified Arabic"/>
          <w:sz w:val="24"/>
          <w:szCs w:val="24"/>
          <w:rtl/>
        </w:rPr>
        <w:t xml:space="preserve"> برامج توعية وتدريب إلكتروني استباقية وموج</w:t>
      </w:r>
      <w:r>
        <w:rPr>
          <w:rFonts w:ascii="Simplified Arabic" w:hAnsi="Simplified Arabic" w:cs="Simplified Arabic" w:hint="cs"/>
          <w:sz w:val="24"/>
          <w:szCs w:val="24"/>
          <w:rtl/>
        </w:rPr>
        <w:t>َّ</w:t>
      </w:r>
      <w:r w:rsidRPr="00D25F0B">
        <w:rPr>
          <w:rFonts w:ascii="Simplified Arabic" w:hAnsi="Simplified Arabic" w:cs="Simplified Arabic"/>
          <w:sz w:val="24"/>
          <w:szCs w:val="24"/>
          <w:rtl/>
        </w:rPr>
        <w:t xml:space="preserve">هة </w:t>
      </w:r>
      <w:r>
        <w:rPr>
          <w:rFonts w:ascii="Simplified Arabic" w:hAnsi="Simplified Arabic" w:cs="Simplified Arabic"/>
          <w:sz w:val="24"/>
          <w:szCs w:val="24"/>
          <w:rtl/>
        </w:rPr>
        <w:t>بشأن</w:t>
      </w:r>
      <w:r w:rsidRPr="00D25F0B">
        <w:rPr>
          <w:rFonts w:ascii="Simplified Arabic" w:hAnsi="Simplified Arabic" w:cs="Simplified Arabic"/>
          <w:sz w:val="24"/>
          <w:szCs w:val="24"/>
          <w:rtl/>
        </w:rPr>
        <w:t xml:space="preserve"> كيفية استخدام </w:t>
      </w:r>
      <w:r>
        <w:rPr>
          <w:rFonts w:ascii="Simplified Arabic" w:hAnsi="Simplified Arabic" w:cs="Simplified Arabic"/>
          <w:sz w:val="24"/>
          <w:szCs w:val="24"/>
          <w:rtl/>
        </w:rPr>
        <w:t>غرفة تبادل</w:t>
      </w:r>
      <w:r w:rsidRPr="00D25F0B">
        <w:rPr>
          <w:rFonts w:ascii="Simplified Arabic" w:hAnsi="Simplified Arabic" w:cs="Simplified Arabic"/>
          <w:sz w:val="24"/>
          <w:szCs w:val="24"/>
          <w:rtl/>
        </w:rPr>
        <w:t xml:space="preserve"> المعلومات، حسب الحاجة، بما في ذلك للأطراف التي لديها معلومات وطنية متاحة لم تُنشر بعد في </w:t>
      </w:r>
      <w:r>
        <w:rPr>
          <w:rFonts w:ascii="Simplified Arabic" w:hAnsi="Simplified Arabic" w:cs="Simplified Arabic"/>
          <w:sz w:val="24"/>
          <w:szCs w:val="24"/>
          <w:rtl/>
        </w:rPr>
        <w:t>غرفة تبادل</w:t>
      </w:r>
      <w:r w:rsidRPr="00D25F0B">
        <w:rPr>
          <w:rFonts w:ascii="Simplified Arabic" w:hAnsi="Simplified Arabic" w:cs="Simplified Arabic"/>
          <w:sz w:val="24"/>
          <w:szCs w:val="24"/>
          <w:rtl/>
        </w:rPr>
        <w:t xml:space="preserve"> المعلومات؛</w:t>
      </w:r>
    </w:p>
    <w:p w14:paraId="4B2394DA" w14:textId="129CC6F6" w:rsidR="00A06DE0" w:rsidRDefault="00A06DE0" w:rsidP="00A06DE0">
      <w:pPr>
        <w:numPr>
          <w:ilvl w:val="1"/>
          <w:numId w:val="130"/>
        </w:numPr>
        <w:tabs>
          <w:tab w:val="left" w:pos="2835"/>
          <w:tab w:val="left" w:pos="3402"/>
          <w:tab w:val="left" w:pos="3969"/>
        </w:tabs>
        <w:bidi/>
        <w:spacing w:before="120" w:after="120"/>
      </w:pPr>
      <w:r w:rsidRPr="00D25F0B">
        <w:rPr>
          <w:rFonts w:ascii="Simplified Arabic" w:hAnsi="Simplified Arabic" w:cs="Simplified Arabic"/>
          <w:sz w:val="24"/>
          <w:szCs w:val="24"/>
          <w:rtl/>
        </w:rPr>
        <w:t>تبادل الخبرات وأفضل الممارسات في تطوير نظم المعلومات الوطنية المتعلقة بال</w:t>
      </w:r>
      <w:r>
        <w:rPr>
          <w:rFonts w:ascii="Simplified Arabic" w:hAnsi="Simplified Arabic" w:cs="Simplified Arabic"/>
          <w:sz w:val="24"/>
          <w:szCs w:val="24"/>
          <w:rtl/>
        </w:rPr>
        <w:t>حصول</w:t>
      </w:r>
      <w:r w:rsidRPr="00D25F0B">
        <w:rPr>
          <w:rFonts w:ascii="Simplified Arabic" w:hAnsi="Simplified Arabic" w:cs="Simplified Arabic"/>
          <w:sz w:val="24"/>
          <w:szCs w:val="24"/>
          <w:rtl/>
        </w:rPr>
        <w:t xml:space="preserve"> وتقاسم المنافع، وتعزيز قابلية التشغيل </w:t>
      </w:r>
      <w:r w:rsidR="009D7E3F">
        <w:rPr>
          <w:rFonts w:ascii="Simplified Arabic" w:hAnsi="Simplified Arabic" w:cs="Simplified Arabic" w:hint="cs"/>
          <w:sz w:val="24"/>
          <w:szCs w:val="24"/>
          <w:rtl/>
        </w:rPr>
        <w:t>المتبادل</w:t>
      </w:r>
      <w:r w:rsidR="009D7E3F" w:rsidRPr="00D25F0B">
        <w:rPr>
          <w:rFonts w:ascii="Simplified Arabic" w:hAnsi="Simplified Arabic" w:cs="Simplified Arabic"/>
          <w:sz w:val="24"/>
          <w:szCs w:val="24"/>
          <w:rtl/>
        </w:rPr>
        <w:t xml:space="preserve"> </w:t>
      </w:r>
      <w:r w:rsidRPr="00D25F0B">
        <w:rPr>
          <w:rFonts w:ascii="Simplified Arabic" w:hAnsi="Simplified Arabic" w:cs="Simplified Arabic"/>
          <w:sz w:val="24"/>
          <w:szCs w:val="24"/>
          <w:rtl/>
        </w:rPr>
        <w:t xml:space="preserve">لهذه النظم مع </w:t>
      </w:r>
      <w:r>
        <w:rPr>
          <w:rFonts w:ascii="Simplified Arabic" w:hAnsi="Simplified Arabic" w:cs="Simplified Arabic"/>
          <w:sz w:val="24"/>
          <w:szCs w:val="24"/>
          <w:rtl/>
        </w:rPr>
        <w:t>غرفة تبادل</w:t>
      </w:r>
      <w:r w:rsidRPr="00D25F0B">
        <w:rPr>
          <w:rFonts w:ascii="Simplified Arabic" w:hAnsi="Simplified Arabic" w:cs="Simplified Arabic"/>
          <w:sz w:val="24"/>
          <w:szCs w:val="24"/>
          <w:rtl/>
        </w:rPr>
        <w:t xml:space="preserve"> المعلومات من أجل نشر المعلومات الوطنية بكفاءة، ولا سيما شهادات الامتثال المعترف بها دوليا وب</w:t>
      </w:r>
      <w:r>
        <w:rPr>
          <w:rFonts w:ascii="Simplified Arabic" w:hAnsi="Simplified Arabic" w:cs="Simplified Arabic" w:hint="cs"/>
          <w:sz w:val="24"/>
          <w:szCs w:val="24"/>
          <w:rtl/>
        </w:rPr>
        <w:t>ل</w:t>
      </w:r>
      <w:r w:rsidRPr="00D25F0B">
        <w:rPr>
          <w:rFonts w:ascii="Simplified Arabic" w:hAnsi="Simplified Arabic" w:cs="Simplified Arabic"/>
          <w:sz w:val="24"/>
          <w:szCs w:val="24"/>
          <w:rtl/>
        </w:rPr>
        <w:t>ا</w:t>
      </w:r>
      <w:r>
        <w:rPr>
          <w:rFonts w:ascii="Simplified Arabic" w:hAnsi="Simplified Arabic" w:cs="Simplified Arabic" w:hint="cs"/>
          <w:sz w:val="24"/>
          <w:szCs w:val="24"/>
          <w:rtl/>
        </w:rPr>
        <w:t>غ</w:t>
      </w:r>
      <w:r w:rsidRPr="00D25F0B">
        <w:rPr>
          <w:rFonts w:ascii="Simplified Arabic" w:hAnsi="Simplified Arabic" w:cs="Simplified Arabic"/>
          <w:sz w:val="24"/>
          <w:szCs w:val="24"/>
          <w:rtl/>
        </w:rPr>
        <w:t>ات نقاط التفتيش؛</w:t>
      </w:r>
    </w:p>
    <w:p w14:paraId="7AADC6E1" w14:textId="53801D77" w:rsidR="009D7E3F" w:rsidRDefault="009D7E3F" w:rsidP="009D7E3F">
      <w:pPr>
        <w:numPr>
          <w:ilvl w:val="1"/>
          <w:numId w:val="130"/>
        </w:numPr>
        <w:tabs>
          <w:tab w:val="left" w:pos="2835"/>
          <w:tab w:val="left" w:pos="3402"/>
          <w:tab w:val="left" w:pos="3969"/>
        </w:tabs>
        <w:bidi/>
        <w:spacing w:before="120" w:after="120"/>
      </w:pPr>
      <w:r>
        <w:rPr>
          <w:rFonts w:ascii="Simplified Arabic" w:hAnsi="Simplified Arabic" w:cs="Simplified Arabic" w:hint="cs"/>
          <w:sz w:val="24"/>
          <w:szCs w:val="24"/>
          <w:rtl/>
        </w:rPr>
        <w:t>تهيئة</w:t>
      </w:r>
      <w:r w:rsidRPr="00D25F0B">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D25F0B">
        <w:rPr>
          <w:rFonts w:ascii="Simplified Arabic" w:hAnsi="Simplified Arabic" w:cs="Simplified Arabic"/>
          <w:sz w:val="24"/>
          <w:szCs w:val="24"/>
          <w:rtl/>
        </w:rPr>
        <w:t>فرص و</w:t>
      </w:r>
      <w:r>
        <w:rPr>
          <w:rFonts w:ascii="Simplified Arabic" w:hAnsi="Simplified Arabic" w:cs="Simplified Arabic" w:hint="cs"/>
          <w:sz w:val="24"/>
          <w:szCs w:val="24"/>
          <w:rtl/>
        </w:rPr>
        <w:t>ال</w:t>
      </w:r>
      <w:r w:rsidRPr="00D25F0B">
        <w:rPr>
          <w:rFonts w:ascii="Simplified Arabic" w:hAnsi="Simplified Arabic" w:cs="Simplified Arabic"/>
          <w:sz w:val="24"/>
          <w:szCs w:val="24"/>
          <w:rtl/>
        </w:rPr>
        <w:t>حوافز و</w:t>
      </w:r>
      <w:r>
        <w:rPr>
          <w:rFonts w:ascii="Simplified Arabic" w:hAnsi="Simplified Arabic" w:cs="Simplified Arabic" w:hint="cs"/>
          <w:sz w:val="24"/>
          <w:szCs w:val="24"/>
          <w:rtl/>
        </w:rPr>
        <w:t>ال</w:t>
      </w:r>
      <w:r w:rsidRPr="00D25F0B">
        <w:rPr>
          <w:rFonts w:ascii="Simplified Arabic" w:hAnsi="Simplified Arabic" w:cs="Simplified Arabic"/>
          <w:sz w:val="24"/>
          <w:szCs w:val="24"/>
          <w:rtl/>
        </w:rPr>
        <w:t xml:space="preserve">تقدير لتشجيع مشاركة الأطراف وإبراز قيمة </w:t>
      </w:r>
      <w:r>
        <w:rPr>
          <w:rFonts w:ascii="Simplified Arabic" w:hAnsi="Simplified Arabic" w:cs="Simplified Arabic"/>
          <w:sz w:val="24"/>
          <w:szCs w:val="24"/>
          <w:rtl/>
        </w:rPr>
        <w:t>غرفة تبادل</w:t>
      </w:r>
      <w:r w:rsidRPr="00D25F0B">
        <w:rPr>
          <w:rFonts w:ascii="Simplified Arabic" w:hAnsi="Simplified Arabic" w:cs="Simplified Arabic"/>
          <w:sz w:val="24"/>
          <w:szCs w:val="24"/>
          <w:rtl/>
        </w:rPr>
        <w:t xml:space="preserve"> المعلومات كأداة لدعم تنفيذ بروتوكول</w:t>
      </w:r>
      <w:r>
        <w:rPr>
          <w:rFonts w:ascii="Simplified Arabic" w:hAnsi="Simplified Arabic" w:cs="Simplified Arabic" w:hint="cs"/>
          <w:sz w:val="24"/>
          <w:szCs w:val="24"/>
          <w:rtl/>
        </w:rPr>
        <w:t xml:space="preserve"> ناغويا</w:t>
      </w:r>
      <w:r w:rsidRPr="00D25F0B">
        <w:rPr>
          <w:rFonts w:ascii="Simplified Arabic" w:hAnsi="Simplified Arabic" w:cs="Simplified Arabic"/>
          <w:sz w:val="24"/>
          <w:szCs w:val="24"/>
          <w:rtl/>
        </w:rPr>
        <w:t>؛</w:t>
      </w:r>
    </w:p>
    <w:p w14:paraId="20982006" w14:textId="51E133B8" w:rsidR="00861726" w:rsidRDefault="00861726" w:rsidP="00861726">
      <w:pPr>
        <w:numPr>
          <w:ilvl w:val="1"/>
          <w:numId w:val="130"/>
        </w:numPr>
        <w:tabs>
          <w:tab w:val="left" w:pos="2835"/>
          <w:tab w:val="left" w:pos="3402"/>
          <w:tab w:val="left" w:pos="3969"/>
        </w:tabs>
        <w:bidi/>
        <w:spacing w:before="120" w:after="120"/>
      </w:pPr>
      <w:r w:rsidRPr="00D25F0B">
        <w:rPr>
          <w:rFonts w:ascii="Simplified Arabic" w:hAnsi="Simplified Arabic" w:cs="Simplified Arabic"/>
          <w:sz w:val="24"/>
          <w:szCs w:val="24"/>
          <w:rtl/>
        </w:rPr>
        <w:t xml:space="preserve">دمج </w:t>
      </w:r>
      <w:r>
        <w:rPr>
          <w:rFonts w:ascii="Simplified Arabic" w:hAnsi="Simplified Arabic" w:cs="Simplified Arabic" w:hint="cs"/>
          <w:sz w:val="24"/>
          <w:szCs w:val="24"/>
          <w:rtl/>
        </w:rPr>
        <w:t>ال</w:t>
      </w:r>
      <w:r w:rsidRPr="00D25F0B">
        <w:rPr>
          <w:rFonts w:ascii="Simplified Arabic" w:hAnsi="Simplified Arabic" w:cs="Simplified Arabic"/>
          <w:sz w:val="24"/>
          <w:szCs w:val="24"/>
          <w:rtl/>
        </w:rPr>
        <w:t>دعم</w:t>
      </w:r>
      <w:r>
        <w:rPr>
          <w:rFonts w:ascii="Simplified Arabic" w:hAnsi="Simplified Arabic" w:cs="Simplified Arabic" w:hint="cs"/>
          <w:sz w:val="24"/>
          <w:szCs w:val="24"/>
          <w:rtl/>
        </w:rPr>
        <w:t xml:space="preserve"> الموجَّه</w:t>
      </w:r>
      <w:r w:rsidRPr="00D25F0B">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sidRPr="00D25F0B">
        <w:rPr>
          <w:rFonts w:ascii="Simplified Arabic" w:hAnsi="Simplified Arabic" w:cs="Simplified Arabic"/>
          <w:sz w:val="24"/>
          <w:szCs w:val="24"/>
          <w:rtl/>
        </w:rPr>
        <w:t xml:space="preserve">نشر المعلومات ذات الصلة في </w:t>
      </w:r>
      <w:bookmarkStart w:id="19" w:name="_Hlk235008224"/>
      <w:r>
        <w:rPr>
          <w:rFonts w:ascii="Simplified Arabic" w:hAnsi="Simplified Arabic" w:cs="Simplified Arabic"/>
          <w:sz w:val="24"/>
          <w:szCs w:val="24"/>
          <w:rtl/>
        </w:rPr>
        <w:t>غرفة تبادل</w:t>
      </w:r>
      <w:r w:rsidRPr="00D25F0B">
        <w:rPr>
          <w:rFonts w:ascii="Simplified Arabic" w:hAnsi="Simplified Arabic" w:cs="Simplified Arabic"/>
          <w:sz w:val="24"/>
          <w:szCs w:val="24"/>
          <w:rtl/>
        </w:rPr>
        <w:t xml:space="preserve"> المعلومات</w:t>
      </w:r>
      <w:bookmarkEnd w:id="19"/>
      <w:r w:rsidRPr="00D25F0B">
        <w:rPr>
          <w:rFonts w:ascii="Simplified Arabic" w:hAnsi="Simplified Arabic" w:cs="Simplified Arabic"/>
          <w:sz w:val="24"/>
          <w:szCs w:val="24"/>
          <w:rtl/>
        </w:rPr>
        <w:t xml:space="preserve"> ضمن مبادرات بناء القدرات التي تدعم تنفيذ بروتوكول</w:t>
      </w:r>
      <w:r>
        <w:rPr>
          <w:rFonts w:ascii="Simplified Arabic" w:hAnsi="Simplified Arabic" w:cs="Simplified Arabic" w:hint="cs"/>
          <w:sz w:val="24"/>
          <w:szCs w:val="24"/>
          <w:rtl/>
        </w:rPr>
        <w:t xml:space="preserve"> ناغويا</w:t>
      </w:r>
      <w:r w:rsidRPr="00D25F0B">
        <w:rPr>
          <w:rFonts w:ascii="Simplified Arabic" w:hAnsi="Simplified Arabic" w:cs="Simplified Arabic"/>
          <w:sz w:val="24"/>
          <w:szCs w:val="24"/>
          <w:rtl/>
        </w:rPr>
        <w:t>؛</w:t>
      </w:r>
    </w:p>
    <w:p w14:paraId="18D02B4B" w14:textId="10F89213" w:rsidR="00861726" w:rsidRDefault="00861726" w:rsidP="00861726">
      <w:pPr>
        <w:numPr>
          <w:ilvl w:val="1"/>
          <w:numId w:val="130"/>
        </w:numPr>
        <w:tabs>
          <w:tab w:val="left" w:pos="2835"/>
          <w:tab w:val="left" w:pos="3402"/>
          <w:tab w:val="left" w:pos="3969"/>
        </w:tabs>
        <w:bidi/>
        <w:spacing w:before="120" w:after="120"/>
      </w:pPr>
      <w:r w:rsidRPr="00D25F0B">
        <w:rPr>
          <w:rFonts w:ascii="Simplified Arabic" w:hAnsi="Simplified Arabic" w:cs="Simplified Arabic"/>
          <w:sz w:val="24"/>
          <w:szCs w:val="24"/>
          <w:rtl/>
        </w:rPr>
        <w:t>تعزيز جهود بناء القدرات المتعلقة بالتنفيذ العملي للنظام الدولي</w:t>
      </w:r>
      <w:r w:rsidR="002C22B6">
        <w:rPr>
          <w:rFonts w:ascii="Simplified Arabic" w:hAnsi="Simplified Arabic" w:cs="Simplified Arabic" w:hint="cs"/>
          <w:sz w:val="24"/>
          <w:szCs w:val="24"/>
          <w:rtl/>
        </w:rPr>
        <w:t xml:space="preserve"> الذي أنشأه</w:t>
      </w:r>
      <w:r w:rsidRPr="00D25F0B">
        <w:rPr>
          <w:rFonts w:ascii="Simplified Arabic" w:hAnsi="Simplified Arabic" w:cs="Simplified Arabic"/>
          <w:sz w:val="24"/>
          <w:szCs w:val="24"/>
          <w:rtl/>
        </w:rPr>
        <w:t xml:space="preserve"> </w:t>
      </w:r>
      <w:r w:rsidR="002C22B6">
        <w:rPr>
          <w:rFonts w:ascii="Simplified Arabic" w:hAnsi="Simplified Arabic" w:cs="Simplified Arabic" w:hint="cs"/>
          <w:sz w:val="24"/>
          <w:szCs w:val="24"/>
          <w:rtl/>
        </w:rPr>
        <w:t>ا</w:t>
      </w:r>
      <w:r w:rsidRPr="00D25F0B">
        <w:rPr>
          <w:rFonts w:ascii="Simplified Arabic" w:hAnsi="Simplified Arabic" w:cs="Simplified Arabic"/>
          <w:sz w:val="24"/>
          <w:szCs w:val="24"/>
          <w:rtl/>
        </w:rPr>
        <w:t xml:space="preserve">لبروتوكول </w:t>
      </w:r>
      <w:r w:rsidR="002C22B6">
        <w:rPr>
          <w:rFonts w:ascii="Simplified Arabic" w:hAnsi="Simplified Arabic" w:cs="Simplified Arabic" w:hint="cs"/>
          <w:sz w:val="24"/>
          <w:szCs w:val="24"/>
          <w:rtl/>
        </w:rPr>
        <w:t xml:space="preserve">من أجل </w:t>
      </w:r>
      <w:r w:rsidRPr="00D25F0B">
        <w:rPr>
          <w:rFonts w:ascii="Simplified Arabic" w:hAnsi="Simplified Arabic" w:cs="Simplified Arabic"/>
          <w:sz w:val="24"/>
          <w:szCs w:val="24"/>
          <w:rtl/>
        </w:rPr>
        <w:t xml:space="preserve">رصد استخدام الموارد الجينية من خلال </w:t>
      </w:r>
      <w:r>
        <w:rPr>
          <w:rFonts w:ascii="Simplified Arabic" w:hAnsi="Simplified Arabic" w:cs="Simplified Arabic"/>
          <w:sz w:val="24"/>
          <w:szCs w:val="24"/>
          <w:rtl/>
        </w:rPr>
        <w:t>غرفة تبادل</w:t>
      </w:r>
      <w:r w:rsidRPr="00D25F0B">
        <w:rPr>
          <w:rFonts w:ascii="Simplified Arabic" w:hAnsi="Simplified Arabic" w:cs="Simplified Arabic"/>
          <w:sz w:val="24"/>
          <w:szCs w:val="24"/>
          <w:rtl/>
        </w:rPr>
        <w:t xml:space="preserve"> المعلومات، والذي ينبغي أن يشمل دور ووظيفة شهادات الامتثال المعترف بها دوليا، ونقاط التفتيش وب</w:t>
      </w:r>
      <w:r>
        <w:rPr>
          <w:rFonts w:ascii="Simplified Arabic" w:hAnsi="Simplified Arabic" w:cs="Simplified Arabic" w:hint="cs"/>
          <w:sz w:val="24"/>
          <w:szCs w:val="24"/>
          <w:rtl/>
        </w:rPr>
        <w:t>لاغ</w:t>
      </w:r>
      <w:r w:rsidRPr="00D25F0B">
        <w:rPr>
          <w:rFonts w:ascii="Simplified Arabic" w:hAnsi="Simplified Arabic" w:cs="Simplified Arabic"/>
          <w:sz w:val="24"/>
          <w:szCs w:val="24"/>
          <w:rtl/>
        </w:rPr>
        <w:t>ات نقاط التفتيش، وفرص تعزيز التواصل والتعاون والثقة بين سلطات البلد</w:t>
      </w:r>
      <w:r w:rsidR="002C22B6">
        <w:rPr>
          <w:rFonts w:ascii="Simplified Arabic" w:hAnsi="Simplified Arabic" w:cs="Simplified Arabic" w:hint="cs"/>
          <w:sz w:val="24"/>
          <w:szCs w:val="24"/>
          <w:rtl/>
        </w:rPr>
        <w:t>ان</w:t>
      </w:r>
      <w:r w:rsidRPr="00D25F0B">
        <w:rPr>
          <w:rFonts w:ascii="Simplified Arabic" w:hAnsi="Simplified Arabic" w:cs="Simplified Arabic"/>
          <w:sz w:val="24"/>
          <w:szCs w:val="24"/>
          <w:rtl/>
        </w:rPr>
        <w:t xml:space="preserve"> الم</w:t>
      </w:r>
      <w:r w:rsidR="002C22B6">
        <w:rPr>
          <w:rFonts w:ascii="Simplified Arabic" w:hAnsi="Simplified Arabic" w:cs="Simplified Arabic" w:hint="cs"/>
          <w:sz w:val="24"/>
          <w:szCs w:val="24"/>
          <w:rtl/>
        </w:rPr>
        <w:t>ق</w:t>
      </w:r>
      <w:r w:rsidRPr="00D25F0B">
        <w:rPr>
          <w:rFonts w:ascii="Simplified Arabic" w:hAnsi="Simplified Arabic" w:cs="Simplified Arabic"/>
          <w:sz w:val="24"/>
          <w:szCs w:val="24"/>
          <w:rtl/>
        </w:rPr>
        <w:t>د</w:t>
      </w:r>
      <w:r w:rsidR="002C22B6">
        <w:rPr>
          <w:rFonts w:ascii="Simplified Arabic" w:hAnsi="Simplified Arabic" w:cs="Simplified Arabic" w:hint="cs"/>
          <w:sz w:val="24"/>
          <w:szCs w:val="24"/>
          <w:rtl/>
        </w:rPr>
        <w:t>مة للموارد الجينية</w:t>
      </w:r>
      <w:r w:rsidRPr="00D25F0B">
        <w:rPr>
          <w:rFonts w:ascii="Simplified Arabic" w:hAnsi="Simplified Arabic" w:cs="Simplified Arabic"/>
          <w:sz w:val="24"/>
          <w:szCs w:val="24"/>
          <w:rtl/>
        </w:rPr>
        <w:t xml:space="preserve"> وسلطات البلد</w:t>
      </w:r>
      <w:r w:rsidR="002C22B6">
        <w:rPr>
          <w:rFonts w:ascii="Simplified Arabic" w:hAnsi="Simplified Arabic" w:cs="Simplified Arabic" w:hint="cs"/>
          <w:sz w:val="24"/>
          <w:szCs w:val="24"/>
          <w:rtl/>
        </w:rPr>
        <w:t>ان</w:t>
      </w:r>
      <w:r w:rsidRPr="00D25F0B">
        <w:rPr>
          <w:rFonts w:ascii="Simplified Arabic" w:hAnsi="Simplified Arabic" w:cs="Simplified Arabic"/>
          <w:sz w:val="24"/>
          <w:szCs w:val="24"/>
          <w:rtl/>
        </w:rPr>
        <w:t xml:space="preserve"> المستخدم</w:t>
      </w:r>
      <w:r w:rsidR="002C22B6">
        <w:rPr>
          <w:rFonts w:ascii="Simplified Arabic" w:hAnsi="Simplified Arabic" w:cs="Simplified Arabic" w:hint="cs"/>
          <w:sz w:val="24"/>
          <w:szCs w:val="24"/>
          <w:rtl/>
        </w:rPr>
        <w:t>ة لها</w:t>
      </w:r>
      <w:r w:rsidRPr="00D25F0B">
        <w:rPr>
          <w:rFonts w:ascii="Simplified Arabic" w:hAnsi="Simplified Arabic" w:cs="Simplified Arabic"/>
          <w:sz w:val="24"/>
          <w:szCs w:val="24"/>
          <w:rtl/>
        </w:rPr>
        <w:t>.</w:t>
      </w:r>
    </w:p>
    <w:p w14:paraId="5792BBB7" w14:textId="1C93FDF4" w:rsidR="002B559C" w:rsidRPr="008C0E03" w:rsidRDefault="00673475" w:rsidP="00795FFC">
      <w:pPr>
        <w:pStyle w:val="Head2"/>
        <w:keepNext w:val="0"/>
        <w:spacing w:before="120" w:after="120"/>
        <w:rPr>
          <w:snapToGrid w:val="0"/>
          <w:kern w:val="22"/>
        </w:rPr>
      </w:pPr>
      <w:r w:rsidRPr="008C0E03">
        <w:rPr>
          <w:snapToGrid w:val="0"/>
          <w:kern w:val="22"/>
        </w:rPr>
        <w:t>__________</w:t>
      </w:r>
    </w:p>
    <w:sectPr w:rsidR="002B559C" w:rsidRPr="008C0E03" w:rsidSect="007D0AC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A6A8A" w14:textId="77777777" w:rsidR="002357AB" w:rsidRPr="00CF5C60" w:rsidRDefault="002357AB" w:rsidP="00A96B21">
      <w:r w:rsidRPr="00CF5C60">
        <w:separator/>
      </w:r>
    </w:p>
  </w:endnote>
  <w:endnote w:type="continuationSeparator" w:id="0">
    <w:p w14:paraId="04656F4C" w14:textId="77777777" w:rsidR="002357AB" w:rsidRPr="00CF5C60" w:rsidRDefault="002357AB" w:rsidP="00A96B21">
      <w:r w:rsidRPr="00CF5C60">
        <w:continuationSeparator/>
      </w:r>
    </w:p>
  </w:endnote>
  <w:endnote w:type="continuationNotice" w:id="1">
    <w:p w14:paraId="2D6A2452" w14:textId="77777777" w:rsidR="002357AB" w:rsidRPr="00CF5C60" w:rsidRDefault="002357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6835E" w14:textId="61919EC9" w:rsidR="007A7C30" w:rsidRPr="007F3333" w:rsidRDefault="007A7C30" w:rsidP="007F3333">
    <w:pPr>
      <w:pStyle w:val="Footer"/>
      <w:jc w:val="right"/>
      <w:rPr>
        <w:sz w:val="24"/>
        <w:szCs w:val="24"/>
      </w:rPr>
    </w:pPr>
    <w:r w:rsidRPr="007F3333">
      <w:rPr>
        <w:sz w:val="24"/>
        <w:szCs w:val="24"/>
      </w:rPr>
      <w:fldChar w:fldCharType="begin"/>
    </w:r>
    <w:r w:rsidRPr="007F3333">
      <w:rPr>
        <w:sz w:val="24"/>
        <w:szCs w:val="24"/>
      </w:rPr>
      <w:instrText xml:space="preserve"> PAGE </w:instrText>
    </w:r>
    <w:r w:rsidRPr="007F3333">
      <w:rPr>
        <w:sz w:val="24"/>
        <w:szCs w:val="24"/>
      </w:rPr>
      <w:fldChar w:fldCharType="separate"/>
    </w:r>
    <w:r w:rsidRPr="007F3333">
      <w:rPr>
        <w:sz w:val="24"/>
        <w:szCs w:val="24"/>
      </w:rPr>
      <w:t>5</w:t>
    </w:r>
    <w:r w:rsidRPr="007F3333">
      <w:rPr>
        <w:sz w:val="24"/>
        <w:szCs w:val="24"/>
      </w:rPr>
      <w:fldChar w:fldCharType="end"/>
    </w:r>
    <w:r w:rsidRPr="007F3333">
      <w:rPr>
        <w:sz w:val="24"/>
        <w:szCs w:val="24"/>
      </w:rPr>
      <w:t>/</w:t>
    </w:r>
    <w:r w:rsidRPr="007F3333">
      <w:rPr>
        <w:sz w:val="24"/>
        <w:szCs w:val="24"/>
      </w:rPr>
      <w:fldChar w:fldCharType="begin"/>
    </w:r>
    <w:r w:rsidRPr="007F3333">
      <w:rPr>
        <w:sz w:val="24"/>
        <w:szCs w:val="24"/>
      </w:rPr>
      <w:instrText xml:space="preserve"> NUMPAGES  </w:instrText>
    </w:r>
    <w:r w:rsidRPr="007F3333">
      <w:rPr>
        <w:sz w:val="24"/>
        <w:szCs w:val="24"/>
      </w:rPr>
      <w:fldChar w:fldCharType="separate"/>
    </w:r>
    <w:r w:rsidRPr="007F3333">
      <w:rPr>
        <w:sz w:val="24"/>
        <w:szCs w:val="24"/>
      </w:rPr>
      <w:t>5</w:t>
    </w:r>
    <w:r w:rsidRPr="007F3333">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134860578"/>
      <w:docPartObj>
        <w:docPartGallery w:val="Page Numbers (Bottom of Page)"/>
        <w:docPartUnique/>
      </w:docPartObj>
    </w:sdtPr>
    <w:sdtContent>
      <w:sdt>
        <w:sdtPr>
          <w:rPr>
            <w:sz w:val="24"/>
            <w:szCs w:val="24"/>
          </w:rPr>
          <w:id w:val="-1581210538"/>
          <w:docPartObj>
            <w:docPartGallery w:val="Page Numbers (Top of Page)"/>
            <w:docPartUnique/>
          </w:docPartObj>
        </w:sdtPr>
        <w:sdtContent>
          <w:p w14:paraId="17AD485D" w14:textId="42389A43" w:rsidR="007A7C30" w:rsidRPr="007F3333" w:rsidRDefault="007A7C30" w:rsidP="007F3333">
            <w:pPr>
              <w:pStyle w:val="Footer"/>
              <w:jc w:val="left"/>
              <w:rPr>
                <w:sz w:val="24"/>
                <w:szCs w:val="24"/>
              </w:rPr>
            </w:pPr>
            <w:r w:rsidRPr="007F3333">
              <w:rPr>
                <w:sz w:val="24"/>
                <w:szCs w:val="24"/>
              </w:rPr>
              <w:fldChar w:fldCharType="begin"/>
            </w:r>
            <w:r w:rsidRPr="007F3333">
              <w:rPr>
                <w:sz w:val="24"/>
                <w:szCs w:val="24"/>
              </w:rPr>
              <w:instrText xml:space="preserve"> PAGE </w:instrText>
            </w:r>
            <w:r w:rsidRPr="007F3333">
              <w:rPr>
                <w:sz w:val="24"/>
                <w:szCs w:val="24"/>
              </w:rPr>
              <w:fldChar w:fldCharType="separate"/>
            </w:r>
            <w:r w:rsidRPr="007F3333">
              <w:rPr>
                <w:sz w:val="24"/>
                <w:szCs w:val="24"/>
              </w:rPr>
              <w:t>5</w:t>
            </w:r>
            <w:r w:rsidRPr="007F3333">
              <w:rPr>
                <w:sz w:val="24"/>
                <w:szCs w:val="24"/>
              </w:rPr>
              <w:fldChar w:fldCharType="end"/>
            </w:r>
            <w:r w:rsidRPr="007F3333">
              <w:rPr>
                <w:sz w:val="24"/>
                <w:szCs w:val="24"/>
              </w:rPr>
              <w:t>/</w:t>
            </w:r>
            <w:r w:rsidRPr="007F3333">
              <w:rPr>
                <w:sz w:val="24"/>
                <w:szCs w:val="24"/>
              </w:rPr>
              <w:fldChar w:fldCharType="begin"/>
            </w:r>
            <w:r w:rsidRPr="007F3333">
              <w:rPr>
                <w:sz w:val="24"/>
                <w:szCs w:val="24"/>
              </w:rPr>
              <w:instrText xml:space="preserve"> NUMPAGES  </w:instrText>
            </w:r>
            <w:r w:rsidRPr="007F3333">
              <w:rPr>
                <w:sz w:val="24"/>
                <w:szCs w:val="24"/>
              </w:rPr>
              <w:fldChar w:fldCharType="separate"/>
            </w:r>
            <w:r w:rsidRPr="007F3333">
              <w:rPr>
                <w:sz w:val="24"/>
                <w:szCs w:val="24"/>
              </w:rPr>
              <w:t>5</w:t>
            </w:r>
            <w:r w:rsidRPr="007F3333">
              <w:rPr>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7A7C30" w:rsidRPr="007F3333" w:rsidRDefault="007A7C30" w:rsidP="007F3333">
    <w:pPr>
      <w:pStyle w:val="Footer"/>
      <w:jc w:val="right"/>
      <w:rPr>
        <w:sz w:val="24"/>
        <w:szCs w:val="24"/>
      </w:rPr>
    </w:pPr>
    <w:r w:rsidRPr="007F3333">
      <w:rPr>
        <w:sz w:val="24"/>
        <w:szCs w:val="24"/>
      </w:rPr>
      <w:fldChar w:fldCharType="begin"/>
    </w:r>
    <w:r w:rsidRPr="007F3333">
      <w:rPr>
        <w:sz w:val="24"/>
        <w:szCs w:val="24"/>
      </w:rPr>
      <w:instrText xml:space="preserve"> PAGE </w:instrText>
    </w:r>
    <w:r w:rsidRPr="007F3333">
      <w:rPr>
        <w:sz w:val="24"/>
        <w:szCs w:val="24"/>
      </w:rPr>
      <w:fldChar w:fldCharType="separate"/>
    </w:r>
    <w:r w:rsidRPr="007F3333">
      <w:rPr>
        <w:noProof/>
        <w:sz w:val="24"/>
        <w:szCs w:val="24"/>
      </w:rPr>
      <w:t>2</w:t>
    </w:r>
    <w:r w:rsidRPr="007F3333">
      <w:rPr>
        <w:sz w:val="24"/>
        <w:szCs w:val="24"/>
      </w:rPr>
      <w:fldChar w:fldCharType="end"/>
    </w:r>
    <w:r w:rsidRPr="007F3333">
      <w:rPr>
        <w:sz w:val="24"/>
        <w:szCs w:val="24"/>
      </w:rPr>
      <w:t>/</w:t>
    </w:r>
    <w:r w:rsidRPr="007F3333">
      <w:rPr>
        <w:sz w:val="24"/>
        <w:szCs w:val="24"/>
      </w:rPr>
      <w:fldChar w:fldCharType="begin"/>
    </w:r>
    <w:r w:rsidRPr="007F3333">
      <w:rPr>
        <w:sz w:val="24"/>
        <w:szCs w:val="24"/>
      </w:rPr>
      <w:instrText xml:space="preserve"> NUMPAGES  </w:instrText>
    </w:r>
    <w:r w:rsidRPr="007F3333">
      <w:rPr>
        <w:sz w:val="24"/>
        <w:szCs w:val="24"/>
      </w:rPr>
      <w:fldChar w:fldCharType="separate"/>
    </w:r>
    <w:r w:rsidRPr="007F3333">
      <w:rPr>
        <w:noProof/>
        <w:sz w:val="24"/>
        <w:szCs w:val="24"/>
      </w:rPr>
      <w:t>2</w:t>
    </w:r>
    <w:r w:rsidRPr="007F3333">
      <w:rPr>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2064511934"/>
      <w:docPartObj>
        <w:docPartGallery w:val="Page Numbers (Bottom of Page)"/>
        <w:docPartUnique/>
      </w:docPartObj>
    </w:sdtPr>
    <w:sdtContent>
      <w:sdt>
        <w:sdtPr>
          <w:rPr>
            <w:sz w:val="24"/>
            <w:szCs w:val="24"/>
          </w:rPr>
          <w:id w:val="-1769616900"/>
          <w:docPartObj>
            <w:docPartGallery w:val="Page Numbers (Top of Page)"/>
            <w:docPartUnique/>
          </w:docPartObj>
        </w:sdtPr>
        <w:sdtContent>
          <w:p w14:paraId="3537F705" w14:textId="77777777" w:rsidR="007A7C30" w:rsidRPr="007F3333" w:rsidRDefault="007A7C30" w:rsidP="007F3333">
            <w:pPr>
              <w:pStyle w:val="Footer"/>
              <w:jc w:val="left"/>
              <w:rPr>
                <w:sz w:val="24"/>
                <w:szCs w:val="24"/>
              </w:rPr>
            </w:pPr>
            <w:r w:rsidRPr="007F3333">
              <w:rPr>
                <w:sz w:val="24"/>
                <w:szCs w:val="24"/>
              </w:rPr>
              <w:fldChar w:fldCharType="begin"/>
            </w:r>
            <w:r w:rsidRPr="007F3333">
              <w:rPr>
                <w:sz w:val="24"/>
                <w:szCs w:val="24"/>
              </w:rPr>
              <w:instrText xml:space="preserve"> PAGE </w:instrText>
            </w:r>
            <w:r w:rsidRPr="007F3333">
              <w:rPr>
                <w:sz w:val="24"/>
                <w:szCs w:val="24"/>
              </w:rPr>
              <w:fldChar w:fldCharType="separate"/>
            </w:r>
            <w:r w:rsidRPr="007F3333">
              <w:rPr>
                <w:noProof/>
                <w:sz w:val="24"/>
                <w:szCs w:val="24"/>
              </w:rPr>
              <w:t>2</w:t>
            </w:r>
            <w:r w:rsidRPr="007F3333">
              <w:rPr>
                <w:sz w:val="24"/>
                <w:szCs w:val="24"/>
              </w:rPr>
              <w:fldChar w:fldCharType="end"/>
            </w:r>
            <w:r w:rsidRPr="007F3333">
              <w:rPr>
                <w:sz w:val="24"/>
                <w:szCs w:val="24"/>
              </w:rPr>
              <w:t>/</w:t>
            </w:r>
            <w:r w:rsidRPr="007F3333">
              <w:rPr>
                <w:sz w:val="24"/>
                <w:szCs w:val="24"/>
              </w:rPr>
              <w:fldChar w:fldCharType="begin"/>
            </w:r>
            <w:r w:rsidRPr="007F3333">
              <w:rPr>
                <w:sz w:val="24"/>
                <w:szCs w:val="24"/>
              </w:rPr>
              <w:instrText xml:space="preserve"> NUMPAGES  </w:instrText>
            </w:r>
            <w:r w:rsidRPr="007F3333">
              <w:rPr>
                <w:sz w:val="24"/>
                <w:szCs w:val="24"/>
              </w:rPr>
              <w:fldChar w:fldCharType="separate"/>
            </w:r>
            <w:r w:rsidRPr="007F3333">
              <w:rPr>
                <w:noProof/>
                <w:sz w:val="24"/>
                <w:szCs w:val="24"/>
              </w:rPr>
              <w:t>2</w:t>
            </w:r>
            <w:r w:rsidRPr="007F3333">
              <w:rPr>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F9EB3" w14:textId="77777777" w:rsidR="002357AB" w:rsidRPr="00CF5C60" w:rsidRDefault="002357AB" w:rsidP="007F3333">
      <w:pPr>
        <w:bidi/>
      </w:pPr>
      <w:r w:rsidRPr="00CF5C60">
        <w:separator/>
      </w:r>
    </w:p>
  </w:footnote>
  <w:footnote w:type="continuationSeparator" w:id="0">
    <w:p w14:paraId="68427080" w14:textId="77777777" w:rsidR="002357AB" w:rsidRPr="00CF5C60" w:rsidRDefault="002357AB" w:rsidP="00A96B21">
      <w:r w:rsidRPr="00CF5C60">
        <w:continuationSeparator/>
      </w:r>
    </w:p>
  </w:footnote>
  <w:footnote w:type="continuationNotice" w:id="1">
    <w:p w14:paraId="332ACC39" w14:textId="77777777" w:rsidR="002357AB" w:rsidRPr="00CF5C60" w:rsidRDefault="002357AB"/>
  </w:footnote>
  <w:footnote w:id="2">
    <w:p w14:paraId="429B4764" w14:textId="65F40773" w:rsidR="002A56BE" w:rsidRPr="002A56BE" w:rsidRDefault="002A56BE" w:rsidP="002A56BE">
      <w:pPr>
        <w:pStyle w:val="FootnoteText"/>
        <w:bidi/>
        <w:spacing w:line="216" w:lineRule="auto"/>
        <w:rPr>
          <w:rFonts w:cs="Simplified Arabic"/>
          <w:sz w:val="20"/>
          <w:rtl/>
        </w:rPr>
      </w:pPr>
      <w:r w:rsidRPr="002A56BE">
        <w:rPr>
          <w:rStyle w:val="FootnoteReference"/>
          <w:rFonts w:cs="Simplified Arabic"/>
          <w:sz w:val="20"/>
          <w:rtl/>
        </w:rPr>
        <w:t>*</w:t>
      </w:r>
      <w:r w:rsidRPr="002A56BE">
        <w:rPr>
          <w:rFonts w:cs="Simplified Arabic"/>
          <w:sz w:val="20"/>
          <w:rtl/>
        </w:rPr>
        <w:t xml:space="preserve"> </w:t>
      </w:r>
      <w:r w:rsidRPr="002A56BE">
        <w:rPr>
          <w:rFonts w:cs="Simplified Arabic"/>
          <w:sz w:val="20"/>
        </w:rPr>
        <w:t>CBD/NP/MOP/6/1</w:t>
      </w:r>
      <w:r w:rsidRPr="002A56BE">
        <w:rPr>
          <w:rFonts w:cs="Simplified Arabic"/>
          <w:sz w:val="20"/>
          <w:rtl/>
        </w:rPr>
        <w:t>.</w:t>
      </w:r>
    </w:p>
  </w:footnote>
  <w:footnote w:id="3">
    <w:p w14:paraId="5797C7BA" w14:textId="784A81C6" w:rsidR="007A7C30" w:rsidRPr="002A56BE" w:rsidRDefault="007A7C30" w:rsidP="005C232E">
      <w:pPr>
        <w:pStyle w:val="FootnoteText"/>
        <w:bidi/>
        <w:rPr>
          <w:sz w:val="20"/>
        </w:rPr>
      </w:pPr>
      <w:r w:rsidRPr="002A56BE">
        <w:rPr>
          <w:rStyle w:val="FootnoteReference"/>
          <w:sz w:val="20"/>
        </w:rPr>
        <w:footnoteRef/>
      </w:r>
      <w:r w:rsidRPr="002A56BE">
        <w:rPr>
          <w:rFonts w:hint="cs"/>
          <w:sz w:val="20"/>
          <w:rtl/>
        </w:rPr>
        <w:t xml:space="preserve"> </w:t>
      </w:r>
      <w:r w:rsidRPr="002A56BE">
        <w:rPr>
          <w:rStyle w:val="FootnoteReference"/>
          <w:sz w:val="20"/>
        </w:rPr>
        <w:t xml:space="preserve"> </w:t>
      </w:r>
      <w:r w:rsidRPr="002A56BE">
        <w:rPr>
          <w:rFonts w:ascii="Simplified Arabic" w:hAnsi="Simplified Arabic" w:cs="Simplified Arabic"/>
          <w:sz w:val="20"/>
          <w:rtl/>
          <w:lang w:val="en-US"/>
        </w:rPr>
        <w:t xml:space="preserve">المقرر </w:t>
      </w:r>
      <w:hyperlink r:id="rId1" w:history="1">
        <w:r w:rsidRPr="002A56BE">
          <w:rPr>
            <w:rStyle w:val="Hyperlink"/>
            <w:rFonts w:asciiTheme="majorBidi" w:hAnsiTheme="majorBidi" w:cstheme="majorBidi"/>
            <w:sz w:val="20"/>
            <w:lang w:val="en-US"/>
          </w:rPr>
          <w:t>NP-1/4</w:t>
        </w:r>
      </w:hyperlink>
      <w:r w:rsidRPr="002A56BE">
        <w:rPr>
          <w:rFonts w:asciiTheme="majorBidi" w:hAnsiTheme="majorBidi" w:cstheme="majorBidi"/>
          <w:sz w:val="20"/>
          <w:rtl/>
          <w:lang w:val="en-US"/>
        </w:rPr>
        <w:t>،</w:t>
      </w:r>
      <w:r w:rsidRPr="002A56BE">
        <w:rPr>
          <w:rFonts w:ascii="Simplified Arabic" w:hAnsi="Simplified Arabic" w:cs="Simplified Arabic"/>
          <w:sz w:val="20"/>
          <w:rtl/>
          <w:lang w:val="en-US"/>
        </w:rPr>
        <w:t xml:space="preserve"> المرفق</w:t>
      </w:r>
      <w:r w:rsidRPr="002A56BE">
        <w:rPr>
          <w:rFonts w:ascii="Simplified Arabic" w:hAnsi="Simplified Arabic" w:cs="Simplified Arabic" w:hint="cs"/>
          <w:sz w:val="20"/>
          <w:rtl/>
          <w:lang w:val="en-US"/>
        </w:rPr>
        <w:t>.</w:t>
      </w:r>
    </w:p>
  </w:footnote>
  <w:footnote w:id="4">
    <w:p w14:paraId="62F64414" w14:textId="52E7A857" w:rsidR="007A7C30" w:rsidRPr="002A56BE" w:rsidRDefault="007A7C30" w:rsidP="00FE1C38">
      <w:pPr>
        <w:pStyle w:val="FootnoteText"/>
        <w:bidi/>
        <w:rPr>
          <w:sz w:val="20"/>
        </w:rPr>
      </w:pPr>
      <w:r w:rsidRPr="002A56BE">
        <w:rPr>
          <w:rStyle w:val="FootnoteReference"/>
          <w:sz w:val="20"/>
        </w:rPr>
        <w:footnoteRef/>
      </w:r>
      <w:r w:rsidR="00FE1C38" w:rsidRPr="002A56BE">
        <w:rPr>
          <w:rFonts w:hint="cs"/>
          <w:sz w:val="20"/>
          <w:rtl/>
        </w:rPr>
        <w:t xml:space="preserve"> </w:t>
      </w:r>
      <w:r w:rsidR="00FE1C38" w:rsidRPr="002A56BE">
        <w:rPr>
          <w:sz w:val="20"/>
        </w:rPr>
        <w:t>CBD/NP/CC/5/1/Add.1</w:t>
      </w:r>
      <w:r w:rsidR="00FE1C38" w:rsidRPr="002A56BE">
        <w:rPr>
          <w:rFonts w:hint="cs"/>
          <w:sz w:val="20"/>
          <w:rtl/>
        </w:rPr>
        <w:t>.</w:t>
      </w:r>
    </w:p>
  </w:footnote>
  <w:footnote w:id="5">
    <w:p w14:paraId="78F269AB" w14:textId="5F2B91FC" w:rsidR="007A7C30" w:rsidRPr="002A56BE" w:rsidRDefault="007A7C30" w:rsidP="00FE1C38">
      <w:pPr>
        <w:pStyle w:val="FootnoteText"/>
        <w:bidi/>
        <w:rPr>
          <w:sz w:val="20"/>
        </w:rPr>
      </w:pPr>
      <w:r w:rsidRPr="002A56BE">
        <w:rPr>
          <w:rStyle w:val="FootnoteReference"/>
          <w:sz w:val="20"/>
        </w:rPr>
        <w:footnoteRef/>
      </w:r>
      <w:r w:rsidR="00FE1C38" w:rsidRPr="002A56BE">
        <w:rPr>
          <w:rFonts w:hint="cs"/>
          <w:sz w:val="20"/>
          <w:rtl/>
        </w:rPr>
        <w:t xml:space="preserve"> </w:t>
      </w:r>
      <w:bookmarkStart w:id="7" w:name="_Hlk235020691"/>
      <w:r w:rsidR="00FE1C38" w:rsidRPr="002A56BE">
        <w:rPr>
          <w:rFonts w:ascii="Simplified Arabic" w:hAnsi="Simplified Arabic" w:cs="Simplified Arabic"/>
          <w:sz w:val="20"/>
          <w:rtl/>
        </w:rPr>
        <w:t xml:space="preserve">الأمم </w:t>
      </w:r>
      <w:r w:rsidR="00FE1C38" w:rsidRPr="002A56BE">
        <w:rPr>
          <w:rFonts w:ascii="Simplified Arabic" w:hAnsi="Simplified Arabic" w:cs="Simplified Arabic"/>
          <w:sz w:val="20"/>
          <w:rtl/>
        </w:rPr>
        <w:t xml:space="preserve">المتحدة، </w:t>
      </w:r>
      <w:r w:rsidR="00FE1C38" w:rsidRPr="002A56BE">
        <w:rPr>
          <w:rFonts w:ascii="Simplified Arabic" w:hAnsi="Simplified Arabic" w:cs="Simplified Arabic" w:hint="cs"/>
          <w:i/>
          <w:iCs/>
          <w:sz w:val="20"/>
          <w:rtl/>
        </w:rPr>
        <w:t>مجموع</w:t>
      </w:r>
      <w:r w:rsidR="00FE1C38" w:rsidRPr="002A56BE">
        <w:rPr>
          <w:rFonts w:ascii="Simplified Arabic" w:hAnsi="Simplified Arabic" w:cs="Simplified Arabic"/>
          <w:i/>
          <w:iCs/>
          <w:sz w:val="20"/>
          <w:rtl/>
        </w:rPr>
        <w:t>ة المعاهدات</w:t>
      </w:r>
      <w:r w:rsidR="00FE1C38" w:rsidRPr="002A56BE">
        <w:rPr>
          <w:rFonts w:ascii="Simplified Arabic" w:hAnsi="Simplified Arabic" w:cs="Simplified Arabic"/>
          <w:sz w:val="20"/>
          <w:rtl/>
        </w:rPr>
        <w:t>، المجلد</w:t>
      </w:r>
      <w:bookmarkEnd w:id="7"/>
      <w:r w:rsidR="00FE1C38" w:rsidRPr="002A56BE">
        <w:rPr>
          <w:rFonts w:ascii="Simplified Arabic" w:hAnsi="Simplified Arabic" w:cs="Simplified Arabic"/>
          <w:sz w:val="20"/>
          <w:rtl/>
        </w:rPr>
        <w:t xml:space="preserve"> 3008، </w:t>
      </w:r>
      <w:r w:rsidR="00FE1C38" w:rsidRPr="002A56BE">
        <w:rPr>
          <w:rFonts w:ascii="Simplified Arabic" w:hAnsi="Simplified Arabic" w:cs="Simplified Arabic" w:hint="cs"/>
          <w:sz w:val="20"/>
          <w:rtl/>
        </w:rPr>
        <w:t>ال</w:t>
      </w:r>
      <w:r w:rsidR="00FE1C38" w:rsidRPr="002A56BE">
        <w:rPr>
          <w:rFonts w:ascii="Simplified Arabic" w:hAnsi="Simplified Arabic" w:cs="Simplified Arabic"/>
          <w:sz w:val="20"/>
          <w:rtl/>
        </w:rPr>
        <w:t>رقم 30619.</w:t>
      </w:r>
    </w:p>
  </w:footnote>
  <w:footnote w:id="6">
    <w:p w14:paraId="4A132E56" w14:textId="7BBEA0CA" w:rsidR="007A7C30" w:rsidRPr="002A56BE" w:rsidRDefault="007A7C30" w:rsidP="00FE1C38">
      <w:pPr>
        <w:pStyle w:val="FootnoteText"/>
        <w:bidi/>
        <w:rPr>
          <w:sz w:val="20"/>
        </w:rPr>
      </w:pPr>
      <w:r w:rsidRPr="002A56BE">
        <w:rPr>
          <w:rStyle w:val="FootnoteReference"/>
          <w:sz w:val="20"/>
        </w:rPr>
        <w:footnoteRef/>
      </w:r>
      <w:r w:rsidR="00FE1C38" w:rsidRPr="002A56BE">
        <w:rPr>
          <w:rFonts w:hint="cs"/>
          <w:sz w:val="20"/>
          <w:rtl/>
        </w:rPr>
        <w:t xml:space="preserve"> </w:t>
      </w:r>
      <w:r w:rsidR="00FE1C38" w:rsidRPr="002A56BE">
        <w:rPr>
          <w:rFonts w:ascii="Simplified Arabic" w:hAnsi="Simplified Arabic" w:cs="Simplified Arabic"/>
          <w:sz w:val="20"/>
          <w:rtl/>
        </w:rPr>
        <w:t>انظر</w:t>
      </w:r>
      <w:r w:rsidR="00CE706F" w:rsidRPr="002A56BE">
        <w:rPr>
          <w:rFonts w:ascii="Simplified Arabic" w:hAnsi="Simplified Arabic" w:cs="Simplified Arabic" w:hint="cs"/>
          <w:sz w:val="20"/>
          <w:rtl/>
        </w:rPr>
        <w:t xml:space="preserve"> </w:t>
      </w:r>
      <w:r w:rsidR="00CE706F" w:rsidRPr="002A56BE">
        <w:rPr>
          <w:rFonts w:ascii="Simplified Arabic" w:hAnsi="Simplified Arabic" w:cs="Simplified Arabic" w:hint="cs"/>
          <w:sz w:val="20"/>
          <w:rtl/>
        </w:rPr>
        <w:t>الوثيقة</w:t>
      </w:r>
      <w:r w:rsidR="00FE1C38" w:rsidRPr="002A56BE">
        <w:rPr>
          <w:rFonts w:ascii="Simplified Arabic" w:hAnsi="Simplified Arabic" w:cs="Simplified Arabic"/>
          <w:sz w:val="20"/>
          <w:rtl/>
        </w:rPr>
        <w:t xml:space="preserve"> </w:t>
      </w:r>
      <w:hyperlink r:id="rId2" w:history="1">
        <w:r w:rsidR="00FE1C38" w:rsidRPr="002A56BE">
          <w:rPr>
            <w:rStyle w:val="Hyperlink"/>
            <w:sz w:val="20"/>
          </w:rPr>
          <w:t>CBD/SBI/7/7/Add.1</w:t>
        </w:r>
      </w:hyperlink>
      <w:r w:rsidR="00FE1C38" w:rsidRPr="002A56BE">
        <w:rPr>
          <w:rFonts w:hint="cs"/>
          <w:sz w:val="20"/>
          <w:rtl/>
        </w:rPr>
        <w:t>.</w:t>
      </w:r>
    </w:p>
  </w:footnote>
  <w:footnote w:id="7">
    <w:p w14:paraId="6E6C6DD2" w14:textId="1254E78D" w:rsidR="007A7C30" w:rsidRPr="002A56BE" w:rsidRDefault="007A7C30" w:rsidP="007F3CD7">
      <w:pPr>
        <w:pStyle w:val="FootnoteText"/>
        <w:bidi/>
        <w:rPr>
          <w:sz w:val="20"/>
        </w:rPr>
      </w:pPr>
      <w:r w:rsidRPr="002A56BE">
        <w:rPr>
          <w:rStyle w:val="FootnoteReference"/>
          <w:sz w:val="20"/>
        </w:rPr>
        <w:footnoteRef/>
      </w:r>
      <w:r w:rsidR="00FE1C38" w:rsidRPr="002A56BE">
        <w:rPr>
          <w:rFonts w:hint="cs"/>
          <w:sz w:val="20"/>
          <w:rtl/>
        </w:rPr>
        <w:t xml:space="preserve"> </w:t>
      </w:r>
      <w:r w:rsidR="00FE1C38" w:rsidRPr="002A56BE">
        <w:rPr>
          <w:rFonts w:ascii="Simplified Arabic" w:hAnsi="Simplified Arabic" w:cs="Simplified Arabic"/>
          <w:sz w:val="20"/>
          <w:rtl/>
        </w:rPr>
        <w:t xml:space="preserve">المرجع </w:t>
      </w:r>
      <w:r w:rsidR="00FE1C38" w:rsidRPr="002A56BE">
        <w:rPr>
          <w:rFonts w:ascii="Simplified Arabic" w:hAnsi="Simplified Arabic" w:cs="Simplified Arabic"/>
          <w:sz w:val="20"/>
          <w:rtl/>
        </w:rPr>
        <w:t>نفسه.</w:t>
      </w:r>
    </w:p>
  </w:footnote>
  <w:footnote w:id="8">
    <w:p w14:paraId="7F1C4972" w14:textId="4FBC97CA" w:rsidR="007A7C30" w:rsidRPr="002A56BE" w:rsidRDefault="007A7C30" w:rsidP="007F3CD7">
      <w:pPr>
        <w:pStyle w:val="FootnoteText"/>
        <w:bidi/>
        <w:rPr>
          <w:sz w:val="20"/>
        </w:rPr>
      </w:pPr>
      <w:r w:rsidRPr="002A56BE">
        <w:rPr>
          <w:rStyle w:val="FootnoteReference"/>
          <w:sz w:val="20"/>
        </w:rPr>
        <w:footnoteRef/>
      </w:r>
      <w:r w:rsidR="007F3CD7" w:rsidRPr="002A56BE">
        <w:rPr>
          <w:rFonts w:hint="cs"/>
          <w:sz w:val="20"/>
          <w:rtl/>
        </w:rPr>
        <w:t xml:space="preserve"> </w:t>
      </w:r>
      <w:r w:rsidR="007F3CD7" w:rsidRPr="002A56BE">
        <w:rPr>
          <w:rFonts w:ascii="Simplified Arabic" w:hAnsi="Simplified Arabic" w:cs="Simplified Arabic"/>
          <w:sz w:val="20"/>
          <w:rtl/>
        </w:rPr>
        <w:t xml:space="preserve">الأمم </w:t>
      </w:r>
      <w:r w:rsidR="007F3CD7" w:rsidRPr="002A56BE">
        <w:rPr>
          <w:rFonts w:ascii="Simplified Arabic" w:hAnsi="Simplified Arabic" w:cs="Simplified Arabic"/>
          <w:sz w:val="20"/>
          <w:rtl/>
        </w:rPr>
        <w:t xml:space="preserve">المتحدة، </w:t>
      </w:r>
      <w:r w:rsidR="007F3CD7" w:rsidRPr="002A56BE">
        <w:rPr>
          <w:rFonts w:ascii="Simplified Arabic" w:hAnsi="Simplified Arabic" w:cs="Simplified Arabic" w:hint="cs"/>
          <w:i/>
          <w:iCs/>
          <w:sz w:val="20"/>
          <w:rtl/>
        </w:rPr>
        <w:t>مجموع</w:t>
      </w:r>
      <w:r w:rsidR="007F3CD7" w:rsidRPr="002A56BE">
        <w:rPr>
          <w:rFonts w:ascii="Simplified Arabic" w:hAnsi="Simplified Arabic" w:cs="Simplified Arabic"/>
          <w:i/>
          <w:iCs/>
          <w:sz w:val="20"/>
          <w:rtl/>
        </w:rPr>
        <w:t>ة المعاهدات</w:t>
      </w:r>
      <w:r w:rsidR="007F3CD7" w:rsidRPr="002A56BE">
        <w:rPr>
          <w:rFonts w:ascii="Simplified Arabic" w:hAnsi="Simplified Arabic" w:cs="Simplified Arabic"/>
          <w:sz w:val="20"/>
          <w:rtl/>
        </w:rPr>
        <w:t xml:space="preserve">، المجلد 1760، </w:t>
      </w:r>
      <w:r w:rsidR="007F3CD7" w:rsidRPr="002A56BE">
        <w:rPr>
          <w:rFonts w:ascii="Simplified Arabic" w:hAnsi="Simplified Arabic" w:cs="Simplified Arabic" w:hint="cs"/>
          <w:sz w:val="20"/>
          <w:rtl/>
        </w:rPr>
        <w:t>ال</w:t>
      </w:r>
      <w:r w:rsidR="007F3CD7" w:rsidRPr="002A56BE">
        <w:rPr>
          <w:rFonts w:ascii="Simplified Arabic" w:hAnsi="Simplified Arabic" w:cs="Simplified Arabic"/>
          <w:sz w:val="20"/>
          <w:rtl/>
        </w:rPr>
        <w:t>رقم 30619.</w:t>
      </w:r>
    </w:p>
  </w:footnote>
  <w:footnote w:id="9">
    <w:p w14:paraId="2E81E10C" w14:textId="6FBBA6FB" w:rsidR="007A7C30" w:rsidRPr="002A56BE" w:rsidRDefault="007A7C30" w:rsidP="007F3CD7">
      <w:pPr>
        <w:pStyle w:val="FootnoteText"/>
        <w:bidi/>
        <w:rPr>
          <w:sz w:val="20"/>
        </w:rPr>
      </w:pPr>
      <w:r w:rsidRPr="002A56BE">
        <w:rPr>
          <w:rStyle w:val="FootnoteReference"/>
          <w:sz w:val="20"/>
        </w:rPr>
        <w:footnoteRef/>
      </w:r>
      <w:r w:rsidR="007F3CD7" w:rsidRPr="002A56BE">
        <w:rPr>
          <w:rFonts w:hint="cs"/>
          <w:sz w:val="20"/>
          <w:rtl/>
        </w:rPr>
        <w:t xml:space="preserve"> </w:t>
      </w:r>
      <w:r w:rsidR="007F3CD7" w:rsidRPr="002A56BE">
        <w:rPr>
          <w:rFonts w:ascii="Simplified Arabic" w:hAnsi="Simplified Arabic" w:cs="Simplified Arabic"/>
          <w:sz w:val="20"/>
          <w:rtl/>
        </w:rPr>
        <w:t xml:space="preserve">المرجع </w:t>
      </w:r>
      <w:r w:rsidR="007F3CD7" w:rsidRPr="002A56BE">
        <w:rPr>
          <w:rFonts w:ascii="Simplified Arabic" w:hAnsi="Simplified Arabic" w:cs="Simplified Arabic"/>
          <w:sz w:val="20"/>
          <w:rtl/>
        </w:rPr>
        <w:t>نفسه.</w:t>
      </w:r>
    </w:p>
  </w:footnote>
  <w:footnote w:id="10">
    <w:p w14:paraId="6F68E161" w14:textId="7EDAFFA2" w:rsidR="007A7C30" w:rsidRPr="002A56BE" w:rsidRDefault="007A7C30" w:rsidP="00CE706F">
      <w:pPr>
        <w:pStyle w:val="FootnoteText"/>
        <w:bidi/>
        <w:rPr>
          <w:sz w:val="20"/>
        </w:rPr>
      </w:pPr>
      <w:r w:rsidRPr="002A56BE">
        <w:rPr>
          <w:rStyle w:val="FootnoteReference"/>
          <w:sz w:val="20"/>
        </w:rPr>
        <w:footnoteRef/>
      </w:r>
      <w:r w:rsidR="00E02C00" w:rsidRPr="002A56BE">
        <w:rPr>
          <w:rFonts w:hint="cs"/>
          <w:sz w:val="20"/>
          <w:rtl/>
        </w:rPr>
        <w:t xml:space="preserve"> </w:t>
      </w:r>
      <w:r w:rsidR="00E02C00" w:rsidRPr="002A56BE">
        <w:rPr>
          <w:rFonts w:ascii="Simplified Arabic" w:hAnsi="Simplified Arabic" w:cs="Simplified Arabic"/>
          <w:sz w:val="20"/>
          <w:rtl/>
        </w:rPr>
        <w:t xml:space="preserve">أنشأت </w:t>
      </w:r>
      <w:r w:rsidR="00E02C00" w:rsidRPr="002A56BE">
        <w:rPr>
          <w:rFonts w:ascii="Simplified Arabic" w:hAnsi="Simplified Arabic" w:cs="Simplified Arabic"/>
          <w:sz w:val="20"/>
          <w:rtl/>
        </w:rPr>
        <w:t>46 في المائة من الأطراف نقطة تفتيش واحدة أو أكثر،</w:t>
      </w:r>
      <w:r w:rsidR="00CE706F" w:rsidRPr="002A56BE">
        <w:rPr>
          <w:rFonts w:ascii="Simplified Arabic" w:hAnsi="Simplified Arabic" w:cs="Simplified Arabic" w:hint="cs"/>
          <w:sz w:val="20"/>
          <w:rtl/>
        </w:rPr>
        <w:t xml:space="preserve"> مع التوزيع الإقليمي </w:t>
      </w:r>
      <w:r w:rsidR="00E02C00" w:rsidRPr="002A56BE">
        <w:rPr>
          <w:rFonts w:ascii="Simplified Arabic" w:hAnsi="Simplified Arabic" w:cs="Simplified Arabic"/>
          <w:sz w:val="20"/>
          <w:rtl/>
        </w:rPr>
        <w:t xml:space="preserve">التالي: 35 في المائة من الأطراف في أفريقيا؛ </w:t>
      </w:r>
      <w:r w:rsidR="00CE706F" w:rsidRPr="002A56BE">
        <w:rPr>
          <w:rFonts w:ascii="Simplified Arabic" w:hAnsi="Simplified Arabic" w:cs="Simplified Arabic" w:hint="cs"/>
          <w:sz w:val="20"/>
          <w:rtl/>
        </w:rPr>
        <w:t>و</w:t>
      </w:r>
      <w:r w:rsidR="00E02C00" w:rsidRPr="002A56BE">
        <w:rPr>
          <w:rFonts w:ascii="Simplified Arabic" w:hAnsi="Simplified Arabic" w:cs="Simplified Arabic"/>
          <w:sz w:val="20"/>
          <w:rtl/>
        </w:rPr>
        <w:t>27 في المائة من الأطراف في آسيا و</w:t>
      </w:r>
      <w:r w:rsidR="00CE706F" w:rsidRPr="002A56BE">
        <w:rPr>
          <w:rFonts w:ascii="Simplified Arabic" w:hAnsi="Simplified Arabic" w:cs="Simplified Arabic" w:hint="cs"/>
          <w:sz w:val="20"/>
          <w:rtl/>
        </w:rPr>
        <w:t xml:space="preserve">منطقة </w:t>
      </w:r>
      <w:r w:rsidR="00E02C00" w:rsidRPr="002A56BE">
        <w:rPr>
          <w:rFonts w:ascii="Simplified Arabic" w:hAnsi="Simplified Arabic" w:cs="Simplified Arabic"/>
          <w:sz w:val="20"/>
          <w:rtl/>
        </w:rPr>
        <w:t xml:space="preserve">المحيط الهادئ؛ </w:t>
      </w:r>
      <w:r w:rsidR="00CE706F" w:rsidRPr="002A56BE">
        <w:rPr>
          <w:rFonts w:ascii="Simplified Arabic" w:hAnsi="Simplified Arabic" w:cs="Simplified Arabic" w:hint="cs"/>
          <w:sz w:val="20"/>
          <w:rtl/>
        </w:rPr>
        <w:t>و</w:t>
      </w:r>
      <w:r w:rsidR="00E02C00" w:rsidRPr="002A56BE">
        <w:rPr>
          <w:rFonts w:ascii="Simplified Arabic" w:hAnsi="Simplified Arabic" w:cs="Simplified Arabic"/>
          <w:sz w:val="20"/>
          <w:rtl/>
        </w:rPr>
        <w:t xml:space="preserve">62 في المائة من الأطراف في دول أوروبا الشرقية؛ </w:t>
      </w:r>
      <w:r w:rsidR="00CE706F" w:rsidRPr="002A56BE">
        <w:rPr>
          <w:rFonts w:ascii="Simplified Arabic" w:hAnsi="Simplified Arabic" w:cs="Simplified Arabic" w:hint="cs"/>
          <w:sz w:val="20"/>
          <w:rtl/>
        </w:rPr>
        <w:t>و</w:t>
      </w:r>
      <w:r w:rsidR="00E02C00" w:rsidRPr="002A56BE">
        <w:rPr>
          <w:rFonts w:ascii="Simplified Arabic" w:hAnsi="Simplified Arabic" w:cs="Simplified Arabic"/>
          <w:sz w:val="20"/>
          <w:rtl/>
        </w:rPr>
        <w:t>50 في المائة من الأطراف في أمريكا اللاتينية ومنطقة البحر الكاريبي؛ و94 في المائة من الأطراف في دول أوروبا الغربية ودول أخرى (انظر</w:t>
      </w:r>
      <w:r w:rsidR="00CE706F" w:rsidRPr="002A56BE">
        <w:rPr>
          <w:rFonts w:ascii="Simplified Arabic" w:hAnsi="Simplified Arabic" w:cs="Simplified Arabic" w:hint="cs"/>
          <w:sz w:val="20"/>
          <w:rtl/>
        </w:rPr>
        <w:t xml:space="preserve"> الوثيقة</w:t>
      </w:r>
      <w:r w:rsidR="00E02C00" w:rsidRPr="002A56BE">
        <w:rPr>
          <w:rFonts w:ascii="Simplified Arabic" w:hAnsi="Simplified Arabic" w:cs="Simplified Arabic"/>
          <w:sz w:val="20"/>
          <w:rtl/>
        </w:rPr>
        <w:t xml:space="preserve"> </w:t>
      </w:r>
      <w:r w:rsidR="00CE706F" w:rsidRPr="002A56BE">
        <w:rPr>
          <w:sz w:val="20"/>
        </w:rPr>
        <w:t>CBD/SBI/7/INF/2</w:t>
      </w:r>
      <w:r w:rsidR="00E02C00" w:rsidRPr="002A56BE">
        <w:rPr>
          <w:rFonts w:ascii="Simplified Arabic" w:hAnsi="Simplified Arabic" w:cs="Simplified Arabic"/>
          <w:sz w:val="20"/>
          <w:rtl/>
        </w:rPr>
        <w:t>، الفقرة 26 والشكل 3).</w:t>
      </w:r>
      <w:r w:rsidR="00E02C00" w:rsidRPr="002A56BE">
        <w:rPr>
          <w:rFonts w:hint="cs"/>
          <w:sz w:val="20"/>
          <w:rtl/>
        </w:rPr>
        <w:t xml:space="preserve"> </w:t>
      </w:r>
      <w:r w:rsidRPr="002A56BE">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BD62A" w14:textId="515FFD20" w:rsidR="007A7C30" w:rsidRPr="007F3333" w:rsidRDefault="007A7C30" w:rsidP="007F3333">
    <w:pPr>
      <w:pStyle w:val="Header"/>
      <w:bidi/>
      <w:spacing w:after="240"/>
      <w:rPr>
        <w:sz w:val="22"/>
      </w:rPr>
    </w:pPr>
    <w:r w:rsidRPr="007F3333">
      <w:rPr>
        <w:sz w:val="22"/>
      </w:rPr>
      <w:t>CBD/NP/CC/5/5-CBD/NP/MOP/6/3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rtl/>
      </w:rPr>
      <w:alias w:val="Subject"/>
      <w:tag w:val=""/>
      <w:id w:val="240298063"/>
      <w:dataBinding w:prefixMappings="xmlns:ns0='http://purl.org/dc/elements/1.1/' xmlns:ns1='http://schemas.openxmlformats.org/package/2006/metadata/core-properties' " w:xpath="/ns1:coreProperties[1]/ns0:subject[1]" w:storeItemID="{6C3C8BC8-F283-45AE-878A-BAB7291924A1}"/>
      <w:text/>
    </w:sdtPr>
    <w:sdtContent>
      <w:p w14:paraId="440B3EC2" w14:textId="23E50F3E" w:rsidR="007A7C30" w:rsidRPr="007F3333" w:rsidRDefault="007A7C30" w:rsidP="007F3333">
        <w:pPr>
          <w:pStyle w:val="Header"/>
          <w:bidi/>
          <w:spacing w:after="240"/>
          <w:jc w:val="right"/>
          <w:rPr>
            <w:sz w:val="22"/>
          </w:rPr>
        </w:pPr>
        <w:r w:rsidRPr="007F3333">
          <w:rPr>
            <w:sz w:val="22"/>
          </w:rPr>
          <w:t>CBD/NP/CC/5/5-CBD/NP/MOP/6/3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9" w:name="_Hlk137802784"/>
  <w:bookmarkStart w:id="10" w:name="_Hlk137802785"/>
  <w:p w14:paraId="16343F9E" w14:textId="25868E99" w:rsidR="007A7C30" w:rsidRPr="007F3333" w:rsidRDefault="00000000" w:rsidP="007F3333">
    <w:pPr>
      <w:pStyle w:val="Header"/>
      <w:bidi/>
      <w:spacing w:after="240"/>
      <w:rPr>
        <w:sz w:val="22"/>
        <w:lang w:val="en-CA"/>
      </w:rPr>
    </w:pPr>
    <w:sdt>
      <w:sdtPr>
        <w:rPr>
          <w:sz w:val="22"/>
          <w:rtl/>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A7C30" w:rsidRPr="007F3333">
          <w:rPr>
            <w:sz w:val="22"/>
            <w:lang w:val="en-CA"/>
          </w:rPr>
          <w:t>CBD/NP/CC/5/5-CBD/NP/MOP/6/3</w:t>
        </w:r>
      </w:sdtContent>
    </w:sdt>
    <w:bookmarkEnd w:id="9"/>
    <w:bookmarkEnd w:id="1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rtl/>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3322C4" w14:textId="36194B97" w:rsidR="007A7C30" w:rsidRPr="007F3333" w:rsidRDefault="007A7C30" w:rsidP="007F3333">
        <w:pPr>
          <w:pStyle w:val="Header"/>
          <w:bidi/>
          <w:spacing w:after="240"/>
          <w:jc w:val="right"/>
          <w:rPr>
            <w:sz w:val="22"/>
            <w:lang w:val="en-CA"/>
          </w:rPr>
        </w:pPr>
        <w:r w:rsidRPr="007F3333">
          <w:rPr>
            <w:sz w:val="22"/>
            <w:lang w:val="en-CA"/>
          </w:rPr>
          <w:t>CBD/NP/CC/5/5-CBD/NP/MOP/6/3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E477C7F"/>
    <w:multiLevelType w:val="multilevel"/>
    <w:tmpl w:val="AB1A7152"/>
    <w:lvl w:ilvl="0">
      <w:start w:val="1"/>
      <w:numFmt w:val="decimal"/>
      <w:lvlText w:val="%1."/>
      <w:lvlJc w:val="left"/>
      <w:pPr>
        <w:ind w:left="710" w:firstLine="0"/>
      </w:pPr>
      <w:rPr>
        <w:rFonts w:ascii="Times New Roman" w:hAnsi="Times New Roman" w:cs="Times New Roman" w:hint="default"/>
        <w:b w:val="0"/>
        <w:bCs w:val="0"/>
        <w:i w:val="0"/>
        <w:iCs w:val="0"/>
        <w:color w:val="auto"/>
        <w:sz w:val="22"/>
      </w:rPr>
    </w:lvl>
    <w:lvl w:ilvl="1">
      <w:start w:val="1"/>
      <w:numFmt w:val="arabicAbjad"/>
      <w:lvlText w:val="(%2)"/>
      <w:lvlJc w:val="left"/>
      <w:pPr>
        <w:ind w:left="567" w:firstLine="567"/>
      </w:pPr>
      <w:rPr>
        <w:rFonts w:ascii="Simplified Arabic" w:hAnsi="Simplified Arabic" w:cs="Simplified Arabic" w:hint="default"/>
        <w:b w:val="0"/>
        <w:i w:val="0"/>
        <w:sz w:val="24"/>
        <w:szCs w:val="24"/>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0EC26E24"/>
    <w:multiLevelType w:val="hybridMultilevel"/>
    <w:tmpl w:val="43C692FA"/>
    <w:lvl w:ilvl="0" w:tplc="1B340946">
      <w:start w:val="1"/>
      <w:numFmt w:val="decimal"/>
      <w:lvlText w:val="%1."/>
      <w:lvlJc w:val="left"/>
      <w:pPr>
        <w:ind w:left="1170" w:hanging="63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8047530"/>
    <w:multiLevelType w:val="hybridMultilevel"/>
    <w:tmpl w:val="FE407C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B83263D"/>
    <w:multiLevelType w:val="hybridMultilevel"/>
    <w:tmpl w:val="1F28979A"/>
    <w:lvl w:ilvl="0" w:tplc="85A0E45E">
      <w:start w:val="1"/>
      <w:numFmt w:val="decimal"/>
      <w:lvlText w:val="%1-"/>
      <w:lvlJc w:val="left"/>
      <w:pPr>
        <w:ind w:left="927" w:hanging="360"/>
      </w:pPr>
      <w:rPr>
        <w:rFonts w:ascii="Simplified Arabic" w:hAnsi="Simplified Arabic" w:cs="Simplified Arabic" w:hint="default"/>
        <w:sz w:val="24"/>
        <w:szCs w:val="24"/>
      </w:rPr>
    </w:lvl>
    <w:lvl w:ilvl="1" w:tplc="3A4E4B60">
      <w:start w:val="1"/>
      <w:numFmt w:val="arabicAbjad"/>
      <w:lvlText w:val="(%2)"/>
      <w:lvlJc w:val="left"/>
      <w:pPr>
        <w:ind w:left="1647" w:hanging="360"/>
      </w:pPr>
      <w:rPr>
        <w:rFonts w:ascii="Simplified Arabic" w:hAnsi="Simplified Arabic" w:cs="Simplified Arabic" w:hint="default"/>
        <w:sz w:val="24"/>
        <w:szCs w:val="24"/>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E5356EC"/>
    <w:multiLevelType w:val="multilevel"/>
    <w:tmpl w:val="07D269C8"/>
    <w:numStyleLink w:val="CBDHeadings"/>
  </w:abstractNum>
  <w:abstractNum w:abstractNumId="30" w15:restartNumberingAfterBreak="0">
    <w:nsid w:val="2EDB318A"/>
    <w:multiLevelType w:val="hybridMultilevel"/>
    <w:tmpl w:val="940E8760"/>
    <w:lvl w:ilvl="0" w:tplc="E266F2B0">
      <w:start w:val="1"/>
      <w:numFmt w:val="lowerLetter"/>
      <w:pStyle w:val="heading40"/>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3DF3763"/>
    <w:multiLevelType w:val="hybridMultilevel"/>
    <w:tmpl w:val="26723B3E"/>
    <w:lvl w:ilvl="0" w:tplc="0F66075A">
      <w:start w:val="1"/>
      <w:numFmt w:val="bullet"/>
      <w:lvlText w:val="•"/>
      <w:lvlJc w:val="left"/>
      <w:pPr>
        <w:tabs>
          <w:tab w:val="num" w:pos="720"/>
        </w:tabs>
        <w:ind w:left="720" w:hanging="360"/>
      </w:pPr>
      <w:rPr>
        <w:rFonts w:ascii="Arial" w:hAnsi="Arial" w:hint="default"/>
      </w:rPr>
    </w:lvl>
    <w:lvl w:ilvl="1" w:tplc="6EBEFC4E">
      <w:numFmt w:val="bullet"/>
      <w:lvlText w:val="•"/>
      <w:lvlJc w:val="left"/>
      <w:pPr>
        <w:tabs>
          <w:tab w:val="num" w:pos="1440"/>
        </w:tabs>
        <w:ind w:left="1440" w:hanging="360"/>
      </w:pPr>
      <w:rPr>
        <w:rFonts w:ascii="Arial" w:hAnsi="Arial" w:hint="default"/>
      </w:rPr>
    </w:lvl>
    <w:lvl w:ilvl="2" w:tplc="CBE230B8">
      <w:numFmt w:val="bullet"/>
      <w:lvlText w:val="•"/>
      <w:lvlJc w:val="left"/>
      <w:pPr>
        <w:tabs>
          <w:tab w:val="num" w:pos="2160"/>
        </w:tabs>
        <w:ind w:left="2160" w:hanging="360"/>
      </w:pPr>
      <w:rPr>
        <w:rFonts w:ascii="Arial" w:hAnsi="Arial" w:hint="default"/>
      </w:rPr>
    </w:lvl>
    <w:lvl w:ilvl="3" w:tplc="4964E3D6" w:tentative="1">
      <w:start w:val="1"/>
      <w:numFmt w:val="bullet"/>
      <w:lvlText w:val="•"/>
      <w:lvlJc w:val="left"/>
      <w:pPr>
        <w:tabs>
          <w:tab w:val="num" w:pos="2880"/>
        </w:tabs>
        <w:ind w:left="2880" w:hanging="360"/>
      </w:pPr>
      <w:rPr>
        <w:rFonts w:ascii="Arial" w:hAnsi="Arial" w:hint="default"/>
      </w:rPr>
    </w:lvl>
    <w:lvl w:ilvl="4" w:tplc="335A6E50" w:tentative="1">
      <w:start w:val="1"/>
      <w:numFmt w:val="bullet"/>
      <w:lvlText w:val="•"/>
      <w:lvlJc w:val="left"/>
      <w:pPr>
        <w:tabs>
          <w:tab w:val="num" w:pos="3600"/>
        </w:tabs>
        <w:ind w:left="3600" w:hanging="360"/>
      </w:pPr>
      <w:rPr>
        <w:rFonts w:ascii="Arial" w:hAnsi="Arial" w:hint="default"/>
      </w:rPr>
    </w:lvl>
    <w:lvl w:ilvl="5" w:tplc="5276D8A4" w:tentative="1">
      <w:start w:val="1"/>
      <w:numFmt w:val="bullet"/>
      <w:lvlText w:val="•"/>
      <w:lvlJc w:val="left"/>
      <w:pPr>
        <w:tabs>
          <w:tab w:val="num" w:pos="4320"/>
        </w:tabs>
        <w:ind w:left="4320" w:hanging="360"/>
      </w:pPr>
      <w:rPr>
        <w:rFonts w:ascii="Arial" w:hAnsi="Arial" w:hint="default"/>
      </w:rPr>
    </w:lvl>
    <w:lvl w:ilvl="6" w:tplc="C3423CF0" w:tentative="1">
      <w:start w:val="1"/>
      <w:numFmt w:val="bullet"/>
      <w:lvlText w:val="•"/>
      <w:lvlJc w:val="left"/>
      <w:pPr>
        <w:tabs>
          <w:tab w:val="num" w:pos="5040"/>
        </w:tabs>
        <w:ind w:left="5040" w:hanging="360"/>
      </w:pPr>
      <w:rPr>
        <w:rFonts w:ascii="Arial" w:hAnsi="Arial" w:hint="default"/>
      </w:rPr>
    </w:lvl>
    <w:lvl w:ilvl="7" w:tplc="401863A0" w:tentative="1">
      <w:start w:val="1"/>
      <w:numFmt w:val="bullet"/>
      <w:lvlText w:val="•"/>
      <w:lvlJc w:val="left"/>
      <w:pPr>
        <w:tabs>
          <w:tab w:val="num" w:pos="5760"/>
        </w:tabs>
        <w:ind w:left="5760" w:hanging="360"/>
      </w:pPr>
      <w:rPr>
        <w:rFonts w:ascii="Arial" w:hAnsi="Arial" w:hint="default"/>
      </w:rPr>
    </w:lvl>
    <w:lvl w:ilvl="8" w:tplc="7E423E1E"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353E4B7A"/>
    <w:multiLevelType w:val="hybridMultilevel"/>
    <w:tmpl w:val="A65C9590"/>
    <w:lvl w:ilvl="0" w:tplc="4F9699CC">
      <w:start w:val="1"/>
      <w:numFmt w:val="decimal"/>
      <w:lvlText w:val="%1."/>
      <w:lvlJc w:val="left"/>
      <w:pPr>
        <w:ind w:left="720" w:hanging="360"/>
      </w:pPr>
    </w:lvl>
    <w:lvl w:ilvl="1" w:tplc="AE42B66C">
      <w:start w:val="1"/>
      <w:numFmt w:val="decimal"/>
      <w:lvlText w:val="%2."/>
      <w:lvlJc w:val="left"/>
      <w:pPr>
        <w:ind w:left="720" w:hanging="360"/>
      </w:pPr>
    </w:lvl>
    <w:lvl w:ilvl="2" w:tplc="CCFC9590">
      <w:start w:val="1"/>
      <w:numFmt w:val="decimal"/>
      <w:lvlText w:val="%3."/>
      <w:lvlJc w:val="left"/>
      <w:pPr>
        <w:ind w:left="720" w:hanging="360"/>
      </w:pPr>
    </w:lvl>
    <w:lvl w:ilvl="3" w:tplc="1D78F56A">
      <w:start w:val="1"/>
      <w:numFmt w:val="decimal"/>
      <w:lvlText w:val="%4."/>
      <w:lvlJc w:val="left"/>
      <w:pPr>
        <w:ind w:left="720" w:hanging="360"/>
      </w:pPr>
    </w:lvl>
    <w:lvl w:ilvl="4" w:tplc="89FC1EDA">
      <w:start w:val="1"/>
      <w:numFmt w:val="decimal"/>
      <w:lvlText w:val="%5."/>
      <w:lvlJc w:val="left"/>
      <w:pPr>
        <w:ind w:left="720" w:hanging="360"/>
      </w:pPr>
    </w:lvl>
    <w:lvl w:ilvl="5" w:tplc="1C3A29E0">
      <w:start w:val="1"/>
      <w:numFmt w:val="decimal"/>
      <w:lvlText w:val="%6."/>
      <w:lvlJc w:val="left"/>
      <w:pPr>
        <w:ind w:left="720" w:hanging="360"/>
      </w:pPr>
    </w:lvl>
    <w:lvl w:ilvl="6" w:tplc="F3F81B34">
      <w:start w:val="1"/>
      <w:numFmt w:val="decimal"/>
      <w:lvlText w:val="%7."/>
      <w:lvlJc w:val="left"/>
      <w:pPr>
        <w:ind w:left="720" w:hanging="360"/>
      </w:pPr>
    </w:lvl>
    <w:lvl w:ilvl="7" w:tplc="E69EFB8E">
      <w:start w:val="1"/>
      <w:numFmt w:val="decimal"/>
      <w:lvlText w:val="%8."/>
      <w:lvlJc w:val="left"/>
      <w:pPr>
        <w:ind w:left="720" w:hanging="360"/>
      </w:pPr>
    </w:lvl>
    <w:lvl w:ilvl="8" w:tplc="21A8B036">
      <w:start w:val="1"/>
      <w:numFmt w:val="decimal"/>
      <w:lvlText w:val="%9."/>
      <w:lvlJc w:val="left"/>
      <w:pPr>
        <w:ind w:left="720" w:hanging="360"/>
      </w:pPr>
    </w:lvl>
  </w:abstractNum>
  <w:abstractNum w:abstractNumId="35" w15:restartNumberingAfterBreak="0">
    <w:nsid w:val="398E2FF3"/>
    <w:multiLevelType w:val="multilevel"/>
    <w:tmpl w:val="222A08B4"/>
    <w:numStyleLink w:val="ListCBD"/>
  </w:abstractNum>
  <w:abstractNum w:abstractNumId="3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9" w15:restartNumberingAfterBreak="0">
    <w:nsid w:val="4E0442B4"/>
    <w:multiLevelType w:val="multilevel"/>
    <w:tmpl w:val="763A0CC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40" w15:restartNumberingAfterBreak="0">
    <w:nsid w:val="4E880595"/>
    <w:multiLevelType w:val="multilevel"/>
    <w:tmpl w:val="222A08B4"/>
    <w:numStyleLink w:val="ListCBD"/>
  </w:abstractNum>
  <w:abstractNum w:abstractNumId="41" w15:restartNumberingAfterBreak="0">
    <w:nsid w:val="52A66A9D"/>
    <w:multiLevelType w:val="multilevel"/>
    <w:tmpl w:val="222A08B4"/>
    <w:numStyleLink w:val="ListCBD"/>
  </w:abstractNum>
  <w:abstractNum w:abstractNumId="42"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5CA734ED"/>
    <w:multiLevelType w:val="hybridMultilevel"/>
    <w:tmpl w:val="3D100380"/>
    <w:lvl w:ilvl="0" w:tplc="BD04D40E">
      <w:start w:val="1"/>
      <w:numFmt w:val="bullet"/>
      <w:lvlText w:val="•"/>
      <w:lvlJc w:val="left"/>
      <w:pPr>
        <w:tabs>
          <w:tab w:val="num" w:pos="720"/>
        </w:tabs>
        <w:ind w:left="720" w:hanging="360"/>
      </w:pPr>
      <w:rPr>
        <w:rFonts w:ascii="Arial" w:hAnsi="Arial" w:hint="default"/>
      </w:rPr>
    </w:lvl>
    <w:lvl w:ilvl="1" w:tplc="C02CE5D6" w:tentative="1">
      <w:start w:val="1"/>
      <w:numFmt w:val="bullet"/>
      <w:lvlText w:val="•"/>
      <w:lvlJc w:val="left"/>
      <w:pPr>
        <w:tabs>
          <w:tab w:val="num" w:pos="1440"/>
        </w:tabs>
        <w:ind w:left="1440" w:hanging="360"/>
      </w:pPr>
      <w:rPr>
        <w:rFonts w:ascii="Arial" w:hAnsi="Arial" w:hint="default"/>
      </w:rPr>
    </w:lvl>
    <w:lvl w:ilvl="2" w:tplc="C5E0AED2" w:tentative="1">
      <w:start w:val="1"/>
      <w:numFmt w:val="bullet"/>
      <w:lvlText w:val="•"/>
      <w:lvlJc w:val="left"/>
      <w:pPr>
        <w:tabs>
          <w:tab w:val="num" w:pos="2160"/>
        </w:tabs>
        <w:ind w:left="2160" w:hanging="360"/>
      </w:pPr>
      <w:rPr>
        <w:rFonts w:ascii="Arial" w:hAnsi="Arial" w:hint="default"/>
      </w:rPr>
    </w:lvl>
    <w:lvl w:ilvl="3" w:tplc="3950FB82" w:tentative="1">
      <w:start w:val="1"/>
      <w:numFmt w:val="bullet"/>
      <w:lvlText w:val="•"/>
      <w:lvlJc w:val="left"/>
      <w:pPr>
        <w:tabs>
          <w:tab w:val="num" w:pos="2880"/>
        </w:tabs>
        <w:ind w:left="2880" w:hanging="360"/>
      </w:pPr>
      <w:rPr>
        <w:rFonts w:ascii="Arial" w:hAnsi="Arial" w:hint="default"/>
      </w:rPr>
    </w:lvl>
    <w:lvl w:ilvl="4" w:tplc="52248AA0" w:tentative="1">
      <w:start w:val="1"/>
      <w:numFmt w:val="bullet"/>
      <w:lvlText w:val="•"/>
      <w:lvlJc w:val="left"/>
      <w:pPr>
        <w:tabs>
          <w:tab w:val="num" w:pos="3600"/>
        </w:tabs>
        <w:ind w:left="3600" w:hanging="360"/>
      </w:pPr>
      <w:rPr>
        <w:rFonts w:ascii="Arial" w:hAnsi="Arial" w:hint="default"/>
      </w:rPr>
    </w:lvl>
    <w:lvl w:ilvl="5" w:tplc="A65242EC" w:tentative="1">
      <w:start w:val="1"/>
      <w:numFmt w:val="bullet"/>
      <w:lvlText w:val="•"/>
      <w:lvlJc w:val="left"/>
      <w:pPr>
        <w:tabs>
          <w:tab w:val="num" w:pos="4320"/>
        </w:tabs>
        <w:ind w:left="4320" w:hanging="360"/>
      </w:pPr>
      <w:rPr>
        <w:rFonts w:ascii="Arial" w:hAnsi="Arial" w:hint="default"/>
      </w:rPr>
    </w:lvl>
    <w:lvl w:ilvl="6" w:tplc="B38A6658" w:tentative="1">
      <w:start w:val="1"/>
      <w:numFmt w:val="bullet"/>
      <w:lvlText w:val="•"/>
      <w:lvlJc w:val="left"/>
      <w:pPr>
        <w:tabs>
          <w:tab w:val="num" w:pos="5040"/>
        </w:tabs>
        <w:ind w:left="5040" w:hanging="360"/>
      </w:pPr>
      <w:rPr>
        <w:rFonts w:ascii="Arial" w:hAnsi="Arial" w:hint="default"/>
      </w:rPr>
    </w:lvl>
    <w:lvl w:ilvl="7" w:tplc="C5C49C82" w:tentative="1">
      <w:start w:val="1"/>
      <w:numFmt w:val="bullet"/>
      <w:lvlText w:val="•"/>
      <w:lvlJc w:val="left"/>
      <w:pPr>
        <w:tabs>
          <w:tab w:val="num" w:pos="5760"/>
        </w:tabs>
        <w:ind w:left="5760" w:hanging="360"/>
      </w:pPr>
      <w:rPr>
        <w:rFonts w:ascii="Arial" w:hAnsi="Arial" w:hint="default"/>
      </w:rPr>
    </w:lvl>
    <w:lvl w:ilvl="8" w:tplc="9E34E14A"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5D5C5777"/>
    <w:multiLevelType w:val="hybridMultilevel"/>
    <w:tmpl w:val="6D306720"/>
    <w:lvl w:ilvl="0" w:tplc="B1FCB0EC">
      <w:start w:val="1"/>
      <w:numFmt w:val="decimal"/>
      <w:lvlText w:val="%1."/>
      <w:lvlJc w:val="left"/>
      <w:pPr>
        <w:tabs>
          <w:tab w:val="num" w:pos="720"/>
        </w:tabs>
        <w:ind w:left="720" w:hanging="360"/>
      </w:pPr>
      <w:rPr>
        <w:rFonts w:hint="default"/>
      </w:rPr>
    </w:lvl>
    <w:lvl w:ilvl="1" w:tplc="BF2EFF58">
      <w:numFmt w:val="none"/>
      <w:lvlText w:val=""/>
      <w:lvlJc w:val="left"/>
      <w:pPr>
        <w:tabs>
          <w:tab w:val="num" w:pos="360"/>
        </w:tabs>
      </w:pPr>
    </w:lvl>
    <w:lvl w:ilvl="2" w:tplc="6BEA86EA">
      <w:numFmt w:val="none"/>
      <w:lvlText w:val=""/>
      <w:lvlJc w:val="left"/>
      <w:pPr>
        <w:tabs>
          <w:tab w:val="num" w:pos="360"/>
        </w:tabs>
      </w:pPr>
    </w:lvl>
    <w:lvl w:ilvl="3" w:tplc="4CC69790">
      <w:numFmt w:val="none"/>
      <w:lvlText w:val=""/>
      <w:lvlJc w:val="left"/>
      <w:pPr>
        <w:tabs>
          <w:tab w:val="num" w:pos="360"/>
        </w:tabs>
      </w:pPr>
    </w:lvl>
    <w:lvl w:ilvl="4" w:tplc="E07C766E">
      <w:numFmt w:val="none"/>
      <w:lvlText w:val=""/>
      <w:lvlJc w:val="left"/>
      <w:pPr>
        <w:tabs>
          <w:tab w:val="num" w:pos="360"/>
        </w:tabs>
      </w:pPr>
    </w:lvl>
    <w:lvl w:ilvl="5" w:tplc="B9C66282">
      <w:numFmt w:val="none"/>
      <w:lvlText w:val=""/>
      <w:lvlJc w:val="left"/>
      <w:pPr>
        <w:tabs>
          <w:tab w:val="num" w:pos="360"/>
        </w:tabs>
      </w:pPr>
    </w:lvl>
    <w:lvl w:ilvl="6" w:tplc="B10A7E2A">
      <w:numFmt w:val="none"/>
      <w:lvlText w:val=""/>
      <w:lvlJc w:val="left"/>
      <w:pPr>
        <w:tabs>
          <w:tab w:val="num" w:pos="360"/>
        </w:tabs>
      </w:pPr>
    </w:lvl>
    <w:lvl w:ilvl="7" w:tplc="AF2A6CC8">
      <w:numFmt w:val="none"/>
      <w:lvlText w:val=""/>
      <w:lvlJc w:val="left"/>
      <w:pPr>
        <w:tabs>
          <w:tab w:val="num" w:pos="360"/>
        </w:tabs>
      </w:pPr>
    </w:lvl>
    <w:lvl w:ilvl="8" w:tplc="D0526734">
      <w:numFmt w:val="none"/>
      <w:lvlText w:val=""/>
      <w:lvlJc w:val="left"/>
      <w:pPr>
        <w:tabs>
          <w:tab w:val="num" w:pos="360"/>
        </w:tabs>
      </w:pPr>
    </w:lvl>
  </w:abstractNum>
  <w:abstractNum w:abstractNumId="48" w15:restartNumberingAfterBreak="0">
    <w:nsid w:val="5D943BEE"/>
    <w:multiLevelType w:val="multilevel"/>
    <w:tmpl w:val="61C88B6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arabicAbjad"/>
      <w:lvlText w:val="(%2)"/>
      <w:lvlJc w:val="left"/>
      <w:pPr>
        <w:ind w:left="567" w:firstLine="567"/>
      </w:pPr>
      <w:rPr>
        <w:rFonts w:ascii="Simplified Arabic" w:hAnsi="Simplified Arabic" w:cs="Simplified Arabic" w:hint="default"/>
        <w:b w:val="0"/>
        <w:i w:val="0"/>
        <w:sz w:val="24"/>
        <w:szCs w:val="24"/>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9" w15:restartNumberingAfterBreak="0">
    <w:nsid w:val="5E180578"/>
    <w:multiLevelType w:val="hybridMultilevel"/>
    <w:tmpl w:val="251AB796"/>
    <w:lvl w:ilvl="0" w:tplc="B75245F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CC72E478" w:tentative="1">
      <w:start w:val="1"/>
      <w:numFmt w:val="lowerLetter"/>
      <w:lvlText w:val="%2."/>
      <w:lvlJc w:val="left"/>
      <w:pPr>
        <w:ind w:left="2466" w:hanging="360"/>
      </w:pPr>
    </w:lvl>
    <w:lvl w:ilvl="2" w:tplc="92F0702A" w:tentative="1">
      <w:start w:val="1"/>
      <w:numFmt w:val="lowerRoman"/>
      <w:lvlText w:val="%3."/>
      <w:lvlJc w:val="right"/>
      <w:pPr>
        <w:ind w:left="3186" w:hanging="180"/>
      </w:pPr>
    </w:lvl>
    <w:lvl w:ilvl="3" w:tplc="830268DC" w:tentative="1">
      <w:start w:val="1"/>
      <w:numFmt w:val="decimal"/>
      <w:lvlText w:val="%4."/>
      <w:lvlJc w:val="left"/>
      <w:pPr>
        <w:ind w:left="3906" w:hanging="360"/>
      </w:pPr>
    </w:lvl>
    <w:lvl w:ilvl="4" w:tplc="22BE3DEC" w:tentative="1">
      <w:start w:val="1"/>
      <w:numFmt w:val="lowerLetter"/>
      <w:lvlText w:val="%5."/>
      <w:lvlJc w:val="left"/>
      <w:pPr>
        <w:ind w:left="4626" w:hanging="360"/>
      </w:pPr>
    </w:lvl>
    <w:lvl w:ilvl="5" w:tplc="F2C288C2" w:tentative="1">
      <w:start w:val="1"/>
      <w:numFmt w:val="lowerRoman"/>
      <w:lvlText w:val="%6."/>
      <w:lvlJc w:val="right"/>
      <w:pPr>
        <w:ind w:left="5346" w:hanging="180"/>
      </w:pPr>
    </w:lvl>
    <w:lvl w:ilvl="6" w:tplc="2214AAA4" w:tentative="1">
      <w:start w:val="1"/>
      <w:numFmt w:val="decimal"/>
      <w:lvlText w:val="%7."/>
      <w:lvlJc w:val="left"/>
      <w:pPr>
        <w:ind w:left="6066" w:hanging="360"/>
      </w:pPr>
    </w:lvl>
    <w:lvl w:ilvl="7" w:tplc="D792983E" w:tentative="1">
      <w:start w:val="1"/>
      <w:numFmt w:val="lowerLetter"/>
      <w:lvlText w:val="%8."/>
      <w:lvlJc w:val="left"/>
      <w:pPr>
        <w:ind w:left="6786" w:hanging="360"/>
      </w:pPr>
    </w:lvl>
    <w:lvl w:ilvl="8" w:tplc="0526DE0C" w:tentative="1">
      <w:start w:val="1"/>
      <w:numFmt w:val="lowerRoman"/>
      <w:lvlText w:val="%9."/>
      <w:lvlJc w:val="right"/>
      <w:pPr>
        <w:ind w:left="7506" w:hanging="180"/>
      </w:pPr>
    </w:lvl>
  </w:abstractNum>
  <w:abstractNum w:abstractNumId="50" w15:restartNumberingAfterBreak="0">
    <w:nsid w:val="634F1691"/>
    <w:multiLevelType w:val="singleLevel"/>
    <w:tmpl w:val="3CD2C560"/>
    <w:lvl w:ilvl="0">
      <w:start w:val="1"/>
      <w:numFmt w:val="decimal"/>
      <w:pStyle w:val="CBDNormalNumber"/>
      <w:lvlText w:val="%1-"/>
      <w:lvlJc w:val="left"/>
      <w:pPr>
        <w:ind w:left="567" w:firstLine="0"/>
      </w:pPr>
      <w:rPr>
        <w:rFonts w:ascii="Simplified Arabic" w:hAnsi="Simplified Arabic" w:cs="Simplified Arabic" w:hint="default"/>
        <w:b w:val="0"/>
        <w:bCs w:val="0"/>
        <w:i w:val="0"/>
        <w:iCs w:val="0"/>
        <w:color w:val="auto"/>
        <w:sz w:val="24"/>
        <w:szCs w:val="24"/>
      </w:rPr>
    </w:lvl>
  </w:abstractNum>
  <w:abstractNum w:abstractNumId="51" w15:restartNumberingAfterBreak="0">
    <w:nsid w:val="653730A5"/>
    <w:multiLevelType w:val="hybridMultilevel"/>
    <w:tmpl w:val="EF5A0DAC"/>
    <w:lvl w:ilvl="0" w:tplc="CD5CF2B6">
      <w:start w:val="1"/>
      <w:numFmt w:val="decimal"/>
      <w:lvlText w:val="%1."/>
      <w:lvlJc w:val="left"/>
      <w:pPr>
        <w:ind w:left="1287" w:hanging="360"/>
      </w:pPr>
      <w:rPr>
        <w:rFonts w:hint="default"/>
      </w:rPr>
    </w:lvl>
    <w:lvl w:ilvl="1" w:tplc="C974F246" w:tentative="1">
      <w:start w:val="1"/>
      <w:numFmt w:val="lowerLetter"/>
      <w:lvlText w:val="%2."/>
      <w:lvlJc w:val="left"/>
      <w:pPr>
        <w:ind w:left="2007" w:hanging="360"/>
      </w:pPr>
    </w:lvl>
    <w:lvl w:ilvl="2" w:tplc="2C0C4556" w:tentative="1">
      <w:start w:val="1"/>
      <w:numFmt w:val="lowerRoman"/>
      <w:lvlText w:val="%3."/>
      <w:lvlJc w:val="right"/>
      <w:pPr>
        <w:ind w:left="2727" w:hanging="180"/>
      </w:pPr>
    </w:lvl>
    <w:lvl w:ilvl="3" w:tplc="405A36F0" w:tentative="1">
      <w:start w:val="1"/>
      <w:numFmt w:val="decimal"/>
      <w:lvlText w:val="%4."/>
      <w:lvlJc w:val="left"/>
      <w:pPr>
        <w:ind w:left="3447" w:hanging="360"/>
      </w:pPr>
    </w:lvl>
    <w:lvl w:ilvl="4" w:tplc="F77CE514" w:tentative="1">
      <w:start w:val="1"/>
      <w:numFmt w:val="lowerLetter"/>
      <w:lvlText w:val="%5."/>
      <w:lvlJc w:val="left"/>
      <w:pPr>
        <w:ind w:left="4167" w:hanging="360"/>
      </w:pPr>
    </w:lvl>
    <w:lvl w:ilvl="5" w:tplc="AB2AECCA" w:tentative="1">
      <w:start w:val="1"/>
      <w:numFmt w:val="lowerRoman"/>
      <w:lvlText w:val="%6."/>
      <w:lvlJc w:val="right"/>
      <w:pPr>
        <w:ind w:left="4887" w:hanging="180"/>
      </w:pPr>
    </w:lvl>
    <w:lvl w:ilvl="6" w:tplc="BFF4A6D6" w:tentative="1">
      <w:start w:val="1"/>
      <w:numFmt w:val="decimal"/>
      <w:lvlText w:val="%7."/>
      <w:lvlJc w:val="left"/>
      <w:pPr>
        <w:ind w:left="5607" w:hanging="360"/>
      </w:pPr>
    </w:lvl>
    <w:lvl w:ilvl="7" w:tplc="F4D2DF7C" w:tentative="1">
      <w:start w:val="1"/>
      <w:numFmt w:val="lowerLetter"/>
      <w:lvlText w:val="%8."/>
      <w:lvlJc w:val="left"/>
      <w:pPr>
        <w:ind w:left="6327" w:hanging="360"/>
      </w:pPr>
    </w:lvl>
    <w:lvl w:ilvl="8" w:tplc="25826918" w:tentative="1">
      <w:start w:val="1"/>
      <w:numFmt w:val="lowerRoman"/>
      <w:lvlText w:val="%9."/>
      <w:lvlJc w:val="right"/>
      <w:pPr>
        <w:ind w:left="7047" w:hanging="180"/>
      </w:pPr>
    </w:lvl>
  </w:abstractNum>
  <w:abstractNum w:abstractNumId="52" w15:restartNumberingAfterBreak="0">
    <w:nsid w:val="65D441B4"/>
    <w:multiLevelType w:val="hybridMultilevel"/>
    <w:tmpl w:val="7C10E144"/>
    <w:lvl w:ilvl="0" w:tplc="0B8E98A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3" w15:restartNumberingAfterBreak="0">
    <w:nsid w:val="68B70991"/>
    <w:multiLevelType w:val="multilevel"/>
    <w:tmpl w:val="222A08B4"/>
    <w:numStyleLink w:val="ListCBD"/>
  </w:abstractNum>
  <w:abstractNum w:abstractNumId="54" w15:restartNumberingAfterBreak="0">
    <w:nsid w:val="69390A1C"/>
    <w:multiLevelType w:val="hybridMultilevel"/>
    <w:tmpl w:val="20108462"/>
    <w:lvl w:ilvl="0" w:tplc="692C34E4">
      <w:start w:val="1"/>
      <w:numFmt w:val="bullet"/>
      <w:lvlText w:val=""/>
      <w:lvlJc w:val="left"/>
      <w:pPr>
        <w:ind w:left="720" w:hanging="360"/>
      </w:pPr>
      <w:rPr>
        <w:rFonts w:ascii="Symbol" w:hAnsi="Symbol" w:hint="default"/>
      </w:rPr>
    </w:lvl>
    <w:lvl w:ilvl="1" w:tplc="59347A4A" w:tentative="1">
      <w:start w:val="1"/>
      <w:numFmt w:val="bullet"/>
      <w:lvlText w:val="o"/>
      <w:lvlJc w:val="left"/>
      <w:pPr>
        <w:ind w:left="1440" w:hanging="360"/>
      </w:pPr>
      <w:rPr>
        <w:rFonts w:ascii="Courier New" w:hAnsi="Courier New" w:cs="Courier New" w:hint="default"/>
      </w:rPr>
    </w:lvl>
    <w:lvl w:ilvl="2" w:tplc="05AAA3AA" w:tentative="1">
      <w:start w:val="1"/>
      <w:numFmt w:val="bullet"/>
      <w:lvlText w:val=""/>
      <w:lvlJc w:val="left"/>
      <w:pPr>
        <w:ind w:left="2160" w:hanging="360"/>
      </w:pPr>
      <w:rPr>
        <w:rFonts w:ascii="Wingdings" w:hAnsi="Wingdings" w:hint="default"/>
      </w:rPr>
    </w:lvl>
    <w:lvl w:ilvl="3" w:tplc="4C62C65A" w:tentative="1">
      <w:start w:val="1"/>
      <w:numFmt w:val="bullet"/>
      <w:lvlText w:val=""/>
      <w:lvlJc w:val="left"/>
      <w:pPr>
        <w:ind w:left="2880" w:hanging="360"/>
      </w:pPr>
      <w:rPr>
        <w:rFonts w:ascii="Symbol" w:hAnsi="Symbol" w:hint="default"/>
      </w:rPr>
    </w:lvl>
    <w:lvl w:ilvl="4" w:tplc="E1F28998" w:tentative="1">
      <w:start w:val="1"/>
      <w:numFmt w:val="bullet"/>
      <w:lvlText w:val="o"/>
      <w:lvlJc w:val="left"/>
      <w:pPr>
        <w:ind w:left="3600" w:hanging="360"/>
      </w:pPr>
      <w:rPr>
        <w:rFonts w:ascii="Courier New" w:hAnsi="Courier New" w:cs="Courier New" w:hint="default"/>
      </w:rPr>
    </w:lvl>
    <w:lvl w:ilvl="5" w:tplc="ECE846F6" w:tentative="1">
      <w:start w:val="1"/>
      <w:numFmt w:val="bullet"/>
      <w:lvlText w:val=""/>
      <w:lvlJc w:val="left"/>
      <w:pPr>
        <w:ind w:left="4320" w:hanging="360"/>
      </w:pPr>
      <w:rPr>
        <w:rFonts w:ascii="Wingdings" w:hAnsi="Wingdings" w:hint="default"/>
      </w:rPr>
    </w:lvl>
    <w:lvl w:ilvl="6" w:tplc="A4C21062" w:tentative="1">
      <w:start w:val="1"/>
      <w:numFmt w:val="bullet"/>
      <w:lvlText w:val=""/>
      <w:lvlJc w:val="left"/>
      <w:pPr>
        <w:ind w:left="5040" w:hanging="360"/>
      </w:pPr>
      <w:rPr>
        <w:rFonts w:ascii="Symbol" w:hAnsi="Symbol" w:hint="default"/>
      </w:rPr>
    </w:lvl>
    <w:lvl w:ilvl="7" w:tplc="BF6AC40E" w:tentative="1">
      <w:start w:val="1"/>
      <w:numFmt w:val="bullet"/>
      <w:lvlText w:val="o"/>
      <w:lvlJc w:val="left"/>
      <w:pPr>
        <w:ind w:left="5760" w:hanging="360"/>
      </w:pPr>
      <w:rPr>
        <w:rFonts w:ascii="Courier New" w:hAnsi="Courier New" w:cs="Courier New" w:hint="default"/>
      </w:rPr>
    </w:lvl>
    <w:lvl w:ilvl="8" w:tplc="E884BD40" w:tentative="1">
      <w:start w:val="1"/>
      <w:numFmt w:val="bullet"/>
      <w:lvlText w:val=""/>
      <w:lvlJc w:val="left"/>
      <w:pPr>
        <w:ind w:left="6480" w:hanging="360"/>
      </w:pPr>
      <w:rPr>
        <w:rFonts w:ascii="Wingdings" w:hAnsi="Wingdings" w:hint="default"/>
      </w:rPr>
    </w:lvl>
  </w:abstractNum>
  <w:abstractNum w:abstractNumId="55" w15:restartNumberingAfterBreak="0">
    <w:nsid w:val="6CF9647E"/>
    <w:multiLevelType w:val="hybridMultilevel"/>
    <w:tmpl w:val="1EE8316E"/>
    <w:lvl w:ilvl="0" w:tplc="10090001">
      <w:start w:val="1"/>
      <w:numFmt w:val="decimal"/>
      <w:lvlText w:val="%1."/>
      <w:lvlJc w:val="left"/>
      <w:pPr>
        <w:ind w:left="720" w:hanging="360"/>
      </w:pPr>
    </w:lvl>
    <w:lvl w:ilvl="1" w:tplc="10090003">
      <w:start w:val="1"/>
      <w:numFmt w:val="decimal"/>
      <w:lvlText w:val="%2."/>
      <w:lvlJc w:val="left"/>
      <w:pPr>
        <w:ind w:left="720" w:hanging="360"/>
      </w:pPr>
    </w:lvl>
    <w:lvl w:ilvl="2" w:tplc="10090005">
      <w:start w:val="1"/>
      <w:numFmt w:val="decimal"/>
      <w:lvlText w:val="%3."/>
      <w:lvlJc w:val="left"/>
      <w:pPr>
        <w:ind w:left="720" w:hanging="360"/>
      </w:pPr>
    </w:lvl>
    <w:lvl w:ilvl="3" w:tplc="10090001">
      <w:start w:val="1"/>
      <w:numFmt w:val="decimal"/>
      <w:lvlText w:val="%4."/>
      <w:lvlJc w:val="left"/>
      <w:pPr>
        <w:ind w:left="720" w:hanging="360"/>
      </w:pPr>
    </w:lvl>
    <w:lvl w:ilvl="4" w:tplc="10090003">
      <w:start w:val="1"/>
      <w:numFmt w:val="decimal"/>
      <w:lvlText w:val="%5."/>
      <w:lvlJc w:val="left"/>
      <w:pPr>
        <w:ind w:left="720" w:hanging="360"/>
      </w:pPr>
    </w:lvl>
    <w:lvl w:ilvl="5" w:tplc="10090005">
      <w:start w:val="1"/>
      <w:numFmt w:val="decimal"/>
      <w:lvlText w:val="%6."/>
      <w:lvlJc w:val="left"/>
      <w:pPr>
        <w:ind w:left="720" w:hanging="360"/>
      </w:pPr>
    </w:lvl>
    <w:lvl w:ilvl="6" w:tplc="10090001">
      <w:start w:val="1"/>
      <w:numFmt w:val="decimal"/>
      <w:lvlText w:val="%7."/>
      <w:lvlJc w:val="left"/>
      <w:pPr>
        <w:ind w:left="720" w:hanging="360"/>
      </w:pPr>
    </w:lvl>
    <w:lvl w:ilvl="7" w:tplc="10090003">
      <w:start w:val="1"/>
      <w:numFmt w:val="decimal"/>
      <w:lvlText w:val="%8."/>
      <w:lvlJc w:val="left"/>
      <w:pPr>
        <w:ind w:left="720" w:hanging="360"/>
      </w:pPr>
    </w:lvl>
    <w:lvl w:ilvl="8" w:tplc="10090005">
      <w:start w:val="1"/>
      <w:numFmt w:val="decimal"/>
      <w:lvlText w:val="%9."/>
      <w:lvlJc w:val="left"/>
      <w:pPr>
        <w:ind w:left="720" w:hanging="360"/>
      </w:pPr>
    </w:lvl>
  </w:abstractNum>
  <w:abstractNum w:abstractNumId="5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8" w15:restartNumberingAfterBreak="0">
    <w:nsid w:val="74F368B8"/>
    <w:multiLevelType w:val="hybridMultilevel"/>
    <w:tmpl w:val="CB8E8B36"/>
    <w:lvl w:ilvl="0" w:tplc="2B4A1C66">
      <w:start w:val="1"/>
      <w:numFmt w:val="upperLetter"/>
      <w:lvlText w:val="%1."/>
      <w:lvlJc w:val="left"/>
      <w:pPr>
        <w:ind w:left="927" w:hanging="360"/>
      </w:pPr>
      <w:rPr>
        <w:rFonts w:hint="default"/>
      </w:rPr>
    </w:lvl>
    <w:lvl w:ilvl="1" w:tplc="C1184BD0" w:tentative="1">
      <w:start w:val="1"/>
      <w:numFmt w:val="lowerLetter"/>
      <w:lvlText w:val="%2."/>
      <w:lvlJc w:val="left"/>
      <w:pPr>
        <w:ind w:left="1647" w:hanging="360"/>
      </w:pPr>
    </w:lvl>
    <w:lvl w:ilvl="2" w:tplc="F5B491F2" w:tentative="1">
      <w:start w:val="1"/>
      <w:numFmt w:val="lowerRoman"/>
      <w:lvlText w:val="%3."/>
      <w:lvlJc w:val="right"/>
      <w:pPr>
        <w:ind w:left="2367" w:hanging="180"/>
      </w:pPr>
    </w:lvl>
    <w:lvl w:ilvl="3" w:tplc="70C80626" w:tentative="1">
      <w:start w:val="1"/>
      <w:numFmt w:val="decimal"/>
      <w:lvlText w:val="%4."/>
      <w:lvlJc w:val="left"/>
      <w:pPr>
        <w:ind w:left="3087" w:hanging="360"/>
      </w:pPr>
    </w:lvl>
    <w:lvl w:ilvl="4" w:tplc="32FA0624" w:tentative="1">
      <w:start w:val="1"/>
      <w:numFmt w:val="lowerLetter"/>
      <w:lvlText w:val="%5."/>
      <w:lvlJc w:val="left"/>
      <w:pPr>
        <w:ind w:left="3807" w:hanging="360"/>
      </w:pPr>
    </w:lvl>
    <w:lvl w:ilvl="5" w:tplc="E5B84832" w:tentative="1">
      <w:start w:val="1"/>
      <w:numFmt w:val="lowerRoman"/>
      <w:lvlText w:val="%6."/>
      <w:lvlJc w:val="right"/>
      <w:pPr>
        <w:ind w:left="4527" w:hanging="180"/>
      </w:pPr>
    </w:lvl>
    <w:lvl w:ilvl="6" w:tplc="FC3ACC82" w:tentative="1">
      <w:start w:val="1"/>
      <w:numFmt w:val="decimal"/>
      <w:lvlText w:val="%7."/>
      <w:lvlJc w:val="left"/>
      <w:pPr>
        <w:ind w:left="5247" w:hanging="360"/>
      </w:pPr>
    </w:lvl>
    <w:lvl w:ilvl="7" w:tplc="44B8BA06" w:tentative="1">
      <w:start w:val="1"/>
      <w:numFmt w:val="lowerLetter"/>
      <w:lvlText w:val="%8."/>
      <w:lvlJc w:val="left"/>
      <w:pPr>
        <w:ind w:left="5967" w:hanging="360"/>
      </w:pPr>
    </w:lvl>
    <w:lvl w:ilvl="8" w:tplc="01043008" w:tentative="1">
      <w:start w:val="1"/>
      <w:numFmt w:val="lowerRoman"/>
      <w:lvlText w:val="%9."/>
      <w:lvlJc w:val="right"/>
      <w:pPr>
        <w:ind w:left="6687" w:hanging="180"/>
      </w:pPr>
    </w:lvl>
  </w:abstractNum>
  <w:abstractNum w:abstractNumId="59" w15:restartNumberingAfterBreak="0">
    <w:nsid w:val="780C4821"/>
    <w:multiLevelType w:val="hybridMultilevel"/>
    <w:tmpl w:val="C0EEE996"/>
    <w:lvl w:ilvl="0" w:tplc="43B25192">
      <w:start w:val="1"/>
      <w:numFmt w:val="lowerLetter"/>
      <w:lvlText w:val="(%1)"/>
      <w:lvlJc w:val="left"/>
      <w:pPr>
        <w:ind w:left="720" w:hanging="360"/>
      </w:pPr>
      <w:rPr>
        <w:rFonts w:hint="default"/>
      </w:rPr>
    </w:lvl>
    <w:lvl w:ilvl="1" w:tplc="10090019" w:tentative="1">
      <w:start w:val="1"/>
      <w:numFmt w:val="bullet"/>
      <w:lvlText w:val="o"/>
      <w:lvlJc w:val="left"/>
      <w:pPr>
        <w:ind w:left="1440" w:hanging="360"/>
      </w:pPr>
      <w:rPr>
        <w:rFonts w:ascii="Courier New" w:hAnsi="Courier New" w:cs="Courier New" w:hint="default"/>
      </w:rPr>
    </w:lvl>
    <w:lvl w:ilvl="2" w:tplc="1009001B" w:tentative="1">
      <w:start w:val="1"/>
      <w:numFmt w:val="bullet"/>
      <w:lvlText w:val=""/>
      <w:lvlJc w:val="left"/>
      <w:pPr>
        <w:ind w:left="2160" w:hanging="360"/>
      </w:pPr>
      <w:rPr>
        <w:rFonts w:ascii="Wingdings" w:hAnsi="Wingdings" w:hint="default"/>
      </w:rPr>
    </w:lvl>
    <w:lvl w:ilvl="3" w:tplc="1009000F" w:tentative="1">
      <w:start w:val="1"/>
      <w:numFmt w:val="bullet"/>
      <w:lvlText w:val=""/>
      <w:lvlJc w:val="left"/>
      <w:pPr>
        <w:ind w:left="2880" w:hanging="360"/>
      </w:pPr>
      <w:rPr>
        <w:rFonts w:ascii="Symbol" w:hAnsi="Symbol" w:hint="default"/>
      </w:rPr>
    </w:lvl>
    <w:lvl w:ilvl="4" w:tplc="10090019" w:tentative="1">
      <w:start w:val="1"/>
      <w:numFmt w:val="bullet"/>
      <w:lvlText w:val="o"/>
      <w:lvlJc w:val="left"/>
      <w:pPr>
        <w:ind w:left="3600" w:hanging="360"/>
      </w:pPr>
      <w:rPr>
        <w:rFonts w:ascii="Courier New" w:hAnsi="Courier New" w:cs="Courier New" w:hint="default"/>
      </w:rPr>
    </w:lvl>
    <w:lvl w:ilvl="5" w:tplc="1009001B" w:tentative="1">
      <w:start w:val="1"/>
      <w:numFmt w:val="bullet"/>
      <w:lvlText w:val=""/>
      <w:lvlJc w:val="left"/>
      <w:pPr>
        <w:ind w:left="4320" w:hanging="360"/>
      </w:pPr>
      <w:rPr>
        <w:rFonts w:ascii="Wingdings" w:hAnsi="Wingdings" w:hint="default"/>
      </w:rPr>
    </w:lvl>
    <w:lvl w:ilvl="6" w:tplc="1009000F" w:tentative="1">
      <w:start w:val="1"/>
      <w:numFmt w:val="bullet"/>
      <w:lvlText w:val=""/>
      <w:lvlJc w:val="left"/>
      <w:pPr>
        <w:ind w:left="5040" w:hanging="360"/>
      </w:pPr>
      <w:rPr>
        <w:rFonts w:ascii="Symbol" w:hAnsi="Symbol" w:hint="default"/>
      </w:rPr>
    </w:lvl>
    <w:lvl w:ilvl="7" w:tplc="10090019" w:tentative="1">
      <w:start w:val="1"/>
      <w:numFmt w:val="bullet"/>
      <w:lvlText w:val="o"/>
      <w:lvlJc w:val="left"/>
      <w:pPr>
        <w:ind w:left="5760" w:hanging="360"/>
      </w:pPr>
      <w:rPr>
        <w:rFonts w:ascii="Courier New" w:hAnsi="Courier New" w:cs="Courier New" w:hint="default"/>
      </w:rPr>
    </w:lvl>
    <w:lvl w:ilvl="8" w:tplc="1009001B" w:tentative="1">
      <w:start w:val="1"/>
      <w:numFmt w:val="bullet"/>
      <w:lvlText w:val=""/>
      <w:lvlJc w:val="left"/>
      <w:pPr>
        <w:ind w:left="6480" w:hanging="360"/>
      </w:pPr>
      <w:rPr>
        <w:rFonts w:ascii="Wingdings" w:hAnsi="Wingdings" w:hint="default"/>
      </w:rPr>
    </w:lvl>
  </w:abstractNum>
  <w:abstractNum w:abstractNumId="60" w15:restartNumberingAfterBreak="0">
    <w:nsid w:val="78C44860"/>
    <w:multiLevelType w:val="hybridMultilevel"/>
    <w:tmpl w:val="4E4AF152"/>
    <w:lvl w:ilvl="0" w:tplc="DC5E857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BFF494A"/>
    <w:multiLevelType w:val="hybridMultilevel"/>
    <w:tmpl w:val="B8C27F8A"/>
    <w:lvl w:ilvl="0" w:tplc="A0EAE212">
      <w:start w:val="1"/>
      <w:numFmt w:val="lowerRoman"/>
      <w:pStyle w:val="Para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0237825">
    <w:abstractNumId w:val="37"/>
  </w:num>
  <w:num w:numId="2" w16cid:durableId="735201822">
    <w:abstractNumId w:val="53"/>
  </w:num>
  <w:num w:numId="3" w16cid:durableId="751124300">
    <w:abstractNumId w:val="58"/>
  </w:num>
  <w:num w:numId="4" w16cid:durableId="94912234">
    <w:abstractNumId w:val="24"/>
  </w:num>
  <w:num w:numId="5" w16cid:durableId="1536886680">
    <w:abstractNumId w:val="25"/>
  </w:num>
  <w:num w:numId="6" w16cid:durableId="424957085">
    <w:abstractNumId w:val="25"/>
  </w:num>
  <w:num w:numId="7" w16cid:durableId="1378431302">
    <w:abstractNumId w:val="27"/>
  </w:num>
  <w:num w:numId="8" w16cid:durableId="13698128">
    <w:abstractNumId w:val="45"/>
  </w:num>
  <w:num w:numId="9" w16cid:durableId="1872722816">
    <w:abstractNumId w:val="52"/>
  </w:num>
  <w:num w:numId="10" w16cid:durableId="270288536">
    <w:abstractNumId w:val="51"/>
  </w:num>
  <w:num w:numId="11" w16cid:durableId="583226928">
    <w:abstractNumId w:val="42"/>
  </w:num>
  <w:num w:numId="12" w16cid:durableId="364982816">
    <w:abstractNumId w:val="26"/>
  </w:num>
  <w:num w:numId="13" w16cid:durableId="1512523441">
    <w:abstractNumId w:val="26"/>
    <w:lvlOverride w:ilvl="0">
      <w:startOverride w:val="1"/>
    </w:lvlOverride>
  </w:num>
  <w:num w:numId="14" w16cid:durableId="966200848">
    <w:abstractNumId w:val="49"/>
  </w:num>
  <w:num w:numId="15" w16cid:durableId="528644229">
    <w:abstractNumId w:val="49"/>
    <w:lvlOverride w:ilvl="0">
      <w:startOverride w:val="1"/>
    </w:lvlOverride>
  </w:num>
  <w:num w:numId="16" w16cid:durableId="403993775">
    <w:abstractNumId w:val="53"/>
    <w:lvlOverride w:ilvl="0">
      <w:startOverride w:val="1"/>
    </w:lvlOverride>
  </w:num>
  <w:num w:numId="17" w16cid:durableId="2112699885">
    <w:abstractNumId w:val="49"/>
    <w:lvlOverride w:ilvl="0">
      <w:startOverride w:val="1"/>
    </w:lvlOverride>
  </w:num>
  <w:num w:numId="18" w16cid:durableId="242840734">
    <w:abstractNumId w:val="61"/>
  </w:num>
  <w:num w:numId="19" w16cid:durableId="757671881">
    <w:abstractNumId w:val="53"/>
    <w:lvlOverride w:ilvl="0">
      <w:startOverride w:val="1"/>
    </w:lvlOverride>
  </w:num>
  <w:num w:numId="20" w16cid:durableId="1578594413">
    <w:abstractNumId w:val="53"/>
    <w:lvlOverride w:ilvl="0">
      <w:startOverride w:val="1"/>
    </w:lvlOverride>
  </w:num>
  <w:num w:numId="21" w16cid:durableId="1931812515">
    <w:abstractNumId w:val="47"/>
  </w:num>
  <w:num w:numId="22" w16cid:durableId="19668217">
    <w:abstractNumId w:val="39"/>
  </w:num>
  <w:num w:numId="23" w16cid:durableId="735207278">
    <w:abstractNumId w:val="37"/>
  </w:num>
  <w:num w:numId="24" w16cid:durableId="1776094033">
    <w:abstractNumId w:val="30"/>
  </w:num>
  <w:num w:numId="25" w16cid:durableId="627661241">
    <w:abstractNumId w:val="39"/>
  </w:num>
  <w:num w:numId="26" w16cid:durableId="819620103">
    <w:abstractNumId w:val="39"/>
  </w:num>
  <w:num w:numId="27" w16cid:durableId="447511114">
    <w:abstractNumId w:val="39"/>
  </w:num>
  <w:num w:numId="28" w16cid:durableId="2105492815">
    <w:abstractNumId w:val="34"/>
  </w:num>
  <w:num w:numId="29" w16cid:durableId="118958586">
    <w:abstractNumId w:val="39"/>
  </w:num>
  <w:num w:numId="30" w16cid:durableId="1080904659">
    <w:abstractNumId w:val="39"/>
  </w:num>
  <w:num w:numId="31" w16cid:durableId="1682508070">
    <w:abstractNumId w:val="39"/>
  </w:num>
  <w:num w:numId="32" w16cid:durableId="821627563">
    <w:abstractNumId w:val="39"/>
  </w:num>
  <w:num w:numId="33" w16cid:durableId="1804955675">
    <w:abstractNumId w:val="39"/>
  </w:num>
  <w:num w:numId="34" w16cid:durableId="611714722">
    <w:abstractNumId w:val="39"/>
  </w:num>
  <w:num w:numId="35" w16cid:durableId="1266495964">
    <w:abstractNumId w:val="39"/>
  </w:num>
  <w:num w:numId="36" w16cid:durableId="1753039977">
    <w:abstractNumId w:val="39"/>
  </w:num>
  <w:num w:numId="37" w16cid:durableId="536042078">
    <w:abstractNumId w:val="39"/>
  </w:num>
  <w:num w:numId="38" w16cid:durableId="366833897">
    <w:abstractNumId w:val="39"/>
  </w:num>
  <w:num w:numId="39" w16cid:durableId="581724231">
    <w:abstractNumId w:val="39"/>
  </w:num>
  <w:num w:numId="40" w16cid:durableId="70931407">
    <w:abstractNumId w:val="55"/>
  </w:num>
  <w:num w:numId="41" w16cid:durableId="378288329">
    <w:abstractNumId w:val="39"/>
  </w:num>
  <w:num w:numId="42" w16cid:durableId="1989094992">
    <w:abstractNumId w:val="39"/>
  </w:num>
  <w:num w:numId="43" w16cid:durableId="955912388">
    <w:abstractNumId w:val="39"/>
  </w:num>
  <w:num w:numId="44" w16cid:durableId="200312340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27349609">
    <w:abstractNumId w:val="39"/>
  </w:num>
  <w:num w:numId="46" w16cid:durableId="1869444433">
    <w:abstractNumId w:val="39"/>
  </w:num>
  <w:num w:numId="47" w16cid:durableId="48768314">
    <w:abstractNumId w:val="39"/>
  </w:num>
  <w:num w:numId="48" w16cid:durableId="127212605">
    <w:abstractNumId w:val="39"/>
  </w:num>
  <w:num w:numId="49" w16cid:durableId="364916087">
    <w:abstractNumId w:val="39"/>
  </w:num>
  <w:num w:numId="50" w16cid:durableId="705102477">
    <w:abstractNumId w:val="39"/>
  </w:num>
  <w:num w:numId="51" w16cid:durableId="1679968141">
    <w:abstractNumId w:val="14"/>
  </w:num>
  <w:num w:numId="52" w16cid:durableId="2009290787">
    <w:abstractNumId w:val="57"/>
  </w:num>
  <w:num w:numId="53" w16cid:durableId="56519351">
    <w:abstractNumId w:val="32"/>
  </w:num>
  <w:num w:numId="54" w16cid:durableId="1371802244">
    <w:abstractNumId w:val="11"/>
  </w:num>
  <w:num w:numId="55" w16cid:durableId="863859606">
    <w:abstractNumId w:val="21"/>
  </w:num>
  <w:num w:numId="56" w16cid:durableId="1211652669">
    <w:abstractNumId w:val="9"/>
  </w:num>
  <w:num w:numId="57" w16cid:durableId="1289239320">
    <w:abstractNumId w:val="7"/>
  </w:num>
  <w:num w:numId="58" w16cid:durableId="1752311756">
    <w:abstractNumId w:val="6"/>
  </w:num>
  <w:num w:numId="59" w16cid:durableId="2123576094">
    <w:abstractNumId w:val="5"/>
  </w:num>
  <w:num w:numId="60" w16cid:durableId="603921092">
    <w:abstractNumId w:val="4"/>
  </w:num>
  <w:num w:numId="61" w16cid:durableId="65806452">
    <w:abstractNumId w:val="8"/>
  </w:num>
  <w:num w:numId="62" w16cid:durableId="1229851422">
    <w:abstractNumId w:val="3"/>
  </w:num>
  <w:num w:numId="63" w16cid:durableId="1266693610">
    <w:abstractNumId w:val="2"/>
  </w:num>
  <w:num w:numId="64" w16cid:durableId="510023777">
    <w:abstractNumId w:val="1"/>
  </w:num>
  <w:num w:numId="65" w16cid:durableId="376320104">
    <w:abstractNumId w:val="0"/>
  </w:num>
  <w:num w:numId="66" w16cid:durableId="71239084">
    <w:abstractNumId w:val="41"/>
  </w:num>
  <w:num w:numId="67" w16cid:durableId="1487551840">
    <w:abstractNumId w:val="44"/>
  </w:num>
  <w:num w:numId="68" w16cid:durableId="3229276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094403633">
    <w:abstractNumId w:val="38"/>
  </w:num>
  <w:num w:numId="70" w16cid:durableId="143279327">
    <w:abstractNumId w:val="17"/>
  </w:num>
  <w:num w:numId="71" w16cid:durableId="1639843374">
    <w:abstractNumId w:val="40"/>
  </w:num>
  <w:num w:numId="72" w16cid:durableId="1687633080">
    <w:abstractNumId w:val="35"/>
  </w:num>
  <w:num w:numId="73" w16cid:durableId="1463234259">
    <w:abstractNumId w:val="19"/>
  </w:num>
  <w:num w:numId="74" w16cid:durableId="7983799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034117130">
    <w:abstractNumId w:val="22"/>
  </w:num>
  <w:num w:numId="76" w16cid:durableId="52046237">
    <w:abstractNumId w:val="10"/>
  </w:num>
  <w:num w:numId="77" w16cid:durableId="10503764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6115490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743450903">
    <w:abstractNumId w:val="12"/>
  </w:num>
  <w:num w:numId="80" w16cid:durableId="1019895791">
    <w:abstractNumId w:val="28"/>
  </w:num>
  <w:num w:numId="81" w16cid:durableId="1572429681">
    <w:abstractNumId w:val="28"/>
    <w:lvlOverride w:ilvl="0">
      <w:startOverride w:val="1"/>
    </w:lvlOverride>
  </w:num>
  <w:num w:numId="82" w16cid:durableId="87389687">
    <w:abstractNumId w:val="28"/>
    <w:lvlOverride w:ilvl="0">
      <w:startOverride w:val="1"/>
    </w:lvlOverride>
  </w:num>
  <w:num w:numId="83" w16cid:durableId="1160466831">
    <w:abstractNumId w:val="28"/>
    <w:lvlOverride w:ilvl="0">
      <w:startOverride w:val="1"/>
    </w:lvlOverride>
  </w:num>
  <w:num w:numId="84" w16cid:durableId="972562964">
    <w:abstractNumId w:val="31"/>
  </w:num>
  <w:num w:numId="85" w16cid:durableId="1345667847">
    <w:abstractNumId w:val="43"/>
  </w:num>
  <w:num w:numId="86" w16cid:durableId="389694796">
    <w:abstractNumId w:val="36"/>
  </w:num>
  <w:num w:numId="87" w16cid:durableId="271478789">
    <w:abstractNumId w:val="56"/>
  </w:num>
  <w:num w:numId="88" w16cid:durableId="886187486">
    <w:abstractNumId w:val="29"/>
  </w:num>
  <w:num w:numId="89" w16cid:durableId="614748927">
    <w:abstractNumId w:val="18"/>
  </w:num>
  <w:num w:numId="90" w16cid:durableId="77922785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888365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586613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60699129">
    <w:abstractNumId w:val="13"/>
  </w:num>
  <w:num w:numId="94" w16cid:durableId="17996420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6997427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2093432883">
    <w:abstractNumId w:val="50"/>
  </w:num>
  <w:num w:numId="97" w16cid:durableId="1993943151">
    <w:abstractNumId w:val="8"/>
  </w:num>
  <w:num w:numId="98" w16cid:durableId="1326711707">
    <w:abstractNumId w:val="3"/>
  </w:num>
  <w:num w:numId="99" w16cid:durableId="1169710649">
    <w:abstractNumId w:val="2"/>
  </w:num>
  <w:num w:numId="100" w16cid:durableId="1972595010">
    <w:abstractNumId w:val="1"/>
  </w:num>
  <w:num w:numId="101" w16cid:durableId="882444917">
    <w:abstractNumId w:val="0"/>
  </w:num>
  <w:num w:numId="102" w16cid:durableId="586771896">
    <w:abstractNumId w:val="50"/>
  </w:num>
  <w:num w:numId="103" w16cid:durableId="2056850649">
    <w:abstractNumId w:val="50"/>
  </w:num>
  <w:num w:numId="104" w16cid:durableId="2130204062">
    <w:abstractNumId w:val="50"/>
  </w:num>
  <w:num w:numId="105" w16cid:durableId="368190576">
    <w:abstractNumId w:val="50"/>
  </w:num>
  <w:num w:numId="106" w16cid:durableId="1128011961">
    <w:abstractNumId w:val="50"/>
  </w:num>
  <w:num w:numId="107" w16cid:durableId="746999737">
    <w:abstractNumId w:val="50"/>
  </w:num>
  <w:num w:numId="108" w16cid:durableId="1686438077">
    <w:abstractNumId w:val="50"/>
  </w:num>
  <w:num w:numId="109" w16cid:durableId="283275495">
    <w:abstractNumId w:val="50"/>
  </w:num>
  <w:num w:numId="110" w16cid:durableId="1173689959">
    <w:abstractNumId w:val="50"/>
  </w:num>
  <w:num w:numId="111" w16cid:durableId="1088964023">
    <w:abstractNumId w:val="50"/>
  </w:num>
  <w:num w:numId="112" w16cid:durableId="1648050484">
    <w:abstractNumId w:val="50"/>
  </w:num>
  <w:num w:numId="113" w16cid:durableId="315837418">
    <w:abstractNumId w:val="50"/>
  </w:num>
  <w:num w:numId="114" w16cid:durableId="516425637">
    <w:abstractNumId w:val="50"/>
  </w:num>
  <w:num w:numId="115" w16cid:durableId="135996025">
    <w:abstractNumId w:val="50"/>
  </w:num>
  <w:num w:numId="116" w16cid:durableId="1370909228">
    <w:abstractNumId w:val="50"/>
  </w:num>
  <w:num w:numId="117" w16cid:durableId="1703822577">
    <w:abstractNumId w:val="50"/>
  </w:num>
  <w:num w:numId="118" w16cid:durableId="526220262">
    <w:abstractNumId w:val="50"/>
  </w:num>
  <w:num w:numId="119" w16cid:durableId="1216890700">
    <w:abstractNumId w:val="50"/>
  </w:num>
  <w:num w:numId="120" w16cid:durableId="366569023">
    <w:abstractNumId w:val="50"/>
  </w:num>
  <w:num w:numId="121" w16cid:durableId="953950798">
    <w:abstractNumId w:val="50"/>
  </w:num>
  <w:num w:numId="122" w16cid:durableId="1501583639">
    <w:abstractNumId w:val="20"/>
  </w:num>
  <w:num w:numId="123" w16cid:durableId="543712666">
    <w:abstractNumId w:val="54"/>
  </w:num>
  <w:num w:numId="124" w16cid:durableId="1484273860">
    <w:abstractNumId w:val="33"/>
  </w:num>
  <w:num w:numId="125" w16cid:durableId="129053696">
    <w:abstractNumId w:val="46"/>
  </w:num>
  <w:num w:numId="126" w16cid:durableId="1674063097">
    <w:abstractNumId w:val="23"/>
  </w:num>
  <w:num w:numId="127" w16cid:durableId="1323316599">
    <w:abstractNumId w:val="16"/>
  </w:num>
  <w:num w:numId="128" w16cid:durableId="973875088">
    <w:abstractNumId w:val="59"/>
  </w:num>
  <w:num w:numId="129" w16cid:durableId="1611887299">
    <w:abstractNumId w:val="50"/>
    <w:lvlOverride w:ilvl="0">
      <w:startOverride w:val="1"/>
    </w:lvlOverride>
  </w:num>
  <w:num w:numId="130" w16cid:durableId="1442606678">
    <w:abstractNumId w:val="15"/>
  </w:num>
  <w:num w:numId="131" w16cid:durableId="1011372662">
    <w:abstractNumId w:val="60"/>
  </w:num>
  <w:num w:numId="132" w16cid:durableId="316227080">
    <w:abstractNumId w:val="50"/>
  </w:num>
  <w:num w:numId="133" w16cid:durableId="83649061">
    <w:abstractNumId w:val="50"/>
  </w:num>
  <w:num w:numId="134" w16cid:durableId="741637213">
    <w:abstractNumId w:val="50"/>
  </w:num>
  <w:num w:numId="135" w16cid:durableId="160197786">
    <w:abstractNumId w:val="50"/>
  </w:num>
  <w:num w:numId="136" w16cid:durableId="1844733969">
    <w:abstractNumId w:val="50"/>
  </w:num>
  <w:num w:numId="137" w16cid:durableId="1526671486">
    <w:abstractNumId w:val="50"/>
  </w:num>
  <w:num w:numId="138" w16cid:durableId="1346857480">
    <w:abstractNumId w:val="50"/>
  </w:num>
  <w:num w:numId="139" w16cid:durableId="991956318">
    <w:abstractNumId w:val="50"/>
  </w:num>
  <w:num w:numId="140" w16cid:durableId="1673490772">
    <w:abstractNumId w:val="50"/>
  </w:num>
  <w:num w:numId="141" w16cid:durableId="1747845302">
    <w:abstractNumId w:val="50"/>
  </w:num>
  <w:num w:numId="142" w16cid:durableId="1545217284">
    <w:abstractNumId w:val="50"/>
  </w:num>
  <w:num w:numId="143" w16cid:durableId="782648078">
    <w:abstractNumId w:val="50"/>
  </w:num>
  <w:num w:numId="144" w16cid:durableId="863858256">
    <w:abstractNumId w:val="50"/>
  </w:num>
  <w:num w:numId="145" w16cid:durableId="1495605853">
    <w:abstractNumId w:val="50"/>
  </w:num>
  <w:num w:numId="146" w16cid:durableId="13239748">
    <w:abstractNumId w:val="50"/>
  </w:num>
  <w:num w:numId="147" w16cid:durableId="737871699">
    <w:abstractNumId w:val="50"/>
  </w:num>
  <w:num w:numId="148" w16cid:durableId="1606305648">
    <w:abstractNumId w:val="50"/>
  </w:num>
  <w:num w:numId="149" w16cid:durableId="880363486">
    <w:abstractNumId w:val="50"/>
  </w:num>
  <w:num w:numId="150" w16cid:durableId="2104960223">
    <w:abstractNumId w:val="50"/>
  </w:num>
  <w:num w:numId="151" w16cid:durableId="1091898573">
    <w:abstractNumId w:val="50"/>
  </w:num>
  <w:num w:numId="152" w16cid:durableId="2048066209">
    <w:abstractNumId w:val="50"/>
    <w:lvlOverride w:ilvl="0">
      <w:startOverride w:val="1"/>
    </w:lvlOverride>
  </w:num>
  <w:num w:numId="153" w16cid:durableId="1550726903">
    <w:abstractNumId w:val="50"/>
  </w:num>
  <w:num w:numId="154" w16cid:durableId="391194332">
    <w:abstractNumId w:val="50"/>
  </w:num>
  <w:num w:numId="155" w16cid:durableId="355814728">
    <w:abstractNumId w:val="50"/>
  </w:num>
  <w:num w:numId="156" w16cid:durableId="842672312">
    <w:abstractNumId w:val="50"/>
  </w:num>
  <w:num w:numId="157" w16cid:durableId="1197742769">
    <w:abstractNumId w:val="50"/>
  </w:num>
  <w:num w:numId="158" w16cid:durableId="1128161311">
    <w:abstractNumId w:val="50"/>
  </w:num>
  <w:num w:numId="159" w16cid:durableId="985820013">
    <w:abstractNumId w:val="50"/>
  </w:num>
  <w:num w:numId="160" w16cid:durableId="197164854">
    <w:abstractNumId w:val="50"/>
  </w:num>
  <w:num w:numId="161" w16cid:durableId="1259752225">
    <w:abstractNumId w:val="50"/>
  </w:num>
  <w:num w:numId="162" w16cid:durableId="382603171">
    <w:abstractNumId w:val="50"/>
  </w:num>
  <w:num w:numId="163" w16cid:durableId="978535132">
    <w:abstractNumId w:val="50"/>
  </w:num>
  <w:num w:numId="164" w16cid:durableId="1476872396">
    <w:abstractNumId w:val="50"/>
  </w:num>
  <w:num w:numId="165" w16cid:durableId="1975746025">
    <w:abstractNumId w:val="50"/>
  </w:num>
  <w:num w:numId="166" w16cid:durableId="896934389">
    <w:abstractNumId w:val="50"/>
  </w:num>
  <w:num w:numId="167" w16cid:durableId="112020873">
    <w:abstractNumId w:val="50"/>
  </w:num>
  <w:num w:numId="168" w16cid:durableId="677540237">
    <w:abstractNumId w:val="50"/>
  </w:num>
  <w:num w:numId="169" w16cid:durableId="1042365003">
    <w:abstractNumId w:val="50"/>
  </w:num>
  <w:num w:numId="170" w16cid:durableId="33390364">
    <w:abstractNumId w:val="50"/>
  </w:num>
  <w:num w:numId="171" w16cid:durableId="1658607655">
    <w:abstractNumId w:val="50"/>
    <w:lvlOverride w:ilvl="0">
      <w:startOverride w:val="1"/>
    </w:lvlOverride>
  </w:num>
  <w:num w:numId="172" w16cid:durableId="148139145">
    <w:abstractNumId w:val="50"/>
  </w:num>
  <w:num w:numId="173" w16cid:durableId="730736620">
    <w:abstractNumId w:val="50"/>
  </w:num>
  <w:num w:numId="174" w16cid:durableId="1647929899">
    <w:abstractNumId w:val="50"/>
  </w:num>
  <w:num w:numId="175" w16cid:durableId="785732650">
    <w:abstractNumId w:val="50"/>
  </w:num>
  <w:num w:numId="176" w16cid:durableId="947782674">
    <w:abstractNumId w:val="50"/>
  </w:num>
  <w:num w:numId="177" w16cid:durableId="540243929">
    <w:abstractNumId w:val="50"/>
  </w:num>
  <w:num w:numId="178" w16cid:durableId="1651790135">
    <w:abstractNumId w:val="50"/>
  </w:num>
  <w:num w:numId="179" w16cid:durableId="1043408838">
    <w:abstractNumId w:val="50"/>
  </w:num>
  <w:num w:numId="180" w16cid:durableId="392655951">
    <w:abstractNumId w:val="48"/>
  </w:num>
  <w:num w:numId="181" w16cid:durableId="357849422">
    <w:abstractNumId w:val="48"/>
  </w:num>
  <w:numIdMacAtCleanup w:val="1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2A6"/>
    <w:rsid w:val="00000853"/>
    <w:rsid w:val="00000994"/>
    <w:rsid w:val="00001768"/>
    <w:rsid w:val="0000179B"/>
    <w:rsid w:val="00001A6D"/>
    <w:rsid w:val="00001A9E"/>
    <w:rsid w:val="00001CB2"/>
    <w:rsid w:val="00002463"/>
    <w:rsid w:val="000024EC"/>
    <w:rsid w:val="00002BD8"/>
    <w:rsid w:val="00003212"/>
    <w:rsid w:val="00003993"/>
    <w:rsid w:val="00003A30"/>
    <w:rsid w:val="00003E1A"/>
    <w:rsid w:val="00003F2F"/>
    <w:rsid w:val="00003F61"/>
    <w:rsid w:val="00004342"/>
    <w:rsid w:val="00004574"/>
    <w:rsid w:val="000045D0"/>
    <w:rsid w:val="000048F1"/>
    <w:rsid w:val="00005025"/>
    <w:rsid w:val="0000504B"/>
    <w:rsid w:val="00005433"/>
    <w:rsid w:val="000056D6"/>
    <w:rsid w:val="000057B8"/>
    <w:rsid w:val="000057CD"/>
    <w:rsid w:val="00005901"/>
    <w:rsid w:val="00005F31"/>
    <w:rsid w:val="00006520"/>
    <w:rsid w:val="00006716"/>
    <w:rsid w:val="00006785"/>
    <w:rsid w:val="0000678E"/>
    <w:rsid w:val="00006901"/>
    <w:rsid w:val="00006A9B"/>
    <w:rsid w:val="00006B83"/>
    <w:rsid w:val="00006FA0"/>
    <w:rsid w:val="00006FF4"/>
    <w:rsid w:val="000071C1"/>
    <w:rsid w:val="00007577"/>
    <w:rsid w:val="00007727"/>
    <w:rsid w:val="00007AC7"/>
    <w:rsid w:val="00007B73"/>
    <w:rsid w:val="00007D26"/>
    <w:rsid w:val="00010DCB"/>
    <w:rsid w:val="00011164"/>
    <w:rsid w:val="000112B4"/>
    <w:rsid w:val="0001143A"/>
    <w:rsid w:val="000115D2"/>
    <w:rsid w:val="00011706"/>
    <w:rsid w:val="0001176B"/>
    <w:rsid w:val="00012045"/>
    <w:rsid w:val="00012112"/>
    <w:rsid w:val="00012123"/>
    <w:rsid w:val="000122F7"/>
    <w:rsid w:val="000126C0"/>
    <w:rsid w:val="00013292"/>
    <w:rsid w:val="0001334F"/>
    <w:rsid w:val="00013851"/>
    <w:rsid w:val="00013AB4"/>
    <w:rsid w:val="00013AC9"/>
    <w:rsid w:val="00013DD2"/>
    <w:rsid w:val="000141F3"/>
    <w:rsid w:val="000147F9"/>
    <w:rsid w:val="0001481E"/>
    <w:rsid w:val="0001499C"/>
    <w:rsid w:val="00014E9D"/>
    <w:rsid w:val="00014EB4"/>
    <w:rsid w:val="00014F01"/>
    <w:rsid w:val="00014FE1"/>
    <w:rsid w:val="00015858"/>
    <w:rsid w:val="0001624A"/>
    <w:rsid w:val="000164BD"/>
    <w:rsid w:val="00016958"/>
    <w:rsid w:val="00016AD5"/>
    <w:rsid w:val="00016E94"/>
    <w:rsid w:val="00016F8E"/>
    <w:rsid w:val="000170D9"/>
    <w:rsid w:val="00017376"/>
    <w:rsid w:val="00017416"/>
    <w:rsid w:val="00017920"/>
    <w:rsid w:val="000202C5"/>
    <w:rsid w:val="000203C6"/>
    <w:rsid w:val="0002044A"/>
    <w:rsid w:val="00020547"/>
    <w:rsid w:val="000206F2"/>
    <w:rsid w:val="00020C81"/>
    <w:rsid w:val="00020EAC"/>
    <w:rsid w:val="000210DC"/>
    <w:rsid w:val="00021274"/>
    <w:rsid w:val="000212BA"/>
    <w:rsid w:val="0002199C"/>
    <w:rsid w:val="00021B7D"/>
    <w:rsid w:val="000220CD"/>
    <w:rsid w:val="00022617"/>
    <w:rsid w:val="000228FF"/>
    <w:rsid w:val="00022D43"/>
    <w:rsid w:val="00022DD8"/>
    <w:rsid w:val="00022ECE"/>
    <w:rsid w:val="0002306A"/>
    <w:rsid w:val="0002307B"/>
    <w:rsid w:val="00023339"/>
    <w:rsid w:val="00023632"/>
    <w:rsid w:val="00023DCE"/>
    <w:rsid w:val="00023ED9"/>
    <w:rsid w:val="00023FDA"/>
    <w:rsid w:val="00024046"/>
    <w:rsid w:val="00024697"/>
    <w:rsid w:val="00024791"/>
    <w:rsid w:val="00024A2B"/>
    <w:rsid w:val="00024C06"/>
    <w:rsid w:val="0002530D"/>
    <w:rsid w:val="00025656"/>
    <w:rsid w:val="0002575C"/>
    <w:rsid w:val="0002630B"/>
    <w:rsid w:val="000265A8"/>
    <w:rsid w:val="0002697C"/>
    <w:rsid w:val="000269C2"/>
    <w:rsid w:val="00026A0B"/>
    <w:rsid w:val="00026B9D"/>
    <w:rsid w:val="00026C9C"/>
    <w:rsid w:val="0002733F"/>
    <w:rsid w:val="00027382"/>
    <w:rsid w:val="000274E2"/>
    <w:rsid w:val="00027514"/>
    <w:rsid w:val="0002773B"/>
    <w:rsid w:val="00027A86"/>
    <w:rsid w:val="00027C5D"/>
    <w:rsid w:val="00030233"/>
    <w:rsid w:val="00030B17"/>
    <w:rsid w:val="00030CBF"/>
    <w:rsid w:val="00030D91"/>
    <w:rsid w:val="00030E4A"/>
    <w:rsid w:val="000315BC"/>
    <w:rsid w:val="000317C4"/>
    <w:rsid w:val="0003185C"/>
    <w:rsid w:val="00031CC8"/>
    <w:rsid w:val="00031D6E"/>
    <w:rsid w:val="0003228A"/>
    <w:rsid w:val="00032560"/>
    <w:rsid w:val="0003257C"/>
    <w:rsid w:val="00032632"/>
    <w:rsid w:val="0003272D"/>
    <w:rsid w:val="00032B98"/>
    <w:rsid w:val="00032F23"/>
    <w:rsid w:val="000331D3"/>
    <w:rsid w:val="0003357E"/>
    <w:rsid w:val="000338CA"/>
    <w:rsid w:val="00033900"/>
    <w:rsid w:val="00033999"/>
    <w:rsid w:val="00033F4A"/>
    <w:rsid w:val="00033F53"/>
    <w:rsid w:val="0003440B"/>
    <w:rsid w:val="0003494F"/>
    <w:rsid w:val="00034EA8"/>
    <w:rsid w:val="00034F1F"/>
    <w:rsid w:val="00034FE8"/>
    <w:rsid w:val="00035158"/>
    <w:rsid w:val="00035589"/>
    <w:rsid w:val="00035633"/>
    <w:rsid w:val="00035834"/>
    <w:rsid w:val="00035B53"/>
    <w:rsid w:val="00035E2B"/>
    <w:rsid w:val="00036358"/>
    <w:rsid w:val="000364CB"/>
    <w:rsid w:val="000369B0"/>
    <w:rsid w:val="00036A8A"/>
    <w:rsid w:val="00036B14"/>
    <w:rsid w:val="00036D12"/>
    <w:rsid w:val="00036D2C"/>
    <w:rsid w:val="00036DD6"/>
    <w:rsid w:val="00036EF9"/>
    <w:rsid w:val="00036F2D"/>
    <w:rsid w:val="000374F9"/>
    <w:rsid w:val="0003769E"/>
    <w:rsid w:val="00037766"/>
    <w:rsid w:val="00037B22"/>
    <w:rsid w:val="00037C8D"/>
    <w:rsid w:val="00040218"/>
    <w:rsid w:val="00040598"/>
    <w:rsid w:val="00041076"/>
    <w:rsid w:val="00041380"/>
    <w:rsid w:val="000413A1"/>
    <w:rsid w:val="000413E7"/>
    <w:rsid w:val="00041514"/>
    <w:rsid w:val="00041B1A"/>
    <w:rsid w:val="0004202B"/>
    <w:rsid w:val="00042543"/>
    <w:rsid w:val="0004262A"/>
    <w:rsid w:val="00042B0E"/>
    <w:rsid w:val="00042F19"/>
    <w:rsid w:val="00043250"/>
    <w:rsid w:val="00043729"/>
    <w:rsid w:val="00043735"/>
    <w:rsid w:val="00043A9C"/>
    <w:rsid w:val="00043AD0"/>
    <w:rsid w:val="00043DB7"/>
    <w:rsid w:val="00044124"/>
    <w:rsid w:val="000443F3"/>
    <w:rsid w:val="000446EA"/>
    <w:rsid w:val="0004492A"/>
    <w:rsid w:val="000449E4"/>
    <w:rsid w:val="00044A8B"/>
    <w:rsid w:val="00044BC7"/>
    <w:rsid w:val="00044F0D"/>
    <w:rsid w:val="0004509E"/>
    <w:rsid w:val="00045392"/>
    <w:rsid w:val="000453E0"/>
    <w:rsid w:val="0004549D"/>
    <w:rsid w:val="00045692"/>
    <w:rsid w:val="00045CCD"/>
    <w:rsid w:val="00045FD4"/>
    <w:rsid w:val="000469A3"/>
    <w:rsid w:val="00046C80"/>
    <w:rsid w:val="0004714D"/>
    <w:rsid w:val="0004734A"/>
    <w:rsid w:val="000473CD"/>
    <w:rsid w:val="00047DC4"/>
    <w:rsid w:val="00050056"/>
    <w:rsid w:val="000503EF"/>
    <w:rsid w:val="0005042E"/>
    <w:rsid w:val="000506E4"/>
    <w:rsid w:val="00050740"/>
    <w:rsid w:val="00050879"/>
    <w:rsid w:val="000510A6"/>
    <w:rsid w:val="00051175"/>
    <w:rsid w:val="000512F8"/>
    <w:rsid w:val="000513B7"/>
    <w:rsid w:val="000516C8"/>
    <w:rsid w:val="00051986"/>
    <w:rsid w:val="000521CE"/>
    <w:rsid w:val="000526F2"/>
    <w:rsid w:val="00052810"/>
    <w:rsid w:val="00052AEA"/>
    <w:rsid w:val="00052ECD"/>
    <w:rsid w:val="00053474"/>
    <w:rsid w:val="00053BE6"/>
    <w:rsid w:val="00053C1B"/>
    <w:rsid w:val="00054089"/>
    <w:rsid w:val="00054225"/>
    <w:rsid w:val="00054265"/>
    <w:rsid w:val="000543AB"/>
    <w:rsid w:val="00054409"/>
    <w:rsid w:val="00054581"/>
    <w:rsid w:val="00054763"/>
    <w:rsid w:val="00054E00"/>
    <w:rsid w:val="00054F96"/>
    <w:rsid w:val="000550F3"/>
    <w:rsid w:val="00055E63"/>
    <w:rsid w:val="00055E97"/>
    <w:rsid w:val="00055F18"/>
    <w:rsid w:val="0005600D"/>
    <w:rsid w:val="0005618C"/>
    <w:rsid w:val="00056355"/>
    <w:rsid w:val="0005650E"/>
    <w:rsid w:val="00056831"/>
    <w:rsid w:val="000569C5"/>
    <w:rsid w:val="00056A64"/>
    <w:rsid w:val="00056FF8"/>
    <w:rsid w:val="000570B0"/>
    <w:rsid w:val="00057264"/>
    <w:rsid w:val="00057560"/>
    <w:rsid w:val="00057CD7"/>
    <w:rsid w:val="00060104"/>
    <w:rsid w:val="000609D9"/>
    <w:rsid w:val="00060A1A"/>
    <w:rsid w:val="00060DA2"/>
    <w:rsid w:val="00060EBC"/>
    <w:rsid w:val="0006119C"/>
    <w:rsid w:val="0006122C"/>
    <w:rsid w:val="0006129A"/>
    <w:rsid w:val="0006182E"/>
    <w:rsid w:val="00061872"/>
    <w:rsid w:val="00061913"/>
    <w:rsid w:val="00061E6A"/>
    <w:rsid w:val="00061E8A"/>
    <w:rsid w:val="0006209C"/>
    <w:rsid w:val="00062167"/>
    <w:rsid w:val="00062271"/>
    <w:rsid w:val="00062AD0"/>
    <w:rsid w:val="00062B09"/>
    <w:rsid w:val="00062BE3"/>
    <w:rsid w:val="00062D3F"/>
    <w:rsid w:val="00063106"/>
    <w:rsid w:val="000633EF"/>
    <w:rsid w:val="0006341E"/>
    <w:rsid w:val="000634EA"/>
    <w:rsid w:val="00063505"/>
    <w:rsid w:val="00063DE8"/>
    <w:rsid w:val="00064652"/>
    <w:rsid w:val="000647C3"/>
    <w:rsid w:val="00064CC1"/>
    <w:rsid w:val="00064EE2"/>
    <w:rsid w:val="0006506A"/>
    <w:rsid w:val="00065086"/>
    <w:rsid w:val="000656FD"/>
    <w:rsid w:val="00065C16"/>
    <w:rsid w:val="00065C38"/>
    <w:rsid w:val="00065ED9"/>
    <w:rsid w:val="00065FE7"/>
    <w:rsid w:val="000660E8"/>
    <w:rsid w:val="00066766"/>
    <w:rsid w:val="00066B17"/>
    <w:rsid w:val="00066B41"/>
    <w:rsid w:val="00066DBC"/>
    <w:rsid w:val="00066F2A"/>
    <w:rsid w:val="0006731E"/>
    <w:rsid w:val="0006777D"/>
    <w:rsid w:val="00067BBA"/>
    <w:rsid w:val="00067F34"/>
    <w:rsid w:val="000700C8"/>
    <w:rsid w:val="00070495"/>
    <w:rsid w:val="00070602"/>
    <w:rsid w:val="00070939"/>
    <w:rsid w:val="00070AF0"/>
    <w:rsid w:val="00070CD5"/>
    <w:rsid w:val="00070DD8"/>
    <w:rsid w:val="0007108F"/>
    <w:rsid w:val="000712F5"/>
    <w:rsid w:val="0007165B"/>
    <w:rsid w:val="00071986"/>
    <w:rsid w:val="00071CE9"/>
    <w:rsid w:val="00072658"/>
    <w:rsid w:val="000729C5"/>
    <w:rsid w:val="00072B3A"/>
    <w:rsid w:val="00073017"/>
    <w:rsid w:val="0007316C"/>
    <w:rsid w:val="000731DC"/>
    <w:rsid w:val="000733B8"/>
    <w:rsid w:val="000734EF"/>
    <w:rsid w:val="000736B2"/>
    <w:rsid w:val="00073EEF"/>
    <w:rsid w:val="0007476F"/>
    <w:rsid w:val="0007491D"/>
    <w:rsid w:val="00074DA4"/>
    <w:rsid w:val="00074DAE"/>
    <w:rsid w:val="00074F50"/>
    <w:rsid w:val="00074F5A"/>
    <w:rsid w:val="000753C0"/>
    <w:rsid w:val="000756E6"/>
    <w:rsid w:val="000758D7"/>
    <w:rsid w:val="00075BFE"/>
    <w:rsid w:val="00076134"/>
    <w:rsid w:val="00076326"/>
    <w:rsid w:val="0007641F"/>
    <w:rsid w:val="00076E80"/>
    <w:rsid w:val="0007718A"/>
    <w:rsid w:val="00077309"/>
    <w:rsid w:val="00077447"/>
    <w:rsid w:val="00077C55"/>
    <w:rsid w:val="00077E6F"/>
    <w:rsid w:val="000800EB"/>
    <w:rsid w:val="0008011A"/>
    <w:rsid w:val="000802CC"/>
    <w:rsid w:val="000805A8"/>
    <w:rsid w:val="0008074F"/>
    <w:rsid w:val="0008077A"/>
    <w:rsid w:val="00080864"/>
    <w:rsid w:val="000808DC"/>
    <w:rsid w:val="00080C88"/>
    <w:rsid w:val="00080D72"/>
    <w:rsid w:val="00080D98"/>
    <w:rsid w:val="00080DB9"/>
    <w:rsid w:val="00081236"/>
    <w:rsid w:val="00081271"/>
    <w:rsid w:val="000812B1"/>
    <w:rsid w:val="000812FD"/>
    <w:rsid w:val="00081524"/>
    <w:rsid w:val="00081C87"/>
    <w:rsid w:val="00081DF5"/>
    <w:rsid w:val="00081F1C"/>
    <w:rsid w:val="000822C2"/>
    <w:rsid w:val="00082834"/>
    <w:rsid w:val="00082AB1"/>
    <w:rsid w:val="00082CCE"/>
    <w:rsid w:val="00082D43"/>
    <w:rsid w:val="0008319A"/>
    <w:rsid w:val="0008333C"/>
    <w:rsid w:val="00083394"/>
    <w:rsid w:val="0008359F"/>
    <w:rsid w:val="00083D78"/>
    <w:rsid w:val="000843AF"/>
    <w:rsid w:val="0008458A"/>
    <w:rsid w:val="00084709"/>
    <w:rsid w:val="00084744"/>
    <w:rsid w:val="000847ED"/>
    <w:rsid w:val="00084F5E"/>
    <w:rsid w:val="0008509F"/>
    <w:rsid w:val="000859BB"/>
    <w:rsid w:val="00085AB3"/>
    <w:rsid w:val="00085C9D"/>
    <w:rsid w:val="00085E68"/>
    <w:rsid w:val="00085F6F"/>
    <w:rsid w:val="000869B3"/>
    <w:rsid w:val="00086B0A"/>
    <w:rsid w:val="00086EFC"/>
    <w:rsid w:val="00087326"/>
    <w:rsid w:val="00087852"/>
    <w:rsid w:val="00087FBE"/>
    <w:rsid w:val="00090082"/>
    <w:rsid w:val="00090135"/>
    <w:rsid w:val="000901FF"/>
    <w:rsid w:val="00090541"/>
    <w:rsid w:val="00090592"/>
    <w:rsid w:val="00090BAA"/>
    <w:rsid w:val="00090D5F"/>
    <w:rsid w:val="00091175"/>
    <w:rsid w:val="000915EA"/>
    <w:rsid w:val="000915F8"/>
    <w:rsid w:val="00091672"/>
    <w:rsid w:val="00091863"/>
    <w:rsid w:val="00091D71"/>
    <w:rsid w:val="000924F5"/>
    <w:rsid w:val="000927C3"/>
    <w:rsid w:val="0009294F"/>
    <w:rsid w:val="00092A3C"/>
    <w:rsid w:val="00092C7C"/>
    <w:rsid w:val="00092CF1"/>
    <w:rsid w:val="00092F94"/>
    <w:rsid w:val="000930C6"/>
    <w:rsid w:val="0009362F"/>
    <w:rsid w:val="00093C0D"/>
    <w:rsid w:val="00093CA7"/>
    <w:rsid w:val="00093DAD"/>
    <w:rsid w:val="00094502"/>
    <w:rsid w:val="0009457F"/>
    <w:rsid w:val="000945D5"/>
    <w:rsid w:val="00094693"/>
    <w:rsid w:val="0009475B"/>
    <w:rsid w:val="00094DB3"/>
    <w:rsid w:val="00094F5D"/>
    <w:rsid w:val="00094FE3"/>
    <w:rsid w:val="0009504E"/>
    <w:rsid w:val="0009539E"/>
    <w:rsid w:val="0009557E"/>
    <w:rsid w:val="000955F3"/>
    <w:rsid w:val="00095C7C"/>
    <w:rsid w:val="00095FA5"/>
    <w:rsid w:val="00096041"/>
    <w:rsid w:val="0009671B"/>
    <w:rsid w:val="00096986"/>
    <w:rsid w:val="00096B7D"/>
    <w:rsid w:val="000977BF"/>
    <w:rsid w:val="000A00A2"/>
    <w:rsid w:val="000A00FE"/>
    <w:rsid w:val="000A0401"/>
    <w:rsid w:val="000A08BF"/>
    <w:rsid w:val="000A093F"/>
    <w:rsid w:val="000A09F2"/>
    <w:rsid w:val="000A0E00"/>
    <w:rsid w:val="000A1773"/>
    <w:rsid w:val="000A178D"/>
    <w:rsid w:val="000A197A"/>
    <w:rsid w:val="000A1A5A"/>
    <w:rsid w:val="000A1B83"/>
    <w:rsid w:val="000A1DDA"/>
    <w:rsid w:val="000A1DED"/>
    <w:rsid w:val="000A1E73"/>
    <w:rsid w:val="000A1EB5"/>
    <w:rsid w:val="000A2207"/>
    <w:rsid w:val="000A2277"/>
    <w:rsid w:val="000A240A"/>
    <w:rsid w:val="000A29FC"/>
    <w:rsid w:val="000A31CC"/>
    <w:rsid w:val="000A327D"/>
    <w:rsid w:val="000A3377"/>
    <w:rsid w:val="000A3421"/>
    <w:rsid w:val="000A39FF"/>
    <w:rsid w:val="000A3CDD"/>
    <w:rsid w:val="000A410F"/>
    <w:rsid w:val="000A4338"/>
    <w:rsid w:val="000A4BDD"/>
    <w:rsid w:val="000A4E22"/>
    <w:rsid w:val="000A51B8"/>
    <w:rsid w:val="000A53AD"/>
    <w:rsid w:val="000A5447"/>
    <w:rsid w:val="000A5732"/>
    <w:rsid w:val="000A58D2"/>
    <w:rsid w:val="000A5D2B"/>
    <w:rsid w:val="000A6556"/>
    <w:rsid w:val="000A698F"/>
    <w:rsid w:val="000A69B1"/>
    <w:rsid w:val="000A6D81"/>
    <w:rsid w:val="000A6D8B"/>
    <w:rsid w:val="000A6EE7"/>
    <w:rsid w:val="000A6F86"/>
    <w:rsid w:val="000A7392"/>
    <w:rsid w:val="000A7439"/>
    <w:rsid w:val="000A75FE"/>
    <w:rsid w:val="000A7690"/>
    <w:rsid w:val="000A78A3"/>
    <w:rsid w:val="000A7D61"/>
    <w:rsid w:val="000A7E89"/>
    <w:rsid w:val="000A7EA0"/>
    <w:rsid w:val="000B0251"/>
    <w:rsid w:val="000B02B3"/>
    <w:rsid w:val="000B05F8"/>
    <w:rsid w:val="000B07D7"/>
    <w:rsid w:val="000B09D4"/>
    <w:rsid w:val="000B0C14"/>
    <w:rsid w:val="000B0C54"/>
    <w:rsid w:val="000B0E07"/>
    <w:rsid w:val="000B0EE4"/>
    <w:rsid w:val="000B156D"/>
    <w:rsid w:val="000B15D4"/>
    <w:rsid w:val="000B1601"/>
    <w:rsid w:val="000B17E8"/>
    <w:rsid w:val="000B1873"/>
    <w:rsid w:val="000B18E2"/>
    <w:rsid w:val="000B1C71"/>
    <w:rsid w:val="000B226D"/>
    <w:rsid w:val="000B2920"/>
    <w:rsid w:val="000B2AF9"/>
    <w:rsid w:val="000B2D93"/>
    <w:rsid w:val="000B2F39"/>
    <w:rsid w:val="000B2F7F"/>
    <w:rsid w:val="000B3346"/>
    <w:rsid w:val="000B34DF"/>
    <w:rsid w:val="000B3888"/>
    <w:rsid w:val="000B3CD5"/>
    <w:rsid w:val="000B3D36"/>
    <w:rsid w:val="000B43B6"/>
    <w:rsid w:val="000B43FF"/>
    <w:rsid w:val="000B44A9"/>
    <w:rsid w:val="000B4EA7"/>
    <w:rsid w:val="000B4EF0"/>
    <w:rsid w:val="000B5035"/>
    <w:rsid w:val="000B5101"/>
    <w:rsid w:val="000B55AE"/>
    <w:rsid w:val="000B5645"/>
    <w:rsid w:val="000B5827"/>
    <w:rsid w:val="000B58BA"/>
    <w:rsid w:val="000B58C5"/>
    <w:rsid w:val="000B5A26"/>
    <w:rsid w:val="000B5BAF"/>
    <w:rsid w:val="000B5DCC"/>
    <w:rsid w:val="000B5DDD"/>
    <w:rsid w:val="000B5FF2"/>
    <w:rsid w:val="000B628B"/>
    <w:rsid w:val="000B629A"/>
    <w:rsid w:val="000B6653"/>
    <w:rsid w:val="000B6E9E"/>
    <w:rsid w:val="000B6FAD"/>
    <w:rsid w:val="000B77D4"/>
    <w:rsid w:val="000B77EC"/>
    <w:rsid w:val="000B7946"/>
    <w:rsid w:val="000B7F01"/>
    <w:rsid w:val="000B7FCA"/>
    <w:rsid w:val="000C0283"/>
    <w:rsid w:val="000C0AB5"/>
    <w:rsid w:val="000C0AD7"/>
    <w:rsid w:val="000C0F45"/>
    <w:rsid w:val="000C10BB"/>
    <w:rsid w:val="000C1536"/>
    <w:rsid w:val="000C1743"/>
    <w:rsid w:val="000C1A53"/>
    <w:rsid w:val="000C1A64"/>
    <w:rsid w:val="000C2482"/>
    <w:rsid w:val="000C28B0"/>
    <w:rsid w:val="000C2B44"/>
    <w:rsid w:val="000C2E69"/>
    <w:rsid w:val="000C3625"/>
    <w:rsid w:val="000C37DB"/>
    <w:rsid w:val="000C383D"/>
    <w:rsid w:val="000C3942"/>
    <w:rsid w:val="000C39C4"/>
    <w:rsid w:val="000C3C6C"/>
    <w:rsid w:val="000C3E86"/>
    <w:rsid w:val="000C4756"/>
    <w:rsid w:val="000C4833"/>
    <w:rsid w:val="000C4937"/>
    <w:rsid w:val="000C4998"/>
    <w:rsid w:val="000C4EC3"/>
    <w:rsid w:val="000C5038"/>
    <w:rsid w:val="000C5375"/>
    <w:rsid w:val="000C579E"/>
    <w:rsid w:val="000C58A3"/>
    <w:rsid w:val="000C5C0B"/>
    <w:rsid w:val="000C5F41"/>
    <w:rsid w:val="000C622F"/>
    <w:rsid w:val="000C65C8"/>
    <w:rsid w:val="000C67E1"/>
    <w:rsid w:val="000C7023"/>
    <w:rsid w:val="000C7056"/>
    <w:rsid w:val="000C70B1"/>
    <w:rsid w:val="000C75AE"/>
    <w:rsid w:val="000C77D1"/>
    <w:rsid w:val="000D002E"/>
    <w:rsid w:val="000D0045"/>
    <w:rsid w:val="000D0366"/>
    <w:rsid w:val="000D06E7"/>
    <w:rsid w:val="000D095F"/>
    <w:rsid w:val="000D0A0B"/>
    <w:rsid w:val="000D0FEE"/>
    <w:rsid w:val="000D11E4"/>
    <w:rsid w:val="000D12D6"/>
    <w:rsid w:val="000D19C9"/>
    <w:rsid w:val="000D1D3E"/>
    <w:rsid w:val="000D2111"/>
    <w:rsid w:val="000D2277"/>
    <w:rsid w:val="000D28B5"/>
    <w:rsid w:val="000D28B7"/>
    <w:rsid w:val="000D2A17"/>
    <w:rsid w:val="000D2A74"/>
    <w:rsid w:val="000D30A5"/>
    <w:rsid w:val="000D30E8"/>
    <w:rsid w:val="000D32CB"/>
    <w:rsid w:val="000D367D"/>
    <w:rsid w:val="000D3841"/>
    <w:rsid w:val="000D3896"/>
    <w:rsid w:val="000D391F"/>
    <w:rsid w:val="000D3D74"/>
    <w:rsid w:val="000D437E"/>
    <w:rsid w:val="000D48BF"/>
    <w:rsid w:val="000D4D1B"/>
    <w:rsid w:val="000D4DBE"/>
    <w:rsid w:val="000D4DE5"/>
    <w:rsid w:val="000D4E32"/>
    <w:rsid w:val="000D51CF"/>
    <w:rsid w:val="000D5224"/>
    <w:rsid w:val="000D5285"/>
    <w:rsid w:val="000D52F3"/>
    <w:rsid w:val="000D57F8"/>
    <w:rsid w:val="000D59CF"/>
    <w:rsid w:val="000D59EC"/>
    <w:rsid w:val="000D60A8"/>
    <w:rsid w:val="000D631C"/>
    <w:rsid w:val="000D6323"/>
    <w:rsid w:val="000D6348"/>
    <w:rsid w:val="000D6392"/>
    <w:rsid w:val="000D6535"/>
    <w:rsid w:val="000D6604"/>
    <w:rsid w:val="000D67C0"/>
    <w:rsid w:val="000D6CA5"/>
    <w:rsid w:val="000D6EFC"/>
    <w:rsid w:val="000D7092"/>
    <w:rsid w:val="000D7108"/>
    <w:rsid w:val="000D71FF"/>
    <w:rsid w:val="000D72A4"/>
    <w:rsid w:val="000D7570"/>
    <w:rsid w:val="000D7975"/>
    <w:rsid w:val="000D7A10"/>
    <w:rsid w:val="000D7B94"/>
    <w:rsid w:val="000D7F62"/>
    <w:rsid w:val="000D7FCC"/>
    <w:rsid w:val="000E0259"/>
    <w:rsid w:val="000E05AF"/>
    <w:rsid w:val="000E0774"/>
    <w:rsid w:val="000E087D"/>
    <w:rsid w:val="000E0BAB"/>
    <w:rsid w:val="000E0EFA"/>
    <w:rsid w:val="000E1253"/>
    <w:rsid w:val="000E142E"/>
    <w:rsid w:val="000E179F"/>
    <w:rsid w:val="000E1E66"/>
    <w:rsid w:val="000E22E0"/>
    <w:rsid w:val="000E2502"/>
    <w:rsid w:val="000E2534"/>
    <w:rsid w:val="000E2629"/>
    <w:rsid w:val="000E29F5"/>
    <w:rsid w:val="000E2A61"/>
    <w:rsid w:val="000E2CF1"/>
    <w:rsid w:val="000E2E70"/>
    <w:rsid w:val="000E2F96"/>
    <w:rsid w:val="000E32FE"/>
    <w:rsid w:val="000E35A3"/>
    <w:rsid w:val="000E375C"/>
    <w:rsid w:val="000E3C38"/>
    <w:rsid w:val="000E3C39"/>
    <w:rsid w:val="000E3C90"/>
    <w:rsid w:val="000E3D19"/>
    <w:rsid w:val="000E3DDD"/>
    <w:rsid w:val="000E4012"/>
    <w:rsid w:val="000E42AC"/>
    <w:rsid w:val="000E452A"/>
    <w:rsid w:val="000E4BD8"/>
    <w:rsid w:val="000E4DF1"/>
    <w:rsid w:val="000E4EAE"/>
    <w:rsid w:val="000E596E"/>
    <w:rsid w:val="000E5D7C"/>
    <w:rsid w:val="000E5EA1"/>
    <w:rsid w:val="000E61CB"/>
    <w:rsid w:val="000E6391"/>
    <w:rsid w:val="000E6487"/>
    <w:rsid w:val="000E6774"/>
    <w:rsid w:val="000E6815"/>
    <w:rsid w:val="000E6CB3"/>
    <w:rsid w:val="000E6D99"/>
    <w:rsid w:val="000E6EF1"/>
    <w:rsid w:val="000E6FCB"/>
    <w:rsid w:val="000E7066"/>
    <w:rsid w:val="000E70B8"/>
    <w:rsid w:val="000E7322"/>
    <w:rsid w:val="000E738D"/>
    <w:rsid w:val="000E7595"/>
    <w:rsid w:val="000E7EB0"/>
    <w:rsid w:val="000F018B"/>
    <w:rsid w:val="000F020D"/>
    <w:rsid w:val="000F0337"/>
    <w:rsid w:val="000F0816"/>
    <w:rsid w:val="000F092E"/>
    <w:rsid w:val="000F09F6"/>
    <w:rsid w:val="000F0BFA"/>
    <w:rsid w:val="000F0CD3"/>
    <w:rsid w:val="000F0DE8"/>
    <w:rsid w:val="000F0E7F"/>
    <w:rsid w:val="000F0EA6"/>
    <w:rsid w:val="000F1027"/>
    <w:rsid w:val="000F18D2"/>
    <w:rsid w:val="000F1E38"/>
    <w:rsid w:val="000F23D0"/>
    <w:rsid w:val="000F2694"/>
    <w:rsid w:val="000F26BD"/>
    <w:rsid w:val="000F2814"/>
    <w:rsid w:val="000F29D6"/>
    <w:rsid w:val="000F307D"/>
    <w:rsid w:val="000F358B"/>
    <w:rsid w:val="000F368C"/>
    <w:rsid w:val="000F3C52"/>
    <w:rsid w:val="000F3F51"/>
    <w:rsid w:val="000F4300"/>
    <w:rsid w:val="000F4531"/>
    <w:rsid w:val="000F532B"/>
    <w:rsid w:val="000F542C"/>
    <w:rsid w:val="000F5B42"/>
    <w:rsid w:val="000F62B2"/>
    <w:rsid w:val="000F6366"/>
    <w:rsid w:val="000F6531"/>
    <w:rsid w:val="000F670A"/>
    <w:rsid w:val="000F678C"/>
    <w:rsid w:val="000F6980"/>
    <w:rsid w:val="000F6E96"/>
    <w:rsid w:val="000F70A8"/>
    <w:rsid w:val="000F7360"/>
    <w:rsid w:val="000F7682"/>
    <w:rsid w:val="000F772F"/>
    <w:rsid w:val="000F7B73"/>
    <w:rsid w:val="000F7DB2"/>
    <w:rsid w:val="000F7DC7"/>
    <w:rsid w:val="001002C1"/>
    <w:rsid w:val="001004CD"/>
    <w:rsid w:val="00100C29"/>
    <w:rsid w:val="00100F40"/>
    <w:rsid w:val="00101024"/>
    <w:rsid w:val="001010DE"/>
    <w:rsid w:val="0010128A"/>
    <w:rsid w:val="001016A8"/>
    <w:rsid w:val="00101797"/>
    <w:rsid w:val="00101C4E"/>
    <w:rsid w:val="00101C55"/>
    <w:rsid w:val="00101E27"/>
    <w:rsid w:val="00101E4E"/>
    <w:rsid w:val="00101E81"/>
    <w:rsid w:val="00101EA4"/>
    <w:rsid w:val="00101F01"/>
    <w:rsid w:val="0010201E"/>
    <w:rsid w:val="001024AE"/>
    <w:rsid w:val="00102AC0"/>
    <w:rsid w:val="00103288"/>
    <w:rsid w:val="0010350C"/>
    <w:rsid w:val="00103791"/>
    <w:rsid w:val="00103C92"/>
    <w:rsid w:val="00104139"/>
    <w:rsid w:val="00104220"/>
    <w:rsid w:val="00104D51"/>
    <w:rsid w:val="00104E11"/>
    <w:rsid w:val="00105313"/>
    <w:rsid w:val="001055EA"/>
    <w:rsid w:val="00105632"/>
    <w:rsid w:val="00105782"/>
    <w:rsid w:val="00105888"/>
    <w:rsid w:val="001058ED"/>
    <w:rsid w:val="00105A4B"/>
    <w:rsid w:val="00105C51"/>
    <w:rsid w:val="0010615F"/>
    <w:rsid w:val="0010624B"/>
    <w:rsid w:val="0010679F"/>
    <w:rsid w:val="001069C9"/>
    <w:rsid w:val="00106B9E"/>
    <w:rsid w:val="00106C0F"/>
    <w:rsid w:val="00106FBB"/>
    <w:rsid w:val="00106FE8"/>
    <w:rsid w:val="00107246"/>
    <w:rsid w:val="001072DE"/>
    <w:rsid w:val="00107ACF"/>
    <w:rsid w:val="0011023C"/>
    <w:rsid w:val="00110338"/>
    <w:rsid w:val="0011042C"/>
    <w:rsid w:val="001105FA"/>
    <w:rsid w:val="001107C5"/>
    <w:rsid w:val="001107FC"/>
    <w:rsid w:val="001108AB"/>
    <w:rsid w:val="00110B77"/>
    <w:rsid w:val="00110BBC"/>
    <w:rsid w:val="00110C4C"/>
    <w:rsid w:val="00110D7D"/>
    <w:rsid w:val="00110F05"/>
    <w:rsid w:val="00111462"/>
    <w:rsid w:val="0011153D"/>
    <w:rsid w:val="0011157B"/>
    <w:rsid w:val="001115CE"/>
    <w:rsid w:val="00111A40"/>
    <w:rsid w:val="00111A93"/>
    <w:rsid w:val="00111B7F"/>
    <w:rsid w:val="00111CCB"/>
    <w:rsid w:val="00112009"/>
    <w:rsid w:val="001121C5"/>
    <w:rsid w:val="00112343"/>
    <w:rsid w:val="001126DE"/>
    <w:rsid w:val="00112C45"/>
    <w:rsid w:val="00112CCD"/>
    <w:rsid w:val="00112F37"/>
    <w:rsid w:val="0011321B"/>
    <w:rsid w:val="001134E6"/>
    <w:rsid w:val="00113534"/>
    <w:rsid w:val="00113A46"/>
    <w:rsid w:val="00113BC8"/>
    <w:rsid w:val="00113C61"/>
    <w:rsid w:val="00113C6F"/>
    <w:rsid w:val="00113DD7"/>
    <w:rsid w:val="00113EE5"/>
    <w:rsid w:val="0011409A"/>
    <w:rsid w:val="001142A5"/>
    <w:rsid w:val="001152A3"/>
    <w:rsid w:val="00115306"/>
    <w:rsid w:val="00115336"/>
    <w:rsid w:val="00115642"/>
    <w:rsid w:val="00115A39"/>
    <w:rsid w:val="00115A3D"/>
    <w:rsid w:val="00115BF4"/>
    <w:rsid w:val="00115EA8"/>
    <w:rsid w:val="00116135"/>
    <w:rsid w:val="001162F5"/>
    <w:rsid w:val="001166DB"/>
    <w:rsid w:val="001169CA"/>
    <w:rsid w:val="00116DA6"/>
    <w:rsid w:val="001170D1"/>
    <w:rsid w:val="001170D9"/>
    <w:rsid w:val="001172D9"/>
    <w:rsid w:val="00117466"/>
    <w:rsid w:val="00117630"/>
    <w:rsid w:val="00117818"/>
    <w:rsid w:val="00117C1B"/>
    <w:rsid w:val="00120005"/>
    <w:rsid w:val="0012008A"/>
    <w:rsid w:val="001200AC"/>
    <w:rsid w:val="00120321"/>
    <w:rsid w:val="00120388"/>
    <w:rsid w:val="00120513"/>
    <w:rsid w:val="001205AC"/>
    <w:rsid w:val="00120693"/>
    <w:rsid w:val="001209CC"/>
    <w:rsid w:val="00120A0E"/>
    <w:rsid w:val="00120A24"/>
    <w:rsid w:val="00120E74"/>
    <w:rsid w:val="00121001"/>
    <w:rsid w:val="0012100F"/>
    <w:rsid w:val="00121046"/>
    <w:rsid w:val="001213B5"/>
    <w:rsid w:val="00121430"/>
    <w:rsid w:val="00121CED"/>
    <w:rsid w:val="00121D1A"/>
    <w:rsid w:val="00121DAC"/>
    <w:rsid w:val="00121F7F"/>
    <w:rsid w:val="00122423"/>
    <w:rsid w:val="00122924"/>
    <w:rsid w:val="00123013"/>
    <w:rsid w:val="0012333C"/>
    <w:rsid w:val="001234B9"/>
    <w:rsid w:val="00123669"/>
    <w:rsid w:val="00123C6F"/>
    <w:rsid w:val="00123E10"/>
    <w:rsid w:val="001240C6"/>
    <w:rsid w:val="0012438D"/>
    <w:rsid w:val="001245C9"/>
    <w:rsid w:val="00124693"/>
    <w:rsid w:val="0012497E"/>
    <w:rsid w:val="00124A9A"/>
    <w:rsid w:val="00124D34"/>
    <w:rsid w:val="00124DDF"/>
    <w:rsid w:val="00125017"/>
    <w:rsid w:val="00125471"/>
    <w:rsid w:val="001254CE"/>
    <w:rsid w:val="001257E3"/>
    <w:rsid w:val="001257E4"/>
    <w:rsid w:val="001258F3"/>
    <w:rsid w:val="00125948"/>
    <w:rsid w:val="00125D87"/>
    <w:rsid w:val="001268BF"/>
    <w:rsid w:val="00126A21"/>
    <w:rsid w:val="00126BC5"/>
    <w:rsid w:val="00126CF5"/>
    <w:rsid w:val="0012739C"/>
    <w:rsid w:val="00127828"/>
    <w:rsid w:val="0012790B"/>
    <w:rsid w:val="00127CD0"/>
    <w:rsid w:val="0013004E"/>
    <w:rsid w:val="001300C1"/>
    <w:rsid w:val="0013012D"/>
    <w:rsid w:val="00130908"/>
    <w:rsid w:val="00130C2E"/>
    <w:rsid w:val="001312BA"/>
    <w:rsid w:val="00131422"/>
    <w:rsid w:val="001315A8"/>
    <w:rsid w:val="00131997"/>
    <w:rsid w:val="00131B1A"/>
    <w:rsid w:val="00132435"/>
    <w:rsid w:val="00132581"/>
    <w:rsid w:val="00132932"/>
    <w:rsid w:val="001329CA"/>
    <w:rsid w:val="00132B4A"/>
    <w:rsid w:val="00132DDF"/>
    <w:rsid w:val="00132E1C"/>
    <w:rsid w:val="00132ED8"/>
    <w:rsid w:val="00133082"/>
    <w:rsid w:val="00133166"/>
    <w:rsid w:val="0013330F"/>
    <w:rsid w:val="001335ED"/>
    <w:rsid w:val="00133AA7"/>
    <w:rsid w:val="00133CFE"/>
    <w:rsid w:val="00133DDE"/>
    <w:rsid w:val="0013412C"/>
    <w:rsid w:val="001341BA"/>
    <w:rsid w:val="001341F2"/>
    <w:rsid w:val="00134BB5"/>
    <w:rsid w:val="00134C07"/>
    <w:rsid w:val="00134FC6"/>
    <w:rsid w:val="001351D4"/>
    <w:rsid w:val="00135452"/>
    <w:rsid w:val="00135513"/>
    <w:rsid w:val="001356AC"/>
    <w:rsid w:val="0013592F"/>
    <w:rsid w:val="00135992"/>
    <w:rsid w:val="001359D6"/>
    <w:rsid w:val="001359E6"/>
    <w:rsid w:val="00135A12"/>
    <w:rsid w:val="00135AC8"/>
    <w:rsid w:val="00135ECB"/>
    <w:rsid w:val="00135F73"/>
    <w:rsid w:val="001361DD"/>
    <w:rsid w:val="0013622B"/>
    <w:rsid w:val="001362C4"/>
    <w:rsid w:val="00136B75"/>
    <w:rsid w:val="00136D4D"/>
    <w:rsid w:val="00136DC6"/>
    <w:rsid w:val="00137272"/>
    <w:rsid w:val="0013758D"/>
    <w:rsid w:val="00137B91"/>
    <w:rsid w:val="001400C8"/>
    <w:rsid w:val="001401C4"/>
    <w:rsid w:val="00140435"/>
    <w:rsid w:val="0014061F"/>
    <w:rsid w:val="00140A59"/>
    <w:rsid w:val="00140D31"/>
    <w:rsid w:val="0014195A"/>
    <w:rsid w:val="00141B8C"/>
    <w:rsid w:val="00141CEE"/>
    <w:rsid w:val="001420A4"/>
    <w:rsid w:val="00142498"/>
    <w:rsid w:val="0014268F"/>
    <w:rsid w:val="001426A5"/>
    <w:rsid w:val="00142AAD"/>
    <w:rsid w:val="00142E25"/>
    <w:rsid w:val="00142E34"/>
    <w:rsid w:val="00143080"/>
    <w:rsid w:val="0014340E"/>
    <w:rsid w:val="001435ED"/>
    <w:rsid w:val="001437DC"/>
    <w:rsid w:val="00143A12"/>
    <w:rsid w:val="00143A4E"/>
    <w:rsid w:val="00143CCA"/>
    <w:rsid w:val="001440B3"/>
    <w:rsid w:val="001443F5"/>
    <w:rsid w:val="00144640"/>
    <w:rsid w:val="00144703"/>
    <w:rsid w:val="0014478F"/>
    <w:rsid w:val="001449EC"/>
    <w:rsid w:val="00144AD5"/>
    <w:rsid w:val="00145013"/>
    <w:rsid w:val="0014558F"/>
    <w:rsid w:val="0014588E"/>
    <w:rsid w:val="00145976"/>
    <w:rsid w:val="00145A86"/>
    <w:rsid w:val="00145AB2"/>
    <w:rsid w:val="00145C50"/>
    <w:rsid w:val="00145C9C"/>
    <w:rsid w:val="00145D49"/>
    <w:rsid w:val="00146000"/>
    <w:rsid w:val="0014643E"/>
    <w:rsid w:val="00146631"/>
    <w:rsid w:val="00146A19"/>
    <w:rsid w:val="00146A24"/>
    <w:rsid w:val="00146DC6"/>
    <w:rsid w:val="00147216"/>
    <w:rsid w:val="00147342"/>
    <w:rsid w:val="00147575"/>
    <w:rsid w:val="001475A0"/>
    <w:rsid w:val="001475A3"/>
    <w:rsid w:val="0014774F"/>
    <w:rsid w:val="00147A48"/>
    <w:rsid w:val="00147C59"/>
    <w:rsid w:val="001504AE"/>
    <w:rsid w:val="001504F9"/>
    <w:rsid w:val="00150605"/>
    <w:rsid w:val="001510AE"/>
    <w:rsid w:val="001512C7"/>
    <w:rsid w:val="00151325"/>
    <w:rsid w:val="001514C8"/>
    <w:rsid w:val="001516F1"/>
    <w:rsid w:val="001516FB"/>
    <w:rsid w:val="001519C8"/>
    <w:rsid w:val="00152009"/>
    <w:rsid w:val="00152135"/>
    <w:rsid w:val="00152156"/>
    <w:rsid w:val="00152557"/>
    <w:rsid w:val="00152794"/>
    <w:rsid w:val="00152924"/>
    <w:rsid w:val="0015298F"/>
    <w:rsid w:val="00152DA2"/>
    <w:rsid w:val="0015350B"/>
    <w:rsid w:val="001538B7"/>
    <w:rsid w:val="001539D6"/>
    <w:rsid w:val="00153B21"/>
    <w:rsid w:val="00153CD3"/>
    <w:rsid w:val="00153E17"/>
    <w:rsid w:val="001544CE"/>
    <w:rsid w:val="00154561"/>
    <w:rsid w:val="00154636"/>
    <w:rsid w:val="001546AE"/>
    <w:rsid w:val="0015488E"/>
    <w:rsid w:val="00154BD0"/>
    <w:rsid w:val="00154DFA"/>
    <w:rsid w:val="00154E5F"/>
    <w:rsid w:val="001558E2"/>
    <w:rsid w:val="001559C0"/>
    <w:rsid w:val="00155EA5"/>
    <w:rsid w:val="00156421"/>
    <w:rsid w:val="00156422"/>
    <w:rsid w:val="0015652C"/>
    <w:rsid w:val="001569C4"/>
    <w:rsid w:val="001569F9"/>
    <w:rsid w:val="00156E7E"/>
    <w:rsid w:val="00157253"/>
    <w:rsid w:val="001572D2"/>
    <w:rsid w:val="0015768C"/>
    <w:rsid w:val="001577F3"/>
    <w:rsid w:val="0015780E"/>
    <w:rsid w:val="00157B5F"/>
    <w:rsid w:val="00157E47"/>
    <w:rsid w:val="00160387"/>
    <w:rsid w:val="0016043B"/>
    <w:rsid w:val="0016062B"/>
    <w:rsid w:val="001606FC"/>
    <w:rsid w:val="00160715"/>
    <w:rsid w:val="00160FE2"/>
    <w:rsid w:val="00161063"/>
    <w:rsid w:val="00161467"/>
    <w:rsid w:val="00161A1E"/>
    <w:rsid w:val="00161B1E"/>
    <w:rsid w:val="00161D87"/>
    <w:rsid w:val="00162644"/>
    <w:rsid w:val="00162C08"/>
    <w:rsid w:val="00162EF9"/>
    <w:rsid w:val="00163115"/>
    <w:rsid w:val="00163167"/>
    <w:rsid w:val="00163573"/>
    <w:rsid w:val="0016387E"/>
    <w:rsid w:val="001639C6"/>
    <w:rsid w:val="001639F7"/>
    <w:rsid w:val="00163B99"/>
    <w:rsid w:val="00164179"/>
    <w:rsid w:val="00164516"/>
    <w:rsid w:val="00164918"/>
    <w:rsid w:val="00164999"/>
    <w:rsid w:val="00165495"/>
    <w:rsid w:val="001654F8"/>
    <w:rsid w:val="00165763"/>
    <w:rsid w:val="00165AAA"/>
    <w:rsid w:val="00165C31"/>
    <w:rsid w:val="00165DA3"/>
    <w:rsid w:val="00165F33"/>
    <w:rsid w:val="00166081"/>
    <w:rsid w:val="00166682"/>
    <w:rsid w:val="00166BCA"/>
    <w:rsid w:val="00166EBF"/>
    <w:rsid w:val="001674C8"/>
    <w:rsid w:val="00167597"/>
    <w:rsid w:val="00167B0E"/>
    <w:rsid w:val="00167FA1"/>
    <w:rsid w:val="00170178"/>
    <w:rsid w:val="001702D2"/>
    <w:rsid w:val="0017052D"/>
    <w:rsid w:val="00170538"/>
    <w:rsid w:val="001705B0"/>
    <w:rsid w:val="00170D4A"/>
    <w:rsid w:val="00170DC4"/>
    <w:rsid w:val="00170EA9"/>
    <w:rsid w:val="00170FE3"/>
    <w:rsid w:val="00171506"/>
    <w:rsid w:val="00171654"/>
    <w:rsid w:val="00171921"/>
    <w:rsid w:val="00171967"/>
    <w:rsid w:val="00171D1F"/>
    <w:rsid w:val="0017311E"/>
    <w:rsid w:val="0017313D"/>
    <w:rsid w:val="0017351D"/>
    <w:rsid w:val="001738F2"/>
    <w:rsid w:val="00173F7A"/>
    <w:rsid w:val="00174552"/>
    <w:rsid w:val="001745B9"/>
    <w:rsid w:val="00174881"/>
    <w:rsid w:val="00174887"/>
    <w:rsid w:val="001749D0"/>
    <w:rsid w:val="001749D1"/>
    <w:rsid w:val="00174C23"/>
    <w:rsid w:val="00174CD8"/>
    <w:rsid w:val="00174EF8"/>
    <w:rsid w:val="00175141"/>
    <w:rsid w:val="0017539B"/>
    <w:rsid w:val="00175591"/>
    <w:rsid w:val="0017565C"/>
    <w:rsid w:val="0017589E"/>
    <w:rsid w:val="00175ACD"/>
    <w:rsid w:val="00175B58"/>
    <w:rsid w:val="001761E1"/>
    <w:rsid w:val="001766F9"/>
    <w:rsid w:val="0017679E"/>
    <w:rsid w:val="00176884"/>
    <w:rsid w:val="00176993"/>
    <w:rsid w:val="001773B4"/>
    <w:rsid w:val="001776CB"/>
    <w:rsid w:val="00177D70"/>
    <w:rsid w:val="00180502"/>
    <w:rsid w:val="001806DF"/>
    <w:rsid w:val="0018106C"/>
    <w:rsid w:val="00181092"/>
    <w:rsid w:val="001811AD"/>
    <w:rsid w:val="00181431"/>
    <w:rsid w:val="0018144F"/>
    <w:rsid w:val="00181898"/>
    <w:rsid w:val="00181D66"/>
    <w:rsid w:val="00181E92"/>
    <w:rsid w:val="00181EA5"/>
    <w:rsid w:val="00182295"/>
    <w:rsid w:val="001825DB"/>
    <w:rsid w:val="00182605"/>
    <w:rsid w:val="001828D0"/>
    <w:rsid w:val="00182A70"/>
    <w:rsid w:val="001837FE"/>
    <w:rsid w:val="00183DC6"/>
    <w:rsid w:val="00184241"/>
    <w:rsid w:val="0018467A"/>
    <w:rsid w:val="001846E2"/>
    <w:rsid w:val="00184909"/>
    <w:rsid w:val="00184A82"/>
    <w:rsid w:val="00184CAF"/>
    <w:rsid w:val="00184E40"/>
    <w:rsid w:val="001850F3"/>
    <w:rsid w:val="0018531D"/>
    <w:rsid w:val="001855CE"/>
    <w:rsid w:val="00185637"/>
    <w:rsid w:val="001856FD"/>
    <w:rsid w:val="00185A70"/>
    <w:rsid w:val="00185DBA"/>
    <w:rsid w:val="00185F4B"/>
    <w:rsid w:val="00185FF4"/>
    <w:rsid w:val="00186235"/>
    <w:rsid w:val="001862AF"/>
    <w:rsid w:val="00186347"/>
    <w:rsid w:val="00186905"/>
    <w:rsid w:val="00186949"/>
    <w:rsid w:val="00186B37"/>
    <w:rsid w:val="00186D54"/>
    <w:rsid w:val="00186F2A"/>
    <w:rsid w:val="001871BB"/>
    <w:rsid w:val="001876A5"/>
    <w:rsid w:val="0018795A"/>
    <w:rsid w:val="00187AC3"/>
    <w:rsid w:val="00187AE8"/>
    <w:rsid w:val="00187CA8"/>
    <w:rsid w:val="00190092"/>
    <w:rsid w:val="001900B5"/>
    <w:rsid w:val="001902B2"/>
    <w:rsid w:val="001906C9"/>
    <w:rsid w:val="00190C71"/>
    <w:rsid w:val="0019136D"/>
    <w:rsid w:val="001918FD"/>
    <w:rsid w:val="00191965"/>
    <w:rsid w:val="00191980"/>
    <w:rsid w:val="00191AB6"/>
    <w:rsid w:val="00191AF2"/>
    <w:rsid w:val="00191B03"/>
    <w:rsid w:val="00191EF7"/>
    <w:rsid w:val="0019200D"/>
    <w:rsid w:val="00192D74"/>
    <w:rsid w:val="0019328F"/>
    <w:rsid w:val="001932AB"/>
    <w:rsid w:val="001932F9"/>
    <w:rsid w:val="0019338A"/>
    <w:rsid w:val="00193762"/>
    <w:rsid w:val="001939F3"/>
    <w:rsid w:val="00193AC9"/>
    <w:rsid w:val="00193B91"/>
    <w:rsid w:val="00193C99"/>
    <w:rsid w:val="00193D38"/>
    <w:rsid w:val="00193E4A"/>
    <w:rsid w:val="001940A2"/>
    <w:rsid w:val="001944B9"/>
    <w:rsid w:val="0019509F"/>
    <w:rsid w:val="001950CA"/>
    <w:rsid w:val="0019568F"/>
    <w:rsid w:val="001956EA"/>
    <w:rsid w:val="00195776"/>
    <w:rsid w:val="001958EC"/>
    <w:rsid w:val="001960BF"/>
    <w:rsid w:val="001962B0"/>
    <w:rsid w:val="00196634"/>
    <w:rsid w:val="0019681A"/>
    <w:rsid w:val="00196C27"/>
    <w:rsid w:val="00196C51"/>
    <w:rsid w:val="00196D66"/>
    <w:rsid w:val="00196DC6"/>
    <w:rsid w:val="00196DD4"/>
    <w:rsid w:val="0019702B"/>
    <w:rsid w:val="001973C6"/>
    <w:rsid w:val="0019740A"/>
    <w:rsid w:val="0019766D"/>
    <w:rsid w:val="0019782D"/>
    <w:rsid w:val="00197A43"/>
    <w:rsid w:val="00197E52"/>
    <w:rsid w:val="001A00C1"/>
    <w:rsid w:val="001A00F4"/>
    <w:rsid w:val="001A0349"/>
    <w:rsid w:val="001A0449"/>
    <w:rsid w:val="001A0457"/>
    <w:rsid w:val="001A0A13"/>
    <w:rsid w:val="001A0C6A"/>
    <w:rsid w:val="001A0CDD"/>
    <w:rsid w:val="001A0DEE"/>
    <w:rsid w:val="001A0F54"/>
    <w:rsid w:val="001A119B"/>
    <w:rsid w:val="001A1364"/>
    <w:rsid w:val="001A143D"/>
    <w:rsid w:val="001A1736"/>
    <w:rsid w:val="001A1C62"/>
    <w:rsid w:val="001A1E16"/>
    <w:rsid w:val="001A2445"/>
    <w:rsid w:val="001A2A03"/>
    <w:rsid w:val="001A2FDB"/>
    <w:rsid w:val="001A32D0"/>
    <w:rsid w:val="001A3343"/>
    <w:rsid w:val="001A3598"/>
    <w:rsid w:val="001A3679"/>
    <w:rsid w:val="001A3697"/>
    <w:rsid w:val="001A37AB"/>
    <w:rsid w:val="001A3ABB"/>
    <w:rsid w:val="001A3C89"/>
    <w:rsid w:val="001A3D5F"/>
    <w:rsid w:val="001A3F34"/>
    <w:rsid w:val="001A4136"/>
    <w:rsid w:val="001A43C3"/>
    <w:rsid w:val="001A489C"/>
    <w:rsid w:val="001A4902"/>
    <w:rsid w:val="001A547E"/>
    <w:rsid w:val="001A549B"/>
    <w:rsid w:val="001A5867"/>
    <w:rsid w:val="001A5B5C"/>
    <w:rsid w:val="001A6337"/>
    <w:rsid w:val="001A6638"/>
    <w:rsid w:val="001A6AE7"/>
    <w:rsid w:val="001A6B26"/>
    <w:rsid w:val="001A6B28"/>
    <w:rsid w:val="001A6B4F"/>
    <w:rsid w:val="001A6E49"/>
    <w:rsid w:val="001A7167"/>
    <w:rsid w:val="001A7486"/>
    <w:rsid w:val="001A7824"/>
    <w:rsid w:val="001A79E0"/>
    <w:rsid w:val="001A7EEB"/>
    <w:rsid w:val="001B044B"/>
    <w:rsid w:val="001B05B1"/>
    <w:rsid w:val="001B08C5"/>
    <w:rsid w:val="001B0FBC"/>
    <w:rsid w:val="001B115F"/>
    <w:rsid w:val="001B15F0"/>
    <w:rsid w:val="001B1823"/>
    <w:rsid w:val="001B191D"/>
    <w:rsid w:val="001B1B8E"/>
    <w:rsid w:val="001B1CC8"/>
    <w:rsid w:val="001B1EB3"/>
    <w:rsid w:val="001B1F81"/>
    <w:rsid w:val="001B2164"/>
    <w:rsid w:val="001B2193"/>
    <w:rsid w:val="001B22D2"/>
    <w:rsid w:val="001B24AE"/>
    <w:rsid w:val="001B260F"/>
    <w:rsid w:val="001B2A73"/>
    <w:rsid w:val="001B2A74"/>
    <w:rsid w:val="001B2DF0"/>
    <w:rsid w:val="001B2FD7"/>
    <w:rsid w:val="001B3589"/>
    <w:rsid w:val="001B37BE"/>
    <w:rsid w:val="001B37D4"/>
    <w:rsid w:val="001B380B"/>
    <w:rsid w:val="001B383F"/>
    <w:rsid w:val="001B3A1E"/>
    <w:rsid w:val="001B3CD7"/>
    <w:rsid w:val="001B3D4E"/>
    <w:rsid w:val="001B3D5E"/>
    <w:rsid w:val="001B413C"/>
    <w:rsid w:val="001B47E1"/>
    <w:rsid w:val="001B4B73"/>
    <w:rsid w:val="001B4C9E"/>
    <w:rsid w:val="001B4CC3"/>
    <w:rsid w:val="001B4D74"/>
    <w:rsid w:val="001B4EC6"/>
    <w:rsid w:val="001B52A5"/>
    <w:rsid w:val="001B57BE"/>
    <w:rsid w:val="001B6131"/>
    <w:rsid w:val="001B6145"/>
    <w:rsid w:val="001B63F8"/>
    <w:rsid w:val="001B6918"/>
    <w:rsid w:val="001B6934"/>
    <w:rsid w:val="001B6BF4"/>
    <w:rsid w:val="001B6CB9"/>
    <w:rsid w:val="001B6E4C"/>
    <w:rsid w:val="001B6FAC"/>
    <w:rsid w:val="001B7191"/>
    <w:rsid w:val="001B76F3"/>
    <w:rsid w:val="001B7886"/>
    <w:rsid w:val="001B792D"/>
    <w:rsid w:val="001B7DEA"/>
    <w:rsid w:val="001B7E14"/>
    <w:rsid w:val="001B7FE7"/>
    <w:rsid w:val="001C0257"/>
    <w:rsid w:val="001C0328"/>
    <w:rsid w:val="001C04EB"/>
    <w:rsid w:val="001C0C68"/>
    <w:rsid w:val="001C0D2D"/>
    <w:rsid w:val="001C0D3B"/>
    <w:rsid w:val="001C0E56"/>
    <w:rsid w:val="001C0F9C"/>
    <w:rsid w:val="001C0FFA"/>
    <w:rsid w:val="001C1208"/>
    <w:rsid w:val="001C12CD"/>
    <w:rsid w:val="001C1341"/>
    <w:rsid w:val="001C1537"/>
    <w:rsid w:val="001C19F3"/>
    <w:rsid w:val="001C1C80"/>
    <w:rsid w:val="001C1D21"/>
    <w:rsid w:val="001C1D56"/>
    <w:rsid w:val="001C1D9B"/>
    <w:rsid w:val="001C1F52"/>
    <w:rsid w:val="001C20DF"/>
    <w:rsid w:val="001C231F"/>
    <w:rsid w:val="001C26BA"/>
    <w:rsid w:val="001C2709"/>
    <w:rsid w:val="001C286B"/>
    <w:rsid w:val="001C2E2F"/>
    <w:rsid w:val="001C3960"/>
    <w:rsid w:val="001C3A99"/>
    <w:rsid w:val="001C3BCF"/>
    <w:rsid w:val="001C3DFA"/>
    <w:rsid w:val="001C40E8"/>
    <w:rsid w:val="001C4488"/>
    <w:rsid w:val="001C4A6A"/>
    <w:rsid w:val="001C4AFD"/>
    <w:rsid w:val="001C4BEC"/>
    <w:rsid w:val="001C4D57"/>
    <w:rsid w:val="001C4F63"/>
    <w:rsid w:val="001C512B"/>
    <w:rsid w:val="001C56D6"/>
    <w:rsid w:val="001C579B"/>
    <w:rsid w:val="001C5885"/>
    <w:rsid w:val="001C5B0B"/>
    <w:rsid w:val="001C5CB8"/>
    <w:rsid w:val="001C5D35"/>
    <w:rsid w:val="001C610D"/>
    <w:rsid w:val="001C6466"/>
    <w:rsid w:val="001C6604"/>
    <w:rsid w:val="001C6AB0"/>
    <w:rsid w:val="001C6BF0"/>
    <w:rsid w:val="001C7897"/>
    <w:rsid w:val="001C7B19"/>
    <w:rsid w:val="001C7CF2"/>
    <w:rsid w:val="001C7D61"/>
    <w:rsid w:val="001C7E59"/>
    <w:rsid w:val="001D0043"/>
    <w:rsid w:val="001D02B1"/>
    <w:rsid w:val="001D02FF"/>
    <w:rsid w:val="001D0453"/>
    <w:rsid w:val="001D0AF2"/>
    <w:rsid w:val="001D0C45"/>
    <w:rsid w:val="001D0CF1"/>
    <w:rsid w:val="001D0D82"/>
    <w:rsid w:val="001D0F22"/>
    <w:rsid w:val="001D11E0"/>
    <w:rsid w:val="001D11FE"/>
    <w:rsid w:val="001D14FA"/>
    <w:rsid w:val="001D28F2"/>
    <w:rsid w:val="001D2A2F"/>
    <w:rsid w:val="001D2B3F"/>
    <w:rsid w:val="001D2BB9"/>
    <w:rsid w:val="001D309E"/>
    <w:rsid w:val="001D321B"/>
    <w:rsid w:val="001D3414"/>
    <w:rsid w:val="001D3872"/>
    <w:rsid w:val="001D3BEF"/>
    <w:rsid w:val="001D46E2"/>
    <w:rsid w:val="001D475A"/>
    <w:rsid w:val="001D47BA"/>
    <w:rsid w:val="001D4927"/>
    <w:rsid w:val="001D4A34"/>
    <w:rsid w:val="001D4B2E"/>
    <w:rsid w:val="001D4B91"/>
    <w:rsid w:val="001D4F1F"/>
    <w:rsid w:val="001D513B"/>
    <w:rsid w:val="001D54D3"/>
    <w:rsid w:val="001D54E4"/>
    <w:rsid w:val="001D5A06"/>
    <w:rsid w:val="001D63DB"/>
    <w:rsid w:val="001D6497"/>
    <w:rsid w:val="001D6703"/>
    <w:rsid w:val="001D686C"/>
    <w:rsid w:val="001D6AC1"/>
    <w:rsid w:val="001D7126"/>
    <w:rsid w:val="001D729D"/>
    <w:rsid w:val="001D72CE"/>
    <w:rsid w:val="001D7A8C"/>
    <w:rsid w:val="001D7AB6"/>
    <w:rsid w:val="001D7B5B"/>
    <w:rsid w:val="001D7FA4"/>
    <w:rsid w:val="001E0B52"/>
    <w:rsid w:val="001E0D8E"/>
    <w:rsid w:val="001E0EEE"/>
    <w:rsid w:val="001E121C"/>
    <w:rsid w:val="001E14D3"/>
    <w:rsid w:val="001E1B17"/>
    <w:rsid w:val="001E1BCB"/>
    <w:rsid w:val="001E1CC7"/>
    <w:rsid w:val="001E1E1A"/>
    <w:rsid w:val="001E1E39"/>
    <w:rsid w:val="001E1F9B"/>
    <w:rsid w:val="001E289F"/>
    <w:rsid w:val="001E29B3"/>
    <w:rsid w:val="001E29C5"/>
    <w:rsid w:val="001E2C15"/>
    <w:rsid w:val="001E2DD5"/>
    <w:rsid w:val="001E2FFA"/>
    <w:rsid w:val="001E31FD"/>
    <w:rsid w:val="001E34E9"/>
    <w:rsid w:val="001E35AE"/>
    <w:rsid w:val="001E35CB"/>
    <w:rsid w:val="001E3660"/>
    <w:rsid w:val="001E3A24"/>
    <w:rsid w:val="001E3B79"/>
    <w:rsid w:val="001E3C22"/>
    <w:rsid w:val="001E4499"/>
    <w:rsid w:val="001E45B8"/>
    <w:rsid w:val="001E46F9"/>
    <w:rsid w:val="001E4BF4"/>
    <w:rsid w:val="001E50AE"/>
    <w:rsid w:val="001E5660"/>
    <w:rsid w:val="001E57A1"/>
    <w:rsid w:val="001E59F6"/>
    <w:rsid w:val="001E5A4C"/>
    <w:rsid w:val="001E5A64"/>
    <w:rsid w:val="001E5BCF"/>
    <w:rsid w:val="001E617D"/>
    <w:rsid w:val="001E6229"/>
    <w:rsid w:val="001E6355"/>
    <w:rsid w:val="001E6455"/>
    <w:rsid w:val="001E657A"/>
    <w:rsid w:val="001E6662"/>
    <w:rsid w:val="001E666E"/>
    <w:rsid w:val="001E6840"/>
    <w:rsid w:val="001E6895"/>
    <w:rsid w:val="001E6D54"/>
    <w:rsid w:val="001E7036"/>
    <w:rsid w:val="001E723B"/>
    <w:rsid w:val="001E72B5"/>
    <w:rsid w:val="001E7B19"/>
    <w:rsid w:val="001E7FE7"/>
    <w:rsid w:val="001F0266"/>
    <w:rsid w:val="001F02AC"/>
    <w:rsid w:val="001F0376"/>
    <w:rsid w:val="001F068C"/>
    <w:rsid w:val="001F0A82"/>
    <w:rsid w:val="001F0ADF"/>
    <w:rsid w:val="001F0CC2"/>
    <w:rsid w:val="001F1005"/>
    <w:rsid w:val="001F100D"/>
    <w:rsid w:val="001F13D8"/>
    <w:rsid w:val="001F1D83"/>
    <w:rsid w:val="001F2448"/>
    <w:rsid w:val="001F24A3"/>
    <w:rsid w:val="001F24E5"/>
    <w:rsid w:val="001F25E1"/>
    <w:rsid w:val="001F2814"/>
    <w:rsid w:val="001F28A0"/>
    <w:rsid w:val="001F2ABF"/>
    <w:rsid w:val="001F373A"/>
    <w:rsid w:val="001F37FA"/>
    <w:rsid w:val="001F3812"/>
    <w:rsid w:val="001F3AFB"/>
    <w:rsid w:val="001F3B49"/>
    <w:rsid w:val="001F3BC4"/>
    <w:rsid w:val="001F3DAA"/>
    <w:rsid w:val="001F3E06"/>
    <w:rsid w:val="001F3ED3"/>
    <w:rsid w:val="001F3F4B"/>
    <w:rsid w:val="001F3F8C"/>
    <w:rsid w:val="001F4378"/>
    <w:rsid w:val="001F44BC"/>
    <w:rsid w:val="001F46AE"/>
    <w:rsid w:val="001F4E99"/>
    <w:rsid w:val="001F4F14"/>
    <w:rsid w:val="001F4F31"/>
    <w:rsid w:val="001F507A"/>
    <w:rsid w:val="001F517B"/>
    <w:rsid w:val="001F5299"/>
    <w:rsid w:val="001F5717"/>
    <w:rsid w:val="001F5755"/>
    <w:rsid w:val="001F5A6E"/>
    <w:rsid w:val="001F5A79"/>
    <w:rsid w:val="001F5F39"/>
    <w:rsid w:val="001F62F2"/>
    <w:rsid w:val="001F66AA"/>
    <w:rsid w:val="001F6B03"/>
    <w:rsid w:val="001F6C41"/>
    <w:rsid w:val="001F7CC0"/>
    <w:rsid w:val="001F7D4D"/>
    <w:rsid w:val="0020018C"/>
    <w:rsid w:val="002001DE"/>
    <w:rsid w:val="00200219"/>
    <w:rsid w:val="002003A7"/>
    <w:rsid w:val="002006F7"/>
    <w:rsid w:val="00200970"/>
    <w:rsid w:val="00200BC3"/>
    <w:rsid w:val="00200D3B"/>
    <w:rsid w:val="002014A7"/>
    <w:rsid w:val="002014C5"/>
    <w:rsid w:val="0020167C"/>
    <w:rsid w:val="00201A60"/>
    <w:rsid w:val="00201AB3"/>
    <w:rsid w:val="00201B07"/>
    <w:rsid w:val="00201B97"/>
    <w:rsid w:val="00201BD3"/>
    <w:rsid w:val="00202458"/>
    <w:rsid w:val="00202E3F"/>
    <w:rsid w:val="00202E44"/>
    <w:rsid w:val="00202FF0"/>
    <w:rsid w:val="00203013"/>
    <w:rsid w:val="002032EF"/>
    <w:rsid w:val="00203629"/>
    <w:rsid w:val="00203642"/>
    <w:rsid w:val="00203745"/>
    <w:rsid w:val="002037A8"/>
    <w:rsid w:val="00203E1D"/>
    <w:rsid w:val="00203E45"/>
    <w:rsid w:val="00203E7D"/>
    <w:rsid w:val="00204610"/>
    <w:rsid w:val="00204912"/>
    <w:rsid w:val="0020498D"/>
    <w:rsid w:val="00204A51"/>
    <w:rsid w:val="00204B29"/>
    <w:rsid w:val="00204C18"/>
    <w:rsid w:val="00204D0D"/>
    <w:rsid w:val="00205187"/>
    <w:rsid w:val="00205620"/>
    <w:rsid w:val="00205B7D"/>
    <w:rsid w:val="00205BAE"/>
    <w:rsid w:val="00205D14"/>
    <w:rsid w:val="00205DC2"/>
    <w:rsid w:val="00206052"/>
    <w:rsid w:val="002061C1"/>
    <w:rsid w:val="002061E8"/>
    <w:rsid w:val="0020666C"/>
    <w:rsid w:val="0020693B"/>
    <w:rsid w:val="00206DE6"/>
    <w:rsid w:val="002071B7"/>
    <w:rsid w:val="002072CE"/>
    <w:rsid w:val="00207361"/>
    <w:rsid w:val="002077E9"/>
    <w:rsid w:val="00207A07"/>
    <w:rsid w:val="00207BBC"/>
    <w:rsid w:val="00207D3B"/>
    <w:rsid w:val="002101F5"/>
    <w:rsid w:val="0021088C"/>
    <w:rsid w:val="00210B23"/>
    <w:rsid w:val="00210C84"/>
    <w:rsid w:val="002110E0"/>
    <w:rsid w:val="002115B8"/>
    <w:rsid w:val="0021172B"/>
    <w:rsid w:val="00211990"/>
    <w:rsid w:val="002119D4"/>
    <w:rsid w:val="00211D9C"/>
    <w:rsid w:val="002126EC"/>
    <w:rsid w:val="00212B31"/>
    <w:rsid w:val="00212CCC"/>
    <w:rsid w:val="00212EDE"/>
    <w:rsid w:val="00213336"/>
    <w:rsid w:val="002135CB"/>
    <w:rsid w:val="002136BB"/>
    <w:rsid w:val="002136E6"/>
    <w:rsid w:val="00213BB7"/>
    <w:rsid w:val="00213BD2"/>
    <w:rsid w:val="0021402D"/>
    <w:rsid w:val="002142FF"/>
    <w:rsid w:val="002146B7"/>
    <w:rsid w:val="00214926"/>
    <w:rsid w:val="00214F43"/>
    <w:rsid w:val="00214FAC"/>
    <w:rsid w:val="0021574D"/>
    <w:rsid w:val="00215767"/>
    <w:rsid w:val="0021584B"/>
    <w:rsid w:val="002158A5"/>
    <w:rsid w:val="00215AF2"/>
    <w:rsid w:val="00215D57"/>
    <w:rsid w:val="00215D7C"/>
    <w:rsid w:val="00215DED"/>
    <w:rsid w:val="002162DD"/>
    <w:rsid w:val="00216300"/>
    <w:rsid w:val="00216547"/>
    <w:rsid w:val="002166A2"/>
    <w:rsid w:val="00216ADA"/>
    <w:rsid w:val="00216BC6"/>
    <w:rsid w:val="00217484"/>
    <w:rsid w:val="0021755A"/>
    <w:rsid w:val="00217AD1"/>
    <w:rsid w:val="00217BF3"/>
    <w:rsid w:val="00217C36"/>
    <w:rsid w:val="00217FD5"/>
    <w:rsid w:val="002200AB"/>
    <w:rsid w:val="002201F0"/>
    <w:rsid w:val="002202F4"/>
    <w:rsid w:val="00220466"/>
    <w:rsid w:val="002204C4"/>
    <w:rsid w:val="002205DA"/>
    <w:rsid w:val="0022084A"/>
    <w:rsid w:val="00220AAE"/>
    <w:rsid w:val="00220E2C"/>
    <w:rsid w:val="00220F9D"/>
    <w:rsid w:val="00221B5B"/>
    <w:rsid w:val="00221C50"/>
    <w:rsid w:val="00221E85"/>
    <w:rsid w:val="002220C5"/>
    <w:rsid w:val="002222B8"/>
    <w:rsid w:val="002223C8"/>
    <w:rsid w:val="002224EC"/>
    <w:rsid w:val="0022292E"/>
    <w:rsid w:val="00222F6E"/>
    <w:rsid w:val="002231BC"/>
    <w:rsid w:val="002233C0"/>
    <w:rsid w:val="00223CC9"/>
    <w:rsid w:val="00223CCD"/>
    <w:rsid w:val="00223DE8"/>
    <w:rsid w:val="00223F5B"/>
    <w:rsid w:val="002240E0"/>
    <w:rsid w:val="0022428C"/>
    <w:rsid w:val="002242F7"/>
    <w:rsid w:val="00224919"/>
    <w:rsid w:val="0022496D"/>
    <w:rsid w:val="0022507B"/>
    <w:rsid w:val="002251DE"/>
    <w:rsid w:val="00225361"/>
    <w:rsid w:val="002254EA"/>
    <w:rsid w:val="0022565D"/>
    <w:rsid w:val="00225B16"/>
    <w:rsid w:val="00225EEB"/>
    <w:rsid w:val="002261F0"/>
    <w:rsid w:val="00226473"/>
    <w:rsid w:val="0022665B"/>
    <w:rsid w:val="002266EF"/>
    <w:rsid w:val="00226B03"/>
    <w:rsid w:val="00226BBA"/>
    <w:rsid w:val="00226E16"/>
    <w:rsid w:val="00227224"/>
    <w:rsid w:val="00227931"/>
    <w:rsid w:val="002279DD"/>
    <w:rsid w:val="00227B18"/>
    <w:rsid w:val="00227B30"/>
    <w:rsid w:val="00227CA1"/>
    <w:rsid w:val="0023064E"/>
    <w:rsid w:val="002307EE"/>
    <w:rsid w:val="00230C17"/>
    <w:rsid w:val="00230EAF"/>
    <w:rsid w:val="00230F81"/>
    <w:rsid w:val="002316B3"/>
    <w:rsid w:val="00231805"/>
    <w:rsid w:val="002319F7"/>
    <w:rsid w:val="00231A17"/>
    <w:rsid w:val="00231A82"/>
    <w:rsid w:val="00231E6E"/>
    <w:rsid w:val="00231F17"/>
    <w:rsid w:val="00232371"/>
    <w:rsid w:val="002324CB"/>
    <w:rsid w:val="00232584"/>
    <w:rsid w:val="0023268E"/>
    <w:rsid w:val="002326C0"/>
    <w:rsid w:val="0023297B"/>
    <w:rsid w:val="002329C8"/>
    <w:rsid w:val="00232C3B"/>
    <w:rsid w:val="00232D72"/>
    <w:rsid w:val="00232E4E"/>
    <w:rsid w:val="0023335C"/>
    <w:rsid w:val="0023341B"/>
    <w:rsid w:val="0023397C"/>
    <w:rsid w:val="00233AE4"/>
    <w:rsid w:val="00233D82"/>
    <w:rsid w:val="002340EC"/>
    <w:rsid w:val="0023414D"/>
    <w:rsid w:val="002342F0"/>
    <w:rsid w:val="0023430E"/>
    <w:rsid w:val="002343CF"/>
    <w:rsid w:val="00234B7E"/>
    <w:rsid w:val="00234E81"/>
    <w:rsid w:val="00234EB9"/>
    <w:rsid w:val="0023514B"/>
    <w:rsid w:val="00235575"/>
    <w:rsid w:val="002355C4"/>
    <w:rsid w:val="002357AB"/>
    <w:rsid w:val="00235D33"/>
    <w:rsid w:val="00236058"/>
    <w:rsid w:val="0023608B"/>
    <w:rsid w:val="002360B9"/>
    <w:rsid w:val="002362CB"/>
    <w:rsid w:val="0023644F"/>
    <w:rsid w:val="0023658F"/>
    <w:rsid w:val="00236BC7"/>
    <w:rsid w:val="00236BCB"/>
    <w:rsid w:val="00236CAE"/>
    <w:rsid w:val="00236E98"/>
    <w:rsid w:val="00236FE3"/>
    <w:rsid w:val="0023785B"/>
    <w:rsid w:val="00237CBC"/>
    <w:rsid w:val="0024003E"/>
    <w:rsid w:val="002407F1"/>
    <w:rsid w:val="002408FE"/>
    <w:rsid w:val="00240AEB"/>
    <w:rsid w:val="00240C81"/>
    <w:rsid w:val="002410FD"/>
    <w:rsid w:val="002412F6"/>
    <w:rsid w:val="00241591"/>
    <w:rsid w:val="00241AD8"/>
    <w:rsid w:val="00241C64"/>
    <w:rsid w:val="002420C1"/>
    <w:rsid w:val="00242221"/>
    <w:rsid w:val="0024257F"/>
    <w:rsid w:val="0024281C"/>
    <w:rsid w:val="00242BFF"/>
    <w:rsid w:val="00242CC9"/>
    <w:rsid w:val="00243565"/>
    <w:rsid w:val="002435A0"/>
    <w:rsid w:val="00243806"/>
    <w:rsid w:val="00243AA3"/>
    <w:rsid w:val="00243B83"/>
    <w:rsid w:val="00244268"/>
    <w:rsid w:val="0024435F"/>
    <w:rsid w:val="0024440F"/>
    <w:rsid w:val="002447D2"/>
    <w:rsid w:val="002447F5"/>
    <w:rsid w:val="0024486C"/>
    <w:rsid w:val="0024491C"/>
    <w:rsid w:val="00244976"/>
    <w:rsid w:val="00244E25"/>
    <w:rsid w:val="00245256"/>
    <w:rsid w:val="002452F3"/>
    <w:rsid w:val="00245353"/>
    <w:rsid w:val="00245431"/>
    <w:rsid w:val="00245717"/>
    <w:rsid w:val="00245954"/>
    <w:rsid w:val="00245CD0"/>
    <w:rsid w:val="00245EAF"/>
    <w:rsid w:val="00246376"/>
    <w:rsid w:val="0024643E"/>
    <w:rsid w:val="0024648D"/>
    <w:rsid w:val="0024678B"/>
    <w:rsid w:val="002469E7"/>
    <w:rsid w:val="00246B97"/>
    <w:rsid w:val="00246D7D"/>
    <w:rsid w:val="00246D7F"/>
    <w:rsid w:val="00247555"/>
    <w:rsid w:val="002476A3"/>
    <w:rsid w:val="002477EA"/>
    <w:rsid w:val="002477FD"/>
    <w:rsid w:val="00247807"/>
    <w:rsid w:val="0024787A"/>
    <w:rsid w:val="00250266"/>
    <w:rsid w:val="002503BE"/>
    <w:rsid w:val="002505B3"/>
    <w:rsid w:val="00250F01"/>
    <w:rsid w:val="00251317"/>
    <w:rsid w:val="002515DB"/>
    <w:rsid w:val="00251A5A"/>
    <w:rsid w:val="00251CE8"/>
    <w:rsid w:val="0025257B"/>
    <w:rsid w:val="00252954"/>
    <w:rsid w:val="00252ABA"/>
    <w:rsid w:val="00252F00"/>
    <w:rsid w:val="002532A1"/>
    <w:rsid w:val="0025351A"/>
    <w:rsid w:val="0025372F"/>
    <w:rsid w:val="00253730"/>
    <w:rsid w:val="00253797"/>
    <w:rsid w:val="00253A16"/>
    <w:rsid w:val="00253AF4"/>
    <w:rsid w:val="0025402D"/>
    <w:rsid w:val="00254330"/>
    <w:rsid w:val="00254377"/>
    <w:rsid w:val="002547E7"/>
    <w:rsid w:val="00254983"/>
    <w:rsid w:val="00254BAE"/>
    <w:rsid w:val="00254BEC"/>
    <w:rsid w:val="00254C60"/>
    <w:rsid w:val="00254FEE"/>
    <w:rsid w:val="002551F9"/>
    <w:rsid w:val="00255379"/>
    <w:rsid w:val="0025544D"/>
    <w:rsid w:val="00255B3B"/>
    <w:rsid w:val="00255C62"/>
    <w:rsid w:val="00255E3B"/>
    <w:rsid w:val="00255F7B"/>
    <w:rsid w:val="00256214"/>
    <w:rsid w:val="00256791"/>
    <w:rsid w:val="00256847"/>
    <w:rsid w:val="00256B97"/>
    <w:rsid w:val="00256C5F"/>
    <w:rsid w:val="00256D54"/>
    <w:rsid w:val="00256FD7"/>
    <w:rsid w:val="00257592"/>
    <w:rsid w:val="00257905"/>
    <w:rsid w:val="002579D4"/>
    <w:rsid w:val="00257C63"/>
    <w:rsid w:val="0026063D"/>
    <w:rsid w:val="00260A97"/>
    <w:rsid w:val="00260C04"/>
    <w:rsid w:val="00260F01"/>
    <w:rsid w:val="002610AE"/>
    <w:rsid w:val="002611BC"/>
    <w:rsid w:val="002613D9"/>
    <w:rsid w:val="0026155B"/>
    <w:rsid w:val="0026198F"/>
    <w:rsid w:val="00261FF3"/>
    <w:rsid w:val="0026216B"/>
    <w:rsid w:val="00262348"/>
    <w:rsid w:val="002623FA"/>
    <w:rsid w:val="00262832"/>
    <w:rsid w:val="002628FF"/>
    <w:rsid w:val="00262986"/>
    <w:rsid w:val="00262B85"/>
    <w:rsid w:val="00262DA8"/>
    <w:rsid w:val="00262EF8"/>
    <w:rsid w:val="002630FA"/>
    <w:rsid w:val="002637E6"/>
    <w:rsid w:val="00263E35"/>
    <w:rsid w:val="002640FC"/>
    <w:rsid w:val="0026489A"/>
    <w:rsid w:val="00264AE8"/>
    <w:rsid w:val="00264D73"/>
    <w:rsid w:val="00264DF9"/>
    <w:rsid w:val="00264EE5"/>
    <w:rsid w:val="00265283"/>
    <w:rsid w:val="0026542C"/>
    <w:rsid w:val="002661DC"/>
    <w:rsid w:val="002666FF"/>
    <w:rsid w:val="00266C0D"/>
    <w:rsid w:val="0026715C"/>
    <w:rsid w:val="002672A0"/>
    <w:rsid w:val="00267BC8"/>
    <w:rsid w:val="00267BD5"/>
    <w:rsid w:val="00267E43"/>
    <w:rsid w:val="002700A1"/>
    <w:rsid w:val="00270100"/>
    <w:rsid w:val="00270141"/>
    <w:rsid w:val="00270869"/>
    <w:rsid w:val="0027087F"/>
    <w:rsid w:val="00270A40"/>
    <w:rsid w:val="00270FFE"/>
    <w:rsid w:val="0027129A"/>
    <w:rsid w:val="00271733"/>
    <w:rsid w:val="0027198D"/>
    <w:rsid w:val="002719FA"/>
    <w:rsid w:val="00271A9E"/>
    <w:rsid w:val="00271F23"/>
    <w:rsid w:val="00272D8D"/>
    <w:rsid w:val="00272F93"/>
    <w:rsid w:val="00273581"/>
    <w:rsid w:val="002735F1"/>
    <w:rsid w:val="00273A51"/>
    <w:rsid w:val="002741CD"/>
    <w:rsid w:val="0027441A"/>
    <w:rsid w:val="002750D3"/>
    <w:rsid w:val="00275201"/>
    <w:rsid w:val="00275471"/>
    <w:rsid w:val="00275820"/>
    <w:rsid w:val="00275A06"/>
    <w:rsid w:val="00276075"/>
    <w:rsid w:val="00276149"/>
    <w:rsid w:val="00276315"/>
    <w:rsid w:val="0027643C"/>
    <w:rsid w:val="00276601"/>
    <w:rsid w:val="0027667D"/>
    <w:rsid w:val="002768C4"/>
    <w:rsid w:val="00276A82"/>
    <w:rsid w:val="00276BBB"/>
    <w:rsid w:val="002771FB"/>
    <w:rsid w:val="00277622"/>
    <w:rsid w:val="0027780D"/>
    <w:rsid w:val="00277821"/>
    <w:rsid w:val="00277A2D"/>
    <w:rsid w:val="00277D16"/>
    <w:rsid w:val="0028012E"/>
    <w:rsid w:val="00280158"/>
    <w:rsid w:val="00280364"/>
    <w:rsid w:val="002807CE"/>
    <w:rsid w:val="002808FA"/>
    <w:rsid w:val="002810C4"/>
    <w:rsid w:val="00281271"/>
    <w:rsid w:val="002813CF"/>
    <w:rsid w:val="0028163D"/>
    <w:rsid w:val="002816EF"/>
    <w:rsid w:val="002819EB"/>
    <w:rsid w:val="00281BA8"/>
    <w:rsid w:val="00281D84"/>
    <w:rsid w:val="00282275"/>
    <w:rsid w:val="0028255F"/>
    <w:rsid w:val="00282568"/>
    <w:rsid w:val="002825D8"/>
    <w:rsid w:val="00282645"/>
    <w:rsid w:val="0028278C"/>
    <w:rsid w:val="002827C9"/>
    <w:rsid w:val="002829FC"/>
    <w:rsid w:val="00282B4B"/>
    <w:rsid w:val="00282E10"/>
    <w:rsid w:val="00282E65"/>
    <w:rsid w:val="00282E9D"/>
    <w:rsid w:val="00283138"/>
    <w:rsid w:val="0028329D"/>
    <w:rsid w:val="00283672"/>
    <w:rsid w:val="0028386F"/>
    <w:rsid w:val="00283F62"/>
    <w:rsid w:val="0028473F"/>
    <w:rsid w:val="00284C5C"/>
    <w:rsid w:val="00284DDD"/>
    <w:rsid w:val="00285159"/>
    <w:rsid w:val="002852AB"/>
    <w:rsid w:val="0028545F"/>
    <w:rsid w:val="00285648"/>
    <w:rsid w:val="0028589E"/>
    <w:rsid w:val="00285ED6"/>
    <w:rsid w:val="00285ED7"/>
    <w:rsid w:val="002860CF"/>
    <w:rsid w:val="00286171"/>
    <w:rsid w:val="002863BD"/>
    <w:rsid w:val="00286878"/>
    <w:rsid w:val="002868D6"/>
    <w:rsid w:val="00286A65"/>
    <w:rsid w:val="00286EFC"/>
    <w:rsid w:val="0028783D"/>
    <w:rsid w:val="00287D7B"/>
    <w:rsid w:val="00287FE1"/>
    <w:rsid w:val="0029013B"/>
    <w:rsid w:val="00290324"/>
    <w:rsid w:val="0029035A"/>
    <w:rsid w:val="002903E7"/>
    <w:rsid w:val="0029094E"/>
    <w:rsid w:val="0029099A"/>
    <w:rsid w:val="00290C18"/>
    <w:rsid w:val="00290DB3"/>
    <w:rsid w:val="00290E32"/>
    <w:rsid w:val="00290E6B"/>
    <w:rsid w:val="002910A6"/>
    <w:rsid w:val="00291103"/>
    <w:rsid w:val="0029114B"/>
    <w:rsid w:val="00291190"/>
    <w:rsid w:val="0029124B"/>
    <w:rsid w:val="00291698"/>
    <w:rsid w:val="002916C3"/>
    <w:rsid w:val="00291A66"/>
    <w:rsid w:val="00291E70"/>
    <w:rsid w:val="00291EA9"/>
    <w:rsid w:val="00292006"/>
    <w:rsid w:val="00292170"/>
    <w:rsid w:val="0029217B"/>
    <w:rsid w:val="002924E2"/>
    <w:rsid w:val="00292710"/>
    <w:rsid w:val="00292783"/>
    <w:rsid w:val="00292966"/>
    <w:rsid w:val="00292A15"/>
    <w:rsid w:val="00292CC9"/>
    <w:rsid w:val="00293553"/>
    <w:rsid w:val="0029367A"/>
    <w:rsid w:val="00293888"/>
    <w:rsid w:val="00293B69"/>
    <w:rsid w:val="00294260"/>
    <w:rsid w:val="002943C3"/>
    <w:rsid w:val="00294448"/>
    <w:rsid w:val="00294600"/>
    <w:rsid w:val="002946E6"/>
    <w:rsid w:val="00294773"/>
    <w:rsid w:val="002947D3"/>
    <w:rsid w:val="00294A23"/>
    <w:rsid w:val="00294C8D"/>
    <w:rsid w:val="00294CF7"/>
    <w:rsid w:val="00294F04"/>
    <w:rsid w:val="002951EA"/>
    <w:rsid w:val="00295406"/>
    <w:rsid w:val="0029546D"/>
    <w:rsid w:val="0029569B"/>
    <w:rsid w:val="002956B9"/>
    <w:rsid w:val="00295975"/>
    <w:rsid w:val="00295A3A"/>
    <w:rsid w:val="00295BA1"/>
    <w:rsid w:val="00295E0B"/>
    <w:rsid w:val="00295EBC"/>
    <w:rsid w:val="00296291"/>
    <w:rsid w:val="002965EB"/>
    <w:rsid w:val="002966A9"/>
    <w:rsid w:val="00296D14"/>
    <w:rsid w:val="002971B6"/>
    <w:rsid w:val="002972E7"/>
    <w:rsid w:val="00297D53"/>
    <w:rsid w:val="002A0154"/>
    <w:rsid w:val="002A02BB"/>
    <w:rsid w:val="002A04C4"/>
    <w:rsid w:val="002A071E"/>
    <w:rsid w:val="002A0D7E"/>
    <w:rsid w:val="002A1316"/>
    <w:rsid w:val="002A13E2"/>
    <w:rsid w:val="002A1417"/>
    <w:rsid w:val="002A14E9"/>
    <w:rsid w:val="002A1C52"/>
    <w:rsid w:val="002A1EDE"/>
    <w:rsid w:val="002A2177"/>
    <w:rsid w:val="002A23D1"/>
    <w:rsid w:val="002A2960"/>
    <w:rsid w:val="002A2A4B"/>
    <w:rsid w:val="002A2B0F"/>
    <w:rsid w:val="002A2CBC"/>
    <w:rsid w:val="002A2EC0"/>
    <w:rsid w:val="002A2F82"/>
    <w:rsid w:val="002A3037"/>
    <w:rsid w:val="002A3097"/>
    <w:rsid w:val="002A32FD"/>
    <w:rsid w:val="002A3443"/>
    <w:rsid w:val="002A380D"/>
    <w:rsid w:val="002A3A12"/>
    <w:rsid w:val="002A3AD3"/>
    <w:rsid w:val="002A3B4E"/>
    <w:rsid w:val="002A3B79"/>
    <w:rsid w:val="002A3E6E"/>
    <w:rsid w:val="002A4027"/>
    <w:rsid w:val="002A4125"/>
    <w:rsid w:val="002A431A"/>
    <w:rsid w:val="002A4714"/>
    <w:rsid w:val="002A4A73"/>
    <w:rsid w:val="002A4D55"/>
    <w:rsid w:val="002A5536"/>
    <w:rsid w:val="002A5650"/>
    <w:rsid w:val="002A56BE"/>
    <w:rsid w:val="002A5B38"/>
    <w:rsid w:val="002A5E31"/>
    <w:rsid w:val="002A5FCE"/>
    <w:rsid w:val="002A5FFE"/>
    <w:rsid w:val="002A6193"/>
    <w:rsid w:val="002A62B2"/>
    <w:rsid w:val="002A66F6"/>
    <w:rsid w:val="002A6923"/>
    <w:rsid w:val="002A6D59"/>
    <w:rsid w:val="002A6E7B"/>
    <w:rsid w:val="002A7B95"/>
    <w:rsid w:val="002A7D79"/>
    <w:rsid w:val="002A7D87"/>
    <w:rsid w:val="002A7D9C"/>
    <w:rsid w:val="002A7E5B"/>
    <w:rsid w:val="002A7E8E"/>
    <w:rsid w:val="002B00CA"/>
    <w:rsid w:val="002B0D95"/>
    <w:rsid w:val="002B0F28"/>
    <w:rsid w:val="002B1423"/>
    <w:rsid w:val="002B1493"/>
    <w:rsid w:val="002B19D5"/>
    <w:rsid w:val="002B1CD2"/>
    <w:rsid w:val="002B1E08"/>
    <w:rsid w:val="002B1E82"/>
    <w:rsid w:val="002B1E96"/>
    <w:rsid w:val="002B1FE6"/>
    <w:rsid w:val="002B216D"/>
    <w:rsid w:val="002B22AD"/>
    <w:rsid w:val="002B3197"/>
    <w:rsid w:val="002B3273"/>
    <w:rsid w:val="002B3378"/>
    <w:rsid w:val="002B33ED"/>
    <w:rsid w:val="002B3C88"/>
    <w:rsid w:val="002B3EF9"/>
    <w:rsid w:val="002B3F8E"/>
    <w:rsid w:val="002B3FE4"/>
    <w:rsid w:val="002B40E2"/>
    <w:rsid w:val="002B4173"/>
    <w:rsid w:val="002B4559"/>
    <w:rsid w:val="002B4561"/>
    <w:rsid w:val="002B4B52"/>
    <w:rsid w:val="002B556B"/>
    <w:rsid w:val="002B559C"/>
    <w:rsid w:val="002B55B9"/>
    <w:rsid w:val="002B57EB"/>
    <w:rsid w:val="002B5912"/>
    <w:rsid w:val="002B5991"/>
    <w:rsid w:val="002B5E32"/>
    <w:rsid w:val="002B5EF4"/>
    <w:rsid w:val="002B600F"/>
    <w:rsid w:val="002B6186"/>
    <w:rsid w:val="002B62F4"/>
    <w:rsid w:val="002B6306"/>
    <w:rsid w:val="002B7451"/>
    <w:rsid w:val="002B74B0"/>
    <w:rsid w:val="002B7939"/>
    <w:rsid w:val="002B7D41"/>
    <w:rsid w:val="002C006D"/>
    <w:rsid w:val="002C01BF"/>
    <w:rsid w:val="002C02C6"/>
    <w:rsid w:val="002C035D"/>
    <w:rsid w:val="002C0579"/>
    <w:rsid w:val="002C070C"/>
    <w:rsid w:val="002C0A30"/>
    <w:rsid w:val="002C0BCD"/>
    <w:rsid w:val="002C1090"/>
    <w:rsid w:val="002C13FF"/>
    <w:rsid w:val="002C16F6"/>
    <w:rsid w:val="002C1FB7"/>
    <w:rsid w:val="002C22B6"/>
    <w:rsid w:val="002C23EF"/>
    <w:rsid w:val="002C254B"/>
    <w:rsid w:val="002C2682"/>
    <w:rsid w:val="002C2D2B"/>
    <w:rsid w:val="002C2D6E"/>
    <w:rsid w:val="002C2D94"/>
    <w:rsid w:val="002C3195"/>
    <w:rsid w:val="002C31D2"/>
    <w:rsid w:val="002C3223"/>
    <w:rsid w:val="002C3A7D"/>
    <w:rsid w:val="002C40DB"/>
    <w:rsid w:val="002C4243"/>
    <w:rsid w:val="002C483B"/>
    <w:rsid w:val="002C4C7F"/>
    <w:rsid w:val="002C4E6E"/>
    <w:rsid w:val="002C4FB5"/>
    <w:rsid w:val="002C53F1"/>
    <w:rsid w:val="002C5562"/>
    <w:rsid w:val="002C5700"/>
    <w:rsid w:val="002C5D5A"/>
    <w:rsid w:val="002C605C"/>
    <w:rsid w:val="002C62C7"/>
    <w:rsid w:val="002C6418"/>
    <w:rsid w:val="002C6540"/>
    <w:rsid w:val="002C6557"/>
    <w:rsid w:val="002C699E"/>
    <w:rsid w:val="002C6D4F"/>
    <w:rsid w:val="002C6F2D"/>
    <w:rsid w:val="002C70AA"/>
    <w:rsid w:val="002C7312"/>
    <w:rsid w:val="002C7426"/>
    <w:rsid w:val="002C7483"/>
    <w:rsid w:val="002C74DD"/>
    <w:rsid w:val="002C78B2"/>
    <w:rsid w:val="002C7C32"/>
    <w:rsid w:val="002C7D39"/>
    <w:rsid w:val="002C7F69"/>
    <w:rsid w:val="002D0A6B"/>
    <w:rsid w:val="002D0A85"/>
    <w:rsid w:val="002D0E89"/>
    <w:rsid w:val="002D1045"/>
    <w:rsid w:val="002D1120"/>
    <w:rsid w:val="002D12E0"/>
    <w:rsid w:val="002D1362"/>
    <w:rsid w:val="002D141B"/>
    <w:rsid w:val="002D1639"/>
    <w:rsid w:val="002D175A"/>
    <w:rsid w:val="002D18E6"/>
    <w:rsid w:val="002D1B43"/>
    <w:rsid w:val="002D1F59"/>
    <w:rsid w:val="002D2117"/>
    <w:rsid w:val="002D2148"/>
    <w:rsid w:val="002D2630"/>
    <w:rsid w:val="002D263B"/>
    <w:rsid w:val="002D2D8F"/>
    <w:rsid w:val="002D378C"/>
    <w:rsid w:val="002D3AC6"/>
    <w:rsid w:val="002D3BD5"/>
    <w:rsid w:val="002D3F67"/>
    <w:rsid w:val="002D46EA"/>
    <w:rsid w:val="002D49DE"/>
    <w:rsid w:val="002D4FFB"/>
    <w:rsid w:val="002D5121"/>
    <w:rsid w:val="002D519E"/>
    <w:rsid w:val="002D52FC"/>
    <w:rsid w:val="002D5591"/>
    <w:rsid w:val="002D5E66"/>
    <w:rsid w:val="002D6838"/>
    <w:rsid w:val="002D6BE9"/>
    <w:rsid w:val="002D6EC0"/>
    <w:rsid w:val="002D6EE3"/>
    <w:rsid w:val="002D733D"/>
    <w:rsid w:val="002D7362"/>
    <w:rsid w:val="002D7651"/>
    <w:rsid w:val="002D7DA7"/>
    <w:rsid w:val="002D7F49"/>
    <w:rsid w:val="002E0212"/>
    <w:rsid w:val="002E026D"/>
    <w:rsid w:val="002E0277"/>
    <w:rsid w:val="002E0449"/>
    <w:rsid w:val="002E0782"/>
    <w:rsid w:val="002E0900"/>
    <w:rsid w:val="002E0B02"/>
    <w:rsid w:val="002E0BFB"/>
    <w:rsid w:val="002E0E47"/>
    <w:rsid w:val="002E0ECB"/>
    <w:rsid w:val="002E0EE0"/>
    <w:rsid w:val="002E13EF"/>
    <w:rsid w:val="002E1436"/>
    <w:rsid w:val="002E15E1"/>
    <w:rsid w:val="002E16C9"/>
    <w:rsid w:val="002E174D"/>
    <w:rsid w:val="002E1D77"/>
    <w:rsid w:val="002E2325"/>
    <w:rsid w:val="002E27D2"/>
    <w:rsid w:val="002E291D"/>
    <w:rsid w:val="002E2A39"/>
    <w:rsid w:val="002E2AFE"/>
    <w:rsid w:val="002E312E"/>
    <w:rsid w:val="002E3137"/>
    <w:rsid w:val="002E3217"/>
    <w:rsid w:val="002E330B"/>
    <w:rsid w:val="002E364D"/>
    <w:rsid w:val="002E37E4"/>
    <w:rsid w:val="002E3B87"/>
    <w:rsid w:val="002E4151"/>
    <w:rsid w:val="002E425B"/>
    <w:rsid w:val="002E4282"/>
    <w:rsid w:val="002E4304"/>
    <w:rsid w:val="002E47C4"/>
    <w:rsid w:val="002E47CE"/>
    <w:rsid w:val="002E4C0E"/>
    <w:rsid w:val="002E4C1B"/>
    <w:rsid w:val="002E4F1A"/>
    <w:rsid w:val="002E5232"/>
    <w:rsid w:val="002E535F"/>
    <w:rsid w:val="002E562F"/>
    <w:rsid w:val="002E5834"/>
    <w:rsid w:val="002E58A4"/>
    <w:rsid w:val="002E63B3"/>
    <w:rsid w:val="002E6555"/>
    <w:rsid w:val="002E67E9"/>
    <w:rsid w:val="002E686E"/>
    <w:rsid w:val="002E6B80"/>
    <w:rsid w:val="002E6E69"/>
    <w:rsid w:val="002E73F1"/>
    <w:rsid w:val="002E7427"/>
    <w:rsid w:val="002E7955"/>
    <w:rsid w:val="002E798B"/>
    <w:rsid w:val="002F0278"/>
    <w:rsid w:val="002F0C94"/>
    <w:rsid w:val="002F0DAA"/>
    <w:rsid w:val="002F16F5"/>
    <w:rsid w:val="002F177A"/>
    <w:rsid w:val="002F1D6E"/>
    <w:rsid w:val="002F1D7B"/>
    <w:rsid w:val="002F1DF7"/>
    <w:rsid w:val="002F20DD"/>
    <w:rsid w:val="002F211C"/>
    <w:rsid w:val="002F2407"/>
    <w:rsid w:val="002F294E"/>
    <w:rsid w:val="002F2A5F"/>
    <w:rsid w:val="002F2D6D"/>
    <w:rsid w:val="002F2DC5"/>
    <w:rsid w:val="002F2F3B"/>
    <w:rsid w:val="002F3299"/>
    <w:rsid w:val="002F3CB4"/>
    <w:rsid w:val="002F3CEA"/>
    <w:rsid w:val="002F3D7E"/>
    <w:rsid w:val="002F3E10"/>
    <w:rsid w:val="002F3F24"/>
    <w:rsid w:val="002F40C2"/>
    <w:rsid w:val="002F4551"/>
    <w:rsid w:val="002F476C"/>
    <w:rsid w:val="002F4DD7"/>
    <w:rsid w:val="002F4F04"/>
    <w:rsid w:val="002F510D"/>
    <w:rsid w:val="002F5402"/>
    <w:rsid w:val="002F55AA"/>
    <w:rsid w:val="002F55BD"/>
    <w:rsid w:val="002F561D"/>
    <w:rsid w:val="002F5A4F"/>
    <w:rsid w:val="002F5A94"/>
    <w:rsid w:val="002F5BD9"/>
    <w:rsid w:val="002F5D97"/>
    <w:rsid w:val="002F5DD5"/>
    <w:rsid w:val="002F5E9C"/>
    <w:rsid w:val="002F5EE7"/>
    <w:rsid w:val="002F5F42"/>
    <w:rsid w:val="002F639F"/>
    <w:rsid w:val="002F63D4"/>
    <w:rsid w:val="002F66C2"/>
    <w:rsid w:val="002F6723"/>
    <w:rsid w:val="002F69BA"/>
    <w:rsid w:val="002F6ECF"/>
    <w:rsid w:val="002F709F"/>
    <w:rsid w:val="002F74B7"/>
    <w:rsid w:val="002F74E1"/>
    <w:rsid w:val="002F76E3"/>
    <w:rsid w:val="002F7977"/>
    <w:rsid w:val="002F7CD4"/>
    <w:rsid w:val="003006E3"/>
    <w:rsid w:val="00300D41"/>
    <w:rsid w:val="00300D49"/>
    <w:rsid w:val="00300FE3"/>
    <w:rsid w:val="003011C9"/>
    <w:rsid w:val="0030164C"/>
    <w:rsid w:val="00301667"/>
    <w:rsid w:val="0030173B"/>
    <w:rsid w:val="00301AC9"/>
    <w:rsid w:val="00301C23"/>
    <w:rsid w:val="003022FB"/>
    <w:rsid w:val="003023E3"/>
    <w:rsid w:val="003027A5"/>
    <w:rsid w:val="003028AD"/>
    <w:rsid w:val="00302C30"/>
    <w:rsid w:val="00302C98"/>
    <w:rsid w:val="00302E55"/>
    <w:rsid w:val="00302EBF"/>
    <w:rsid w:val="00303C71"/>
    <w:rsid w:val="003042C5"/>
    <w:rsid w:val="00304317"/>
    <w:rsid w:val="00304526"/>
    <w:rsid w:val="00304A9B"/>
    <w:rsid w:val="00305050"/>
    <w:rsid w:val="00305166"/>
    <w:rsid w:val="003052F1"/>
    <w:rsid w:val="00305330"/>
    <w:rsid w:val="00305749"/>
    <w:rsid w:val="003060C3"/>
    <w:rsid w:val="00306302"/>
    <w:rsid w:val="00306698"/>
    <w:rsid w:val="0030676E"/>
    <w:rsid w:val="00306A49"/>
    <w:rsid w:val="00306A86"/>
    <w:rsid w:val="00307079"/>
    <w:rsid w:val="003072A2"/>
    <w:rsid w:val="003077F5"/>
    <w:rsid w:val="00307D13"/>
    <w:rsid w:val="00307D4A"/>
    <w:rsid w:val="00307DF9"/>
    <w:rsid w:val="00310117"/>
    <w:rsid w:val="0031016E"/>
    <w:rsid w:val="003101FC"/>
    <w:rsid w:val="003103D4"/>
    <w:rsid w:val="00310608"/>
    <w:rsid w:val="003106D6"/>
    <w:rsid w:val="00310734"/>
    <w:rsid w:val="00310904"/>
    <w:rsid w:val="00310AC9"/>
    <w:rsid w:val="00310C59"/>
    <w:rsid w:val="00310CE8"/>
    <w:rsid w:val="00310D33"/>
    <w:rsid w:val="00310DB6"/>
    <w:rsid w:val="00310E53"/>
    <w:rsid w:val="00310EDC"/>
    <w:rsid w:val="00310EFB"/>
    <w:rsid w:val="00310F15"/>
    <w:rsid w:val="0031116E"/>
    <w:rsid w:val="00311271"/>
    <w:rsid w:val="003119EA"/>
    <w:rsid w:val="00311AB0"/>
    <w:rsid w:val="00311B19"/>
    <w:rsid w:val="00311FBF"/>
    <w:rsid w:val="00312007"/>
    <w:rsid w:val="0031205C"/>
    <w:rsid w:val="003125B8"/>
    <w:rsid w:val="00312753"/>
    <w:rsid w:val="00312925"/>
    <w:rsid w:val="00312990"/>
    <w:rsid w:val="00312DA1"/>
    <w:rsid w:val="003130B8"/>
    <w:rsid w:val="0031322C"/>
    <w:rsid w:val="0031338C"/>
    <w:rsid w:val="00313697"/>
    <w:rsid w:val="00313BA3"/>
    <w:rsid w:val="00313F9A"/>
    <w:rsid w:val="00314149"/>
    <w:rsid w:val="003141FB"/>
    <w:rsid w:val="0031469C"/>
    <w:rsid w:val="00314803"/>
    <w:rsid w:val="00315154"/>
    <w:rsid w:val="00315244"/>
    <w:rsid w:val="003152D8"/>
    <w:rsid w:val="00315302"/>
    <w:rsid w:val="003155F7"/>
    <w:rsid w:val="003159F6"/>
    <w:rsid w:val="00315AA2"/>
    <w:rsid w:val="00315D1D"/>
    <w:rsid w:val="00315F17"/>
    <w:rsid w:val="003160D7"/>
    <w:rsid w:val="00316653"/>
    <w:rsid w:val="003167BC"/>
    <w:rsid w:val="00316847"/>
    <w:rsid w:val="00316858"/>
    <w:rsid w:val="003168CA"/>
    <w:rsid w:val="00316D03"/>
    <w:rsid w:val="00316F46"/>
    <w:rsid w:val="00317415"/>
    <w:rsid w:val="003175C5"/>
    <w:rsid w:val="00317AF4"/>
    <w:rsid w:val="003201D7"/>
    <w:rsid w:val="0032020A"/>
    <w:rsid w:val="00320279"/>
    <w:rsid w:val="003204DF"/>
    <w:rsid w:val="00320539"/>
    <w:rsid w:val="0032063A"/>
    <w:rsid w:val="0032093E"/>
    <w:rsid w:val="00320BB0"/>
    <w:rsid w:val="00320F67"/>
    <w:rsid w:val="0032105A"/>
    <w:rsid w:val="0032107C"/>
    <w:rsid w:val="003210A4"/>
    <w:rsid w:val="003210DD"/>
    <w:rsid w:val="00321356"/>
    <w:rsid w:val="00322087"/>
    <w:rsid w:val="003222AB"/>
    <w:rsid w:val="003223E3"/>
    <w:rsid w:val="003224B4"/>
    <w:rsid w:val="0032277D"/>
    <w:rsid w:val="003227F3"/>
    <w:rsid w:val="00322BB8"/>
    <w:rsid w:val="00322EB7"/>
    <w:rsid w:val="00323233"/>
    <w:rsid w:val="003236E4"/>
    <w:rsid w:val="00323851"/>
    <w:rsid w:val="00323BD1"/>
    <w:rsid w:val="00323EBE"/>
    <w:rsid w:val="00323F22"/>
    <w:rsid w:val="00323F4D"/>
    <w:rsid w:val="00324482"/>
    <w:rsid w:val="003246F0"/>
    <w:rsid w:val="003247AB"/>
    <w:rsid w:val="0032480B"/>
    <w:rsid w:val="00324979"/>
    <w:rsid w:val="00324C33"/>
    <w:rsid w:val="00324D2D"/>
    <w:rsid w:val="003250C8"/>
    <w:rsid w:val="00325A76"/>
    <w:rsid w:val="00325B29"/>
    <w:rsid w:val="00325D7B"/>
    <w:rsid w:val="00326192"/>
    <w:rsid w:val="00326196"/>
    <w:rsid w:val="0032661F"/>
    <w:rsid w:val="0032684C"/>
    <w:rsid w:val="00326A65"/>
    <w:rsid w:val="00326BB4"/>
    <w:rsid w:val="00326C98"/>
    <w:rsid w:val="00326F19"/>
    <w:rsid w:val="0032722C"/>
    <w:rsid w:val="003272F2"/>
    <w:rsid w:val="00327778"/>
    <w:rsid w:val="003278A9"/>
    <w:rsid w:val="003278C1"/>
    <w:rsid w:val="00327A92"/>
    <w:rsid w:val="00327E0B"/>
    <w:rsid w:val="00330120"/>
    <w:rsid w:val="003303BA"/>
    <w:rsid w:val="00330400"/>
    <w:rsid w:val="003305AF"/>
    <w:rsid w:val="00330C8B"/>
    <w:rsid w:val="00330DE3"/>
    <w:rsid w:val="0033110C"/>
    <w:rsid w:val="0033119C"/>
    <w:rsid w:val="0033120A"/>
    <w:rsid w:val="003315A2"/>
    <w:rsid w:val="003318CF"/>
    <w:rsid w:val="003319C4"/>
    <w:rsid w:val="00331A92"/>
    <w:rsid w:val="003321C7"/>
    <w:rsid w:val="003324C6"/>
    <w:rsid w:val="00332872"/>
    <w:rsid w:val="003329A4"/>
    <w:rsid w:val="00332D60"/>
    <w:rsid w:val="00332EBE"/>
    <w:rsid w:val="0033301C"/>
    <w:rsid w:val="00333049"/>
    <w:rsid w:val="0033306C"/>
    <w:rsid w:val="003337DA"/>
    <w:rsid w:val="003337DB"/>
    <w:rsid w:val="003338AD"/>
    <w:rsid w:val="00333CAE"/>
    <w:rsid w:val="00333EBA"/>
    <w:rsid w:val="00333F06"/>
    <w:rsid w:val="00334103"/>
    <w:rsid w:val="003342C8"/>
    <w:rsid w:val="00334402"/>
    <w:rsid w:val="00334954"/>
    <w:rsid w:val="00334AC1"/>
    <w:rsid w:val="00334B8A"/>
    <w:rsid w:val="00335786"/>
    <w:rsid w:val="00335A9E"/>
    <w:rsid w:val="00335AE1"/>
    <w:rsid w:val="00335D7D"/>
    <w:rsid w:val="00335D87"/>
    <w:rsid w:val="00335F77"/>
    <w:rsid w:val="00335FEC"/>
    <w:rsid w:val="00336100"/>
    <w:rsid w:val="003361DE"/>
    <w:rsid w:val="00336765"/>
    <w:rsid w:val="00336909"/>
    <w:rsid w:val="00336FA2"/>
    <w:rsid w:val="00337276"/>
    <w:rsid w:val="003373C9"/>
    <w:rsid w:val="00337480"/>
    <w:rsid w:val="00337A0E"/>
    <w:rsid w:val="00337DF6"/>
    <w:rsid w:val="0034066C"/>
    <w:rsid w:val="003407C8"/>
    <w:rsid w:val="00340A9E"/>
    <w:rsid w:val="00341119"/>
    <w:rsid w:val="003412FF"/>
    <w:rsid w:val="00341502"/>
    <w:rsid w:val="00341615"/>
    <w:rsid w:val="003417E2"/>
    <w:rsid w:val="00341878"/>
    <w:rsid w:val="0034193E"/>
    <w:rsid w:val="00341CAE"/>
    <w:rsid w:val="00341E50"/>
    <w:rsid w:val="00342025"/>
    <w:rsid w:val="00342262"/>
    <w:rsid w:val="003423E1"/>
    <w:rsid w:val="003428A1"/>
    <w:rsid w:val="0034298F"/>
    <w:rsid w:val="00342A25"/>
    <w:rsid w:val="00342D00"/>
    <w:rsid w:val="003437DF"/>
    <w:rsid w:val="00343F15"/>
    <w:rsid w:val="003440C5"/>
    <w:rsid w:val="0034418E"/>
    <w:rsid w:val="00344192"/>
    <w:rsid w:val="003442D1"/>
    <w:rsid w:val="00344A55"/>
    <w:rsid w:val="00344AAB"/>
    <w:rsid w:val="00344CD3"/>
    <w:rsid w:val="00344D59"/>
    <w:rsid w:val="00344F77"/>
    <w:rsid w:val="00344FA6"/>
    <w:rsid w:val="003450EF"/>
    <w:rsid w:val="003457A7"/>
    <w:rsid w:val="00345F7B"/>
    <w:rsid w:val="00346987"/>
    <w:rsid w:val="00346993"/>
    <w:rsid w:val="00346A77"/>
    <w:rsid w:val="00346CC8"/>
    <w:rsid w:val="00347422"/>
    <w:rsid w:val="00347427"/>
    <w:rsid w:val="003476A9"/>
    <w:rsid w:val="003477C8"/>
    <w:rsid w:val="003479B3"/>
    <w:rsid w:val="00347A84"/>
    <w:rsid w:val="00347FC3"/>
    <w:rsid w:val="0035042B"/>
    <w:rsid w:val="00350E7B"/>
    <w:rsid w:val="00350E9C"/>
    <w:rsid w:val="00351595"/>
    <w:rsid w:val="0035163A"/>
    <w:rsid w:val="0035189E"/>
    <w:rsid w:val="003519E8"/>
    <w:rsid w:val="00351BCC"/>
    <w:rsid w:val="00351D81"/>
    <w:rsid w:val="00351F2F"/>
    <w:rsid w:val="0035209D"/>
    <w:rsid w:val="003520AC"/>
    <w:rsid w:val="00352513"/>
    <w:rsid w:val="00352855"/>
    <w:rsid w:val="00352A73"/>
    <w:rsid w:val="00353060"/>
    <w:rsid w:val="0035338A"/>
    <w:rsid w:val="00353A2B"/>
    <w:rsid w:val="00353B5F"/>
    <w:rsid w:val="00353C91"/>
    <w:rsid w:val="00353CF2"/>
    <w:rsid w:val="00353DC5"/>
    <w:rsid w:val="003543A0"/>
    <w:rsid w:val="0035446E"/>
    <w:rsid w:val="003548E5"/>
    <w:rsid w:val="00354C98"/>
    <w:rsid w:val="003552AE"/>
    <w:rsid w:val="00355483"/>
    <w:rsid w:val="003556E3"/>
    <w:rsid w:val="00355DA7"/>
    <w:rsid w:val="00355DAB"/>
    <w:rsid w:val="00356524"/>
    <w:rsid w:val="00356686"/>
    <w:rsid w:val="00356E5A"/>
    <w:rsid w:val="00356EB5"/>
    <w:rsid w:val="003572C5"/>
    <w:rsid w:val="0035777F"/>
    <w:rsid w:val="00357B81"/>
    <w:rsid w:val="00357DAD"/>
    <w:rsid w:val="00357E49"/>
    <w:rsid w:val="00360254"/>
    <w:rsid w:val="003605E0"/>
    <w:rsid w:val="00360760"/>
    <w:rsid w:val="00360E4C"/>
    <w:rsid w:val="00360E6E"/>
    <w:rsid w:val="00361060"/>
    <w:rsid w:val="003611D0"/>
    <w:rsid w:val="003612A5"/>
    <w:rsid w:val="003612E3"/>
    <w:rsid w:val="0036164D"/>
    <w:rsid w:val="00362065"/>
    <w:rsid w:val="003621EC"/>
    <w:rsid w:val="0036236B"/>
    <w:rsid w:val="0036248E"/>
    <w:rsid w:val="00362513"/>
    <w:rsid w:val="00362574"/>
    <w:rsid w:val="003627A7"/>
    <w:rsid w:val="003627D6"/>
    <w:rsid w:val="0036294D"/>
    <w:rsid w:val="00362974"/>
    <w:rsid w:val="00362B20"/>
    <w:rsid w:val="00362B4A"/>
    <w:rsid w:val="00362B7D"/>
    <w:rsid w:val="00362CDD"/>
    <w:rsid w:val="00362FCF"/>
    <w:rsid w:val="003632B9"/>
    <w:rsid w:val="0036337E"/>
    <w:rsid w:val="003633A9"/>
    <w:rsid w:val="00363462"/>
    <w:rsid w:val="00363B97"/>
    <w:rsid w:val="00363F7E"/>
    <w:rsid w:val="003642B5"/>
    <w:rsid w:val="003645FD"/>
    <w:rsid w:val="003659CB"/>
    <w:rsid w:val="00365CDC"/>
    <w:rsid w:val="00365EF2"/>
    <w:rsid w:val="00365FA7"/>
    <w:rsid w:val="003661AA"/>
    <w:rsid w:val="00366840"/>
    <w:rsid w:val="0036689A"/>
    <w:rsid w:val="00366D98"/>
    <w:rsid w:val="003672B6"/>
    <w:rsid w:val="0036733B"/>
    <w:rsid w:val="00367473"/>
    <w:rsid w:val="00370377"/>
    <w:rsid w:val="00370699"/>
    <w:rsid w:val="003707FA"/>
    <w:rsid w:val="0037114C"/>
    <w:rsid w:val="0037121C"/>
    <w:rsid w:val="0037124C"/>
    <w:rsid w:val="00371404"/>
    <w:rsid w:val="00371527"/>
    <w:rsid w:val="00371678"/>
    <w:rsid w:val="003716ED"/>
    <w:rsid w:val="00371C44"/>
    <w:rsid w:val="00372298"/>
    <w:rsid w:val="00372602"/>
    <w:rsid w:val="00372D21"/>
    <w:rsid w:val="00372E10"/>
    <w:rsid w:val="0037308A"/>
    <w:rsid w:val="003730AD"/>
    <w:rsid w:val="003731AD"/>
    <w:rsid w:val="00373267"/>
    <w:rsid w:val="003734CB"/>
    <w:rsid w:val="003738B5"/>
    <w:rsid w:val="00374116"/>
    <w:rsid w:val="0037412A"/>
    <w:rsid w:val="003741E7"/>
    <w:rsid w:val="00374604"/>
    <w:rsid w:val="00374770"/>
    <w:rsid w:val="00374C00"/>
    <w:rsid w:val="00374DA2"/>
    <w:rsid w:val="00374FF0"/>
    <w:rsid w:val="00375707"/>
    <w:rsid w:val="00375B51"/>
    <w:rsid w:val="00375C33"/>
    <w:rsid w:val="00375C66"/>
    <w:rsid w:val="00375DD9"/>
    <w:rsid w:val="0037615A"/>
    <w:rsid w:val="00376180"/>
    <w:rsid w:val="003764DB"/>
    <w:rsid w:val="00376538"/>
    <w:rsid w:val="00376569"/>
    <w:rsid w:val="00376F3B"/>
    <w:rsid w:val="0037706B"/>
    <w:rsid w:val="003770DC"/>
    <w:rsid w:val="00377189"/>
    <w:rsid w:val="0037720E"/>
    <w:rsid w:val="003772A0"/>
    <w:rsid w:val="003777AC"/>
    <w:rsid w:val="00377D8B"/>
    <w:rsid w:val="003802F0"/>
    <w:rsid w:val="003805CD"/>
    <w:rsid w:val="0038079C"/>
    <w:rsid w:val="00380CEC"/>
    <w:rsid w:val="00380EC4"/>
    <w:rsid w:val="00380FE6"/>
    <w:rsid w:val="0038109B"/>
    <w:rsid w:val="00381129"/>
    <w:rsid w:val="003812C1"/>
    <w:rsid w:val="00381385"/>
    <w:rsid w:val="00381424"/>
    <w:rsid w:val="00381763"/>
    <w:rsid w:val="00381AA6"/>
    <w:rsid w:val="00381ADA"/>
    <w:rsid w:val="00381C1F"/>
    <w:rsid w:val="00381DB3"/>
    <w:rsid w:val="00381DEC"/>
    <w:rsid w:val="00381F35"/>
    <w:rsid w:val="00381FC3"/>
    <w:rsid w:val="00382013"/>
    <w:rsid w:val="003821EF"/>
    <w:rsid w:val="00382A0F"/>
    <w:rsid w:val="00382B0A"/>
    <w:rsid w:val="00382CC6"/>
    <w:rsid w:val="00383263"/>
    <w:rsid w:val="00383403"/>
    <w:rsid w:val="003838AB"/>
    <w:rsid w:val="00383D6C"/>
    <w:rsid w:val="003841DA"/>
    <w:rsid w:val="003845BC"/>
    <w:rsid w:val="00384791"/>
    <w:rsid w:val="003848A1"/>
    <w:rsid w:val="00384911"/>
    <w:rsid w:val="00384F3C"/>
    <w:rsid w:val="00385707"/>
    <w:rsid w:val="003857A0"/>
    <w:rsid w:val="003859CC"/>
    <w:rsid w:val="00385BDD"/>
    <w:rsid w:val="00386115"/>
    <w:rsid w:val="0038626E"/>
    <w:rsid w:val="00386B4C"/>
    <w:rsid w:val="00386CEE"/>
    <w:rsid w:val="00387006"/>
    <w:rsid w:val="003875CA"/>
    <w:rsid w:val="0038790D"/>
    <w:rsid w:val="00387C2E"/>
    <w:rsid w:val="003900A9"/>
    <w:rsid w:val="003900BF"/>
    <w:rsid w:val="003900DD"/>
    <w:rsid w:val="003913A9"/>
    <w:rsid w:val="003915CD"/>
    <w:rsid w:val="003917D1"/>
    <w:rsid w:val="00391D13"/>
    <w:rsid w:val="0039229D"/>
    <w:rsid w:val="00392362"/>
    <w:rsid w:val="0039268A"/>
    <w:rsid w:val="00392928"/>
    <w:rsid w:val="00392A23"/>
    <w:rsid w:val="0039307F"/>
    <w:rsid w:val="0039346E"/>
    <w:rsid w:val="003934E4"/>
    <w:rsid w:val="0039351E"/>
    <w:rsid w:val="003939A5"/>
    <w:rsid w:val="00393A78"/>
    <w:rsid w:val="00393DE8"/>
    <w:rsid w:val="003940D4"/>
    <w:rsid w:val="003942BE"/>
    <w:rsid w:val="003942F3"/>
    <w:rsid w:val="00394397"/>
    <w:rsid w:val="003943AF"/>
    <w:rsid w:val="003946DA"/>
    <w:rsid w:val="0039480B"/>
    <w:rsid w:val="003948C0"/>
    <w:rsid w:val="00394BD8"/>
    <w:rsid w:val="00394C0A"/>
    <w:rsid w:val="00394C86"/>
    <w:rsid w:val="003952E7"/>
    <w:rsid w:val="0039535B"/>
    <w:rsid w:val="00395380"/>
    <w:rsid w:val="00395395"/>
    <w:rsid w:val="003954EE"/>
    <w:rsid w:val="003956A1"/>
    <w:rsid w:val="00395B0B"/>
    <w:rsid w:val="00395E0A"/>
    <w:rsid w:val="00395E53"/>
    <w:rsid w:val="003963A2"/>
    <w:rsid w:val="0039646B"/>
    <w:rsid w:val="00396784"/>
    <w:rsid w:val="00396909"/>
    <w:rsid w:val="00396A58"/>
    <w:rsid w:val="00396ABE"/>
    <w:rsid w:val="00396E2A"/>
    <w:rsid w:val="0039706E"/>
    <w:rsid w:val="003973FA"/>
    <w:rsid w:val="00397589"/>
    <w:rsid w:val="00397798"/>
    <w:rsid w:val="00397AE7"/>
    <w:rsid w:val="00397D42"/>
    <w:rsid w:val="003A0858"/>
    <w:rsid w:val="003A0C10"/>
    <w:rsid w:val="003A0CDC"/>
    <w:rsid w:val="003A0D9B"/>
    <w:rsid w:val="003A0F69"/>
    <w:rsid w:val="003A0FDE"/>
    <w:rsid w:val="003A16F6"/>
    <w:rsid w:val="003A186A"/>
    <w:rsid w:val="003A1A86"/>
    <w:rsid w:val="003A1BD5"/>
    <w:rsid w:val="003A1BE9"/>
    <w:rsid w:val="003A1CF0"/>
    <w:rsid w:val="003A1DEA"/>
    <w:rsid w:val="003A1E44"/>
    <w:rsid w:val="003A21AB"/>
    <w:rsid w:val="003A22F5"/>
    <w:rsid w:val="003A24A3"/>
    <w:rsid w:val="003A290E"/>
    <w:rsid w:val="003A2A20"/>
    <w:rsid w:val="003A2BB1"/>
    <w:rsid w:val="003A31A4"/>
    <w:rsid w:val="003A33BB"/>
    <w:rsid w:val="003A3684"/>
    <w:rsid w:val="003A377B"/>
    <w:rsid w:val="003A3903"/>
    <w:rsid w:val="003A3998"/>
    <w:rsid w:val="003A3AA5"/>
    <w:rsid w:val="003A3F4E"/>
    <w:rsid w:val="003A3F82"/>
    <w:rsid w:val="003A404C"/>
    <w:rsid w:val="003A457D"/>
    <w:rsid w:val="003A4685"/>
    <w:rsid w:val="003A4690"/>
    <w:rsid w:val="003A4C9C"/>
    <w:rsid w:val="003A4CED"/>
    <w:rsid w:val="003A4EF1"/>
    <w:rsid w:val="003A51A6"/>
    <w:rsid w:val="003A51C7"/>
    <w:rsid w:val="003A5335"/>
    <w:rsid w:val="003A5983"/>
    <w:rsid w:val="003A5FEB"/>
    <w:rsid w:val="003A6289"/>
    <w:rsid w:val="003A6D3B"/>
    <w:rsid w:val="003A6F25"/>
    <w:rsid w:val="003A72FF"/>
    <w:rsid w:val="003A7356"/>
    <w:rsid w:val="003A73D5"/>
    <w:rsid w:val="003A7CA5"/>
    <w:rsid w:val="003A7FB0"/>
    <w:rsid w:val="003B0096"/>
    <w:rsid w:val="003B077B"/>
    <w:rsid w:val="003B0918"/>
    <w:rsid w:val="003B0921"/>
    <w:rsid w:val="003B0BBA"/>
    <w:rsid w:val="003B0E5F"/>
    <w:rsid w:val="003B100E"/>
    <w:rsid w:val="003B10F5"/>
    <w:rsid w:val="003B119D"/>
    <w:rsid w:val="003B11F6"/>
    <w:rsid w:val="003B1322"/>
    <w:rsid w:val="003B2017"/>
    <w:rsid w:val="003B20C7"/>
    <w:rsid w:val="003B2423"/>
    <w:rsid w:val="003B26D4"/>
    <w:rsid w:val="003B2755"/>
    <w:rsid w:val="003B2812"/>
    <w:rsid w:val="003B2A56"/>
    <w:rsid w:val="003B2C28"/>
    <w:rsid w:val="003B2ED2"/>
    <w:rsid w:val="003B369E"/>
    <w:rsid w:val="003B3848"/>
    <w:rsid w:val="003B3D02"/>
    <w:rsid w:val="003B3D60"/>
    <w:rsid w:val="003B3F18"/>
    <w:rsid w:val="003B4296"/>
    <w:rsid w:val="003B4A29"/>
    <w:rsid w:val="003B4C2D"/>
    <w:rsid w:val="003B4E2B"/>
    <w:rsid w:val="003B5218"/>
    <w:rsid w:val="003B52F4"/>
    <w:rsid w:val="003B5454"/>
    <w:rsid w:val="003B5567"/>
    <w:rsid w:val="003B582A"/>
    <w:rsid w:val="003B58A5"/>
    <w:rsid w:val="003B592B"/>
    <w:rsid w:val="003B5B75"/>
    <w:rsid w:val="003B5BF9"/>
    <w:rsid w:val="003B5DB1"/>
    <w:rsid w:val="003B5EF9"/>
    <w:rsid w:val="003B62E5"/>
    <w:rsid w:val="003B6723"/>
    <w:rsid w:val="003B673E"/>
    <w:rsid w:val="003B6971"/>
    <w:rsid w:val="003B6C63"/>
    <w:rsid w:val="003B6C66"/>
    <w:rsid w:val="003B6D8F"/>
    <w:rsid w:val="003B70E6"/>
    <w:rsid w:val="003B738F"/>
    <w:rsid w:val="003B7396"/>
    <w:rsid w:val="003B764A"/>
    <w:rsid w:val="003B7759"/>
    <w:rsid w:val="003B778F"/>
    <w:rsid w:val="003B784B"/>
    <w:rsid w:val="003B7970"/>
    <w:rsid w:val="003B7B72"/>
    <w:rsid w:val="003B7C1D"/>
    <w:rsid w:val="003C0020"/>
    <w:rsid w:val="003C0349"/>
    <w:rsid w:val="003C041D"/>
    <w:rsid w:val="003C050A"/>
    <w:rsid w:val="003C068E"/>
    <w:rsid w:val="003C0793"/>
    <w:rsid w:val="003C08B5"/>
    <w:rsid w:val="003C090E"/>
    <w:rsid w:val="003C09D2"/>
    <w:rsid w:val="003C0AAA"/>
    <w:rsid w:val="003C0CFA"/>
    <w:rsid w:val="003C13E1"/>
    <w:rsid w:val="003C154F"/>
    <w:rsid w:val="003C16C4"/>
    <w:rsid w:val="003C1757"/>
    <w:rsid w:val="003C1AE5"/>
    <w:rsid w:val="003C1B9B"/>
    <w:rsid w:val="003C284F"/>
    <w:rsid w:val="003C2A89"/>
    <w:rsid w:val="003C2DEB"/>
    <w:rsid w:val="003C3786"/>
    <w:rsid w:val="003C38EB"/>
    <w:rsid w:val="003C3BF0"/>
    <w:rsid w:val="003C3CF0"/>
    <w:rsid w:val="003C3E4F"/>
    <w:rsid w:val="003C4683"/>
    <w:rsid w:val="003C4AC6"/>
    <w:rsid w:val="003C4D17"/>
    <w:rsid w:val="003C4E52"/>
    <w:rsid w:val="003C5330"/>
    <w:rsid w:val="003C5485"/>
    <w:rsid w:val="003C57B4"/>
    <w:rsid w:val="003C59D5"/>
    <w:rsid w:val="003C5AC3"/>
    <w:rsid w:val="003C5E88"/>
    <w:rsid w:val="003C6110"/>
    <w:rsid w:val="003C689C"/>
    <w:rsid w:val="003C6939"/>
    <w:rsid w:val="003C694B"/>
    <w:rsid w:val="003C6C19"/>
    <w:rsid w:val="003C6F10"/>
    <w:rsid w:val="003C7084"/>
    <w:rsid w:val="003C71D6"/>
    <w:rsid w:val="003C7340"/>
    <w:rsid w:val="003C76B7"/>
    <w:rsid w:val="003C7ABD"/>
    <w:rsid w:val="003C7C0D"/>
    <w:rsid w:val="003C7F67"/>
    <w:rsid w:val="003D000E"/>
    <w:rsid w:val="003D0319"/>
    <w:rsid w:val="003D033A"/>
    <w:rsid w:val="003D0427"/>
    <w:rsid w:val="003D068F"/>
    <w:rsid w:val="003D098A"/>
    <w:rsid w:val="003D0D1D"/>
    <w:rsid w:val="003D0F4D"/>
    <w:rsid w:val="003D0FE3"/>
    <w:rsid w:val="003D1081"/>
    <w:rsid w:val="003D10A9"/>
    <w:rsid w:val="003D13F3"/>
    <w:rsid w:val="003D14A5"/>
    <w:rsid w:val="003D171E"/>
    <w:rsid w:val="003D18E5"/>
    <w:rsid w:val="003D1A6E"/>
    <w:rsid w:val="003D1CC9"/>
    <w:rsid w:val="003D1DF3"/>
    <w:rsid w:val="003D2122"/>
    <w:rsid w:val="003D223C"/>
    <w:rsid w:val="003D2523"/>
    <w:rsid w:val="003D26C5"/>
    <w:rsid w:val="003D2830"/>
    <w:rsid w:val="003D2978"/>
    <w:rsid w:val="003D2B19"/>
    <w:rsid w:val="003D2B9B"/>
    <w:rsid w:val="003D2CB8"/>
    <w:rsid w:val="003D2D5C"/>
    <w:rsid w:val="003D2E62"/>
    <w:rsid w:val="003D3195"/>
    <w:rsid w:val="003D31DF"/>
    <w:rsid w:val="003D3399"/>
    <w:rsid w:val="003D36A0"/>
    <w:rsid w:val="003D37C6"/>
    <w:rsid w:val="003D38BA"/>
    <w:rsid w:val="003D3912"/>
    <w:rsid w:val="003D3DCD"/>
    <w:rsid w:val="003D3E25"/>
    <w:rsid w:val="003D3F9B"/>
    <w:rsid w:val="003D4090"/>
    <w:rsid w:val="003D40FD"/>
    <w:rsid w:val="003D4108"/>
    <w:rsid w:val="003D445F"/>
    <w:rsid w:val="003D5098"/>
    <w:rsid w:val="003D50AE"/>
    <w:rsid w:val="003D51C7"/>
    <w:rsid w:val="003D5476"/>
    <w:rsid w:val="003D5C98"/>
    <w:rsid w:val="003D5CBF"/>
    <w:rsid w:val="003D5D2C"/>
    <w:rsid w:val="003D5D8E"/>
    <w:rsid w:val="003D600E"/>
    <w:rsid w:val="003D6073"/>
    <w:rsid w:val="003D6674"/>
    <w:rsid w:val="003D69A9"/>
    <w:rsid w:val="003D7141"/>
    <w:rsid w:val="003D76E8"/>
    <w:rsid w:val="003D78D1"/>
    <w:rsid w:val="003E0725"/>
    <w:rsid w:val="003E0817"/>
    <w:rsid w:val="003E09B5"/>
    <w:rsid w:val="003E09D5"/>
    <w:rsid w:val="003E0A62"/>
    <w:rsid w:val="003E0C6E"/>
    <w:rsid w:val="003E0D09"/>
    <w:rsid w:val="003E158C"/>
    <w:rsid w:val="003E15F2"/>
    <w:rsid w:val="003E18FD"/>
    <w:rsid w:val="003E1CA6"/>
    <w:rsid w:val="003E1F08"/>
    <w:rsid w:val="003E20E4"/>
    <w:rsid w:val="003E2350"/>
    <w:rsid w:val="003E238F"/>
    <w:rsid w:val="003E25BE"/>
    <w:rsid w:val="003E2718"/>
    <w:rsid w:val="003E27E3"/>
    <w:rsid w:val="003E2955"/>
    <w:rsid w:val="003E2A14"/>
    <w:rsid w:val="003E2F07"/>
    <w:rsid w:val="003E311F"/>
    <w:rsid w:val="003E32F9"/>
    <w:rsid w:val="003E33C5"/>
    <w:rsid w:val="003E3569"/>
    <w:rsid w:val="003E3955"/>
    <w:rsid w:val="003E39B7"/>
    <w:rsid w:val="003E4555"/>
    <w:rsid w:val="003E4609"/>
    <w:rsid w:val="003E472D"/>
    <w:rsid w:val="003E4BA3"/>
    <w:rsid w:val="003E4BFE"/>
    <w:rsid w:val="003E4C58"/>
    <w:rsid w:val="003E530A"/>
    <w:rsid w:val="003E555A"/>
    <w:rsid w:val="003E55E2"/>
    <w:rsid w:val="003E5968"/>
    <w:rsid w:val="003E5A11"/>
    <w:rsid w:val="003E5CC2"/>
    <w:rsid w:val="003E5EB7"/>
    <w:rsid w:val="003E6027"/>
    <w:rsid w:val="003E6592"/>
    <w:rsid w:val="003E65C5"/>
    <w:rsid w:val="003E6636"/>
    <w:rsid w:val="003E688E"/>
    <w:rsid w:val="003E6F1A"/>
    <w:rsid w:val="003E7201"/>
    <w:rsid w:val="003E72B6"/>
    <w:rsid w:val="003E74EF"/>
    <w:rsid w:val="003E752A"/>
    <w:rsid w:val="003E7763"/>
    <w:rsid w:val="003E79B4"/>
    <w:rsid w:val="003E7CD0"/>
    <w:rsid w:val="003E7D28"/>
    <w:rsid w:val="003F01D8"/>
    <w:rsid w:val="003F0524"/>
    <w:rsid w:val="003F0628"/>
    <w:rsid w:val="003F06B6"/>
    <w:rsid w:val="003F07F1"/>
    <w:rsid w:val="003F0891"/>
    <w:rsid w:val="003F0BE6"/>
    <w:rsid w:val="003F0FB1"/>
    <w:rsid w:val="003F1D7C"/>
    <w:rsid w:val="003F209B"/>
    <w:rsid w:val="003F3739"/>
    <w:rsid w:val="003F38DC"/>
    <w:rsid w:val="003F3C45"/>
    <w:rsid w:val="003F3E51"/>
    <w:rsid w:val="003F42F0"/>
    <w:rsid w:val="003F4434"/>
    <w:rsid w:val="003F44AC"/>
    <w:rsid w:val="003F48EF"/>
    <w:rsid w:val="003F4A9A"/>
    <w:rsid w:val="003F5041"/>
    <w:rsid w:val="003F515C"/>
    <w:rsid w:val="003F51BD"/>
    <w:rsid w:val="003F53AE"/>
    <w:rsid w:val="003F5567"/>
    <w:rsid w:val="003F56C6"/>
    <w:rsid w:val="003F56E8"/>
    <w:rsid w:val="003F5963"/>
    <w:rsid w:val="003F5ADF"/>
    <w:rsid w:val="003F5C3F"/>
    <w:rsid w:val="003F5FAB"/>
    <w:rsid w:val="003F60D9"/>
    <w:rsid w:val="003F664A"/>
    <w:rsid w:val="003F67C4"/>
    <w:rsid w:val="003F683F"/>
    <w:rsid w:val="003F68DA"/>
    <w:rsid w:val="003F6BE6"/>
    <w:rsid w:val="003F7981"/>
    <w:rsid w:val="003F7D66"/>
    <w:rsid w:val="004004D9"/>
    <w:rsid w:val="004007E6"/>
    <w:rsid w:val="00400E95"/>
    <w:rsid w:val="00400F99"/>
    <w:rsid w:val="0040125C"/>
    <w:rsid w:val="004012E7"/>
    <w:rsid w:val="004017B2"/>
    <w:rsid w:val="00401D23"/>
    <w:rsid w:val="0040233B"/>
    <w:rsid w:val="00402524"/>
    <w:rsid w:val="00402B6C"/>
    <w:rsid w:val="00402D12"/>
    <w:rsid w:val="00402F59"/>
    <w:rsid w:val="00402FD8"/>
    <w:rsid w:val="00403255"/>
    <w:rsid w:val="00403388"/>
    <w:rsid w:val="00403537"/>
    <w:rsid w:val="00403684"/>
    <w:rsid w:val="00403980"/>
    <w:rsid w:val="00403ACC"/>
    <w:rsid w:val="00403EA8"/>
    <w:rsid w:val="00403F60"/>
    <w:rsid w:val="0040409F"/>
    <w:rsid w:val="0040466D"/>
    <w:rsid w:val="00404855"/>
    <w:rsid w:val="0040486E"/>
    <w:rsid w:val="00404B26"/>
    <w:rsid w:val="00404EEB"/>
    <w:rsid w:val="00404F33"/>
    <w:rsid w:val="00405117"/>
    <w:rsid w:val="0040569B"/>
    <w:rsid w:val="004059E8"/>
    <w:rsid w:val="00405B3A"/>
    <w:rsid w:val="00405C4B"/>
    <w:rsid w:val="00405C56"/>
    <w:rsid w:val="00405D54"/>
    <w:rsid w:val="004060ED"/>
    <w:rsid w:val="00406453"/>
    <w:rsid w:val="004064EF"/>
    <w:rsid w:val="00406626"/>
    <w:rsid w:val="00406945"/>
    <w:rsid w:val="00406B7C"/>
    <w:rsid w:val="00406C8E"/>
    <w:rsid w:val="004072EF"/>
    <w:rsid w:val="004076BA"/>
    <w:rsid w:val="004077A5"/>
    <w:rsid w:val="0040795C"/>
    <w:rsid w:val="004079A3"/>
    <w:rsid w:val="00407A29"/>
    <w:rsid w:val="00407BDC"/>
    <w:rsid w:val="00407DAC"/>
    <w:rsid w:val="00410031"/>
    <w:rsid w:val="0041025A"/>
    <w:rsid w:val="00410311"/>
    <w:rsid w:val="00410861"/>
    <w:rsid w:val="004108F5"/>
    <w:rsid w:val="0041094E"/>
    <w:rsid w:val="00410AF0"/>
    <w:rsid w:val="00410C30"/>
    <w:rsid w:val="00410C4A"/>
    <w:rsid w:val="00410C7C"/>
    <w:rsid w:val="00410D81"/>
    <w:rsid w:val="00410F67"/>
    <w:rsid w:val="00411066"/>
    <w:rsid w:val="004114B9"/>
    <w:rsid w:val="0041159E"/>
    <w:rsid w:val="0041174E"/>
    <w:rsid w:val="004127D8"/>
    <w:rsid w:val="00412AB3"/>
    <w:rsid w:val="00412E00"/>
    <w:rsid w:val="00413083"/>
    <w:rsid w:val="004133B5"/>
    <w:rsid w:val="004134C2"/>
    <w:rsid w:val="00413675"/>
    <w:rsid w:val="004136FD"/>
    <w:rsid w:val="00413A97"/>
    <w:rsid w:val="00413D4D"/>
    <w:rsid w:val="00413E20"/>
    <w:rsid w:val="00413E97"/>
    <w:rsid w:val="0041415A"/>
    <w:rsid w:val="0041455E"/>
    <w:rsid w:val="00414AB5"/>
    <w:rsid w:val="00415261"/>
    <w:rsid w:val="004153C0"/>
    <w:rsid w:val="00415410"/>
    <w:rsid w:val="004155D6"/>
    <w:rsid w:val="004158BB"/>
    <w:rsid w:val="004159C6"/>
    <w:rsid w:val="00415E72"/>
    <w:rsid w:val="00415F3D"/>
    <w:rsid w:val="004160EC"/>
    <w:rsid w:val="0041613D"/>
    <w:rsid w:val="004162DF"/>
    <w:rsid w:val="004168CE"/>
    <w:rsid w:val="00417024"/>
    <w:rsid w:val="004173B9"/>
    <w:rsid w:val="004173F0"/>
    <w:rsid w:val="004178A3"/>
    <w:rsid w:val="004179C3"/>
    <w:rsid w:val="00417AD4"/>
    <w:rsid w:val="00417DE5"/>
    <w:rsid w:val="00417EE6"/>
    <w:rsid w:val="0042089A"/>
    <w:rsid w:val="0042093C"/>
    <w:rsid w:val="0042098D"/>
    <w:rsid w:val="00420DA0"/>
    <w:rsid w:val="004214B6"/>
    <w:rsid w:val="004214E2"/>
    <w:rsid w:val="0042155B"/>
    <w:rsid w:val="004215F4"/>
    <w:rsid w:val="0042186A"/>
    <w:rsid w:val="00421A58"/>
    <w:rsid w:val="00421DD8"/>
    <w:rsid w:val="00421F52"/>
    <w:rsid w:val="004220D7"/>
    <w:rsid w:val="004226EE"/>
    <w:rsid w:val="00422B21"/>
    <w:rsid w:val="00422B95"/>
    <w:rsid w:val="00422D10"/>
    <w:rsid w:val="00423219"/>
    <w:rsid w:val="004234C0"/>
    <w:rsid w:val="0042359A"/>
    <w:rsid w:val="0042363D"/>
    <w:rsid w:val="00423778"/>
    <w:rsid w:val="004238EC"/>
    <w:rsid w:val="00423966"/>
    <w:rsid w:val="00423B40"/>
    <w:rsid w:val="00423F20"/>
    <w:rsid w:val="00423F25"/>
    <w:rsid w:val="004240D1"/>
    <w:rsid w:val="004242B6"/>
    <w:rsid w:val="004247CC"/>
    <w:rsid w:val="0042497F"/>
    <w:rsid w:val="0042506B"/>
    <w:rsid w:val="00425203"/>
    <w:rsid w:val="00425242"/>
    <w:rsid w:val="0042554D"/>
    <w:rsid w:val="00425864"/>
    <w:rsid w:val="00425FC5"/>
    <w:rsid w:val="00426102"/>
    <w:rsid w:val="0042616C"/>
    <w:rsid w:val="004262CD"/>
    <w:rsid w:val="00426493"/>
    <w:rsid w:val="00426786"/>
    <w:rsid w:val="00426891"/>
    <w:rsid w:val="00426984"/>
    <w:rsid w:val="00426A3D"/>
    <w:rsid w:val="00426B4F"/>
    <w:rsid w:val="00426B7A"/>
    <w:rsid w:val="00426C7E"/>
    <w:rsid w:val="00426F9C"/>
    <w:rsid w:val="00426FAD"/>
    <w:rsid w:val="0042725D"/>
    <w:rsid w:val="004273D0"/>
    <w:rsid w:val="0042766B"/>
    <w:rsid w:val="00427A1A"/>
    <w:rsid w:val="00427BEB"/>
    <w:rsid w:val="00427CF9"/>
    <w:rsid w:val="00430147"/>
    <w:rsid w:val="004302CD"/>
    <w:rsid w:val="004302FA"/>
    <w:rsid w:val="00430965"/>
    <w:rsid w:val="00430EFD"/>
    <w:rsid w:val="0043105D"/>
    <w:rsid w:val="0043112E"/>
    <w:rsid w:val="00431682"/>
    <w:rsid w:val="004321FE"/>
    <w:rsid w:val="00432327"/>
    <w:rsid w:val="00432750"/>
    <w:rsid w:val="004328FF"/>
    <w:rsid w:val="00432BF4"/>
    <w:rsid w:val="00432D81"/>
    <w:rsid w:val="00433361"/>
    <w:rsid w:val="0043357B"/>
    <w:rsid w:val="00433964"/>
    <w:rsid w:val="00433D29"/>
    <w:rsid w:val="00433DCC"/>
    <w:rsid w:val="0043402C"/>
    <w:rsid w:val="00434054"/>
    <w:rsid w:val="00434A8F"/>
    <w:rsid w:val="00435056"/>
    <w:rsid w:val="004355A1"/>
    <w:rsid w:val="004356D3"/>
    <w:rsid w:val="004358C9"/>
    <w:rsid w:val="00435972"/>
    <w:rsid w:val="00435C5B"/>
    <w:rsid w:val="00435D28"/>
    <w:rsid w:val="00435E83"/>
    <w:rsid w:val="0043633F"/>
    <w:rsid w:val="0043640A"/>
    <w:rsid w:val="004368A2"/>
    <w:rsid w:val="00436A5E"/>
    <w:rsid w:val="00436D30"/>
    <w:rsid w:val="0043711D"/>
    <w:rsid w:val="004372A2"/>
    <w:rsid w:val="00437938"/>
    <w:rsid w:val="00437D1C"/>
    <w:rsid w:val="00437EFB"/>
    <w:rsid w:val="00437FA7"/>
    <w:rsid w:val="00440328"/>
    <w:rsid w:val="004403A3"/>
    <w:rsid w:val="00440836"/>
    <w:rsid w:val="00440BC0"/>
    <w:rsid w:val="00440ED4"/>
    <w:rsid w:val="00440FC7"/>
    <w:rsid w:val="00440FF1"/>
    <w:rsid w:val="004412FE"/>
    <w:rsid w:val="0044153A"/>
    <w:rsid w:val="004415DC"/>
    <w:rsid w:val="00441737"/>
    <w:rsid w:val="0044189D"/>
    <w:rsid w:val="00441BC3"/>
    <w:rsid w:val="00441C2F"/>
    <w:rsid w:val="00441E6A"/>
    <w:rsid w:val="00441F63"/>
    <w:rsid w:val="0044217B"/>
    <w:rsid w:val="00442335"/>
    <w:rsid w:val="00442455"/>
    <w:rsid w:val="004424BF"/>
    <w:rsid w:val="004424FE"/>
    <w:rsid w:val="0044267B"/>
    <w:rsid w:val="00442861"/>
    <w:rsid w:val="00442940"/>
    <w:rsid w:val="00442B09"/>
    <w:rsid w:val="00442D38"/>
    <w:rsid w:val="004432CF"/>
    <w:rsid w:val="00443407"/>
    <w:rsid w:val="0044372C"/>
    <w:rsid w:val="0044388E"/>
    <w:rsid w:val="00443DD9"/>
    <w:rsid w:val="004449F5"/>
    <w:rsid w:val="00444A2C"/>
    <w:rsid w:val="00444A51"/>
    <w:rsid w:val="00444B80"/>
    <w:rsid w:val="00444BAF"/>
    <w:rsid w:val="00444DE6"/>
    <w:rsid w:val="00445459"/>
    <w:rsid w:val="0044552D"/>
    <w:rsid w:val="00445582"/>
    <w:rsid w:val="00445868"/>
    <w:rsid w:val="00445A1E"/>
    <w:rsid w:val="0044633D"/>
    <w:rsid w:val="00446963"/>
    <w:rsid w:val="00446BE5"/>
    <w:rsid w:val="00446C5D"/>
    <w:rsid w:val="00446DAB"/>
    <w:rsid w:val="00446ED2"/>
    <w:rsid w:val="004470C8"/>
    <w:rsid w:val="00447D7F"/>
    <w:rsid w:val="00447D9F"/>
    <w:rsid w:val="004500D1"/>
    <w:rsid w:val="0045020F"/>
    <w:rsid w:val="004506CB"/>
    <w:rsid w:val="00450831"/>
    <w:rsid w:val="00450937"/>
    <w:rsid w:val="00450987"/>
    <w:rsid w:val="00450B17"/>
    <w:rsid w:val="00450CC4"/>
    <w:rsid w:val="00450D32"/>
    <w:rsid w:val="00450F5C"/>
    <w:rsid w:val="00451154"/>
    <w:rsid w:val="00451473"/>
    <w:rsid w:val="00451582"/>
    <w:rsid w:val="00451672"/>
    <w:rsid w:val="004516AC"/>
    <w:rsid w:val="00451D45"/>
    <w:rsid w:val="00451D7E"/>
    <w:rsid w:val="00451EC3"/>
    <w:rsid w:val="00451F99"/>
    <w:rsid w:val="0045214E"/>
    <w:rsid w:val="00452374"/>
    <w:rsid w:val="00452812"/>
    <w:rsid w:val="0045286F"/>
    <w:rsid w:val="00452AAA"/>
    <w:rsid w:val="00452EF6"/>
    <w:rsid w:val="00453005"/>
    <w:rsid w:val="0045316A"/>
    <w:rsid w:val="00453438"/>
    <w:rsid w:val="00453A4A"/>
    <w:rsid w:val="0045446A"/>
    <w:rsid w:val="00454492"/>
    <w:rsid w:val="0045449A"/>
    <w:rsid w:val="004544AE"/>
    <w:rsid w:val="004545E9"/>
    <w:rsid w:val="0045468B"/>
    <w:rsid w:val="004548C2"/>
    <w:rsid w:val="0045498E"/>
    <w:rsid w:val="00454DEC"/>
    <w:rsid w:val="00455038"/>
    <w:rsid w:val="00455428"/>
    <w:rsid w:val="004558C4"/>
    <w:rsid w:val="004559A0"/>
    <w:rsid w:val="004562F3"/>
    <w:rsid w:val="004564EC"/>
    <w:rsid w:val="004565B5"/>
    <w:rsid w:val="00456942"/>
    <w:rsid w:val="00456B1B"/>
    <w:rsid w:val="00456EC9"/>
    <w:rsid w:val="00457378"/>
    <w:rsid w:val="0045738A"/>
    <w:rsid w:val="00457548"/>
    <w:rsid w:val="004575A8"/>
    <w:rsid w:val="00457804"/>
    <w:rsid w:val="0045780E"/>
    <w:rsid w:val="00457C7F"/>
    <w:rsid w:val="00457DAC"/>
    <w:rsid w:val="00457E40"/>
    <w:rsid w:val="00457E53"/>
    <w:rsid w:val="00460153"/>
    <w:rsid w:val="004603C1"/>
    <w:rsid w:val="00460957"/>
    <w:rsid w:val="004609D5"/>
    <w:rsid w:val="00460A1A"/>
    <w:rsid w:val="00460A8F"/>
    <w:rsid w:val="00460B1E"/>
    <w:rsid w:val="00460E51"/>
    <w:rsid w:val="00460F4E"/>
    <w:rsid w:val="0046142F"/>
    <w:rsid w:val="0046148E"/>
    <w:rsid w:val="004614D7"/>
    <w:rsid w:val="00461519"/>
    <w:rsid w:val="00461628"/>
    <w:rsid w:val="004616EF"/>
    <w:rsid w:val="0046170B"/>
    <w:rsid w:val="00461D75"/>
    <w:rsid w:val="0046213A"/>
    <w:rsid w:val="00462539"/>
    <w:rsid w:val="004627DC"/>
    <w:rsid w:val="004627FF"/>
    <w:rsid w:val="00462B0E"/>
    <w:rsid w:val="00462C00"/>
    <w:rsid w:val="00462C51"/>
    <w:rsid w:val="00462DC3"/>
    <w:rsid w:val="00463070"/>
    <w:rsid w:val="00463128"/>
    <w:rsid w:val="004633A9"/>
    <w:rsid w:val="004637EC"/>
    <w:rsid w:val="00463830"/>
    <w:rsid w:val="00463C24"/>
    <w:rsid w:val="00463C48"/>
    <w:rsid w:val="00463D0F"/>
    <w:rsid w:val="0046440F"/>
    <w:rsid w:val="004648E6"/>
    <w:rsid w:val="00464C7B"/>
    <w:rsid w:val="00464CB2"/>
    <w:rsid w:val="00464E03"/>
    <w:rsid w:val="00464EDB"/>
    <w:rsid w:val="00464F20"/>
    <w:rsid w:val="004650A7"/>
    <w:rsid w:val="00465410"/>
    <w:rsid w:val="0046573D"/>
    <w:rsid w:val="004658CE"/>
    <w:rsid w:val="00465A82"/>
    <w:rsid w:val="00465F38"/>
    <w:rsid w:val="00466194"/>
    <w:rsid w:val="0046662E"/>
    <w:rsid w:val="00466651"/>
    <w:rsid w:val="0046700E"/>
    <w:rsid w:val="004670F5"/>
    <w:rsid w:val="00467395"/>
    <w:rsid w:val="004679AF"/>
    <w:rsid w:val="00467E41"/>
    <w:rsid w:val="00467FE9"/>
    <w:rsid w:val="004701BA"/>
    <w:rsid w:val="004701EE"/>
    <w:rsid w:val="00470288"/>
    <w:rsid w:val="004703AB"/>
    <w:rsid w:val="00470464"/>
    <w:rsid w:val="004704E3"/>
    <w:rsid w:val="00470884"/>
    <w:rsid w:val="00470B87"/>
    <w:rsid w:val="00470B92"/>
    <w:rsid w:val="00470C58"/>
    <w:rsid w:val="00470DD8"/>
    <w:rsid w:val="00470DF9"/>
    <w:rsid w:val="00470EFC"/>
    <w:rsid w:val="004710F0"/>
    <w:rsid w:val="004714C4"/>
    <w:rsid w:val="004714CB"/>
    <w:rsid w:val="004716B4"/>
    <w:rsid w:val="0047187C"/>
    <w:rsid w:val="00471990"/>
    <w:rsid w:val="004719CD"/>
    <w:rsid w:val="00471E15"/>
    <w:rsid w:val="00471E76"/>
    <w:rsid w:val="00472498"/>
    <w:rsid w:val="00472583"/>
    <w:rsid w:val="0047271F"/>
    <w:rsid w:val="00472B8F"/>
    <w:rsid w:val="004731EA"/>
    <w:rsid w:val="004733B9"/>
    <w:rsid w:val="004736B4"/>
    <w:rsid w:val="004736C3"/>
    <w:rsid w:val="00473D0F"/>
    <w:rsid w:val="00473E27"/>
    <w:rsid w:val="00473F13"/>
    <w:rsid w:val="00474088"/>
    <w:rsid w:val="004743A9"/>
    <w:rsid w:val="00474422"/>
    <w:rsid w:val="0047448E"/>
    <w:rsid w:val="00474731"/>
    <w:rsid w:val="00474ED8"/>
    <w:rsid w:val="00474FBE"/>
    <w:rsid w:val="004751B9"/>
    <w:rsid w:val="00475454"/>
    <w:rsid w:val="0047548C"/>
    <w:rsid w:val="004757A5"/>
    <w:rsid w:val="004759E2"/>
    <w:rsid w:val="00475A8E"/>
    <w:rsid w:val="00475B29"/>
    <w:rsid w:val="0047630D"/>
    <w:rsid w:val="004765D7"/>
    <w:rsid w:val="004768D5"/>
    <w:rsid w:val="004769B2"/>
    <w:rsid w:val="00476CAC"/>
    <w:rsid w:val="00476CB5"/>
    <w:rsid w:val="00476D48"/>
    <w:rsid w:val="00476DC3"/>
    <w:rsid w:val="00476DE3"/>
    <w:rsid w:val="00476F58"/>
    <w:rsid w:val="004770DE"/>
    <w:rsid w:val="004771FE"/>
    <w:rsid w:val="004775B3"/>
    <w:rsid w:val="00477886"/>
    <w:rsid w:val="0047790E"/>
    <w:rsid w:val="00477DB2"/>
    <w:rsid w:val="00480419"/>
    <w:rsid w:val="00480457"/>
    <w:rsid w:val="0048055E"/>
    <w:rsid w:val="004805CB"/>
    <w:rsid w:val="0048076A"/>
    <w:rsid w:val="0048097A"/>
    <w:rsid w:val="00480B70"/>
    <w:rsid w:val="00481119"/>
    <w:rsid w:val="00481644"/>
    <w:rsid w:val="004816BB"/>
    <w:rsid w:val="00481EFC"/>
    <w:rsid w:val="004822B9"/>
    <w:rsid w:val="004824C4"/>
    <w:rsid w:val="00482FF8"/>
    <w:rsid w:val="004832A3"/>
    <w:rsid w:val="004834A1"/>
    <w:rsid w:val="0048358D"/>
    <w:rsid w:val="00483706"/>
    <w:rsid w:val="00483AF3"/>
    <w:rsid w:val="00483C10"/>
    <w:rsid w:val="00483F85"/>
    <w:rsid w:val="004848D8"/>
    <w:rsid w:val="00484AB1"/>
    <w:rsid w:val="00484ACC"/>
    <w:rsid w:val="00484C15"/>
    <w:rsid w:val="00484C2A"/>
    <w:rsid w:val="00484F7D"/>
    <w:rsid w:val="004850BC"/>
    <w:rsid w:val="00485130"/>
    <w:rsid w:val="00485242"/>
    <w:rsid w:val="004854A3"/>
    <w:rsid w:val="0048584C"/>
    <w:rsid w:val="0048591E"/>
    <w:rsid w:val="00485FDB"/>
    <w:rsid w:val="0048685D"/>
    <w:rsid w:val="00486C3E"/>
    <w:rsid w:val="00486D74"/>
    <w:rsid w:val="00486F3C"/>
    <w:rsid w:val="004871E9"/>
    <w:rsid w:val="00487338"/>
    <w:rsid w:val="00487678"/>
    <w:rsid w:val="004876DF"/>
    <w:rsid w:val="00487738"/>
    <w:rsid w:val="00487CC7"/>
    <w:rsid w:val="00490025"/>
    <w:rsid w:val="00490268"/>
    <w:rsid w:val="00490284"/>
    <w:rsid w:val="00490447"/>
    <w:rsid w:val="0049068C"/>
    <w:rsid w:val="004907B0"/>
    <w:rsid w:val="0049087D"/>
    <w:rsid w:val="00490AF5"/>
    <w:rsid w:val="00490BFB"/>
    <w:rsid w:val="00490C3C"/>
    <w:rsid w:val="00490FC0"/>
    <w:rsid w:val="00491EDA"/>
    <w:rsid w:val="00491EEA"/>
    <w:rsid w:val="004926FE"/>
    <w:rsid w:val="004927DC"/>
    <w:rsid w:val="00492844"/>
    <w:rsid w:val="004928B9"/>
    <w:rsid w:val="00492BBD"/>
    <w:rsid w:val="00492C02"/>
    <w:rsid w:val="00492F60"/>
    <w:rsid w:val="004933B2"/>
    <w:rsid w:val="00493423"/>
    <w:rsid w:val="00493473"/>
    <w:rsid w:val="00493A49"/>
    <w:rsid w:val="00493E40"/>
    <w:rsid w:val="004941B0"/>
    <w:rsid w:val="0049433D"/>
    <w:rsid w:val="00494776"/>
    <w:rsid w:val="004947E0"/>
    <w:rsid w:val="004947F5"/>
    <w:rsid w:val="004948CD"/>
    <w:rsid w:val="00494A8E"/>
    <w:rsid w:val="00494C34"/>
    <w:rsid w:val="004956B7"/>
    <w:rsid w:val="00495809"/>
    <w:rsid w:val="0049588A"/>
    <w:rsid w:val="004958E6"/>
    <w:rsid w:val="00495A63"/>
    <w:rsid w:val="00495BA7"/>
    <w:rsid w:val="00495C61"/>
    <w:rsid w:val="00495CB8"/>
    <w:rsid w:val="004961FA"/>
    <w:rsid w:val="00496427"/>
    <w:rsid w:val="0049653D"/>
    <w:rsid w:val="004965A2"/>
    <w:rsid w:val="004966D6"/>
    <w:rsid w:val="00496853"/>
    <w:rsid w:val="004968A5"/>
    <w:rsid w:val="0049697A"/>
    <w:rsid w:val="00496A15"/>
    <w:rsid w:val="00496A82"/>
    <w:rsid w:val="00496BB6"/>
    <w:rsid w:val="00496C04"/>
    <w:rsid w:val="00496C7D"/>
    <w:rsid w:val="00496E2D"/>
    <w:rsid w:val="00496E5E"/>
    <w:rsid w:val="004970EA"/>
    <w:rsid w:val="0049717C"/>
    <w:rsid w:val="004971A7"/>
    <w:rsid w:val="004973A5"/>
    <w:rsid w:val="0049775D"/>
    <w:rsid w:val="0049797D"/>
    <w:rsid w:val="00497D3B"/>
    <w:rsid w:val="00497DF2"/>
    <w:rsid w:val="004A0528"/>
    <w:rsid w:val="004A0698"/>
    <w:rsid w:val="004A0722"/>
    <w:rsid w:val="004A08A8"/>
    <w:rsid w:val="004A0ADD"/>
    <w:rsid w:val="004A0BAC"/>
    <w:rsid w:val="004A1030"/>
    <w:rsid w:val="004A10DC"/>
    <w:rsid w:val="004A17D6"/>
    <w:rsid w:val="004A1B9E"/>
    <w:rsid w:val="004A1D16"/>
    <w:rsid w:val="004A1DB4"/>
    <w:rsid w:val="004A1E4F"/>
    <w:rsid w:val="004A25B8"/>
    <w:rsid w:val="004A2687"/>
    <w:rsid w:val="004A27BC"/>
    <w:rsid w:val="004A2876"/>
    <w:rsid w:val="004A2A2D"/>
    <w:rsid w:val="004A2EFB"/>
    <w:rsid w:val="004A2F7E"/>
    <w:rsid w:val="004A32F0"/>
    <w:rsid w:val="004A375D"/>
    <w:rsid w:val="004A3808"/>
    <w:rsid w:val="004A3B85"/>
    <w:rsid w:val="004A3C4B"/>
    <w:rsid w:val="004A3D4D"/>
    <w:rsid w:val="004A3EE8"/>
    <w:rsid w:val="004A3EF0"/>
    <w:rsid w:val="004A40C4"/>
    <w:rsid w:val="004A4167"/>
    <w:rsid w:val="004A43CF"/>
    <w:rsid w:val="004A4788"/>
    <w:rsid w:val="004A47E4"/>
    <w:rsid w:val="004A5088"/>
    <w:rsid w:val="004A5506"/>
    <w:rsid w:val="004A5600"/>
    <w:rsid w:val="004A5626"/>
    <w:rsid w:val="004A567E"/>
    <w:rsid w:val="004A5ADD"/>
    <w:rsid w:val="004A5E5A"/>
    <w:rsid w:val="004A5EC2"/>
    <w:rsid w:val="004A5F57"/>
    <w:rsid w:val="004A60E9"/>
    <w:rsid w:val="004A6894"/>
    <w:rsid w:val="004A6BF6"/>
    <w:rsid w:val="004A76C1"/>
    <w:rsid w:val="004A7ACE"/>
    <w:rsid w:val="004A7D66"/>
    <w:rsid w:val="004A7F89"/>
    <w:rsid w:val="004A7FD9"/>
    <w:rsid w:val="004B04FB"/>
    <w:rsid w:val="004B0FE8"/>
    <w:rsid w:val="004B14FA"/>
    <w:rsid w:val="004B1557"/>
    <w:rsid w:val="004B1650"/>
    <w:rsid w:val="004B1987"/>
    <w:rsid w:val="004B1DAE"/>
    <w:rsid w:val="004B2111"/>
    <w:rsid w:val="004B2336"/>
    <w:rsid w:val="004B264F"/>
    <w:rsid w:val="004B2CB1"/>
    <w:rsid w:val="004B2FB2"/>
    <w:rsid w:val="004B2FCD"/>
    <w:rsid w:val="004B3061"/>
    <w:rsid w:val="004B30D2"/>
    <w:rsid w:val="004B367A"/>
    <w:rsid w:val="004B38AA"/>
    <w:rsid w:val="004B38F8"/>
    <w:rsid w:val="004B3EF5"/>
    <w:rsid w:val="004B4733"/>
    <w:rsid w:val="004B47E3"/>
    <w:rsid w:val="004B4800"/>
    <w:rsid w:val="004B480A"/>
    <w:rsid w:val="004B48C2"/>
    <w:rsid w:val="004B4A33"/>
    <w:rsid w:val="004B52E0"/>
    <w:rsid w:val="004B5399"/>
    <w:rsid w:val="004B59AF"/>
    <w:rsid w:val="004B5E79"/>
    <w:rsid w:val="004B5EBD"/>
    <w:rsid w:val="004B5FCD"/>
    <w:rsid w:val="004B6A1E"/>
    <w:rsid w:val="004B6A77"/>
    <w:rsid w:val="004B6AAA"/>
    <w:rsid w:val="004B6D12"/>
    <w:rsid w:val="004B6E19"/>
    <w:rsid w:val="004B71BB"/>
    <w:rsid w:val="004B7682"/>
    <w:rsid w:val="004B7A08"/>
    <w:rsid w:val="004B7AE4"/>
    <w:rsid w:val="004B7DAF"/>
    <w:rsid w:val="004C01E4"/>
    <w:rsid w:val="004C094E"/>
    <w:rsid w:val="004C0B64"/>
    <w:rsid w:val="004C0DC1"/>
    <w:rsid w:val="004C0ECE"/>
    <w:rsid w:val="004C0F5D"/>
    <w:rsid w:val="004C1619"/>
    <w:rsid w:val="004C17CC"/>
    <w:rsid w:val="004C1869"/>
    <w:rsid w:val="004C194F"/>
    <w:rsid w:val="004C1D5B"/>
    <w:rsid w:val="004C1E27"/>
    <w:rsid w:val="004C2277"/>
    <w:rsid w:val="004C2445"/>
    <w:rsid w:val="004C2940"/>
    <w:rsid w:val="004C2944"/>
    <w:rsid w:val="004C2B8F"/>
    <w:rsid w:val="004C2EE5"/>
    <w:rsid w:val="004C35CB"/>
    <w:rsid w:val="004C3697"/>
    <w:rsid w:val="004C3999"/>
    <w:rsid w:val="004C3AD1"/>
    <w:rsid w:val="004C3BCC"/>
    <w:rsid w:val="004C3D26"/>
    <w:rsid w:val="004C4279"/>
    <w:rsid w:val="004C432D"/>
    <w:rsid w:val="004C4849"/>
    <w:rsid w:val="004C4D1D"/>
    <w:rsid w:val="004C4F46"/>
    <w:rsid w:val="004C53E9"/>
    <w:rsid w:val="004C5526"/>
    <w:rsid w:val="004C5A43"/>
    <w:rsid w:val="004C5BDE"/>
    <w:rsid w:val="004C5D0F"/>
    <w:rsid w:val="004C62B2"/>
    <w:rsid w:val="004C62BA"/>
    <w:rsid w:val="004C6357"/>
    <w:rsid w:val="004C65E4"/>
    <w:rsid w:val="004C68F5"/>
    <w:rsid w:val="004C71F8"/>
    <w:rsid w:val="004C736E"/>
    <w:rsid w:val="004C7764"/>
    <w:rsid w:val="004C792F"/>
    <w:rsid w:val="004C79DD"/>
    <w:rsid w:val="004C7DB9"/>
    <w:rsid w:val="004C7DDD"/>
    <w:rsid w:val="004C7E4F"/>
    <w:rsid w:val="004D037E"/>
    <w:rsid w:val="004D0810"/>
    <w:rsid w:val="004D0B11"/>
    <w:rsid w:val="004D0CC5"/>
    <w:rsid w:val="004D0CCD"/>
    <w:rsid w:val="004D0D29"/>
    <w:rsid w:val="004D108E"/>
    <w:rsid w:val="004D10EB"/>
    <w:rsid w:val="004D11D2"/>
    <w:rsid w:val="004D15CA"/>
    <w:rsid w:val="004D1700"/>
    <w:rsid w:val="004D17BD"/>
    <w:rsid w:val="004D1915"/>
    <w:rsid w:val="004D196A"/>
    <w:rsid w:val="004D1A02"/>
    <w:rsid w:val="004D1C71"/>
    <w:rsid w:val="004D23F5"/>
    <w:rsid w:val="004D2445"/>
    <w:rsid w:val="004D256F"/>
    <w:rsid w:val="004D26C4"/>
    <w:rsid w:val="004D28A6"/>
    <w:rsid w:val="004D2943"/>
    <w:rsid w:val="004D2B85"/>
    <w:rsid w:val="004D2FF3"/>
    <w:rsid w:val="004D3470"/>
    <w:rsid w:val="004D38FF"/>
    <w:rsid w:val="004D3941"/>
    <w:rsid w:val="004D3DCA"/>
    <w:rsid w:val="004D423C"/>
    <w:rsid w:val="004D4836"/>
    <w:rsid w:val="004D4869"/>
    <w:rsid w:val="004D490C"/>
    <w:rsid w:val="004D4B1A"/>
    <w:rsid w:val="004D4D4B"/>
    <w:rsid w:val="004D4D90"/>
    <w:rsid w:val="004D5651"/>
    <w:rsid w:val="004D56FB"/>
    <w:rsid w:val="004D5D84"/>
    <w:rsid w:val="004D5E50"/>
    <w:rsid w:val="004D6038"/>
    <w:rsid w:val="004D615B"/>
    <w:rsid w:val="004D64A8"/>
    <w:rsid w:val="004D69EB"/>
    <w:rsid w:val="004D6BF5"/>
    <w:rsid w:val="004D6E24"/>
    <w:rsid w:val="004D6F58"/>
    <w:rsid w:val="004D76BE"/>
    <w:rsid w:val="004D77C5"/>
    <w:rsid w:val="004D787A"/>
    <w:rsid w:val="004D7A64"/>
    <w:rsid w:val="004D7AFF"/>
    <w:rsid w:val="004D7E4A"/>
    <w:rsid w:val="004D7EBF"/>
    <w:rsid w:val="004D7F20"/>
    <w:rsid w:val="004E046B"/>
    <w:rsid w:val="004E04ED"/>
    <w:rsid w:val="004E0986"/>
    <w:rsid w:val="004E0C2A"/>
    <w:rsid w:val="004E0F15"/>
    <w:rsid w:val="004E0F1B"/>
    <w:rsid w:val="004E1211"/>
    <w:rsid w:val="004E13F3"/>
    <w:rsid w:val="004E161A"/>
    <w:rsid w:val="004E1991"/>
    <w:rsid w:val="004E19DC"/>
    <w:rsid w:val="004E1C8D"/>
    <w:rsid w:val="004E1E12"/>
    <w:rsid w:val="004E23C9"/>
    <w:rsid w:val="004E2538"/>
    <w:rsid w:val="004E2B1B"/>
    <w:rsid w:val="004E2B4D"/>
    <w:rsid w:val="004E2C10"/>
    <w:rsid w:val="004E2C7B"/>
    <w:rsid w:val="004E2D75"/>
    <w:rsid w:val="004E2D8C"/>
    <w:rsid w:val="004E34B3"/>
    <w:rsid w:val="004E3662"/>
    <w:rsid w:val="004E376B"/>
    <w:rsid w:val="004E3AAA"/>
    <w:rsid w:val="004E3B19"/>
    <w:rsid w:val="004E3E87"/>
    <w:rsid w:val="004E4339"/>
    <w:rsid w:val="004E44A9"/>
    <w:rsid w:val="004E4DD6"/>
    <w:rsid w:val="004E500B"/>
    <w:rsid w:val="004E519C"/>
    <w:rsid w:val="004E53F5"/>
    <w:rsid w:val="004E5C6C"/>
    <w:rsid w:val="004E60E4"/>
    <w:rsid w:val="004E6272"/>
    <w:rsid w:val="004E6398"/>
    <w:rsid w:val="004E6954"/>
    <w:rsid w:val="004E6E1F"/>
    <w:rsid w:val="004E6EDF"/>
    <w:rsid w:val="004E79E6"/>
    <w:rsid w:val="004E7AC2"/>
    <w:rsid w:val="004E7DCD"/>
    <w:rsid w:val="004E7EC0"/>
    <w:rsid w:val="004E7F01"/>
    <w:rsid w:val="004E7FA8"/>
    <w:rsid w:val="004F0013"/>
    <w:rsid w:val="004F064F"/>
    <w:rsid w:val="004F0670"/>
    <w:rsid w:val="004F068D"/>
    <w:rsid w:val="004F070F"/>
    <w:rsid w:val="004F0CAC"/>
    <w:rsid w:val="004F0DCC"/>
    <w:rsid w:val="004F0DF7"/>
    <w:rsid w:val="004F0F3E"/>
    <w:rsid w:val="004F105D"/>
    <w:rsid w:val="004F147E"/>
    <w:rsid w:val="004F1560"/>
    <w:rsid w:val="004F168E"/>
    <w:rsid w:val="004F1D53"/>
    <w:rsid w:val="004F1F58"/>
    <w:rsid w:val="004F23DC"/>
    <w:rsid w:val="004F2C64"/>
    <w:rsid w:val="004F2CEF"/>
    <w:rsid w:val="004F35C8"/>
    <w:rsid w:val="004F37BE"/>
    <w:rsid w:val="004F38AE"/>
    <w:rsid w:val="004F38C9"/>
    <w:rsid w:val="004F3A97"/>
    <w:rsid w:val="004F3D76"/>
    <w:rsid w:val="004F3D7D"/>
    <w:rsid w:val="004F4179"/>
    <w:rsid w:val="004F43AF"/>
    <w:rsid w:val="004F45DA"/>
    <w:rsid w:val="004F4757"/>
    <w:rsid w:val="004F4EC2"/>
    <w:rsid w:val="004F522D"/>
    <w:rsid w:val="004F5442"/>
    <w:rsid w:val="004F5567"/>
    <w:rsid w:val="004F5887"/>
    <w:rsid w:val="004F5905"/>
    <w:rsid w:val="004F595E"/>
    <w:rsid w:val="004F5A5D"/>
    <w:rsid w:val="004F5C41"/>
    <w:rsid w:val="004F5E98"/>
    <w:rsid w:val="004F5EEF"/>
    <w:rsid w:val="004F624B"/>
    <w:rsid w:val="004F629B"/>
    <w:rsid w:val="004F6522"/>
    <w:rsid w:val="004F6921"/>
    <w:rsid w:val="004F6B0F"/>
    <w:rsid w:val="004F6D62"/>
    <w:rsid w:val="004F7268"/>
    <w:rsid w:val="004F744B"/>
    <w:rsid w:val="004F75FA"/>
    <w:rsid w:val="004F773A"/>
    <w:rsid w:val="004F7880"/>
    <w:rsid w:val="004F7B4C"/>
    <w:rsid w:val="004F7BB0"/>
    <w:rsid w:val="004F7C3C"/>
    <w:rsid w:val="004F7DFB"/>
    <w:rsid w:val="004F7FC7"/>
    <w:rsid w:val="0050056F"/>
    <w:rsid w:val="00500715"/>
    <w:rsid w:val="00500735"/>
    <w:rsid w:val="00500797"/>
    <w:rsid w:val="00500B6D"/>
    <w:rsid w:val="00500D7E"/>
    <w:rsid w:val="00501104"/>
    <w:rsid w:val="00501628"/>
    <w:rsid w:val="00501BF1"/>
    <w:rsid w:val="00501C1F"/>
    <w:rsid w:val="00501DC0"/>
    <w:rsid w:val="00501FBE"/>
    <w:rsid w:val="005024CF"/>
    <w:rsid w:val="00502569"/>
    <w:rsid w:val="0050266A"/>
    <w:rsid w:val="005027E2"/>
    <w:rsid w:val="00502817"/>
    <w:rsid w:val="005029D9"/>
    <w:rsid w:val="0050310D"/>
    <w:rsid w:val="005032B0"/>
    <w:rsid w:val="00503451"/>
    <w:rsid w:val="00503CD2"/>
    <w:rsid w:val="00503E2D"/>
    <w:rsid w:val="00503ED2"/>
    <w:rsid w:val="00504066"/>
    <w:rsid w:val="00504113"/>
    <w:rsid w:val="005046C8"/>
    <w:rsid w:val="00504C90"/>
    <w:rsid w:val="00504E3C"/>
    <w:rsid w:val="00504EDF"/>
    <w:rsid w:val="00504F2F"/>
    <w:rsid w:val="005053D6"/>
    <w:rsid w:val="00505403"/>
    <w:rsid w:val="00505640"/>
    <w:rsid w:val="00505DCF"/>
    <w:rsid w:val="00505DF9"/>
    <w:rsid w:val="00505F8A"/>
    <w:rsid w:val="00505FEF"/>
    <w:rsid w:val="0050615B"/>
    <w:rsid w:val="00506767"/>
    <w:rsid w:val="00506844"/>
    <w:rsid w:val="00506968"/>
    <w:rsid w:val="00506AC2"/>
    <w:rsid w:val="00506B6D"/>
    <w:rsid w:val="00506EF6"/>
    <w:rsid w:val="005072B4"/>
    <w:rsid w:val="00507603"/>
    <w:rsid w:val="0051031B"/>
    <w:rsid w:val="00510437"/>
    <w:rsid w:val="0051071E"/>
    <w:rsid w:val="00510791"/>
    <w:rsid w:val="0051108E"/>
    <w:rsid w:val="005110AC"/>
    <w:rsid w:val="005114E0"/>
    <w:rsid w:val="00511599"/>
    <w:rsid w:val="0051170C"/>
    <w:rsid w:val="005117A0"/>
    <w:rsid w:val="00511C2D"/>
    <w:rsid w:val="00511EBA"/>
    <w:rsid w:val="00512163"/>
    <w:rsid w:val="0051231C"/>
    <w:rsid w:val="00512C13"/>
    <w:rsid w:val="00513070"/>
    <w:rsid w:val="005130FE"/>
    <w:rsid w:val="00513479"/>
    <w:rsid w:val="005137EF"/>
    <w:rsid w:val="00513839"/>
    <w:rsid w:val="00513E91"/>
    <w:rsid w:val="00513F9C"/>
    <w:rsid w:val="005141F4"/>
    <w:rsid w:val="00514392"/>
    <w:rsid w:val="005147A4"/>
    <w:rsid w:val="00514BC0"/>
    <w:rsid w:val="00514E29"/>
    <w:rsid w:val="00514E33"/>
    <w:rsid w:val="00514F64"/>
    <w:rsid w:val="00514F74"/>
    <w:rsid w:val="00514FA8"/>
    <w:rsid w:val="00515593"/>
    <w:rsid w:val="00515600"/>
    <w:rsid w:val="005156B3"/>
    <w:rsid w:val="00515798"/>
    <w:rsid w:val="0051597D"/>
    <w:rsid w:val="00515AB3"/>
    <w:rsid w:val="00515B0E"/>
    <w:rsid w:val="00515DAF"/>
    <w:rsid w:val="00515DE8"/>
    <w:rsid w:val="0051635C"/>
    <w:rsid w:val="0051637B"/>
    <w:rsid w:val="00517026"/>
    <w:rsid w:val="00517107"/>
    <w:rsid w:val="0051744E"/>
    <w:rsid w:val="00517EE0"/>
    <w:rsid w:val="005204E0"/>
    <w:rsid w:val="00520657"/>
    <w:rsid w:val="005209CE"/>
    <w:rsid w:val="00520B71"/>
    <w:rsid w:val="0052130B"/>
    <w:rsid w:val="00521336"/>
    <w:rsid w:val="00521454"/>
    <w:rsid w:val="00521E3C"/>
    <w:rsid w:val="005226FC"/>
    <w:rsid w:val="00522B8E"/>
    <w:rsid w:val="0052305E"/>
    <w:rsid w:val="0052315D"/>
    <w:rsid w:val="005231D9"/>
    <w:rsid w:val="00523376"/>
    <w:rsid w:val="00523427"/>
    <w:rsid w:val="00523642"/>
    <w:rsid w:val="00523735"/>
    <w:rsid w:val="005237D6"/>
    <w:rsid w:val="0052396C"/>
    <w:rsid w:val="00523CFA"/>
    <w:rsid w:val="00523F5B"/>
    <w:rsid w:val="00524018"/>
    <w:rsid w:val="00524238"/>
    <w:rsid w:val="0052437C"/>
    <w:rsid w:val="00524617"/>
    <w:rsid w:val="005246BF"/>
    <w:rsid w:val="005246EC"/>
    <w:rsid w:val="005249E1"/>
    <w:rsid w:val="00525177"/>
    <w:rsid w:val="0052558D"/>
    <w:rsid w:val="005257A9"/>
    <w:rsid w:val="00525945"/>
    <w:rsid w:val="005259CE"/>
    <w:rsid w:val="00525FF1"/>
    <w:rsid w:val="0052613B"/>
    <w:rsid w:val="005263BE"/>
    <w:rsid w:val="00526D4E"/>
    <w:rsid w:val="00527041"/>
    <w:rsid w:val="00527130"/>
    <w:rsid w:val="00527429"/>
    <w:rsid w:val="0052755B"/>
    <w:rsid w:val="00527671"/>
    <w:rsid w:val="00527939"/>
    <w:rsid w:val="0052794C"/>
    <w:rsid w:val="00527963"/>
    <w:rsid w:val="00527969"/>
    <w:rsid w:val="00527EB4"/>
    <w:rsid w:val="00527EFF"/>
    <w:rsid w:val="0053015A"/>
    <w:rsid w:val="00530551"/>
    <w:rsid w:val="00530956"/>
    <w:rsid w:val="00530AD1"/>
    <w:rsid w:val="00530B87"/>
    <w:rsid w:val="00530BE7"/>
    <w:rsid w:val="00530D5A"/>
    <w:rsid w:val="00530D6D"/>
    <w:rsid w:val="00531034"/>
    <w:rsid w:val="005312AD"/>
    <w:rsid w:val="005318CE"/>
    <w:rsid w:val="00531B2C"/>
    <w:rsid w:val="00531C35"/>
    <w:rsid w:val="00531ECC"/>
    <w:rsid w:val="00531F15"/>
    <w:rsid w:val="00531F6C"/>
    <w:rsid w:val="005322F1"/>
    <w:rsid w:val="005323DF"/>
    <w:rsid w:val="005329B9"/>
    <w:rsid w:val="00532F03"/>
    <w:rsid w:val="00533505"/>
    <w:rsid w:val="00533611"/>
    <w:rsid w:val="00533E16"/>
    <w:rsid w:val="00534315"/>
    <w:rsid w:val="005345B2"/>
    <w:rsid w:val="005346E3"/>
    <w:rsid w:val="00534893"/>
    <w:rsid w:val="00534DF3"/>
    <w:rsid w:val="00535690"/>
    <w:rsid w:val="005356A4"/>
    <w:rsid w:val="005357FF"/>
    <w:rsid w:val="00535A6B"/>
    <w:rsid w:val="00535C21"/>
    <w:rsid w:val="00535DE2"/>
    <w:rsid w:val="00536264"/>
    <w:rsid w:val="00536409"/>
    <w:rsid w:val="0053666B"/>
    <w:rsid w:val="005368C7"/>
    <w:rsid w:val="00536DC2"/>
    <w:rsid w:val="00536F2B"/>
    <w:rsid w:val="005370D2"/>
    <w:rsid w:val="00537248"/>
    <w:rsid w:val="005373B7"/>
    <w:rsid w:val="005375B9"/>
    <w:rsid w:val="0053783E"/>
    <w:rsid w:val="00537CE2"/>
    <w:rsid w:val="00537CED"/>
    <w:rsid w:val="00537E97"/>
    <w:rsid w:val="005401C2"/>
    <w:rsid w:val="00540592"/>
    <w:rsid w:val="005406B3"/>
    <w:rsid w:val="00540738"/>
    <w:rsid w:val="00540CC4"/>
    <w:rsid w:val="005412DC"/>
    <w:rsid w:val="00541440"/>
    <w:rsid w:val="005414A0"/>
    <w:rsid w:val="005414B5"/>
    <w:rsid w:val="005417D9"/>
    <w:rsid w:val="005417DD"/>
    <w:rsid w:val="0054199F"/>
    <w:rsid w:val="00541BF9"/>
    <w:rsid w:val="00541D7D"/>
    <w:rsid w:val="005422E0"/>
    <w:rsid w:val="00542B21"/>
    <w:rsid w:val="00542C6D"/>
    <w:rsid w:val="00542D59"/>
    <w:rsid w:val="00542F3C"/>
    <w:rsid w:val="0054328C"/>
    <w:rsid w:val="00543323"/>
    <w:rsid w:val="00543705"/>
    <w:rsid w:val="00543721"/>
    <w:rsid w:val="00543D82"/>
    <w:rsid w:val="00543E7C"/>
    <w:rsid w:val="00543EC4"/>
    <w:rsid w:val="00543F08"/>
    <w:rsid w:val="0054406A"/>
    <w:rsid w:val="00544424"/>
    <w:rsid w:val="00544554"/>
    <w:rsid w:val="00544620"/>
    <w:rsid w:val="00544689"/>
    <w:rsid w:val="00544AB0"/>
    <w:rsid w:val="00544B66"/>
    <w:rsid w:val="00544DF0"/>
    <w:rsid w:val="00544E15"/>
    <w:rsid w:val="00544F69"/>
    <w:rsid w:val="0054506E"/>
    <w:rsid w:val="00545357"/>
    <w:rsid w:val="00545441"/>
    <w:rsid w:val="00545697"/>
    <w:rsid w:val="00545787"/>
    <w:rsid w:val="005458A0"/>
    <w:rsid w:val="00545CB9"/>
    <w:rsid w:val="00545D71"/>
    <w:rsid w:val="00546A6F"/>
    <w:rsid w:val="00546A72"/>
    <w:rsid w:val="005471F1"/>
    <w:rsid w:val="005473D4"/>
    <w:rsid w:val="00547D67"/>
    <w:rsid w:val="00550415"/>
    <w:rsid w:val="00550708"/>
    <w:rsid w:val="00550CF0"/>
    <w:rsid w:val="0055139A"/>
    <w:rsid w:val="005519D4"/>
    <w:rsid w:val="00551CC2"/>
    <w:rsid w:val="00551E14"/>
    <w:rsid w:val="00551F6E"/>
    <w:rsid w:val="00552417"/>
    <w:rsid w:val="00552B44"/>
    <w:rsid w:val="00552CCC"/>
    <w:rsid w:val="00552DAF"/>
    <w:rsid w:val="0055315C"/>
    <w:rsid w:val="005533DD"/>
    <w:rsid w:val="005535CD"/>
    <w:rsid w:val="005536E9"/>
    <w:rsid w:val="00553D49"/>
    <w:rsid w:val="00553F5D"/>
    <w:rsid w:val="00554277"/>
    <w:rsid w:val="005547DF"/>
    <w:rsid w:val="00554943"/>
    <w:rsid w:val="00554A48"/>
    <w:rsid w:val="00554AD6"/>
    <w:rsid w:val="00554D35"/>
    <w:rsid w:val="00554F59"/>
    <w:rsid w:val="00554F9A"/>
    <w:rsid w:val="00554FBC"/>
    <w:rsid w:val="00554FCA"/>
    <w:rsid w:val="00555242"/>
    <w:rsid w:val="00555921"/>
    <w:rsid w:val="00555B46"/>
    <w:rsid w:val="00555C07"/>
    <w:rsid w:val="00555ED5"/>
    <w:rsid w:val="00556788"/>
    <w:rsid w:val="005567C7"/>
    <w:rsid w:val="00557237"/>
    <w:rsid w:val="005576FB"/>
    <w:rsid w:val="005579ED"/>
    <w:rsid w:val="00557B11"/>
    <w:rsid w:val="00557BFB"/>
    <w:rsid w:val="00557CDA"/>
    <w:rsid w:val="0056027D"/>
    <w:rsid w:val="00560508"/>
    <w:rsid w:val="00560578"/>
    <w:rsid w:val="005606D0"/>
    <w:rsid w:val="005606E4"/>
    <w:rsid w:val="005608D2"/>
    <w:rsid w:val="00560FAE"/>
    <w:rsid w:val="00561001"/>
    <w:rsid w:val="00561009"/>
    <w:rsid w:val="00561124"/>
    <w:rsid w:val="00561409"/>
    <w:rsid w:val="0056145C"/>
    <w:rsid w:val="00561B85"/>
    <w:rsid w:val="00562021"/>
    <w:rsid w:val="00562B44"/>
    <w:rsid w:val="00562C2B"/>
    <w:rsid w:val="00562CBB"/>
    <w:rsid w:val="00562FAE"/>
    <w:rsid w:val="00563096"/>
    <w:rsid w:val="005637E9"/>
    <w:rsid w:val="00563C0E"/>
    <w:rsid w:val="00563E8C"/>
    <w:rsid w:val="00563F11"/>
    <w:rsid w:val="00564864"/>
    <w:rsid w:val="00564B69"/>
    <w:rsid w:val="005650CC"/>
    <w:rsid w:val="00565355"/>
    <w:rsid w:val="0056573E"/>
    <w:rsid w:val="005657B4"/>
    <w:rsid w:val="00565A1B"/>
    <w:rsid w:val="00565CB0"/>
    <w:rsid w:val="00565D2A"/>
    <w:rsid w:val="00565E47"/>
    <w:rsid w:val="00565FC0"/>
    <w:rsid w:val="00565FE1"/>
    <w:rsid w:val="0056651B"/>
    <w:rsid w:val="00566B32"/>
    <w:rsid w:val="00566BFA"/>
    <w:rsid w:val="00566C6F"/>
    <w:rsid w:val="00566D26"/>
    <w:rsid w:val="00566D95"/>
    <w:rsid w:val="00566DB9"/>
    <w:rsid w:val="00566EF8"/>
    <w:rsid w:val="0056743B"/>
    <w:rsid w:val="00567ADC"/>
    <w:rsid w:val="00567AF3"/>
    <w:rsid w:val="00567C03"/>
    <w:rsid w:val="00567CE0"/>
    <w:rsid w:val="00567D04"/>
    <w:rsid w:val="00567E5C"/>
    <w:rsid w:val="005707D4"/>
    <w:rsid w:val="00570AAE"/>
    <w:rsid w:val="00570D1C"/>
    <w:rsid w:val="00571001"/>
    <w:rsid w:val="0057107C"/>
    <w:rsid w:val="005714CA"/>
    <w:rsid w:val="005715B9"/>
    <w:rsid w:val="00571904"/>
    <w:rsid w:val="00571B0C"/>
    <w:rsid w:val="00571EC0"/>
    <w:rsid w:val="00571EDB"/>
    <w:rsid w:val="005721CA"/>
    <w:rsid w:val="0057270F"/>
    <w:rsid w:val="005729C1"/>
    <w:rsid w:val="00572AF9"/>
    <w:rsid w:val="00573137"/>
    <w:rsid w:val="0057369E"/>
    <w:rsid w:val="00573B66"/>
    <w:rsid w:val="00574037"/>
    <w:rsid w:val="00574081"/>
    <w:rsid w:val="00574338"/>
    <w:rsid w:val="005744B5"/>
    <w:rsid w:val="00574806"/>
    <w:rsid w:val="00574886"/>
    <w:rsid w:val="00574ADA"/>
    <w:rsid w:val="00574B8E"/>
    <w:rsid w:val="00574CCF"/>
    <w:rsid w:val="00574E00"/>
    <w:rsid w:val="00574E19"/>
    <w:rsid w:val="00575097"/>
    <w:rsid w:val="0057542E"/>
    <w:rsid w:val="005754CD"/>
    <w:rsid w:val="00575561"/>
    <w:rsid w:val="00575805"/>
    <w:rsid w:val="00575B55"/>
    <w:rsid w:val="0057605C"/>
    <w:rsid w:val="00576149"/>
    <w:rsid w:val="005766C9"/>
    <w:rsid w:val="0057673F"/>
    <w:rsid w:val="005767B5"/>
    <w:rsid w:val="00576D7B"/>
    <w:rsid w:val="00576DB6"/>
    <w:rsid w:val="00576F7E"/>
    <w:rsid w:val="00577272"/>
    <w:rsid w:val="00577757"/>
    <w:rsid w:val="005777E9"/>
    <w:rsid w:val="00577957"/>
    <w:rsid w:val="00577CAC"/>
    <w:rsid w:val="00577D8A"/>
    <w:rsid w:val="00577ECA"/>
    <w:rsid w:val="0058008B"/>
    <w:rsid w:val="0058026F"/>
    <w:rsid w:val="0058034F"/>
    <w:rsid w:val="005803E9"/>
    <w:rsid w:val="005808C0"/>
    <w:rsid w:val="00580CEF"/>
    <w:rsid w:val="00580F88"/>
    <w:rsid w:val="00580FCF"/>
    <w:rsid w:val="005814C8"/>
    <w:rsid w:val="0058170A"/>
    <w:rsid w:val="0058179C"/>
    <w:rsid w:val="005819FB"/>
    <w:rsid w:val="00581B48"/>
    <w:rsid w:val="00581B73"/>
    <w:rsid w:val="00581C8D"/>
    <w:rsid w:val="00581E30"/>
    <w:rsid w:val="00581E95"/>
    <w:rsid w:val="00581FEA"/>
    <w:rsid w:val="0058204A"/>
    <w:rsid w:val="005821DF"/>
    <w:rsid w:val="005823AD"/>
    <w:rsid w:val="00582726"/>
    <w:rsid w:val="005828F3"/>
    <w:rsid w:val="00582B2F"/>
    <w:rsid w:val="00582CEE"/>
    <w:rsid w:val="00582DC0"/>
    <w:rsid w:val="00583452"/>
    <w:rsid w:val="005837EB"/>
    <w:rsid w:val="005837F3"/>
    <w:rsid w:val="00583C31"/>
    <w:rsid w:val="00583DA7"/>
    <w:rsid w:val="005849FB"/>
    <w:rsid w:val="00584B34"/>
    <w:rsid w:val="00584D26"/>
    <w:rsid w:val="00584EB7"/>
    <w:rsid w:val="00584F2B"/>
    <w:rsid w:val="00585250"/>
    <w:rsid w:val="0058526D"/>
    <w:rsid w:val="00585650"/>
    <w:rsid w:val="00585AE4"/>
    <w:rsid w:val="0058603F"/>
    <w:rsid w:val="00586766"/>
    <w:rsid w:val="005868A4"/>
    <w:rsid w:val="00586E7E"/>
    <w:rsid w:val="005875FC"/>
    <w:rsid w:val="0058786F"/>
    <w:rsid w:val="00587BC7"/>
    <w:rsid w:val="00587D3C"/>
    <w:rsid w:val="0059000B"/>
    <w:rsid w:val="00590013"/>
    <w:rsid w:val="005904CC"/>
    <w:rsid w:val="005907E2"/>
    <w:rsid w:val="00590812"/>
    <w:rsid w:val="005908D5"/>
    <w:rsid w:val="005913BC"/>
    <w:rsid w:val="0059176E"/>
    <w:rsid w:val="00591ADC"/>
    <w:rsid w:val="00591BC7"/>
    <w:rsid w:val="00591FF2"/>
    <w:rsid w:val="005922B5"/>
    <w:rsid w:val="005924D9"/>
    <w:rsid w:val="00592566"/>
    <w:rsid w:val="00592587"/>
    <w:rsid w:val="005926F8"/>
    <w:rsid w:val="005930C2"/>
    <w:rsid w:val="00593112"/>
    <w:rsid w:val="0059329B"/>
    <w:rsid w:val="00593ABD"/>
    <w:rsid w:val="00593C38"/>
    <w:rsid w:val="00593CC0"/>
    <w:rsid w:val="005940B7"/>
    <w:rsid w:val="00594299"/>
    <w:rsid w:val="005944ED"/>
    <w:rsid w:val="00594AD5"/>
    <w:rsid w:val="00594AEA"/>
    <w:rsid w:val="00594CC9"/>
    <w:rsid w:val="00594D56"/>
    <w:rsid w:val="00594E89"/>
    <w:rsid w:val="00594FCB"/>
    <w:rsid w:val="005951C7"/>
    <w:rsid w:val="005952CA"/>
    <w:rsid w:val="00595642"/>
    <w:rsid w:val="0059580A"/>
    <w:rsid w:val="00595A3D"/>
    <w:rsid w:val="00595D51"/>
    <w:rsid w:val="00595E93"/>
    <w:rsid w:val="0059601B"/>
    <w:rsid w:val="005963AA"/>
    <w:rsid w:val="005963F7"/>
    <w:rsid w:val="005965FF"/>
    <w:rsid w:val="00596753"/>
    <w:rsid w:val="005969F8"/>
    <w:rsid w:val="00596B00"/>
    <w:rsid w:val="00596E3D"/>
    <w:rsid w:val="00596F16"/>
    <w:rsid w:val="005A0036"/>
    <w:rsid w:val="005A02BE"/>
    <w:rsid w:val="005A04B0"/>
    <w:rsid w:val="005A097B"/>
    <w:rsid w:val="005A09B3"/>
    <w:rsid w:val="005A09BF"/>
    <w:rsid w:val="005A0DC4"/>
    <w:rsid w:val="005A0E4B"/>
    <w:rsid w:val="005A0E8F"/>
    <w:rsid w:val="005A10F4"/>
    <w:rsid w:val="005A18C5"/>
    <w:rsid w:val="005A19ED"/>
    <w:rsid w:val="005A1C58"/>
    <w:rsid w:val="005A1E06"/>
    <w:rsid w:val="005A1F4A"/>
    <w:rsid w:val="005A2000"/>
    <w:rsid w:val="005A206E"/>
    <w:rsid w:val="005A255F"/>
    <w:rsid w:val="005A27AF"/>
    <w:rsid w:val="005A2A2C"/>
    <w:rsid w:val="005A2CA7"/>
    <w:rsid w:val="005A2DB1"/>
    <w:rsid w:val="005A3114"/>
    <w:rsid w:val="005A32B3"/>
    <w:rsid w:val="005A3394"/>
    <w:rsid w:val="005A33CC"/>
    <w:rsid w:val="005A3426"/>
    <w:rsid w:val="005A3850"/>
    <w:rsid w:val="005A3D6D"/>
    <w:rsid w:val="005A3DCA"/>
    <w:rsid w:val="005A3F9A"/>
    <w:rsid w:val="005A3FA9"/>
    <w:rsid w:val="005A419A"/>
    <w:rsid w:val="005A488E"/>
    <w:rsid w:val="005A49CF"/>
    <w:rsid w:val="005A4EE9"/>
    <w:rsid w:val="005A55B8"/>
    <w:rsid w:val="005A5F7D"/>
    <w:rsid w:val="005A674D"/>
    <w:rsid w:val="005A6860"/>
    <w:rsid w:val="005A6997"/>
    <w:rsid w:val="005A69A3"/>
    <w:rsid w:val="005A7568"/>
    <w:rsid w:val="005A76D2"/>
    <w:rsid w:val="005A771E"/>
    <w:rsid w:val="005A7958"/>
    <w:rsid w:val="005A7C36"/>
    <w:rsid w:val="005A7FF8"/>
    <w:rsid w:val="005B001F"/>
    <w:rsid w:val="005B065C"/>
    <w:rsid w:val="005B07DB"/>
    <w:rsid w:val="005B0C87"/>
    <w:rsid w:val="005B0DF7"/>
    <w:rsid w:val="005B144A"/>
    <w:rsid w:val="005B15B7"/>
    <w:rsid w:val="005B15BC"/>
    <w:rsid w:val="005B171E"/>
    <w:rsid w:val="005B1CDE"/>
    <w:rsid w:val="005B1F98"/>
    <w:rsid w:val="005B2399"/>
    <w:rsid w:val="005B2450"/>
    <w:rsid w:val="005B2619"/>
    <w:rsid w:val="005B2851"/>
    <w:rsid w:val="005B2A95"/>
    <w:rsid w:val="005B2C0A"/>
    <w:rsid w:val="005B2E11"/>
    <w:rsid w:val="005B2E9E"/>
    <w:rsid w:val="005B3154"/>
    <w:rsid w:val="005B31F9"/>
    <w:rsid w:val="005B3261"/>
    <w:rsid w:val="005B45B6"/>
    <w:rsid w:val="005B4681"/>
    <w:rsid w:val="005B4A52"/>
    <w:rsid w:val="005B4BBE"/>
    <w:rsid w:val="005B4C48"/>
    <w:rsid w:val="005B4CC0"/>
    <w:rsid w:val="005B4E5D"/>
    <w:rsid w:val="005B5266"/>
    <w:rsid w:val="005B5431"/>
    <w:rsid w:val="005B56F0"/>
    <w:rsid w:val="005B5AAE"/>
    <w:rsid w:val="005B5EF5"/>
    <w:rsid w:val="005B5F35"/>
    <w:rsid w:val="005B5F71"/>
    <w:rsid w:val="005B5FB9"/>
    <w:rsid w:val="005B62C2"/>
    <w:rsid w:val="005B63A7"/>
    <w:rsid w:val="005B6582"/>
    <w:rsid w:val="005B66C0"/>
    <w:rsid w:val="005B67D9"/>
    <w:rsid w:val="005B6925"/>
    <w:rsid w:val="005B69AC"/>
    <w:rsid w:val="005B6CAC"/>
    <w:rsid w:val="005B6DBB"/>
    <w:rsid w:val="005B6E7A"/>
    <w:rsid w:val="005B6FA9"/>
    <w:rsid w:val="005B7342"/>
    <w:rsid w:val="005B7703"/>
    <w:rsid w:val="005B787C"/>
    <w:rsid w:val="005B7C08"/>
    <w:rsid w:val="005B7C1C"/>
    <w:rsid w:val="005B7FC0"/>
    <w:rsid w:val="005C008C"/>
    <w:rsid w:val="005C041A"/>
    <w:rsid w:val="005C0672"/>
    <w:rsid w:val="005C0735"/>
    <w:rsid w:val="005C109A"/>
    <w:rsid w:val="005C1361"/>
    <w:rsid w:val="005C1610"/>
    <w:rsid w:val="005C1888"/>
    <w:rsid w:val="005C1A71"/>
    <w:rsid w:val="005C1C8C"/>
    <w:rsid w:val="005C1FB8"/>
    <w:rsid w:val="005C212D"/>
    <w:rsid w:val="005C232E"/>
    <w:rsid w:val="005C2510"/>
    <w:rsid w:val="005C2649"/>
    <w:rsid w:val="005C2863"/>
    <w:rsid w:val="005C2B86"/>
    <w:rsid w:val="005C2FA5"/>
    <w:rsid w:val="005C2FED"/>
    <w:rsid w:val="005C352F"/>
    <w:rsid w:val="005C3950"/>
    <w:rsid w:val="005C3A6C"/>
    <w:rsid w:val="005C3B70"/>
    <w:rsid w:val="005C42D1"/>
    <w:rsid w:val="005C45DF"/>
    <w:rsid w:val="005C4753"/>
    <w:rsid w:val="005C4BE9"/>
    <w:rsid w:val="005C5393"/>
    <w:rsid w:val="005C5985"/>
    <w:rsid w:val="005C5A11"/>
    <w:rsid w:val="005C5FEE"/>
    <w:rsid w:val="005C6165"/>
    <w:rsid w:val="005C6316"/>
    <w:rsid w:val="005C6696"/>
    <w:rsid w:val="005C69C7"/>
    <w:rsid w:val="005C700A"/>
    <w:rsid w:val="005C738E"/>
    <w:rsid w:val="005C74E5"/>
    <w:rsid w:val="005C75DA"/>
    <w:rsid w:val="005C7857"/>
    <w:rsid w:val="005C7920"/>
    <w:rsid w:val="005C7ABB"/>
    <w:rsid w:val="005C7C40"/>
    <w:rsid w:val="005C7C9A"/>
    <w:rsid w:val="005C7E25"/>
    <w:rsid w:val="005C7F26"/>
    <w:rsid w:val="005D029A"/>
    <w:rsid w:val="005D0468"/>
    <w:rsid w:val="005D0C87"/>
    <w:rsid w:val="005D0E50"/>
    <w:rsid w:val="005D106F"/>
    <w:rsid w:val="005D1273"/>
    <w:rsid w:val="005D14AD"/>
    <w:rsid w:val="005D14CD"/>
    <w:rsid w:val="005D1E8D"/>
    <w:rsid w:val="005D2077"/>
    <w:rsid w:val="005D22B5"/>
    <w:rsid w:val="005D2592"/>
    <w:rsid w:val="005D2923"/>
    <w:rsid w:val="005D2931"/>
    <w:rsid w:val="005D2982"/>
    <w:rsid w:val="005D2AC8"/>
    <w:rsid w:val="005D320F"/>
    <w:rsid w:val="005D368C"/>
    <w:rsid w:val="005D36DA"/>
    <w:rsid w:val="005D3B2A"/>
    <w:rsid w:val="005D3D0C"/>
    <w:rsid w:val="005D3D2D"/>
    <w:rsid w:val="005D3D49"/>
    <w:rsid w:val="005D40D5"/>
    <w:rsid w:val="005D41D2"/>
    <w:rsid w:val="005D4250"/>
    <w:rsid w:val="005D43D6"/>
    <w:rsid w:val="005D44A4"/>
    <w:rsid w:val="005D45E8"/>
    <w:rsid w:val="005D473C"/>
    <w:rsid w:val="005D5184"/>
    <w:rsid w:val="005D531C"/>
    <w:rsid w:val="005D5480"/>
    <w:rsid w:val="005D5620"/>
    <w:rsid w:val="005D5621"/>
    <w:rsid w:val="005D5D26"/>
    <w:rsid w:val="005D6125"/>
    <w:rsid w:val="005D65E5"/>
    <w:rsid w:val="005D66F5"/>
    <w:rsid w:val="005D689E"/>
    <w:rsid w:val="005D6CDF"/>
    <w:rsid w:val="005D7039"/>
    <w:rsid w:val="005D7047"/>
    <w:rsid w:val="005D75FB"/>
    <w:rsid w:val="005D7822"/>
    <w:rsid w:val="005D7AC8"/>
    <w:rsid w:val="005D7CA4"/>
    <w:rsid w:val="005D7DBA"/>
    <w:rsid w:val="005D7E39"/>
    <w:rsid w:val="005E0581"/>
    <w:rsid w:val="005E07A3"/>
    <w:rsid w:val="005E0843"/>
    <w:rsid w:val="005E08DA"/>
    <w:rsid w:val="005E0A1D"/>
    <w:rsid w:val="005E112C"/>
    <w:rsid w:val="005E13E3"/>
    <w:rsid w:val="005E16CA"/>
    <w:rsid w:val="005E196B"/>
    <w:rsid w:val="005E1AF1"/>
    <w:rsid w:val="005E1B58"/>
    <w:rsid w:val="005E1D57"/>
    <w:rsid w:val="005E20C3"/>
    <w:rsid w:val="005E2284"/>
    <w:rsid w:val="005E2605"/>
    <w:rsid w:val="005E2EAD"/>
    <w:rsid w:val="005E313F"/>
    <w:rsid w:val="005E3151"/>
    <w:rsid w:val="005E3448"/>
    <w:rsid w:val="005E3651"/>
    <w:rsid w:val="005E36E3"/>
    <w:rsid w:val="005E371C"/>
    <w:rsid w:val="005E3B24"/>
    <w:rsid w:val="005E3E85"/>
    <w:rsid w:val="005E3EE5"/>
    <w:rsid w:val="005E3F69"/>
    <w:rsid w:val="005E40B3"/>
    <w:rsid w:val="005E428C"/>
    <w:rsid w:val="005E42E4"/>
    <w:rsid w:val="005E45A8"/>
    <w:rsid w:val="005E46EA"/>
    <w:rsid w:val="005E46EE"/>
    <w:rsid w:val="005E4808"/>
    <w:rsid w:val="005E488A"/>
    <w:rsid w:val="005E48E7"/>
    <w:rsid w:val="005E4AF6"/>
    <w:rsid w:val="005E4FE2"/>
    <w:rsid w:val="005E500A"/>
    <w:rsid w:val="005E516E"/>
    <w:rsid w:val="005E5388"/>
    <w:rsid w:val="005E5585"/>
    <w:rsid w:val="005E5BDD"/>
    <w:rsid w:val="005E5D00"/>
    <w:rsid w:val="005E5FE8"/>
    <w:rsid w:val="005E60AC"/>
    <w:rsid w:val="005E6219"/>
    <w:rsid w:val="005E63DF"/>
    <w:rsid w:val="005E6723"/>
    <w:rsid w:val="005E6936"/>
    <w:rsid w:val="005E6B5E"/>
    <w:rsid w:val="005E7191"/>
    <w:rsid w:val="005E78D0"/>
    <w:rsid w:val="005F007C"/>
    <w:rsid w:val="005F019D"/>
    <w:rsid w:val="005F0A35"/>
    <w:rsid w:val="005F0AE8"/>
    <w:rsid w:val="005F0C79"/>
    <w:rsid w:val="005F100A"/>
    <w:rsid w:val="005F122F"/>
    <w:rsid w:val="005F12A9"/>
    <w:rsid w:val="005F1530"/>
    <w:rsid w:val="005F1826"/>
    <w:rsid w:val="005F1ACE"/>
    <w:rsid w:val="005F1AD5"/>
    <w:rsid w:val="005F1F79"/>
    <w:rsid w:val="005F215C"/>
    <w:rsid w:val="005F21AB"/>
    <w:rsid w:val="005F25C5"/>
    <w:rsid w:val="005F294A"/>
    <w:rsid w:val="005F2DA7"/>
    <w:rsid w:val="005F38C0"/>
    <w:rsid w:val="005F3990"/>
    <w:rsid w:val="005F3AA7"/>
    <w:rsid w:val="005F3B51"/>
    <w:rsid w:val="005F3BC0"/>
    <w:rsid w:val="005F3DE6"/>
    <w:rsid w:val="005F426F"/>
    <w:rsid w:val="005F42E2"/>
    <w:rsid w:val="005F456B"/>
    <w:rsid w:val="005F478C"/>
    <w:rsid w:val="005F4D7B"/>
    <w:rsid w:val="005F5131"/>
    <w:rsid w:val="005F58CE"/>
    <w:rsid w:val="005F592A"/>
    <w:rsid w:val="005F5C88"/>
    <w:rsid w:val="005F63E4"/>
    <w:rsid w:val="005F63F5"/>
    <w:rsid w:val="005F654E"/>
    <w:rsid w:val="005F6651"/>
    <w:rsid w:val="005F6829"/>
    <w:rsid w:val="005F68A3"/>
    <w:rsid w:val="005F6DA0"/>
    <w:rsid w:val="005F7277"/>
    <w:rsid w:val="005F7345"/>
    <w:rsid w:val="005F73C0"/>
    <w:rsid w:val="005F7578"/>
    <w:rsid w:val="005F784C"/>
    <w:rsid w:val="005F7B7F"/>
    <w:rsid w:val="005F7C70"/>
    <w:rsid w:val="005F7D84"/>
    <w:rsid w:val="005F7DDA"/>
    <w:rsid w:val="006006A9"/>
    <w:rsid w:val="00600ECF"/>
    <w:rsid w:val="006012E3"/>
    <w:rsid w:val="00601337"/>
    <w:rsid w:val="00601484"/>
    <w:rsid w:val="0060164C"/>
    <w:rsid w:val="00601C66"/>
    <w:rsid w:val="00601F9F"/>
    <w:rsid w:val="00601FF1"/>
    <w:rsid w:val="0060201D"/>
    <w:rsid w:val="0060286E"/>
    <w:rsid w:val="00602909"/>
    <w:rsid w:val="00602A60"/>
    <w:rsid w:val="00602A78"/>
    <w:rsid w:val="00602EB1"/>
    <w:rsid w:val="006030A3"/>
    <w:rsid w:val="00603408"/>
    <w:rsid w:val="00603599"/>
    <w:rsid w:val="00603689"/>
    <w:rsid w:val="0060388D"/>
    <w:rsid w:val="006039BB"/>
    <w:rsid w:val="00604022"/>
    <w:rsid w:val="006040DA"/>
    <w:rsid w:val="0060419A"/>
    <w:rsid w:val="006043EE"/>
    <w:rsid w:val="0060471C"/>
    <w:rsid w:val="006050D0"/>
    <w:rsid w:val="0060514E"/>
    <w:rsid w:val="00605262"/>
    <w:rsid w:val="006053E9"/>
    <w:rsid w:val="006054A0"/>
    <w:rsid w:val="0060567A"/>
    <w:rsid w:val="006056E4"/>
    <w:rsid w:val="0060591E"/>
    <w:rsid w:val="00605C46"/>
    <w:rsid w:val="00605D84"/>
    <w:rsid w:val="00606036"/>
    <w:rsid w:val="00606307"/>
    <w:rsid w:val="006063D0"/>
    <w:rsid w:val="00606A8C"/>
    <w:rsid w:val="00606CB1"/>
    <w:rsid w:val="00606D11"/>
    <w:rsid w:val="00606E00"/>
    <w:rsid w:val="006070EC"/>
    <w:rsid w:val="006073B2"/>
    <w:rsid w:val="00607744"/>
    <w:rsid w:val="00607AA4"/>
    <w:rsid w:val="00607CDD"/>
    <w:rsid w:val="0061003E"/>
    <w:rsid w:val="006103D8"/>
    <w:rsid w:val="0061062D"/>
    <w:rsid w:val="00610AD6"/>
    <w:rsid w:val="00610F34"/>
    <w:rsid w:val="006110E7"/>
    <w:rsid w:val="00611739"/>
    <w:rsid w:val="00611980"/>
    <w:rsid w:val="00611C44"/>
    <w:rsid w:val="0061202A"/>
    <w:rsid w:val="0061240D"/>
    <w:rsid w:val="006125ED"/>
    <w:rsid w:val="006126E5"/>
    <w:rsid w:val="00612C18"/>
    <w:rsid w:val="00613F30"/>
    <w:rsid w:val="006144BD"/>
    <w:rsid w:val="00614788"/>
    <w:rsid w:val="00614AA2"/>
    <w:rsid w:val="006150BB"/>
    <w:rsid w:val="00615191"/>
    <w:rsid w:val="00615863"/>
    <w:rsid w:val="006159A8"/>
    <w:rsid w:val="006159F8"/>
    <w:rsid w:val="00615DC6"/>
    <w:rsid w:val="00615F31"/>
    <w:rsid w:val="00616088"/>
    <w:rsid w:val="006163D2"/>
    <w:rsid w:val="00616444"/>
    <w:rsid w:val="00616A28"/>
    <w:rsid w:val="00616BC5"/>
    <w:rsid w:val="00616CBC"/>
    <w:rsid w:val="00616EED"/>
    <w:rsid w:val="006170F6"/>
    <w:rsid w:val="006172CF"/>
    <w:rsid w:val="00617403"/>
    <w:rsid w:val="006179F1"/>
    <w:rsid w:val="00617B35"/>
    <w:rsid w:val="006206B1"/>
    <w:rsid w:val="00620845"/>
    <w:rsid w:val="00620BC2"/>
    <w:rsid w:val="00620C12"/>
    <w:rsid w:val="0062103E"/>
    <w:rsid w:val="00621435"/>
    <w:rsid w:val="006216A2"/>
    <w:rsid w:val="00621FA7"/>
    <w:rsid w:val="006220F3"/>
    <w:rsid w:val="00622250"/>
    <w:rsid w:val="006226F9"/>
    <w:rsid w:val="00622720"/>
    <w:rsid w:val="00623CE7"/>
    <w:rsid w:val="00623F12"/>
    <w:rsid w:val="00624394"/>
    <w:rsid w:val="00624520"/>
    <w:rsid w:val="00624575"/>
    <w:rsid w:val="00624C56"/>
    <w:rsid w:val="00624F15"/>
    <w:rsid w:val="00625159"/>
    <w:rsid w:val="00625364"/>
    <w:rsid w:val="006254A1"/>
    <w:rsid w:val="006254FE"/>
    <w:rsid w:val="00625843"/>
    <w:rsid w:val="00625B0B"/>
    <w:rsid w:val="00625F08"/>
    <w:rsid w:val="006260E5"/>
    <w:rsid w:val="006264B1"/>
    <w:rsid w:val="006264BC"/>
    <w:rsid w:val="00626524"/>
    <w:rsid w:val="00626711"/>
    <w:rsid w:val="00626790"/>
    <w:rsid w:val="006267BF"/>
    <w:rsid w:val="00626B4E"/>
    <w:rsid w:val="00626CCC"/>
    <w:rsid w:val="00626F98"/>
    <w:rsid w:val="00627387"/>
    <w:rsid w:val="006274C2"/>
    <w:rsid w:val="0062757B"/>
    <w:rsid w:val="00627AAE"/>
    <w:rsid w:val="00627FF3"/>
    <w:rsid w:val="00630299"/>
    <w:rsid w:val="006303FC"/>
    <w:rsid w:val="0063061C"/>
    <w:rsid w:val="006307B0"/>
    <w:rsid w:val="00630882"/>
    <w:rsid w:val="00630B99"/>
    <w:rsid w:val="00630F39"/>
    <w:rsid w:val="00630F59"/>
    <w:rsid w:val="00630F9C"/>
    <w:rsid w:val="00631111"/>
    <w:rsid w:val="0063160D"/>
    <w:rsid w:val="00631BC2"/>
    <w:rsid w:val="00631C6C"/>
    <w:rsid w:val="00632021"/>
    <w:rsid w:val="006321D7"/>
    <w:rsid w:val="006321E2"/>
    <w:rsid w:val="00632664"/>
    <w:rsid w:val="00632B71"/>
    <w:rsid w:val="00632B75"/>
    <w:rsid w:val="00632FDA"/>
    <w:rsid w:val="00633284"/>
    <w:rsid w:val="00633360"/>
    <w:rsid w:val="0063346A"/>
    <w:rsid w:val="0063351F"/>
    <w:rsid w:val="00633787"/>
    <w:rsid w:val="006337D3"/>
    <w:rsid w:val="00633EC5"/>
    <w:rsid w:val="0063416B"/>
    <w:rsid w:val="00634907"/>
    <w:rsid w:val="00634E8F"/>
    <w:rsid w:val="0063554C"/>
    <w:rsid w:val="00635712"/>
    <w:rsid w:val="00635754"/>
    <w:rsid w:val="00635C62"/>
    <w:rsid w:val="00635FC8"/>
    <w:rsid w:val="00636110"/>
    <w:rsid w:val="00636151"/>
    <w:rsid w:val="00636288"/>
    <w:rsid w:val="0063629B"/>
    <w:rsid w:val="006362DB"/>
    <w:rsid w:val="0063632B"/>
    <w:rsid w:val="0063645A"/>
    <w:rsid w:val="00636576"/>
    <w:rsid w:val="00636CF7"/>
    <w:rsid w:val="00636F3C"/>
    <w:rsid w:val="0063714C"/>
    <w:rsid w:val="006372EC"/>
    <w:rsid w:val="006373D2"/>
    <w:rsid w:val="00637574"/>
    <w:rsid w:val="00637B85"/>
    <w:rsid w:val="00637C89"/>
    <w:rsid w:val="00640158"/>
    <w:rsid w:val="00640741"/>
    <w:rsid w:val="0064078B"/>
    <w:rsid w:val="00640B56"/>
    <w:rsid w:val="00640D72"/>
    <w:rsid w:val="00640E76"/>
    <w:rsid w:val="00640F7E"/>
    <w:rsid w:val="00641038"/>
    <w:rsid w:val="006410EF"/>
    <w:rsid w:val="00641159"/>
    <w:rsid w:val="006413DA"/>
    <w:rsid w:val="00641596"/>
    <w:rsid w:val="00641708"/>
    <w:rsid w:val="00641E0B"/>
    <w:rsid w:val="00641E75"/>
    <w:rsid w:val="00642079"/>
    <w:rsid w:val="006427A4"/>
    <w:rsid w:val="00642959"/>
    <w:rsid w:val="00642A05"/>
    <w:rsid w:val="00642AA7"/>
    <w:rsid w:val="00643294"/>
    <w:rsid w:val="006435C0"/>
    <w:rsid w:val="006435FB"/>
    <w:rsid w:val="00643897"/>
    <w:rsid w:val="00643AAA"/>
    <w:rsid w:val="006442FE"/>
    <w:rsid w:val="0064447E"/>
    <w:rsid w:val="00644485"/>
    <w:rsid w:val="006447CB"/>
    <w:rsid w:val="006448D9"/>
    <w:rsid w:val="00644AC2"/>
    <w:rsid w:val="006450B5"/>
    <w:rsid w:val="006450B7"/>
    <w:rsid w:val="006452C8"/>
    <w:rsid w:val="00645D33"/>
    <w:rsid w:val="00645F63"/>
    <w:rsid w:val="00646067"/>
    <w:rsid w:val="00646354"/>
    <w:rsid w:val="00646B15"/>
    <w:rsid w:val="0064721F"/>
    <w:rsid w:val="0064728F"/>
    <w:rsid w:val="006473C9"/>
    <w:rsid w:val="0064785C"/>
    <w:rsid w:val="00647BBD"/>
    <w:rsid w:val="00647D84"/>
    <w:rsid w:val="00647DB5"/>
    <w:rsid w:val="00647F57"/>
    <w:rsid w:val="00647F85"/>
    <w:rsid w:val="0065049C"/>
    <w:rsid w:val="006507E1"/>
    <w:rsid w:val="00650B3B"/>
    <w:rsid w:val="00651008"/>
    <w:rsid w:val="0065114E"/>
    <w:rsid w:val="0065135D"/>
    <w:rsid w:val="0065137A"/>
    <w:rsid w:val="00651EF1"/>
    <w:rsid w:val="006520A8"/>
    <w:rsid w:val="006525F5"/>
    <w:rsid w:val="00652BA6"/>
    <w:rsid w:val="00652C2F"/>
    <w:rsid w:val="00653186"/>
    <w:rsid w:val="00653440"/>
    <w:rsid w:val="006534EF"/>
    <w:rsid w:val="00653A22"/>
    <w:rsid w:val="006543FE"/>
    <w:rsid w:val="0065465E"/>
    <w:rsid w:val="00654689"/>
    <w:rsid w:val="00654737"/>
    <w:rsid w:val="006549EB"/>
    <w:rsid w:val="00654AF4"/>
    <w:rsid w:val="00654C11"/>
    <w:rsid w:val="00655213"/>
    <w:rsid w:val="00655305"/>
    <w:rsid w:val="006557B0"/>
    <w:rsid w:val="00655A4A"/>
    <w:rsid w:val="00655A93"/>
    <w:rsid w:val="00655B8C"/>
    <w:rsid w:val="00655DAF"/>
    <w:rsid w:val="00655E00"/>
    <w:rsid w:val="00656206"/>
    <w:rsid w:val="0065652E"/>
    <w:rsid w:val="00656A83"/>
    <w:rsid w:val="00656BEB"/>
    <w:rsid w:val="00656CD7"/>
    <w:rsid w:val="00656D84"/>
    <w:rsid w:val="006575A9"/>
    <w:rsid w:val="006577D6"/>
    <w:rsid w:val="00657831"/>
    <w:rsid w:val="006579E6"/>
    <w:rsid w:val="00657ED6"/>
    <w:rsid w:val="00660161"/>
    <w:rsid w:val="006601C3"/>
    <w:rsid w:val="00660543"/>
    <w:rsid w:val="006605A0"/>
    <w:rsid w:val="006606A1"/>
    <w:rsid w:val="00660CD0"/>
    <w:rsid w:val="00660E2A"/>
    <w:rsid w:val="00660ED4"/>
    <w:rsid w:val="00660F1C"/>
    <w:rsid w:val="00661A23"/>
    <w:rsid w:val="00661D54"/>
    <w:rsid w:val="00661F81"/>
    <w:rsid w:val="006623C1"/>
    <w:rsid w:val="006625A9"/>
    <w:rsid w:val="00662A81"/>
    <w:rsid w:val="00662B90"/>
    <w:rsid w:val="00662C72"/>
    <w:rsid w:val="00662D10"/>
    <w:rsid w:val="00662F3D"/>
    <w:rsid w:val="006634EF"/>
    <w:rsid w:val="0066359A"/>
    <w:rsid w:val="0066374F"/>
    <w:rsid w:val="00663C84"/>
    <w:rsid w:val="00663DCA"/>
    <w:rsid w:val="00663DEA"/>
    <w:rsid w:val="00663E66"/>
    <w:rsid w:val="00664049"/>
    <w:rsid w:val="00664204"/>
    <w:rsid w:val="0066429C"/>
    <w:rsid w:val="00664627"/>
    <w:rsid w:val="00664903"/>
    <w:rsid w:val="00664946"/>
    <w:rsid w:val="00665430"/>
    <w:rsid w:val="0066575C"/>
    <w:rsid w:val="00665C7B"/>
    <w:rsid w:val="00666006"/>
    <w:rsid w:val="006662AC"/>
    <w:rsid w:val="006663BB"/>
    <w:rsid w:val="006668AC"/>
    <w:rsid w:val="006669B3"/>
    <w:rsid w:val="006669BD"/>
    <w:rsid w:val="00666BFA"/>
    <w:rsid w:val="00666C3C"/>
    <w:rsid w:val="00666D06"/>
    <w:rsid w:val="00666F1E"/>
    <w:rsid w:val="00666F88"/>
    <w:rsid w:val="00667130"/>
    <w:rsid w:val="00667215"/>
    <w:rsid w:val="0066752E"/>
    <w:rsid w:val="006677CB"/>
    <w:rsid w:val="00667AC4"/>
    <w:rsid w:val="00667B79"/>
    <w:rsid w:val="00667F46"/>
    <w:rsid w:val="0067095A"/>
    <w:rsid w:val="00670B50"/>
    <w:rsid w:val="00670B5C"/>
    <w:rsid w:val="00670BC0"/>
    <w:rsid w:val="00670FF1"/>
    <w:rsid w:val="006710D0"/>
    <w:rsid w:val="006713CB"/>
    <w:rsid w:val="006717F1"/>
    <w:rsid w:val="00671D4E"/>
    <w:rsid w:val="00671DC8"/>
    <w:rsid w:val="00671F92"/>
    <w:rsid w:val="006723E8"/>
    <w:rsid w:val="0067298D"/>
    <w:rsid w:val="00672C6D"/>
    <w:rsid w:val="00672CF9"/>
    <w:rsid w:val="00672E49"/>
    <w:rsid w:val="00673148"/>
    <w:rsid w:val="00673221"/>
    <w:rsid w:val="006732F9"/>
    <w:rsid w:val="00673475"/>
    <w:rsid w:val="0067399A"/>
    <w:rsid w:val="00673AF9"/>
    <w:rsid w:val="00673CB9"/>
    <w:rsid w:val="00673E2E"/>
    <w:rsid w:val="006742E3"/>
    <w:rsid w:val="00674559"/>
    <w:rsid w:val="00674F6F"/>
    <w:rsid w:val="00675016"/>
    <w:rsid w:val="00675488"/>
    <w:rsid w:val="006754BB"/>
    <w:rsid w:val="006754BD"/>
    <w:rsid w:val="006755FD"/>
    <w:rsid w:val="00675C21"/>
    <w:rsid w:val="00675C6B"/>
    <w:rsid w:val="00675F31"/>
    <w:rsid w:val="00676465"/>
    <w:rsid w:val="0067660C"/>
    <w:rsid w:val="006767FF"/>
    <w:rsid w:val="00676922"/>
    <w:rsid w:val="00676A41"/>
    <w:rsid w:val="00676BFA"/>
    <w:rsid w:val="00676CBC"/>
    <w:rsid w:val="00676F04"/>
    <w:rsid w:val="006770A5"/>
    <w:rsid w:val="00677642"/>
    <w:rsid w:val="006778BC"/>
    <w:rsid w:val="00677ABF"/>
    <w:rsid w:val="00677C99"/>
    <w:rsid w:val="00677F2D"/>
    <w:rsid w:val="00677F31"/>
    <w:rsid w:val="006801CD"/>
    <w:rsid w:val="0068056E"/>
    <w:rsid w:val="006806A9"/>
    <w:rsid w:val="00680926"/>
    <w:rsid w:val="00680CD2"/>
    <w:rsid w:val="00680CE3"/>
    <w:rsid w:val="00680DE0"/>
    <w:rsid w:val="00680E7A"/>
    <w:rsid w:val="006810DE"/>
    <w:rsid w:val="0068142B"/>
    <w:rsid w:val="00681456"/>
    <w:rsid w:val="0068205C"/>
    <w:rsid w:val="006822EE"/>
    <w:rsid w:val="006824A2"/>
    <w:rsid w:val="006825F1"/>
    <w:rsid w:val="00682646"/>
    <w:rsid w:val="00682DB6"/>
    <w:rsid w:val="00682E81"/>
    <w:rsid w:val="00682EC0"/>
    <w:rsid w:val="00682FB4"/>
    <w:rsid w:val="0068350D"/>
    <w:rsid w:val="0068366D"/>
    <w:rsid w:val="00683976"/>
    <w:rsid w:val="00683C8D"/>
    <w:rsid w:val="00683CA7"/>
    <w:rsid w:val="00683E17"/>
    <w:rsid w:val="00684379"/>
    <w:rsid w:val="0068454C"/>
    <w:rsid w:val="006846D9"/>
    <w:rsid w:val="0068473F"/>
    <w:rsid w:val="00685124"/>
    <w:rsid w:val="00685200"/>
    <w:rsid w:val="00685465"/>
    <w:rsid w:val="00685470"/>
    <w:rsid w:val="006855FF"/>
    <w:rsid w:val="00685621"/>
    <w:rsid w:val="006858AA"/>
    <w:rsid w:val="00685A20"/>
    <w:rsid w:val="00685D17"/>
    <w:rsid w:val="00685DB1"/>
    <w:rsid w:val="00685E0B"/>
    <w:rsid w:val="00686358"/>
    <w:rsid w:val="006866B7"/>
    <w:rsid w:val="00686B05"/>
    <w:rsid w:val="00686BFE"/>
    <w:rsid w:val="00686C62"/>
    <w:rsid w:val="00686E9C"/>
    <w:rsid w:val="006878F2"/>
    <w:rsid w:val="00687B6E"/>
    <w:rsid w:val="00687E96"/>
    <w:rsid w:val="006902D5"/>
    <w:rsid w:val="006909E1"/>
    <w:rsid w:val="00690A55"/>
    <w:rsid w:val="00690A60"/>
    <w:rsid w:val="00690B52"/>
    <w:rsid w:val="00690DFA"/>
    <w:rsid w:val="0069126A"/>
    <w:rsid w:val="0069168D"/>
    <w:rsid w:val="0069174F"/>
    <w:rsid w:val="006918EB"/>
    <w:rsid w:val="00691B54"/>
    <w:rsid w:val="0069213C"/>
    <w:rsid w:val="006922BA"/>
    <w:rsid w:val="00692624"/>
    <w:rsid w:val="006927F4"/>
    <w:rsid w:val="006928B0"/>
    <w:rsid w:val="00692B09"/>
    <w:rsid w:val="00692B2B"/>
    <w:rsid w:val="00692F9B"/>
    <w:rsid w:val="00692FDE"/>
    <w:rsid w:val="00693193"/>
    <w:rsid w:val="006932B0"/>
    <w:rsid w:val="0069393D"/>
    <w:rsid w:val="00693FFD"/>
    <w:rsid w:val="00694063"/>
    <w:rsid w:val="00694322"/>
    <w:rsid w:val="006946B4"/>
    <w:rsid w:val="00694A30"/>
    <w:rsid w:val="00694AC8"/>
    <w:rsid w:val="00694ADB"/>
    <w:rsid w:val="00694C74"/>
    <w:rsid w:val="00694EBC"/>
    <w:rsid w:val="00695463"/>
    <w:rsid w:val="00695832"/>
    <w:rsid w:val="00695938"/>
    <w:rsid w:val="006959A4"/>
    <w:rsid w:val="00695A8D"/>
    <w:rsid w:val="00695B28"/>
    <w:rsid w:val="00695C7B"/>
    <w:rsid w:val="00695E6B"/>
    <w:rsid w:val="00696123"/>
    <w:rsid w:val="006962D1"/>
    <w:rsid w:val="0069662D"/>
    <w:rsid w:val="006969A1"/>
    <w:rsid w:val="00696AA3"/>
    <w:rsid w:val="006970F2"/>
    <w:rsid w:val="00697890"/>
    <w:rsid w:val="006979EF"/>
    <w:rsid w:val="006A0250"/>
    <w:rsid w:val="006A06EF"/>
    <w:rsid w:val="006A0744"/>
    <w:rsid w:val="006A07DE"/>
    <w:rsid w:val="006A0A43"/>
    <w:rsid w:val="006A0E58"/>
    <w:rsid w:val="006A1258"/>
    <w:rsid w:val="006A1558"/>
    <w:rsid w:val="006A16D5"/>
    <w:rsid w:val="006A172D"/>
    <w:rsid w:val="006A2115"/>
    <w:rsid w:val="006A23C2"/>
    <w:rsid w:val="006A2663"/>
    <w:rsid w:val="006A26FE"/>
    <w:rsid w:val="006A2AE2"/>
    <w:rsid w:val="006A2BA4"/>
    <w:rsid w:val="006A2DD1"/>
    <w:rsid w:val="006A2F94"/>
    <w:rsid w:val="006A30D2"/>
    <w:rsid w:val="006A310B"/>
    <w:rsid w:val="006A319A"/>
    <w:rsid w:val="006A331D"/>
    <w:rsid w:val="006A3B41"/>
    <w:rsid w:val="006A3CAC"/>
    <w:rsid w:val="006A3D7C"/>
    <w:rsid w:val="006A408D"/>
    <w:rsid w:val="006A4348"/>
    <w:rsid w:val="006A44B8"/>
    <w:rsid w:val="006A4532"/>
    <w:rsid w:val="006A4673"/>
    <w:rsid w:val="006A46C7"/>
    <w:rsid w:val="006A4E49"/>
    <w:rsid w:val="006A5233"/>
    <w:rsid w:val="006A5861"/>
    <w:rsid w:val="006A5B2D"/>
    <w:rsid w:val="006A5C94"/>
    <w:rsid w:val="006A5EE4"/>
    <w:rsid w:val="006A60DA"/>
    <w:rsid w:val="006A6983"/>
    <w:rsid w:val="006A6BFA"/>
    <w:rsid w:val="006A6D28"/>
    <w:rsid w:val="006A6D37"/>
    <w:rsid w:val="006A71A6"/>
    <w:rsid w:val="006A728E"/>
    <w:rsid w:val="006A7874"/>
    <w:rsid w:val="006A7D26"/>
    <w:rsid w:val="006A7E31"/>
    <w:rsid w:val="006A7F48"/>
    <w:rsid w:val="006B0730"/>
    <w:rsid w:val="006B0789"/>
    <w:rsid w:val="006B0918"/>
    <w:rsid w:val="006B0E40"/>
    <w:rsid w:val="006B0F9B"/>
    <w:rsid w:val="006B1003"/>
    <w:rsid w:val="006B1629"/>
    <w:rsid w:val="006B1735"/>
    <w:rsid w:val="006B175B"/>
    <w:rsid w:val="006B19B4"/>
    <w:rsid w:val="006B1B2B"/>
    <w:rsid w:val="006B1C6A"/>
    <w:rsid w:val="006B1DF5"/>
    <w:rsid w:val="006B1E15"/>
    <w:rsid w:val="006B1F2E"/>
    <w:rsid w:val="006B1FAA"/>
    <w:rsid w:val="006B20E8"/>
    <w:rsid w:val="006B2549"/>
    <w:rsid w:val="006B276B"/>
    <w:rsid w:val="006B293D"/>
    <w:rsid w:val="006B2A15"/>
    <w:rsid w:val="006B2B9B"/>
    <w:rsid w:val="006B2F6D"/>
    <w:rsid w:val="006B326D"/>
    <w:rsid w:val="006B32AB"/>
    <w:rsid w:val="006B3412"/>
    <w:rsid w:val="006B3587"/>
    <w:rsid w:val="006B368D"/>
    <w:rsid w:val="006B39E1"/>
    <w:rsid w:val="006B3A5B"/>
    <w:rsid w:val="006B3C9F"/>
    <w:rsid w:val="006B3EBE"/>
    <w:rsid w:val="006B4293"/>
    <w:rsid w:val="006B430F"/>
    <w:rsid w:val="006B48FB"/>
    <w:rsid w:val="006B4B5E"/>
    <w:rsid w:val="006B4BA3"/>
    <w:rsid w:val="006B4C29"/>
    <w:rsid w:val="006B4F19"/>
    <w:rsid w:val="006B54DE"/>
    <w:rsid w:val="006B553C"/>
    <w:rsid w:val="006B57B4"/>
    <w:rsid w:val="006B57C8"/>
    <w:rsid w:val="006B5859"/>
    <w:rsid w:val="006B5996"/>
    <w:rsid w:val="006B5B77"/>
    <w:rsid w:val="006B609F"/>
    <w:rsid w:val="006B645A"/>
    <w:rsid w:val="006B676E"/>
    <w:rsid w:val="006B6C40"/>
    <w:rsid w:val="006B6D47"/>
    <w:rsid w:val="006B6F08"/>
    <w:rsid w:val="006B77AA"/>
    <w:rsid w:val="006B79F4"/>
    <w:rsid w:val="006B7BC0"/>
    <w:rsid w:val="006C002D"/>
    <w:rsid w:val="006C00C6"/>
    <w:rsid w:val="006C040D"/>
    <w:rsid w:val="006C042C"/>
    <w:rsid w:val="006C05EC"/>
    <w:rsid w:val="006C089A"/>
    <w:rsid w:val="006C0ED6"/>
    <w:rsid w:val="006C13F2"/>
    <w:rsid w:val="006C145D"/>
    <w:rsid w:val="006C14A2"/>
    <w:rsid w:val="006C1879"/>
    <w:rsid w:val="006C18A0"/>
    <w:rsid w:val="006C1A75"/>
    <w:rsid w:val="006C1A99"/>
    <w:rsid w:val="006C1B2B"/>
    <w:rsid w:val="006C1EBB"/>
    <w:rsid w:val="006C22C5"/>
    <w:rsid w:val="006C27EE"/>
    <w:rsid w:val="006C2A1F"/>
    <w:rsid w:val="006C2A37"/>
    <w:rsid w:val="006C2F1C"/>
    <w:rsid w:val="006C3154"/>
    <w:rsid w:val="006C3395"/>
    <w:rsid w:val="006C3487"/>
    <w:rsid w:val="006C371D"/>
    <w:rsid w:val="006C38B9"/>
    <w:rsid w:val="006C3A4C"/>
    <w:rsid w:val="006C3A58"/>
    <w:rsid w:val="006C3AC9"/>
    <w:rsid w:val="006C3AFF"/>
    <w:rsid w:val="006C3B0C"/>
    <w:rsid w:val="006C3C28"/>
    <w:rsid w:val="006C3EEF"/>
    <w:rsid w:val="006C3F46"/>
    <w:rsid w:val="006C409A"/>
    <w:rsid w:val="006C41DB"/>
    <w:rsid w:val="006C43AA"/>
    <w:rsid w:val="006C46A8"/>
    <w:rsid w:val="006C46CE"/>
    <w:rsid w:val="006C49A6"/>
    <w:rsid w:val="006C4DC6"/>
    <w:rsid w:val="006C505A"/>
    <w:rsid w:val="006C5633"/>
    <w:rsid w:val="006C5768"/>
    <w:rsid w:val="006C5C76"/>
    <w:rsid w:val="006C65BE"/>
    <w:rsid w:val="006C663E"/>
    <w:rsid w:val="006C6B4D"/>
    <w:rsid w:val="006C71BF"/>
    <w:rsid w:val="006C74FF"/>
    <w:rsid w:val="006C7846"/>
    <w:rsid w:val="006C79A7"/>
    <w:rsid w:val="006C7D0E"/>
    <w:rsid w:val="006C7E7A"/>
    <w:rsid w:val="006C7FD9"/>
    <w:rsid w:val="006D0031"/>
    <w:rsid w:val="006D045D"/>
    <w:rsid w:val="006D05A6"/>
    <w:rsid w:val="006D0981"/>
    <w:rsid w:val="006D0E2E"/>
    <w:rsid w:val="006D0E55"/>
    <w:rsid w:val="006D0E8A"/>
    <w:rsid w:val="006D122F"/>
    <w:rsid w:val="006D1837"/>
    <w:rsid w:val="006D1BC2"/>
    <w:rsid w:val="006D1CD5"/>
    <w:rsid w:val="006D1D4F"/>
    <w:rsid w:val="006D246B"/>
    <w:rsid w:val="006D24F8"/>
    <w:rsid w:val="006D2549"/>
    <w:rsid w:val="006D2831"/>
    <w:rsid w:val="006D2C27"/>
    <w:rsid w:val="006D2F10"/>
    <w:rsid w:val="006D2F12"/>
    <w:rsid w:val="006D3119"/>
    <w:rsid w:val="006D3391"/>
    <w:rsid w:val="006D38F6"/>
    <w:rsid w:val="006D3B5B"/>
    <w:rsid w:val="006D3D14"/>
    <w:rsid w:val="006D4163"/>
    <w:rsid w:val="006D44D2"/>
    <w:rsid w:val="006D46D1"/>
    <w:rsid w:val="006D4A26"/>
    <w:rsid w:val="006D4A3E"/>
    <w:rsid w:val="006D4DBE"/>
    <w:rsid w:val="006D4DD3"/>
    <w:rsid w:val="006D4F45"/>
    <w:rsid w:val="006D50D6"/>
    <w:rsid w:val="006D5378"/>
    <w:rsid w:val="006D5C58"/>
    <w:rsid w:val="006D5CA0"/>
    <w:rsid w:val="006D5DF2"/>
    <w:rsid w:val="006D604E"/>
    <w:rsid w:val="006D65FA"/>
    <w:rsid w:val="006D6948"/>
    <w:rsid w:val="006D6A0F"/>
    <w:rsid w:val="006D6B6B"/>
    <w:rsid w:val="006D6CB1"/>
    <w:rsid w:val="006D6D19"/>
    <w:rsid w:val="006D6E61"/>
    <w:rsid w:val="006D6FED"/>
    <w:rsid w:val="006D74E0"/>
    <w:rsid w:val="006D75A7"/>
    <w:rsid w:val="006D7CB2"/>
    <w:rsid w:val="006D7FE4"/>
    <w:rsid w:val="006D7FE9"/>
    <w:rsid w:val="006E0012"/>
    <w:rsid w:val="006E0294"/>
    <w:rsid w:val="006E02A2"/>
    <w:rsid w:val="006E0596"/>
    <w:rsid w:val="006E0925"/>
    <w:rsid w:val="006E09B0"/>
    <w:rsid w:val="006E0CF1"/>
    <w:rsid w:val="006E0DE7"/>
    <w:rsid w:val="006E0E4C"/>
    <w:rsid w:val="006E0F5F"/>
    <w:rsid w:val="006E13DE"/>
    <w:rsid w:val="006E1B28"/>
    <w:rsid w:val="006E1C48"/>
    <w:rsid w:val="006E1DB1"/>
    <w:rsid w:val="006E1F0D"/>
    <w:rsid w:val="006E2909"/>
    <w:rsid w:val="006E2A1D"/>
    <w:rsid w:val="006E2B0A"/>
    <w:rsid w:val="006E3034"/>
    <w:rsid w:val="006E3593"/>
    <w:rsid w:val="006E3657"/>
    <w:rsid w:val="006E37D0"/>
    <w:rsid w:val="006E3A8E"/>
    <w:rsid w:val="006E3D32"/>
    <w:rsid w:val="006E3D38"/>
    <w:rsid w:val="006E3FB1"/>
    <w:rsid w:val="006E429E"/>
    <w:rsid w:val="006E487F"/>
    <w:rsid w:val="006E4A56"/>
    <w:rsid w:val="006E4C40"/>
    <w:rsid w:val="006E4D19"/>
    <w:rsid w:val="006E50F4"/>
    <w:rsid w:val="006E52B3"/>
    <w:rsid w:val="006E5413"/>
    <w:rsid w:val="006E5937"/>
    <w:rsid w:val="006E5C4B"/>
    <w:rsid w:val="006E5DEB"/>
    <w:rsid w:val="006E5E31"/>
    <w:rsid w:val="006E5E7E"/>
    <w:rsid w:val="006E5F7C"/>
    <w:rsid w:val="006E6427"/>
    <w:rsid w:val="006E64BB"/>
    <w:rsid w:val="006E651C"/>
    <w:rsid w:val="006E6843"/>
    <w:rsid w:val="006E68E8"/>
    <w:rsid w:val="006E6922"/>
    <w:rsid w:val="006E6B24"/>
    <w:rsid w:val="006E6FDE"/>
    <w:rsid w:val="006E74C7"/>
    <w:rsid w:val="006E766E"/>
    <w:rsid w:val="006E797C"/>
    <w:rsid w:val="006E7A52"/>
    <w:rsid w:val="006E7A56"/>
    <w:rsid w:val="006E7CDC"/>
    <w:rsid w:val="006E7EE1"/>
    <w:rsid w:val="006F05B1"/>
    <w:rsid w:val="006F0611"/>
    <w:rsid w:val="006F0EB8"/>
    <w:rsid w:val="006F11BB"/>
    <w:rsid w:val="006F124B"/>
    <w:rsid w:val="006F12AB"/>
    <w:rsid w:val="006F14E9"/>
    <w:rsid w:val="006F14F1"/>
    <w:rsid w:val="006F15F9"/>
    <w:rsid w:val="006F1614"/>
    <w:rsid w:val="006F17B7"/>
    <w:rsid w:val="006F1D59"/>
    <w:rsid w:val="006F1DC0"/>
    <w:rsid w:val="006F1ED0"/>
    <w:rsid w:val="006F2277"/>
    <w:rsid w:val="006F22B5"/>
    <w:rsid w:val="006F27E2"/>
    <w:rsid w:val="006F2852"/>
    <w:rsid w:val="006F2927"/>
    <w:rsid w:val="006F2DF0"/>
    <w:rsid w:val="006F30AC"/>
    <w:rsid w:val="006F314D"/>
    <w:rsid w:val="006F3371"/>
    <w:rsid w:val="006F34D4"/>
    <w:rsid w:val="006F360F"/>
    <w:rsid w:val="006F370B"/>
    <w:rsid w:val="006F381F"/>
    <w:rsid w:val="006F3914"/>
    <w:rsid w:val="006F3A5F"/>
    <w:rsid w:val="006F3AC3"/>
    <w:rsid w:val="006F3BD9"/>
    <w:rsid w:val="006F43C6"/>
    <w:rsid w:val="006F4435"/>
    <w:rsid w:val="006F48A1"/>
    <w:rsid w:val="006F4AD0"/>
    <w:rsid w:val="006F4B4D"/>
    <w:rsid w:val="006F4EA5"/>
    <w:rsid w:val="006F4F03"/>
    <w:rsid w:val="006F4F86"/>
    <w:rsid w:val="006F530D"/>
    <w:rsid w:val="006F58EB"/>
    <w:rsid w:val="006F5BC7"/>
    <w:rsid w:val="006F5BDC"/>
    <w:rsid w:val="006F5FD0"/>
    <w:rsid w:val="006F603D"/>
    <w:rsid w:val="006F65FA"/>
    <w:rsid w:val="006F6A41"/>
    <w:rsid w:val="006F6AE4"/>
    <w:rsid w:val="006F6E3C"/>
    <w:rsid w:val="006F6F0F"/>
    <w:rsid w:val="006F7325"/>
    <w:rsid w:val="006F75AF"/>
    <w:rsid w:val="006F7AF8"/>
    <w:rsid w:val="0070035E"/>
    <w:rsid w:val="00700376"/>
    <w:rsid w:val="0070059E"/>
    <w:rsid w:val="007005A1"/>
    <w:rsid w:val="00700961"/>
    <w:rsid w:val="00700A52"/>
    <w:rsid w:val="00700E5F"/>
    <w:rsid w:val="007010C0"/>
    <w:rsid w:val="0070124D"/>
    <w:rsid w:val="00701770"/>
    <w:rsid w:val="00701E46"/>
    <w:rsid w:val="00701F69"/>
    <w:rsid w:val="007025B4"/>
    <w:rsid w:val="00702A27"/>
    <w:rsid w:val="00702C87"/>
    <w:rsid w:val="00702D9A"/>
    <w:rsid w:val="007030A9"/>
    <w:rsid w:val="00703138"/>
    <w:rsid w:val="00703804"/>
    <w:rsid w:val="007038FF"/>
    <w:rsid w:val="00703A93"/>
    <w:rsid w:val="00703C57"/>
    <w:rsid w:val="00704BFD"/>
    <w:rsid w:val="00704C1A"/>
    <w:rsid w:val="00704DFF"/>
    <w:rsid w:val="007053B6"/>
    <w:rsid w:val="007053C2"/>
    <w:rsid w:val="007058B3"/>
    <w:rsid w:val="00705B4E"/>
    <w:rsid w:val="00705C13"/>
    <w:rsid w:val="0070630C"/>
    <w:rsid w:val="007063F1"/>
    <w:rsid w:val="007065A5"/>
    <w:rsid w:val="0070684D"/>
    <w:rsid w:val="00706999"/>
    <w:rsid w:val="0070718F"/>
    <w:rsid w:val="007072AC"/>
    <w:rsid w:val="007072D9"/>
    <w:rsid w:val="007073A4"/>
    <w:rsid w:val="007073D6"/>
    <w:rsid w:val="0070760E"/>
    <w:rsid w:val="00707683"/>
    <w:rsid w:val="007076F5"/>
    <w:rsid w:val="00707C59"/>
    <w:rsid w:val="00707DD9"/>
    <w:rsid w:val="00707DEF"/>
    <w:rsid w:val="00710072"/>
    <w:rsid w:val="00710788"/>
    <w:rsid w:val="00710C76"/>
    <w:rsid w:val="00711392"/>
    <w:rsid w:val="0071151D"/>
    <w:rsid w:val="00711600"/>
    <w:rsid w:val="007116A8"/>
    <w:rsid w:val="00711853"/>
    <w:rsid w:val="00711ADF"/>
    <w:rsid w:val="007122D5"/>
    <w:rsid w:val="00712385"/>
    <w:rsid w:val="00712A4F"/>
    <w:rsid w:val="00712C6B"/>
    <w:rsid w:val="007131E2"/>
    <w:rsid w:val="00713967"/>
    <w:rsid w:val="00713BCB"/>
    <w:rsid w:val="007145B1"/>
    <w:rsid w:val="0071474B"/>
    <w:rsid w:val="007147D0"/>
    <w:rsid w:val="00714822"/>
    <w:rsid w:val="00714BCA"/>
    <w:rsid w:val="00715199"/>
    <w:rsid w:val="00715895"/>
    <w:rsid w:val="007159D5"/>
    <w:rsid w:val="00715C6F"/>
    <w:rsid w:val="00715C8A"/>
    <w:rsid w:val="00715CC0"/>
    <w:rsid w:val="00715FFA"/>
    <w:rsid w:val="00715FFE"/>
    <w:rsid w:val="00716640"/>
    <w:rsid w:val="007166EC"/>
    <w:rsid w:val="00716721"/>
    <w:rsid w:val="007168C8"/>
    <w:rsid w:val="00716B0A"/>
    <w:rsid w:val="00716C55"/>
    <w:rsid w:val="00716C5A"/>
    <w:rsid w:val="00716D24"/>
    <w:rsid w:val="00716D58"/>
    <w:rsid w:val="007171EC"/>
    <w:rsid w:val="00717257"/>
    <w:rsid w:val="0071729B"/>
    <w:rsid w:val="00717A64"/>
    <w:rsid w:val="00717C67"/>
    <w:rsid w:val="007209A7"/>
    <w:rsid w:val="00720BF4"/>
    <w:rsid w:val="00720CEB"/>
    <w:rsid w:val="00720DAB"/>
    <w:rsid w:val="00720E2D"/>
    <w:rsid w:val="007210E2"/>
    <w:rsid w:val="00721263"/>
    <w:rsid w:val="00721701"/>
    <w:rsid w:val="00722783"/>
    <w:rsid w:val="00722A5A"/>
    <w:rsid w:val="00722AC3"/>
    <w:rsid w:val="00722B60"/>
    <w:rsid w:val="00722F7D"/>
    <w:rsid w:val="00722F94"/>
    <w:rsid w:val="007238ED"/>
    <w:rsid w:val="00723F74"/>
    <w:rsid w:val="00724231"/>
    <w:rsid w:val="0072423B"/>
    <w:rsid w:val="00724424"/>
    <w:rsid w:val="00724ADE"/>
    <w:rsid w:val="00724F23"/>
    <w:rsid w:val="00725681"/>
    <w:rsid w:val="00725703"/>
    <w:rsid w:val="00725ED4"/>
    <w:rsid w:val="00725FFA"/>
    <w:rsid w:val="00726256"/>
    <w:rsid w:val="007264C5"/>
    <w:rsid w:val="00726688"/>
    <w:rsid w:val="00726903"/>
    <w:rsid w:val="007272E4"/>
    <w:rsid w:val="007273DA"/>
    <w:rsid w:val="007275FC"/>
    <w:rsid w:val="00727A2D"/>
    <w:rsid w:val="00727F1F"/>
    <w:rsid w:val="00730481"/>
    <w:rsid w:val="007305EC"/>
    <w:rsid w:val="007309BC"/>
    <w:rsid w:val="00730F45"/>
    <w:rsid w:val="007313EC"/>
    <w:rsid w:val="007314BB"/>
    <w:rsid w:val="007314CF"/>
    <w:rsid w:val="00731583"/>
    <w:rsid w:val="007317B8"/>
    <w:rsid w:val="00731BD9"/>
    <w:rsid w:val="00731D03"/>
    <w:rsid w:val="00731E65"/>
    <w:rsid w:val="007324D9"/>
    <w:rsid w:val="0073274E"/>
    <w:rsid w:val="007328AD"/>
    <w:rsid w:val="00732C1E"/>
    <w:rsid w:val="00733607"/>
    <w:rsid w:val="007336AC"/>
    <w:rsid w:val="0073372F"/>
    <w:rsid w:val="00733879"/>
    <w:rsid w:val="0073449D"/>
    <w:rsid w:val="007344B2"/>
    <w:rsid w:val="007346D6"/>
    <w:rsid w:val="00734880"/>
    <w:rsid w:val="00734C20"/>
    <w:rsid w:val="00734D00"/>
    <w:rsid w:val="00734E14"/>
    <w:rsid w:val="00734E75"/>
    <w:rsid w:val="0073503F"/>
    <w:rsid w:val="007357CF"/>
    <w:rsid w:val="00735CC3"/>
    <w:rsid w:val="00735EF7"/>
    <w:rsid w:val="007360AB"/>
    <w:rsid w:val="007360D5"/>
    <w:rsid w:val="00736392"/>
    <w:rsid w:val="00736629"/>
    <w:rsid w:val="00736632"/>
    <w:rsid w:val="00736BF9"/>
    <w:rsid w:val="00737305"/>
    <w:rsid w:val="0073758A"/>
    <w:rsid w:val="00737748"/>
    <w:rsid w:val="00737DF2"/>
    <w:rsid w:val="00737E79"/>
    <w:rsid w:val="00737EA1"/>
    <w:rsid w:val="00737FC5"/>
    <w:rsid w:val="0074020E"/>
    <w:rsid w:val="007403E0"/>
    <w:rsid w:val="007405B8"/>
    <w:rsid w:val="007407B3"/>
    <w:rsid w:val="00740D74"/>
    <w:rsid w:val="00740E11"/>
    <w:rsid w:val="00740E40"/>
    <w:rsid w:val="00741151"/>
    <w:rsid w:val="00741192"/>
    <w:rsid w:val="007411FC"/>
    <w:rsid w:val="00741399"/>
    <w:rsid w:val="007415C0"/>
    <w:rsid w:val="00741756"/>
    <w:rsid w:val="00741AB9"/>
    <w:rsid w:val="00741D5C"/>
    <w:rsid w:val="00741DC7"/>
    <w:rsid w:val="00741E90"/>
    <w:rsid w:val="0074214C"/>
    <w:rsid w:val="0074246D"/>
    <w:rsid w:val="0074254A"/>
    <w:rsid w:val="007428EC"/>
    <w:rsid w:val="00742925"/>
    <w:rsid w:val="00742AE3"/>
    <w:rsid w:val="00742C96"/>
    <w:rsid w:val="00742FEF"/>
    <w:rsid w:val="00743176"/>
    <w:rsid w:val="007431D2"/>
    <w:rsid w:val="007434D4"/>
    <w:rsid w:val="007435A6"/>
    <w:rsid w:val="00743679"/>
    <w:rsid w:val="00744695"/>
    <w:rsid w:val="0074492E"/>
    <w:rsid w:val="00744A26"/>
    <w:rsid w:val="00744CBA"/>
    <w:rsid w:val="00744E2C"/>
    <w:rsid w:val="00745040"/>
    <w:rsid w:val="00745101"/>
    <w:rsid w:val="007454BF"/>
    <w:rsid w:val="00745773"/>
    <w:rsid w:val="0074608A"/>
    <w:rsid w:val="00746178"/>
    <w:rsid w:val="007461D7"/>
    <w:rsid w:val="0074664C"/>
    <w:rsid w:val="00746897"/>
    <w:rsid w:val="00746E32"/>
    <w:rsid w:val="0074702F"/>
    <w:rsid w:val="0074703A"/>
    <w:rsid w:val="0074718B"/>
    <w:rsid w:val="00747210"/>
    <w:rsid w:val="00747300"/>
    <w:rsid w:val="007474F1"/>
    <w:rsid w:val="0074771B"/>
    <w:rsid w:val="007477B6"/>
    <w:rsid w:val="007477E9"/>
    <w:rsid w:val="00747869"/>
    <w:rsid w:val="00747994"/>
    <w:rsid w:val="00747AAD"/>
    <w:rsid w:val="00747D2A"/>
    <w:rsid w:val="00747FD1"/>
    <w:rsid w:val="00750044"/>
    <w:rsid w:val="0075040B"/>
    <w:rsid w:val="0075072F"/>
    <w:rsid w:val="00750F1A"/>
    <w:rsid w:val="0075177C"/>
    <w:rsid w:val="00751A39"/>
    <w:rsid w:val="00751C63"/>
    <w:rsid w:val="00751D05"/>
    <w:rsid w:val="00751E40"/>
    <w:rsid w:val="00752082"/>
    <w:rsid w:val="00752D31"/>
    <w:rsid w:val="00752DEF"/>
    <w:rsid w:val="00752F1D"/>
    <w:rsid w:val="00752FB2"/>
    <w:rsid w:val="00753357"/>
    <w:rsid w:val="007534F9"/>
    <w:rsid w:val="007537F0"/>
    <w:rsid w:val="00753816"/>
    <w:rsid w:val="00753D29"/>
    <w:rsid w:val="00753DB4"/>
    <w:rsid w:val="00753DEA"/>
    <w:rsid w:val="00754603"/>
    <w:rsid w:val="007549D0"/>
    <w:rsid w:val="00754CD5"/>
    <w:rsid w:val="00754F37"/>
    <w:rsid w:val="007553DE"/>
    <w:rsid w:val="00755415"/>
    <w:rsid w:val="0075550D"/>
    <w:rsid w:val="00755985"/>
    <w:rsid w:val="00755C72"/>
    <w:rsid w:val="00755E0D"/>
    <w:rsid w:val="007560B6"/>
    <w:rsid w:val="00756385"/>
    <w:rsid w:val="00756786"/>
    <w:rsid w:val="00756A1C"/>
    <w:rsid w:val="00756BE6"/>
    <w:rsid w:val="007571AF"/>
    <w:rsid w:val="007575EF"/>
    <w:rsid w:val="0075774A"/>
    <w:rsid w:val="00757939"/>
    <w:rsid w:val="007579B5"/>
    <w:rsid w:val="00757B42"/>
    <w:rsid w:val="00757F80"/>
    <w:rsid w:val="00760188"/>
    <w:rsid w:val="007602A4"/>
    <w:rsid w:val="007604B1"/>
    <w:rsid w:val="0076090D"/>
    <w:rsid w:val="00760DD9"/>
    <w:rsid w:val="00760F7C"/>
    <w:rsid w:val="007612C8"/>
    <w:rsid w:val="0076145D"/>
    <w:rsid w:val="0076149D"/>
    <w:rsid w:val="007618A1"/>
    <w:rsid w:val="00761D99"/>
    <w:rsid w:val="00761E66"/>
    <w:rsid w:val="007624AA"/>
    <w:rsid w:val="0076260F"/>
    <w:rsid w:val="007627CF"/>
    <w:rsid w:val="00762AEA"/>
    <w:rsid w:val="00762B64"/>
    <w:rsid w:val="00762D78"/>
    <w:rsid w:val="00762DE4"/>
    <w:rsid w:val="00763128"/>
    <w:rsid w:val="00763D1F"/>
    <w:rsid w:val="00763E27"/>
    <w:rsid w:val="00763E52"/>
    <w:rsid w:val="00763F7C"/>
    <w:rsid w:val="00764110"/>
    <w:rsid w:val="0076438D"/>
    <w:rsid w:val="007644DF"/>
    <w:rsid w:val="00764597"/>
    <w:rsid w:val="007647E9"/>
    <w:rsid w:val="007649B8"/>
    <w:rsid w:val="00764F13"/>
    <w:rsid w:val="007653FE"/>
    <w:rsid w:val="00765425"/>
    <w:rsid w:val="00765663"/>
    <w:rsid w:val="00765917"/>
    <w:rsid w:val="00765945"/>
    <w:rsid w:val="00766326"/>
    <w:rsid w:val="00766FE5"/>
    <w:rsid w:val="00767010"/>
    <w:rsid w:val="007673B6"/>
    <w:rsid w:val="00767566"/>
    <w:rsid w:val="0076784D"/>
    <w:rsid w:val="00767865"/>
    <w:rsid w:val="00767C96"/>
    <w:rsid w:val="00767CEE"/>
    <w:rsid w:val="00767CF1"/>
    <w:rsid w:val="00767E72"/>
    <w:rsid w:val="00767FA3"/>
    <w:rsid w:val="00770073"/>
    <w:rsid w:val="00770307"/>
    <w:rsid w:val="007703E4"/>
    <w:rsid w:val="0077042B"/>
    <w:rsid w:val="0077078F"/>
    <w:rsid w:val="007708B6"/>
    <w:rsid w:val="00770E79"/>
    <w:rsid w:val="00770EE1"/>
    <w:rsid w:val="007715F8"/>
    <w:rsid w:val="007716D5"/>
    <w:rsid w:val="00771BC5"/>
    <w:rsid w:val="00771D42"/>
    <w:rsid w:val="00771E29"/>
    <w:rsid w:val="00771EC8"/>
    <w:rsid w:val="00772069"/>
    <w:rsid w:val="00772655"/>
    <w:rsid w:val="00772682"/>
    <w:rsid w:val="0077298A"/>
    <w:rsid w:val="00772997"/>
    <w:rsid w:val="00772C2A"/>
    <w:rsid w:val="00772D70"/>
    <w:rsid w:val="00772E61"/>
    <w:rsid w:val="007731F5"/>
    <w:rsid w:val="00773205"/>
    <w:rsid w:val="007737A0"/>
    <w:rsid w:val="00773977"/>
    <w:rsid w:val="0077405E"/>
    <w:rsid w:val="00774065"/>
    <w:rsid w:val="007741D1"/>
    <w:rsid w:val="007742B3"/>
    <w:rsid w:val="007742F4"/>
    <w:rsid w:val="0077438C"/>
    <w:rsid w:val="0077459C"/>
    <w:rsid w:val="007747D7"/>
    <w:rsid w:val="007748C5"/>
    <w:rsid w:val="0077491D"/>
    <w:rsid w:val="00774CD6"/>
    <w:rsid w:val="00774DBE"/>
    <w:rsid w:val="00774ECA"/>
    <w:rsid w:val="00774FA3"/>
    <w:rsid w:val="0077501D"/>
    <w:rsid w:val="00775151"/>
    <w:rsid w:val="007752B5"/>
    <w:rsid w:val="0077542E"/>
    <w:rsid w:val="00775449"/>
    <w:rsid w:val="007755A9"/>
    <w:rsid w:val="0077571D"/>
    <w:rsid w:val="00775B08"/>
    <w:rsid w:val="00775E5E"/>
    <w:rsid w:val="00775FE7"/>
    <w:rsid w:val="007764EA"/>
    <w:rsid w:val="00776AAD"/>
    <w:rsid w:val="00776DA8"/>
    <w:rsid w:val="00777043"/>
    <w:rsid w:val="007770CB"/>
    <w:rsid w:val="007775A8"/>
    <w:rsid w:val="00777735"/>
    <w:rsid w:val="007777B5"/>
    <w:rsid w:val="00777BB5"/>
    <w:rsid w:val="00777F7A"/>
    <w:rsid w:val="007801CA"/>
    <w:rsid w:val="007803DE"/>
    <w:rsid w:val="00780732"/>
    <w:rsid w:val="00780B9B"/>
    <w:rsid w:val="00780D5A"/>
    <w:rsid w:val="00780EF9"/>
    <w:rsid w:val="007811F4"/>
    <w:rsid w:val="007815DB"/>
    <w:rsid w:val="0078196A"/>
    <w:rsid w:val="00781BA4"/>
    <w:rsid w:val="007820C9"/>
    <w:rsid w:val="007821CD"/>
    <w:rsid w:val="0078238C"/>
    <w:rsid w:val="00782462"/>
    <w:rsid w:val="00782659"/>
    <w:rsid w:val="007826DF"/>
    <w:rsid w:val="00782962"/>
    <w:rsid w:val="00782E11"/>
    <w:rsid w:val="00782FA3"/>
    <w:rsid w:val="00783039"/>
    <w:rsid w:val="00783109"/>
    <w:rsid w:val="00783505"/>
    <w:rsid w:val="0078365E"/>
    <w:rsid w:val="00783672"/>
    <w:rsid w:val="00783797"/>
    <w:rsid w:val="00783A0B"/>
    <w:rsid w:val="00783B9C"/>
    <w:rsid w:val="00783B9D"/>
    <w:rsid w:val="00783D3D"/>
    <w:rsid w:val="00783DB1"/>
    <w:rsid w:val="00784017"/>
    <w:rsid w:val="00784021"/>
    <w:rsid w:val="0078416B"/>
    <w:rsid w:val="00784296"/>
    <w:rsid w:val="007858C8"/>
    <w:rsid w:val="0078590E"/>
    <w:rsid w:val="00785B88"/>
    <w:rsid w:val="00785DE2"/>
    <w:rsid w:val="00785EA5"/>
    <w:rsid w:val="00786007"/>
    <w:rsid w:val="00786D60"/>
    <w:rsid w:val="00786E15"/>
    <w:rsid w:val="00786E73"/>
    <w:rsid w:val="00786F22"/>
    <w:rsid w:val="00786F46"/>
    <w:rsid w:val="00787494"/>
    <w:rsid w:val="007875CA"/>
    <w:rsid w:val="007875F2"/>
    <w:rsid w:val="00787B53"/>
    <w:rsid w:val="00787F8B"/>
    <w:rsid w:val="007902B5"/>
    <w:rsid w:val="00790808"/>
    <w:rsid w:val="007908C5"/>
    <w:rsid w:val="007908F1"/>
    <w:rsid w:val="00790D05"/>
    <w:rsid w:val="00790DBA"/>
    <w:rsid w:val="0079100C"/>
    <w:rsid w:val="00791090"/>
    <w:rsid w:val="00791188"/>
    <w:rsid w:val="0079122C"/>
    <w:rsid w:val="00791269"/>
    <w:rsid w:val="0079148A"/>
    <w:rsid w:val="007919C6"/>
    <w:rsid w:val="00791AC6"/>
    <w:rsid w:val="00791C63"/>
    <w:rsid w:val="0079207F"/>
    <w:rsid w:val="0079215A"/>
    <w:rsid w:val="00792241"/>
    <w:rsid w:val="007923D2"/>
    <w:rsid w:val="00792409"/>
    <w:rsid w:val="007927CE"/>
    <w:rsid w:val="00792F9C"/>
    <w:rsid w:val="0079305F"/>
    <w:rsid w:val="00793345"/>
    <w:rsid w:val="007933D0"/>
    <w:rsid w:val="0079350E"/>
    <w:rsid w:val="00793BE6"/>
    <w:rsid w:val="00793CC9"/>
    <w:rsid w:val="007940C8"/>
    <w:rsid w:val="0079425D"/>
    <w:rsid w:val="0079476A"/>
    <w:rsid w:val="007947CB"/>
    <w:rsid w:val="007947E7"/>
    <w:rsid w:val="00794F96"/>
    <w:rsid w:val="0079512D"/>
    <w:rsid w:val="007951E7"/>
    <w:rsid w:val="0079520D"/>
    <w:rsid w:val="0079523F"/>
    <w:rsid w:val="0079555D"/>
    <w:rsid w:val="007955D2"/>
    <w:rsid w:val="0079586D"/>
    <w:rsid w:val="0079587E"/>
    <w:rsid w:val="00795BDE"/>
    <w:rsid w:val="00795CEA"/>
    <w:rsid w:val="00795DAE"/>
    <w:rsid w:val="00795FFC"/>
    <w:rsid w:val="00796560"/>
    <w:rsid w:val="007966E6"/>
    <w:rsid w:val="00796C7F"/>
    <w:rsid w:val="00796D36"/>
    <w:rsid w:val="007975CB"/>
    <w:rsid w:val="00797817"/>
    <w:rsid w:val="00797B89"/>
    <w:rsid w:val="00797DD4"/>
    <w:rsid w:val="00797ECB"/>
    <w:rsid w:val="007A0010"/>
    <w:rsid w:val="007A079C"/>
    <w:rsid w:val="007A097D"/>
    <w:rsid w:val="007A09E2"/>
    <w:rsid w:val="007A0CF8"/>
    <w:rsid w:val="007A0EB9"/>
    <w:rsid w:val="007A0EF1"/>
    <w:rsid w:val="007A0FFB"/>
    <w:rsid w:val="007A133D"/>
    <w:rsid w:val="007A13AD"/>
    <w:rsid w:val="007A1462"/>
    <w:rsid w:val="007A14A3"/>
    <w:rsid w:val="007A15A7"/>
    <w:rsid w:val="007A1810"/>
    <w:rsid w:val="007A1874"/>
    <w:rsid w:val="007A1C83"/>
    <w:rsid w:val="007A1D9D"/>
    <w:rsid w:val="007A1DF5"/>
    <w:rsid w:val="007A221C"/>
    <w:rsid w:val="007A22F1"/>
    <w:rsid w:val="007A2406"/>
    <w:rsid w:val="007A2847"/>
    <w:rsid w:val="007A28DB"/>
    <w:rsid w:val="007A2ACC"/>
    <w:rsid w:val="007A2BCD"/>
    <w:rsid w:val="007A2E24"/>
    <w:rsid w:val="007A2E51"/>
    <w:rsid w:val="007A3196"/>
    <w:rsid w:val="007A332C"/>
    <w:rsid w:val="007A34A9"/>
    <w:rsid w:val="007A3574"/>
    <w:rsid w:val="007A35D4"/>
    <w:rsid w:val="007A3611"/>
    <w:rsid w:val="007A38D4"/>
    <w:rsid w:val="007A3964"/>
    <w:rsid w:val="007A3B33"/>
    <w:rsid w:val="007A3DE2"/>
    <w:rsid w:val="007A3DEB"/>
    <w:rsid w:val="007A4369"/>
    <w:rsid w:val="007A4DAE"/>
    <w:rsid w:val="007A4F39"/>
    <w:rsid w:val="007A5002"/>
    <w:rsid w:val="007A50E1"/>
    <w:rsid w:val="007A52F1"/>
    <w:rsid w:val="007A539D"/>
    <w:rsid w:val="007A5472"/>
    <w:rsid w:val="007A55ED"/>
    <w:rsid w:val="007A5710"/>
    <w:rsid w:val="007A5B44"/>
    <w:rsid w:val="007A5C7F"/>
    <w:rsid w:val="007A5E46"/>
    <w:rsid w:val="007A6065"/>
    <w:rsid w:val="007A60B6"/>
    <w:rsid w:val="007A624C"/>
    <w:rsid w:val="007A665D"/>
    <w:rsid w:val="007A690B"/>
    <w:rsid w:val="007A6B80"/>
    <w:rsid w:val="007A733E"/>
    <w:rsid w:val="007A78F4"/>
    <w:rsid w:val="007A7948"/>
    <w:rsid w:val="007A7C30"/>
    <w:rsid w:val="007A7CD3"/>
    <w:rsid w:val="007A7F1F"/>
    <w:rsid w:val="007B02A4"/>
    <w:rsid w:val="007B07E1"/>
    <w:rsid w:val="007B08A1"/>
    <w:rsid w:val="007B179E"/>
    <w:rsid w:val="007B1B49"/>
    <w:rsid w:val="007B1E3A"/>
    <w:rsid w:val="007B1EB6"/>
    <w:rsid w:val="007B1FCC"/>
    <w:rsid w:val="007B21EF"/>
    <w:rsid w:val="007B22CE"/>
    <w:rsid w:val="007B24F5"/>
    <w:rsid w:val="007B25D5"/>
    <w:rsid w:val="007B2B95"/>
    <w:rsid w:val="007B3141"/>
    <w:rsid w:val="007B3198"/>
    <w:rsid w:val="007B32DA"/>
    <w:rsid w:val="007B3407"/>
    <w:rsid w:val="007B359E"/>
    <w:rsid w:val="007B38B4"/>
    <w:rsid w:val="007B4537"/>
    <w:rsid w:val="007B4A8F"/>
    <w:rsid w:val="007B4CF3"/>
    <w:rsid w:val="007B5A50"/>
    <w:rsid w:val="007B5CD7"/>
    <w:rsid w:val="007B60F5"/>
    <w:rsid w:val="007B6547"/>
    <w:rsid w:val="007B668C"/>
    <w:rsid w:val="007B66E2"/>
    <w:rsid w:val="007B6EE3"/>
    <w:rsid w:val="007B7093"/>
    <w:rsid w:val="007B70D9"/>
    <w:rsid w:val="007B70F8"/>
    <w:rsid w:val="007B735C"/>
    <w:rsid w:val="007B751A"/>
    <w:rsid w:val="007B7532"/>
    <w:rsid w:val="007B7650"/>
    <w:rsid w:val="007B77B7"/>
    <w:rsid w:val="007B7936"/>
    <w:rsid w:val="007B7A40"/>
    <w:rsid w:val="007B7ACB"/>
    <w:rsid w:val="007B7CAB"/>
    <w:rsid w:val="007B7EBE"/>
    <w:rsid w:val="007C04DF"/>
    <w:rsid w:val="007C10BE"/>
    <w:rsid w:val="007C161B"/>
    <w:rsid w:val="007C1689"/>
    <w:rsid w:val="007C1A43"/>
    <w:rsid w:val="007C1AAD"/>
    <w:rsid w:val="007C1CE8"/>
    <w:rsid w:val="007C1CFC"/>
    <w:rsid w:val="007C2050"/>
    <w:rsid w:val="007C22D2"/>
    <w:rsid w:val="007C2549"/>
    <w:rsid w:val="007C2B8B"/>
    <w:rsid w:val="007C2CBB"/>
    <w:rsid w:val="007C322D"/>
    <w:rsid w:val="007C32BB"/>
    <w:rsid w:val="007C37BD"/>
    <w:rsid w:val="007C3960"/>
    <w:rsid w:val="007C39CD"/>
    <w:rsid w:val="007C39E4"/>
    <w:rsid w:val="007C3AE5"/>
    <w:rsid w:val="007C3F13"/>
    <w:rsid w:val="007C40CC"/>
    <w:rsid w:val="007C45FF"/>
    <w:rsid w:val="007C46AF"/>
    <w:rsid w:val="007C4C19"/>
    <w:rsid w:val="007C4ECD"/>
    <w:rsid w:val="007C4FCC"/>
    <w:rsid w:val="007C5101"/>
    <w:rsid w:val="007C53A1"/>
    <w:rsid w:val="007C548A"/>
    <w:rsid w:val="007C5532"/>
    <w:rsid w:val="007C576E"/>
    <w:rsid w:val="007C59EB"/>
    <w:rsid w:val="007C5A52"/>
    <w:rsid w:val="007C5AFF"/>
    <w:rsid w:val="007C5F1C"/>
    <w:rsid w:val="007C6057"/>
    <w:rsid w:val="007C62BA"/>
    <w:rsid w:val="007C658D"/>
    <w:rsid w:val="007C6708"/>
    <w:rsid w:val="007C699A"/>
    <w:rsid w:val="007C6C23"/>
    <w:rsid w:val="007C7755"/>
    <w:rsid w:val="007C77BC"/>
    <w:rsid w:val="007C7A07"/>
    <w:rsid w:val="007C7C34"/>
    <w:rsid w:val="007C7DF5"/>
    <w:rsid w:val="007D0160"/>
    <w:rsid w:val="007D0379"/>
    <w:rsid w:val="007D041B"/>
    <w:rsid w:val="007D05F2"/>
    <w:rsid w:val="007D0624"/>
    <w:rsid w:val="007D0AC1"/>
    <w:rsid w:val="007D1044"/>
    <w:rsid w:val="007D10FD"/>
    <w:rsid w:val="007D1138"/>
    <w:rsid w:val="007D1449"/>
    <w:rsid w:val="007D19EB"/>
    <w:rsid w:val="007D1D18"/>
    <w:rsid w:val="007D1D86"/>
    <w:rsid w:val="007D1DC9"/>
    <w:rsid w:val="007D20DD"/>
    <w:rsid w:val="007D24CD"/>
    <w:rsid w:val="007D28B1"/>
    <w:rsid w:val="007D2963"/>
    <w:rsid w:val="007D2980"/>
    <w:rsid w:val="007D2E0B"/>
    <w:rsid w:val="007D2EE9"/>
    <w:rsid w:val="007D3114"/>
    <w:rsid w:val="007D32A2"/>
    <w:rsid w:val="007D33C2"/>
    <w:rsid w:val="007D3697"/>
    <w:rsid w:val="007D36BA"/>
    <w:rsid w:val="007D3A21"/>
    <w:rsid w:val="007D3A3E"/>
    <w:rsid w:val="007D3EEA"/>
    <w:rsid w:val="007D40F7"/>
    <w:rsid w:val="007D40FF"/>
    <w:rsid w:val="007D4370"/>
    <w:rsid w:val="007D44F9"/>
    <w:rsid w:val="007D4837"/>
    <w:rsid w:val="007D48C3"/>
    <w:rsid w:val="007D4E8D"/>
    <w:rsid w:val="007D4EF3"/>
    <w:rsid w:val="007D4F15"/>
    <w:rsid w:val="007D4F8C"/>
    <w:rsid w:val="007D50FF"/>
    <w:rsid w:val="007D54D1"/>
    <w:rsid w:val="007D566C"/>
    <w:rsid w:val="007D57C4"/>
    <w:rsid w:val="007D57C8"/>
    <w:rsid w:val="007D5CA5"/>
    <w:rsid w:val="007D6065"/>
    <w:rsid w:val="007D62C2"/>
    <w:rsid w:val="007D6A69"/>
    <w:rsid w:val="007D6AC9"/>
    <w:rsid w:val="007D6E07"/>
    <w:rsid w:val="007D6E22"/>
    <w:rsid w:val="007D7028"/>
    <w:rsid w:val="007D72AB"/>
    <w:rsid w:val="007D7363"/>
    <w:rsid w:val="007D77D5"/>
    <w:rsid w:val="007D77DF"/>
    <w:rsid w:val="007D799F"/>
    <w:rsid w:val="007E0247"/>
    <w:rsid w:val="007E027F"/>
    <w:rsid w:val="007E0569"/>
    <w:rsid w:val="007E092F"/>
    <w:rsid w:val="007E0AE3"/>
    <w:rsid w:val="007E0B66"/>
    <w:rsid w:val="007E10BC"/>
    <w:rsid w:val="007E15DD"/>
    <w:rsid w:val="007E16A9"/>
    <w:rsid w:val="007E195E"/>
    <w:rsid w:val="007E1C1B"/>
    <w:rsid w:val="007E1DE1"/>
    <w:rsid w:val="007E20D5"/>
    <w:rsid w:val="007E2296"/>
    <w:rsid w:val="007E2746"/>
    <w:rsid w:val="007E27FE"/>
    <w:rsid w:val="007E28D3"/>
    <w:rsid w:val="007E35D9"/>
    <w:rsid w:val="007E399A"/>
    <w:rsid w:val="007E3A80"/>
    <w:rsid w:val="007E4048"/>
    <w:rsid w:val="007E4521"/>
    <w:rsid w:val="007E46A4"/>
    <w:rsid w:val="007E48F3"/>
    <w:rsid w:val="007E4A59"/>
    <w:rsid w:val="007E4F3F"/>
    <w:rsid w:val="007E54BE"/>
    <w:rsid w:val="007E5749"/>
    <w:rsid w:val="007E5902"/>
    <w:rsid w:val="007E596F"/>
    <w:rsid w:val="007E5971"/>
    <w:rsid w:val="007E5C9C"/>
    <w:rsid w:val="007E668B"/>
    <w:rsid w:val="007E670C"/>
    <w:rsid w:val="007E6A45"/>
    <w:rsid w:val="007E6C8F"/>
    <w:rsid w:val="007E6D0D"/>
    <w:rsid w:val="007E73BF"/>
    <w:rsid w:val="007E7E01"/>
    <w:rsid w:val="007E7F01"/>
    <w:rsid w:val="007F0347"/>
    <w:rsid w:val="007F0B57"/>
    <w:rsid w:val="007F10F8"/>
    <w:rsid w:val="007F164A"/>
    <w:rsid w:val="007F1712"/>
    <w:rsid w:val="007F184F"/>
    <w:rsid w:val="007F1E81"/>
    <w:rsid w:val="007F1FBE"/>
    <w:rsid w:val="007F22C0"/>
    <w:rsid w:val="007F22E2"/>
    <w:rsid w:val="007F2369"/>
    <w:rsid w:val="007F249B"/>
    <w:rsid w:val="007F26B2"/>
    <w:rsid w:val="007F26E4"/>
    <w:rsid w:val="007F29A6"/>
    <w:rsid w:val="007F2B34"/>
    <w:rsid w:val="007F2E77"/>
    <w:rsid w:val="007F2FF8"/>
    <w:rsid w:val="007F3204"/>
    <w:rsid w:val="007F3268"/>
    <w:rsid w:val="007F32CC"/>
    <w:rsid w:val="007F3333"/>
    <w:rsid w:val="007F3418"/>
    <w:rsid w:val="007F3BFA"/>
    <w:rsid w:val="007F3C8B"/>
    <w:rsid w:val="007F3CD7"/>
    <w:rsid w:val="007F3E37"/>
    <w:rsid w:val="007F414D"/>
    <w:rsid w:val="007F41DA"/>
    <w:rsid w:val="007F42C9"/>
    <w:rsid w:val="007F4520"/>
    <w:rsid w:val="007F4581"/>
    <w:rsid w:val="007F485E"/>
    <w:rsid w:val="007F5953"/>
    <w:rsid w:val="007F5D14"/>
    <w:rsid w:val="007F5D1C"/>
    <w:rsid w:val="007F5E41"/>
    <w:rsid w:val="007F6238"/>
    <w:rsid w:val="007F64BA"/>
    <w:rsid w:val="007F664C"/>
    <w:rsid w:val="007F6C5F"/>
    <w:rsid w:val="007F6C6C"/>
    <w:rsid w:val="007F6CB5"/>
    <w:rsid w:val="007F6F8A"/>
    <w:rsid w:val="007F74D2"/>
    <w:rsid w:val="007F768D"/>
    <w:rsid w:val="007F790B"/>
    <w:rsid w:val="007F7AF0"/>
    <w:rsid w:val="008000BD"/>
    <w:rsid w:val="008004B0"/>
    <w:rsid w:val="00800C8C"/>
    <w:rsid w:val="00800D9B"/>
    <w:rsid w:val="008010B7"/>
    <w:rsid w:val="008013D7"/>
    <w:rsid w:val="008015C6"/>
    <w:rsid w:val="008021AE"/>
    <w:rsid w:val="008021C6"/>
    <w:rsid w:val="0080246D"/>
    <w:rsid w:val="00802685"/>
    <w:rsid w:val="00802A84"/>
    <w:rsid w:val="00802ADF"/>
    <w:rsid w:val="00802E7A"/>
    <w:rsid w:val="00802F32"/>
    <w:rsid w:val="00803076"/>
    <w:rsid w:val="008036D3"/>
    <w:rsid w:val="00803B2A"/>
    <w:rsid w:val="00803C41"/>
    <w:rsid w:val="00803F5B"/>
    <w:rsid w:val="00804006"/>
    <w:rsid w:val="00804211"/>
    <w:rsid w:val="0080434E"/>
    <w:rsid w:val="00804BB9"/>
    <w:rsid w:val="00804D16"/>
    <w:rsid w:val="00804F91"/>
    <w:rsid w:val="008059F2"/>
    <w:rsid w:val="00805A58"/>
    <w:rsid w:val="00805E1C"/>
    <w:rsid w:val="00806111"/>
    <w:rsid w:val="0080617B"/>
    <w:rsid w:val="00806525"/>
    <w:rsid w:val="0080672D"/>
    <w:rsid w:val="008068AD"/>
    <w:rsid w:val="00806F12"/>
    <w:rsid w:val="00806F8A"/>
    <w:rsid w:val="008070B5"/>
    <w:rsid w:val="0080718D"/>
    <w:rsid w:val="00807645"/>
    <w:rsid w:val="00807B03"/>
    <w:rsid w:val="00807FA8"/>
    <w:rsid w:val="00807FCA"/>
    <w:rsid w:val="008100FD"/>
    <w:rsid w:val="00810241"/>
    <w:rsid w:val="00810382"/>
    <w:rsid w:val="00810944"/>
    <w:rsid w:val="00810DDD"/>
    <w:rsid w:val="008117BC"/>
    <w:rsid w:val="00811A0D"/>
    <w:rsid w:val="00811C67"/>
    <w:rsid w:val="00812202"/>
    <w:rsid w:val="00812372"/>
    <w:rsid w:val="00812862"/>
    <w:rsid w:val="0081291B"/>
    <w:rsid w:val="00812ADC"/>
    <w:rsid w:val="00812B99"/>
    <w:rsid w:val="00812D0F"/>
    <w:rsid w:val="008132F4"/>
    <w:rsid w:val="00813310"/>
    <w:rsid w:val="00813BA1"/>
    <w:rsid w:val="00813BF2"/>
    <w:rsid w:val="00813DE5"/>
    <w:rsid w:val="00813E43"/>
    <w:rsid w:val="00813FB7"/>
    <w:rsid w:val="00814168"/>
    <w:rsid w:val="008143E1"/>
    <w:rsid w:val="00814CD1"/>
    <w:rsid w:val="00814EB8"/>
    <w:rsid w:val="008153B1"/>
    <w:rsid w:val="008155D7"/>
    <w:rsid w:val="008156F7"/>
    <w:rsid w:val="00815798"/>
    <w:rsid w:val="008157CA"/>
    <w:rsid w:val="00815A2C"/>
    <w:rsid w:val="00815C59"/>
    <w:rsid w:val="00815E11"/>
    <w:rsid w:val="008161B2"/>
    <w:rsid w:val="008163D6"/>
    <w:rsid w:val="00816605"/>
    <w:rsid w:val="008169B9"/>
    <w:rsid w:val="00817408"/>
    <w:rsid w:val="008178DC"/>
    <w:rsid w:val="00817939"/>
    <w:rsid w:val="00817B5B"/>
    <w:rsid w:val="00817BF1"/>
    <w:rsid w:val="00817C0A"/>
    <w:rsid w:val="00817C47"/>
    <w:rsid w:val="00817CA0"/>
    <w:rsid w:val="00817D1B"/>
    <w:rsid w:val="00817F3B"/>
    <w:rsid w:val="00821285"/>
    <w:rsid w:val="00821627"/>
    <w:rsid w:val="00821C0E"/>
    <w:rsid w:val="00822013"/>
    <w:rsid w:val="00822216"/>
    <w:rsid w:val="00822A96"/>
    <w:rsid w:val="00822AA6"/>
    <w:rsid w:val="00822B81"/>
    <w:rsid w:val="00822C9A"/>
    <w:rsid w:val="00822DB3"/>
    <w:rsid w:val="00822EDD"/>
    <w:rsid w:val="00823129"/>
    <w:rsid w:val="00823592"/>
    <w:rsid w:val="008236F6"/>
    <w:rsid w:val="0082389C"/>
    <w:rsid w:val="00823C14"/>
    <w:rsid w:val="00823D15"/>
    <w:rsid w:val="00823D76"/>
    <w:rsid w:val="00823D9A"/>
    <w:rsid w:val="00823DD6"/>
    <w:rsid w:val="00823E02"/>
    <w:rsid w:val="00823EF7"/>
    <w:rsid w:val="0082453B"/>
    <w:rsid w:val="00824752"/>
    <w:rsid w:val="0082485C"/>
    <w:rsid w:val="00824AA6"/>
    <w:rsid w:val="00824B69"/>
    <w:rsid w:val="00824ECA"/>
    <w:rsid w:val="008251F5"/>
    <w:rsid w:val="00825546"/>
    <w:rsid w:val="008258C9"/>
    <w:rsid w:val="008259CE"/>
    <w:rsid w:val="008260D0"/>
    <w:rsid w:val="00826139"/>
    <w:rsid w:val="0082623C"/>
    <w:rsid w:val="008266A7"/>
    <w:rsid w:val="00826900"/>
    <w:rsid w:val="00826C12"/>
    <w:rsid w:val="00826C44"/>
    <w:rsid w:val="00826C7D"/>
    <w:rsid w:val="00826C7E"/>
    <w:rsid w:val="0082734B"/>
    <w:rsid w:val="0082742D"/>
    <w:rsid w:val="008275DF"/>
    <w:rsid w:val="008276F9"/>
    <w:rsid w:val="00827789"/>
    <w:rsid w:val="008277A7"/>
    <w:rsid w:val="00827FC7"/>
    <w:rsid w:val="00830165"/>
    <w:rsid w:val="0083040E"/>
    <w:rsid w:val="0083062A"/>
    <w:rsid w:val="0083072C"/>
    <w:rsid w:val="008308C7"/>
    <w:rsid w:val="00830DB3"/>
    <w:rsid w:val="00831021"/>
    <w:rsid w:val="00831050"/>
    <w:rsid w:val="008313E9"/>
    <w:rsid w:val="00831482"/>
    <w:rsid w:val="00831A6F"/>
    <w:rsid w:val="00831BF2"/>
    <w:rsid w:val="00831D8E"/>
    <w:rsid w:val="008323D3"/>
    <w:rsid w:val="00832485"/>
    <w:rsid w:val="00833055"/>
    <w:rsid w:val="0083316F"/>
    <w:rsid w:val="00833278"/>
    <w:rsid w:val="008335DA"/>
    <w:rsid w:val="008336D2"/>
    <w:rsid w:val="0083396A"/>
    <w:rsid w:val="00833D45"/>
    <w:rsid w:val="008342FB"/>
    <w:rsid w:val="008344B9"/>
    <w:rsid w:val="00834936"/>
    <w:rsid w:val="00834A18"/>
    <w:rsid w:val="00834A2F"/>
    <w:rsid w:val="00834B07"/>
    <w:rsid w:val="00834C90"/>
    <w:rsid w:val="00834D15"/>
    <w:rsid w:val="00834F0A"/>
    <w:rsid w:val="008356AA"/>
    <w:rsid w:val="00835719"/>
    <w:rsid w:val="00835747"/>
    <w:rsid w:val="00835811"/>
    <w:rsid w:val="008358C2"/>
    <w:rsid w:val="00835F4B"/>
    <w:rsid w:val="008360A0"/>
    <w:rsid w:val="0083673A"/>
    <w:rsid w:val="0083683A"/>
    <w:rsid w:val="00836956"/>
    <w:rsid w:val="00836DB3"/>
    <w:rsid w:val="0083722E"/>
    <w:rsid w:val="00837451"/>
    <w:rsid w:val="008375D2"/>
    <w:rsid w:val="0083761A"/>
    <w:rsid w:val="0083796A"/>
    <w:rsid w:val="00837D08"/>
    <w:rsid w:val="008400AA"/>
    <w:rsid w:val="00840437"/>
    <w:rsid w:val="00840616"/>
    <w:rsid w:val="0084061B"/>
    <w:rsid w:val="00840721"/>
    <w:rsid w:val="008408DA"/>
    <w:rsid w:val="00840CCF"/>
    <w:rsid w:val="00840CFE"/>
    <w:rsid w:val="00840DE0"/>
    <w:rsid w:val="00840F37"/>
    <w:rsid w:val="00840F73"/>
    <w:rsid w:val="00841196"/>
    <w:rsid w:val="008412C4"/>
    <w:rsid w:val="008412E3"/>
    <w:rsid w:val="00841388"/>
    <w:rsid w:val="008414A1"/>
    <w:rsid w:val="008419DF"/>
    <w:rsid w:val="00841D9A"/>
    <w:rsid w:val="00842035"/>
    <w:rsid w:val="008420D5"/>
    <w:rsid w:val="00842166"/>
    <w:rsid w:val="0084217A"/>
    <w:rsid w:val="0084293E"/>
    <w:rsid w:val="00842D5C"/>
    <w:rsid w:val="0084308D"/>
    <w:rsid w:val="008433CF"/>
    <w:rsid w:val="008434CA"/>
    <w:rsid w:val="00843D2E"/>
    <w:rsid w:val="00843F1B"/>
    <w:rsid w:val="00843F70"/>
    <w:rsid w:val="0084436B"/>
    <w:rsid w:val="008444F8"/>
    <w:rsid w:val="0084456D"/>
    <w:rsid w:val="0084467C"/>
    <w:rsid w:val="008447BC"/>
    <w:rsid w:val="00844883"/>
    <w:rsid w:val="008448A9"/>
    <w:rsid w:val="00844AA0"/>
    <w:rsid w:val="00844C64"/>
    <w:rsid w:val="00844CD9"/>
    <w:rsid w:val="00844DD4"/>
    <w:rsid w:val="00844E96"/>
    <w:rsid w:val="00844EA1"/>
    <w:rsid w:val="00845568"/>
    <w:rsid w:val="00845CFE"/>
    <w:rsid w:val="00846366"/>
    <w:rsid w:val="00846CC3"/>
    <w:rsid w:val="00846CCA"/>
    <w:rsid w:val="00846E4D"/>
    <w:rsid w:val="00847274"/>
    <w:rsid w:val="00847A90"/>
    <w:rsid w:val="00847B88"/>
    <w:rsid w:val="00847E4C"/>
    <w:rsid w:val="00847E5D"/>
    <w:rsid w:val="00847F82"/>
    <w:rsid w:val="008503D2"/>
    <w:rsid w:val="008506BF"/>
    <w:rsid w:val="008507A9"/>
    <w:rsid w:val="0085097F"/>
    <w:rsid w:val="00850D64"/>
    <w:rsid w:val="008510F8"/>
    <w:rsid w:val="0085121A"/>
    <w:rsid w:val="008513E5"/>
    <w:rsid w:val="00851592"/>
    <w:rsid w:val="008515E5"/>
    <w:rsid w:val="008516FC"/>
    <w:rsid w:val="008517F7"/>
    <w:rsid w:val="00851AB1"/>
    <w:rsid w:val="00851C33"/>
    <w:rsid w:val="00851E1B"/>
    <w:rsid w:val="00851F96"/>
    <w:rsid w:val="0085220F"/>
    <w:rsid w:val="008522C0"/>
    <w:rsid w:val="00852390"/>
    <w:rsid w:val="00852A1B"/>
    <w:rsid w:val="00852C64"/>
    <w:rsid w:val="00852F6A"/>
    <w:rsid w:val="00853074"/>
    <w:rsid w:val="0085339F"/>
    <w:rsid w:val="00853484"/>
    <w:rsid w:val="008536B9"/>
    <w:rsid w:val="00853AF6"/>
    <w:rsid w:val="00853E23"/>
    <w:rsid w:val="00854411"/>
    <w:rsid w:val="008547DB"/>
    <w:rsid w:val="00854D95"/>
    <w:rsid w:val="008551E7"/>
    <w:rsid w:val="00855704"/>
    <w:rsid w:val="0085570C"/>
    <w:rsid w:val="00855721"/>
    <w:rsid w:val="008557B1"/>
    <w:rsid w:val="00855A08"/>
    <w:rsid w:val="00855AEB"/>
    <w:rsid w:val="00855CBF"/>
    <w:rsid w:val="00855DF5"/>
    <w:rsid w:val="00855F69"/>
    <w:rsid w:val="0085660E"/>
    <w:rsid w:val="00856942"/>
    <w:rsid w:val="0085695E"/>
    <w:rsid w:val="00856ECA"/>
    <w:rsid w:val="008571CC"/>
    <w:rsid w:val="0085748E"/>
    <w:rsid w:val="008574C3"/>
    <w:rsid w:val="00857571"/>
    <w:rsid w:val="00857E0E"/>
    <w:rsid w:val="008602B8"/>
    <w:rsid w:val="008602F0"/>
    <w:rsid w:val="00860689"/>
    <w:rsid w:val="008607E6"/>
    <w:rsid w:val="008608AD"/>
    <w:rsid w:val="00860CF2"/>
    <w:rsid w:val="00860DB6"/>
    <w:rsid w:val="00860E48"/>
    <w:rsid w:val="00860FB6"/>
    <w:rsid w:val="0086129D"/>
    <w:rsid w:val="00861532"/>
    <w:rsid w:val="00861533"/>
    <w:rsid w:val="00861726"/>
    <w:rsid w:val="00861A15"/>
    <w:rsid w:val="00861CD3"/>
    <w:rsid w:val="00861D57"/>
    <w:rsid w:val="0086205A"/>
    <w:rsid w:val="008624D3"/>
    <w:rsid w:val="00862528"/>
    <w:rsid w:val="00862773"/>
    <w:rsid w:val="008629C6"/>
    <w:rsid w:val="00862E47"/>
    <w:rsid w:val="00862EF7"/>
    <w:rsid w:val="00862FDA"/>
    <w:rsid w:val="008630B8"/>
    <w:rsid w:val="008631CA"/>
    <w:rsid w:val="00863520"/>
    <w:rsid w:val="008635E3"/>
    <w:rsid w:val="00863F7F"/>
    <w:rsid w:val="00863FF5"/>
    <w:rsid w:val="008640D2"/>
    <w:rsid w:val="008640FC"/>
    <w:rsid w:val="0086453D"/>
    <w:rsid w:val="00864683"/>
    <w:rsid w:val="00864F31"/>
    <w:rsid w:val="0086505C"/>
    <w:rsid w:val="00865337"/>
    <w:rsid w:val="00865436"/>
    <w:rsid w:val="00865583"/>
    <w:rsid w:val="0086562D"/>
    <w:rsid w:val="00865879"/>
    <w:rsid w:val="008658CD"/>
    <w:rsid w:val="00865D69"/>
    <w:rsid w:val="00865E82"/>
    <w:rsid w:val="00865EC2"/>
    <w:rsid w:val="008662E4"/>
    <w:rsid w:val="008665A9"/>
    <w:rsid w:val="00866C5F"/>
    <w:rsid w:val="00866E1E"/>
    <w:rsid w:val="00866F1D"/>
    <w:rsid w:val="008672A0"/>
    <w:rsid w:val="008674ED"/>
    <w:rsid w:val="008675E8"/>
    <w:rsid w:val="008675E9"/>
    <w:rsid w:val="008676D6"/>
    <w:rsid w:val="0086787D"/>
    <w:rsid w:val="00867ACF"/>
    <w:rsid w:val="00867B11"/>
    <w:rsid w:val="00867DC2"/>
    <w:rsid w:val="00867E88"/>
    <w:rsid w:val="00867EDD"/>
    <w:rsid w:val="0087002C"/>
    <w:rsid w:val="0087047C"/>
    <w:rsid w:val="00870490"/>
    <w:rsid w:val="008708B0"/>
    <w:rsid w:val="008709EF"/>
    <w:rsid w:val="00870E3B"/>
    <w:rsid w:val="00870EA6"/>
    <w:rsid w:val="0087147E"/>
    <w:rsid w:val="00871A0E"/>
    <w:rsid w:val="008722F8"/>
    <w:rsid w:val="008723F9"/>
    <w:rsid w:val="0087275F"/>
    <w:rsid w:val="00872B6C"/>
    <w:rsid w:val="00872BDE"/>
    <w:rsid w:val="00872D11"/>
    <w:rsid w:val="00872F98"/>
    <w:rsid w:val="008730AB"/>
    <w:rsid w:val="008731CD"/>
    <w:rsid w:val="00873AFF"/>
    <w:rsid w:val="00873B03"/>
    <w:rsid w:val="00873C7D"/>
    <w:rsid w:val="00873EF9"/>
    <w:rsid w:val="00873FA6"/>
    <w:rsid w:val="00874114"/>
    <w:rsid w:val="00874541"/>
    <w:rsid w:val="0087454D"/>
    <w:rsid w:val="00874C89"/>
    <w:rsid w:val="00875195"/>
    <w:rsid w:val="00875619"/>
    <w:rsid w:val="008757D8"/>
    <w:rsid w:val="008759A2"/>
    <w:rsid w:val="00875B3E"/>
    <w:rsid w:val="00875DFA"/>
    <w:rsid w:val="00875E03"/>
    <w:rsid w:val="008760CA"/>
    <w:rsid w:val="0087614A"/>
    <w:rsid w:val="00876426"/>
    <w:rsid w:val="00876596"/>
    <w:rsid w:val="008765E5"/>
    <w:rsid w:val="0087667B"/>
    <w:rsid w:val="0087668A"/>
    <w:rsid w:val="008769D5"/>
    <w:rsid w:val="008770A1"/>
    <w:rsid w:val="00877419"/>
    <w:rsid w:val="00877A23"/>
    <w:rsid w:val="00877AB4"/>
    <w:rsid w:val="00877B7B"/>
    <w:rsid w:val="00877B8B"/>
    <w:rsid w:val="00877DDC"/>
    <w:rsid w:val="00877EBC"/>
    <w:rsid w:val="00877F15"/>
    <w:rsid w:val="0088006F"/>
    <w:rsid w:val="008800B2"/>
    <w:rsid w:val="008802A4"/>
    <w:rsid w:val="008802B1"/>
    <w:rsid w:val="0088085E"/>
    <w:rsid w:val="008809CD"/>
    <w:rsid w:val="00880B18"/>
    <w:rsid w:val="00880BBE"/>
    <w:rsid w:val="00880D3D"/>
    <w:rsid w:val="00881078"/>
    <w:rsid w:val="00881679"/>
    <w:rsid w:val="008818D0"/>
    <w:rsid w:val="00881A25"/>
    <w:rsid w:val="00881AD0"/>
    <w:rsid w:val="00881B4B"/>
    <w:rsid w:val="00881CE1"/>
    <w:rsid w:val="008820E8"/>
    <w:rsid w:val="00882579"/>
    <w:rsid w:val="008826A4"/>
    <w:rsid w:val="008826CE"/>
    <w:rsid w:val="00882874"/>
    <w:rsid w:val="00882CA6"/>
    <w:rsid w:val="00882F7B"/>
    <w:rsid w:val="00882F9C"/>
    <w:rsid w:val="008831C0"/>
    <w:rsid w:val="00883697"/>
    <w:rsid w:val="0088372C"/>
    <w:rsid w:val="008838BF"/>
    <w:rsid w:val="00883A80"/>
    <w:rsid w:val="00883E79"/>
    <w:rsid w:val="008841E6"/>
    <w:rsid w:val="00884AE7"/>
    <w:rsid w:val="00884C33"/>
    <w:rsid w:val="00884C67"/>
    <w:rsid w:val="00884E2A"/>
    <w:rsid w:val="00885115"/>
    <w:rsid w:val="008851B1"/>
    <w:rsid w:val="00885A5A"/>
    <w:rsid w:val="00885CA6"/>
    <w:rsid w:val="00886108"/>
    <w:rsid w:val="0088636F"/>
    <w:rsid w:val="008863DD"/>
    <w:rsid w:val="00886400"/>
    <w:rsid w:val="0088649A"/>
    <w:rsid w:val="008865E3"/>
    <w:rsid w:val="00886642"/>
    <w:rsid w:val="00886728"/>
    <w:rsid w:val="008867EE"/>
    <w:rsid w:val="00886D39"/>
    <w:rsid w:val="00886F78"/>
    <w:rsid w:val="008873DD"/>
    <w:rsid w:val="00887440"/>
    <w:rsid w:val="00887461"/>
    <w:rsid w:val="008875DE"/>
    <w:rsid w:val="00887673"/>
    <w:rsid w:val="00887942"/>
    <w:rsid w:val="00887C96"/>
    <w:rsid w:val="00887CB5"/>
    <w:rsid w:val="00887D87"/>
    <w:rsid w:val="00887EC0"/>
    <w:rsid w:val="00890444"/>
    <w:rsid w:val="008905F4"/>
    <w:rsid w:val="00890DBC"/>
    <w:rsid w:val="00890FA2"/>
    <w:rsid w:val="0089112F"/>
    <w:rsid w:val="00891279"/>
    <w:rsid w:val="008918A1"/>
    <w:rsid w:val="00891AE2"/>
    <w:rsid w:val="00891C2F"/>
    <w:rsid w:val="00892343"/>
    <w:rsid w:val="00892519"/>
    <w:rsid w:val="0089274D"/>
    <w:rsid w:val="008928AD"/>
    <w:rsid w:val="008928F5"/>
    <w:rsid w:val="00892B10"/>
    <w:rsid w:val="00892CAA"/>
    <w:rsid w:val="00892CE6"/>
    <w:rsid w:val="00892E2A"/>
    <w:rsid w:val="0089326D"/>
    <w:rsid w:val="00893376"/>
    <w:rsid w:val="008933D1"/>
    <w:rsid w:val="0089396D"/>
    <w:rsid w:val="00893A0E"/>
    <w:rsid w:val="00893C4A"/>
    <w:rsid w:val="00893D8F"/>
    <w:rsid w:val="00893E17"/>
    <w:rsid w:val="008943D3"/>
    <w:rsid w:val="00894490"/>
    <w:rsid w:val="00894639"/>
    <w:rsid w:val="00894704"/>
    <w:rsid w:val="00894DC6"/>
    <w:rsid w:val="00894E72"/>
    <w:rsid w:val="00894F73"/>
    <w:rsid w:val="00894F93"/>
    <w:rsid w:val="0089529D"/>
    <w:rsid w:val="00895908"/>
    <w:rsid w:val="00895C76"/>
    <w:rsid w:val="00895EAA"/>
    <w:rsid w:val="00895EEA"/>
    <w:rsid w:val="00896002"/>
    <w:rsid w:val="00896113"/>
    <w:rsid w:val="00896196"/>
    <w:rsid w:val="008966F4"/>
    <w:rsid w:val="00896794"/>
    <w:rsid w:val="00896979"/>
    <w:rsid w:val="008969E2"/>
    <w:rsid w:val="00896E21"/>
    <w:rsid w:val="00896F90"/>
    <w:rsid w:val="008973B0"/>
    <w:rsid w:val="0089774B"/>
    <w:rsid w:val="00897939"/>
    <w:rsid w:val="00897DD6"/>
    <w:rsid w:val="00897FAE"/>
    <w:rsid w:val="008A0309"/>
    <w:rsid w:val="008A0404"/>
    <w:rsid w:val="008A0425"/>
    <w:rsid w:val="008A04C4"/>
    <w:rsid w:val="008A0568"/>
    <w:rsid w:val="008A0D41"/>
    <w:rsid w:val="008A1219"/>
    <w:rsid w:val="008A12A3"/>
    <w:rsid w:val="008A1342"/>
    <w:rsid w:val="008A16B9"/>
    <w:rsid w:val="008A1A83"/>
    <w:rsid w:val="008A1ACC"/>
    <w:rsid w:val="008A1E34"/>
    <w:rsid w:val="008A1F14"/>
    <w:rsid w:val="008A2125"/>
    <w:rsid w:val="008A25BD"/>
    <w:rsid w:val="008A2625"/>
    <w:rsid w:val="008A29C2"/>
    <w:rsid w:val="008A2B91"/>
    <w:rsid w:val="008A2FBB"/>
    <w:rsid w:val="008A30D6"/>
    <w:rsid w:val="008A323F"/>
    <w:rsid w:val="008A32D4"/>
    <w:rsid w:val="008A32E5"/>
    <w:rsid w:val="008A361C"/>
    <w:rsid w:val="008A3901"/>
    <w:rsid w:val="008A3A9A"/>
    <w:rsid w:val="008A40E4"/>
    <w:rsid w:val="008A4249"/>
    <w:rsid w:val="008A4765"/>
    <w:rsid w:val="008A47A4"/>
    <w:rsid w:val="008A48E6"/>
    <w:rsid w:val="008A4951"/>
    <w:rsid w:val="008A4A58"/>
    <w:rsid w:val="008A4BBD"/>
    <w:rsid w:val="008A4C29"/>
    <w:rsid w:val="008A4E78"/>
    <w:rsid w:val="008A4F2A"/>
    <w:rsid w:val="008A50D7"/>
    <w:rsid w:val="008A5268"/>
    <w:rsid w:val="008A5521"/>
    <w:rsid w:val="008A554A"/>
    <w:rsid w:val="008A5F41"/>
    <w:rsid w:val="008A619E"/>
    <w:rsid w:val="008A6562"/>
    <w:rsid w:val="008A69CE"/>
    <w:rsid w:val="008A74C8"/>
    <w:rsid w:val="008A765F"/>
    <w:rsid w:val="008A768F"/>
    <w:rsid w:val="008A76DA"/>
    <w:rsid w:val="008A7A4D"/>
    <w:rsid w:val="008A7AE2"/>
    <w:rsid w:val="008A7E55"/>
    <w:rsid w:val="008B00BD"/>
    <w:rsid w:val="008B0E01"/>
    <w:rsid w:val="008B0FD9"/>
    <w:rsid w:val="008B10FB"/>
    <w:rsid w:val="008B1329"/>
    <w:rsid w:val="008B13B5"/>
    <w:rsid w:val="008B1424"/>
    <w:rsid w:val="008B17F5"/>
    <w:rsid w:val="008B1ABE"/>
    <w:rsid w:val="008B1B95"/>
    <w:rsid w:val="008B1DF0"/>
    <w:rsid w:val="008B227F"/>
    <w:rsid w:val="008B26A8"/>
    <w:rsid w:val="008B2884"/>
    <w:rsid w:val="008B2A2B"/>
    <w:rsid w:val="008B2ECF"/>
    <w:rsid w:val="008B3474"/>
    <w:rsid w:val="008B383A"/>
    <w:rsid w:val="008B38DB"/>
    <w:rsid w:val="008B4038"/>
    <w:rsid w:val="008B433C"/>
    <w:rsid w:val="008B4A89"/>
    <w:rsid w:val="008B4C0B"/>
    <w:rsid w:val="008B4D67"/>
    <w:rsid w:val="008B5544"/>
    <w:rsid w:val="008B56E2"/>
    <w:rsid w:val="008B5BBA"/>
    <w:rsid w:val="008B5C1D"/>
    <w:rsid w:val="008B61AA"/>
    <w:rsid w:val="008B642C"/>
    <w:rsid w:val="008B6733"/>
    <w:rsid w:val="008B6734"/>
    <w:rsid w:val="008B6CC1"/>
    <w:rsid w:val="008B6F35"/>
    <w:rsid w:val="008B71A9"/>
    <w:rsid w:val="008B721F"/>
    <w:rsid w:val="008B72C0"/>
    <w:rsid w:val="008B78D4"/>
    <w:rsid w:val="008B79EE"/>
    <w:rsid w:val="008B7C54"/>
    <w:rsid w:val="008B7E61"/>
    <w:rsid w:val="008C01A6"/>
    <w:rsid w:val="008C01C9"/>
    <w:rsid w:val="008C0329"/>
    <w:rsid w:val="008C0AB8"/>
    <w:rsid w:val="008C0BDD"/>
    <w:rsid w:val="008C0D60"/>
    <w:rsid w:val="008C0E03"/>
    <w:rsid w:val="008C1117"/>
    <w:rsid w:val="008C12EE"/>
    <w:rsid w:val="008C1763"/>
    <w:rsid w:val="008C1D4A"/>
    <w:rsid w:val="008C1F2C"/>
    <w:rsid w:val="008C23AF"/>
    <w:rsid w:val="008C26A3"/>
    <w:rsid w:val="008C290C"/>
    <w:rsid w:val="008C2929"/>
    <w:rsid w:val="008C29F1"/>
    <w:rsid w:val="008C2C86"/>
    <w:rsid w:val="008C2D3D"/>
    <w:rsid w:val="008C364B"/>
    <w:rsid w:val="008C3771"/>
    <w:rsid w:val="008C3B02"/>
    <w:rsid w:val="008C434F"/>
    <w:rsid w:val="008C442F"/>
    <w:rsid w:val="008C46F0"/>
    <w:rsid w:val="008C47A1"/>
    <w:rsid w:val="008C47A4"/>
    <w:rsid w:val="008C47C7"/>
    <w:rsid w:val="008C4A21"/>
    <w:rsid w:val="008C4D76"/>
    <w:rsid w:val="008C4DCA"/>
    <w:rsid w:val="008C517C"/>
    <w:rsid w:val="008C5189"/>
    <w:rsid w:val="008C5436"/>
    <w:rsid w:val="008C5F7A"/>
    <w:rsid w:val="008C60F3"/>
    <w:rsid w:val="008C63A1"/>
    <w:rsid w:val="008C65AF"/>
    <w:rsid w:val="008C6621"/>
    <w:rsid w:val="008C6A23"/>
    <w:rsid w:val="008C6E2E"/>
    <w:rsid w:val="008C6FEE"/>
    <w:rsid w:val="008C747E"/>
    <w:rsid w:val="008C74D0"/>
    <w:rsid w:val="008C7FE4"/>
    <w:rsid w:val="008D0396"/>
    <w:rsid w:val="008D0427"/>
    <w:rsid w:val="008D08EA"/>
    <w:rsid w:val="008D0A64"/>
    <w:rsid w:val="008D0AE8"/>
    <w:rsid w:val="008D0AEC"/>
    <w:rsid w:val="008D0B49"/>
    <w:rsid w:val="008D0C24"/>
    <w:rsid w:val="008D0CA2"/>
    <w:rsid w:val="008D102E"/>
    <w:rsid w:val="008D12CC"/>
    <w:rsid w:val="008D15EC"/>
    <w:rsid w:val="008D1914"/>
    <w:rsid w:val="008D1D86"/>
    <w:rsid w:val="008D1F09"/>
    <w:rsid w:val="008D222C"/>
    <w:rsid w:val="008D223C"/>
    <w:rsid w:val="008D2356"/>
    <w:rsid w:val="008D23E8"/>
    <w:rsid w:val="008D2448"/>
    <w:rsid w:val="008D26A4"/>
    <w:rsid w:val="008D2890"/>
    <w:rsid w:val="008D2ADD"/>
    <w:rsid w:val="008D2B13"/>
    <w:rsid w:val="008D2B54"/>
    <w:rsid w:val="008D2D27"/>
    <w:rsid w:val="008D2ECB"/>
    <w:rsid w:val="008D2FE4"/>
    <w:rsid w:val="008D3178"/>
    <w:rsid w:val="008D3A6A"/>
    <w:rsid w:val="008D3C5D"/>
    <w:rsid w:val="008D3E67"/>
    <w:rsid w:val="008D4191"/>
    <w:rsid w:val="008D4284"/>
    <w:rsid w:val="008D431A"/>
    <w:rsid w:val="008D52C0"/>
    <w:rsid w:val="008D53DE"/>
    <w:rsid w:val="008D5484"/>
    <w:rsid w:val="008D56FB"/>
    <w:rsid w:val="008D5BFF"/>
    <w:rsid w:val="008D6049"/>
    <w:rsid w:val="008D63AC"/>
    <w:rsid w:val="008D64D2"/>
    <w:rsid w:val="008D66FD"/>
    <w:rsid w:val="008D7331"/>
    <w:rsid w:val="008D760D"/>
    <w:rsid w:val="008D76ED"/>
    <w:rsid w:val="008D7846"/>
    <w:rsid w:val="008D7A54"/>
    <w:rsid w:val="008D7ACE"/>
    <w:rsid w:val="008D7BF7"/>
    <w:rsid w:val="008E0581"/>
    <w:rsid w:val="008E07C4"/>
    <w:rsid w:val="008E0B45"/>
    <w:rsid w:val="008E0D52"/>
    <w:rsid w:val="008E0D8C"/>
    <w:rsid w:val="008E0EFE"/>
    <w:rsid w:val="008E1151"/>
    <w:rsid w:val="008E1AF6"/>
    <w:rsid w:val="008E1BBF"/>
    <w:rsid w:val="008E1EC2"/>
    <w:rsid w:val="008E2281"/>
    <w:rsid w:val="008E2CB4"/>
    <w:rsid w:val="008E2D8F"/>
    <w:rsid w:val="008E3295"/>
    <w:rsid w:val="008E3773"/>
    <w:rsid w:val="008E3C02"/>
    <w:rsid w:val="008E3C27"/>
    <w:rsid w:val="008E3CA0"/>
    <w:rsid w:val="008E3DD4"/>
    <w:rsid w:val="008E4369"/>
    <w:rsid w:val="008E49B0"/>
    <w:rsid w:val="008E4CD8"/>
    <w:rsid w:val="008E4E37"/>
    <w:rsid w:val="008E5189"/>
    <w:rsid w:val="008E533A"/>
    <w:rsid w:val="008E54E7"/>
    <w:rsid w:val="008E57F0"/>
    <w:rsid w:val="008E5984"/>
    <w:rsid w:val="008E5DC6"/>
    <w:rsid w:val="008E5FF1"/>
    <w:rsid w:val="008E66C0"/>
    <w:rsid w:val="008E66C5"/>
    <w:rsid w:val="008E6BBD"/>
    <w:rsid w:val="008E6FB0"/>
    <w:rsid w:val="008E7354"/>
    <w:rsid w:val="008E7483"/>
    <w:rsid w:val="008E762C"/>
    <w:rsid w:val="008E7827"/>
    <w:rsid w:val="008E7B6A"/>
    <w:rsid w:val="008E7C50"/>
    <w:rsid w:val="008E7CB2"/>
    <w:rsid w:val="008E7D6A"/>
    <w:rsid w:val="008E7F77"/>
    <w:rsid w:val="008F05B9"/>
    <w:rsid w:val="008F05DF"/>
    <w:rsid w:val="008F06A2"/>
    <w:rsid w:val="008F0D9C"/>
    <w:rsid w:val="008F101B"/>
    <w:rsid w:val="008F11BA"/>
    <w:rsid w:val="008F12F3"/>
    <w:rsid w:val="008F18C8"/>
    <w:rsid w:val="008F196D"/>
    <w:rsid w:val="008F1B35"/>
    <w:rsid w:val="008F2649"/>
    <w:rsid w:val="008F307B"/>
    <w:rsid w:val="008F30D4"/>
    <w:rsid w:val="008F323C"/>
    <w:rsid w:val="008F375D"/>
    <w:rsid w:val="008F3933"/>
    <w:rsid w:val="008F3F89"/>
    <w:rsid w:val="008F415F"/>
    <w:rsid w:val="008F492F"/>
    <w:rsid w:val="008F4F0E"/>
    <w:rsid w:val="008F4F1B"/>
    <w:rsid w:val="008F51C4"/>
    <w:rsid w:val="008F5320"/>
    <w:rsid w:val="008F540F"/>
    <w:rsid w:val="008F589D"/>
    <w:rsid w:val="008F58FC"/>
    <w:rsid w:val="008F5A8D"/>
    <w:rsid w:val="008F5EE3"/>
    <w:rsid w:val="008F5F23"/>
    <w:rsid w:val="008F6405"/>
    <w:rsid w:val="008F670F"/>
    <w:rsid w:val="008F6913"/>
    <w:rsid w:val="008F6AF1"/>
    <w:rsid w:val="008F6EB5"/>
    <w:rsid w:val="008F73EC"/>
    <w:rsid w:val="008F75F9"/>
    <w:rsid w:val="008F76C0"/>
    <w:rsid w:val="008F77FA"/>
    <w:rsid w:val="008F79A1"/>
    <w:rsid w:val="008F7C27"/>
    <w:rsid w:val="008F7CCE"/>
    <w:rsid w:val="0090009D"/>
    <w:rsid w:val="009005D6"/>
    <w:rsid w:val="00900802"/>
    <w:rsid w:val="00900890"/>
    <w:rsid w:val="00900FDD"/>
    <w:rsid w:val="0090169A"/>
    <w:rsid w:val="0090175C"/>
    <w:rsid w:val="009017A2"/>
    <w:rsid w:val="00901883"/>
    <w:rsid w:val="0090195E"/>
    <w:rsid w:val="00901EC3"/>
    <w:rsid w:val="00901EFE"/>
    <w:rsid w:val="00901FCC"/>
    <w:rsid w:val="00901FDE"/>
    <w:rsid w:val="009021D3"/>
    <w:rsid w:val="009024BB"/>
    <w:rsid w:val="009025BD"/>
    <w:rsid w:val="00902BBD"/>
    <w:rsid w:val="00902E6C"/>
    <w:rsid w:val="00902F3B"/>
    <w:rsid w:val="00902F5B"/>
    <w:rsid w:val="00903022"/>
    <w:rsid w:val="009039E9"/>
    <w:rsid w:val="00903B99"/>
    <w:rsid w:val="0090413F"/>
    <w:rsid w:val="0090418E"/>
    <w:rsid w:val="0090434E"/>
    <w:rsid w:val="009043A4"/>
    <w:rsid w:val="00904483"/>
    <w:rsid w:val="00904573"/>
    <w:rsid w:val="00904865"/>
    <w:rsid w:val="00904960"/>
    <w:rsid w:val="00904E3B"/>
    <w:rsid w:val="0090517B"/>
    <w:rsid w:val="00905CF5"/>
    <w:rsid w:val="00905EC1"/>
    <w:rsid w:val="009060E6"/>
    <w:rsid w:val="009063A1"/>
    <w:rsid w:val="0090758C"/>
    <w:rsid w:val="009076D9"/>
    <w:rsid w:val="009077F4"/>
    <w:rsid w:val="00907911"/>
    <w:rsid w:val="0090795C"/>
    <w:rsid w:val="009079A9"/>
    <w:rsid w:val="009079EA"/>
    <w:rsid w:val="00907A5B"/>
    <w:rsid w:val="00907B72"/>
    <w:rsid w:val="00907ECC"/>
    <w:rsid w:val="00910119"/>
    <w:rsid w:val="009106E9"/>
    <w:rsid w:val="00910DF6"/>
    <w:rsid w:val="00910EC4"/>
    <w:rsid w:val="00911298"/>
    <w:rsid w:val="0091155F"/>
    <w:rsid w:val="00911638"/>
    <w:rsid w:val="00911799"/>
    <w:rsid w:val="00911895"/>
    <w:rsid w:val="00911B16"/>
    <w:rsid w:val="00911BE1"/>
    <w:rsid w:val="00911DA8"/>
    <w:rsid w:val="00911E67"/>
    <w:rsid w:val="009120DB"/>
    <w:rsid w:val="009121F0"/>
    <w:rsid w:val="009122C4"/>
    <w:rsid w:val="00912588"/>
    <w:rsid w:val="00912A01"/>
    <w:rsid w:val="00912DF9"/>
    <w:rsid w:val="00913147"/>
    <w:rsid w:val="009134B3"/>
    <w:rsid w:val="009135BC"/>
    <w:rsid w:val="0091395B"/>
    <w:rsid w:val="00913B63"/>
    <w:rsid w:val="00913BDB"/>
    <w:rsid w:val="009142A2"/>
    <w:rsid w:val="00914428"/>
    <w:rsid w:val="009149DA"/>
    <w:rsid w:val="00914AF9"/>
    <w:rsid w:val="00914B9B"/>
    <w:rsid w:val="00914FF2"/>
    <w:rsid w:val="00915015"/>
    <w:rsid w:val="00915328"/>
    <w:rsid w:val="00915531"/>
    <w:rsid w:val="00915A8F"/>
    <w:rsid w:val="00915FA2"/>
    <w:rsid w:val="00916060"/>
    <w:rsid w:val="00916399"/>
    <w:rsid w:val="00916591"/>
    <w:rsid w:val="009165B7"/>
    <w:rsid w:val="00916991"/>
    <w:rsid w:val="00916A07"/>
    <w:rsid w:val="00916F8B"/>
    <w:rsid w:val="0091708B"/>
    <w:rsid w:val="009170E7"/>
    <w:rsid w:val="00917353"/>
    <w:rsid w:val="009174B7"/>
    <w:rsid w:val="0091768C"/>
    <w:rsid w:val="00917B7B"/>
    <w:rsid w:val="00917C42"/>
    <w:rsid w:val="00917D9F"/>
    <w:rsid w:val="00917E2A"/>
    <w:rsid w:val="00917E4D"/>
    <w:rsid w:val="00920964"/>
    <w:rsid w:val="00920CF0"/>
    <w:rsid w:val="00921202"/>
    <w:rsid w:val="009216B9"/>
    <w:rsid w:val="00921717"/>
    <w:rsid w:val="009217A6"/>
    <w:rsid w:val="009219BC"/>
    <w:rsid w:val="00921A42"/>
    <w:rsid w:val="00921D3C"/>
    <w:rsid w:val="00922692"/>
    <w:rsid w:val="00922828"/>
    <w:rsid w:val="00922B5B"/>
    <w:rsid w:val="00922B71"/>
    <w:rsid w:val="00922D88"/>
    <w:rsid w:val="0092327C"/>
    <w:rsid w:val="0092380A"/>
    <w:rsid w:val="0092395B"/>
    <w:rsid w:val="0092398B"/>
    <w:rsid w:val="00923C2A"/>
    <w:rsid w:val="00923EC6"/>
    <w:rsid w:val="00923FB7"/>
    <w:rsid w:val="0092403F"/>
    <w:rsid w:val="009241AD"/>
    <w:rsid w:val="009246B8"/>
    <w:rsid w:val="00924867"/>
    <w:rsid w:val="009249AA"/>
    <w:rsid w:val="00924A7F"/>
    <w:rsid w:val="00924BDD"/>
    <w:rsid w:val="00924EB3"/>
    <w:rsid w:val="0092519D"/>
    <w:rsid w:val="0092548B"/>
    <w:rsid w:val="009254EA"/>
    <w:rsid w:val="00925514"/>
    <w:rsid w:val="0092567F"/>
    <w:rsid w:val="009256EA"/>
    <w:rsid w:val="009258CE"/>
    <w:rsid w:val="009258E7"/>
    <w:rsid w:val="00925DAA"/>
    <w:rsid w:val="00925F03"/>
    <w:rsid w:val="00925F15"/>
    <w:rsid w:val="0092600D"/>
    <w:rsid w:val="009269D6"/>
    <w:rsid w:val="00926FB7"/>
    <w:rsid w:val="00927520"/>
    <w:rsid w:val="009278B9"/>
    <w:rsid w:val="00927A73"/>
    <w:rsid w:val="00927F23"/>
    <w:rsid w:val="00930095"/>
    <w:rsid w:val="009300F1"/>
    <w:rsid w:val="00930252"/>
    <w:rsid w:val="0093043B"/>
    <w:rsid w:val="00930482"/>
    <w:rsid w:val="00930A1D"/>
    <w:rsid w:val="00930D55"/>
    <w:rsid w:val="00930E77"/>
    <w:rsid w:val="0093113F"/>
    <w:rsid w:val="00931204"/>
    <w:rsid w:val="00931286"/>
    <w:rsid w:val="009312E4"/>
    <w:rsid w:val="00931542"/>
    <w:rsid w:val="009315E0"/>
    <w:rsid w:val="009317F6"/>
    <w:rsid w:val="009318EC"/>
    <w:rsid w:val="00931A1A"/>
    <w:rsid w:val="009320C3"/>
    <w:rsid w:val="00932109"/>
    <w:rsid w:val="00932118"/>
    <w:rsid w:val="009328AC"/>
    <w:rsid w:val="00932B83"/>
    <w:rsid w:val="0093309D"/>
    <w:rsid w:val="009331AB"/>
    <w:rsid w:val="00933445"/>
    <w:rsid w:val="00933533"/>
    <w:rsid w:val="009337F3"/>
    <w:rsid w:val="009339B4"/>
    <w:rsid w:val="00933A64"/>
    <w:rsid w:val="00933AB8"/>
    <w:rsid w:val="00933C76"/>
    <w:rsid w:val="00933D55"/>
    <w:rsid w:val="00933DF8"/>
    <w:rsid w:val="00934198"/>
    <w:rsid w:val="009341E8"/>
    <w:rsid w:val="0093420D"/>
    <w:rsid w:val="00934210"/>
    <w:rsid w:val="0093423B"/>
    <w:rsid w:val="0093449B"/>
    <w:rsid w:val="00934528"/>
    <w:rsid w:val="00934630"/>
    <w:rsid w:val="00934B7D"/>
    <w:rsid w:val="00935048"/>
    <w:rsid w:val="009350A1"/>
    <w:rsid w:val="00935171"/>
    <w:rsid w:val="009352CF"/>
    <w:rsid w:val="00935461"/>
    <w:rsid w:val="009354B2"/>
    <w:rsid w:val="00935658"/>
    <w:rsid w:val="00935736"/>
    <w:rsid w:val="009357C5"/>
    <w:rsid w:val="00936184"/>
    <w:rsid w:val="009362EE"/>
    <w:rsid w:val="00936458"/>
    <w:rsid w:val="009366DE"/>
    <w:rsid w:val="0093698D"/>
    <w:rsid w:val="00936A97"/>
    <w:rsid w:val="00936D14"/>
    <w:rsid w:val="00936DF2"/>
    <w:rsid w:val="00936E51"/>
    <w:rsid w:val="00937091"/>
    <w:rsid w:val="00937151"/>
    <w:rsid w:val="00937288"/>
    <w:rsid w:val="009375BA"/>
    <w:rsid w:val="00937ABD"/>
    <w:rsid w:val="00937B16"/>
    <w:rsid w:val="009402F7"/>
    <w:rsid w:val="0094059C"/>
    <w:rsid w:val="0094071F"/>
    <w:rsid w:val="00940DFA"/>
    <w:rsid w:val="00940FD7"/>
    <w:rsid w:val="009413B5"/>
    <w:rsid w:val="009413CC"/>
    <w:rsid w:val="00941413"/>
    <w:rsid w:val="00941644"/>
    <w:rsid w:val="00941D7F"/>
    <w:rsid w:val="00941E70"/>
    <w:rsid w:val="00941EC8"/>
    <w:rsid w:val="0094279A"/>
    <w:rsid w:val="009428A9"/>
    <w:rsid w:val="009429A4"/>
    <w:rsid w:val="00942A20"/>
    <w:rsid w:val="00942D36"/>
    <w:rsid w:val="00942D5D"/>
    <w:rsid w:val="0094333C"/>
    <w:rsid w:val="00943435"/>
    <w:rsid w:val="009434BA"/>
    <w:rsid w:val="00943572"/>
    <w:rsid w:val="0094376B"/>
    <w:rsid w:val="00943816"/>
    <w:rsid w:val="00943C06"/>
    <w:rsid w:val="00943CA8"/>
    <w:rsid w:val="00943CC9"/>
    <w:rsid w:val="00943D5A"/>
    <w:rsid w:val="00943F5C"/>
    <w:rsid w:val="0094406E"/>
    <w:rsid w:val="0094465A"/>
    <w:rsid w:val="009446AA"/>
    <w:rsid w:val="0094479F"/>
    <w:rsid w:val="00944B2B"/>
    <w:rsid w:val="00944B5C"/>
    <w:rsid w:val="00944C64"/>
    <w:rsid w:val="00944D80"/>
    <w:rsid w:val="00944E89"/>
    <w:rsid w:val="00944F6C"/>
    <w:rsid w:val="0094528A"/>
    <w:rsid w:val="00945324"/>
    <w:rsid w:val="0094569B"/>
    <w:rsid w:val="009456D8"/>
    <w:rsid w:val="00945D2C"/>
    <w:rsid w:val="00945D2E"/>
    <w:rsid w:val="00945F20"/>
    <w:rsid w:val="0094627B"/>
    <w:rsid w:val="00946542"/>
    <w:rsid w:val="00946838"/>
    <w:rsid w:val="00946B0B"/>
    <w:rsid w:val="00946F37"/>
    <w:rsid w:val="0094700F"/>
    <w:rsid w:val="009470B0"/>
    <w:rsid w:val="00947403"/>
    <w:rsid w:val="009477FF"/>
    <w:rsid w:val="00947A60"/>
    <w:rsid w:val="00947E5E"/>
    <w:rsid w:val="00950163"/>
    <w:rsid w:val="009502D4"/>
    <w:rsid w:val="00950A6B"/>
    <w:rsid w:val="00950DC1"/>
    <w:rsid w:val="00950ED3"/>
    <w:rsid w:val="00950F65"/>
    <w:rsid w:val="00950FB4"/>
    <w:rsid w:val="009510A6"/>
    <w:rsid w:val="0095119D"/>
    <w:rsid w:val="00951245"/>
    <w:rsid w:val="0095192C"/>
    <w:rsid w:val="00951C32"/>
    <w:rsid w:val="00951DA0"/>
    <w:rsid w:val="00952249"/>
    <w:rsid w:val="00952442"/>
    <w:rsid w:val="0095285D"/>
    <w:rsid w:val="00952F27"/>
    <w:rsid w:val="00953031"/>
    <w:rsid w:val="0095315C"/>
    <w:rsid w:val="00953285"/>
    <w:rsid w:val="0095340C"/>
    <w:rsid w:val="00953439"/>
    <w:rsid w:val="00953599"/>
    <w:rsid w:val="009537B1"/>
    <w:rsid w:val="00953BDA"/>
    <w:rsid w:val="00954134"/>
    <w:rsid w:val="0095496D"/>
    <w:rsid w:val="00954B8E"/>
    <w:rsid w:val="00954BCC"/>
    <w:rsid w:val="00954D34"/>
    <w:rsid w:val="00954DDC"/>
    <w:rsid w:val="00955076"/>
    <w:rsid w:val="009551CA"/>
    <w:rsid w:val="0095529B"/>
    <w:rsid w:val="009554B0"/>
    <w:rsid w:val="009554BB"/>
    <w:rsid w:val="0095558F"/>
    <w:rsid w:val="0095580F"/>
    <w:rsid w:val="00955E0F"/>
    <w:rsid w:val="00955F35"/>
    <w:rsid w:val="00956112"/>
    <w:rsid w:val="00956417"/>
    <w:rsid w:val="0095655B"/>
    <w:rsid w:val="0095663D"/>
    <w:rsid w:val="009567CC"/>
    <w:rsid w:val="00956953"/>
    <w:rsid w:val="009569CC"/>
    <w:rsid w:val="00956B3E"/>
    <w:rsid w:val="00956C90"/>
    <w:rsid w:val="00956CF1"/>
    <w:rsid w:val="00956D14"/>
    <w:rsid w:val="00956D71"/>
    <w:rsid w:val="00956E60"/>
    <w:rsid w:val="009570D3"/>
    <w:rsid w:val="00957AE6"/>
    <w:rsid w:val="00957BE1"/>
    <w:rsid w:val="00957D7C"/>
    <w:rsid w:val="00957E45"/>
    <w:rsid w:val="00957F5C"/>
    <w:rsid w:val="00957F5D"/>
    <w:rsid w:val="00960156"/>
    <w:rsid w:val="009601A5"/>
    <w:rsid w:val="0096025D"/>
    <w:rsid w:val="009603CD"/>
    <w:rsid w:val="00960BAB"/>
    <w:rsid w:val="00960C1E"/>
    <w:rsid w:val="00960C45"/>
    <w:rsid w:val="00961576"/>
    <w:rsid w:val="00961672"/>
    <w:rsid w:val="009618AA"/>
    <w:rsid w:val="00961CDF"/>
    <w:rsid w:val="00961D1A"/>
    <w:rsid w:val="00962327"/>
    <w:rsid w:val="00962467"/>
    <w:rsid w:val="009625F3"/>
    <w:rsid w:val="00962714"/>
    <w:rsid w:val="009628AA"/>
    <w:rsid w:val="00962CB3"/>
    <w:rsid w:val="0096374A"/>
    <w:rsid w:val="00963AF9"/>
    <w:rsid w:val="00964169"/>
    <w:rsid w:val="009644B1"/>
    <w:rsid w:val="0096478B"/>
    <w:rsid w:val="00964CF9"/>
    <w:rsid w:val="00964D4A"/>
    <w:rsid w:val="00964D70"/>
    <w:rsid w:val="00964FFF"/>
    <w:rsid w:val="009654DB"/>
    <w:rsid w:val="00965852"/>
    <w:rsid w:val="00965990"/>
    <w:rsid w:val="00965AC4"/>
    <w:rsid w:val="00965C65"/>
    <w:rsid w:val="00965EAA"/>
    <w:rsid w:val="0096616E"/>
    <w:rsid w:val="00966326"/>
    <w:rsid w:val="009663A8"/>
    <w:rsid w:val="00966572"/>
    <w:rsid w:val="009665E8"/>
    <w:rsid w:val="009666A2"/>
    <w:rsid w:val="00966DFC"/>
    <w:rsid w:val="00966EAD"/>
    <w:rsid w:val="0096768D"/>
    <w:rsid w:val="009676E2"/>
    <w:rsid w:val="00967B83"/>
    <w:rsid w:val="00967CA6"/>
    <w:rsid w:val="00967EE9"/>
    <w:rsid w:val="00970003"/>
    <w:rsid w:val="009701C7"/>
    <w:rsid w:val="009704AF"/>
    <w:rsid w:val="0097050B"/>
    <w:rsid w:val="009709E7"/>
    <w:rsid w:val="00970B69"/>
    <w:rsid w:val="00970DBA"/>
    <w:rsid w:val="00970E0A"/>
    <w:rsid w:val="0097100A"/>
    <w:rsid w:val="009712C5"/>
    <w:rsid w:val="00971765"/>
    <w:rsid w:val="00971AAC"/>
    <w:rsid w:val="00971B67"/>
    <w:rsid w:val="00971BA9"/>
    <w:rsid w:val="009720EE"/>
    <w:rsid w:val="009722F8"/>
    <w:rsid w:val="00972381"/>
    <w:rsid w:val="0097239C"/>
    <w:rsid w:val="009725DD"/>
    <w:rsid w:val="0097269B"/>
    <w:rsid w:val="0097283A"/>
    <w:rsid w:val="0097288A"/>
    <w:rsid w:val="00973784"/>
    <w:rsid w:val="00973C4F"/>
    <w:rsid w:val="00973D45"/>
    <w:rsid w:val="00974016"/>
    <w:rsid w:val="00974209"/>
    <w:rsid w:val="00974259"/>
    <w:rsid w:val="0097432E"/>
    <w:rsid w:val="0097468F"/>
    <w:rsid w:val="00974A74"/>
    <w:rsid w:val="00974D46"/>
    <w:rsid w:val="00974FF6"/>
    <w:rsid w:val="0097529A"/>
    <w:rsid w:val="009753A6"/>
    <w:rsid w:val="00975414"/>
    <w:rsid w:val="00975546"/>
    <w:rsid w:val="00975EBE"/>
    <w:rsid w:val="009760B0"/>
    <w:rsid w:val="0097616D"/>
    <w:rsid w:val="00976263"/>
    <w:rsid w:val="009763F7"/>
    <w:rsid w:val="00976AD0"/>
    <w:rsid w:val="00976DEE"/>
    <w:rsid w:val="009770D8"/>
    <w:rsid w:val="009771BB"/>
    <w:rsid w:val="0097722B"/>
    <w:rsid w:val="009773F3"/>
    <w:rsid w:val="0097744B"/>
    <w:rsid w:val="00977711"/>
    <w:rsid w:val="009779EB"/>
    <w:rsid w:val="00977C34"/>
    <w:rsid w:val="00977D31"/>
    <w:rsid w:val="00977FB8"/>
    <w:rsid w:val="0098005D"/>
    <w:rsid w:val="00980266"/>
    <w:rsid w:val="00980374"/>
    <w:rsid w:val="0098079E"/>
    <w:rsid w:val="009807AA"/>
    <w:rsid w:val="0098096B"/>
    <w:rsid w:val="009809B2"/>
    <w:rsid w:val="00980F3B"/>
    <w:rsid w:val="00981393"/>
    <w:rsid w:val="00981749"/>
    <w:rsid w:val="009817AA"/>
    <w:rsid w:val="009817F7"/>
    <w:rsid w:val="009818EC"/>
    <w:rsid w:val="00981FB7"/>
    <w:rsid w:val="00982039"/>
    <w:rsid w:val="00982AEB"/>
    <w:rsid w:val="009834B6"/>
    <w:rsid w:val="0098369D"/>
    <w:rsid w:val="00983AB7"/>
    <w:rsid w:val="00983E98"/>
    <w:rsid w:val="009841FF"/>
    <w:rsid w:val="009843C1"/>
    <w:rsid w:val="009849E2"/>
    <w:rsid w:val="00984A32"/>
    <w:rsid w:val="0098513B"/>
    <w:rsid w:val="009852B7"/>
    <w:rsid w:val="009856E4"/>
    <w:rsid w:val="00985B38"/>
    <w:rsid w:val="00986252"/>
    <w:rsid w:val="00986262"/>
    <w:rsid w:val="009863BB"/>
    <w:rsid w:val="00986427"/>
    <w:rsid w:val="00986567"/>
    <w:rsid w:val="00986800"/>
    <w:rsid w:val="00986EE2"/>
    <w:rsid w:val="00986F22"/>
    <w:rsid w:val="00987488"/>
    <w:rsid w:val="00987755"/>
    <w:rsid w:val="00987A65"/>
    <w:rsid w:val="00987BC9"/>
    <w:rsid w:val="00987DB8"/>
    <w:rsid w:val="00990208"/>
    <w:rsid w:val="0099043E"/>
    <w:rsid w:val="009906EE"/>
    <w:rsid w:val="00990839"/>
    <w:rsid w:val="009912F0"/>
    <w:rsid w:val="009912FF"/>
    <w:rsid w:val="009914E1"/>
    <w:rsid w:val="009917CA"/>
    <w:rsid w:val="00991815"/>
    <w:rsid w:val="00991982"/>
    <w:rsid w:val="00991E4D"/>
    <w:rsid w:val="00991EF7"/>
    <w:rsid w:val="0099243A"/>
    <w:rsid w:val="009926D8"/>
    <w:rsid w:val="00992730"/>
    <w:rsid w:val="009929FA"/>
    <w:rsid w:val="00992B0D"/>
    <w:rsid w:val="00992BA5"/>
    <w:rsid w:val="00993530"/>
    <w:rsid w:val="00993557"/>
    <w:rsid w:val="009938A2"/>
    <w:rsid w:val="00993D37"/>
    <w:rsid w:val="00993D3C"/>
    <w:rsid w:val="00994067"/>
    <w:rsid w:val="00994266"/>
    <w:rsid w:val="009942B8"/>
    <w:rsid w:val="00994454"/>
    <w:rsid w:val="00994943"/>
    <w:rsid w:val="0099499E"/>
    <w:rsid w:val="00994AE0"/>
    <w:rsid w:val="00994C17"/>
    <w:rsid w:val="00994F74"/>
    <w:rsid w:val="0099540B"/>
    <w:rsid w:val="009956F4"/>
    <w:rsid w:val="009957CF"/>
    <w:rsid w:val="0099595E"/>
    <w:rsid w:val="00995D05"/>
    <w:rsid w:val="00995DDC"/>
    <w:rsid w:val="009962C2"/>
    <w:rsid w:val="009964E9"/>
    <w:rsid w:val="00996EF0"/>
    <w:rsid w:val="00996F6B"/>
    <w:rsid w:val="00996F70"/>
    <w:rsid w:val="00996FF3"/>
    <w:rsid w:val="009970C2"/>
    <w:rsid w:val="00997160"/>
    <w:rsid w:val="00997586"/>
    <w:rsid w:val="009978BA"/>
    <w:rsid w:val="00997BF7"/>
    <w:rsid w:val="00997C8B"/>
    <w:rsid w:val="00997CC0"/>
    <w:rsid w:val="009A0360"/>
    <w:rsid w:val="009A042F"/>
    <w:rsid w:val="009A0542"/>
    <w:rsid w:val="009A06D0"/>
    <w:rsid w:val="009A08C7"/>
    <w:rsid w:val="009A096D"/>
    <w:rsid w:val="009A124C"/>
    <w:rsid w:val="009A12F6"/>
    <w:rsid w:val="009A15E9"/>
    <w:rsid w:val="009A1CCD"/>
    <w:rsid w:val="009A1E08"/>
    <w:rsid w:val="009A2505"/>
    <w:rsid w:val="009A28A3"/>
    <w:rsid w:val="009A3019"/>
    <w:rsid w:val="009A31CA"/>
    <w:rsid w:val="009A36D7"/>
    <w:rsid w:val="009A379C"/>
    <w:rsid w:val="009A39A9"/>
    <w:rsid w:val="009A4218"/>
    <w:rsid w:val="009A447D"/>
    <w:rsid w:val="009A4A1D"/>
    <w:rsid w:val="009A4B3B"/>
    <w:rsid w:val="009A51C5"/>
    <w:rsid w:val="009A551E"/>
    <w:rsid w:val="009A55C8"/>
    <w:rsid w:val="009A56D8"/>
    <w:rsid w:val="009A5AC3"/>
    <w:rsid w:val="009A5B54"/>
    <w:rsid w:val="009A5FBA"/>
    <w:rsid w:val="009A6215"/>
    <w:rsid w:val="009A624D"/>
    <w:rsid w:val="009A6417"/>
    <w:rsid w:val="009A6971"/>
    <w:rsid w:val="009A6D00"/>
    <w:rsid w:val="009A6D34"/>
    <w:rsid w:val="009A7041"/>
    <w:rsid w:val="009A72E2"/>
    <w:rsid w:val="009A72F6"/>
    <w:rsid w:val="009A7BBA"/>
    <w:rsid w:val="009A7D60"/>
    <w:rsid w:val="009B029F"/>
    <w:rsid w:val="009B02B1"/>
    <w:rsid w:val="009B03E9"/>
    <w:rsid w:val="009B0461"/>
    <w:rsid w:val="009B0641"/>
    <w:rsid w:val="009B069B"/>
    <w:rsid w:val="009B0732"/>
    <w:rsid w:val="009B0DCF"/>
    <w:rsid w:val="009B0E4A"/>
    <w:rsid w:val="009B0ECB"/>
    <w:rsid w:val="009B127E"/>
    <w:rsid w:val="009B17A5"/>
    <w:rsid w:val="009B1A30"/>
    <w:rsid w:val="009B1C87"/>
    <w:rsid w:val="009B1CF1"/>
    <w:rsid w:val="009B1D2B"/>
    <w:rsid w:val="009B1FCD"/>
    <w:rsid w:val="009B1FD1"/>
    <w:rsid w:val="009B21B7"/>
    <w:rsid w:val="009B22F9"/>
    <w:rsid w:val="009B234A"/>
    <w:rsid w:val="009B2471"/>
    <w:rsid w:val="009B28E9"/>
    <w:rsid w:val="009B29B5"/>
    <w:rsid w:val="009B2AD4"/>
    <w:rsid w:val="009B2E2A"/>
    <w:rsid w:val="009B2FA4"/>
    <w:rsid w:val="009B326F"/>
    <w:rsid w:val="009B36B3"/>
    <w:rsid w:val="009B3B8D"/>
    <w:rsid w:val="009B4137"/>
    <w:rsid w:val="009B4784"/>
    <w:rsid w:val="009B4D72"/>
    <w:rsid w:val="009B4ED3"/>
    <w:rsid w:val="009B5D4E"/>
    <w:rsid w:val="009B657D"/>
    <w:rsid w:val="009B6828"/>
    <w:rsid w:val="009B6A64"/>
    <w:rsid w:val="009B70EC"/>
    <w:rsid w:val="009B7124"/>
    <w:rsid w:val="009B748E"/>
    <w:rsid w:val="009B74E6"/>
    <w:rsid w:val="009B75BE"/>
    <w:rsid w:val="009B7D13"/>
    <w:rsid w:val="009B7F3A"/>
    <w:rsid w:val="009C02E4"/>
    <w:rsid w:val="009C0B52"/>
    <w:rsid w:val="009C1114"/>
    <w:rsid w:val="009C12FD"/>
    <w:rsid w:val="009C179C"/>
    <w:rsid w:val="009C1DDC"/>
    <w:rsid w:val="009C1FF0"/>
    <w:rsid w:val="009C2009"/>
    <w:rsid w:val="009C205E"/>
    <w:rsid w:val="009C2609"/>
    <w:rsid w:val="009C2AB5"/>
    <w:rsid w:val="009C311D"/>
    <w:rsid w:val="009C36C3"/>
    <w:rsid w:val="009C37AD"/>
    <w:rsid w:val="009C3AE2"/>
    <w:rsid w:val="009C3B41"/>
    <w:rsid w:val="009C3C2A"/>
    <w:rsid w:val="009C3DE1"/>
    <w:rsid w:val="009C4293"/>
    <w:rsid w:val="009C433B"/>
    <w:rsid w:val="009C476B"/>
    <w:rsid w:val="009C4B2B"/>
    <w:rsid w:val="009C4D47"/>
    <w:rsid w:val="009C503B"/>
    <w:rsid w:val="009C508E"/>
    <w:rsid w:val="009C5562"/>
    <w:rsid w:val="009C5A59"/>
    <w:rsid w:val="009C5BF9"/>
    <w:rsid w:val="009C5E59"/>
    <w:rsid w:val="009C639E"/>
    <w:rsid w:val="009C6542"/>
    <w:rsid w:val="009C65F1"/>
    <w:rsid w:val="009C66D8"/>
    <w:rsid w:val="009C673E"/>
    <w:rsid w:val="009C6A2F"/>
    <w:rsid w:val="009C6A84"/>
    <w:rsid w:val="009C6EF6"/>
    <w:rsid w:val="009C6FE1"/>
    <w:rsid w:val="009C74C8"/>
    <w:rsid w:val="009C7552"/>
    <w:rsid w:val="009C760B"/>
    <w:rsid w:val="009C7A1C"/>
    <w:rsid w:val="009C7AB1"/>
    <w:rsid w:val="009C7ADD"/>
    <w:rsid w:val="009C7FE9"/>
    <w:rsid w:val="009D00FE"/>
    <w:rsid w:val="009D0450"/>
    <w:rsid w:val="009D0521"/>
    <w:rsid w:val="009D067F"/>
    <w:rsid w:val="009D070B"/>
    <w:rsid w:val="009D09A3"/>
    <w:rsid w:val="009D0D90"/>
    <w:rsid w:val="009D0E01"/>
    <w:rsid w:val="009D0F18"/>
    <w:rsid w:val="009D10F8"/>
    <w:rsid w:val="009D1251"/>
    <w:rsid w:val="009D146B"/>
    <w:rsid w:val="009D16B6"/>
    <w:rsid w:val="009D19D1"/>
    <w:rsid w:val="009D1A7B"/>
    <w:rsid w:val="009D1C04"/>
    <w:rsid w:val="009D1D2B"/>
    <w:rsid w:val="009D1DE4"/>
    <w:rsid w:val="009D1EA6"/>
    <w:rsid w:val="009D2127"/>
    <w:rsid w:val="009D226D"/>
    <w:rsid w:val="009D2302"/>
    <w:rsid w:val="009D29E0"/>
    <w:rsid w:val="009D2C89"/>
    <w:rsid w:val="009D2FF5"/>
    <w:rsid w:val="009D3174"/>
    <w:rsid w:val="009D32C0"/>
    <w:rsid w:val="009D32E8"/>
    <w:rsid w:val="009D351C"/>
    <w:rsid w:val="009D3716"/>
    <w:rsid w:val="009D3745"/>
    <w:rsid w:val="009D39EF"/>
    <w:rsid w:val="009D3AEE"/>
    <w:rsid w:val="009D3E62"/>
    <w:rsid w:val="009D3EFE"/>
    <w:rsid w:val="009D3FEA"/>
    <w:rsid w:val="009D4025"/>
    <w:rsid w:val="009D43B3"/>
    <w:rsid w:val="009D443B"/>
    <w:rsid w:val="009D46E5"/>
    <w:rsid w:val="009D48E2"/>
    <w:rsid w:val="009D5193"/>
    <w:rsid w:val="009D559D"/>
    <w:rsid w:val="009D5777"/>
    <w:rsid w:val="009D592E"/>
    <w:rsid w:val="009D5D3B"/>
    <w:rsid w:val="009D5F66"/>
    <w:rsid w:val="009D6025"/>
    <w:rsid w:val="009D66CB"/>
    <w:rsid w:val="009D6A5C"/>
    <w:rsid w:val="009D6EB6"/>
    <w:rsid w:val="009D7003"/>
    <w:rsid w:val="009D7375"/>
    <w:rsid w:val="009D74E7"/>
    <w:rsid w:val="009D75EA"/>
    <w:rsid w:val="009D7693"/>
    <w:rsid w:val="009D7788"/>
    <w:rsid w:val="009D7E3F"/>
    <w:rsid w:val="009E024C"/>
    <w:rsid w:val="009E07D8"/>
    <w:rsid w:val="009E099E"/>
    <w:rsid w:val="009E0B00"/>
    <w:rsid w:val="009E0B6B"/>
    <w:rsid w:val="009E0E1B"/>
    <w:rsid w:val="009E0F10"/>
    <w:rsid w:val="009E15C2"/>
    <w:rsid w:val="009E15E6"/>
    <w:rsid w:val="009E1602"/>
    <w:rsid w:val="009E2086"/>
    <w:rsid w:val="009E2111"/>
    <w:rsid w:val="009E2B0B"/>
    <w:rsid w:val="009E2CA7"/>
    <w:rsid w:val="009E30DB"/>
    <w:rsid w:val="009E33C0"/>
    <w:rsid w:val="009E35BE"/>
    <w:rsid w:val="009E3674"/>
    <w:rsid w:val="009E398C"/>
    <w:rsid w:val="009E3AB3"/>
    <w:rsid w:val="009E3DAE"/>
    <w:rsid w:val="009E40E4"/>
    <w:rsid w:val="009E43ED"/>
    <w:rsid w:val="009E4535"/>
    <w:rsid w:val="009E495E"/>
    <w:rsid w:val="009E4EFE"/>
    <w:rsid w:val="009E5045"/>
    <w:rsid w:val="009E57B3"/>
    <w:rsid w:val="009E5CC0"/>
    <w:rsid w:val="009E5DA1"/>
    <w:rsid w:val="009E66D9"/>
    <w:rsid w:val="009E67B5"/>
    <w:rsid w:val="009E6F22"/>
    <w:rsid w:val="009E7001"/>
    <w:rsid w:val="009E7229"/>
    <w:rsid w:val="009E7667"/>
    <w:rsid w:val="009E78AA"/>
    <w:rsid w:val="009E7981"/>
    <w:rsid w:val="009E79AB"/>
    <w:rsid w:val="009E79C7"/>
    <w:rsid w:val="009E7C83"/>
    <w:rsid w:val="009F0153"/>
    <w:rsid w:val="009F1150"/>
    <w:rsid w:val="009F19BE"/>
    <w:rsid w:val="009F1B7F"/>
    <w:rsid w:val="009F250E"/>
    <w:rsid w:val="009F29FE"/>
    <w:rsid w:val="009F2D86"/>
    <w:rsid w:val="009F3219"/>
    <w:rsid w:val="009F3540"/>
    <w:rsid w:val="009F377A"/>
    <w:rsid w:val="009F40AE"/>
    <w:rsid w:val="009F4820"/>
    <w:rsid w:val="009F486B"/>
    <w:rsid w:val="009F48C7"/>
    <w:rsid w:val="009F49CC"/>
    <w:rsid w:val="009F4AE8"/>
    <w:rsid w:val="009F4E2D"/>
    <w:rsid w:val="009F52A3"/>
    <w:rsid w:val="009F5591"/>
    <w:rsid w:val="009F55A4"/>
    <w:rsid w:val="009F596B"/>
    <w:rsid w:val="009F5D16"/>
    <w:rsid w:val="009F5FD5"/>
    <w:rsid w:val="009F60D6"/>
    <w:rsid w:val="009F668E"/>
    <w:rsid w:val="009F66E1"/>
    <w:rsid w:val="009F69D5"/>
    <w:rsid w:val="009F6AA0"/>
    <w:rsid w:val="009F6B5A"/>
    <w:rsid w:val="009F6CA3"/>
    <w:rsid w:val="009F6E16"/>
    <w:rsid w:val="009F6EA1"/>
    <w:rsid w:val="009F6F1F"/>
    <w:rsid w:val="009F71CE"/>
    <w:rsid w:val="009F78FF"/>
    <w:rsid w:val="009F79E7"/>
    <w:rsid w:val="00A0055D"/>
    <w:rsid w:val="00A00939"/>
    <w:rsid w:val="00A0094B"/>
    <w:rsid w:val="00A00C16"/>
    <w:rsid w:val="00A00C9D"/>
    <w:rsid w:val="00A00D2E"/>
    <w:rsid w:val="00A01241"/>
    <w:rsid w:val="00A0136C"/>
    <w:rsid w:val="00A01424"/>
    <w:rsid w:val="00A0151D"/>
    <w:rsid w:val="00A01602"/>
    <w:rsid w:val="00A0181D"/>
    <w:rsid w:val="00A01A52"/>
    <w:rsid w:val="00A01BB9"/>
    <w:rsid w:val="00A01BCE"/>
    <w:rsid w:val="00A01E50"/>
    <w:rsid w:val="00A0205C"/>
    <w:rsid w:val="00A02386"/>
    <w:rsid w:val="00A02AA8"/>
    <w:rsid w:val="00A02F18"/>
    <w:rsid w:val="00A031AC"/>
    <w:rsid w:val="00A034D6"/>
    <w:rsid w:val="00A03728"/>
    <w:rsid w:val="00A039F4"/>
    <w:rsid w:val="00A03B16"/>
    <w:rsid w:val="00A03D15"/>
    <w:rsid w:val="00A03E84"/>
    <w:rsid w:val="00A03EB5"/>
    <w:rsid w:val="00A04194"/>
    <w:rsid w:val="00A0428C"/>
    <w:rsid w:val="00A04481"/>
    <w:rsid w:val="00A0465B"/>
    <w:rsid w:val="00A047E2"/>
    <w:rsid w:val="00A0486A"/>
    <w:rsid w:val="00A049A9"/>
    <w:rsid w:val="00A04BA1"/>
    <w:rsid w:val="00A05299"/>
    <w:rsid w:val="00A05532"/>
    <w:rsid w:val="00A055E0"/>
    <w:rsid w:val="00A056AC"/>
    <w:rsid w:val="00A057D5"/>
    <w:rsid w:val="00A0592C"/>
    <w:rsid w:val="00A05A73"/>
    <w:rsid w:val="00A05C47"/>
    <w:rsid w:val="00A061A6"/>
    <w:rsid w:val="00A06345"/>
    <w:rsid w:val="00A06450"/>
    <w:rsid w:val="00A06595"/>
    <w:rsid w:val="00A06BF1"/>
    <w:rsid w:val="00A06C4D"/>
    <w:rsid w:val="00A06DE0"/>
    <w:rsid w:val="00A06F47"/>
    <w:rsid w:val="00A070DF"/>
    <w:rsid w:val="00A0727E"/>
    <w:rsid w:val="00A0730A"/>
    <w:rsid w:val="00A07464"/>
    <w:rsid w:val="00A07562"/>
    <w:rsid w:val="00A07770"/>
    <w:rsid w:val="00A07C14"/>
    <w:rsid w:val="00A07C52"/>
    <w:rsid w:val="00A07CB1"/>
    <w:rsid w:val="00A10201"/>
    <w:rsid w:val="00A10520"/>
    <w:rsid w:val="00A10706"/>
    <w:rsid w:val="00A10E1C"/>
    <w:rsid w:val="00A11216"/>
    <w:rsid w:val="00A1158E"/>
    <w:rsid w:val="00A116DD"/>
    <w:rsid w:val="00A11876"/>
    <w:rsid w:val="00A11AD0"/>
    <w:rsid w:val="00A11C9E"/>
    <w:rsid w:val="00A11F77"/>
    <w:rsid w:val="00A1220D"/>
    <w:rsid w:val="00A12676"/>
    <w:rsid w:val="00A128E8"/>
    <w:rsid w:val="00A12A72"/>
    <w:rsid w:val="00A12CF4"/>
    <w:rsid w:val="00A12EBB"/>
    <w:rsid w:val="00A12F90"/>
    <w:rsid w:val="00A13272"/>
    <w:rsid w:val="00A133C0"/>
    <w:rsid w:val="00A13419"/>
    <w:rsid w:val="00A135C5"/>
    <w:rsid w:val="00A13BAD"/>
    <w:rsid w:val="00A13CB8"/>
    <w:rsid w:val="00A13EB9"/>
    <w:rsid w:val="00A14245"/>
    <w:rsid w:val="00A14284"/>
    <w:rsid w:val="00A14418"/>
    <w:rsid w:val="00A14AD7"/>
    <w:rsid w:val="00A14C6E"/>
    <w:rsid w:val="00A1534D"/>
    <w:rsid w:val="00A15374"/>
    <w:rsid w:val="00A1542C"/>
    <w:rsid w:val="00A15646"/>
    <w:rsid w:val="00A15812"/>
    <w:rsid w:val="00A15F0C"/>
    <w:rsid w:val="00A161F8"/>
    <w:rsid w:val="00A162C3"/>
    <w:rsid w:val="00A167ED"/>
    <w:rsid w:val="00A1691D"/>
    <w:rsid w:val="00A16990"/>
    <w:rsid w:val="00A169CC"/>
    <w:rsid w:val="00A16A50"/>
    <w:rsid w:val="00A16F5C"/>
    <w:rsid w:val="00A171CF"/>
    <w:rsid w:val="00A1721E"/>
    <w:rsid w:val="00A17345"/>
    <w:rsid w:val="00A174F5"/>
    <w:rsid w:val="00A1755C"/>
    <w:rsid w:val="00A17C89"/>
    <w:rsid w:val="00A17F36"/>
    <w:rsid w:val="00A20061"/>
    <w:rsid w:val="00A2050E"/>
    <w:rsid w:val="00A2065B"/>
    <w:rsid w:val="00A207C8"/>
    <w:rsid w:val="00A20A31"/>
    <w:rsid w:val="00A20AD6"/>
    <w:rsid w:val="00A20DF2"/>
    <w:rsid w:val="00A210DC"/>
    <w:rsid w:val="00A21334"/>
    <w:rsid w:val="00A2158B"/>
    <w:rsid w:val="00A21CD5"/>
    <w:rsid w:val="00A21D58"/>
    <w:rsid w:val="00A21D5A"/>
    <w:rsid w:val="00A21E12"/>
    <w:rsid w:val="00A22050"/>
    <w:rsid w:val="00A22074"/>
    <w:rsid w:val="00A2215A"/>
    <w:rsid w:val="00A22205"/>
    <w:rsid w:val="00A22302"/>
    <w:rsid w:val="00A225EC"/>
    <w:rsid w:val="00A22621"/>
    <w:rsid w:val="00A22A2C"/>
    <w:rsid w:val="00A22B0C"/>
    <w:rsid w:val="00A22CA5"/>
    <w:rsid w:val="00A22E9A"/>
    <w:rsid w:val="00A23185"/>
    <w:rsid w:val="00A236F2"/>
    <w:rsid w:val="00A23A83"/>
    <w:rsid w:val="00A23D76"/>
    <w:rsid w:val="00A2403D"/>
    <w:rsid w:val="00A24072"/>
    <w:rsid w:val="00A2410F"/>
    <w:rsid w:val="00A2489C"/>
    <w:rsid w:val="00A24988"/>
    <w:rsid w:val="00A249CB"/>
    <w:rsid w:val="00A24AB6"/>
    <w:rsid w:val="00A24CE9"/>
    <w:rsid w:val="00A250A6"/>
    <w:rsid w:val="00A253AE"/>
    <w:rsid w:val="00A2546A"/>
    <w:rsid w:val="00A25509"/>
    <w:rsid w:val="00A25914"/>
    <w:rsid w:val="00A25D5D"/>
    <w:rsid w:val="00A26891"/>
    <w:rsid w:val="00A26994"/>
    <w:rsid w:val="00A26E8F"/>
    <w:rsid w:val="00A26FA8"/>
    <w:rsid w:val="00A27879"/>
    <w:rsid w:val="00A27D5D"/>
    <w:rsid w:val="00A27FD7"/>
    <w:rsid w:val="00A30228"/>
    <w:rsid w:val="00A30BE4"/>
    <w:rsid w:val="00A30DDF"/>
    <w:rsid w:val="00A310C6"/>
    <w:rsid w:val="00A312E7"/>
    <w:rsid w:val="00A31513"/>
    <w:rsid w:val="00A31665"/>
    <w:rsid w:val="00A317D6"/>
    <w:rsid w:val="00A31B62"/>
    <w:rsid w:val="00A31BB7"/>
    <w:rsid w:val="00A31C66"/>
    <w:rsid w:val="00A320F0"/>
    <w:rsid w:val="00A3210F"/>
    <w:rsid w:val="00A321F7"/>
    <w:rsid w:val="00A329E8"/>
    <w:rsid w:val="00A32D12"/>
    <w:rsid w:val="00A32F0D"/>
    <w:rsid w:val="00A3312F"/>
    <w:rsid w:val="00A33288"/>
    <w:rsid w:val="00A33D4A"/>
    <w:rsid w:val="00A33F1F"/>
    <w:rsid w:val="00A34075"/>
    <w:rsid w:val="00A342C6"/>
    <w:rsid w:val="00A344DC"/>
    <w:rsid w:val="00A344FF"/>
    <w:rsid w:val="00A347C3"/>
    <w:rsid w:val="00A34E90"/>
    <w:rsid w:val="00A34EE3"/>
    <w:rsid w:val="00A35195"/>
    <w:rsid w:val="00A35228"/>
    <w:rsid w:val="00A352EF"/>
    <w:rsid w:val="00A35303"/>
    <w:rsid w:val="00A3566F"/>
    <w:rsid w:val="00A35794"/>
    <w:rsid w:val="00A35796"/>
    <w:rsid w:val="00A35D22"/>
    <w:rsid w:val="00A361A7"/>
    <w:rsid w:val="00A36220"/>
    <w:rsid w:val="00A362F5"/>
    <w:rsid w:val="00A36342"/>
    <w:rsid w:val="00A363DC"/>
    <w:rsid w:val="00A3679C"/>
    <w:rsid w:val="00A3693A"/>
    <w:rsid w:val="00A36CAA"/>
    <w:rsid w:val="00A36F20"/>
    <w:rsid w:val="00A37016"/>
    <w:rsid w:val="00A37216"/>
    <w:rsid w:val="00A372A1"/>
    <w:rsid w:val="00A372F9"/>
    <w:rsid w:val="00A37706"/>
    <w:rsid w:val="00A37721"/>
    <w:rsid w:val="00A377ED"/>
    <w:rsid w:val="00A37896"/>
    <w:rsid w:val="00A37F2E"/>
    <w:rsid w:val="00A37F6E"/>
    <w:rsid w:val="00A400D1"/>
    <w:rsid w:val="00A40311"/>
    <w:rsid w:val="00A403CA"/>
    <w:rsid w:val="00A406DE"/>
    <w:rsid w:val="00A41685"/>
    <w:rsid w:val="00A416BF"/>
    <w:rsid w:val="00A418E5"/>
    <w:rsid w:val="00A41AAF"/>
    <w:rsid w:val="00A42603"/>
    <w:rsid w:val="00A429E2"/>
    <w:rsid w:val="00A42A64"/>
    <w:rsid w:val="00A42BC6"/>
    <w:rsid w:val="00A4318D"/>
    <w:rsid w:val="00A43F16"/>
    <w:rsid w:val="00A43F3C"/>
    <w:rsid w:val="00A43FEF"/>
    <w:rsid w:val="00A440BF"/>
    <w:rsid w:val="00A442F9"/>
    <w:rsid w:val="00A44756"/>
    <w:rsid w:val="00A44959"/>
    <w:rsid w:val="00A44EE5"/>
    <w:rsid w:val="00A45388"/>
    <w:rsid w:val="00A45524"/>
    <w:rsid w:val="00A456C5"/>
    <w:rsid w:val="00A45BEE"/>
    <w:rsid w:val="00A45FF0"/>
    <w:rsid w:val="00A460A4"/>
    <w:rsid w:val="00A462E8"/>
    <w:rsid w:val="00A46444"/>
    <w:rsid w:val="00A4665F"/>
    <w:rsid w:val="00A46912"/>
    <w:rsid w:val="00A469D7"/>
    <w:rsid w:val="00A469E8"/>
    <w:rsid w:val="00A46F8A"/>
    <w:rsid w:val="00A470AD"/>
    <w:rsid w:val="00A47E0C"/>
    <w:rsid w:val="00A504F9"/>
    <w:rsid w:val="00A50525"/>
    <w:rsid w:val="00A5052D"/>
    <w:rsid w:val="00A50769"/>
    <w:rsid w:val="00A50786"/>
    <w:rsid w:val="00A50A01"/>
    <w:rsid w:val="00A50B31"/>
    <w:rsid w:val="00A50DA6"/>
    <w:rsid w:val="00A50E25"/>
    <w:rsid w:val="00A51467"/>
    <w:rsid w:val="00A5174E"/>
    <w:rsid w:val="00A5180F"/>
    <w:rsid w:val="00A51908"/>
    <w:rsid w:val="00A51C0E"/>
    <w:rsid w:val="00A51F11"/>
    <w:rsid w:val="00A5219E"/>
    <w:rsid w:val="00A522A5"/>
    <w:rsid w:val="00A5237B"/>
    <w:rsid w:val="00A52893"/>
    <w:rsid w:val="00A52960"/>
    <w:rsid w:val="00A52CDE"/>
    <w:rsid w:val="00A52E52"/>
    <w:rsid w:val="00A53366"/>
    <w:rsid w:val="00A53424"/>
    <w:rsid w:val="00A53655"/>
    <w:rsid w:val="00A53670"/>
    <w:rsid w:val="00A53A0C"/>
    <w:rsid w:val="00A53A9D"/>
    <w:rsid w:val="00A5417B"/>
    <w:rsid w:val="00A5430A"/>
    <w:rsid w:val="00A54314"/>
    <w:rsid w:val="00A54330"/>
    <w:rsid w:val="00A5460B"/>
    <w:rsid w:val="00A546F4"/>
    <w:rsid w:val="00A547E4"/>
    <w:rsid w:val="00A54FA0"/>
    <w:rsid w:val="00A54FF3"/>
    <w:rsid w:val="00A553A9"/>
    <w:rsid w:val="00A55436"/>
    <w:rsid w:val="00A5543E"/>
    <w:rsid w:val="00A55AC9"/>
    <w:rsid w:val="00A55AFD"/>
    <w:rsid w:val="00A55BFD"/>
    <w:rsid w:val="00A55EB6"/>
    <w:rsid w:val="00A55FDF"/>
    <w:rsid w:val="00A56069"/>
    <w:rsid w:val="00A562CC"/>
    <w:rsid w:val="00A564C7"/>
    <w:rsid w:val="00A56715"/>
    <w:rsid w:val="00A569BD"/>
    <w:rsid w:val="00A56AE3"/>
    <w:rsid w:val="00A56D66"/>
    <w:rsid w:val="00A57448"/>
    <w:rsid w:val="00A579B3"/>
    <w:rsid w:val="00A57BCE"/>
    <w:rsid w:val="00A57C17"/>
    <w:rsid w:val="00A57C84"/>
    <w:rsid w:val="00A57F57"/>
    <w:rsid w:val="00A57F89"/>
    <w:rsid w:val="00A6012B"/>
    <w:rsid w:val="00A6016D"/>
    <w:rsid w:val="00A60209"/>
    <w:rsid w:val="00A6078B"/>
    <w:rsid w:val="00A60BEF"/>
    <w:rsid w:val="00A60C7C"/>
    <w:rsid w:val="00A619A3"/>
    <w:rsid w:val="00A61C31"/>
    <w:rsid w:val="00A61FBD"/>
    <w:rsid w:val="00A6232D"/>
    <w:rsid w:val="00A629F6"/>
    <w:rsid w:val="00A630F0"/>
    <w:rsid w:val="00A6312B"/>
    <w:rsid w:val="00A635F6"/>
    <w:rsid w:val="00A63ACB"/>
    <w:rsid w:val="00A643A8"/>
    <w:rsid w:val="00A645A3"/>
    <w:rsid w:val="00A64640"/>
    <w:rsid w:val="00A6479A"/>
    <w:rsid w:val="00A648C5"/>
    <w:rsid w:val="00A648CC"/>
    <w:rsid w:val="00A649F7"/>
    <w:rsid w:val="00A64A55"/>
    <w:rsid w:val="00A64EFC"/>
    <w:rsid w:val="00A64F84"/>
    <w:rsid w:val="00A653C7"/>
    <w:rsid w:val="00A6542F"/>
    <w:rsid w:val="00A65633"/>
    <w:rsid w:val="00A6566A"/>
    <w:rsid w:val="00A656E8"/>
    <w:rsid w:val="00A65863"/>
    <w:rsid w:val="00A65AEC"/>
    <w:rsid w:val="00A65B2B"/>
    <w:rsid w:val="00A65C48"/>
    <w:rsid w:val="00A663A5"/>
    <w:rsid w:val="00A66463"/>
    <w:rsid w:val="00A667B0"/>
    <w:rsid w:val="00A66941"/>
    <w:rsid w:val="00A66966"/>
    <w:rsid w:val="00A66CEC"/>
    <w:rsid w:val="00A67408"/>
    <w:rsid w:val="00A6746C"/>
    <w:rsid w:val="00A674C3"/>
    <w:rsid w:val="00A67927"/>
    <w:rsid w:val="00A67B36"/>
    <w:rsid w:val="00A67EAB"/>
    <w:rsid w:val="00A67F66"/>
    <w:rsid w:val="00A700E9"/>
    <w:rsid w:val="00A703E6"/>
    <w:rsid w:val="00A707E3"/>
    <w:rsid w:val="00A70934"/>
    <w:rsid w:val="00A709E6"/>
    <w:rsid w:val="00A70F51"/>
    <w:rsid w:val="00A710A0"/>
    <w:rsid w:val="00A714A6"/>
    <w:rsid w:val="00A71C24"/>
    <w:rsid w:val="00A71F7D"/>
    <w:rsid w:val="00A71FCB"/>
    <w:rsid w:val="00A72187"/>
    <w:rsid w:val="00A7218F"/>
    <w:rsid w:val="00A7255D"/>
    <w:rsid w:val="00A726BD"/>
    <w:rsid w:val="00A726F3"/>
    <w:rsid w:val="00A72D8C"/>
    <w:rsid w:val="00A72EB8"/>
    <w:rsid w:val="00A72F4D"/>
    <w:rsid w:val="00A730F0"/>
    <w:rsid w:val="00A734FB"/>
    <w:rsid w:val="00A73552"/>
    <w:rsid w:val="00A737B6"/>
    <w:rsid w:val="00A738E1"/>
    <w:rsid w:val="00A73B8F"/>
    <w:rsid w:val="00A73ED3"/>
    <w:rsid w:val="00A74483"/>
    <w:rsid w:val="00A744DF"/>
    <w:rsid w:val="00A746A1"/>
    <w:rsid w:val="00A74740"/>
    <w:rsid w:val="00A74940"/>
    <w:rsid w:val="00A749B3"/>
    <w:rsid w:val="00A74B43"/>
    <w:rsid w:val="00A74DB7"/>
    <w:rsid w:val="00A74E24"/>
    <w:rsid w:val="00A75271"/>
    <w:rsid w:val="00A75999"/>
    <w:rsid w:val="00A75E25"/>
    <w:rsid w:val="00A75FBA"/>
    <w:rsid w:val="00A7607A"/>
    <w:rsid w:val="00A760CF"/>
    <w:rsid w:val="00A7643E"/>
    <w:rsid w:val="00A7679D"/>
    <w:rsid w:val="00A767B5"/>
    <w:rsid w:val="00A767E3"/>
    <w:rsid w:val="00A76849"/>
    <w:rsid w:val="00A768CA"/>
    <w:rsid w:val="00A768E9"/>
    <w:rsid w:val="00A769D4"/>
    <w:rsid w:val="00A76D38"/>
    <w:rsid w:val="00A76EFF"/>
    <w:rsid w:val="00A772EC"/>
    <w:rsid w:val="00A77743"/>
    <w:rsid w:val="00A777CA"/>
    <w:rsid w:val="00A777F1"/>
    <w:rsid w:val="00A778AE"/>
    <w:rsid w:val="00A77AC2"/>
    <w:rsid w:val="00A77AD2"/>
    <w:rsid w:val="00A77C23"/>
    <w:rsid w:val="00A8032B"/>
    <w:rsid w:val="00A80395"/>
    <w:rsid w:val="00A806CB"/>
    <w:rsid w:val="00A80B79"/>
    <w:rsid w:val="00A80D5D"/>
    <w:rsid w:val="00A80D5E"/>
    <w:rsid w:val="00A80E0E"/>
    <w:rsid w:val="00A81295"/>
    <w:rsid w:val="00A8137C"/>
    <w:rsid w:val="00A8141E"/>
    <w:rsid w:val="00A81420"/>
    <w:rsid w:val="00A81669"/>
    <w:rsid w:val="00A816CA"/>
    <w:rsid w:val="00A81C44"/>
    <w:rsid w:val="00A81CAD"/>
    <w:rsid w:val="00A81FC9"/>
    <w:rsid w:val="00A821B1"/>
    <w:rsid w:val="00A822B6"/>
    <w:rsid w:val="00A82742"/>
    <w:rsid w:val="00A829DE"/>
    <w:rsid w:val="00A82A82"/>
    <w:rsid w:val="00A82E1F"/>
    <w:rsid w:val="00A82EA4"/>
    <w:rsid w:val="00A82FF6"/>
    <w:rsid w:val="00A832A5"/>
    <w:rsid w:val="00A83413"/>
    <w:rsid w:val="00A836CA"/>
    <w:rsid w:val="00A8386C"/>
    <w:rsid w:val="00A83DF8"/>
    <w:rsid w:val="00A84002"/>
    <w:rsid w:val="00A84167"/>
    <w:rsid w:val="00A84667"/>
    <w:rsid w:val="00A84D4D"/>
    <w:rsid w:val="00A84E43"/>
    <w:rsid w:val="00A8540B"/>
    <w:rsid w:val="00A85595"/>
    <w:rsid w:val="00A85688"/>
    <w:rsid w:val="00A856FE"/>
    <w:rsid w:val="00A8571D"/>
    <w:rsid w:val="00A857FF"/>
    <w:rsid w:val="00A85971"/>
    <w:rsid w:val="00A85DE2"/>
    <w:rsid w:val="00A85F27"/>
    <w:rsid w:val="00A86115"/>
    <w:rsid w:val="00A86433"/>
    <w:rsid w:val="00A86552"/>
    <w:rsid w:val="00A865B7"/>
    <w:rsid w:val="00A86719"/>
    <w:rsid w:val="00A86A91"/>
    <w:rsid w:val="00A86EAA"/>
    <w:rsid w:val="00A87014"/>
    <w:rsid w:val="00A8724D"/>
    <w:rsid w:val="00A877DE"/>
    <w:rsid w:val="00A878EA"/>
    <w:rsid w:val="00A87BD0"/>
    <w:rsid w:val="00A87D58"/>
    <w:rsid w:val="00A9033F"/>
    <w:rsid w:val="00A90343"/>
    <w:rsid w:val="00A90A38"/>
    <w:rsid w:val="00A90C03"/>
    <w:rsid w:val="00A90CF2"/>
    <w:rsid w:val="00A90D1D"/>
    <w:rsid w:val="00A9128A"/>
    <w:rsid w:val="00A917EE"/>
    <w:rsid w:val="00A91825"/>
    <w:rsid w:val="00A9184E"/>
    <w:rsid w:val="00A91994"/>
    <w:rsid w:val="00A91CF9"/>
    <w:rsid w:val="00A91E8E"/>
    <w:rsid w:val="00A91F8B"/>
    <w:rsid w:val="00A92044"/>
    <w:rsid w:val="00A920F4"/>
    <w:rsid w:val="00A9217E"/>
    <w:rsid w:val="00A93435"/>
    <w:rsid w:val="00A93A08"/>
    <w:rsid w:val="00A93A5E"/>
    <w:rsid w:val="00A93B34"/>
    <w:rsid w:val="00A93C1E"/>
    <w:rsid w:val="00A93FFD"/>
    <w:rsid w:val="00A943FD"/>
    <w:rsid w:val="00A94894"/>
    <w:rsid w:val="00A948C7"/>
    <w:rsid w:val="00A9496D"/>
    <w:rsid w:val="00A94A14"/>
    <w:rsid w:val="00A952DB"/>
    <w:rsid w:val="00A95533"/>
    <w:rsid w:val="00A9564F"/>
    <w:rsid w:val="00A95A10"/>
    <w:rsid w:val="00A95A92"/>
    <w:rsid w:val="00A95AE0"/>
    <w:rsid w:val="00A95B4F"/>
    <w:rsid w:val="00A95B7F"/>
    <w:rsid w:val="00A95E5A"/>
    <w:rsid w:val="00A95E91"/>
    <w:rsid w:val="00A95F47"/>
    <w:rsid w:val="00A96099"/>
    <w:rsid w:val="00A9623B"/>
    <w:rsid w:val="00A965E6"/>
    <w:rsid w:val="00A9665D"/>
    <w:rsid w:val="00A9672F"/>
    <w:rsid w:val="00A9675B"/>
    <w:rsid w:val="00A967CE"/>
    <w:rsid w:val="00A9682E"/>
    <w:rsid w:val="00A96B21"/>
    <w:rsid w:val="00A96C9D"/>
    <w:rsid w:val="00A96EEE"/>
    <w:rsid w:val="00A96F79"/>
    <w:rsid w:val="00A96FB7"/>
    <w:rsid w:val="00A97EF8"/>
    <w:rsid w:val="00AA000D"/>
    <w:rsid w:val="00AA00EB"/>
    <w:rsid w:val="00AA08F3"/>
    <w:rsid w:val="00AA09DC"/>
    <w:rsid w:val="00AA0BC0"/>
    <w:rsid w:val="00AA0D5E"/>
    <w:rsid w:val="00AA0D7E"/>
    <w:rsid w:val="00AA0EDA"/>
    <w:rsid w:val="00AA0EDE"/>
    <w:rsid w:val="00AA0F72"/>
    <w:rsid w:val="00AA1203"/>
    <w:rsid w:val="00AA125B"/>
    <w:rsid w:val="00AA12C8"/>
    <w:rsid w:val="00AA1378"/>
    <w:rsid w:val="00AA15CE"/>
    <w:rsid w:val="00AA176D"/>
    <w:rsid w:val="00AA180B"/>
    <w:rsid w:val="00AA1EFE"/>
    <w:rsid w:val="00AA235C"/>
    <w:rsid w:val="00AA2852"/>
    <w:rsid w:val="00AA2B7C"/>
    <w:rsid w:val="00AA2F6F"/>
    <w:rsid w:val="00AA337E"/>
    <w:rsid w:val="00AA38C6"/>
    <w:rsid w:val="00AA3AB3"/>
    <w:rsid w:val="00AA3B95"/>
    <w:rsid w:val="00AA3E6B"/>
    <w:rsid w:val="00AA3E80"/>
    <w:rsid w:val="00AA450A"/>
    <w:rsid w:val="00AA488E"/>
    <w:rsid w:val="00AA4960"/>
    <w:rsid w:val="00AA4BA7"/>
    <w:rsid w:val="00AA4CCE"/>
    <w:rsid w:val="00AA504E"/>
    <w:rsid w:val="00AA50D6"/>
    <w:rsid w:val="00AA5254"/>
    <w:rsid w:val="00AA5900"/>
    <w:rsid w:val="00AA5B61"/>
    <w:rsid w:val="00AA5B72"/>
    <w:rsid w:val="00AA5BCA"/>
    <w:rsid w:val="00AA5C46"/>
    <w:rsid w:val="00AA605E"/>
    <w:rsid w:val="00AA61D1"/>
    <w:rsid w:val="00AA62B1"/>
    <w:rsid w:val="00AA6514"/>
    <w:rsid w:val="00AA65A5"/>
    <w:rsid w:val="00AA6984"/>
    <w:rsid w:val="00AA6B41"/>
    <w:rsid w:val="00AA6B42"/>
    <w:rsid w:val="00AA6B5B"/>
    <w:rsid w:val="00AA6E4F"/>
    <w:rsid w:val="00AA70B9"/>
    <w:rsid w:val="00AA73EF"/>
    <w:rsid w:val="00AA74B9"/>
    <w:rsid w:val="00AA7806"/>
    <w:rsid w:val="00AA7A03"/>
    <w:rsid w:val="00AA7AC1"/>
    <w:rsid w:val="00AA7D5E"/>
    <w:rsid w:val="00AA7DDB"/>
    <w:rsid w:val="00AA7E21"/>
    <w:rsid w:val="00AB01C8"/>
    <w:rsid w:val="00AB023F"/>
    <w:rsid w:val="00AB0607"/>
    <w:rsid w:val="00AB0ADC"/>
    <w:rsid w:val="00AB0B5F"/>
    <w:rsid w:val="00AB0F69"/>
    <w:rsid w:val="00AB154D"/>
    <w:rsid w:val="00AB1945"/>
    <w:rsid w:val="00AB19D2"/>
    <w:rsid w:val="00AB19E1"/>
    <w:rsid w:val="00AB1C3C"/>
    <w:rsid w:val="00AB1EDA"/>
    <w:rsid w:val="00AB21D5"/>
    <w:rsid w:val="00AB2360"/>
    <w:rsid w:val="00AB276A"/>
    <w:rsid w:val="00AB2BAC"/>
    <w:rsid w:val="00AB2E34"/>
    <w:rsid w:val="00AB3698"/>
    <w:rsid w:val="00AB37EF"/>
    <w:rsid w:val="00AB3B1F"/>
    <w:rsid w:val="00AB3B9E"/>
    <w:rsid w:val="00AB3BA9"/>
    <w:rsid w:val="00AB3C51"/>
    <w:rsid w:val="00AB40F1"/>
    <w:rsid w:val="00AB43E2"/>
    <w:rsid w:val="00AB480C"/>
    <w:rsid w:val="00AB4D8C"/>
    <w:rsid w:val="00AB4F6A"/>
    <w:rsid w:val="00AB5147"/>
    <w:rsid w:val="00AB521D"/>
    <w:rsid w:val="00AB54CE"/>
    <w:rsid w:val="00AB5F17"/>
    <w:rsid w:val="00AB5FF4"/>
    <w:rsid w:val="00AB61FD"/>
    <w:rsid w:val="00AB655E"/>
    <w:rsid w:val="00AB68AE"/>
    <w:rsid w:val="00AB68CE"/>
    <w:rsid w:val="00AB6907"/>
    <w:rsid w:val="00AB6A3B"/>
    <w:rsid w:val="00AB6A5A"/>
    <w:rsid w:val="00AB723A"/>
    <w:rsid w:val="00AB7335"/>
    <w:rsid w:val="00AB7900"/>
    <w:rsid w:val="00AB795D"/>
    <w:rsid w:val="00AB7E77"/>
    <w:rsid w:val="00AB7F52"/>
    <w:rsid w:val="00AC008A"/>
    <w:rsid w:val="00AC0418"/>
    <w:rsid w:val="00AC0736"/>
    <w:rsid w:val="00AC0A64"/>
    <w:rsid w:val="00AC1351"/>
    <w:rsid w:val="00AC144C"/>
    <w:rsid w:val="00AC1709"/>
    <w:rsid w:val="00AC18AA"/>
    <w:rsid w:val="00AC1B1E"/>
    <w:rsid w:val="00AC23F2"/>
    <w:rsid w:val="00AC2576"/>
    <w:rsid w:val="00AC29C4"/>
    <w:rsid w:val="00AC2D44"/>
    <w:rsid w:val="00AC2DCA"/>
    <w:rsid w:val="00AC3154"/>
    <w:rsid w:val="00AC32E3"/>
    <w:rsid w:val="00AC338F"/>
    <w:rsid w:val="00AC34E7"/>
    <w:rsid w:val="00AC37A0"/>
    <w:rsid w:val="00AC3C4D"/>
    <w:rsid w:val="00AC4034"/>
    <w:rsid w:val="00AC4273"/>
    <w:rsid w:val="00AC4282"/>
    <w:rsid w:val="00AC43BB"/>
    <w:rsid w:val="00AC483F"/>
    <w:rsid w:val="00AC5211"/>
    <w:rsid w:val="00AC522D"/>
    <w:rsid w:val="00AC52CD"/>
    <w:rsid w:val="00AC59B9"/>
    <w:rsid w:val="00AC5A04"/>
    <w:rsid w:val="00AC5A75"/>
    <w:rsid w:val="00AC5A79"/>
    <w:rsid w:val="00AC5DD5"/>
    <w:rsid w:val="00AC5E43"/>
    <w:rsid w:val="00AC641A"/>
    <w:rsid w:val="00AC6473"/>
    <w:rsid w:val="00AC65C0"/>
    <w:rsid w:val="00AC6894"/>
    <w:rsid w:val="00AC689F"/>
    <w:rsid w:val="00AC692B"/>
    <w:rsid w:val="00AC7299"/>
    <w:rsid w:val="00AC7456"/>
    <w:rsid w:val="00AC7503"/>
    <w:rsid w:val="00AC7764"/>
    <w:rsid w:val="00AC7949"/>
    <w:rsid w:val="00AC799D"/>
    <w:rsid w:val="00AC7FCB"/>
    <w:rsid w:val="00AD01C5"/>
    <w:rsid w:val="00AD0359"/>
    <w:rsid w:val="00AD08FE"/>
    <w:rsid w:val="00AD09F4"/>
    <w:rsid w:val="00AD11D6"/>
    <w:rsid w:val="00AD15F3"/>
    <w:rsid w:val="00AD1C98"/>
    <w:rsid w:val="00AD1CB7"/>
    <w:rsid w:val="00AD2A08"/>
    <w:rsid w:val="00AD2A5F"/>
    <w:rsid w:val="00AD2B91"/>
    <w:rsid w:val="00AD2D4D"/>
    <w:rsid w:val="00AD30DE"/>
    <w:rsid w:val="00AD3391"/>
    <w:rsid w:val="00AD34DC"/>
    <w:rsid w:val="00AD35B4"/>
    <w:rsid w:val="00AD3730"/>
    <w:rsid w:val="00AD3F19"/>
    <w:rsid w:val="00AD4437"/>
    <w:rsid w:val="00AD4543"/>
    <w:rsid w:val="00AD49BB"/>
    <w:rsid w:val="00AD4C4C"/>
    <w:rsid w:val="00AD504B"/>
    <w:rsid w:val="00AD5255"/>
    <w:rsid w:val="00AD5797"/>
    <w:rsid w:val="00AD587B"/>
    <w:rsid w:val="00AD59AB"/>
    <w:rsid w:val="00AD5A0B"/>
    <w:rsid w:val="00AD5B08"/>
    <w:rsid w:val="00AD636E"/>
    <w:rsid w:val="00AD6BE3"/>
    <w:rsid w:val="00AD6E8B"/>
    <w:rsid w:val="00AD6E9F"/>
    <w:rsid w:val="00AD6F41"/>
    <w:rsid w:val="00AD6F98"/>
    <w:rsid w:val="00AD7045"/>
    <w:rsid w:val="00AD7048"/>
    <w:rsid w:val="00AD72EA"/>
    <w:rsid w:val="00AD734E"/>
    <w:rsid w:val="00AD75E2"/>
    <w:rsid w:val="00AD797C"/>
    <w:rsid w:val="00AD7B53"/>
    <w:rsid w:val="00AD7BDC"/>
    <w:rsid w:val="00AD7CFB"/>
    <w:rsid w:val="00AD7EC7"/>
    <w:rsid w:val="00AD7EFD"/>
    <w:rsid w:val="00AE0053"/>
    <w:rsid w:val="00AE035D"/>
    <w:rsid w:val="00AE04F4"/>
    <w:rsid w:val="00AE057A"/>
    <w:rsid w:val="00AE05F6"/>
    <w:rsid w:val="00AE0718"/>
    <w:rsid w:val="00AE09B3"/>
    <w:rsid w:val="00AE0AC9"/>
    <w:rsid w:val="00AE0B29"/>
    <w:rsid w:val="00AE0D81"/>
    <w:rsid w:val="00AE1348"/>
    <w:rsid w:val="00AE1744"/>
    <w:rsid w:val="00AE1A95"/>
    <w:rsid w:val="00AE1DA5"/>
    <w:rsid w:val="00AE1DCF"/>
    <w:rsid w:val="00AE1E7E"/>
    <w:rsid w:val="00AE1F20"/>
    <w:rsid w:val="00AE1F24"/>
    <w:rsid w:val="00AE20C3"/>
    <w:rsid w:val="00AE2597"/>
    <w:rsid w:val="00AE279D"/>
    <w:rsid w:val="00AE27D3"/>
    <w:rsid w:val="00AE27E3"/>
    <w:rsid w:val="00AE28CA"/>
    <w:rsid w:val="00AE2BF9"/>
    <w:rsid w:val="00AE2C32"/>
    <w:rsid w:val="00AE2D32"/>
    <w:rsid w:val="00AE2D8C"/>
    <w:rsid w:val="00AE32C0"/>
    <w:rsid w:val="00AE339C"/>
    <w:rsid w:val="00AE370A"/>
    <w:rsid w:val="00AE3A74"/>
    <w:rsid w:val="00AE3B03"/>
    <w:rsid w:val="00AE3F56"/>
    <w:rsid w:val="00AE415B"/>
    <w:rsid w:val="00AE4567"/>
    <w:rsid w:val="00AE4731"/>
    <w:rsid w:val="00AE4743"/>
    <w:rsid w:val="00AE4866"/>
    <w:rsid w:val="00AE4DA0"/>
    <w:rsid w:val="00AE5027"/>
    <w:rsid w:val="00AE5584"/>
    <w:rsid w:val="00AE55F6"/>
    <w:rsid w:val="00AE5620"/>
    <w:rsid w:val="00AE5913"/>
    <w:rsid w:val="00AE5D5C"/>
    <w:rsid w:val="00AE5D88"/>
    <w:rsid w:val="00AE5DC9"/>
    <w:rsid w:val="00AE5E5B"/>
    <w:rsid w:val="00AE60AF"/>
    <w:rsid w:val="00AE61CE"/>
    <w:rsid w:val="00AE6448"/>
    <w:rsid w:val="00AE6AE1"/>
    <w:rsid w:val="00AE7192"/>
    <w:rsid w:val="00AE724C"/>
    <w:rsid w:val="00AE7405"/>
    <w:rsid w:val="00AE763C"/>
    <w:rsid w:val="00AE7741"/>
    <w:rsid w:val="00AE7A42"/>
    <w:rsid w:val="00AE7C2E"/>
    <w:rsid w:val="00AF0986"/>
    <w:rsid w:val="00AF0BB3"/>
    <w:rsid w:val="00AF0F14"/>
    <w:rsid w:val="00AF1005"/>
    <w:rsid w:val="00AF15B0"/>
    <w:rsid w:val="00AF1C6D"/>
    <w:rsid w:val="00AF1FC5"/>
    <w:rsid w:val="00AF2203"/>
    <w:rsid w:val="00AF2322"/>
    <w:rsid w:val="00AF23C4"/>
    <w:rsid w:val="00AF25B1"/>
    <w:rsid w:val="00AF2942"/>
    <w:rsid w:val="00AF3573"/>
    <w:rsid w:val="00AF3C29"/>
    <w:rsid w:val="00AF3C82"/>
    <w:rsid w:val="00AF3F7E"/>
    <w:rsid w:val="00AF3FD8"/>
    <w:rsid w:val="00AF451C"/>
    <w:rsid w:val="00AF470F"/>
    <w:rsid w:val="00AF47F2"/>
    <w:rsid w:val="00AF48F0"/>
    <w:rsid w:val="00AF4968"/>
    <w:rsid w:val="00AF4D26"/>
    <w:rsid w:val="00AF4F27"/>
    <w:rsid w:val="00AF51AE"/>
    <w:rsid w:val="00AF533A"/>
    <w:rsid w:val="00AF5358"/>
    <w:rsid w:val="00AF55C7"/>
    <w:rsid w:val="00AF5720"/>
    <w:rsid w:val="00AF57FE"/>
    <w:rsid w:val="00AF5AD6"/>
    <w:rsid w:val="00AF6081"/>
    <w:rsid w:val="00AF66D9"/>
    <w:rsid w:val="00AF6A9A"/>
    <w:rsid w:val="00AF6C4D"/>
    <w:rsid w:val="00AF6E2B"/>
    <w:rsid w:val="00AF6EC2"/>
    <w:rsid w:val="00AF732A"/>
    <w:rsid w:val="00AF7612"/>
    <w:rsid w:val="00AF761D"/>
    <w:rsid w:val="00AF7762"/>
    <w:rsid w:val="00AF780C"/>
    <w:rsid w:val="00AF7B74"/>
    <w:rsid w:val="00AF7DD9"/>
    <w:rsid w:val="00B00B0E"/>
    <w:rsid w:val="00B00BDD"/>
    <w:rsid w:val="00B00C30"/>
    <w:rsid w:val="00B01AF7"/>
    <w:rsid w:val="00B0227A"/>
    <w:rsid w:val="00B02767"/>
    <w:rsid w:val="00B027F5"/>
    <w:rsid w:val="00B02849"/>
    <w:rsid w:val="00B02854"/>
    <w:rsid w:val="00B029D8"/>
    <w:rsid w:val="00B02CA0"/>
    <w:rsid w:val="00B02D85"/>
    <w:rsid w:val="00B02D95"/>
    <w:rsid w:val="00B03670"/>
    <w:rsid w:val="00B03AAA"/>
    <w:rsid w:val="00B03CD1"/>
    <w:rsid w:val="00B03CDA"/>
    <w:rsid w:val="00B03D5A"/>
    <w:rsid w:val="00B040B9"/>
    <w:rsid w:val="00B04647"/>
    <w:rsid w:val="00B048A3"/>
    <w:rsid w:val="00B049E7"/>
    <w:rsid w:val="00B04CD1"/>
    <w:rsid w:val="00B0549E"/>
    <w:rsid w:val="00B05539"/>
    <w:rsid w:val="00B0559D"/>
    <w:rsid w:val="00B058BA"/>
    <w:rsid w:val="00B05F0F"/>
    <w:rsid w:val="00B0627C"/>
    <w:rsid w:val="00B063CD"/>
    <w:rsid w:val="00B063D2"/>
    <w:rsid w:val="00B063E2"/>
    <w:rsid w:val="00B0657C"/>
    <w:rsid w:val="00B06F48"/>
    <w:rsid w:val="00B07502"/>
    <w:rsid w:val="00B0758D"/>
    <w:rsid w:val="00B07C32"/>
    <w:rsid w:val="00B07D24"/>
    <w:rsid w:val="00B10004"/>
    <w:rsid w:val="00B1032C"/>
    <w:rsid w:val="00B106B6"/>
    <w:rsid w:val="00B1079B"/>
    <w:rsid w:val="00B10902"/>
    <w:rsid w:val="00B10920"/>
    <w:rsid w:val="00B10F5C"/>
    <w:rsid w:val="00B113B1"/>
    <w:rsid w:val="00B114C4"/>
    <w:rsid w:val="00B11517"/>
    <w:rsid w:val="00B1159B"/>
    <w:rsid w:val="00B11C1C"/>
    <w:rsid w:val="00B11DD2"/>
    <w:rsid w:val="00B120A4"/>
    <w:rsid w:val="00B124FC"/>
    <w:rsid w:val="00B125A4"/>
    <w:rsid w:val="00B12ABA"/>
    <w:rsid w:val="00B12C17"/>
    <w:rsid w:val="00B135BB"/>
    <w:rsid w:val="00B13944"/>
    <w:rsid w:val="00B139D4"/>
    <w:rsid w:val="00B13AAD"/>
    <w:rsid w:val="00B13AEA"/>
    <w:rsid w:val="00B13D9A"/>
    <w:rsid w:val="00B143AA"/>
    <w:rsid w:val="00B1448E"/>
    <w:rsid w:val="00B144CB"/>
    <w:rsid w:val="00B1533D"/>
    <w:rsid w:val="00B155A6"/>
    <w:rsid w:val="00B157E1"/>
    <w:rsid w:val="00B15933"/>
    <w:rsid w:val="00B15BE8"/>
    <w:rsid w:val="00B15D97"/>
    <w:rsid w:val="00B162A9"/>
    <w:rsid w:val="00B162F3"/>
    <w:rsid w:val="00B16BB5"/>
    <w:rsid w:val="00B16FBC"/>
    <w:rsid w:val="00B17109"/>
    <w:rsid w:val="00B174BF"/>
    <w:rsid w:val="00B17C14"/>
    <w:rsid w:val="00B17CE2"/>
    <w:rsid w:val="00B17D3E"/>
    <w:rsid w:val="00B17E04"/>
    <w:rsid w:val="00B17E21"/>
    <w:rsid w:val="00B20095"/>
    <w:rsid w:val="00B203BE"/>
    <w:rsid w:val="00B203F3"/>
    <w:rsid w:val="00B206CE"/>
    <w:rsid w:val="00B20C82"/>
    <w:rsid w:val="00B20F94"/>
    <w:rsid w:val="00B21349"/>
    <w:rsid w:val="00B214DC"/>
    <w:rsid w:val="00B2166B"/>
    <w:rsid w:val="00B21751"/>
    <w:rsid w:val="00B217A2"/>
    <w:rsid w:val="00B21825"/>
    <w:rsid w:val="00B21C83"/>
    <w:rsid w:val="00B21CA6"/>
    <w:rsid w:val="00B21CF7"/>
    <w:rsid w:val="00B21D1C"/>
    <w:rsid w:val="00B21DE7"/>
    <w:rsid w:val="00B21E14"/>
    <w:rsid w:val="00B221D0"/>
    <w:rsid w:val="00B2227E"/>
    <w:rsid w:val="00B22393"/>
    <w:rsid w:val="00B226F9"/>
    <w:rsid w:val="00B22FD3"/>
    <w:rsid w:val="00B234BF"/>
    <w:rsid w:val="00B2365E"/>
    <w:rsid w:val="00B236CF"/>
    <w:rsid w:val="00B238EE"/>
    <w:rsid w:val="00B23C4D"/>
    <w:rsid w:val="00B2416F"/>
    <w:rsid w:val="00B241BA"/>
    <w:rsid w:val="00B246A4"/>
    <w:rsid w:val="00B25009"/>
    <w:rsid w:val="00B25A63"/>
    <w:rsid w:val="00B25E56"/>
    <w:rsid w:val="00B25F58"/>
    <w:rsid w:val="00B263FD"/>
    <w:rsid w:val="00B264BC"/>
    <w:rsid w:val="00B26667"/>
    <w:rsid w:val="00B2667F"/>
    <w:rsid w:val="00B26B48"/>
    <w:rsid w:val="00B26DC5"/>
    <w:rsid w:val="00B27009"/>
    <w:rsid w:val="00B27457"/>
    <w:rsid w:val="00B2755D"/>
    <w:rsid w:val="00B27B15"/>
    <w:rsid w:val="00B27BC2"/>
    <w:rsid w:val="00B27FE9"/>
    <w:rsid w:val="00B3012F"/>
    <w:rsid w:val="00B3013A"/>
    <w:rsid w:val="00B30219"/>
    <w:rsid w:val="00B303E6"/>
    <w:rsid w:val="00B30413"/>
    <w:rsid w:val="00B3042B"/>
    <w:rsid w:val="00B3095C"/>
    <w:rsid w:val="00B30B6D"/>
    <w:rsid w:val="00B30BEC"/>
    <w:rsid w:val="00B30C27"/>
    <w:rsid w:val="00B31131"/>
    <w:rsid w:val="00B3118B"/>
    <w:rsid w:val="00B3121B"/>
    <w:rsid w:val="00B31538"/>
    <w:rsid w:val="00B31A72"/>
    <w:rsid w:val="00B31E93"/>
    <w:rsid w:val="00B3213E"/>
    <w:rsid w:val="00B321C7"/>
    <w:rsid w:val="00B321E5"/>
    <w:rsid w:val="00B32249"/>
    <w:rsid w:val="00B32291"/>
    <w:rsid w:val="00B3245F"/>
    <w:rsid w:val="00B32BDD"/>
    <w:rsid w:val="00B32E6E"/>
    <w:rsid w:val="00B33406"/>
    <w:rsid w:val="00B336C7"/>
    <w:rsid w:val="00B33F80"/>
    <w:rsid w:val="00B343A2"/>
    <w:rsid w:val="00B346E5"/>
    <w:rsid w:val="00B35474"/>
    <w:rsid w:val="00B35689"/>
    <w:rsid w:val="00B35A46"/>
    <w:rsid w:val="00B35BE2"/>
    <w:rsid w:val="00B35CFF"/>
    <w:rsid w:val="00B35D4E"/>
    <w:rsid w:val="00B35D8C"/>
    <w:rsid w:val="00B35DFA"/>
    <w:rsid w:val="00B363AD"/>
    <w:rsid w:val="00B3672F"/>
    <w:rsid w:val="00B36740"/>
    <w:rsid w:val="00B36848"/>
    <w:rsid w:val="00B36A18"/>
    <w:rsid w:val="00B36EA9"/>
    <w:rsid w:val="00B36FA4"/>
    <w:rsid w:val="00B37043"/>
    <w:rsid w:val="00B370B0"/>
    <w:rsid w:val="00B371A5"/>
    <w:rsid w:val="00B375DC"/>
    <w:rsid w:val="00B379E9"/>
    <w:rsid w:val="00B37BD1"/>
    <w:rsid w:val="00B37ED3"/>
    <w:rsid w:val="00B4018E"/>
    <w:rsid w:val="00B401CB"/>
    <w:rsid w:val="00B40335"/>
    <w:rsid w:val="00B408AA"/>
    <w:rsid w:val="00B40BED"/>
    <w:rsid w:val="00B40C2A"/>
    <w:rsid w:val="00B4119A"/>
    <w:rsid w:val="00B411DF"/>
    <w:rsid w:val="00B413FF"/>
    <w:rsid w:val="00B41509"/>
    <w:rsid w:val="00B4169A"/>
    <w:rsid w:val="00B41AF2"/>
    <w:rsid w:val="00B41F3E"/>
    <w:rsid w:val="00B4243B"/>
    <w:rsid w:val="00B42911"/>
    <w:rsid w:val="00B43283"/>
    <w:rsid w:val="00B433AA"/>
    <w:rsid w:val="00B43609"/>
    <w:rsid w:val="00B43819"/>
    <w:rsid w:val="00B43933"/>
    <w:rsid w:val="00B43A95"/>
    <w:rsid w:val="00B43B0B"/>
    <w:rsid w:val="00B44079"/>
    <w:rsid w:val="00B44707"/>
    <w:rsid w:val="00B44943"/>
    <w:rsid w:val="00B44A36"/>
    <w:rsid w:val="00B44C14"/>
    <w:rsid w:val="00B4513E"/>
    <w:rsid w:val="00B451BF"/>
    <w:rsid w:val="00B45355"/>
    <w:rsid w:val="00B461CE"/>
    <w:rsid w:val="00B465AE"/>
    <w:rsid w:val="00B46677"/>
    <w:rsid w:val="00B46802"/>
    <w:rsid w:val="00B46986"/>
    <w:rsid w:val="00B46B65"/>
    <w:rsid w:val="00B46CCA"/>
    <w:rsid w:val="00B46D75"/>
    <w:rsid w:val="00B46EB3"/>
    <w:rsid w:val="00B473B4"/>
    <w:rsid w:val="00B47442"/>
    <w:rsid w:val="00B47AFE"/>
    <w:rsid w:val="00B47E99"/>
    <w:rsid w:val="00B504DC"/>
    <w:rsid w:val="00B5055C"/>
    <w:rsid w:val="00B505C8"/>
    <w:rsid w:val="00B509FD"/>
    <w:rsid w:val="00B50D9B"/>
    <w:rsid w:val="00B50EE0"/>
    <w:rsid w:val="00B510D4"/>
    <w:rsid w:val="00B51169"/>
    <w:rsid w:val="00B511A0"/>
    <w:rsid w:val="00B51201"/>
    <w:rsid w:val="00B514B7"/>
    <w:rsid w:val="00B51B21"/>
    <w:rsid w:val="00B51ED2"/>
    <w:rsid w:val="00B5235B"/>
    <w:rsid w:val="00B527FE"/>
    <w:rsid w:val="00B52885"/>
    <w:rsid w:val="00B52AAB"/>
    <w:rsid w:val="00B52B69"/>
    <w:rsid w:val="00B52BF0"/>
    <w:rsid w:val="00B52E8C"/>
    <w:rsid w:val="00B52F05"/>
    <w:rsid w:val="00B53585"/>
    <w:rsid w:val="00B538DA"/>
    <w:rsid w:val="00B538F5"/>
    <w:rsid w:val="00B539D0"/>
    <w:rsid w:val="00B53AB7"/>
    <w:rsid w:val="00B540DE"/>
    <w:rsid w:val="00B540FA"/>
    <w:rsid w:val="00B543E7"/>
    <w:rsid w:val="00B544CE"/>
    <w:rsid w:val="00B54A6C"/>
    <w:rsid w:val="00B54B1F"/>
    <w:rsid w:val="00B54B9F"/>
    <w:rsid w:val="00B54E95"/>
    <w:rsid w:val="00B55070"/>
    <w:rsid w:val="00B55153"/>
    <w:rsid w:val="00B552B8"/>
    <w:rsid w:val="00B5536C"/>
    <w:rsid w:val="00B55611"/>
    <w:rsid w:val="00B5563A"/>
    <w:rsid w:val="00B55702"/>
    <w:rsid w:val="00B55F26"/>
    <w:rsid w:val="00B55FA4"/>
    <w:rsid w:val="00B55FF6"/>
    <w:rsid w:val="00B560D9"/>
    <w:rsid w:val="00B56BAC"/>
    <w:rsid w:val="00B56F43"/>
    <w:rsid w:val="00B5729D"/>
    <w:rsid w:val="00B57544"/>
    <w:rsid w:val="00B57AE2"/>
    <w:rsid w:val="00B57C60"/>
    <w:rsid w:val="00B60049"/>
    <w:rsid w:val="00B6004B"/>
    <w:rsid w:val="00B60632"/>
    <w:rsid w:val="00B60CCC"/>
    <w:rsid w:val="00B61142"/>
    <w:rsid w:val="00B612CA"/>
    <w:rsid w:val="00B61399"/>
    <w:rsid w:val="00B61638"/>
    <w:rsid w:val="00B618C8"/>
    <w:rsid w:val="00B61941"/>
    <w:rsid w:val="00B61D45"/>
    <w:rsid w:val="00B625FD"/>
    <w:rsid w:val="00B62838"/>
    <w:rsid w:val="00B62A78"/>
    <w:rsid w:val="00B62F81"/>
    <w:rsid w:val="00B6380A"/>
    <w:rsid w:val="00B6387A"/>
    <w:rsid w:val="00B638EA"/>
    <w:rsid w:val="00B639A9"/>
    <w:rsid w:val="00B641D0"/>
    <w:rsid w:val="00B645EC"/>
    <w:rsid w:val="00B64856"/>
    <w:rsid w:val="00B64A15"/>
    <w:rsid w:val="00B64C65"/>
    <w:rsid w:val="00B64D0F"/>
    <w:rsid w:val="00B64E25"/>
    <w:rsid w:val="00B65C44"/>
    <w:rsid w:val="00B65E5A"/>
    <w:rsid w:val="00B65F2B"/>
    <w:rsid w:val="00B6652A"/>
    <w:rsid w:val="00B66E88"/>
    <w:rsid w:val="00B67873"/>
    <w:rsid w:val="00B67876"/>
    <w:rsid w:val="00B67A63"/>
    <w:rsid w:val="00B706A3"/>
    <w:rsid w:val="00B70BB7"/>
    <w:rsid w:val="00B70D2D"/>
    <w:rsid w:val="00B70DD4"/>
    <w:rsid w:val="00B715D0"/>
    <w:rsid w:val="00B71A82"/>
    <w:rsid w:val="00B721A5"/>
    <w:rsid w:val="00B7227F"/>
    <w:rsid w:val="00B72308"/>
    <w:rsid w:val="00B724B5"/>
    <w:rsid w:val="00B728D2"/>
    <w:rsid w:val="00B72D3E"/>
    <w:rsid w:val="00B731D2"/>
    <w:rsid w:val="00B73599"/>
    <w:rsid w:val="00B73AEC"/>
    <w:rsid w:val="00B73C96"/>
    <w:rsid w:val="00B73CD3"/>
    <w:rsid w:val="00B73EB1"/>
    <w:rsid w:val="00B745C3"/>
    <w:rsid w:val="00B74E89"/>
    <w:rsid w:val="00B752AF"/>
    <w:rsid w:val="00B752E0"/>
    <w:rsid w:val="00B753DC"/>
    <w:rsid w:val="00B75487"/>
    <w:rsid w:val="00B75963"/>
    <w:rsid w:val="00B75C37"/>
    <w:rsid w:val="00B75EC3"/>
    <w:rsid w:val="00B75EEB"/>
    <w:rsid w:val="00B7656C"/>
    <w:rsid w:val="00B766E1"/>
    <w:rsid w:val="00B76973"/>
    <w:rsid w:val="00B76AFF"/>
    <w:rsid w:val="00B76C60"/>
    <w:rsid w:val="00B76D77"/>
    <w:rsid w:val="00B76DC0"/>
    <w:rsid w:val="00B770C4"/>
    <w:rsid w:val="00B773F8"/>
    <w:rsid w:val="00B776EF"/>
    <w:rsid w:val="00B7788E"/>
    <w:rsid w:val="00B77B3C"/>
    <w:rsid w:val="00B77C2A"/>
    <w:rsid w:val="00B77DB1"/>
    <w:rsid w:val="00B80063"/>
    <w:rsid w:val="00B8030B"/>
    <w:rsid w:val="00B80380"/>
    <w:rsid w:val="00B805C7"/>
    <w:rsid w:val="00B806D4"/>
    <w:rsid w:val="00B80B08"/>
    <w:rsid w:val="00B80F91"/>
    <w:rsid w:val="00B80FB4"/>
    <w:rsid w:val="00B812C9"/>
    <w:rsid w:val="00B8153E"/>
    <w:rsid w:val="00B81859"/>
    <w:rsid w:val="00B81DF6"/>
    <w:rsid w:val="00B81E07"/>
    <w:rsid w:val="00B8248B"/>
    <w:rsid w:val="00B82561"/>
    <w:rsid w:val="00B8270D"/>
    <w:rsid w:val="00B8272C"/>
    <w:rsid w:val="00B8294D"/>
    <w:rsid w:val="00B82A05"/>
    <w:rsid w:val="00B831B2"/>
    <w:rsid w:val="00B83624"/>
    <w:rsid w:val="00B8376D"/>
    <w:rsid w:val="00B837CD"/>
    <w:rsid w:val="00B837F5"/>
    <w:rsid w:val="00B83960"/>
    <w:rsid w:val="00B83DBB"/>
    <w:rsid w:val="00B83E57"/>
    <w:rsid w:val="00B84072"/>
    <w:rsid w:val="00B840B5"/>
    <w:rsid w:val="00B84706"/>
    <w:rsid w:val="00B849C2"/>
    <w:rsid w:val="00B84D3B"/>
    <w:rsid w:val="00B8533E"/>
    <w:rsid w:val="00B85A53"/>
    <w:rsid w:val="00B85C9F"/>
    <w:rsid w:val="00B85CA8"/>
    <w:rsid w:val="00B85E16"/>
    <w:rsid w:val="00B85EAC"/>
    <w:rsid w:val="00B85F87"/>
    <w:rsid w:val="00B86B31"/>
    <w:rsid w:val="00B87188"/>
    <w:rsid w:val="00B87291"/>
    <w:rsid w:val="00B8740C"/>
    <w:rsid w:val="00B874A0"/>
    <w:rsid w:val="00B87B1E"/>
    <w:rsid w:val="00B87FCE"/>
    <w:rsid w:val="00B901BC"/>
    <w:rsid w:val="00B904ED"/>
    <w:rsid w:val="00B905DC"/>
    <w:rsid w:val="00B90FDC"/>
    <w:rsid w:val="00B9104B"/>
    <w:rsid w:val="00B912CE"/>
    <w:rsid w:val="00B91434"/>
    <w:rsid w:val="00B91631"/>
    <w:rsid w:val="00B9177D"/>
    <w:rsid w:val="00B91B0E"/>
    <w:rsid w:val="00B91EF8"/>
    <w:rsid w:val="00B92148"/>
    <w:rsid w:val="00B9216B"/>
    <w:rsid w:val="00B92405"/>
    <w:rsid w:val="00B924FD"/>
    <w:rsid w:val="00B92C05"/>
    <w:rsid w:val="00B930F7"/>
    <w:rsid w:val="00B931EE"/>
    <w:rsid w:val="00B93567"/>
    <w:rsid w:val="00B9356F"/>
    <w:rsid w:val="00B93609"/>
    <w:rsid w:val="00B93CFB"/>
    <w:rsid w:val="00B93D52"/>
    <w:rsid w:val="00B93E1D"/>
    <w:rsid w:val="00B93F24"/>
    <w:rsid w:val="00B93FD8"/>
    <w:rsid w:val="00B94088"/>
    <w:rsid w:val="00B94485"/>
    <w:rsid w:val="00B946F0"/>
    <w:rsid w:val="00B94892"/>
    <w:rsid w:val="00B948C7"/>
    <w:rsid w:val="00B94C22"/>
    <w:rsid w:val="00B94CEC"/>
    <w:rsid w:val="00B94E02"/>
    <w:rsid w:val="00B95803"/>
    <w:rsid w:val="00B95B05"/>
    <w:rsid w:val="00B95CB3"/>
    <w:rsid w:val="00B95EF3"/>
    <w:rsid w:val="00B95FD1"/>
    <w:rsid w:val="00B9647A"/>
    <w:rsid w:val="00B96851"/>
    <w:rsid w:val="00B96B3F"/>
    <w:rsid w:val="00B96C1C"/>
    <w:rsid w:val="00B970BD"/>
    <w:rsid w:val="00B974A4"/>
    <w:rsid w:val="00B974FF"/>
    <w:rsid w:val="00B9758E"/>
    <w:rsid w:val="00B979D1"/>
    <w:rsid w:val="00B97A69"/>
    <w:rsid w:val="00B97AA6"/>
    <w:rsid w:val="00B97EA8"/>
    <w:rsid w:val="00BA0086"/>
    <w:rsid w:val="00BA0214"/>
    <w:rsid w:val="00BA033C"/>
    <w:rsid w:val="00BA0480"/>
    <w:rsid w:val="00BA05F6"/>
    <w:rsid w:val="00BA067E"/>
    <w:rsid w:val="00BA0691"/>
    <w:rsid w:val="00BA0761"/>
    <w:rsid w:val="00BA0BEC"/>
    <w:rsid w:val="00BA0C42"/>
    <w:rsid w:val="00BA1047"/>
    <w:rsid w:val="00BA1390"/>
    <w:rsid w:val="00BA1AE6"/>
    <w:rsid w:val="00BA1C1E"/>
    <w:rsid w:val="00BA1D85"/>
    <w:rsid w:val="00BA224F"/>
    <w:rsid w:val="00BA26B4"/>
    <w:rsid w:val="00BA2781"/>
    <w:rsid w:val="00BA29F9"/>
    <w:rsid w:val="00BA2AF1"/>
    <w:rsid w:val="00BA30C6"/>
    <w:rsid w:val="00BA318B"/>
    <w:rsid w:val="00BA34B5"/>
    <w:rsid w:val="00BA365A"/>
    <w:rsid w:val="00BA3996"/>
    <w:rsid w:val="00BA3BDD"/>
    <w:rsid w:val="00BA3C08"/>
    <w:rsid w:val="00BA3D29"/>
    <w:rsid w:val="00BA3E8A"/>
    <w:rsid w:val="00BA3F39"/>
    <w:rsid w:val="00BA415E"/>
    <w:rsid w:val="00BA41A7"/>
    <w:rsid w:val="00BA4DDA"/>
    <w:rsid w:val="00BA50AF"/>
    <w:rsid w:val="00BA5920"/>
    <w:rsid w:val="00BA5E55"/>
    <w:rsid w:val="00BA5E9D"/>
    <w:rsid w:val="00BA6239"/>
    <w:rsid w:val="00BA637F"/>
    <w:rsid w:val="00BA63F1"/>
    <w:rsid w:val="00BA64F9"/>
    <w:rsid w:val="00BA6522"/>
    <w:rsid w:val="00BA6898"/>
    <w:rsid w:val="00BA68AB"/>
    <w:rsid w:val="00BA6C6A"/>
    <w:rsid w:val="00BA6D34"/>
    <w:rsid w:val="00BA6E99"/>
    <w:rsid w:val="00BA6EC1"/>
    <w:rsid w:val="00BA6F91"/>
    <w:rsid w:val="00BA716F"/>
    <w:rsid w:val="00BA72E1"/>
    <w:rsid w:val="00BA764B"/>
    <w:rsid w:val="00BA769E"/>
    <w:rsid w:val="00BA799F"/>
    <w:rsid w:val="00BA7C96"/>
    <w:rsid w:val="00BA7DE0"/>
    <w:rsid w:val="00BB0235"/>
    <w:rsid w:val="00BB0D3C"/>
    <w:rsid w:val="00BB0EA1"/>
    <w:rsid w:val="00BB0FA7"/>
    <w:rsid w:val="00BB107C"/>
    <w:rsid w:val="00BB11EE"/>
    <w:rsid w:val="00BB12CE"/>
    <w:rsid w:val="00BB13FE"/>
    <w:rsid w:val="00BB16D4"/>
    <w:rsid w:val="00BB1AA7"/>
    <w:rsid w:val="00BB1E34"/>
    <w:rsid w:val="00BB1F76"/>
    <w:rsid w:val="00BB23C2"/>
    <w:rsid w:val="00BB26AA"/>
    <w:rsid w:val="00BB27E9"/>
    <w:rsid w:val="00BB2B16"/>
    <w:rsid w:val="00BB2D0D"/>
    <w:rsid w:val="00BB2D68"/>
    <w:rsid w:val="00BB2D87"/>
    <w:rsid w:val="00BB2F0D"/>
    <w:rsid w:val="00BB30A1"/>
    <w:rsid w:val="00BB30D4"/>
    <w:rsid w:val="00BB30F6"/>
    <w:rsid w:val="00BB3225"/>
    <w:rsid w:val="00BB3450"/>
    <w:rsid w:val="00BB37BA"/>
    <w:rsid w:val="00BB3839"/>
    <w:rsid w:val="00BB436B"/>
    <w:rsid w:val="00BB4434"/>
    <w:rsid w:val="00BB44C8"/>
    <w:rsid w:val="00BB477C"/>
    <w:rsid w:val="00BB4D44"/>
    <w:rsid w:val="00BB503C"/>
    <w:rsid w:val="00BB520B"/>
    <w:rsid w:val="00BB52A8"/>
    <w:rsid w:val="00BB534E"/>
    <w:rsid w:val="00BB5637"/>
    <w:rsid w:val="00BB5886"/>
    <w:rsid w:val="00BB59C4"/>
    <w:rsid w:val="00BB5DA3"/>
    <w:rsid w:val="00BB5F06"/>
    <w:rsid w:val="00BB5F34"/>
    <w:rsid w:val="00BB6479"/>
    <w:rsid w:val="00BB66A8"/>
    <w:rsid w:val="00BB68ED"/>
    <w:rsid w:val="00BB694E"/>
    <w:rsid w:val="00BB6A4B"/>
    <w:rsid w:val="00BB6E3A"/>
    <w:rsid w:val="00BB6EA8"/>
    <w:rsid w:val="00BB761E"/>
    <w:rsid w:val="00BB76BF"/>
    <w:rsid w:val="00BB7982"/>
    <w:rsid w:val="00BB79EA"/>
    <w:rsid w:val="00BC02B9"/>
    <w:rsid w:val="00BC030F"/>
    <w:rsid w:val="00BC05F9"/>
    <w:rsid w:val="00BC06E9"/>
    <w:rsid w:val="00BC0D86"/>
    <w:rsid w:val="00BC0F6D"/>
    <w:rsid w:val="00BC0FD4"/>
    <w:rsid w:val="00BC111E"/>
    <w:rsid w:val="00BC128B"/>
    <w:rsid w:val="00BC1389"/>
    <w:rsid w:val="00BC14CF"/>
    <w:rsid w:val="00BC1A60"/>
    <w:rsid w:val="00BC2003"/>
    <w:rsid w:val="00BC2268"/>
    <w:rsid w:val="00BC2787"/>
    <w:rsid w:val="00BC287A"/>
    <w:rsid w:val="00BC2A1B"/>
    <w:rsid w:val="00BC2AFE"/>
    <w:rsid w:val="00BC2C19"/>
    <w:rsid w:val="00BC2F7D"/>
    <w:rsid w:val="00BC3242"/>
    <w:rsid w:val="00BC333F"/>
    <w:rsid w:val="00BC3626"/>
    <w:rsid w:val="00BC3729"/>
    <w:rsid w:val="00BC38F2"/>
    <w:rsid w:val="00BC393C"/>
    <w:rsid w:val="00BC3E94"/>
    <w:rsid w:val="00BC3F9F"/>
    <w:rsid w:val="00BC3FDE"/>
    <w:rsid w:val="00BC41A3"/>
    <w:rsid w:val="00BC4387"/>
    <w:rsid w:val="00BC47AB"/>
    <w:rsid w:val="00BC4A2A"/>
    <w:rsid w:val="00BC4B0D"/>
    <w:rsid w:val="00BC4C80"/>
    <w:rsid w:val="00BC4E53"/>
    <w:rsid w:val="00BC50E8"/>
    <w:rsid w:val="00BC5318"/>
    <w:rsid w:val="00BC5A3D"/>
    <w:rsid w:val="00BC5AA9"/>
    <w:rsid w:val="00BC5B75"/>
    <w:rsid w:val="00BC5E18"/>
    <w:rsid w:val="00BC5F7A"/>
    <w:rsid w:val="00BC6082"/>
    <w:rsid w:val="00BC610D"/>
    <w:rsid w:val="00BC61BE"/>
    <w:rsid w:val="00BC6456"/>
    <w:rsid w:val="00BC666E"/>
    <w:rsid w:val="00BC6878"/>
    <w:rsid w:val="00BC68C6"/>
    <w:rsid w:val="00BC690E"/>
    <w:rsid w:val="00BC6BEA"/>
    <w:rsid w:val="00BC6CDA"/>
    <w:rsid w:val="00BC7063"/>
    <w:rsid w:val="00BC7115"/>
    <w:rsid w:val="00BC71ED"/>
    <w:rsid w:val="00BC78D7"/>
    <w:rsid w:val="00BC79D4"/>
    <w:rsid w:val="00BC7B32"/>
    <w:rsid w:val="00BC7B96"/>
    <w:rsid w:val="00BC7F3F"/>
    <w:rsid w:val="00BD015A"/>
    <w:rsid w:val="00BD037A"/>
    <w:rsid w:val="00BD0BB0"/>
    <w:rsid w:val="00BD0BCA"/>
    <w:rsid w:val="00BD0C6D"/>
    <w:rsid w:val="00BD0CC6"/>
    <w:rsid w:val="00BD1250"/>
    <w:rsid w:val="00BD159A"/>
    <w:rsid w:val="00BD17CA"/>
    <w:rsid w:val="00BD2474"/>
    <w:rsid w:val="00BD24BC"/>
    <w:rsid w:val="00BD25CE"/>
    <w:rsid w:val="00BD2752"/>
    <w:rsid w:val="00BD2AFA"/>
    <w:rsid w:val="00BD3335"/>
    <w:rsid w:val="00BD335E"/>
    <w:rsid w:val="00BD337A"/>
    <w:rsid w:val="00BD3450"/>
    <w:rsid w:val="00BD366E"/>
    <w:rsid w:val="00BD3959"/>
    <w:rsid w:val="00BD3CD8"/>
    <w:rsid w:val="00BD3F72"/>
    <w:rsid w:val="00BD42D7"/>
    <w:rsid w:val="00BD435A"/>
    <w:rsid w:val="00BD43ED"/>
    <w:rsid w:val="00BD47D6"/>
    <w:rsid w:val="00BD4B1C"/>
    <w:rsid w:val="00BD4BC6"/>
    <w:rsid w:val="00BD4C48"/>
    <w:rsid w:val="00BD4D74"/>
    <w:rsid w:val="00BD4D90"/>
    <w:rsid w:val="00BD4F5D"/>
    <w:rsid w:val="00BD507D"/>
    <w:rsid w:val="00BD5474"/>
    <w:rsid w:val="00BD58B8"/>
    <w:rsid w:val="00BD5AA5"/>
    <w:rsid w:val="00BD5B04"/>
    <w:rsid w:val="00BD5DDC"/>
    <w:rsid w:val="00BD5EBD"/>
    <w:rsid w:val="00BD6B1D"/>
    <w:rsid w:val="00BD6BE3"/>
    <w:rsid w:val="00BD6E7F"/>
    <w:rsid w:val="00BD7047"/>
    <w:rsid w:val="00BD7189"/>
    <w:rsid w:val="00BD738E"/>
    <w:rsid w:val="00BD739A"/>
    <w:rsid w:val="00BD757C"/>
    <w:rsid w:val="00BD76A6"/>
    <w:rsid w:val="00BD77F5"/>
    <w:rsid w:val="00BD7887"/>
    <w:rsid w:val="00BD79E1"/>
    <w:rsid w:val="00BD7C8B"/>
    <w:rsid w:val="00BD7D2F"/>
    <w:rsid w:val="00BE0240"/>
    <w:rsid w:val="00BE06BD"/>
    <w:rsid w:val="00BE0994"/>
    <w:rsid w:val="00BE0B22"/>
    <w:rsid w:val="00BE0B33"/>
    <w:rsid w:val="00BE0B87"/>
    <w:rsid w:val="00BE0C5A"/>
    <w:rsid w:val="00BE17FC"/>
    <w:rsid w:val="00BE18F9"/>
    <w:rsid w:val="00BE1A37"/>
    <w:rsid w:val="00BE1A6C"/>
    <w:rsid w:val="00BE2099"/>
    <w:rsid w:val="00BE22AD"/>
    <w:rsid w:val="00BE258B"/>
    <w:rsid w:val="00BE271F"/>
    <w:rsid w:val="00BE278D"/>
    <w:rsid w:val="00BE2D4E"/>
    <w:rsid w:val="00BE2D8F"/>
    <w:rsid w:val="00BE2FDE"/>
    <w:rsid w:val="00BE357E"/>
    <w:rsid w:val="00BE3609"/>
    <w:rsid w:val="00BE414A"/>
    <w:rsid w:val="00BE434B"/>
    <w:rsid w:val="00BE4D5F"/>
    <w:rsid w:val="00BE56E5"/>
    <w:rsid w:val="00BE578B"/>
    <w:rsid w:val="00BE59F5"/>
    <w:rsid w:val="00BE5FDA"/>
    <w:rsid w:val="00BE625A"/>
    <w:rsid w:val="00BE625E"/>
    <w:rsid w:val="00BE6348"/>
    <w:rsid w:val="00BE643C"/>
    <w:rsid w:val="00BE655C"/>
    <w:rsid w:val="00BE6638"/>
    <w:rsid w:val="00BE679E"/>
    <w:rsid w:val="00BE6A94"/>
    <w:rsid w:val="00BE6E58"/>
    <w:rsid w:val="00BE738A"/>
    <w:rsid w:val="00BE789D"/>
    <w:rsid w:val="00BE7987"/>
    <w:rsid w:val="00BE7AD0"/>
    <w:rsid w:val="00BE7B3E"/>
    <w:rsid w:val="00BE7E72"/>
    <w:rsid w:val="00BE7EBB"/>
    <w:rsid w:val="00BE7FDB"/>
    <w:rsid w:val="00BF009D"/>
    <w:rsid w:val="00BF06B0"/>
    <w:rsid w:val="00BF0873"/>
    <w:rsid w:val="00BF087D"/>
    <w:rsid w:val="00BF0B43"/>
    <w:rsid w:val="00BF0DDA"/>
    <w:rsid w:val="00BF11ED"/>
    <w:rsid w:val="00BF1350"/>
    <w:rsid w:val="00BF1B30"/>
    <w:rsid w:val="00BF1F5A"/>
    <w:rsid w:val="00BF20E6"/>
    <w:rsid w:val="00BF23DD"/>
    <w:rsid w:val="00BF2489"/>
    <w:rsid w:val="00BF2783"/>
    <w:rsid w:val="00BF27D3"/>
    <w:rsid w:val="00BF2D59"/>
    <w:rsid w:val="00BF2EC0"/>
    <w:rsid w:val="00BF3242"/>
    <w:rsid w:val="00BF3381"/>
    <w:rsid w:val="00BF39E1"/>
    <w:rsid w:val="00BF3B75"/>
    <w:rsid w:val="00BF3F85"/>
    <w:rsid w:val="00BF3F9B"/>
    <w:rsid w:val="00BF419F"/>
    <w:rsid w:val="00BF469F"/>
    <w:rsid w:val="00BF4806"/>
    <w:rsid w:val="00BF4A27"/>
    <w:rsid w:val="00BF4B81"/>
    <w:rsid w:val="00BF4D01"/>
    <w:rsid w:val="00BF4F91"/>
    <w:rsid w:val="00BF5011"/>
    <w:rsid w:val="00BF508C"/>
    <w:rsid w:val="00BF527F"/>
    <w:rsid w:val="00BF52A4"/>
    <w:rsid w:val="00BF52D9"/>
    <w:rsid w:val="00BF5632"/>
    <w:rsid w:val="00BF571B"/>
    <w:rsid w:val="00BF5A3A"/>
    <w:rsid w:val="00BF5B25"/>
    <w:rsid w:val="00BF5BD5"/>
    <w:rsid w:val="00BF5DA7"/>
    <w:rsid w:val="00BF5E7E"/>
    <w:rsid w:val="00BF5E83"/>
    <w:rsid w:val="00BF6064"/>
    <w:rsid w:val="00BF6147"/>
    <w:rsid w:val="00BF6158"/>
    <w:rsid w:val="00BF6225"/>
    <w:rsid w:val="00BF646F"/>
    <w:rsid w:val="00BF66B6"/>
    <w:rsid w:val="00BF67BD"/>
    <w:rsid w:val="00BF6C58"/>
    <w:rsid w:val="00BF6C5C"/>
    <w:rsid w:val="00BF6FD2"/>
    <w:rsid w:val="00BF7014"/>
    <w:rsid w:val="00BF71D0"/>
    <w:rsid w:val="00BF7221"/>
    <w:rsid w:val="00BF7394"/>
    <w:rsid w:val="00BF7B3F"/>
    <w:rsid w:val="00BF7D1E"/>
    <w:rsid w:val="00BF7D5A"/>
    <w:rsid w:val="00BF7DF4"/>
    <w:rsid w:val="00C00172"/>
    <w:rsid w:val="00C004BD"/>
    <w:rsid w:val="00C00BCF"/>
    <w:rsid w:val="00C00E0D"/>
    <w:rsid w:val="00C00F5E"/>
    <w:rsid w:val="00C0124F"/>
    <w:rsid w:val="00C012F7"/>
    <w:rsid w:val="00C013FF"/>
    <w:rsid w:val="00C014E7"/>
    <w:rsid w:val="00C0206E"/>
    <w:rsid w:val="00C02B2B"/>
    <w:rsid w:val="00C02BB8"/>
    <w:rsid w:val="00C02CF7"/>
    <w:rsid w:val="00C02D74"/>
    <w:rsid w:val="00C034CB"/>
    <w:rsid w:val="00C03598"/>
    <w:rsid w:val="00C036F7"/>
    <w:rsid w:val="00C03833"/>
    <w:rsid w:val="00C03B04"/>
    <w:rsid w:val="00C03B2C"/>
    <w:rsid w:val="00C04085"/>
    <w:rsid w:val="00C04328"/>
    <w:rsid w:val="00C0482C"/>
    <w:rsid w:val="00C04993"/>
    <w:rsid w:val="00C04BFC"/>
    <w:rsid w:val="00C04EAC"/>
    <w:rsid w:val="00C04EE5"/>
    <w:rsid w:val="00C0524B"/>
    <w:rsid w:val="00C05774"/>
    <w:rsid w:val="00C05A5E"/>
    <w:rsid w:val="00C05D69"/>
    <w:rsid w:val="00C067B6"/>
    <w:rsid w:val="00C06BCF"/>
    <w:rsid w:val="00C06C0B"/>
    <w:rsid w:val="00C06E0A"/>
    <w:rsid w:val="00C071C5"/>
    <w:rsid w:val="00C07338"/>
    <w:rsid w:val="00C073C5"/>
    <w:rsid w:val="00C073D7"/>
    <w:rsid w:val="00C07581"/>
    <w:rsid w:val="00C07CAB"/>
    <w:rsid w:val="00C10124"/>
    <w:rsid w:val="00C10547"/>
    <w:rsid w:val="00C10C24"/>
    <w:rsid w:val="00C11797"/>
    <w:rsid w:val="00C119A3"/>
    <w:rsid w:val="00C11ABE"/>
    <w:rsid w:val="00C11BAE"/>
    <w:rsid w:val="00C11C26"/>
    <w:rsid w:val="00C11C72"/>
    <w:rsid w:val="00C11DBD"/>
    <w:rsid w:val="00C11DC3"/>
    <w:rsid w:val="00C11DDA"/>
    <w:rsid w:val="00C12638"/>
    <w:rsid w:val="00C12894"/>
    <w:rsid w:val="00C1290A"/>
    <w:rsid w:val="00C129C1"/>
    <w:rsid w:val="00C12A8C"/>
    <w:rsid w:val="00C13526"/>
    <w:rsid w:val="00C13DB7"/>
    <w:rsid w:val="00C13E19"/>
    <w:rsid w:val="00C14069"/>
    <w:rsid w:val="00C14181"/>
    <w:rsid w:val="00C143C2"/>
    <w:rsid w:val="00C14BB5"/>
    <w:rsid w:val="00C14C7C"/>
    <w:rsid w:val="00C15401"/>
    <w:rsid w:val="00C156B7"/>
    <w:rsid w:val="00C156E0"/>
    <w:rsid w:val="00C1601C"/>
    <w:rsid w:val="00C16023"/>
    <w:rsid w:val="00C16026"/>
    <w:rsid w:val="00C1643C"/>
    <w:rsid w:val="00C164A4"/>
    <w:rsid w:val="00C16728"/>
    <w:rsid w:val="00C16AB3"/>
    <w:rsid w:val="00C16E55"/>
    <w:rsid w:val="00C16F4F"/>
    <w:rsid w:val="00C17085"/>
    <w:rsid w:val="00C1786E"/>
    <w:rsid w:val="00C1796C"/>
    <w:rsid w:val="00C17E58"/>
    <w:rsid w:val="00C2003C"/>
    <w:rsid w:val="00C202A8"/>
    <w:rsid w:val="00C20315"/>
    <w:rsid w:val="00C203B6"/>
    <w:rsid w:val="00C20768"/>
    <w:rsid w:val="00C20A50"/>
    <w:rsid w:val="00C20B08"/>
    <w:rsid w:val="00C20C4F"/>
    <w:rsid w:val="00C20E62"/>
    <w:rsid w:val="00C2101B"/>
    <w:rsid w:val="00C21207"/>
    <w:rsid w:val="00C21741"/>
    <w:rsid w:val="00C2198F"/>
    <w:rsid w:val="00C21C13"/>
    <w:rsid w:val="00C21D4F"/>
    <w:rsid w:val="00C21F8C"/>
    <w:rsid w:val="00C22061"/>
    <w:rsid w:val="00C22455"/>
    <w:rsid w:val="00C22570"/>
    <w:rsid w:val="00C2257D"/>
    <w:rsid w:val="00C225C7"/>
    <w:rsid w:val="00C226F6"/>
    <w:rsid w:val="00C228F1"/>
    <w:rsid w:val="00C22E9E"/>
    <w:rsid w:val="00C23169"/>
    <w:rsid w:val="00C23377"/>
    <w:rsid w:val="00C2354A"/>
    <w:rsid w:val="00C2417E"/>
    <w:rsid w:val="00C244DD"/>
    <w:rsid w:val="00C24804"/>
    <w:rsid w:val="00C248B6"/>
    <w:rsid w:val="00C24AB1"/>
    <w:rsid w:val="00C25082"/>
    <w:rsid w:val="00C25103"/>
    <w:rsid w:val="00C25394"/>
    <w:rsid w:val="00C25418"/>
    <w:rsid w:val="00C2551F"/>
    <w:rsid w:val="00C25857"/>
    <w:rsid w:val="00C25882"/>
    <w:rsid w:val="00C259D8"/>
    <w:rsid w:val="00C25BF0"/>
    <w:rsid w:val="00C25E56"/>
    <w:rsid w:val="00C262A7"/>
    <w:rsid w:val="00C265B9"/>
    <w:rsid w:val="00C26845"/>
    <w:rsid w:val="00C269E3"/>
    <w:rsid w:val="00C26ACC"/>
    <w:rsid w:val="00C26BDA"/>
    <w:rsid w:val="00C27041"/>
    <w:rsid w:val="00C27087"/>
    <w:rsid w:val="00C27D63"/>
    <w:rsid w:val="00C27FB5"/>
    <w:rsid w:val="00C302E4"/>
    <w:rsid w:val="00C308E5"/>
    <w:rsid w:val="00C30A43"/>
    <w:rsid w:val="00C30B13"/>
    <w:rsid w:val="00C30BEF"/>
    <w:rsid w:val="00C30D6F"/>
    <w:rsid w:val="00C30D97"/>
    <w:rsid w:val="00C3122B"/>
    <w:rsid w:val="00C315AD"/>
    <w:rsid w:val="00C31B7C"/>
    <w:rsid w:val="00C31E40"/>
    <w:rsid w:val="00C31F2F"/>
    <w:rsid w:val="00C32DE9"/>
    <w:rsid w:val="00C3307A"/>
    <w:rsid w:val="00C33098"/>
    <w:rsid w:val="00C330E1"/>
    <w:rsid w:val="00C3339E"/>
    <w:rsid w:val="00C33431"/>
    <w:rsid w:val="00C339AB"/>
    <w:rsid w:val="00C33A97"/>
    <w:rsid w:val="00C33CA0"/>
    <w:rsid w:val="00C33DCB"/>
    <w:rsid w:val="00C3420A"/>
    <w:rsid w:val="00C3421C"/>
    <w:rsid w:val="00C34448"/>
    <w:rsid w:val="00C344C1"/>
    <w:rsid w:val="00C346EF"/>
    <w:rsid w:val="00C3495F"/>
    <w:rsid w:val="00C34C85"/>
    <w:rsid w:val="00C34E9D"/>
    <w:rsid w:val="00C35094"/>
    <w:rsid w:val="00C35208"/>
    <w:rsid w:val="00C3522D"/>
    <w:rsid w:val="00C3554F"/>
    <w:rsid w:val="00C3563E"/>
    <w:rsid w:val="00C35676"/>
    <w:rsid w:val="00C35681"/>
    <w:rsid w:val="00C357D9"/>
    <w:rsid w:val="00C36520"/>
    <w:rsid w:val="00C36706"/>
    <w:rsid w:val="00C36757"/>
    <w:rsid w:val="00C367C9"/>
    <w:rsid w:val="00C368B7"/>
    <w:rsid w:val="00C36AB1"/>
    <w:rsid w:val="00C36C11"/>
    <w:rsid w:val="00C37422"/>
    <w:rsid w:val="00C37A32"/>
    <w:rsid w:val="00C37A5D"/>
    <w:rsid w:val="00C37E0C"/>
    <w:rsid w:val="00C402EC"/>
    <w:rsid w:val="00C40456"/>
    <w:rsid w:val="00C40478"/>
    <w:rsid w:val="00C404C0"/>
    <w:rsid w:val="00C405FA"/>
    <w:rsid w:val="00C40729"/>
    <w:rsid w:val="00C40AD3"/>
    <w:rsid w:val="00C40CA5"/>
    <w:rsid w:val="00C41419"/>
    <w:rsid w:val="00C41532"/>
    <w:rsid w:val="00C41DAB"/>
    <w:rsid w:val="00C41E1E"/>
    <w:rsid w:val="00C4223D"/>
    <w:rsid w:val="00C426A9"/>
    <w:rsid w:val="00C4270E"/>
    <w:rsid w:val="00C427C3"/>
    <w:rsid w:val="00C42936"/>
    <w:rsid w:val="00C429F9"/>
    <w:rsid w:val="00C42C12"/>
    <w:rsid w:val="00C42CD6"/>
    <w:rsid w:val="00C433E1"/>
    <w:rsid w:val="00C436DE"/>
    <w:rsid w:val="00C4425E"/>
    <w:rsid w:val="00C445DB"/>
    <w:rsid w:val="00C446B3"/>
    <w:rsid w:val="00C44BD6"/>
    <w:rsid w:val="00C4515D"/>
    <w:rsid w:val="00C45280"/>
    <w:rsid w:val="00C45A09"/>
    <w:rsid w:val="00C45AE7"/>
    <w:rsid w:val="00C461DD"/>
    <w:rsid w:val="00C4631F"/>
    <w:rsid w:val="00C46751"/>
    <w:rsid w:val="00C46802"/>
    <w:rsid w:val="00C46B29"/>
    <w:rsid w:val="00C46BE6"/>
    <w:rsid w:val="00C47162"/>
    <w:rsid w:val="00C47317"/>
    <w:rsid w:val="00C47B47"/>
    <w:rsid w:val="00C47CCF"/>
    <w:rsid w:val="00C47D0A"/>
    <w:rsid w:val="00C47F29"/>
    <w:rsid w:val="00C50099"/>
    <w:rsid w:val="00C502A4"/>
    <w:rsid w:val="00C50806"/>
    <w:rsid w:val="00C50AAF"/>
    <w:rsid w:val="00C50C3A"/>
    <w:rsid w:val="00C518B1"/>
    <w:rsid w:val="00C51C86"/>
    <w:rsid w:val="00C51D87"/>
    <w:rsid w:val="00C51F32"/>
    <w:rsid w:val="00C52067"/>
    <w:rsid w:val="00C52094"/>
    <w:rsid w:val="00C521D7"/>
    <w:rsid w:val="00C52216"/>
    <w:rsid w:val="00C5225F"/>
    <w:rsid w:val="00C52304"/>
    <w:rsid w:val="00C52442"/>
    <w:rsid w:val="00C5283A"/>
    <w:rsid w:val="00C528B1"/>
    <w:rsid w:val="00C529CA"/>
    <w:rsid w:val="00C52C4D"/>
    <w:rsid w:val="00C52D99"/>
    <w:rsid w:val="00C53511"/>
    <w:rsid w:val="00C53798"/>
    <w:rsid w:val="00C53CE6"/>
    <w:rsid w:val="00C53DF2"/>
    <w:rsid w:val="00C5410D"/>
    <w:rsid w:val="00C54852"/>
    <w:rsid w:val="00C54E3D"/>
    <w:rsid w:val="00C54ED2"/>
    <w:rsid w:val="00C5521E"/>
    <w:rsid w:val="00C55277"/>
    <w:rsid w:val="00C554D3"/>
    <w:rsid w:val="00C55917"/>
    <w:rsid w:val="00C55A4F"/>
    <w:rsid w:val="00C55DF9"/>
    <w:rsid w:val="00C56095"/>
    <w:rsid w:val="00C563A3"/>
    <w:rsid w:val="00C5677E"/>
    <w:rsid w:val="00C56DB7"/>
    <w:rsid w:val="00C56DE2"/>
    <w:rsid w:val="00C56F39"/>
    <w:rsid w:val="00C56F9A"/>
    <w:rsid w:val="00C56FE0"/>
    <w:rsid w:val="00C57172"/>
    <w:rsid w:val="00C57208"/>
    <w:rsid w:val="00C5758B"/>
    <w:rsid w:val="00C576DA"/>
    <w:rsid w:val="00C5789A"/>
    <w:rsid w:val="00C57A34"/>
    <w:rsid w:val="00C603A8"/>
    <w:rsid w:val="00C604D2"/>
    <w:rsid w:val="00C6171C"/>
    <w:rsid w:val="00C619F0"/>
    <w:rsid w:val="00C61A80"/>
    <w:rsid w:val="00C61DE0"/>
    <w:rsid w:val="00C61EBE"/>
    <w:rsid w:val="00C623ED"/>
    <w:rsid w:val="00C628E4"/>
    <w:rsid w:val="00C62A04"/>
    <w:rsid w:val="00C62AF5"/>
    <w:rsid w:val="00C62EE2"/>
    <w:rsid w:val="00C63187"/>
    <w:rsid w:val="00C63351"/>
    <w:rsid w:val="00C633C8"/>
    <w:rsid w:val="00C63481"/>
    <w:rsid w:val="00C6359D"/>
    <w:rsid w:val="00C63710"/>
    <w:rsid w:val="00C64115"/>
    <w:rsid w:val="00C64388"/>
    <w:rsid w:val="00C64462"/>
    <w:rsid w:val="00C6453D"/>
    <w:rsid w:val="00C645AA"/>
    <w:rsid w:val="00C647BC"/>
    <w:rsid w:val="00C6490E"/>
    <w:rsid w:val="00C65161"/>
    <w:rsid w:val="00C651C9"/>
    <w:rsid w:val="00C652E9"/>
    <w:rsid w:val="00C65417"/>
    <w:rsid w:val="00C655B9"/>
    <w:rsid w:val="00C655FF"/>
    <w:rsid w:val="00C65961"/>
    <w:rsid w:val="00C65BAE"/>
    <w:rsid w:val="00C65D38"/>
    <w:rsid w:val="00C66662"/>
    <w:rsid w:val="00C66CF9"/>
    <w:rsid w:val="00C66DAE"/>
    <w:rsid w:val="00C66F57"/>
    <w:rsid w:val="00C67087"/>
    <w:rsid w:val="00C67364"/>
    <w:rsid w:val="00C67A11"/>
    <w:rsid w:val="00C67D91"/>
    <w:rsid w:val="00C7036F"/>
    <w:rsid w:val="00C70596"/>
    <w:rsid w:val="00C70B37"/>
    <w:rsid w:val="00C70B65"/>
    <w:rsid w:val="00C70E3A"/>
    <w:rsid w:val="00C71021"/>
    <w:rsid w:val="00C710F9"/>
    <w:rsid w:val="00C7122F"/>
    <w:rsid w:val="00C71937"/>
    <w:rsid w:val="00C71A63"/>
    <w:rsid w:val="00C71BA5"/>
    <w:rsid w:val="00C723DA"/>
    <w:rsid w:val="00C72431"/>
    <w:rsid w:val="00C724A3"/>
    <w:rsid w:val="00C72512"/>
    <w:rsid w:val="00C72AF5"/>
    <w:rsid w:val="00C72B06"/>
    <w:rsid w:val="00C72DAD"/>
    <w:rsid w:val="00C72DDB"/>
    <w:rsid w:val="00C73169"/>
    <w:rsid w:val="00C73289"/>
    <w:rsid w:val="00C734A0"/>
    <w:rsid w:val="00C7376D"/>
    <w:rsid w:val="00C737D3"/>
    <w:rsid w:val="00C73816"/>
    <w:rsid w:val="00C73A31"/>
    <w:rsid w:val="00C74144"/>
    <w:rsid w:val="00C741BC"/>
    <w:rsid w:val="00C74299"/>
    <w:rsid w:val="00C7483A"/>
    <w:rsid w:val="00C755A3"/>
    <w:rsid w:val="00C7567E"/>
    <w:rsid w:val="00C7576A"/>
    <w:rsid w:val="00C75872"/>
    <w:rsid w:val="00C758A7"/>
    <w:rsid w:val="00C7597C"/>
    <w:rsid w:val="00C759E5"/>
    <w:rsid w:val="00C75B5A"/>
    <w:rsid w:val="00C76200"/>
    <w:rsid w:val="00C76271"/>
    <w:rsid w:val="00C76438"/>
    <w:rsid w:val="00C7667F"/>
    <w:rsid w:val="00C76717"/>
    <w:rsid w:val="00C76789"/>
    <w:rsid w:val="00C76A76"/>
    <w:rsid w:val="00C76C88"/>
    <w:rsid w:val="00C7728A"/>
    <w:rsid w:val="00C77730"/>
    <w:rsid w:val="00C77776"/>
    <w:rsid w:val="00C805D4"/>
    <w:rsid w:val="00C806E3"/>
    <w:rsid w:val="00C80A15"/>
    <w:rsid w:val="00C80C22"/>
    <w:rsid w:val="00C80C3D"/>
    <w:rsid w:val="00C80D0F"/>
    <w:rsid w:val="00C80E4C"/>
    <w:rsid w:val="00C80F78"/>
    <w:rsid w:val="00C8106C"/>
    <w:rsid w:val="00C81305"/>
    <w:rsid w:val="00C815B9"/>
    <w:rsid w:val="00C815BF"/>
    <w:rsid w:val="00C815FC"/>
    <w:rsid w:val="00C81CAE"/>
    <w:rsid w:val="00C81CC7"/>
    <w:rsid w:val="00C8230E"/>
    <w:rsid w:val="00C824DD"/>
    <w:rsid w:val="00C82D84"/>
    <w:rsid w:val="00C8321C"/>
    <w:rsid w:val="00C8337B"/>
    <w:rsid w:val="00C834BF"/>
    <w:rsid w:val="00C83662"/>
    <w:rsid w:val="00C83795"/>
    <w:rsid w:val="00C837D9"/>
    <w:rsid w:val="00C838B4"/>
    <w:rsid w:val="00C839C9"/>
    <w:rsid w:val="00C83CB1"/>
    <w:rsid w:val="00C840F1"/>
    <w:rsid w:val="00C84E4B"/>
    <w:rsid w:val="00C8520C"/>
    <w:rsid w:val="00C85749"/>
    <w:rsid w:val="00C85A43"/>
    <w:rsid w:val="00C85B7E"/>
    <w:rsid w:val="00C85C6E"/>
    <w:rsid w:val="00C85CA9"/>
    <w:rsid w:val="00C85D6B"/>
    <w:rsid w:val="00C8639C"/>
    <w:rsid w:val="00C86489"/>
    <w:rsid w:val="00C86997"/>
    <w:rsid w:val="00C869E9"/>
    <w:rsid w:val="00C86D7C"/>
    <w:rsid w:val="00C86D84"/>
    <w:rsid w:val="00C87149"/>
    <w:rsid w:val="00C8739D"/>
    <w:rsid w:val="00C87627"/>
    <w:rsid w:val="00C879A3"/>
    <w:rsid w:val="00C900E3"/>
    <w:rsid w:val="00C903D9"/>
    <w:rsid w:val="00C90489"/>
    <w:rsid w:val="00C9055C"/>
    <w:rsid w:val="00C9064E"/>
    <w:rsid w:val="00C9071A"/>
    <w:rsid w:val="00C908F8"/>
    <w:rsid w:val="00C90E88"/>
    <w:rsid w:val="00C90EA9"/>
    <w:rsid w:val="00C910D9"/>
    <w:rsid w:val="00C91562"/>
    <w:rsid w:val="00C915DE"/>
    <w:rsid w:val="00C91915"/>
    <w:rsid w:val="00C91A1E"/>
    <w:rsid w:val="00C91AD4"/>
    <w:rsid w:val="00C91D1E"/>
    <w:rsid w:val="00C921CE"/>
    <w:rsid w:val="00C9243E"/>
    <w:rsid w:val="00C92465"/>
    <w:rsid w:val="00C92565"/>
    <w:rsid w:val="00C9262B"/>
    <w:rsid w:val="00C92686"/>
    <w:rsid w:val="00C929EE"/>
    <w:rsid w:val="00C92ED7"/>
    <w:rsid w:val="00C93222"/>
    <w:rsid w:val="00C933FE"/>
    <w:rsid w:val="00C939A1"/>
    <w:rsid w:val="00C93A40"/>
    <w:rsid w:val="00C93A79"/>
    <w:rsid w:val="00C93B46"/>
    <w:rsid w:val="00C940CF"/>
    <w:rsid w:val="00C941D2"/>
    <w:rsid w:val="00C94552"/>
    <w:rsid w:val="00C9491A"/>
    <w:rsid w:val="00C94B2A"/>
    <w:rsid w:val="00C94D19"/>
    <w:rsid w:val="00C94E74"/>
    <w:rsid w:val="00C94FBC"/>
    <w:rsid w:val="00C95042"/>
    <w:rsid w:val="00C95220"/>
    <w:rsid w:val="00C956DF"/>
    <w:rsid w:val="00C9599A"/>
    <w:rsid w:val="00C95AA6"/>
    <w:rsid w:val="00C95FB2"/>
    <w:rsid w:val="00C960AE"/>
    <w:rsid w:val="00C966B8"/>
    <w:rsid w:val="00C96B7E"/>
    <w:rsid w:val="00C96C6E"/>
    <w:rsid w:val="00C97188"/>
    <w:rsid w:val="00C975CF"/>
    <w:rsid w:val="00C97ECE"/>
    <w:rsid w:val="00C97EE4"/>
    <w:rsid w:val="00C97F1D"/>
    <w:rsid w:val="00CA02BE"/>
    <w:rsid w:val="00CA03C1"/>
    <w:rsid w:val="00CA04EA"/>
    <w:rsid w:val="00CA0513"/>
    <w:rsid w:val="00CA07D0"/>
    <w:rsid w:val="00CA0CC2"/>
    <w:rsid w:val="00CA0D73"/>
    <w:rsid w:val="00CA11A5"/>
    <w:rsid w:val="00CA1678"/>
    <w:rsid w:val="00CA18FF"/>
    <w:rsid w:val="00CA1923"/>
    <w:rsid w:val="00CA1947"/>
    <w:rsid w:val="00CA1AFB"/>
    <w:rsid w:val="00CA1D12"/>
    <w:rsid w:val="00CA1F94"/>
    <w:rsid w:val="00CA204C"/>
    <w:rsid w:val="00CA2233"/>
    <w:rsid w:val="00CA2427"/>
    <w:rsid w:val="00CA2BB4"/>
    <w:rsid w:val="00CA2BF9"/>
    <w:rsid w:val="00CA2D28"/>
    <w:rsid w:val="00CA2E8F"/>
    <w:rsid w:val="00CA31C4"/>
    <w:rsid w:val="00CA34CC"/>
    <w:rsid w:val="00CA354E"/>
    <w:rsid w:val="00CA35D3"/>
    <w:rsid w:val="00CA3A7C"/>
    <w:rsid w:val="00CA3EE5"/>
    <w:rsid w:val="00CA3F28"/>
    <w:rsid w:val="00CA3F4B"/>
    <w:rsid w:val="00CA3FF4"/>
    <w:rsid w:val="00CA4394"/>
    <w:rsid w:val="00CA4404"/>
    <w:rsid w:val="00CA4715"/>
    <w:rsid w:val="00CA48B5"/>
    <w:rsid w:val="00CA4982"/>
    <w:rsid w:val="00CA4A4F"/>
    <w:rsid w:val="00CA55A7"/>
    <w:rsid w:val="00CA6014"/>
    <w:rsid w:val="00CA60AB"/>
    <w:rsid w:val="00CA60F7"/>
    <w:rsid w:val="00CA6516"/>
    <w:rsid w:val="00CA6528"/>
    <w:rsid w:val="00CA67A3"/>
    <w:rsid w:val="00CA6A84"/>
    <w:rsid w:val="00CA6B15"/>
    <w:rsid w:val="00CA72C1"/>
    <w:rsid w:val="00CA7739"/>
    <w:rsid w:val="00CA79B7"/>
    <w:rsid w:val="00CA7EF6"/>
    <w:rsid w:val="00CB081D"/>
    <w:rsid w:val="00CB09FA"/>
    <w:rsid w:val="00CB0AA6"/>
    <w:rsid w:val="00CB0D25"/>
    <w:rsid w:val="00CB1122"/>
    <w:rsid w:val="00CB11FB"/>
    <w:rsid w:val="00CB1563"/>
    <w:rsid w:val="00CB1688"/>
    <w:rsid w:val="00CB16D1"/>
    <w:rsid w:val="00CB1B81"/>
    <w:rsid w:val="00CB1D4A"/>
    <w:rsid w:val="00CB2505"/>
    <w:rsid w:val="00CB2926"/>
    <w:rsid w:val="00CB3468"/>
    <w:rsid w:val="00CB34FB"/>
    <w:rsid w:val="00CB36AC"/>
    <w:rsid w:val="00CB389E"/>
    <w:rsid w:val="00CB3D52"/>
    <w:rsid w:val="00CB3E2B"/>
    <w:rsid w:val="00CB41B7"/>
    <w:rsid w:val="00CB4531"/>
    <w:rsid w:val="00CB46E8"/>
    <w:rsid w:val="00CB4953"/>
    <w:rsid w:val="00CB4A7E"/>
    <w:rsid w:val="00CB5D3D"/>
    <w:rsid w:val="00CB61C8"/>
    <w:rsid w:val="00CB65C7"/>
    <w:rsid w:val="00CB66BF"/>
    <w:rsid w:val="00CB6DED"/>
    <w:rsid w:val="00CB6F00"/>
    <w:rsid w:val="00CB6FF8"/>
    <w:rsid w:val="00CB7244"/>
    <w:rsid w:val="00CC0010"/>
    <w:rsid w:val="00CC0043"/>
    <w:rsid w:val="00CC0124"/>
    <w:rsid w:val="00CC0269"/>
    <w:rsid w:val="00CC02B9"/>
    <w:rsid w:val="00CC09B0"/>
    <w:rsid w:val="00CC0BE4"/>
    <w:rsid w:val="00CC0C8A"/>
    <w:rsid w:val="00CC0E3E"/>
    <w:rsid w:val="00CC0E83"/>
    <w:rsid w:val="00CC10CE"/>
    <w:rsid w:val="00CC12AC"/>
    <w:rsid w:val="00CC1424"/>
    <w:rsid w:val="00CC1426"/>
    <w:rsid w:val="00CC1529"/>
    <w:rsid w:val="00CC1C07"/>
    <w:rsid w:val="00CC1DDC"/>
    <w:rsid w:val="00CC1FD7"/>
    <w:rsid w:val="00CC1FDD"/>
    <w:rsid w:val="00CC21D2"/>
    <w:rsid w:val="00CC23F4"/>
    <w:rsid w:val="00CC2769"/>
    <w:rsid w:val="00CC2775"/>
    <w:rsid w:val="00CC2919"/>
    <w:rsid w:val="00CC2BBD"/>
    <w:rsid w:val="00CC2C93"/>
    <w:rsid w:val="00CC2D2C"/>
    <w:rsid w:val="00CC316F"/>
    <w:rsid w:val="00CC3241"/>
    <w:rsid w:val="00CC332E"/>
    <w:rsid w:val="00CC33C5"/>
    <w:rsid w:val="00CC340C"/>
    <w:rsid w:val="00CC356C"/>
    <w:rsid w:val="00CC3B7D"/>
    <w:rsid w:val="00CC4173"/>
    <w:rsid w:val="00CC4197"/>
    <w:rsid w:val="00CC434B"/>
    <w:rsid w:val="00CC445F"/>
    <w:rsid w:val="00CC4475"/>
    <w:rsid w:val="00CC463C"/>
    <w:rsid w:val="00CC466C"/>
    <w:rsid w:val="00CC46C3"/>
    <w:rsid w:val="00CC476E"/>
    <w:rsid w:val="00CC4817"/>
    <w:rsid w:val="00CC4873"/>
    <w:rsid w:val="00CC4979"/>
    <w:rsid w:val="00CC4BEB"/>
    <w:rsid w:val="00CC4CAF"/>
    <w:rsid w:val="00CC5D09"/>
    <w:rsid w:val="00CC5E41"/>
    <w:rsid w:val="00CC5FFC"/>
    <w:rsid w:val="00CC60F3"/>
    <w:rsid w:val="00CC65C6"/>
    <w:rsid w:val="00CC69F4"/>
    <w:rsid w:val="00CC6C88"/>
    <w:rsid w:val="00CC6CAB"/>
    <w:rsid w:val="00CC6E0A"/>
    <w:rsid w:val="00CC72BF"/>
    <w:rsid w:val="00CC76B7"/>
    <w:rsid w:val="00CC788E"/>
    <w:rsid w:val="00CC79C4"/>
    <w:rsid w:val="00CC7A94"/>
    <w:rsid w:val="00CC7DAD"/>
    <w:rsid w:val="00CC7F7F"/>
    <w:rsid w:val="00CD036C"/>
    <w:rsid w:val="00CD05EC"/>
    <w:rsid w:val="00CD06B0"/>
    <w:rsid w:val="00CD088A"/>
    <w:rsid w:val="00CD08BB"/>
    <w:rsid w:val="00CD0BB4"/>
    <w:rsid w:val="00CD0C86"/>
    <w:rsid w:val="00CD159D"/>
    <w:rsid w:val="00CD17B4"/>
    <w:rsid w:val="00CD1FA9"/>
    <w:rsid w:val="00CD1FC9"/>
    <w:rsid w:val="00CD2099"/>
    <w:rsid w:val="00CD218A"/>
    <w:rsid w:val="00CD21DB"/>
    <w:rsid w:val="00CD26F7"/>
    <w:rsid w:val="00CD2853"/>
    <w:rsid w:val="00CD28C1"/>
    <w:rsid w:val="00CD2B0B"/>
    <w:rsid w:val="00CD2B29"/>
    <w:rsid w:val="00CD326B"/>
    <w:rsid w:val="00CD3660"/>
    <w:rsid w:val="00CD378D"/>
    <w:rsid w:val="00CD3BC0"/>
    <w:rsid w:val="00CD41ED"/>
    <w:rsid w:val="00CD43D4"/>
    <w:rsid w:val="00CD4B3D"/>
    <w:rsid w:val="00CD4E09"/>
    <w:rsid w:val="00CD4EAE"/>
    <w:rsid w:val="00CD53D4"/>
    <w:rsid w:val="00CD5407"/>
    <w:rsid w:val="00CD56B9"/>
    <w:rsid w:val="00CD57CE"/>
    <w:rsid w:val="00CD5814"/>
    <w:rsid w:val="00CD59E8"/>
    <w:rsid w:val="00CD5C31"/>
    <w:rsid w:val="00CD5E88"/>
    <w:rsid w:val="00CD6025"/>
    <w:rsid w:val="00CD6083"/>
    <w:rsid w:val="00CD6137"/>
    <w:rsid w:val="00CD616B"/>
    <w:rsid w:val="00CD62D5"/>
    <w:rsid w:val="00CD63A8"/>
    <w:rsid w:val="00CD653A"/>
    <w:rsid w:val="00CD6A60"/>
    <w:rsid w:val="00CD6BEB"/>
    <w:rsid w:val="00CD6D5B"/>
    <w:rsid w:val="00CD6DC5"/>
    <w:rsid w:val="00CD6FB9"/>
    <w:rsid w:val="00CD7011"/>
    <w:rsid w:val="00CD7FF8"/>
    <w:rsid w:val="00CE0091"/>
    <w:rsid w:val="00CE00CF"/>
    <w:rsid w:val="00CE01A3"/>
    <w:rsid w:val="00CE09BA"/>
    <w:rsid w:val="00CE0AD9"/>
    <w:rsid w:val="00CE0D9B"/>
    <w:rsid w:val="00CE1013"/>
    <w:rsid w:val="00CE1252"/>
    <w:rsid w:val="00CE1253"/>
    <w:rsid w:val="00CE12AE"/>
    <w:rsid w:val="00CE1503"/>
    <w:rsid w:val="00CE18D7"/>
    <w:rsid w:val="00CE19CE"/>
    <w:rsid w:val="00CE1A0D"/>
    <w:rsid w:val="00CE1C74"/>
    <w:rsid w:val="00CE1E7B"/>
    <w:rsid w:val="00CE1FDB"/>
    <w:rsid w:val="00CE2083"/>
    <w:rsid w:val="00CE20B3"/>
    <w:rsid w:val="00CE21FB"/>
    <w:rsid w:val="00CE2205"/>
    <w:rsid w:val="00CE22B2"/>
    <w:rsid w:val="00CE23DE"/>
    <w:rsid w:val="00CE27E7"/>
    <w:rsid w:val="00CE28C7"/>
    <w:rsid w:val="00CE2B08"/>
    <w:rsid w:val="00CE2B25"/>
    <w:rsid w:val="00CE2E45"/>
    <w:rsid w:val="00CE2F0A"/>
    <w:rsid w:val="00CE2FE2"/>
    <w:rsid w:val="00CE3062"/>
    <w:rsid w:val="00CE3823"/>
    <w:rsid w:val="00CE384A"/>
    <w:rsid w:val="00CE397D"/>
    <w:rsid w:val="00CE3B3A"/>
    <w:rsid w:val="00CE3B84"/>
    <w:rsid w:val="00CE3F3B"/>
    <w:rsid w:val="00CE4119"/>
    <w:rsid w:val="00CE42DA"/>
    <w:rsid w:val="00CE5149"/>
    <w:rsid w:val="00CE5462"/>
    <w:rsid w:val="00CE5841"/>
    <w:rsid w:val="00CE59AD"/>
    <w:rsid w:val="00CE5A41"/>
    <w:rsid w:val="00CE5AD2"/>
    <w:rsid w:val="00CE5BE1"/>
    <w:rsid w:val="00CE6078"/>
    <w:rsid w:val="00CE61D0"/>
    <w:rsid w:val="00CE6294"/>
    <w:rsid w:val="00CE6539"/>
    <w:rsid w:val="00CE675F"/>
    <w:rsid w:val="00CE6898"/>
    <w:rsid w:val="00CE68D6"/>
    <w:rsid w:val="00CE68DE"/>
    <w:rsid w:val="00CE6E3D"/>
    <w:rsid w:val="00CE706F"/>
    <w:rsid w:val="00CE74B7"/>
    <w:rsid w:val="00CE7650"/>
    <w:rsid w:val="00CE7A14"/>
    <w:rsid w:val="00CF0490"/>
    <w:rsid w:val="00CF05AA"/>
    <w:rsid w:val="00CF0E51"/>
    <w:rsid w:val="00CF1629"/>
    <w:rsid w:val="00CF182A"/>
    <w:rsid w:val="00CF18AF"/>
    <w:rsid w:val="00CF1985"/>
    <w:rsid w:val="00CF1E93"/>
    <w:rsid w:val="00CF21B2"/>
    <w:rsid w:val="00CF26F4"/>
    <w:rsid w:val="00CF28AB"/>
    <w:rsid w:val="00CF3A5F"/>
    <w:rsid w:val="00CF3BCA"/>
    <w:rsid w:val="00CF3BF2"/>
    <w:rsid w:val="00CF3D86"/>
    <w:rsid w:val="00CF3FF5"/>
    <w:rsid w:val="00CF4072"/>
    <w:rsid w:val="00CF4510"/>
    <w:rsid w:val="00CF45FB"/>
    <w:rsid w:val="00CF461A"/>
    <w:rsid w:val="00CF4FEA"/>
    <w:rsid w:val="00CF5109"/>
    <w:rsid w:val="00CF537C"/>
    <w:rsid w:val="00CF54CE"/>
    <w:rsid w:val="00CF5C60"/>
    <w:rsid w:val="00CF62D3"/>
    <w:rsid w:val="00CF651C"/>
    <w:rsid w:val="00CF66FE"/>
    <w:rsid w:val="00CF6B48"/>
    <w:rsid w:val="00CF70AB"/>
    <w:rsid w:val="00CF7318"/>
    <w:rsid w:val="00CF7650"/>
    <w:rsid w:val="00CF7901"/>
    <w:rsid w:val="00CF7927"/>
    <w:rsid w:val="00CF7C55"/>
    <w:rsid w:val="00CF7C8B"/>
    <w:rsid w:val="00CF7F89"/>
    <w:rsid w:val="00D00173"/>
    <w:rsid w:val="00D0047B"/>
    <w:rsid w:val="00D00690"/>
    <w:rsid w:val="00D00A93"/>
    <w:rsid w:val="00D012C9"/>
    <w:rsid w:val="00D014CE"/>
    <w:rsid w:val="00D015D9"/>
    <w:rsid w:val="00D01799"/>
    <w:rsid w:val="00D01A0A"/>
    <w:rsid w:val="00D01B37"/>
    <w:rsid w:val="00D01C15"/>
    <w:rsid w:val="00D01C38"/>
    <w:rsid w:val="00D0243D"/>
    <w:rsid w:val="00D02671"/>
    <w:rsid w:val="00D02981"/>
    <w:rsid w:val="00D029AD"/>
    <w:rsid w:val="00D02E2E"/>
    <w:rsid w:val="00D02E5B"/>
    <w:rsid w:val="00D02F22"/>
    <w:rsid w:val="00D02FBC"/>
    <w:rsid w:val="00D03025"/>
    <w:rsid w:val="00D03047"/>
    <w:rsid w:val="00D0345B"/>
    <w:rsid w:val="00D0380E"/>
    <w:rsid w:val="00D03F5F"/>
    <w:rsid w:val="00D04062"/>
    <w:rsid w:val="00D043C4"/>
    <w:rsid w:val="00D04473"/>
    <w:rsid w:val="00D044D2"/>
    <w:rsid w:val="00D04BD1"/>
    <w:rsid w:val="00D04C34"/>
    <w:rsid w:val="00D04C5F"/>
    <w:rsid w:val="00D04C90"/>
    <w:rsid w:val="00D04CD5"/>
    <w:rsid w:val="00D04F7E"/>
    <w:rsid w:val="00D0528A"/>
    <w:rsid w:val="00D0541D"/>
    <w:rsid w:val="00D055FC"/>
    <w:rsid w:val="00D05B33"/>
    <w:rsid w:val="00D05ECE"/>
    <w:rsid w:val="00D06501"/>
    <w:rsid w:val="00D0651A"/>
    <w:rsid w:val="00D06803"/>
    <w:rsid w:val="00D0682A"/>
    <w:rsid w:val="00D068BE"/>
    <w:rsid w:val="00D06A9C"/>
    <w:rsid w:val="00D06D93"/>
    <w:rsid w:val="00D07094"/>
    <w:rsid w:val="00D0712E"/>
    <w:rsid w:val="00D07426"/>
    <w:rsid w:val="00D07458"/>
    <w:rsid w:val="00D0760C"/>
    <w:rsid w:val="00D077CF"/>
    <w:rsid w:val="00D0797E"/>
    <w:rsid w:val="00D10E32"/>
    <w:rsid w:val="00D1111A"/>
    <w:rsid w:val="00D11390"/>
    <w:rsid w:val="00D11989"/>
    <w:rsid w:val="00D11ADE"/>
    <w:rsid w:val="00D11B95"/>
    <w:rsid w:val="00D11BEC"/>
    <w:rsid w:val="00D12164"/>
    <w:rsid w:val="00D124D5"/>
    <w:rsid w:val="00D125C3"/>
    <w:rsid w:val="00D126C2"/>
    <w:rsid w:val="00D12A0D"/>
    <w:rsid w:val="00D138BC"/>
    <w:rsid w:val="00D1394C"/>
    <w:rsid w:val="00D1395D"/>
    <w:rsid w:val="00D13AC0"/>
    <w:rsid w:val="00D13F0A"/>
    <w:rsid w:val="00D142A7"/>
    <w:rsid w:val="00D14723"/>
    <w:rsid w:val="00D147C1"/>
    <w:rsid w:val="00D1494D"/>
    <w:rsid w:val="00D14986"/>
    <w:rsid w:val="00D14B58"/>
    <w:rsid w:val="00D14C32"/>
    <w:rsid w:val="00D14E7B"/>
    <w:rsid w:val="00D152B9"/>
    <w:rsid w:val="00D1563D"/>
    <w:rsid w:val="00D15BBF"/>
    <w:rsid w:val="00D15FAC"/>
    <w:rsid w:val="00D1618D"/>
    <w:rsid w:val="00D166ED"/>
    <w:rsid w:val="00D16968"/>
    <w:rsid w:val="00D16F24"/>
    <w:rsid w:val="00D17017"/>
    <w:rsid w:val="00D1743C"/>
    <w:rsid w:val="00D17A0E"/>
    <w:rsid w:val="00D17DB8"/>
    <w:rsid w:val="00D2011E"/>
    <w:rsid w:val="00D20260"/>
    <w:rsid w:val="00D209D5"/>
    <w:rsid w:val="00D211C1"/>
    <w:rsid w:val="00D212A8"/>
    <w:rsid w:val="00D21734"/>
    <w:rsid w:val="00D217CD"/>
    <w:rsid w:val="00D2194D"/>
    <w:rsid w:val="00D21B3A"/>
    <w:rsid w:val="00D21F78"/>
    <w:rsid w:val="00D222DE"/>
    <w:rsid w:val="00D2253F"/>
    <w:rsid w:val="00D226BA"/>
    <w:rsid w:val="00D2337C"/>
    <w:rsid w:val="00D23440"/>
    <w:rsid w:val="00D23563"/>
    <w:rsid w:val="00D23A17"/>
    <w:rsid w:val="00D23AEA"/>
    <w:rsid w:val="00D23BB8"/>
    <w:rsid w:val="00D23CC4"/>
    <w:rsid w:val="00D243EA"/>
    <w:rsid w:val="00D2442A"/>
    <w:rsid w:val="00D244BA"/>
    <w:rsid w:val="00D24868"/>
    <w:rsid w:val="00D24A96"/>
    <w:rsid w:val="00D24E1E"/>
    <w:rsid w:val="00D24EFE"/>
    <w:rsid w:val="00D250A6"/>
    <w:rsid w:val="00D258D0"/>
    <w:rsid w:val="00D25E56"/>
    <w:rsid w:val="00D26655"/>
    <w:rsid w:val="00D26656"/>
    <w:rsid w:val="00D2669D"/>
    <w:rsid w:val="00D266DA"/>
    <w:rsid w:val="00D267DC"/>
    <w:rsid w:val="00D26A2C"/>
    <w:rsid w:val="00D26C1A"/>
    <w:rsid w:val="00D26DDE"/>
    <w:rsid w:val="00D26FD2"/>
    <w:rsid w:val="00D27079"/>
    <w:rsid w:val="00D273FA"/>
    <w:rsid w:val="00D27DE6"/>
    <w:rsid w:val="00D27F1D"/>
    <w:rsid w:val="00D3059B"/>
    <w:rsid w:val="00D30603"/>
    <w:rsid w:val="00D3066F"/>
    <w:rsid w:val="00D30713"/>
    <w:rsid w:val="00D30900"/>
    <w:rsid w:val="00D3092F"/>
    <w:rsid w:val="00D30B67"/>
    <w:rsid w:val="00D30C73"/>
    <w:rsid w:val="00D30CB3"/>
    <w:rsid w:val="00D31372"/>
    <w:rsid w:val="00D313AF"/>
    <w:rsid w:val="00D31417"/>
    <w:rsid w:val="00D316EE"/>
    <w:rsid w:val="00D31BA1"/>
    <w:rsid w:val="00D31E29"/>
    <w:rsid w:val="00D31EB7"/>
    <w:rsid w:val="00D3218C"/>
    <w:rsid w:val="00D32287"/>
    <w:rsid w:val="00D32517"/>
    <w:rsid w:val="00D325C4"/>
    <w:rsid w:val="00D32682"/>
    <w:rsid w:val="00D32A31"/>
    <w:rsid w:val="00D32CBA"/>
    <w:rsid w:val="00D33092"/>
    <w:rsid w:val="00D33654"/>
    <w:rsid w:val="00D33C3D"/>
    <w:rsid w:val="00D33D5C"/>
    <w:rsid w:val="00D33F25"/>
    <w:rsid w:val="00D33F43"/>
    <w:rsid w:val="00D33F58"/>
    <w:rsid w:val="00D33FB0"/>
    <w:rsid w:val="00D34CE0"/>
    <w:rsid w:val="00D35261"/>
    <w:rsid w:val="00D35AFF"/>
    <w:rsid w:val="00D35D79"/>
    <w:rsid w:val="00D36348"/>
    <w:rsid w:val="00D3676D"/>
    <w:rsid w:val="00D36982"/>
    <w:rsid w:val="00D36CCC"/>
    <w:rsid w:val="00D36F03"/>
    <w:rsid w:val="00D36FE8"/>
    <w:rsid w:val="00D37061"/>
    <w:rsid w:val="00D371FE"/>
    <w:rsid w:val="00D37453"/>
    <w:rsid w:val="00D37884"/>
    <w:rsid w:val="00D37993"/>
    <w:rsid w:val="00D37CF0"/>
    <w:rsid w:val="00D40341"/>
    <w:rsid w:val="00D40368"/>
    <w:rsid w:val="00D404D1"/>
    <w:rsid w:val="00D404F4"/>
    <w:rsid w:val="00D40625"/>
    <w:rsid w:val="00D40939"/>
    <w:rsid w:val="00D40A7D"/>
    <w:rsid w:val="00D40AEB"/>
    <w:rsid w:val="00D40B45"/>
    <w:rsid w:val="00D40CA1"/>
    <w:rsid w:val="00D40D58"/>
    <w:rsid w:val="00D40EFE"/>
    <w:rsid w:val="00D413C3"/>
    <w:rsid w:val="00D415E2"/>
    <w:rsid w:val="00D41696"/>
    <w:rsid w:val="00D416BF"/>
    <w:rsid w:val="00D417A5"/>
    <w:rsid w:val="00D417D1"/>
    <w:rsid w:val="00D418E2"/>
    <w:rsid w:val="00D426C2"/>
    <w:rsid w:val="00D4273A"/>
    <w:rsid w:val="00D42AA8"/>
    <w:rsid w:val="00D42E18"/>
    <w:rsid w:val="00D42F50"/>
    <w:rsid w:val="00D43313"/>
    <w:rsid w:val="00D43468"/>
    <w:rsid w:val="00D43573"/>
    <w:rsid w:val="00D435BB"/>
    <w:rsid w:val="00D436D4"/>
    <w:rsid w:val="00D43805"/>
    <w:rsid w:val="00D4396C"/>
    <w:rsid w:val="00D4411F"/>
    <w:rsid w:val="00D44408"/>
    <w:rsid w:val="00D44A01"/>
    <w:rsid w:val="00D44CB9"/>
    <w:rsid w:val="00D44CE8"/>
    <w:rsid w:val="00D4548B"/>
    <w:rsid w:val="00D4565C"/>
    <w:rsid w:val="00D459E4"/>
    <w:rsid w:val="00D45C4E"/>
    <w:rsid w:val="00D45CFD"/>
    <w:rsid w:val="00D45E0E"/>
    <w:rsid w:val="00D463C4"/>
    <w:rsid w:val="00D46825"/>
    <w:rsid w:val="00D46952"/>
    <w:rsid w:val="00D46AC0"/>
    <w:rsid w:val="00D46D6F"/>
    <w:rsid w:val="00D47403"/>
    <w:rsid w:val="00D475C5"/>
    <w:rsid w:val="00D47818"/>
    <w:rsid w:val="00D478A8"/>
    <w:rsid w:val="00D504C8"/>
    <w:rsid w:val="00D50608"/>
    <w:rsid w:val="00D507DA"/>
    <w:rsid w:val="00D50AD5"/>
    <w:rsid w:val="00D50B09"/>
    <w:rsid w:val="00D50D4E"/>
    <w:rsid w:val="00D50F3A"/>
    <w:rsid w:val="00D511A4"/>
    <w:rsid w:val="00D51238"/>
    <w:rsid w:val="00D515BE"/>
    <w:rsid w:val="00D51DA3"/>
    <w:rsid w:val="00D51F29"/>
    <w:rsid w:val="00D521E7"/>
    <w:rsid w:val="00D5235C"/>
    <w:rsid w:val="00D528CA"/>
    <w:rsid w:val="00D528F8"/>
    <w:rsid w:val="00D52B87"/>
    <w:rsid w:val="00D52BDE"/>
    <w:rsid w:val="00D52CB2"/>
    <w:rsid w:val="00D52D2B"/>
    <w:rsid w:val="00D531C8"/>
    <w:rsid w:val="00D53314"/>
    <w:rsid w:val="00D533BF"/>
    <w:rsid w:val="00D5348F"/>
    <w:rsid w:val="00D5352A"/>
    <w:rsid w:val="00D53D30"/>
    <w:rsid w:val="00D53F3C"/>
    <w:rsid w:val="00D5442F"/>
    <w:rsid w:val="00D546D3"/>
    <w:rsid w:val="00D5477A"/>
    <w:rsid w:val="00D548FA"/>
    <w:rsid w:val="00D54CEE"/>
    <w:rsid w:val="00D54DB2"/>
    <w:rsid w:val="00D55413"/>
    <w:rsid w:val="00D55468"/>
    <w:rsid w:val="00D55594"/>
    <w:rsid w:val="00D5569A"/>
    <w:rsid w:val="00D557A1"/>
    <w:rsid w:val="00D558C3"/>
    <w:rsid w:val="00D5591C"/>
    <w:rsid w:val="00D55BA9"/>
    <w:rsid w:val="00D56326"/>
    <w:rsid w:val="00D56DDF"/>
    <w:rsid w:val="00D57861"/>
    <w:rsid w:val="00D57C2A"/>
    <w:rsid w:val="00D57D9F"/>
    <w:rsid w:val="00D57F39"/>
    <w:rsid w:val="00D60046"/>
    <w:rsid w:val="00D602C4"/>
    <w:rsid w:val="00D602CB"/>
    <w:rsid w:val="00D60424"/>
    <w:rsid w:val="00D60545"/>
    <w:rsid w:val="00D6074F"/>
    <w:rsid w:val="00D609BF"/>
    <w:rsid w:val="00D60A8C"/>
    <w:rsid w:val="00D60D01"/>
    <w:rsid w:val="00D60DA1"/>
    <w:rsid w:val="00D60DD1"/>
    <w:rsid w:val="00D61054"/>
    <w:rsid w:val="00D61678"/>
    <w:rsid w:val="00D618E6"/>
    <w:rsid w:val="00D61AC9"/>
    <w:rsid w:val="00D61CEE"/>
    <w:rsid w:val="00D61D01"/>
    <w:rsid w:val="00D61E8A"/>
    <w:rsid w:val="00D624B1"/>
    <w:rsid w:val="00D6263C"/>
    <w:rsid w:val="00D62747"/>
    <w:rsid w:val="00D62797"/>
    <w:rsid w:val="00D62D8E"/>
    <w:rsid w:val="00D6301C"/>
    <w:rsid w:val="00D632AA"/>
    <w:rsid w:val="00D632EA"/>
    <w:rsid w:val="00D632F3"/>
    <w:rsid w:val="00D6355C"/>
    <w:rsid w:val="00D635DF"/>
    <w:rsid w:val="00D636F3"/>
    <w:rsid w:val="00D63ABB"/>
    <w:rsid w:val="00D63B5E"/>
    <w:rsid w:val="00D63C8B"/>
    <w:rsid w:val="00D63FC6"/>
    <w:rsid w:val="00D64F44"/>
    <w:rsid w:val="00D64F89"/>
    <w:rsid w:val="00D65275"/>
    <w:rsid w:val="00D653A0"/>
    <w:rsid w:val="00D658D0"/>
    <w:rsid w:val="00D659AF"/>
    <w:rsid w:val="00D65B2B"/>
    <w:rsid w:val="00D65D75"/>
    <w:rsid w:val="00D65FDB"/>
    <w:rsid w:val="00D661A2"/>
    <w:rsid w:val="00D6627F"/>
    <w:rsid w:val="00D66738"/>
    <w:rsid w:val="00D66D08"/>
    <w:rsid w:val="00D66DA8"/>
    <w:rsid w:val="00D6715F"/>
    <w:rsid w:val="00D67B59"/>
    <w:rsid w:val="00D67BBF"/>
    <w:rsid w:val="00D700F3"/>
    <w:rsid w:val="00D701F9"/>
    <w:rsid w:val="00D706D2"/>
    <w:rsid w:val="00D71024"/>
    <w:rsid w:val="00D710F2"/>
    <w:rsid w:val="00D713E9"/>
    <w:rsid w:val="00D715CD"/>
    <w:rsid w:val="00D71722"/>
    <w:rsid w:val="00D719C3"/>
    <w:rsid w:val="00D71FAA"/>
    <w:rsid w:val="00D71FFB"/>
    <w:rsid w:val="00D729B0"/>
    <w:rsid w:val="00D72A01"/>
    <w:rsid w:val="00D72C3D"/>
    <w:rsid w:val="00D72DF1"/>
    <w:rsid w:val="00D72FA1"/>
    <w:rsid w:val="00D730E9"/>
    <w:rsid w:val="00D734AE"/>
    <w:rsid w:val="00D73565"/>
    <w:rsid w:val="00D73738"/>
    <w:rsid w:val="00D73A3E"/>
    <w:rsid w:val="00D73D6A"/>
    <w:rsid w:val="00D73EF5"/>
    <w:rsid w:val="00D745B0"/>
    <w:rsid w:val="00D7464C"/>
    <w:rsid w:val="00D74EC3"/>
    <w:rsid w:val="00D74F0D"/>
    <w:rsid w:val="00D74F9D"/>
    <w:rsid w:val="00D751C2"/>
    <w:rsid w:val="00D75229"/>
    <w:rsid w:val="00D752C9"/>
    <w:rsid w:val="00D7530D"/>
    <w:rsid w:val="00D759D5"/>
    <w:rsid w:val="00D75B3A"/>
    <w:rsid w:val="00D75BAE"/>
    <w:rsid w:val="00D75BBA"/>
    <w:rsid w:val="00D75CAF"/>
    <w:rsid w:val="00D76097"/>
    <w:rsid w:val="00D760A0"/>
    <w:rsid w:val="00D76110"/>
    <w:rsid w:val="00D76500"/>
    <w:rsid w:val="00D7664D"/>
    <w:rsid w:val="00D76667"/>
    <w:rsid w:val="00D766A7"/>
    <w:rsid w:val="00D7673A"/>
    <w:rsid w:val="00D76956"/>
    <w:rsid w:val="00D76BE1"/>
    <w:rsid w:val="00D76C75"/>
    <w:rsid w:val="00D76C90"/>
    <w:rsid w:val="00D77072"/>
    <w:rsid w:val="00D77185"/>
    <w:rsid w:val="00D7718A"/>
    <w:rsid w:val="00D77C95"/>
    <w:rsid w:val="00D80431"/>
    <w:rsid w:val="00D8057B"/>
    <w:rsid w:val="00D80754"/>
    <w:rsid w:val="00D8095A"/>
    <w:rsid w:val="00D809EA"/>
    <w:rsid w:val="00D80D33"/>
    <w:rsid w:val="00D80F81"/>
    <w:rsid w:val="00D8165D"/>
    <w:rsid w:val="00D81C68"/>
    <w:rsid w:val="00D81DBE"/>
    <w:rsid w:val="00D82595"/>
    <w:rsid w:val="00D82BBB"/>
    <w:rsid w:val="00D8310A"/>
    <w:rsid w:val="00D832A1"/>
    <w:rsid w:val="00D833A4"/>
    <w:rsid w:val="00D837C0"/>
    <w:rsid w:val="00D838EC"/>
    <w:rsid w:val="00D83A13"/>
    <w:rsid w:val="00D83BF2"/>
    <w:rsid w:val="00D83FF0"/>
    <w:rsid w:val="00D846F0"/>
    <w:rsid w:val="00D84908"/>
    <w:rsid w:val="00D84B05"/>
    <w:rsid w:val="00D84E29"/>
    <w:rsid w:val="00D85059"/>
    <w:rsid w:val="00D850B1"/>
    <w:rsid w:val="00D851E7"/>
    <w:rsid w:val="00D85439"/>
    <w:rsid w:val="00D85691"/>
    <w:rsid w:val="00D856BC"/>
    <w:rsid w:val="00D859C2"/>
    <w:rsid w:val="00D85B23"/>
    <w:rsid w:val="00D85B38"/>
    <w:rsid w:val="00D85C0E"/>
    <w:rsid w:val="00D85D6B"/>
    <w:rsid w:val="00D864A6"/>
    <w:rsid w:val="00D86D27"/>
    <w:rsid w:val="00D86EA0"/>
    <w:rsid w:val="00D870A4"/>
    <w:rsid w:val="00D872D8"/>
    <w:rsid w:val="00D87338"/>
    <w:rsid w:val="00D87372"/>
    <w:rsid w:val="00D878CB"/>
    <w:rsid w:val="00D87F56"/>
    <w:rsid w:val="00D90016"/>
    <w:rsid w:val="00D9007C"/>
    <w:rsid w:val="00D903F6"/>
    <w:rsid w:val="00D90460"/>
    <w:rsid w:val="00D90899"/>
    <w:rsid w:val="00D909FD"/>
    <w:rsid w:val="00D90E64"/>
    <w:rsid w:val="00D91241"/>
    <w:rsid w:val="00D9143A"/>
    <w:rsid w:val="00D915C1"/>
    <w:rsid w:val="00D9177F"/>
    <w:rsid w:val="00D917C1"/>
    <w:rsid w:val="00D91AC4"/>
    <w:rsid w:val="00D9240D"/>
    <w:rsid w:val="00D92885"/>
    <w:rsid w:val="00D92C6A"/>
    <w:rsid w:val="00D92D7C"/>
    <w:rsid w:val="00D92D8A"/>
    <w:rsid w:val="00D92DBD"/>
    <w:rsid w:val="00D92F0C"/>
    <w:rsid w:val="00D92F1F"/>
    <w:rsid w:val="00D933FB"/>
    <w:rsid w:val="00D9345D"/>
    <w:rsid w:val="00D934C8"/>
    <w:rsid w:val="00D939AB"/>
    <w:rsid w:val="00D93E32"/>
    <w:rsid w:val="00D93EAB"/>
    <w:rsid w:val="00D93EAF"/>
    <w:rsid w:val="00D93EDE"/>
    <w:rsid w:val="00D9423A"/>
    <w:rsid w:val="00D94378"/>
    <w:rsid w:val="00D94A4F"/>
    <w:rsid w:val="00D95044"/>
    <w:rsid w:val="00D950BE"/>
    <w:rsid w:val="00D95162"/>
    <w:rsid w:val="00D9518D"/>
    <w:rsid w:val="00D951F1"/>
    <w:rsid w:val="00D953E4"/>
    <w:rsid w:val="00D95622"/>
    <w:rsid w:val="00D9570F"/>
    <w:rsid w:val="00D9615F"/>
    <w:rsid w:val="00D96501"/>
    <w:rsid w:val="00D9663B"/>
    <w:rsid w:val="00D96A83"/>
    <w:rsid w:val="00D97121"/>
    <w:rsid w:val="00D9728B"/>
    <w:rsid w:val="00D97400"/>
    <w:rsid w:val="00D97578"/>
    <w:rsid w:val="00D97950"/>
    <w:rsid w:val="00D97987"/>
    <w:rsid w:val="00D97BA9"/>
    <w:rsid w:val="00D97E7D"/>
    <w:rsid w:val="00D97ED9"/>
    <w:rsid w:val="00D97EED"/>
    <w:rsid w:val="00DA008B"/>
    <w:rsid w:val="00DA01FE"/>
    <w:rsid w:val="00DA02C2"/>
    <w:rsid w:val="00DA0538"/>
    <w:rsid w:val="00DA0558"/>
    <w:rsid w:val="00DA07BB"/>
    <w:rsid w:val="00DA0C34"/>
    <w:rsid w:val="00DA1006"/>
    <w:rsid w:val="00DA1144"/>
    <w:rsid w:val="00DA154F"/>
    <w:rsid w:val="00DA17B0"/>
    <w:rsid w:val="00DA18CC"/>
    <w:rsid w:val="00DA1A1C"/>
    <w:rsid w:val="00DA1A6B"/>
    <w:rsid w:val="00DA1B15"/>
    <w:rsid w:val="00DA1C40"/>
    <w:rsid w:val="00DA1D20"/>
    <w:rsid w:val="00DA1F62"/>
    <w:rsid w:val="00DA2047"/>
    <w:rsid w:val="00DA2194"/>
    <w:rsid w:val="00DA2238"/>
    <w:rsid w:val="00DA28C9"/>
    <w:rsid w:val="00DA2B97"/>
    <w:rsid w:val="00DA2F19"/>
    <w:rsid w:val="00DA3643"/>
    <w:rsid w:val="00DA3BEF"/>
    <w:rsid w:val="00DA3D06"/>
    <w:rsid w:val="00DA41C3"/>
    <w:rsid w:val="00DA4245"/>
    <w:rsid w:val="00DA445D"/>
    <w:rsid w:val="00DA4A2D"/>
    <w:rsid w:val="00DA4CE6"/>
    <w:rsid w:val="00DA4E24"/>
    <w:rsid w:val="00DA4EB3"/>
    <w:rsid w:val="00DA52F0"/>
    <w:rsid w:val="00DA5367"/>
    <w:rsid w:val="00DA5543"/>
    <w:rsid w:val="00DA5865"/>
    <w:rsid w:val="00DA5B7B"/>
    <w:rsid w:val="00DA60F4"/>
    <w:rsid w:val="00DA64FF"/>
    <w:rsid w:val="00DA68F0"/>
    <w:rsid w:val="00DA6958"/>
    <w:rsid w:val="00DA6D9E"/>
    <w:rsid w:val="00DA7296"/>
    <w:rsid w:val="00DA782F"/>
    <w:rsid w:val="00DA7E55"/>
    <w:rsid w:val="00DA7F6E"/>
    <w:rsid w:val="00DA7FC4"/>
    <w:rsid w:val="00DB04B2"/>
    <w:rsid w:val="00DB06D6"/>
    <w:rsid w:val="00DB0AF9"/>
    <w:rsid w:val="00DB0BAB"/>
    <w:rsid w:val="00DB0C3D"/>
    <w:rsid w:val="00DB0CE2"/>
    <w:rsid w:val="00DB0EF6"/>
    <w:rsid w:val="00DB11CB"/>
    <w:rsid w:val="00DB11F0"/>
    <w:rsid w:val="00DB1801"/>
    <w:rsid w:val="00DB1803"/>
    <w:rsid w:val="00DB1824"/>
    <w:rsid w:val="00DB1A1F"/>
    <w:rsid w:val="00DB1BF2"/>
    <w:rsid w:val="00DB1C1E"/>
    <w:rsid w:val="00DB1D66"/>
    <w:rsid w:val="00DB22C4"/>
    <w:rsid w:val="00DB24CB"/>
    <w:rsid w:val="00DB25FE"/>
    <w:rsid w:val="00DB2ABA"/>
    <w:rsid w:val="00DB2C0E"/>
    <w:rsid w:val="00DB2C1D"/>
    <w:rsid w:val="00DB2F9F"/>
    <w:rsid w:val="00DB34B5"/>
    <w:rsid w:val="00DB38CA"/>
    <w:rsid w:val="00DB3920"/>
    <w:rsid w:val="00DB3A04"/>
    <w:rsid w:val="00DB3D4B"/>
    <w:rsid w:val="00DB3D87"/>
    <w:rsid w:val="00DB3E6A"/>
    <w:rsid w:val="00DB40D1"/>
    <w:rsid w:val="00DB4781"/>
    <w:rsid w:val="00DB4AAA"/>
    <w:rsid w:val="00DB4E43"/>
    <w:rsid w:val="00DB4F82"/>
    <w:rsid w:val="00DB52E0"/>
    <w:rsid w:val="00DB52FA"/>
    <w:rsid w:val="00DB534C"/>
    <w:rsid w:val="00DB578B"/>
    <w:rsid w:val="00DB5809"/>
    <w:rsid w:val="00DB5939"/>
    <w:rsid w:val="00DB5B87"/>
    <w:rsid w:val="00DB6479"/>
    <w:rsid w:val="00DB681E"/>
    <w:rsid w:val="00DB70FA"/>
    <w:rsid w:val="00DB7291"/>
    <w:rsid w:val="00DB7367"/>
    <w:rsid w:val="00DB7882"/>
    <w:rsid w:val="00DB7B67"/>
    <w:rsid w:val="00DB7E74"/>
    <w:rsid w:val="00DB7FB7"/>
    <w:rsid w:val="00DC00B9"/>
    <w:rsid w:val="00DC051A"/>
    <w:rsid w:val="00DC0642"/>
    <w:rsid w:val="00DC0779"/>
    <w:rsid w:val="00DC0B4C"/>
    <w:rsid w:val="00DC0C89"/>
    <w:rsid w:val="00DC1016"/>
    <w:rsid w:val="00DC103C"/>
    <w:rsid w:val="00DC1114"/>
    <w:rsid w:val="00DC13CC"/>
    <w:rsid w:val="00DC13DB"/>
    <w:rsid w:val="00DC149E"/>
    <w:rsid w:val="00DC15CC"/>
    <w:rsid w:val="00DC1B14"/>
    <w:rsid w:val="00DC1D4D"/>
    <w:rsid w:val="00DC2093"/>
    <w:rsid w:val="00DC20AF"/>
    <w:rsid w:val="00DC2973"/>
    <w:rsid w:val="00DC2E0C"/>
    <w:rsid w:val="00DC3233"/>
    <w:rsid w:val="00DC33AF"/>
    <w:rsid w:val="00DC35F7"/>
    <w:rsid w:val="00DC393F"/>
    <w:rsid w:val="00DC39E3"/>
    <w:rsid w:val="00DC3B2C"/>
    <w:rsid w:val="00DC3DB0"/>
    <w:rsid w:val="00DC47BD"/>
    <w:rsid w:val="00DC47E5"/>
    <w:rsid w:val="00DC4AE2"/>
    <w:rsid w:val="00DC4BE3"/>
    <w:rsid w:val="00DC5474"/>
    <w:rsid w:val="00DC54AA"/>
    <w:rsid w:val="00DC5B70"/>
    <w:rsid w:val="00DC5B8D"/>
    <w:rsid w:val="00DC5DEB"/>
    <w:rsid w:val="00DC60F8"/>
    <w:rsid w:val="00DC63F2"/>
    <w:rsid w:val="00DC6CCE"/>
    <w:rsid w:val="00DC7338"/>
    <w:rsid w:val="00DC7472"/>
    <w:rsid w:val="00DC7F87"/>
    <w:rsid w:val="00DD0096"/>
    <w:rsid w:val="00DD00C5"/>
    <w:rsid w:val="00DD0347"/>
    <w:rsid w:val="00DD0B1D"/>
    <w:rsid w:val="00DD0F25"/>
    <w:rsid w:val="00DD161D"/>
    <w:rsid w:val="00DD1BA3"/>
    <w:rsid w:val="00DD1C9E"/>
    <w:rsid w:val="00DD1CF0"/>
    <w:rsid w:val="00DD1D27"/>
    <w:rsid w:val="00DD1F3B"/>
    <w:rsid w:val="00DD2003"/>
    <w:rsid w:val="00DD206F"/>
    <w:rsid w:val="00DD2187"/>
    <w:rsid w:val="00DD2284"/>
    <w:rsid w:val="00DD25FA"/>
    <w:rsid w:val="00DD2640"/>
    <w:rsid w:val="00DD3539"/>
    <w:rsid w:val="00DD398D"/>
    <w:rsid w:val="00DD3AE3"/>
    <w:rsid w:val="00DD3F30"/>
    <w:rsid w:val="00DD4196"/>
    <w:rsid w:val="00DD455E"/>
    <w:rsid w:val="00DD46CA"/>
    <w:rsid w:val="00DD4731"/>
    <w:rsid w:val="00DD4AE2"/>
    <w:rsid w:val="00DD4F11"/>
    <w:rsid w:val="00DD5221"/>
    <w:rsid w:val="00DD5403"/>
    <w:rsid w:val="00DD5545"/>
    <w:rsid w:val="00DD5678"/>
    <w:rsid w:val="00DD5787"/>
    <w:rsid w:val="00DD587B"/>
    <w:rsid w:val="00DD62E2"/>
    <w:rsid w:val="00DD6347"/>
    <w:rsid w:val="00DD670A"/>
    <w:rsid w:val="00DD6970"/>
    <w:rsid w:val="00DD6ECB"/>
    <w:rsid w:val="00DD6ECE"/>
    <w:rsid w:val="00DD70BB"/>
    <w:rsid w:val="00DD715E"/>
    <w:rsid w:val="00DD71AD"/>
    <w:rsid w:val="00DE01B1"/>
    <w:rsid w:val="00DE0635"/>
    <w:rsid w:val="00DE08E3"/>
    <w:rsid w:val="00DE0DF0"/>
    <w:rsid w:val="00DE1007"/>
    <w:rsid w:val="00DE1291"/>
    <w:rsid w:val="00DE13E5"/>
    <w:rsid w:val="00DE147B"/>
    <w:rsid w:val="00DE1D43"/>
    <w:rsid w:val="00DE209E"/>
    <w:rsid w:val="00DE2A57"/>
    <w:rsid w:val="00DE2EED"/>
    <w:rsid w:val="00DE34C3"/>
    <w:rsid w:val="00DE35C1"/>
    <w:rsid w:val="00DE382B"/>
    <w:rsid w:val="00DE3C83"/>
    <w:rsid w:val="00DE3EBC"/>
    <w:rsid w:val="00DE40C9"/>
    <w:rsid w:val="00DE43DB"/>
    <w:rsid w:val="00DE4E7D"/>
    <w:rsid w:val="00DE4EB1"/>
    <w:rsid w:val="00DE5088"/>
    <w:rsid w:val="00DE50E7"/>
    <w:rsid w:val="00DE54A0"/>
    <w:rsid w:val="00DE579A"/>
    <w:rsid w:val="00DE5A2F"/>
    <w:rsid w:val="00DE5C0B"/>
    <w:rsid w:val="00DE5DE5"/>
    <w:rsid w:val="00DE5FD4"/>
    <w:rsid w:val="00DE6337"/>
    <w:rsid w:val="00DE6340"/>
    <w:rsid w:val="00DE6555"/>
    <w:rsid w:val="00DE691C"/>
    <w:rsid w:val="00DE6C2E"/>
    <w:rsid w:val="00DE6C59"/>
    <w:rsid w:val="00DE6DB8"/>
    <w:rsid w:val="00DE70A5"/>
    <w:rsid w:val="00DE711E"/>
    <w:rsid w:val="00DE76A1"/>
    <w:rsid w:val="00DE76CF"/>
    <w:rsid w:val="00DE77E2"/>
    <w:rsid w:val="00DE7849"/>
    <w:rsid w:val="00DE7880"/>
    <w:rsid w:val="00DE78EF"/>
    <w:rsid w:val="00DE7954"/>
    <w:rsid w:val="00DE7C70"/>
    <w:rsid w:val="00DF0057"/>
    <w:rsid w:val="00DF015C"/>
    <w:rsid w:val="00DF024A"/>
    <w:rsid w:val="00DF0338"/>
    <w:rsid w:val="00DF0A01"/>
    <w:rsid w:val="00DF1126"/>
    <w:rsid w:val="00DF1ABD"/>
    <w:rsid w:val="00DF20FD"/>
    <w:rsid w:val="00DF2849"/>
    <w:rsid w:val="00DF2A72"/>
    <w:rsid w:val="00DF2C0A"/>
    <w:rsid w:val="00DF309F"/>
    <w:rsid w:val="00DF33C8"/>
    <w:rsid w:val="00DF36FA"/>
    <w:rsid w:val="00DF3A26"/>
    <w:rsid w:val="00DF3C41"/>
    <w:rsid w:val="00DF3F28"/>
    <w:rsid w:val="00DF3F83"/>
    <w:rsid w:val="00DF42D8"/>
    <w:rsid w:val="00DF4408"/>
    <w:rsid w:val="00DF4477"/>
    <w:rsid w:val="00DF4A95"/>
    <w:rsid w:val="00DF4ACE"/>
    <w:rsid w:val="00DF4E51"/>
    <w:rsid w:val="00DF4FFE"/>
    <w:rsid w:val="00DF5108"/>
    <w:rsid w:val="00DF51EE"/>
    <w:rsid w:val="00DF534B"/>
    <w:rsid w:val="00DF537F"/>
    <w:rsid w:val="00DF538B"/>
    <w:rsid w:val="00DF57B8"/>
    <w:rsid w:val="00DF59C7"/>
    <w:rsid w:val="00DF5A57"/>
    <w:rsid w:val="00DF618C"/>
    <w:rsid w:val="00DF6E26"/>
    <w:rsid w:val="00DF6F2A"/>
    <w:rsid w:val="00DF6F60"/>
    <w:rsid w:val="00DF71D1"/>
    <w:rsid w:val="00DF7655"/>
    <w:rsid w:val="00DF769E"/>
    <w:rsid w:val="00DF7775"/>
    <w:rsid w:val="00DF78F1"/>
    <w:rsid w:val="00DF7AAC"/>
    <w:rsid w:val="00E00CDC"/>
    <w:rsid w:val="00E01165"/>
    <w:rsid w:val="00E011D8"/>
    <w:rsid w:val="00E013B3"/>
    <w:rsid w:val="00E01986"/>
    <w:rsid w:val="00E019FE"/>
    <w:rsid w:val="00E02312"/>
    <w:rsid w:val="00E023A9"/>
    <w:rsid w:val="00E02669"/>
    <w:rsid w:val="00E029BB"/>
    <w:rsid w:val="00E02A79"/>
    <w:rsid w:val="00E02C00"/>
    <w:rsid w:val="00E03744"/>
    <w:rsid w:val="00E0386D"/>
    <w:rsid w:val="00E03AD2"/>
    <w:rsid w:val="00E03E95"/>
    <w:rsid w:val="00E03F49"/>
    <w:rsid w:val="00E041A8"/>
    <w:rsid w:val="00E041E9"/>
    <w:rsid w:val="00E04263"/>
    <w:rsid w:val="00E0477E"/>
    <w:rsid w:val="00E04914"/>
    <w:rsid w:val="00E04D3E"/>
    <w:rsid w:val="00E04E8B"/>
    <w:rsid w:val="00E05060"/>
    <w:rsid w:val="00E050AD"/>
    <w:rsid w:val="00E052DC"/>
    <w:rsid w:val="00E05396"/>
    <w:rsid w:val="00E054F9"/>
    <w:rsid w:val="00E055FB"/>
    <w:rsid w:val="00E05791"/>
    <w:rsid w:val="00E05AC7"/>
    <w:rsid w:val="00E05FAC"/>
    <w:rsid w:val="00E06004"/>
    <w:rsid w:val="00E06809"/>
    <w:rsid w:val="00E06D18"/>
    <w:rsid w:val="00E06E37"/>
    <w:rsid w:val="00E06F31"/>
    <w:rsid w:val="00E07056"/>
    <w:rsid w:val="00E078C3"/>
    <w:rsid w:val="00E07B41"/>
    <w:rsid w:val="00E07C9E"/>
    <w:rsid w:val="00E07D8C"/>
    <w:rsid w:val="00E07E40"/>
    <w:rsid w:val="00E07FE3"/>
    <w:rsid w:val="00E10482"/>
    <w:rsid w:val="00E106C8"/>
    <w:rsid w:val="00E1101B"/>
    <w:rsid w:val="00E11071"/>
    <w:rsid w:val="00E1148C"/>
    <w:rsid w:val="00E115D7"/>
    <w:rsid w:val="00E11A40"/>
    <w:rsid w:val="00E11A8F"/>
    <w:rsid w:val="00E11BF1"/>
    <w:rsid w:val="00E11C55"/>
    <w:rsid w:val="00E11F32"/>
    <w:rsid w:val="00E122D3"/>
    <w:rsid w:val="00E124A3"/>
    <w:rsid w:val="00E124C5"/>
    <w:rsid w:val="00E126FE"/>
    <w:rsid w:val="00E12814"/>
    <w:rsid w:val="00E12979"/>
    <w:rsid w:val="00E12A6F"/>
    <w:rsid w:val="00E12E6D"/>
    <w:rsid w:val="00E13242"/>
    <w:rsid w:val="00E1346E"/>
    <w:rsid w:val="00E13BBF"/>
    <w:rsid w:val="00E13E20"/>
    <w:rsid w:val="00E14000"/>
    <w:rsid w:val="00E1403A"/>
    <w:rsid w:val="00E1405F"/>
    <w:rsid w:val="00E140DD"/>
    <w:rsid w:val="00E14162"/>
    <w:rsid w:val="00E14846"/>
    <w:rsid w:val="00E14DCD"/>
    <w:rsid w:val="00E152F9"/>
    <w:rsid w:val="00E1537D"/>
    <w:rsid w:val="00E15487"/>
    <w:rsid w:val="00E157F8"/>
    <w:rsid w:val="00E1597C"/>
    <w:rsid w:val="00E15B6B"/>
    <w:rsid w:val="00E16127"/>
    <w:rsid w:val="00E16273"/>
    <w:rsid w:val="00E16326"/>
    <w:rsid w:val="00E16471"/>
    <w:rsid w:val="00E16480"/>
    <w:rsid w:val="00E1658F"/>
    <w:rsid w:val="00E1663E"/>
    <w:rsid w:val="00E16B17"/>
    <w:rsid w:val="00E16B4E"/>
    <w:rsid w:val="00E16C22"/>
    <w:rsid w:val="00E16C24"/>
    <w:rsid w:val="00E16CC7"/>
    <w:rsid w:val="00E171EA"/>
    <w:rsid w:val="00E17295"/>
    <w:rsid w:val="00E17B86"/>
    <w:rsid w:val="00E202B9"/>
    <w:rsid w:val="00E203AA"/>
    <w:rsid w:val="00E20633"/>
    <w:rsid w:val="00E2118A"/>
    <w:rsid w:val="00E21370"/>
    <w:rsid w:val="00E215E3"/>
    <w:rsid w:val="00E217B0"/>
    <w:rsid w:val="00E218E8"/>
    <w:rsid w:val="00E221AD"/>
    <w:rsid w:val="00E2236B"/>
    <w:rsid w:val="00E229B6"/>
    <w:rsid w:val="00E22E00"/>
    <w:rsid w:val="00E23298"/>
    <w:rsid w:val="00E23308"/>
    <w:rsid w:val="00E23592"/>
    <w:rsid w:val="00E23A25"/>
    <w:rsid w:val="00E23BB0"/>
    <w:rsid w:val="00E23CC4"/>
    <w:rsid w:val="00E243CA"/>
    <w:rsid w:val="00E244B3"/>
    <w:rsid w:val="00E245F8"/>
    <w:rsid w:val="00E24ABC"/>
    <w:rsid w:val="00E25122"/>
    <w:rsid w:val="00E2540B"/>
    <w:rsid w:val="00E257A6"/>
    <w:rsid w:val="00E258C5"/>
    <w:rsid w:val="00E25B75"/>
    <w:rsid w:val="00E25E14"/>
    <w:rsid w:val="00E25E30"/>
    <w:rsid w:val="00E25F96"/>
    <w:rsid w:val="00E2699B"/>
    <w:rsid w:val="00E26CE6"/>
    <w:rsid w:val="00E30280"/>
    <w:rsid w:val="00E3038F"/>
    <w:rsid w:val="00E3064A"/>
    <w:rsid w:val="00E306BE"/>
    <w:rsid w:val="00E30944"/>
    <w:rsid w:val="00E309F2"/>
    <w:rsid w:val="00E30B25"/>
    <w:rsid w:val="00E30C09"/>
    <w:rsid w:val="00E30EF2"/>
    <w:rsid w:val="00E31102"/>
    <w:rsid w:val="00E31181"/>
    <w:rsid w:val="00E3134C"/>
    <w:rsid w:val="00E314B7"/>
    <w:rsid w:val="00E31AB5"/>
    <w:rsid w:val="00E31EB5"/>
    <w:rsid w:val="00E3207F"/>
    <w:rsid w:val="00E32450"/>
    <w:rsid w:val="00E324A2"/>
    <w:rsid w:val="00E3294B"/>
    <w:rsid w:val="00E32DFA"/>
    <w:rsid w:val="00E33197"/>
    <w:rsid w:val="00E331E2"/>
    <w:rsid w:val="00E331F3"/>
    <w:rsid w:val="00E332BA"/>
    <w:rsid w:val="00E33CFB"/>
    <w:rsid w:val="00E33E41"/>
    <w:rsid w:val="00E343DA"/>
    <w:rsid w:val="00E3446E"/>
    <w:rsid w:val="00E345C5"/>
    <w:rsid w:val="00E34A73"/>
    <w:rsid w:val="00E34BF7"/>
    <w:rsid w:val="00E34D23"/>
    <w:rsid w:val="00E34E80"/>
    <w:rsid w:val="00E35254"/>
    <w:rsid w:val="00E354B1"/>
    <w:rsid w:val="00E356EA"/>
    <w:rsid w:val="00E35BA1"/>
    <w:rsid w:val="00E35CA4"/>
    <w:rsid w:val="00E35D18"/>
    <w:rsid w:val="00E35F78"/>
    <w:rsid w:val="00E36104"/>
    <w:rsid w:val="00E3617D"/>
    <w:rsid w:val="00E363B9"/>
    <w:rsid w:val="00E3647E"/>
    <w:rsid w:val="00E366BC"/>
    <w:rsid w:val="00E366CC"/>
    <w:rsid w:val="00E36986"/>
    <w:rsid w:val="00E36A43"/>
    <w:rsid w:val="00E36C78"/>
    <w:rsid w:val="00E36C8F"/>
    <w:rsid w:val="00E36E10"/>
    <w:rsid w:val="00E37216"/>
    <w:rsid w:val="00E377E6"/>
    <w:rsid w:val="00E37CD5"/>
    <w:rsid w:val="00E37DCF"/>
    <w:rsid w:val="00E37E96"/>
    <w:rsid w:val="00E40227"/>
    <w:rsid w:val="00E4035F"/>
    <w:rsid w:val="00E4058C"/>
    <w:rsid w:val="00E40A9D"/>
    <w:rsid w:val="00E40CE3"/>
    <w:rsid w:val="00E41135"/>
    <w:rsid w:val="00E415CD"/>
    <w:rsid w:val="00E41B34"/>
    <w:rsid w:val="00E41CB4"/>
    <w:rsid w:val="00E41CCA"/>
    <w:rsid w:val="00E41E46"/>
    <w:rsid w:val="00E41E6B"/>
    <w:rsid w:val="00E41F71"/>
    <w:rsid w:val="00E422AC"/>
    <w:rsid w:val="00E422C9"/>
    <w:rsid w:val="00E42526"/>
    <w:rsid w:val="00E42624"/>
    <w:rsid w:val="00E426C7"/>
    <w:rsid w:val="00E42A90"/>
    <w:rsid w:val="00E42B74"/>
    <w:rsid w:val="00E42C01"/>
    <w:rsid w:val="00E42C53"/>
    <w:rsid w:val="00E43143"/>
    <w:rsid w:val="00E43358"/>
    <w:rsid w:val="00E433C2"/>
    <w:rsid w:val="00E435D6"/>
    <w:rsid w:val="00E437E6"/>
    <w:rsid w:val="00E43A3F"/>
    <w:rsid w:val="00E43C26"/>
    <w:rsid w:val="00E440BB"/>
    <w:rsid w:val="00E44329"/>
    <w:rsid w:val="00E44339"/>
    <w:rsid w:val="00E44557"/>
    <w:rsid w:val="00E4470B"/>
    <w:rsid w:val="00E44AC4"/>
    <w:rsid w:val="00E44E8D"/>
    <w:rsid w:val="00E45144"/>
    <w:rsid w:val="00E453BD"/>
    <w:rsid w:val="00E45490"/>
    <w:rsid w:val="00E454A4"/>
    <w:rsid w:val="00E45661"/>
    <w:rsid w:val="00E45AF7"/>
    <w:rsid w:val="00E46060"/>
    <w:rsid w:val="00E46211"/>
    <w:rsid w:val="00E465DE"/>
    <w:rsid w:val="00E46668"/>
    <w:rsid w:val="00E46852"/>
    <w:rsid w:val="00E46910"/>
    <w:rsid w:val="00E46A50"/>
    <w:rsid w:val="00E46AAE"/>
    <w:rsid w:val="00E46E2C"/>
    <w:rsid w:val="00E46EEF"/>
    <w:rsid w:val="00E46F5A"/>
    <w:rsid w:val="00E4716E"/>
    <w:rsid w:val="00E4737C"/>
    <w:rsid w:val="00E4742C"/>
    <w:rsid w:val="00E474DD"/>
    <w:rsid w:val="00E47826"/>
    <w:rsid w:val="00E47997"/>
    <w:rsid w:val="00E47CB1"/>
    <w:rsid w:val="00E47DFA"/>
    <w:rsid w:val="00E47FEC"/>
    <w:rsid w:val="00E5053B"/>
    <w:rsid w:val="00E5085E"/>
    <w:rsid w:val="00E508DE"/>
    <w:rsid w:val="00E50A07"/>
    <w:rsid w:val="00E50BA2"/>
    <w:rsid w:val="00E50BD3"/>
    <w:rsid w:val="00E50D8B"/>
    <w:rsid w:val="00E513C3"/>
    <w:rsid w:val="00E516A6"/>
    <w:rsid w:val="00E5176D"/>
    <w:rsid w:val="00E5191E"/>
    <w:rsid w:val="00E51F52"/>
    <w:rsid w:val="00E52114"/>
    <w:rsid w:val="00E522A1"/>
    <w:rsid w:val="00E525A9"/>
    <w:rsid w:val="00E52A29"/>
    <w:rsid w:val="00E52F17"/>
    <w:rsid w:val="00E5310B"/>
    <w:rsid w:val="00E5314B"/>
    <w:rsid w:val="00E53859"/>
    <w:rsid w:val="00E539CD"/>
    <w:rsid w:val="00E53A6D"/>
    <w:rsid w:val="00E5407B"/>
    <w:rsid w:val="00E540F9"/>
    <w:rsid w:val="00E54711"/>
    <w:rsid w:val="00E54781"/>
    <w:rsid w:val="00E547BE"/>
    <w:rsid w:val="00E5481A"/>
    <w:rsid w:val="00E549E9"/>
    <w:rsid w:val="00E54BCE"/>
    <w:rsid w:val="00E54D8B"/>
    <w:rsid w:val="00E54DA5"/>
    <w:rsid w:val="00E54DBB"/>
    <w:rsid w:val="00E54FEB"/>
    <w:rsid w:val="00E55147"/>
    <w:rsid w:val="00E55456"/>
    <w:rsid w:val="00E55D3A"/>
    <w:rsid w:val="00E565FB"/>
    <w:rsid w:val="00E56931"/>
    <w:rsid w:val="00E56D89"/>
    <w:rsid w:val="00E579A0"/>
    <w:rsid w:val="00E60122"/>
    <w:rsid w:val="00E601C4"/>
    <w:rsid w:val="00E6027E"/>
    <w:rsid w:val="00E6065C"/>
    <w:rsid w:val="00E608DA"/>
    <w:rsid w:val="00E60A67"/>
    <w:rsid w:val="00E60BE0"/>
    <w:rsid w:val="00E613CE"/>
    <w:rsid w:val="00E615F8"/>
    <w:rsid w:val="00E61830"/>
    <w:rsid w:val="00E619BD"/>
    <w:rsid w:val="00E624AC"/>
    <w:rsid w:val="00E625F4"/>
    <w:rsid w:val="00E626CB"/>
    <w:rsid w:val="00E6284C"/>
    <w:rsid w:val="00E629B5"/>
    <w:rsid w:val="00E62C2F"/>
    <w:rsid w:val="00E62E2D"/>
    <w:rsid w:val="00E62EBD"/>
    <w:rsid w:val="00E631B1"/>
    <w:rsid w:val="00E63930"/>
    <w:rsid w:val="00E63936"/>
    <w:rsid w:val="00E63977"/>
    <w:rsid w:val="00E63B18"/>
    <w:rsid w:val="00E63E12"/>
    <w:rsid w:val="00E63E52"/>
    <w:rsid w:val="00E6401A"/>
    <w:rsid w:val="00E64471"/>
    <w:rsid w:val="00E647E5"/>
    <w:rsid w:val="00E64C48"/>
    <w:rsid w:val="00E64CFD"/>
    <w:rsid w:val="00E6516D"/>
    <w:rsid w:val="00E652BF"/>
    <w:rsid w:val="00E6548D"/>
    <w:rsid w:val="00E65829"/>
    <w:rsid w:val="00E65881"/>
    <w:rsid w:val="00E65CD2"/>
    <w:rsid w:val="00E6616B"/>
    <w:rsid w:val="00E6636F"/>
    <w:rsid w:val="00E66511"/>
    <w:rsid w:val="00E665EC"/>
    <w:rsid w:val="00E66D5A"/>
    <w:rsid w:val="00E671F0"/>
    <w:rsid w:val="00E67332"/>
    <w:rsid w:val="00E6744B"/>
    <w:rsid w:val="00E67480"/>
    <w:rsid w:val="00E67505"/>
    <w:rsid w:val="00E675DD"/>
    <w:rsid w:val="00E67B8F"/>
    <w:rsid w:val="00E67D05"/>
    <w:rsid w:val="00E67F2D"/>
    <w:rsid w:val="00E70174"/>
    <w:rsid w:val="00E701E0"/>
    <w:rsid w:val="00E70201"/>
    <w:rsid w:val="00E7031E"/>
    <w:rsid w:val="00E7049A"/>
    <w:rsid w:val="00E70A12"/>
    <w:rsid w:val="00E70CD2"/>
    <w:rsid w:val="00E70F54"/>
    <w:rsid w:val="00E71305"/>
    <w:rsid w:val="00E7192A"/>
    <w:rsid w:val="00E71969"/>
    <w:rsid w:val="00E71C0E"/>
    <w:rsid w:val="00E724E8"/>
    <w:rsid w:val="00E728DC"/>
    <w:rsid w:val="00E73440"/>
    <w:rsid w:val="00E73561"/>
    <w:rsid w:val="00E735BB"/>
    <w:rsid w:val="00E736D2"/>
    <w:rsid w:val="00E73BF9"/>
    <w:rsid w:val="00E73CD7"/>
    <w:rsid w:val="00E73F2C"/>
    <w:rsid w:val="00E74019"/>
    <w:rsid w:val="00E742E0"/>
    <w:rsid w:val="00E74463"/>
    <w:rsid w:val="00E744E1"/>
    <w:rsid w:val="00E7464D"/>
    <w:rsid w:val="00E74650"/>
    <w:rsid w:val="00E74E95"/>
    <w:rsid w:val="00E74F10"/>
    <w:rsid w:val="00E75110"/>
    <w:rsid w:val="00E75255"/>
    <w:rsid w:val="00E75426"/>
    <w:rsid w:val="00E757BB"/>
    <w:rsid w:val="00E75C10"/>
    <w:rsid w:val="00E76830"/>
    <w:rsid w:val="00E76BAA"/>
    <w:rsid w:val="00E76C34"/>
    <w:rsid w:val="00E76C60"/>
    <w:rsid w:val="00E76E68"/>
    <w:rsid w:val="00E77102"/>
    <w:rsid w:val="00E7713E"/>
    <w:rsid w:val="00E77154"/>
    <w:rsid w:val="00E7716C"/>
    <w:rsid w:val="00E772B8"/>
    <w:rsid w:val="00E77534"/>
    <w:rsid w:val="00E775FD"/>
    <w:rsid w:val="00E77957"/>
    <w:rsid w:val="00E77AAB"/>
    <w:rsid w:val="00E80595"/>
    <w:rsid w:val="00E80796"/>
    <w:rsid w:val="00E809A4"/>
    <w:rsid w:val="00E809AD"/>
    <w:rsid w:val="00E809F7"/>
    <w:rsid w:val="00E80B62"/>
    <w:rsid w:val="00E80FF0"/>
    <w:rsid w:val="00E81271"/>
    <w:rsid w:val="00E81402"/>
    <w:rsid w:val="00E8188B"/>
    <w:rsid w:val="00E818FA"/>
    <w:rsid w:val="00E81907"/>
    <w:rsid w:val="00E81E26"/>
    <w:rsid w:val="00E81F1F"/>
    <w:rsid w:val="00E82002"/>
    <w:rsid w:val="00E82060"/>
    <w:rsid w:val="00E82378"/>
    <w:rsid w:val="00E826CF"/>
    <w:rsid w:val="00E82783"/>
    <w:rsid w:val="00E8284E"/>
    <w:rsid w:val="00E82D87"/>
    <w:rsid w:val="00E82E32"/>
    <w:rsid w:val="00E8341E"/>
    <w:rsid w:val="00E83902"/>
    <w:rsid w:val="00E83B01"/>
    <w:rsid w:val="00E8419B"/>
    <w:rsid w:val="00E84396"/>
    <w:rsid w:val="00E84574"/>
    <w:rsid w:val="00E8471A"/>
    <w:rsid w:val="00E84743"/>
    <w:rsid w:val="00E848CC"/>
    <w:rsid w:val="00E848E2"/>
    <w:rsid w:val="00E84F20"/>
    <w:rsid w:val="00E84F73"/>
    <w:rsid w:val="00E8508E"/>
    <w:rsid w:val="00E858F7"/>
    <w:rsid w:val="00E85A05"/>
    <w:rsid w:val="00E85AB4"/>
    <w:rsid w:val="00E85B27"/>
    <w:rsid w:val="00E86204"/>
    <w:rsid w:val="00E86D93"/>
    <w:rsid w:val="00E86ED6"/>
    <w:rsid w:val="00E87061"/>
    <w:rsid w:val="00E87211"/>
    <w:rsid w:val="00E874B9"/>
    <w:rsid w:val="00E877B0"/>
    <w:rsid w:val="00E877C7"/>
    <w:rsid w:val="00E87F84"/>
    <w:rsid w:val="00E87F93"/>
    <w:rsid w:val="00E9007C"/>
    <w:rsid w:val="00E9020D"/>
    <w:rsid w:val="00E902FB"/>
    <w:rsid w:val="00E90934"/>
    <w:rsid w:val="00E90979"/>
    <w:rsid w:val="00E90FBF"/>
    <w:rsid w:val="00E9115C"/>
    <w:rsid w:val="00E91771"/>
    <w:rsid w:val="00E9194A"/>
    <w:rsid w:val="00E91A7D"/>
    <w:rsid w:val="00E91A80"/>
    <w:rsid w:val="00E91C03"/>
    <w:rsid w:val="00E921AF"/>
    <w:rsid w:val="00E9228A"/>
    <w:rsid w:val="00E92ED6"/>
    <w:rsid w:val="00E935BF"/>
    <w:rsid w:val="00E939FF"/>
    <w:rsid w:val="00E93A0B"/>
    <w:rsid w:val="00E93B7C"/>
    <w:rsid w:val="00E93C9F"/>
    <w:rsid w:val="00E93F7D"/>
    <w:rsid w:val="00E9425C"/>
    <w:rsid w:val="00E9456F"/>
    <w:rsid w:val="00E9462F"/>
    <w:rsid w:val="00E9467E"/>
    <w:rsid w:val="00E94755"/>
    <w:rsid w:val="00E94774"/>
    <w:rsid w:val="00E94E7F"/>
    <w:rsid w:val="00E94FB9"/>
    <w:rsid w:val="00E95084"/>
    <w:rsid w:val="00E95147"/>
    <w:rsid w:val="00E953AD"/>
    <w:rsid w:val="00E958F1"/>
    <w:rsid w:val="00E959E4"/>
    <w:rsid w:val="00E95B87"/>
    <w:rsid w:val="00E95EF8"/>
    <w:rsid w:val="00E96510"/>
    <w:rsid w:val="00E96B89"/>
    <w:rsid w:val="00E96E31"/>
    <w:rsid w:val="00E974D0"/>
    <w:rsid w:val="00E975E5"/>
    <w:rsid w:val="00E97659"/>
    <w:rsid w:val="00E97837"/>
    <w:rsid w:val="00EA0042"/>
    <w:rsid w:val="00EA01BE"/>
    <w:rsid w:val="00EA06F9"/>
    <w:rsid w:val="00EA084A"/>
    <w:rsid w:val="00EA090A"/>
    <w:rsid w:val="00EA092D"/>
    <w:rsid w:val="00EA0B29"/>
    <w:rsid w:val="00EA0E5C"/>
    <w:rsid w:val="00EA0FFA"/>
    <w:rsid w:val="00EA18F7"/>
    <w:rsid w:val="00EA19CC"/>
    <w:rsid w:val="00EA1B90"/>
    <w:rsid w:val="00EA1F60"/>
    <w:rsid w:val="00EA22BB"/>
    <w:rsid w:val="00EA299A"/>
    <w:rsid w:val="00EA2AC2"/>
    <w:rsid w:val="00EA2C5F"/>
    <w:rsid w:val="00EA2D4E"/>
    <w:rsid w:val="00EA316E"/>
    <w:rsid w:val="00EA3433"/>
    <w:rsid w:val="00EA41A7"/>
    <w:rsid w:val="00EA438D"/>
    <w:rsid w:val="00EA482D"/>
    <w:rsid w:val="00EA484B"/>
    <w:rsid w:val="00EA4920"/>
    <w:rsid w:val="00EA49B6"/>
    <w:rsid w:val="00EA5181"/>
    <w:rsid w:val="00EA5312"/>
    <w:rsid w:val="00EA5B2A"/>
    <w:rsid w:val="00EA5FCC"/>
    <w:rsid w:val="00EA6374"/>
    <w:rsid w:val="00EA647F"/>
    <w:rsid w:val="00EA664D"/>
    <w:rsid w:val="00EA66A7"/>
    <w:rsid w:val="00EA6ADC"/>
    <w:rsid w:val="00EA6AE5"/>
    <w:rsid w:val="00EA6CD0"/>
    <w:rsid w:val="00EA6D03"/>
    <w:rsid w:val="00EA6DC5"/>
    <w:rsid w:val="00EA70D3"/>
    <w:rsid w:val="00EA74D4"/>
    <w:rsid w:val="00EA79B6"/>
    <w:rsid w:val="00EA79E2"/>
    <w:rsid w:val="00EB05BB"/>
    <w:rsid w:val="00EB0751"/>
    <w:rsid w:val="00EB0A09"/>
    <w:rsid w:val="00EB0BCC"/>
    <w:rsid w:val="00EB12D1"/>
    <w:rsid w:val="00EB13F2"/>
    <w:rsid w:val="00EB16ED"/>
    <w:rsid w:val="00EB18FE"/>
    <w:rsid w:val="00EB1AFA"/>
    <w:rsid w:val="00EB1BFD"/>
    <w:rsid w:val="00EB1EE3"/>
    <w:rsid w:val="00EB1F90"/>
    <w:rsid w:val="00EB22F8"/>
    <w:rsid w:val="00EB2AE5"/>
    <w:rsid w:val="00EB2B84"/>
    <w:rsid w:val="00EB3071"/>
    <w:rsid w:val="00EB358C"/>
    <w:rsid w:val="00EB3881"/>
    <w:rsid w:val="00EB39E6"/>
    <w:rsid w:val="00EB3AA1"/>
    <w:rsid w:val="00EB4347"/>
    <w:rsid w:val="00EB4396"/>
    <w:rsid w:val="00EB4499"/>
    <w:rsid w:val="00EB4573"/>
    <w:rsid w:val="00EB4637"/>
    <w:rsid w:val="00EB465B"/>
    <w:rsid w:val="00EB477D"/>
    <w:rsid w:val="00EB4C2F"/>
    <w:rsid w:val="00EB4D43"/>
    <w:rsid w:val="00EB539F"/>
    <w:rsid w:val="00EB56B9"/>
    <w:rsid w:val="00EB5A47"/>
    <w:rsid w:val="00EB5C96"/>
    <w:rsid w:val="00EB5E4F"/>
    <w:rsid w:val="00EB60E2"/>
    <w:rsid w:val="00EB6136"/>
    <w:rsid w:val="00EB6273"/>
    <w:rsid w:val="00EB65AE"/>
    <w:rsid w:val="00EB6B9A"/>
    <w:rsid w:val="00EB6BD1"/>
    <w:rsid w:val="00EB6DED"/>
    <w:rsid w:val="00EB6E06"/>
    <w:rsid w:val="00EB6E87"/>
    <w:rsid w:val="00EB70A2"/>
    <w:rsid w:val="00EB730C"/>
    <w:rsid w:val="00EB7516"/>
    <w:rsid w:val="00EB7895"/>
    <w:rsid w:val="00EB7A32"/>
    <w:rsid w:val="00EB7C8F"/>
    <w:rsid w:val="00EB7D14"/>
    <w:rsid w:val="00EC01D8"/>
    <w:rsid w:val="00EC02BD"/>
    <w:rsid w:val="00EC054E"/>
    <w:rsid w:val="00EC0AB6"/>
    <w:rsid w:val="00EC0B8C"/>
    <w:rsid w:val="00EC13AA"/>
    <w:rsid w:val="00EC140F"/>
    <w:rsid w:val="00EC144F"/>
    <w:rsid w:val="00EC14AB"/>
    <w:rsid w:val="00EC1680"/>
    <w:rsid w:val="00EC182C"/>
    <w:rsid w:val="00EC18E6"/>
    <w:rsid w:val="00EC1A5F"/>
    <w:rsid w:val="00EC1D61"/>
    <w:rsid w:val="00EC1F1E"/>
    <w:rsid w:val="00EC21B4"/>
    <w:rsid w:val="00EC22EA"/>
    <w:rsid w:val="00EC231E"/>
    <w:rsid w:val="00EC2362"/>
    <w:rsid w:val="00EC25F1"/>
    <w:rsid w:val="00EC2792"/>
    <w:rsid w:val="00EC289A"/>
    <w:rsid w:val="00EC29A4"/>
    <w:rsid w:val="00EC2BCC"/>
    <w:rsid w:val="00EC300A"/>
    <w:rsid w:val="00EC31DF"/>
    <w:rsid w:val="00EC32B6"/>
    <w:rsid w:val="00EC33FD"/>
    <w:rsid w:val="00EC366F"/>
    <w:rsid w:val="00EC38BD"/>
    <w:rsid w:val="00EC38C9"/>
    <w:rsid w:val="00EC3B61"/>
    <w:rsid w:val="00EC412D"/>
    <w:rsid w:val="00EC421C"/>
    <w:rsid w:val="00EC42CE"/>
    <w:rsid w:val="00EC46B7"/>
    <w:rsid w:val="00EC4836"/>
    <w:rsid w:val="00EC4FAF"/>
    <w:rsid w:val="00EC50AA"/>
    <w:rsid w:val="00EC50EF"/>
    <w:rsid w:val="00EC52B6"/>
    <w:rsid w:val="00EC555C"/>
    <w:rsid w:val="00EC5799"/>
    <w:rsid w:val="00EC5847"/>
    <w:rsid w:val="00EC58FF"/>
    <w:rsid w:val="00EC5BB9"/>
    <w:rsid w:val="00EC5BF8"/>
    <w:rsid w:val="00EC601F"/>
    <w:rsid w:val="00EC6111"/>
    <w:rsid w:val="00EC647C"/>
    <w:rsid w:val="00EC648B"/>
    <w:rsid w:val="00EC6582"/>
    <w:rsid w:val="00EC65DC"/>
    <w:rsid w:val="00EC66C1"/>
    <w:rsid w:val="00EC6A6D"/>
    <w:rsid w:val="00EC6DBC"/>
    <w:rsid w:val="00EC6F37"/>
    <w:rsid w:val="00EC7079"/>
    <w:rsid w:val="00EC70FF"/>
    <w:rsid w:val="00EC7840"/>
    <w:rsid w:val="00EC79B0"/>
    <w:rsid w:val="00EC7B27"/>
    <w:rsid w:val="00EC7CE2"/>
    <w:rsid w:val="00ED04FA"/>
    <w:rsid w:val="00ED0629"/>
    <w:rsid w:val="00ED0710"/>
    <w:rsid w:val="00ED07AF"/>
    <w:rsid w:val="00ED0B25"/>
    <w:rsid w:val="00ED0C19"/>
    <w:rsid w:val="00ED0C44"/>
    <w:rsid w:val="00ED0E08"/>
    <w:rsid w:val="00ED0F35"/>
    <w:rsid w:val="00ED0F96"/>
    <w:rsid w:val="00ED1019"/>
    <w:rsid w:val="00ED15A3"/>
    <w:rsid w:val="00ED1626"/>
    <w:rsid w:val="00ED1772"/>
    <w:rsid w:val="00ED1DCA"/>
    <w:rsid w:val="00ED1ED7"/>
    <w:rsid w:val="00ED1EF7"/>
    <w:rsid w:val="00ED20FB"/>
    <w:rsid w:val="00ED226B"/>
    <w:rsid w:val="00ED2525"/>
    <w:rsid w:val="00ED27AE"/>
    <w:rsid w:val="00ED27E7"/>
    <w:rsid w:val="00ED286E"/>
    <w:rsid w:val="00ED28A7"/>
    <w:rsid w:val="00ED30C2"/>
    <w:rsid w:val="00ED3322"/>
    <w:rsid w:val="00ED3480"/>
    <w:rsid w:val="00ED37F9"/>
    <w:rsid w:val="00ED3849"/>
    <w:rsid w:val="00ED3CA3"/>
    <w:rsid w:val="00ED4077"/>
    <w:rsid w:val="00ED43AE"/>
    <w:rsid w:val="00ED465D"/>
    <w:rsid w:val="00ED4EA2"/>
    <w:rsid w:val="00ED4ECA"/>
    <w:rsid w:val="00ED516F"/>
    <w:rsid w:val="00ED56DE"/>
    <w:rsid w:val="00ED5879"/>
    <w:rsid w:val="00ED5A54"/>
    <w:rsid w:val="00ED5EE4"/>
    <w:rsid w:val="00ED60DF"/>
    <w:rsid w:val="00ED6154"/>
    <w:rsid w:val="00ED6696"/>
    <w:rsid w:val="00ED6739"/>
    <w:rsid w:val="00ED6925"/>
    <w:rsid w:val="00ED6D54"/>
    <w:rsid w:val="00ED7391"/>
    <w:rsid w:val="00ED73CF"/>
    <w:rsid w:val="00ED74AD"/>
    <w:rsid w:val="00ED777E"/>
    <w:rsid w:val="00ED7C29"/>
    <w:rsid w:val="00EE00AD"/>
    <w:rsid w:val="00EE00BB"/>
    <w:rsid w:val="00EE0130"/>
    <w:rsid w:val="00EE05E1"/>
    <w:rsid w:val="00EE088C"/>
    <w:rsid w:val="00EE0B2F"/>
    <w:rsid w:val="00EE1758"/>
    <w:rsid w:val="00EE1808"/>
    <w:rsid w:val="00EE1847"/>
    <w:rsid w:val="00EE1974"/>
    <w:rsid w:val="00EE1988"/>
    <w:rsid w:val="00EE1F15"/>
    <w:rsid w:val="00EE2070"/>
    <w:rsid w:val="00EE23D6"/>
    <w:rsid w:val="00EE2585"/>
    <w:rsid w:val="00EE2880"/>
    <w:rsid w:val="00EE2CF0"/>
    <w:rsid w:val="00EE2D51"/>
    <w:rsid w:val="00EE2D78"/>
    <w:rsid w:val="00EE2E9C"/>
    <w:rsid w:val="00EE2EBB"/>
    <w:rsid w:val="00EE2EBF"/>
    <w:rsid w:val="00EE30DE"/>
    <w:rsid w:val="00EE3149"/>
    <w:rsid w:val="00EE37CA"/>
    <w:rsid w:val="00EE3ACF"/>
    <w:rsid w:val="00EE3BEF"/>
    <w:rsid w:val="00EE3DCC"/>
    <w:rsid w:val="00EE40C8"/>
    <w:rsid w:val="00EE456F"/>
    <w:rsid w:val="00EE45D8"/>
    <w:rsid w:val="00EE45D9"/>
    <w:rsid w:val="00EE4644"/>
    <w:rsid w:val="00EE4EB4"/>
    <w:rsid w:val="00EE5240"/>
    <w:rsid w:val="00EE540C"/>
    <w:rsid w:val="00EE5901"/>
    <w:rsid w:val="00EE5BA0"/>
    <w:rsid w:val="00EE5E89"/>
    <w:rsid w:val="00EE5FA2"/>
    <w:rsid w:val="00EE689E"/>
    <w:rsid w:val="00EE69F1"/>
    <w:rsid w:val="00EE6D78"/>
    <w:rsid w:val="00EE711F"/>
    <w:rsid w:val="00EE729A"/>
    <w:rsid w:val="00EE76FC"/>
    <w:rsid w:val="00EE771A"/>
    <w:rsid w:val="00EE787E"/>
    <w:rsid w:val="00EF03D3"/>
    <w:rsid w:val="00EF03DA"/>
    <w:rsid w:val="00EF0476"/>
    <w:rsid w:val="00EF06AE"/>
    <w:rsid w:val="00EF0BBE"/>
    <w:rsid w:val="00EF1063"/>
    <w:rsid w:val="00EF14A1"/>
    <w:rsid w:val="00EF16F9"/>
    <w:rsid w:val="00EF1BAA"/>
    <w:rsid w:val="00EF1C62"/>
    <w:rsid w:val="00EF2AC7"/>
    <w:rsid w:val="00EF2FE0"/>
    <w:rsid w:val="00EF33A1"/>
    <w:rsid w:val="00EF341F"/>
    <w:rsid w:val="00EF3495"/>
    <w:rsid w:val="00EF36B6"/>
    <w:rsid w:val="00EF3902"/>
    <w:rsid w:val="00EF3A56"/>
    <w:rsid w:val="00EF3ABF"/>
    <w:rsid w:val="00EF3BEB"/>
    <w:rsid w:val="00EF3F8E"/>
    <w:rsid w:val="00EF4428"/>
    <w:rsid w:val="00EF4486"/>
    <w:rsid w:val="00EF44AB"/>
    <w:rsid w:val="00EF46DB"/>
    <w:rsid w:val="00EF4740"/>
    <w:rsid w:val="00EF47BB"/>
    <w:rsid w:val="00EF4A24"/>
    <w:rsid w:val="00EF4D63"/>
    <w:rsid w:val="00EF4D91"/>
    <w:rsid w:val="00EF4EC6"/>
    <w:rsid w:val="00EF5309"/>
    <w:rsid w:val="00EF540A"/>
    <w:rsid w:val="00EF555E"/>
    <w:rsid w:val="00EF5A84"/>
    <w:rsid w:val="00EF6013"/>
    <w:rsid w:val="00EF617C"/>
    <w:rsid w:val="00EF691E"/>
    <w:rsid w:val="00EF6A12"/>
    <w:rsid w:val="00EF6BF3"/>
    <w:rsid w:val="00EF6CBE"/>
    <w:rsid w:val="00EF6F93"/>
    <w:rsid w:val="00EF70DE"/>
    <w:rsid w:val="00EF7155"/>
    <w:rsid w:val="00EF7648"/>
    <w:rsid w:val="00EF76C7"/>
    <w:rsid w:val="00EF7DDF"/>
    <w:rsid w:val="00EF7EB5"/>
    <w:rsid w:val="00EF7EC4"/>
    <w:rsid w:val="00EF7ECC"/>
    <w:rsid w:val="00F00417"/>
    <w:rsid w:val="00F006D1"/>
    <w:rsid w:val="00F00BEB"/>
    <w:rsid w:val="00F00C1E"/>
    <w:rsid w:val="00F00C3A"/>
    <w:rsid w:val="00F00D54"/>
    <w:rsid w:val="00F0108D"/>
    <w:rsid w:val="00F010A4"/>
    <w:rsid w:val="00F011AE"/>
    <w:rsid w:val="00F011C6"/>
    <w:rsid w:val="00F013A9"/>
    <w:rsid w:val="00F01AF1"/>
    <w:rsid w:val="00F0244A"/>
    <w:rsid w:val="00F02514"/>
    <w:rsid w:val="00F02625"/>
    <w:rsid w:val="00F0291B"/>
    <w:rsid w:val="00F02B98"/>
    <w:rsid w:val="00F02C90"/>
    <w:rsid w:val="00F02E5E"/>
    <w:rsid w:val="00F02EB9"/>
    <w:rsid w:val="00F03139"/>
    <w:rsid w:val="00F0332F"/>
    <w:rsid w:val="00F03490"/>
    <w:rsid w:val="00F03789"/>
    <w:rsid w:val="00F039DB"/>
    <w:rsid w:val="00F03AC0"/>
    <w:rsid w:val="00F03E79"/>
    <w:rsid w:val="00F03E88"/>
    <w:rsid w:val="00F04151"/>
    <w:rsid w:val="00F0417A"/>
    <w:rsid w:val="00F0431F"/>
    <w:rsid w:val="00F045BC"/>
    <w:rsid w:val="00F04CFA"/>
    <w:rsid w:val="00F04F59"/>
    <w:rsid w:val="00F05298"/>
    <w:rsid w:val="00F059E3"/>
    <w:rsid w:val="00F059E9"/>
    <w:rsid w:val="00F05AB6"/>
    <w:rsid w:val="00F05EBF"/>
    <w:rsid w:val="00F05EEB"/>
    <w:rsid w:val="00F05F6A"/>
    <w:rsid w:val="00F063FC"/>
    <w:rsid w:val="00F0677E"/>
    <w:rsid w:val="00F068ED"/>
    <w:rsid w:val="00F06A35"/>
    <w:rsid w:val="00F06FA6"/>
    <w:rsid w:val="00F07207"/>
    <w:rsid w:val="00F0729B"/>
    <w:rsid w:val="00F07680"/>
    <w:rsid w:val="00F07A76"/>
    <w:rsid w:val="00F07C9C"/>
    <w:rsid w:val="00F1002D"/>
    <w:rsid w:val="00F10064"/>
    <w:rsid w:val="00F10BBB"/>
    <w:rsid w:val="00F112E2"/>
    <w:rsid w:val="00F11567"/>
    <w:rsid w:val="00F115FB"/>
    <w:rsid w:val="00F117FC"/>
    <w:rsid w:val="00F118E0"/>
    <w:rsid w:val="00F11EDA"/>
    <w:rsid w:val="00F11EF3"/>
    <w:rsid w:val="00F1217E"/>
    <w:rsid w:val="00F1222E"/>
    <w:rsid w:val="00F12269"/>
    <w:rsid w:val="00F123E7"/>
    <w:rsid w:val="00F127B7"/>
    <w:rsid w:val="00F127D7"/>
    <w:rsid w:val="00F12AC7"/>
    <w:rsid w:val="00F12C25"/>
    <w:rsid w:val="00F13A07"/>
    <w:rsid w:val="00F13EB9"/>
    <w:rsid w:val="00F13FAF"/>
    <w:rsid w:val="00F1452F"/>
    <w:rsid w:val="00F1481E"/>
    <w:rsid w:val="00F14AEC"/>
    <w:rsid w:val="00F14BA3"/>
    <w:rsid w:val="00F14D52"/>
    <w:rsid w:val="00F14FF8"/>
    <w:rsid w:val="00F15036"/>
    <w:rsid w:val="00F15553"/>
    <w:rsid w:val="00F1558F"/>
    <w:rsid w:val="00F15840"/>
    <w:rsid w:val="00F15D16"/>
    <w:rsid w:val="00F15DA8"/>
    <w:rsid w:val="00F15EAC"/>
    <w:rsid w:val="00F15F64"/>
    <w:rsid w:val="00F15F81"/>
    <w:rsid w:val="00F164B3"/>
    <w:rsid w:val="00F166FE"/>
    <w:rsid w:val="00F170F0"/>
    <w:rsid w:val="00F171DA"/>
    <w:rsid w:val="00F1722B"/>
    <w:rsid w:val="00F17353"/>
    <w:rsid w:val="00F174FF"/>
    <w:rsid w:val="00F17941"/>
    <w:rsid w:val="00F17E33"/>
    <w:rsid w:val="00F208AE"/>
    <w:rsid w:val="00F20C61"/>
    <w:rsid w:val="00F210F6"/>
    <w:rsid w:val="00F2184C"/>
    <w:rsid w:val="00F2192B"/>
    <w:rsid w:val="00F221D7"/>
    <w:rsid w:val="00F22255"/>
    <w:rsid w:val="00F2237D"/>
    <w:rsid w:val="00F22404"/>
    <w:rsid w:val="00F22540"/>
    <w:rsid w:val="00F2317A"/>
    <w:rsid w:val="00F2350F"/>
    <w:rsid w:val="00F23799"/>
    <w:rsid w:val="00F23B43"/>
    <w:rsid w:val="00F23CED"/>
    <w:rsid w:val="00F24259"/>
    <w:rsid w:val="00F24605"/>
    <w:rsid w:val="00F24DB5"/>
    <w:rsid w:val="00F25188"/>
    <w:rsid w:val="00F254A5"/>
    <w:rsid w:val="00F255F4"/>
    <w:rsid w:val="00F25675"/>
    <w:rsid w:val="00F25780"/>
    <w:rsid w:val="00F258FB"/>
    <w:rsid w:val="00F25C1D"/>
    <w:rsid w:val="00F25CBD"/>
    <w:rsid w:val="00F25CC1"/>
    <w:rsid w:val="00F25D57"/>
    <w:rsid w:val="00F2619A"/>
    <w:rsid w:val="00F26206"/>
    <w:rsid w:val="00F26598"/>
    <w:rsid w:val="00F26ADA"/>
    <w:rsid w:val="00F26CEB"/>
    <w:rsid w:val="00F2755A"/>
    <w:rsid w:val="00F2783C"/>
    <w:rsid w:val="00F27A0F"/>
    <w:rsid w:val="00F27C0C"/>
    <w:rsid w:val="00F27C70"/>
    <w:rsid w:val="00F27FD1"/>
    <w:rsid w:val="00F3017A"/>
    <w:rsid w:val="00F305AB"/>
    <w:rsid w:val="00F309B1"/>
    <w:rsid w:val="00F309E6"/>
    <w:rsid w:val="00F30F6A"/>
    <w:rsid w:val="00F3110B"/>
    <w:rsid w:val="00F31195"/>
    <w:rsid w:val="00F3134D"/>
    <w:rsid w:val="00F3173A"/>
    <w:rsid w:val="00F31DF7"/>
    <w:rsid w:val="00F323B2"/>
    <w:rsid w:val="00F3259D"/>
    <w:rsid w:val="00F3269D"/>
    <w:rsid w:val="00F328B8"/>
    <w:rsid w:val="00F32AB6"/>
    <w:rsid w:val="00F32BD8"/>
    <w:rsid w:val="00F32C9C"/>
    <w:rsid w:val="00F32CA8"/>
    <w:rsid w:val="00F33005"/>
    <w:rsid w:val="00F330A4"/>
    <w:rsid w:val="00F331E1"/>
    <w:rsid w:val="00F3332D"/>
    <w:rsid w:val="00F3344E"/>
    <w:rsid w:val="00F3356A"/>
    <w:rsid w:val="00F3359A"/>
    <w:rsid w:val="00F33D93"/>
    <w:rsid w:val="00F34229"/>
    <w:rsid w:val="00F34412"/>
    <w:rsid w:val="00F3475A"/>
    <w:rsid w:val="00F34795"/>
    <w:rsid w:val="00F34838"/>
    <w:rsid w:val="00F34E2E"/>
    <w:rsid w:val="00F35143"/>
    <w:rsid w:val="00F3530E"/>
    <w:rsid w:val="00F353AC"/>
    <w:rsid w:val="00F35416"/>
    <w:rsid w:val="00F3541D"/>
    <w:rsid w:val="00F35491"/>
    <w:rsid w:val="00F354B3"/>
    <w:rsid w:val="00F357EC"/>
    <w:rsid w:val="00F35847"/>
    <w:rsid w:val="00F35C22"/>
    <w:rsid w:val="00F35D4E"/>
    <w:rsid w:val="00F35FC2"/>
    <w:rsid w:val="00F36055"/>
    <w:rsid w:val="00F3615E"/>
    <w:rsid w:val="00F36560"/>
    <w:rsid w:val="00F367AE"/>
    <w:rsid w:val="00F3697F"/>
    <w:rsid w:val="00F36B73"/>
    <w:rsid w:val="00F3736F"/>
    <w:rsid w:val="00F37956"/>
    <w:rsid w:val="00F37982"/>
    <w:rsid w:val="00F37BF2"/>
    <w:rsid w:val="00F37E69"/>
    <w:rsid w:val="00F37E6A"/>
    <w:rsid w:val="00F40547"/>
    <w:rsid w:val="00F4057F"/>
    <w:rsid w:val="00F40925"/>
    <w:rsid w:val="00F40C6C"/>
    <w:rsid w:val="00F40C73"/>
    <w:rsid w:val="00F40EA4"/>
    <w:rsid w:val="00F41071"/>
    <w:rsid w:val="00F4110B"/>
    <w:rsid w:val="00F41E0C"/>
    <w:rsid w:val="00F4242A"/>
    <w:rsid w:val="00F425D3"/>
    <w:rsid w:val="00F42796"/>
    <w:rsid w:val="00F42803"/>
    <w:rsid w:val="00F428BB"/>
    <w:rsid w:val="00F42A4C"/>
    <w:rsid w:val="00F42E76"/>
    <w:rsid w:val="00F42F6A"/>
    <w:rsid w:val="00F42F74"/>
    <w:rsid w:val="00F42FA9"/>
    <w:rsid w:val="00F433C3"/>
    <w:rsid w:val="00F43793"/>
    <w:rsid w:val="00F437AE"/>
    <w:rsid w:val="00F438C8"/>
    <w:rsid w:val="00F43DB6"/>
    <w:rsid w:val="00F44A56"/>
    <w:rsid w:val="00F44FB1"/>
    <w:rsid w:val="00F4543F"/>
    <w:rsid w:val="00F476D9"/>
    <w:rsid w:val="00F477C0"/>
    <w:rsid w:val="00F4793E"/>
    <w:rsid w:val="00F47AF1"/>
    <w:rsid w:val="00F47BE7"/>
    <w:rsid w:val="00F5051B"/>
    <w:rsid w:val="00F505F2"/>
    <w:rsid w:val="00F50A68"/>
    <w:rsid w:val="00F50C04"/>
    <w:rsid w:val="00F50C6E"/>
    <w:rsid w:val="00F50CC2"/>
    <w:rsid w:val="00F51015"/>
    <w:rsid w:val="00F517E2"/>
    <w:rsid w:val="00F51E5E"/>
    <w:rsid w:val="00F5222C"/>
    <w:rsid w:val="00F5253A"/>
    <w:rsid w:val="00F52578"/>
    <w:rsid w:val="00F52719"/>
    <w:rsid w:val="00F52815"/>
    <w:rsid w:val="00F52AFE"/>
    <w:rsid w:val="00F52B37"/>
    <w:rsid w:val="00F5320D"/>
    <w:rsid w:val="00F53336"/>
    <w:rsid w:val="00F5349F"/>
    <w:rsid w:val="00F53532"/>
    <w:rsid w:val="00F53730"/>
    <w:rsid w:val="00F53A6B"/>
    <w:rsid w:val="00F53BD9"/>
    <w:rsid w:val="00F53D4E"/>
    <w:rsid w:val="00F53EC8"/>
    <w:rsid w:val="00F541ED"/>
    <w:rsid w:val="00F5427E"/>
    <w:rsid w:val="00F54341"/>
    <w:rsid w:val="00F54464"/>
    <w:rsid w:val="00F54474"/>
    <w:rsid w:val="00F54645"/>
    <w:rsid w:val="00F549F2"/>
    <w:rsid w:val="00F54F17"/>
    <w:rsid w:val="00F557F8"/>
    <w:rsid w:val="00F55A4E"/>
    <w:rsid w:val="00F55A6A"/>
    <w:rsid w:val="00F55D15"/>
    <w:rsid w:val="00F56039"/>
    <w:rsid w:val="00F56457"/>
    <w:rsid w:val="00F56668"/>
    <w:rsid w:val="00F568F9"/>
    <w:rsid w:val="00F5694B"/>
    <w:rsid w:val="00F56D3E"/>
    <w:rsid w:val="00F5719A"/>
    <w:rsid w:val="00F57599"/>
    <w:rsid w:val="00F5789C"/>
    <w:rsid w:val="00F57DDF"/>
    <w:rsid w:val="00F60120"/>
    <w:rsid w:val="00F602C3"/>
    <w:rsid w:val="00F603A2"/>
    <w:rsid w:val="00F60499"/>
    <w:rsid w:val="00F6067F"/>
    <w:rsid w:val="00F60EBE"/>
    <w:rsid w:val="00F6134A"/>
    <w:rsid w:val="00F61562"/>
    <w:rsid w:val="00F6162E"/>
    <w:rsid w:val="00F6164D"/>
    <w:rsid w:val="00F6186C"/>
    <w:rsid w:val="00F61C39"/>
    <w:rsid w:val="00F61D89"/>
    <w:rsid w:val="00F620E8"/>
    <w:rsid w:val="00F628CD"/>
    <w:rsid w:val="00F62CD1"/>
    <w:rsid w:val="00F62EF5"/>
    <w:rsid w:val="00F62F6D"/>
    <w:rsid w:val="00F63035"/>
    <w:rsid w:val="00F6365D"/>
    <w:rsid w:val="00F637C4"/>
    <w:rsid w:val="00F63B3E"/>
    <w:rsid w:val="00F63C5F"/>
    <w:rsid w:val="00F63D8A"/>
    <w:rsid w:val="00F64200"/>
    <w:rsid w:val="00F6425A"/>
    <w:rsid w:val="00F642C9"/>
    <w:rsid w:val="00F64343"/>
    <w:rsid w:val="00F649AE"/>
    <w:rsid w:val="00F64B38"/>
    <w:rsid w:val="00F64E52"/>
    <w:rsid w:val="00F653A9"/>
    <w:rsid w:val="00F653FF"/>
    <w:rsid w:val="00F65E71"/>
    <w:rsid w:val="00F665AE"/>
    <w:rsid w:val="00F66867"/>
    <w:rsid w:val="00F66C73"/>
    <w:rsid w:val="00F66F4D"/>
    <w:rsid w:val="00F670D0"/>
    <w:rsid w:val="00F6721B"/>
    <w:rsid w:val="00F672B8"/>
    <w:rsid w:val="00F67423"/>
    <w:rsid w:val="00F679E3"/>
    <w:rsid w:val="00F67AEF"/>
    <w:rsid w:val="00F67C32"/>
    <w:rsid w:val="00F67F2E"/>
    <w:rsid w:val="00F702E7"/>
    <w:rsid w:val="00F7030F"/>
    <w:rsid w:val="00F70484"/>
    <w:rsid w:val="00F704F8"/>
    <w:rsid w:val="00F70A3D"/>
    <w:rsid w:val="00F70A82"/>
    <w:rsid w:val="00F70F03"/>
    <w:rsid w:val="00F71098"/>
    <w:rsid w:val="00F71149"/>
    <w:rsid w:val="00F716BE"/>
    <w:rsid w:val="00F71814"/>
    <w:rsid w:val="00F71CEA"/>
    <w:rsid w:val="00F71DE6"/>
    <w:rsid w:val="00F721A7"/>
    <w:rsid w:val="00F7229C"/>
    <w:rsid w:val="00F722DD"/>
    <w:rsid w:val="00F72473"/>
    <w:rsid w:val="00F72624"/>
    <w:rsid w:val="00F726DB"/>
    <w:rsid w:val="00F73284"/>
    <w:rsid w:val="00F734A2"/>
    <w:rsid w:val="00F73979"/>
    <w:rsid w:val="00F73F5C"/>
    <w:rsid w:val="00F74A50"/>
    <w:rsid w:val="00F74C40"/>
    <w:rsid w:val="00F74C9A"/>
    <w:rsid w:val="00F753A6"/>
    <w:rsid w:val="00F75898"/>
    <w:rsid w:val="00F75A62"/>
    <w:rsid w:val="00F75BDB"/>
    <w:rsid w:val="00F75CF6"/>
    <w:rsid w:val="00F75D9B"/>
    <w:rsid w:val="00F75F18"/>
    <w:rsid w:val="00F762E4"/>
    <w:rsid w:val="00F76465"/>
    <w:rsid w:val="00F76669"/>
    <w:rsid w:val="00F76679"/>
    <w:rsid w:val="00F766C9"/>
    <w:rsid w:val="00F76FBC"/>
    <w:rsid w:val="00F77068"/>
    <w:rsid w:val="00F776EC"/>
    <w:rsid w:val="00F77796"/>
    <w:rsid w:val="00F77D3B"/>
    <w:rsid w:val="00F77FEB"/>
    <w:rsid w:val="00F8020D"/>
    <w:rsid w:val="00F80594"/>
    <w:rsid w:val="00F80969"/>
    <w:rsid w:val="00F80BFB"/>
    <w:rsid w:val="00F80ED1"/>
    <w:rsid w:val="00F80FF5"/>
    <w:rsid w:val="00F81024"/>
    <w:rsid w:val="00F81179"/>
    <w:rsid w:val="00F81241"/>
    <w:rsid w:val="00F817BE"/>
    <w:rsid w:val="00F81A8E"/>
    <w:rsid w:val="00F81AA3"/>
    <w:rsid w:val="00F81B76"/>
    <w:rsid w:val="00F81CE7"/>
    <w:rsid w:val="00F81DC1"/>
    <w:rsid w:val="00F81EFB"/>
    <w:rsid w:val="00F81FCB"/>
    <w:rsid w:val="00F82227"/>
    <w:rsid w:val="00F825B0"/>
    <w:rsid w:val="00F8278D"/>
    <w:rsid w:val="00F82870"/>
    <w:rsid w:val="00F829EE"/>
    <w:rsid w:val="00F82AFE"/>
    <w:rsid w:val="00F82BEA"/>
    <w:rsid w:val="00F82C7B"/>
    <w:rsid w:val="00F82DDB"/>
    <w:rsid w:val="00F82E3A"/>
    <w:rsid w:val="00F82E9A"/>
    <w:rsid w:val="00F831F6"/>
    <w:rsid w:val="00F832A6"/>
    <w:rsid w:val="00F836D2"/>
    <w:rsid w:val="00F8396E"/>
    <w:rsid w:val="00F83F84"/>
    <w:rsid w:val="00F84070"/>
    <w:rsid w:val="00F84347"/>
    <w:rsid w:val="00F846BE"/>
    <w:rsid w:val="00F8481E"/>
    <w:rsid w:val="00F84982"/>
    <w:rsid w:val="00F84DF8"/>
    <w:rsid w:val="00F85257"/>
    <w:rsid w:val="00F857D7"/>
    <w:rsid w:val="00F860AB"/>
    <w:rsid w:val="00F8613B"/>
    <w:rsid w:val="00F865C6"/>
    <w:rsid w:val="00F8664F"/>
    <w:rsid w:val="00F86696"/>
    <w:rsid w:val="00F867B6"/>
    <w:rsid w:val="00F868D1"/>
    <w:rsid w:val="00F86B7B"/>
    <w:rsid w:val="00F87277"/>
    <w:rsid w:val="00F8786C"/>
    <w:rsid w:val="00F879B8"/>
    <w:rsid w:val="00F87C9E"/>
    <w:rsid w:val="00F87DAE"/>
    <w:rsid w:val="00F87F01"/>
    <w:rsid w:val="00F87FAA"/>
    <w:rsid w:val="00F90398"/>
    <w:rsid w:val="00F90652"/>
    <w:rsid w:val="00F9079D"/>
    <w:rsid w:val="00F90D5C"/>
    <w:rsid w:val="00F912B4"/>
    <w:rsid w:val="00F918F8"/>
    <w:rsid w:val="00F91A7E"/>
    <w:rsid w:val="00F9203A"/>
    <w:rsid w:val="00F92447"/>
    <w:rsid w:val="00F92529"/>
    <w:rsid w:val="00F92834"/>
    <w:rsid w:val="00F928F8"/>
    <w:rsid w:val="00F92BAF"/>
    <w:rsid w:val="00F92C7E"/>
    <w:rsid w:val="00F92F2A"/>
    <w:rsid w:val="00F9325E"/>
    <w:rsid w:val="00F9345A"/>
    <w:rsid w:val="00F936BC"/>
    <w:rsid w:val="00F9387A"/>
    <w:rsid w:val="00F93A98"/>
    <w:rsid w:val="00F93C06"/>
    <w:rsid w:val="00F93F51"/>
    <w:rsid w:val="00F9402A"/>
    <w:rsid w:val="00F94192"/>
    <w:rsid w:val="00F94300"/>
    <w:rsid w:val="00F9482B"/>
    <w:rsid w:val="00F94C35"/>
    <w:rsid w:val="00F95039"/>
    <w:rsid w:val="00F952E3"/>
    <w:rsid w:val="00F954FD"/>
    <w:rsid w:val="00F9577D"/>
    <w:rsid w:val="00F95870"/>
    <w:rsid w:val="00F95AC5"/>
    <w:rsid w:val="00F95D7E"/>
    <w:rsid w:val="00F9659E"/>
    <w:rsid w:val="00F965DB"/>
    <w:rsid w:val="00F969C2"/>
    <w:rsid w:val="00F96AF0"/>
    <w:rsid w:val="00F96CFF"/>
    <w:rsid w:val="00F96D1A"/>
    <w:rsid w:val="00F96E5C"/>
    <w:rsid w:val="00F96FB4"/>
    <w:rsid w:val="00F97486"/>
    <w:rsid w:val="00F9768A"/>
    <w:rsid w:val="00F9789F"/>
    <w:rsid w:val="00F97A5F"/>
    <w:rsid w:val="00F97D4C"/>
    <w:rsid w:val="00F97F73"/>
    <w:rsid w:val="00FA0032"/>
    <w:rsid w:val="00FA0309"/>
    <w:rsid w:val="00FA04C5"/>
    <w:rsid w:val="00FA0503"/>
    <w:rsid w:val="00FA0D6C"/>
    <w:rsid w:val="00FA10DA"/>
    <w:rsid w:val="00FA10FA"/>
    <w:rsid w:val="00FA18C9"/>
    <w:rsid w:val="00FA1933"/>
    <w:rsid w:val="00FA1E2D"/>
    <w:rsid w:val="00FA20BF"/>
    <w:rsid w:val="00FA22A0"/>
    <w:rsid w:val="00FA2317"/>
    <w:rsid w:val="00FA23A0"/>
    <w:rsid w:val="00FA2414"/>
    <w:rsid w:val="00FA2957"/>
    <w:rsid w:val="00FA2B96"/>
    <w:rsid w:val="00FA2C05"/>
    <w:rsid w:val="00FA2E4E"/>
    <w:rsid w:val="00FA2EC5"/>
    <w:rsid w:val="00FA2EF9"/>
    <w:rsid w:val="00FA30E0"/>
    <w:rsid w:val="00FA32CF"/>
    <w:rsid w:val="00FA3BDB"/>
    <w:rsid w:val="00FA3CE3"/>
    <w:rsid w:val="00FA4567"/>
    <w:rsid w:val="00FA45EF"/>
    <w:rsid w:val="00FA495A"/>
    <w:rsid w:val="00FA4B52"/>
    <w:rsid w:val="00FA4BCA"/>
    <w:rsid w:val="00FA5444"/>
    <w:rsid w:val="00FA5585"/>
    <w:rsid w:val="00FA56BB"/>
    <w:rsid w:val="00FA5A42"/>
    <w:rsid w:val="00FA5A85"/>
    <w:rsid w:val="00FA6518"/>
    <w:rsid w:val="00FA6595"/>
    <w:rsid w:val="00FA6C18"/>
    <w:rsid w:val="00FA72BC"/>
    <w:rsid w:val="00FA73FC"/>
    <w:rsid w:val="00FA78C4"/>
    <w:rsid w:val="00FA799D"/>
    <w:rsid w:val="00FA7B80"/>
    <w:rsid w:val="00FA7B83"/>
    <w:rsid w:val="00FA7D34"/>
    <w:rsid w:val="00FA7DE8"/>
    <w:rsid w:val="00FB0206"/>
    <w:rsid w:val="00FB0895"/>
    <w:rsid w:val="00FB0A3F"/>
    <w:rsid w:val="00FB0BC7"/>
    <w:rsid w:val="00FB1083"/>
    <w:rsid w:val="00FB1473"/>
    <w:rsid w:val="00FB14EA"/>
    <w:rsid w:val="00FB15C9"/>
    <w:rsid w:val="00FB1AB4"/>
    <w:rsid w:val="00FB1B10"/>
    <w:rsid w:val="00FB1C48"/>
    <w:rsid w:val="00FB1E1D"/>
    <w:rsid w:val="00FB1F23"/>
    <w:rsid w:val="00FB2058"/>
    <w:rsid w:val="00FB213B"/>
    <w:rsid w:val="00FB23BD"/>
    <w:rsid w:val="00FB23D7"/>
    <w:rsid w:val="00FB24DB"/>
    <w:rsid w:val="00FB2693"/>
    <w:rsid w:val="00FB27D8"/>
    <w:rsid w:val="00FB2B18"/>
    <w:rsid w:val="00FB2C54"/>
    <w:rsid w:val="00FB2DE0"/>
    <w:rsid w:val="00FB2F13"/>
    <w:rsid w:val="00FB2FEB"/>
    <w:rsid w:val="00FB311C"/>
    <w:rsid w:val="00FB31EB"/>
    <w:rsid w:val="00FB3726"/>
    <w:rsid w:val="00FB3746"/>
    <w:rsid w:val="00FB38FA"/>
    <w:rsid w:val="00FB3AA2"/>
    <w:rsid w:val="00FB3C1C"/>
    <w:rsid w:val="00FB3D81"/>
    <w:rsid w:val="00FB3F83"/>
    <w:rsid w:val="00FB4016"/>
    <w:rsid w:val="00FB4C9D"/>
    <w:rsid w:val="00FB4DBA"/>
    <w:rsid w:val="00FB504F"/>
    <w:rsid w:val="00FB5661"/>
    <w:rsid w:val="00FB5700"/>
    <w:rsid w:val="00FB59FF"/>
    <w:rsid w:val="00FB5A25"/>
    <w:rsid w:val="00FB5B33"/>
    <w:rsid w:val="00FB5F03"/>
    <w:rsid w:val="00FB5F0F"/>
    <w:rsid w:val="00FB689C"/>
    <w:rsid w:val="00FB6ED4"/>
    <w:rsid w:val="00FB6F16"/>
    <w:rsid w:val="00FB72CC"/>
    <w:rsid w:val="00FB743E"/>
    <w:rsid w:val="00FB75A1"/>
    <w:rsid w:val="00FB75E6"/>
    <w:rsid w:val="00FB783A"/>
    <w:rsid w:val="00FB7A64"/>
    <w:rsid w:val="00FC022D"/>
    <w:rsid w:val="00FC02C0"/>
    <w:rsid w:val="00FC041D"/>
    <w:rsid w:val="00FC068E"/>
    <w:rsid w:val="00FC07D6"/>
    <w:rsid w:val="00FC0D37"/>
    <w:rsid w:val="00FC0E11"/>
    <w:rsid w:val="00FC11B0"/>
    <w:rsid w:val="00FC14AB"/>
    <w:rsid w:val="00FC15BD"/>
    <w:rsid w:val="00FC1745"/>
    <w:rsid w:val="00FC1975"/>
    <w:rsid w:val="00FC1BF1"/>
    <w:rsid w:val="00FC1CFA"/>
    <w:rsid w:val="00FC1F4A"/>
    <w:rsid w:val="00FC20D2"/>
    <w:rsid w:val="00FC2437"/>
    <w:rsid w:val="00FC2D3A"/>
    <w:rsid w:val="00FC2E00"/>
    <w:rsid w:val="00FC3513"/>
    <w:rsid w:val="00FC3B2E"/>
    <w:rsid w:val="00FC3CDC"/>
    <w:rsid w:val="00FC3FFB"/>
    <w:rsid w:val="00FC438A"/>
    <w:rsid w:val="00FC43BD"/>
    <w:rsid w:val="00FC4CD7"/>
    <w:rsid w:val="00FC4DA8"/>
    <w:rsid w:val="00FC4E26"/>
    <w:rsid w:val="00FC5A6A"/>
    <w:rsid w:val="00FC5DC1"/>
    <w:rsid w:val="00FC6025"/>
    <w:rsid w:val="00FC61CA"/>
    <w:rsid w:val="00FC66AC"/>
    <w:rsid w:val="00FC69DD"/>
    <w:rsid w:val="00FC6AB0"/>
    <w:rsid w:val="00FC6C75"/>
    <w:rsid w:val="00FC6EC5"/>
    <w:rsid w:val="00FC6EFA"/>
    <w:rsid w:val="00FC760F"/>
    <w:rsid w:val="00FC7736"/>
    <w:rsid w:val="00FC7AAA"/>
    <w:rsid w:val="00FC7E93"/>
    <w:rsid w:val="00FC7F3B"/>
    <w:rsid w:val="00FD0607"/>
    <w:rsid w:val="00FD090B"/>
    <w:rsid w:val="00FD10FF"/>
    <w:rsid w:val="00FD127D"/>
    <w:rsid w:val="00FD12BF"/>
    <w:rsid w:val="00FD1367"/>
    <w:rsid w:val="00FD13A2"/>
    <w:rsid w:val="00FD1C1C"/>
    <w:rsid w:val="00FD1CCD"/>
    <w:rsid w:val="00FD1D69"/>
    <w:rsid w:val="00FD2136"/>
    <w:rsid w:val="00FD2412"/>
    <w:rsid w:val="00FD24AD"/>
    <w:rsid w:val="00FD264C"/>
    <w:rsid w:val="00FD2A7D"/>
    <w:rsid w:val="00FD2BA2"/>
    <w:rsid w:val="00FD2E58"/>
    <w:rsid w:val="00FD2E67"/>
    <w:rsid w:val="00FD32A6"/>
    <w:rsid w:val="00FD3A22"/>
    <w:rsid w:val="00FD3C3F"/>
    <w:rsid w:val="00FD3EFF"/>
    <w:rsid w:val="00FD4178"/>
    <w:rsid w:val="00FD4316"/>
    <w:rsid w:val="00FD564C"/>
    <w:rsid w:val="00FD56F7"/>
    <w:rsid w:val="00FD5A58"/>
    <w:rsid w:val="00FD5C20"/>
    <w:rsid w:val="00FD5E02"/>
    <w:rsid w:val="00FD60B7"/>
    <w:rsid w:val="00FD616B"/>
    <w:rsid w:val="00FD6406"/>
    <w:rsid w:val="00FD6652"/>
    <w:rsid w:val="00FD699F"/>
    <w:rsid w:val="00FD69FF"/>
    <w:rsid w:val="00FD6A24"/>
    <w:rsid w:val="00FD6A47"/>
    <w:rsid w:val="00FD6D36"/>
    <w:rsid w:val="00FD71EA"/>
    <w:rsid w:val="00FD73EE"/>
    <w:rsid w:val="00FD76CD"/>
    <w:rsid w:val="00FD7827"/>
    <w:rsid w:val="00FD78A8"/>
    <w:rsid w:val="00FD7BCE"/>
    <w:rsid w:val="00FD7C87"/>
    <w:rsid w:val="00FD7E6D"/>
    <w:rsid w:val="00FE00D7"/>
    <w:rsid w:val="00FE0189"/>
    <w:rsid w:val="00FE0209"/>
    <w:rsid w:val="00FE021C"/>
    <w:rsid w:val="00FE026D"/>
    <w:rsid w:val="00FE0354"/>
    <w:rsid w:val="00FE041A"/>
    <w:rsid w:val="00FE0474"/>
    <w:rsid w:val="00FE0790"/>
    <w:rsid w:val="00FE0987"/>
    <w:rsid w:val="00FE0D51"/>
    <w:rsid w:val="00FE0D9F"/>
    <w:rsid w:val="00FE0FDC"/>
    <w:rsid w:val="00FE1218"/>
    <w:rsid w:val="00FE133E"/>
    <w:rsid w:val="00FE14DD"/>
    <w:rsid w:val="00FE17D6"/>
    <w:rsid w:val="00FE1A5D"/>
    <w:rsid w:val="00FE1C38"/>
    <w:rsid w:val="00FE1DCB"/>
    <w:rsid w:val="00FE1DFA"/>
    <w:rsid w:val="00FE20CA"/>
    <w:rsid w:val="00FE21EA"/>
    <w:rsid w:val="00FE228E"/>
    <w:rsid w:val="00FE246E"/>
    <w:rsid w:val="00FE2578"/>
    <w:rsid w:val="00FE28D8"/>
    <w:rsid w:val="00FE2B98"/>
    <w:rsid w:val="00FE2C4E"/>
    <w:rsid w:val="00FE2CD2"/>
    <w:rsid w:val="00FE2D71"/>
    <w:rsid w:val="00FE3918"/>
    <w:rsid w:val="00FE393C"/>
    <w:rsid w:val="00FE3A3E"/>
    <w:rsid w:val="00FE3ABD"/>
    <w:rsid w:val="00FE3C1F"/>
    <w:rsid w:val="00FE4135"/>
    <w:rsid w:val="00FE431C"/>
    <w:rsid w:val="00FE43CA"/>
    <w:rsid w:val="00FE4498"/>
    <w:rsid w:val="00FE44E4"/>
    <w:rsid w:val="00FE45AB"/>
    <w:rsid w:val="00FE4F9A"/>
    <w:rsid w:val="00FE4FCC"/>
    <w:rsid w:val="00FE50F2"/>
    <w:rsid w:val="00FE53D8"/>
    <w:rsid w:val="00FE5A1E"/>
    <w:rsid w:val="00FE5A9F"/>
    <w:rsid w:val="00FE5AB7"/>
    <w:rsid w:val="00FE5BE0"/>
    <w:rsid w:val="00FE628C"/>
    <w:rsid w:val="00FE6419"/>
    <w:rsid w:val="00FE655D"/>
    <w:rsid w:val="00FE675E"/>
    <w:rsid w:val="00FE70B5"/>
    <w:rsid w:val="00FE7453"/>
    <w:rsid w:val="00FE75B9"/>
    <w:rsid w:val="00FE76F8"/>
    <w:rsid w:val="00FE77D9"/>
    <w:rsid w:val="00FE7908"/>
    <w:rsid w:val="00FE7F41"/>
    <w:rsid w:val="00FE7FE5"/>
    <w:rsid w:val="00FF0709"/>
    <w:rsid w:val="00FF074B"/>
    <w:rsid w:val="00FF0794"/>
    <w:rsid w:val="00FF07DF"/>
    <w:rsid w:val="00FF086D"/>
    <w:rsid w:val="00FF09AF"/>
    <w:rsid w:val="00FF0A1E"/>
    <w:rsid w:val="00FF0CE5"/>
    <w:rsid w:val="00FF0E83"/>
    <w:rsid w:val="00FF164D"/>
    <w:rsid w:val="00FF17A9"/>
    <w:rsid w:val="00FF18BF"/>
    <w:rsid w:val="00FF1DCA"/>
    <w:rsid w:val="00FF222E"/>
    <w:rsid w:val="00FF22E2"/>
    <w:rsid w:val="00FF2406"/>
    <w:rsid w:val="00FF2A44"/>
    <w:rsid w:val="00FF2AB8"/>
    <w:rsid w:val="00FF33BF"/>
    <w:rsid w:val="00FF35B0"/>
    <w:rsid w:val="00FF38FD"/>
    <w:rsid w:val="00FF3BCC"/>
    <w:rsid w:val="00FF3DD8"/>
    <w:rsid w:val="00FF3E52"/>
    <w:rsid w:val="00FF41B9"/>
    <w:rsid w:val="00FF4228"/>
    <w:rsid w:val="00FF42D9"/>
    <w:rsid w:val="00FF4443"/>
    <w:rsid w:val="00FF4582"/>
    <w:rsid w:val="00FF46FE"/>
    <w:rsid w:val="00FF47C7"/>
    <w:rsid w:val="00FF4809"/>
    <w:rsid w:val="00FF4C83"/>
    <w:rsid w:val="00FF5238"/>
    <w:rsid w:val="00FF5C16"/>
    <w:rsid w:val="00FF5E09"/>
    <w:rsid w:val="00FF5F6C"/>
    <w:rsid w:val="00FF6365"/>
    <w:rsid w:val="00FF6694"/>
    <w:rsid w:val="00FF66E9"/>
    <w:rsid w:val="00FF6A32"/>
    <w:rsid w:val="00FF6C5C"/>
    <w:rsid w:val="00FF6D88"/>
    <w:rsid w:val="00FF6E10"/>
    <w:rsid w:val="00FF6E6E"/>
    <w:rsid w:val="00FF6FEF"/>
    <w:rsid w:val="00FF72E6"/>
    <w:rsid w:val="00FF7491"/>
    <w:rsid w:val="00FF77B5"/>
    <w:rsid w:val="00FF7B76"/>
    <w:rsid w:val="00FF7E8E"/>
    <w:rsid w:val="00FF7EBC"/>
    <w:rsid w:val="4A14B1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0C172273-7E5E-4D85-86E3-F74853091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C6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CF5C60"/>
    <w:pPr>
      <w:keepNext/>
      <w:keepLines/>
      <w:numPr>
        <w:numId w:val="8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F5C60"/>
    <w:pPr>
      <w:keepNext/>
      <w:keepLines/>
      <w:numPr>
        <w:ilvl w:val="1"/>
        <w:numId w:val="8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F5C60"/>
    <w:pPr>
      <w:keepNext/>
      <w:keepLines/>
      <w:numPr>
        <w:ilvl w:val="2"/>
        <w:numId w:val="8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F5C60"/>
    <w:pPr>
      <w:keepNext/>
      <w:numPr>
        <w:ilvl w:val="3"/>
        <w:numId w:val="8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F5C60"/>
    <w:pPr>
      <w:keepNext/>
      <w:numPr>
        <w:ilvl w:val="4"/>
        <w:numId w:val="87"/>
      </w:numPr>
      <w:spacing w:before="120" w:after="120"/>
      <w:jc w:val="left"/>
      <w:outlineLvl w:val="4"/>
    </w:pPr>
    <w:rPr>
      <w:rFonts w:eastAsiaTheme="majorEastAsia"/>
      <w:i/>
      <w:iCs/>
    </w:rPr>
  </w:style>
  <w:style w:type="paragraph" w:styleId="Heading6">
    <w:name w:val="heading 6"/>
    <w:basedOn w:val="Normal"/>
    <w:next w:val="Normal"/>
    <w:link w:val="Heading6Char"/>
    <w:semiHidden/>
    <w:rsid w:val="00CF5C60"/>
    <w:pPr>
      <w:keepNext/>
      <w:keepLines/>
      <w:numPr>
        <w:ilvl w:val="5"/>
        <w:numId w:val="5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F5C60"/>
    <w:pPr>
      <w:keepNext/>
      <w:keepLines/>
      <w:widowControl w:val="0"/>
      <w:numPr>
        <w:ilvl w:val="6"/>
        <w:numId w:val="5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F5C60"/>
    <w:pPr>
      <w:keepNext/>
      <w:keepLines/>
      <w:widowControl w:val="0"/>
      <w:numPr>
        <w:ilvl w:val="7"/>
        <w:numId w:val="5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F5C60"/>
    <w:pPr>
      <w:keepNext/>
      <w:widowControl w:val="0"/>
      <w:numPr>
        <w:ilvl w:val="8"/>
        <w:numId w:val="5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CF5C6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CF5C6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F5C60"/>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CF5C6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CF5C60"/>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CF5C60"/>
    <w:rPr>
      <w:rFonts w:ascii="Times New Roman" w:eastAsia="SimSun"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CF5C60"/>
    <w:rPr>
      <w:vertAlign w:val="superscript"/>
      <w:lang w:val="en-GB"/>
    </w:rPr>
  </w:style>
  <w:style w:type="paragraph" w:customStyle="1" w:styleId="Footnote">
    <w:name w:val="Footnote"/>
    <w:basedOn w:val="FootnoteText"/>
    <w:qFormat/>
    <w:rsid w:val="00CF5C6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num" w:pos="1247"/>
      </w:tabs>
      <w:spacing w:before="120" w:after="120"/>
      <w:ind w:left="1247" w:hanging="396"/>
    </w:pPr>
  </w:style>
  <w:style w:type="character" w:customStyle="1" w:styleId="Heading2Char">
    <w:name w:val="Heading 2 Char"/>
    <w:basedOn w:val="DefaultParagraphFont"/>
    <w:link w:val="Heading2"/>
    <w:uiPriority w:val="9"/>
    <w:rsid w:val="00CF5C60"/>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CF5C6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CF5C60"/>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CF5C60"/>
    <w:pPr>
      <w:tabs>
        <w:tab w:val="center" w:pos="4680"/>
        <w:tab w:val="right" w:pos="9360"/>
      </w:tabs>
    </w:pPr>
    <w:rPr>
      <w:sz w:val="20"/>
    </w:rPr>
  </w:style>
  <w:style w:type="character" w:customStyle="1" w:styleId="FooterChar">
    <w:name w:val="Footer Char"/>
    <w:basedOn w:val="DefaultParagraphFont"/>
    <w:link w:val="Footer"/>
    <w:uiPriority w:val="99"/>
    <w:rsid w:val="00CF5C60"/>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CF5C60"/>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CF5C60"/>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CF5C60"/>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CF5C60"/>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CF5C60"/>
    <w:rPr>
      <w:sz w:val="16"/>
      <w:szCs w:val="16"/>
      <w:lang w:val="en-GB"/>
    </w:rPr>
  </w:style>
  <w:style w:type="paragraph" w:styleId="CommentText">
    <w:name w:val="annotation text"/>
    <w:basedOn w:val="Normal"/>
    <w:link w:val="CommentTextChar"/>
    <w:uiPriority w:val="99"/>
    <w:rsid w:val="00CF5C60"/>
    <w:rPr>
      <w:sz w:val="20"/>
      <w:szCs w:val="20"/>
    </w:rPr>
  </w:style>
  <w:style w:type="character" w:customStyle="1" w:styleId="CommentTextChar">
    <w:name w:val="Comment Text Char"/>
    <w:basedOn w:val="DefaultParagraphFont"/>
    <w:link w:val="CommentText"/>
    <w:uiPriority w:val="99"/>
    <w:rsid w:val="00CF5C6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5C60"/>
    <w:rPr>
      <w:b/>
      <w:bCs/>
    </w:rPr>
  </w:style>
  <w:style w:type="character" w:customStyle="1" w:styleId="CommentSubjectChar">
    <w:name w:val="Comment Subject Char"/>
    <w:basedOn w:val="CommentTextChar"/>
    <w:link w:val="CommentSubject"/>
    <w:uiPriority w:val="99"/>
    <w:semiHidden/>
    <w:rsid w:val="00CF5C60"/>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22"/>
      </w:numPr>
      <w:spacing w:before="120" w:after="120"/>
    </w:pPr>
    <w:rPr>
      <w:snapToGrid w:val="0"/>
      <w:szCs w:val="18"/>
      <w:lang w:eastAsia="x-none"/>
    </w:rPr>
  </w:style>
  <w:style w:type="paragraph" w:styleId="TOC9">
    <w:name w:val="toc 9"/>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CF5C60"/>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heading40">
    <w:name w:val="heading 40"/>
    <w:basedOn w:val="Normal"/>
    <w:rsid w:val="00FE1218"/>
    <w:pPr>
      <w:keepNext/>
      <w:numPr>
        <w:numId w:val="24"/>
      </w:numPr>
      <w:spacing w:before="120" w:after="120"/>
    </w:pPr>
    <w:rPr>
      <w:i/>
      <w:iCs/>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CF5C60"/>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Heading6Char">
    <w:name w:val="Heading 6 Char"/>
    <w:basedOn w:val="DefaultParagraphFont"/>
    <w:link w:val="Heading6"/>
    <w:semiHidden/>
    <w:rsid w:val="00CF5C60"/>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CF5C60"/>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CF5C60"/>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CF5C60"/>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CF5C60"/>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CF5C60"/>
    <w:pPr>
      <w:spacing w:after="120"/>
      <w:ind w:left="567"/>
    </w:pPr>
  </w:style>
  <w:style w:type="paragraph" w:customStyle="1" w:styleId="ABSymbol">
    <w:name w:val="AB_Symbol"/>
    <w:basedOn w:val="Normal"/>
    <w:qFormat/>
    <w:rsid w:val="00CF5C6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F5C60"/>
    <w:pPr>
      <w:numPr>
        <w:numId w:val="96"/>
      </w:numPr>
      <w:tabs>
        <w:tab w:val="left" w:pos="3969"/>
      </w:tabs>
      <w:spacing w:before="120" w:after="120"/>
    </w:pPr>
  </w:style>
  <w:style w:type="paragraph" w:customStyle="1" w:styleId="AFCorNNormal">
    <w:name w:val="AF_CorNNormal"/>
    <w:basedOn w:val="Normal"/>
    <w:unhideWhenUsed/>
    <w:rsid w:val="00CF5C60"/>
    <w:pPr>
      <w:jc w:val="left"/>
    </w:pPr>
  </w:style>
  <w:style w:type="paragraph" w:customStyle="1" w:styleId="AEDistrNormal">
    <w:name w:val="AE_DistrNormal"/>
    <w:basedOn w:val="Normal"/>
    <w:unhideWhenUsed/>
    <w:rsid w:val="00CF5C60"/>
    <w:pPr>
      <w:jc w:val="left"/>
    </w:pPr>
  </w:style>
  <w:style w:type="paragraph" w:customStyle="1" w:styleId="AASmallLogo">
    <w:name w:val="AA_SmallLogo"/>
    <w:basedOn w:val="AEDistrNormal"/>
    <w:unhideWhenUsed/>
    <w:rsid w:val="00CF5C60"/>
    <w:pPr>
      <w:spacing w:before="40"/>
    </w:pPr>
    <w:rPr>
      <w:sz w:val="4"/>
    </w:rPr>
  </w:style>
  <w:style w:type="paragraph" w:customStyle="1" w:styleId="ACLargeLogo">
    <w:name w:val="AC_LargeLogo"/>
    <w:basedOn w:val="AFCorNNormal"/>
    <w:next w:val="AISpacer"/>
    <w:unhideWhenUsed/>
    <w:rsid w:val="00CF5C60"/>
    <w:pPr>
      <w:spacing w:before="120"/>
      <w:contextualSpacing/>
    </w:pPr>
    <w:rPr>
      <w:sz w:val="8"/>
    </w:rPr>
  </w:style>
  <w:style w:type="paragraph" w:customStyle="1" w:styleId="CBDNormal">
    <w:name w:val="CBD_Normal"/>
    <w:unhideWhenUsed/>
    <w:qFormat/>
    <w:rsid w:val="00CF5C6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CF5C60"/>
    <w:pPr>
      <w:contextualSpacing/>
    </w:pPr>
  </w:style>
  <w:style w:type="numbering" w:customStyle="1" w:styleId="ListCBD">
    <w:name w:val="ListCBD"/>
    <w:basedOn w:val="NoList"/>
    <w:uiPriority w:val="99"/>
    <w:rsid w:val="00CF5C60"/>
    <w:pPr>
      <w:numPr>
        <w:numId w:val="69"/>
      </w:numPr>
    </w:pPr>
  </w:style>
  <w:style w:type="paragraph" w:styleId="ListParagraph">
    <w:name w:val="List Paragraph"/>
    <w:basedOn w:val="Normal"/>
    <w:uiPriority w:val="34"/>
    <w:qFormat/>
    <w:rsid w:val="00CF5C60"/>
    <w:pPr>
      <w:ind w:left="720"/>
      <w:contextualSpacing/>
    </w:pPr>
  </w:style>
  <w:style w:type="numbering" w:customStyle="1" w:styleId="CBDHeadings">
    <w:name w:val="CBD_Headings"/>
    <w:basedOn w:val="ListCBD"/>
    <w:uiPriority w:val="99"/>
    <w:rsid w:val="00CF5C60"/>
    <w:pPr>
      <w:numPr>
        <w:numId w:val="87"/>
      </w:numPr>
    </w:pPr>
  </w:style>
  <w:style w:type="paragraph" w:customStyle="1" w:styleId="AISpacer">
    <w:name w:val="AI_Spacer"/>
    <w:next w:val="Normal"/>
    <w:unhideWhenUsed/>
    <w:qFormat/>
    <w:rsid w:val="00CF5C60"/>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CF5C60"/>
    <w:pPr>
      <w:spacing w:before="120"/>
    </w:pPr>
  </w:style>
  <w:style w:type="paragraph" w:customStyle="1" w:styleId="AFCorNBold">
    <w:name w:val="AF_CorNBold"/>
    <w:basedOn w:val="AFCorNNormal"/>
    <w:next w:val="AFCorNNormal"/>
    <w:unhideWhenUsed/>
    <w:qFormat/>
    <w:rsid w:val="00CF5C60"/>
    <w:rPr>
      <w:b/>
    </w:rPr>
  </w:style>
  <w:style w:type="paragraph" w:customStyle="1" w:styleId="AFCorN12Bold">
    <w:name w:val="AF_CorN12Bold"/>
    <w:basedOn w:val="AFCorNNormal"/>
    <w:next w:val="AFCorNNormal"/>
    <w:unhideWhenUsed/>
    <w:qFormat/>
    <w:rsid w:val="00CF5C60"/>
    <w:rPr>
      <w:b/>
      <w:sz w:val="24"/>
    </w:rPr>
  </w:style>
  <w:style w:type="paragraph" w:customStyle="1" w:styleId="CBDAgendaItemReport">
    <w:name w:val="CBD_AgendaItem_Report"/>
    <w:basedOn w:val="Normal"/>
    <w:qFormat/>
    <w:rsid w:val="00CF5C60"/>
    <w:pPr>
      <w:keepNext/>
      <w:keepLines/>
      <w:spacing w:before="240" w:after="120"/>
      <w:jc w:val="left"/>
    </w:pPr>
    <w:rPr>
      <w:b/>
      <w:sz w:val="24"/>
    </w:rPr>
  </w:style>
  <w:style w:type="paragraph" w:customStyle="1" w:styleId="CBDDesicionText">
    <w:name w:val="CBD_DesicionText"/>
    <w:basedOn w:val="CBDNormal"/>
    <w:qFormat/>
    <w:rsid w:val="00CF5C60"/>
    <w:pPr>
      <w:spacing w:after="120"/>
      <w:ind w:left="1134" w:firstLine="567"/>
    </w:pPr>
  </w:style>
  <w:style w:type="paragraph" w:customStyle="1" w:styleId="CBDDesicionAnnex">
    <w:name w:val="CBD_DesicionAnnex"/>
    <w:basedOn w:val="CBDNormal"/>
    <w:next w:val="CBDDesicionText"/>
    <w:qFormat/>
    <w:rsid w:val="00CF5C6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CF5C60"/>
    <w:pPr>
      <w:keepNext/>
      <w:keepLines/>
      <w:spacing w:after="240"/>
      <w:jc w:val="left"/>
    </w:pPr>
    <w:rPr>
      <w:b/>
      <w:sz w:val="28"/>
      <w:lang w:bidi="ar-SY"/>
    </w:rPr>
  </w:style>
  <w:style w:type="paragraph" w:customStyle="1" w:styleId="CBDSubTitle">
    <w:name w:val="CBD_SubTitle"/>
    <w:basedOn w:val="CBDNormal"/>
    <w:qFormat/>
    <w:rsid w:val="00CF5C60"/>
    <w:pPr>
      <w:keepNext/>
      <w:keepLines/>
      <w:spacing w:before="240" w:after="240"/>
      <w:ind w:left="567"/>
      <w:jc w:val="left"/>
    </w:pPr>
    <w:rPr>
      <w:b/>
    </w:rPr>
  </w:style>
  <w:style w:type="paragraph" w:customStyle="1" w:styleId="CBDTitle">
    <w:name w:val="CBD_Title"/>
    <w:basedOn w:val="CBDNormal"/>
    <w:next w:val="CBDSubTitle"/>
    <w:qFormat/>
    <w:rsid w:val="00CF5C60"/>
    <w:pPr>
      <w:keepNext/>
      <w:keepLines/>
      <w:spacing w:before="240" w:after="240"/>
      <w:ind w:left="567"/>
      <w:jc w:val="left"/>
    </w:pPr>
    <w:rPr>
      <w:b/>
      <w:sz w:val="28"/>
    </w:rPr>
  </w:style>
  <w:style w:type="paragraph" w:customStyle="1" w:styleId="AENormal">
    <w:name w:val="AE_Normal"/>
    <w:basedOn w:val="Normal"/>
    <w:rsid w:val="00CF5C60"/>
  </w:style>
  <w:style w:type="paragraph" w:customStyle="1" w:styleId="CBDH1">
    <w:name w:val="CBD_H1"/>
    <w:basedOn w:val="CBDNormal"/>
    <w:qFormat/>
    <w:rsid w:val="00CF5C60"/>
    <w:pPr>
      <w:keepNext/>
      <w:keepLines/>
      <w:spacing w:before="240" w:after="120"/>
      <w:ind w:left="567" w:hanging="567"/>
      <w:jc w:val="left"/>
      <w:outlineLvl w:val="0"/>
    </w:pPr>
    <w:rPr>
      <w:b/>
      <w:sz w:val="28"/>
    </w:rPr>
  </w:style>
  <w:style w:type="paragraph" w:customStyle="1" w:styleId="CBDH2">
    <w:name w:val="CBD_H2"/>
    <w:basedOn w:val="CBDNormal"/>
    <w:qFormat/>
    <w:rsid w:val="00CF5C60"/>
    <w:pPr>
      <w:keepNext/>
      <w:keepLines/>
      <w:ind w:left="567" w:hanging="567"/>
    </w:pPr>
    <w:rPr>
      <w:b/>
      <w:sz w:val="24"/>
    </w:rPr>
  </w:style>
  <w:style w:type="paragraph" w:customStyle="1" w:styleId="CBDFootnoteText">
    <w:name w:val="CBD_Footnote_Text"/>
    <w:basedOn w:val="CBDNormal"/>
    <w:qFormat/>
    <w:rsid w:val="00CF5C60"/>
    <w:pPr>
      <w:jc w:val="left"/>
    </w:pPr>
    <w:rPr>
      <w:sz w:val="18"/>
    </w:rPr>
  </w:style>
  <w:style w:type="paragraph" w:customStyle="1" w:styleId="CBDFooter">
    <w:name w:val="CBD_Footer"/>
    <w:basedOn w:val="CBDNormal"/>
    <w:qFormat/>
    <w:rsid w:val="00CF5C60"/>
    <w:rPr>
      <w:sz w:val="20"/>
    </w:rPr>
  </w:style>
  <w:style w:type="paragraph" w:customStyle="1" w:styleId="CBDHeader">
    <w:name w:val="CBD_Header"/>
    <w:basedOn w:val="CBDNormal"/>
    <w:next w:val="CBDFooter"/>
    <w:qFormat/>
    <w:rsid w:val="00CF5C6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F5C60"/>
    <w:pPr>
      <w:keepNext/>
      <w:keepLines/>
      <w:spacing w:before="120" w:after="120"/>
      <w:ind w:left="567" w:hanging="567"/>
      <w:jc w:val="left"/>
    </w:pPr>
    <w:rPr>
      <w:b/>
    </w:rPr>
  </w:style>
  <w:style w:type="paragraph" w:customStyle="1" w:styleId="CBDH4">
    <w:name w:val="CBD_H4"/>
    <w:basedOn w:val="CBDNormal"/>
    <w:rsid w:val="00CF5C60"/>
    <w:pPr>
      <w:keepNext/>
      <w:keepLines/>
      <w:spacing w:before="120" w:after="120"/>
      <w:ind w:left="567" w:hanging="567"/>
      <w:jc w:val="left"/>
    </w:pPr>
    <w:rPr>
      <w:b/>
    </w:rPr>
  </w:style>
  <w:style w:type="paragraph" w:customStyle="1" w:styleId="CBDH5">
    <w:name w:val="CBD_H5"/>
    <w:basedOn w:val="CBDNormal"/>
    <w:qFormat/>
    <w:rsid w:val="00CF5C60"/>
    <w:pPr>
      <w:keepNext/>
      <w:keepLines/>
      <w:spacing w:before="120" w:after="120"/>
      <w:ind w:left="567" w:hanging="567"/>
      <w:jc w:val="left"/>
    </w:pPr>
    <w:rPr>
      <w:i/>
    </w:rPr>
  </w:style>
  <w:style w:type="paragraph" w:customStyle="1" w:styleId="CBDTableNormal">
    <w:name w:val="CBD_TableNormal"/>
    <w:basedOn w:val="CBDNormal"/>
    <w:qFormat/>
    <w:rsid w:val="00CF5C60"/>
    <w:pPr>
      <w:spacing w:before="40" w:after="80"/>
      <w:jc w:val="left"/>
    </w:pPr>
    <w:rPr>
      <w:sz w:val="20"/>
    </w:rPr>
  </w:style>
  <w:style w:type="paragraph" w:customStyle="1" w:styleId="CBDTableTitle">
    <w:name w:val="CBD_TableTitle"/>
    <w:basedOn w:val="CBDNormal"/>
    <w:qFormat/>
    <w:rsid w:val="00CF5C60"/>
    <w:pPr>
      <w:keepNext/>
      <w:keepLines/>
      <w:spacing w:before="120" w:after="60"/>
      <w:ind w:left="567"/>
      <w:jc w:val="left"/>
    </w:pPr>
    <w:rPr>
      <w:b/>
    </w:rPr>
  </w:style>
  <w:style w:type="paragraph" w:customStyle="1" w:styleId="CBDFigureTitle">
    <w:name w:val="CBD_FigureTitle"/>
    <w:basedOn w:val="CBDNormal"/>
    <w:next w:val="CBDNormalNoNumber"/>
    <w:qFormat/>
    <w:rsid w:val="00CF5C60"/>
    <w:pPr>
      <w:keepNext/>
      <w:keepLines/>
      <w:spacing w:before="120" w:after="60"/>
      <w:ind w:left="567"/>
      <w:jc w:val="left"/>
    </w:pPr>
    <w:rPr>
      <w:b/>
    </w:rPr>
  </w:style>
  <w:style w:type="paragraph" w:styleId="TOC1">
    <w:name w:val="toc 1"/>
    <w:basedOn w:val="CBDNormal"/>
    <w:next w:val="Normal"/>
    <w:autoRedefine/>
    <w:uiPriority w:val="39"/>
    <w:unhideWhenUsed/>
    <w:rsid w:val="00CF5C6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F5C6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F5C6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F5C6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agendaItem">
    <w:name w:val="CBD_agenda_Item"/>
    <w:basedOn w:val="CBDNormalNumber"/>
    <w:qFormat/>
    <w:rsid w:val="00A84167"/>
  </w:style>
  <w:style w:type="paragraph" w:customStyle="1" w:styleId="CBDpara-item">
    <w:name w:val="CBD_para-item"/>
    <w:basedOn w:val="Normal"/>
    <w:qFormat/>
    <w:rsid w:val="00CF5C60"/>
    <w:pPr>
      <w:tabs>
        <w:tab w:val="clear" w:pos="567"/>
      </w:tabs>
      <w:spacing w:before="120" w:after="120"/>
      <w:ind w:left="1134" w:hanging="567"/>
      <w:jc w:val="left"/>
    </w:pPr>
  </w:style>
  <w:style w:type="paragraph" w:customStyle="1" w:styleId="CBDsubpara-item">
    <w:name w:val="CBD_subpara-item"/>
    <w:basedOn w:val="CBDpara-item"/>
    <w:qFormat/>
    <w:rsid w:val="00CF5C60"/>
    <w:pPr>
      <w:tabs>
        <w:tab w:val="clear" w:pos="1134"/>
      </w:tabs>
      <w:ind w:left="1701"/>
    </w:pPr>
  </w:style>
  <w:style w:type="paragraph" w:customStyle="1" w:styleId="CBDRecommendText">
    <w:name w:val="CBD_RecommendText"/>
    <w:basedOn w:val="Normal"/>
    <w:qFormat/>
    <w:rsid w:val="00CF5C60"/>
    <w:pPr>
      <w:spacing w:after="120"/>
      <w:ind w:left="567"/>
    </w:pPr>
  </w:style>
  <w:style w:type="paragraph" w:customStyle="1" w:styleId="CBDAgendaItem0">
    <w:name w:val="CBD_AgendaItem"/>
    <w:basedOn w:val="Normal"/>
    <w:qFormat/>
    <w:rsid w:val="00A84167"/>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A841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167"/>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84167"/>
  </w:style>
  <w:style w:type="paragraph" w:styleId="BlockText">
    <w:name w:val="Block Text"/>
    <w:basedOn w:val="Normal"/>
    <w:uiPriority w:val="99"/>
    <w:semiHidden/>
    <w:unhideWhenUsed/>
    <w:rsid w:val="00A8416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84167"/>
    <w:pPr>
      <w:spacing w:after="120" w:line="480" w:lineRule="auto"/>
    </w:pPr>
  </w:style>
  <w:style w:type="character" w:customStyle="1" w:styleId="BodyText2Char">
    <w:name w:val="Body Text 2 Char"/>
    <w:basedOn w:val="DefaultParagraphFont"/>
    <w:link w:val="BodyText2"/>
    <w:uiPriority w:val="99"/>
    <w:semiHidden/>
    <w:rsid w:val="00A84167"/>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84167"/>
    <w:pPr>
      <w:spacing w:after="120"/>
    </w:pPr>
    <w:rPr>
      <w:sz w:val="16"/>
      <w:szCs w:val="16"/>
    </w:rPr>
  </w:style>
  <w:style w:type="character" w:customStyle="1" w:styleId="BodyText3Char">
    <w:name w:val="Body Text 3 Char"/>
    <w:basedOn w:val="DefaultParagraphFont"/>
    <w:link w:val="BodyText3"/>
    <w:uiPriority w:val="99"/>
    <w:semiHidden/>
    <w:rsid w:val="00A84167"/>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84167"/>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84167"/>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84167"/>
    <w:pPr>
      <w:spacing w:after="120"/>
      <w:ind w:left="283"/>
    </w:pPr>
  </w:style>
  <w:style w:type="character" w:customStyle="1" w:styleId="BodyTextIndentChar">
    <w:name w:val="Body Text Indent Char"/>
    <w:basedOn w:val="DefaultParagraphFont"/>
    <w:link w:val="BodyTextIndent"/>
    <w:uiPriority w:val="99"/>
    <w:semiHidden/>
    <w:rsid w:val="00A84167"/>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84167"/>
    <w:pPr>
      <w:spacing w:after="0"/>
      <w:ind w:left="360" w:firstLine="360"/>
    </w:pPr>
  </w:style>
  <w:style w:type="character" w:customStyle="1" w:styleId="BodyTextFirstIndent2Char">
    <w:name w:val="Body Text First Indent 2 Char"/>
    <w:basedOn w:val="BodyTextIndentChar"/>
    <w:link w:val="BodyTextFirstIndent2"/>
    <w:uiPriority w:val="99"/>
    <w:semiHidden/>
    <w:rsid w:val="00A84167"/>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84167"/>
    <w:pPr>
      <w:spacing w:after="120" w:line="480" w:lineRule="auto"/>
      <w:ind w:left="283"/>
    </w:pPr>
  </w:style>
  <w:style w:type="character" w:customStyle="1" w:styleId="BodyTextIndent2Char">
    <w:name w:val="Body Text Indent 2 Char"/>
    <w:basedOn w:val="DefaultParagraphFont"/>
    <w:link w:val="BodyTextIndent2"/>
    <w:uiPriority w:val="99"/>
    <w:semiHidden/>
    <w:rsid w:val="00A84167"/>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8416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4167"/>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84167"/>
    <w:rPr>
      <w:b/>
      <w:bCs/>
      <w:i/>
      <w:iCs/>
      <w:spacing w:val="5"/>
      <w:lang w:val="en-GB"/>
    </w:rPr>
  </w:style>
  <w:style w:type="paragraph" w:styleId="Caption">
    <w:name w:val="caption"/>
    <w:basedOn w:val="Normal"/>
    <w:next w:val="Normal"/>
    <w:uiPriority w:val="35"/>
    <w:semiHidden/>
    <w:unhideWhenUsed/>
    <w:qFormat/>
    <w:rsid w:val="00A84167"/>
    <w:pPr>
      <w:spacing w:after="200"/>
    </w:pPr>
    <w:rPr>
      <w:i/>
      <w:iCs/>
      <w:color w:val="44546A" w:themeColor="text2"/>
      <w:sz w:val="18"/>
      <w:szCs w:val="18"/>
    </w:rPr>
  </w:style>
  <w:style w:type="paragraph" w:styleId="Closing">
    <w:name w:val="Closing"/>
    <w:basedOn w:val="Normal"/>
    <w:link w:val="ClosingChar"/>
    <w:uiPriority w:val="99"/>
    <w:semiHidden/>
    <w:unhideWhenUsed/>
    <w:rsid w:val="00A84167"/>
    <w:pPr>
      <w:ind w:left="4252"/>
    </w:pPr>
  </w:style>
  <w:style w:type="character" w:customStyle="1" w:styleId="ClosingChar">
    <w:name w:val="Closing Char"/>
    <w:basedOn w:val="DefaultParagraphFont"/>
    <w:link w:val="Closing"/>
    <w:uiPriority w:val="99"/>
    <w:semiHidden/>
    <w:rsid w:val="00A84167"/>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84167"/>
  </w:style>
  <w:style w:type="character" w:customStyle="1" w:styleId="DateChar">
    <w:name w:val="Date Char"/>
    <w:basedOn w:val="DefaultParagraphFont"/>
    <w:link w:val="Date"/>
    <w:uiPriority w:val="99"/>
    <w:semiHidden/>
    <w:rsid w:val="00A84167"/>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8416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84167"/>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84167"/>
  </w:style>
  <w:style w:type="character" w:customStyle="1" w:styleId="E-mailSignatureChar">
    <w:name w:val="E-mail Signature Char"/>
    <w:basedOn w:val="DefaultParagraphFont"/>
    <w:link w:val="E-mailSignature"/>
    <w:uiPriority w:val="99"/>
    <w:semiHidden/>
    <w:rsid w:val="00A84167"/>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84167"/>
    <w:rPr>
      <w:i/>
      <w:iCs/>
      <w:lang w:val="en-GB"/>
    </w:rPr>
  </w:style>
  <w:style w:type="character" w:styleId="EndnoteReference">
    <w:name w:val="endnote reference"/>
    <w:basedOn w:val="DefaultParagraphFont"/>
    <w:uiPriority w:val="99"/>
    <w:semiHidden/>
    <w:unhideWhenUsed/>
    <w:rsid w:val="00A84167"/>
    <w:rPr>
      <w:vertAlign w:val="superscript"/>
      <w:lang w:val="en-GB"/>
    </w:rPr>
  </w:style>
  <w:style w:type="paragraph" w:styleId="EndnoteText">
    <w:name w:val="endnote text"/>
    <w:basedOn w:val="Normal"/>
    <w:link w:val="EndnoteTextChar"/>
    <w:uiPriority w:val="99"/>
    <w:semiHidden/>
    <w:unhideWhenUsed/>
    <w:rsid w:val="00A84167"/>
    <w:rPr>
      <w:sz w:val="20"/>
      <w:szCs w:val="20"/>
    </w:rPr>
  </w:style>
  <w:style w:type="character" w:customStyle="1" w:styleId="EndnoteTextChar">
    <w:name w:val="Endnote Text Char"/>
    <w:basedOn w:val="DefaultParagraphFont"/>
    <w:link w:val="EndnoteText"/>
    <w:uiPriority w:val="99"/>
    <w:semiHidden/>
    <w:rsid w:val="00A84167"/>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8416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84167"/>
    <w:rPr>
      <w:rFonts w:asciiTheme="majorHAnsi" w:eastAsiaTheme="majorEastAsia" w:hAnsiTheme="majorHAnsi" w:cstheme="majorBidi"/>
      <w:sz w:val="20"/>
      <w:szCs w:val="20"/>
    </w:rPr>
  </w:style>
  <w:style w:type="table" w:styleId="GridTable1Light">
    <w:name w:val="Grid Table 1 Light"/>
    <w:basedOn w:val="TableNormal"/>
    <w:uiPriority w:val="46"/>
    <w:rsid w:val="00A8416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8416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8416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8416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8416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8416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8416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8416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8416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8416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8416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8416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8416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8416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84167"/>
    <w:rPr>
      <w:color w:val="2B579A"/>
      <w:shd w:val="clear" w:color="auto" w:fill="E1DFDD"/>
      <w:lang w:val="en-GB"/>
    </w:rPr>
  </w:style>
  <w:style w:type="character" w:styleId="HTMLAcronym">
    <w:name w:val="HTML Acronym"/>
    <w:basedOn w:val="DefaultParagraphFont"/>
    <w:uiPriority w:val="99"/>
    <w:semiHidden/>
    <w:unhideWhenUsed/>
    <w:rsid w:val="00A84167"/>
    <w:rPr>
      <w:lang w:val="en-GB"/>
    </w:rPr>
  </w:style>
  <w:style w:type="paragraph" w:styleId="HTMLAddress">
    <w:name w:val="HTML Address"/>
    <w:basedOn w:val="Normal"/>
    <w:link w:val="HTMLAddressChar"/>
    <w:uiPriority w:val="99"/>
    <w:semiHidden/>
    <w:unhideWhenUsed/>
    <w:rsid w:val="00A84167"/>
    <w:rPr>
      <w:i/>
      <w:iCs/>
    </w:rPr>
  </w:style>
  <w:style w:type="character" w:customStyle="1" w:styleId="HTMLAddressChar">
    <w:name w:val="HTML Address Char"/>
    <w:basedOn w:val="DefaultParagraphFont"/>
    <w:link w:val="HTMLAddress"/>
    <w:uiPriority w:val="99"/>
    <w:semiHidden/>
    <w:rsid w:val="00A84167"/>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84167"/>
    <w:rPr>
      <w:i/>
      <w:iCs/>
      <w:lang w:val="en-GB"/>
    </w:rPr>
  </w:style>
  <w:style w:type="character" w:styleId="HTMLCode">
    <w:name w:val="HTML Code"/>
    <w:basedOn w:val="DefaultParagraphFont"/>
    <w:uiPriority w:val="99"/>
    <w:semiHidden/>
    <w:unhideWhenUsed/>
    <w:rsid w:val="00A84167"/>
    <w:rPr>
      <w:rFonts w:ascii="Consolas" w:hAnsi="Consolas"/>
      <w:sz w:val="20"/>
      <w:szCs w:val="20"/>
      <w:lang w:val="en-GB"/>
    </w:rPr>
  </w:style>
  <w:style w:type="character" w:styleId="HTMLDefinition">
    <w:name w:val="HTML Definition"/>
    <w:basedOn w:val="DefaultParagraphFont"/>
    <w:uiPriority w:val="99"/>
    <w:semiHidden/>
    <w:unhideWhenUsed/>
    <w:rsid w:val="00A84167"/>
    <w:rPr>
      <w:i/>
      <w:iCs/>
      <w:lang w:val="en-GB"/>
    </w:rPr>
  </w:style>
  <w:style w:type="character" w:styleId="HTMLKeyboard">
    <w:name w:val="HTML Keyboard"/>
    <w:basedOn w:val="DefaultParagraphFont"/>
    <w:uiPriority w:val="99"/>
    <w:semiHidden/>
    <w:unhideWhenUsed/>
    <w:rsid w:val="00A84167"/>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8416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84167"/>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84167"/>
    <w:rPr>
      <w:rFonts w:ascii="Consolas" w:hAnsi="Consolas"/>
      <w:sz w:val="24"/>
      <w:szCs w:val="24"/>
      <w:lang w:val="en-GB"/>
    </w:rPr>
  </w:style>
  <w:style w:type="character" w:styleId="HTMLTypewriter">
    <w:name w:val="HTML Typewriter"/>
    <w:basedOn w:val="DefaultParagraphFont"/>
    <w:uiPriority w:val="99"/>
    <w:semiHidden/>
    <w:unhideWhenUsed/>
    <w:rsid w:val="00A84167"/>
    <w:rPr>
      <w:rFonts w:ascii="Consolas" w:hAnsi="Consolas"/>
      <w:sz w:val="20"/>
      <w:szCs w:val="20"/>
      <w:lang w:val="en-GB"/>
    </w:rPr>
  </w:style>
  <w:style w:type="character" w:styleId="HTMLVariable">
    <w:name w:val="HTML Variable"/>
    <w:basedOn w:val="DefaultParagraphFont"/>
    <w:uiPriority w:val="99"/>
    <w:semiHidden/>
    <w:unhideWhenUsed/>
    <w:rsid w:val="00A84167"/>
    <w:rPr>
      <w:i/>
      <w:iCs/>
      <w:lang w:val="en-GB"/>
    </w:rPr>
  </w:style>
  <w:style w:type="paragraph" w:styleId="Index1">
    <w:name w:val="index 1"/>
    <w:basedOn w:val="Normal"/>
    <w:next w:val="Normal"/>
    <w:autoRedefine/>
    <w:uiPriority w:val="99"/>
    <w:semiHidden/>
    <w:unhideWhenUsed/>
    <w:rsid w:val="00A84167"/>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84167"/>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84167"/>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84167"/>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84167"/>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84167"/>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84167"/>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84167"/>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84167"/>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84167"/>
    <w:rPr>
      <w:rFonts w:asciiTheme="majorHAnsi" w:eastAsiaTheme="majorEastAsia" w:hAnsiTheme="majorHAnsi" w:cstheme="majorBidi"/>
      <w:b/>
      <w:bCs/>
    </w:rPr>
  </w:style>
  <w:style w:type="character" w:styleId="IntenseEmphasis">
    <w:name w:val="Intense Emphasis"/>
    <w:basedOn w:val="DefaultParagraphFont"/>
    <w:uiPriority w:val="21"/>
    <w:qFormat/>
    <w:rsid w:val="00A84167"/>
    <w:rPr>
      <w:i/>
      <w:iCs/>
      <w:color w:val="4472C4" w:themeColor="accent1"/>
      <w:lang w:val="en-GB"/>
    </w:rPr>
  </w:style>
  <w:style w:type="paragraph" w:styleId="IntenseQuote">
    <w:name w:val="Intense Quote"/>
    <w:basedOn w:val="Normal"/>
    <w:next w:val="Normal"/>
    <w:link w:val="IntenseQuoteChar"/>
    <w:uiPriority w:val="30"/>
    <w:qFormat/>
    <w:rsid w:val="00A8416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84167"/>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84167"/>
    <w:rPr>
      <w:b/>
      <w:bCs/>
      <w:smallCaps/>
      <w:color w:val="4472C4" w:themeColor="accent1"/>
      <w:spacing w:val="5"/>
      <w:lang w:val="en-GB"/>
    </w:rPr>
  </w:style>
  <w:style w:type="table" w:styleId="LightGrid">
    <w:name w:val="Light Grid"/>
    <w:basedOn w:val="TableNormal"/>
    <w:uiPriority w:val="62"/>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8416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8416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8416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8416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8416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8416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8416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84167"/>
    <w:rPr>
      <w:lang w:val="en-GB"/>
    </w:rPr>
  </w:style>
  <w:style w:type="paragraph" w:styleId="List2">
    <w:name w:val="List 2"/>
    <w:basedOn w:val="Normal"/>
    <w:uiPriority w:val="99"/>
    <w:semiHidden/>
    <w:unhideWhenUsed/>
    <w:rsid w:val="00A84167"/>
    <w:pPr>
      <w:ind w:left="566" w:hanging="283"/>
      <w:contextualSpacing/>
    </w:pPr>
  </w:style>
  <w:style w:type="paragraph" w:styleId="List3">
    <w:name w:val="List 3"/>
    <w:basedOn w:val="Normal"/>
    <w:uiPriority w:val="99"/>
    <w:semiHidden/>
    <w:unhideWhenUsed/>
    <w:rsid w:val="00A84167"/>
    <w:pPr>
      <w:ind w:left="849" w:hanging="283"/>
      <w:contextualSpacing/>
    </w:pPr>
  </w:style>
  <w:style w:type="paragraph" w:styleId="List4">
    <w:name w:val="List 4"/>
    <w:basedOn w:val="Normal"/>
    <w:uiPriority w:val="99"/>
    <w:semiHidden/>
    <w:unhideWhenUsed/>
    <w:rsid w:val="00A84167"/>
    <w:pPr>
      <w:ind w:left="1132" w:hanging="283"/>
      <w:contextualSpacing/>
    </w:pPr>
  </w:style>
  <w:style w:type="paragraph" w:styleId="List5">
    <w:name w:val="List 5"/>
    <w:basedOn w:val="Normal"/>
    <w:uiPriority w:val="99"/>
    <w:semiHidden/>
    <w:unhideWhenUsed/>
    <w:rsid w:val="00A84167"/>
    <w:pPr>
      <w:ind w:left="1415" w:hanging="283"/>
      <w:contextualSpacing/>
    </w:pPr>
  </w:style>
  <w:style w:type="paragraph" w:styleId="ListBullet">
    <w:name w:val="List Bullet"/>
    <w:basedOn w:val="Normal"/>
    <w:uiPriority w:val="99"/>
    <w:semiHidden/>
    <w:unhideWhenUsed/>
    <w:rsid w:val="00A84167"/>
    <w:pPr>
      <w:tabs>
        <w:tab w:val="num" w:pos="360"/>
      </w:tabs>
      <w:ind w:left="360" w:hanging="360"/>
      <w:contextualSpacing/>
    </w:pPr>
  </w:style>
  <w:style w:type="paragraph" w:styleId="ListBullet2">
    <w:name w:val="List Bullet 2"/>
    <w:basedOn w:val="Normal"/>
    <w:uiPriority w:val="99"/>
    <w:semiHidden/>
    <w:unhideWhenUsed/>
    <w:rsid w:val="00A84167"/>
    <w:pPr>
      <w:tabs>
        <w:tab w:val="num" w:pos="643"/>
      </w:tabs>
      <w:ind w:left="643" w:hanging="360"/>
      <w:contextualSpacing/>
    </w:pPr>
  </w:style>
  <w:style w:type="paragraph" w:styleId="ListBullet3">
    <w:name w:val="List Bullet 3"/>
    <w:basedOn w:val="Normal"/>
    <w:uiPriority w:val="99"/>
    <w:semiHidden/>
    <w:unhideWhenUsed/>
    <w:rsid w:val="00A84167"/>
    <w:pPr>
      <w:tabs>
        <w:tab w:val="num" w:pos="926"/>
      </w:tabs>
      <w:ind w:left="926" w:hanging="360"/>
      <w:contextualSpacing/>
    </w:pPr>
  </w:style>
  <w:style w:type="paragraph" w:styleId="ListBullet4">
    <w:name w:val="List Bullet 4"/>
    <w:basedOn w:val="Normal"/>
    <w:uiPriority w:val="99"/>
    <w:semiHidden/>
    <w:unhideWhenUsed/>
    <w:rsid w:val="00A84167"/>
    <w:pPr>
      <w:tabs>
        <w:tab w:val="num" w:pos="1209"/>
      </w:tabs>
      <w:ind w:left="1209" w:hanging="360"/>
      <w:contextualSpacing/>
    </w:pPr>
  </w:style>
  <w:style w:type="paragraph" w:styleId="ListBullet5">
    <w:name w:val="List Bullet 5"/>
    <w:basedOn w:val="Normal"/>
    <w:uiPriority w:val="99"/>
    <w:semiHidden/>
    <w:unhideWhenUsed/>
    <w:rsid w:val="00A84167"/>
    <w:pPr>
      <w:tabs>
        <w:tab w:val="num" w:pos="1492"/>
      </w:tabs>
      <w:ind w:left="1492" w:hanging="360"/>
      <w:contextualSpacing/>
    </w:pPr>
  </w:style>
  <w:style w:type="paragraph" w:styleId="ListContinue">
    <w:name w:val="List Continue"/>
    <w:basedOn w:val="Normal"/>
    <w:uiPriority w:val="99"/>
    <w:semiHidden/>
    <w:unhideWhenUsed/>
    <w:rsid w:val="00A84167"/>
    <w:pPr>
      <w:spacing w:after="120"/>
      <w:ind w:left="283"/>
      <w:contextualSpacing/>
    </w:pPr>
  </w:style>
  <w:style w:type="paragraph" w:styleId="ListContinue2">
    <w:name w:val="List Continue 2"/>
    <w:basedOn w:val="Normal"/>
    <w:uiPriority w:val="99"/>
    <w:semiHidden/>
    <w:unhideWhenUsed/>
    <w:rsid w:val="00A84167"/>
    <w:pPr>
      <w:spacing w:after="120"/>
      <w:ind w:left="566"/>
      <w:contextualSpacing/>
    </w:pPr>
  </w:style>
  <w:style w:type="paragraph" w:styleId="ListContinue3">
    <w:name w:val="List Continue 3"/>
    <w:basedOn w:val="Normal"/>
    <w:uiPriority w:val="99"/>
    <w:semiHidden/>
    <w:unhideWhenUsed/>
    <w:rsid w:val="00A84167"/>
    <w:pPr>
      <w:spacing w:after="120"/>
      <w:ind w:left="849"/>
      <w:contextualSpacing/>
    </w:pPr>
  </w:style>
  <w:style w:type="paragraph" w:styleId="ListContinue4">
    <w:name w:val="List Continue 4"/>
    <w:basedOn w:val="Normal"/>
    <w:uiPriority w:val="99"/>
    <w:semiHidden/>
    <w:unhideWhenUsed/>
    <w:rsid w:val="00A84167"/>
    <w:pPr>
      <w:spacing w:after="120"/>
      <w:ind w:left="1132"/>
      <w:contextualSpacing/>
    </w:pPr>
  </w:style>
  <w:style w:type="paragraph" w:styleId="ListContinue5">
    <w:name w:val="List Continue 5"/>
    <w:basedOn w:val="Normal"/>
    <w:uiPriority w:val="99"/>
    <w:semiHidden/>
    <w:unhideWhenUsed/>
    <w:rsid w:val="00A84167"/>
    <w:pPr>
      <w:spacing w:after="120"/>
      <w:ind w:left="1415"/>
      <w:contextualSpacing/>
    </w:pPr>
  </w:style>
  <w:style w:type="paragraph" w:styleId="ListNumber">
    <w:name w:val="List Number"/>
    <w:basedOn w:val="Normal"/>
    <w:uiPriority w:val="99"/>
    <w:semiHidden/>
    <w:unhideWhenUsed/>
    <w:rsid w:val="00A84167"/>
    <w:pPr>
      <w:tabs>
        <w:tab w:val="num" w:pos="360"/>
      </w:tabs>
      <w:ind w:left="360" w:hanging="360"/>
      <w:contextualSpacing/>
    </w:pPr>
  </w:style>
  <w:style w:type="paragraph" w:styleId="ListNumber2">
    <w:name w:val="List Number 2"/>
    <w:basedOn w:val="Normal"/>
    <w:uiPriority w:val="99"/>
    <w:semiHidden/>
    <w:unhideWhenUsed/>
    <w:rsid w:val="00A84167"/>
    <w:pPr>
      <w:tabs>
        <w:tab w:val="num" w:pos="643"/>
      </w:tabs>
      <w:ind w:left="643" w:hanging="360"/>
      <w:contextualSpacing/>
    </w:pPr>
  </w:style>
  <w:style w:type="paragraph" w:styleId="ListNumber3">
    <w:name w:val="List Number 3"/>
    <w:basedOn w:val="Normal"/>
    <w:uiPriority w:val="99"/>
    <w:semiHidden/>
    <w:unhideWhenUsed/>
    <w:rsid w:val="00A84167"/>
    <w:pPr>
      <w:tabs>
        <w:tab w:val="num" w:pos="926"/>
      </w:tabs>
      <w:ind w:left="926" w:hanging="360"/>
      <w:contextualSpacing/>
    </w:pPr>
  </w:style>
  <w:style w:type="paragraph" w:styleId="ListNumber4">
    <w:name w:val="List Number 4"/>
    <w:basedOn w:val="Normal"/>
    <w:uiPriority w:val="99"/>
    <w:semiHidden/>
    <w:unhideWhenUsed/>
    <w:rsid w:val="00A84167"/>
    <w:pPr>
      <w:tabs>
        <w:tab w:val="num" w:pos="1209"/>
      </w:tabs>
      <w:ind w:left="1209" w:hanging="360"/>
      <w:contextualSpacing/>
    </w:pPr>
  </w:style>
  <w:style w:type="paragraph" w:styleId="ListNumber5">
    <w:name w:val="List Number 5"/>
    <w:basedOn w:val="Normal"/>
    <w:uiPriority w:val="99"/>
    <w:semiHidden/>
    <w:unhideWhenUsed/>
    <w:rsid w:val="00A84167"/>
    <w:pPr>
      <w:tabs>
        <w:tab w:val="num" w:pos="1800"/>
      </w:tabs>
      <w:ind w:left="1800" w:hanging="360"/>
      <w:contextualSpacing/>
    </w:pPr>
  </w:style>
  <w:style w:type="table" w:styleId="ListTable1Light">
    <w:name w:val="List Table 1 Light"/>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8416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8416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8416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8416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8416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8416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8416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8416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8416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8416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8416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8416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8416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8416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8416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8416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8416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8416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8416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8416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8416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8416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8416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8416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8416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8416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8416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8416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8416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8416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8416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8416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8416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8416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8416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8416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84167"/>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84167"/>
    <w:rPr>
      <w:color w:val="2B579A"/>
      <w:shd w:val="clear" w:color="auto" w:fill="E1DFDD"/>
      <w:lang w:val="en-GB"/>
    </w:rPr>
  </w:style>
  <w:style w:type="paragraph" w:styleId="MessageHeader">
    <w:name w:val="Message Header"/>
    <w:basedOn w:val="Normal"/>
    <w:link w:val="MessageHeaderChar"/>
    <w:uiPriority w:val="99"/>
    <w:semiHidden/>
    <w:unhideWhenUsed/>
    <w:rsid w:val="00A841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4167"/>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8416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84167"/>
    <w:rPr>
      <w:sz w:val="24"/>
      <w:szCs w:val="24"/>
    </w:rPr>
  </w:style>
  <w:style w:type="paragraph" w:styleId="NormalIndent">
    <w:name w:val="Normal Indent"/>
    <w:basedOn w:val="Normal"/>
    <w:uiPriority w:val="99"/>
    <w:semiHidden/>
    <w:unhideWhenUsed/>
    <w:rsid w:val="00A84167"/>
    <w:pPr>
      <w:ind w:left="720"/>
    </w:pPr>
  </w:style>
  <w:style w:type="paragraph" w:styleId="NoteHeading">
    <w:name w:val="Note Heading"/>
    <w:basedOn w:val="Normal"/>
    <w:next w:val="Normal"/>
    <w:link w:val="NoteHeadingChar"/>
    <w:uiPriority w:val="99"/>
    <w:semiHidden/>
    <w:unhideWhenUsed/>
    <w:rsid w:val="00A84167"/>
  </w:style>
  <w:style w:type="character" w:customStyle="1" w:styleId="NoteHeadingChar">
    <w:name w:val="Note Heading Char"/>
    <w:basedOn w:val="DefaultParagraphFont"/>
    <w:link w:val="NoteHeading"/>
    <w:uiPriority w:val="99"/>
    <w:semiHidden/>
    <w:rsid w:val="00A84167"/>
    <w:rPr>
      <w:rFonts w:ascii="Times New Roman" w:eastAsia="SimSun" w:hAnsi="Times New Roman" w:cs="Times New Roman"/>
      <w:kern w:val="0"/>
      <w:lang w:val="en-GB"/>
      <w14:ligatures w14:val="none"/>
    </w:rPr>
  </w:style>
  <w:style w:type="table" w:styleId="PlainTable1">
    <w:name w:val="Plain Table 1"/>
    <w:basedOn w:val="TableNormal"/>
    <w:uiPriority w:val="41"/>
    <w:rsid w:val="00A8416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8416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8416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8416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8416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84167"/>
    <w:rPr>
      <w:rFonts w:ascii="Consolas" w:hAnsi="Consolas"/>
      <w:sz w:val="21"/>
      <w:szCs w:val="21"/>
    </w:rPr>
  </w:style>
  <w:style w:type="character" w:customStyle="1" w:styleId="PlainTextChar">
    <w:name w:val="Plain Text Char"/>
    <w:basedOn w:val="DefaultParagraphFont"/>
    <w:link w:val="PlainText"/>
    <w:uiPriority w:val="99"/>
    <w:semiHidden/>
    <w:rsid w:val="00A84167"/>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8416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84167"/>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84167"/>
  </w:style>
  <w:style w:type="character" w:customStyle="1" w:styleId="SalutationChar">
    <w:name w:val="Salutation Char"/>
    <w:basedOn w:val="DefaultParagraphFont"/>
    <w:link w:val="Salutation"/>
    <w:uiPriority w:val="99"/>
    <w:semiHidden/>
    <w:rsid w:val="00A84167"/>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84167"/>
    <w:pPr>
      <w:ind w:left="4252"/>
    </w:pPr>
  </w:style>
  <w:style w:type="character" w:customStyle="1" w:styleId="SignatureChar">
    <w:name w:val="Signature Char"/>
    <w:basedOn w:val="DefaultParagraphFont"/>
    <w:link w:val="Signature"/>
    <w:uiPriority w:val="99"/>
    <w:semiHidden/>
    <w:rsid w:val="00A84167"/>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84167"/>
    <w:rPr>
      <w:u w:val="dotted"/>
      <w:lang w:val="en-GB"/>
    </w:rPr>
  </w:style>
  <w:style w:type="character" w:styleId="SmartLink">
    <w:name w:val="Smart Link"/>
    <w:basedOn w:val="DefaultParagraphFont"/>
    <w:uiPriority w:val="99"/>
    <w:semiHidden/>
    <w:unhideWhenUsed/>
    <w:rsid w:val="00A84167"/>
    <w:rPr>
      <w:color w:val="0000FF"/>
      <w:u w:val="single"/>
      <w:shd w:val="clear" w:color="auto" w:fill="F3F2F1"/>
      <w:lang w:val="en-GB"/>
    </w:rPr>
  </w:style>
  <w:style w:type="character" w:styleId="Strong">
    <w:name w:val="Strong"/>
    <w:basedOn w:val="DefaultParagraphFont"/>
    <w:uiPriority w:val="22"/>
    <w:qFormat/>
    <w:rsid w:val="00A84167"/>
    <w:rPr>
      <w:b/>
      <w:bCs/>
      <w:lang w:val="en-GB"/>
    </w:rPr>
  </w:style>
  <w:style w:type="character" w:styleId="SubtleEmphasis">
    <w:name w:val="Subtle Emphasis"/>
    <w:basedOn w:val="DefaultParagraphFont"/>
    <w:uiPriority w:val="19"/>
    <w:qFormat/>
    <w:rsid w:val="00A84167"/>
    <w:rPr>
      <w:i/>
      <w:iCs/>
      <w:color w:val="404040" w:themeColor="text1" w:themeTint="BF"/>
      <w:lang w:val="en-GB"/>
    </w:rPr>
  </w:style>
  <w:style w:type="character" w:styleId="SubtleReference">
    <w:name w:val="Subtle Reference"/>
    <w:basedOn w:val="DefaultParagraphFont"/>
    <w:uiPriority w:val="31"/>
    <w:qFormat/>
    <w:rsid w:val="00A84167"/>
    <w:rPr>
      <w:smallCaps/>
      <w:color w:val="5A5A5A" w:themeColor="text1" w:themeTint="A5"/>
      <w:lang w:val="en-GB"/>
    </w:rPr>
  </w:style>
  <w:style w:type="table" w:styleId="Table3Deffects1">
    <w:name w:val="Table 3D effects 1"/>
    <w:basedOn w:val="TableNormal"/>
    <w:uiPriority w:val="99"/>
    <w:semiHidden/>
    <w:unhideWhenUsed/>
    <w:rsid w:val="00A8416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8416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8416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8416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8416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8416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84167"/>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84167"/>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8416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84167"/>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A84167"/>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Normalnumber">
    <w:name w:val="Normal_number"/>
    <w:basedOn w:val="Normal"/>
    <w:rsid w:val="00D1394C"/>
    <w:pPr>
      <w:tabs>
        <w:tab w:val="clear" w:pos="567"/>
        <w:tab w:val="num" w:pos="1134"/>
        <w:tab w:val="left" w:pos="2835"/>
        <w:tab w:val="left" w:pos="3402"/>
        <w:tab w:val="left" w:pos="3969"/>
      </w:tabs>
      <w:spacing w:after="120"/>
      <w:ind w:left="567"/>
    </w:pPr>
  </w:style>
  <w:style w:type="numbering" w:customStyle="1" w:styleId="ListCBD1">
    <w:name w:val="ListCBD1"/>
    <w:uiPriority w:val="99"/>
    <w:rsid w:val="00523735"/>
  </w:style>
  <w:style w:type="paragraph" w:customStyle="1" w:styleId="CBDprov-agendaItem">
    <w:name w:val="CBD_prov-agenda_Item"/>
    <w:basedOn w:val="CBDNormalNumber"/>
    <w:qFormat/>
    <w:rsid w:val="00CF5C60"/>
  </w:style>
  <w:style w:type="paragraph" w:customStyle="1" w:styleId="CBDAgendaItem-1">
    <w:name w:val="CBD_AgendaItem-1"/>
    <w:basedOn w:val="Normal"/>
    <w:qFormat/>
    <w:rsid w:val="00CF5C6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CF5C60"/>
    <w:pPr>
      <w:ind w:left="567" w:hanging="567"/>
    </w:pPr>
    <w:rPr>
      <w:sz w:val="22"/>
    </w:rPr>
  </w:style>
  <w:style w:type="paragraph" w:customStyle="1" w:styleId="CBDAgendaItem-3">
    <w:name w:val="CBD_AgendaItem-3"/>
    <w:basedOn w:val="CBDAgendaItem-1"/>
    <w:qFormat/>
    <w:rsid w:val="00CF5C60"/>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NP/CC/5/4/ADD2"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ocuments/CBD/NP/CC/5/4/ADD1"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uments/CBD/NP/CC/5/4/ADD1"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uments/CBD/NP/CC/5/4" TargetMode="External"/><Relationship Id="rId20" Type="http://schemas.openxmlformats.org/officeDocument/2006/relationships/hyperlink" Target="https://www.cbd.int/documents/CBD/NP/CC/5/4/ADD2"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uments/CBD/NP/CC/5/3" TargetMode="External"/><Relationship Id="rId23" Type="http://schemas.openxmlformats.org/officeDocument/2006/relationships/header" Target="header2.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cbd.int/documents/CBD/NP/CC/5/4/ADD1"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NP/CC/5/2" TargetMode="External"/><Relationship Id="rId22" Type="http://schemas.openxmlformats.org/officeDocument/2006/relationships/header" Target="header1.xml"/><Relationship Id="rId27" Type="http://schemas.openxmlformats.org/officeDocument/2006/relationships/header" Target="header4.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I/7/7/ADD1" TargetMode="External"/><Relationship Id="rId1" Type="http://schemas.openxmlformats.org/officeDocument/2006/relationships/hyperlink" Target="https://www.cbd.int/doc/decisions/np-mop-01/np-mop-01-dec-04-a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873151FE0645DEB80BE98531115152"/>
        <w:category>
          <w:name w:val="General"/>
          <w:gallery w:val="placeholder"/>
        </w:category>
        <w:types>
          <w:type w:val="bbPlcHdr"/>
        </w:types>
        <w:behaviors>
          <w:behavior w:val="content"/>
        </w:behaviors>
        <w:guid w:val="{97E8ABC4-5375-4FA4-BEAA-B7D7D5545110}"/>
      </w:docPartPr>
      <w:docPartBody>
        <w:p w:rsidR="00D40588" w:rsidRDefault="00A84D4D">
          <w:pPr>
            <w:pStyle w:val="85873151FE0645DEB80BE9853111515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12685"/>
    <w:rsid w:val="00054858"/>
    <w:rsid w:val="000862A8"/>
    <w:rsid w:val="0008720F"/>
    <w:rsid w:val="00092726"/>
    <w:rsid w:val="00095437"/>
    <w:rsid w:val="000E17D4"/>
    <w:rsid w:val="000E3627"/>
    <w:rsid w:val="00106B65"/>
    <w:rsid w:val="001314D4"/>
    <w:rsid w:val="001340BD"/>
    <w:rsid w:val="0014032F"/>
    <w:rsid w:val="0017583F"/>
    <w:rsid w:val="00193BA2"/>
    <w:rsid w:val="001B6CB9"/>
    <w:rsid w:val="001D389B"/>
    <w:rsid w:val="001E2864"/>
    <w:rsid w:val="002579D4"/>
    <w:rsid w:val="0026063D"/>
    <w:rsid w:val="00263646"/>
    <w:rsid w:val="0029134E"/>
    <w:rsid w:val="00295A3A"/>
    <w:rsid w:val="002D15AE"/>
    <w:rsid w:val="003246F0"/>
    <w:rsid w:val="00374C25"/>
    <w:rsid w:val="00376C1E"/>
    <w:rsid w:val="003A1238"/>
    <w:rsid w:val="003B2B58"/>
    <w:rsid w:val="003F1456"/>
    <w:rsid w:val="0041094E"/>
    <w:rsid w:val="00413A97"/>
    <w:rsid w:val="00431C65"/>
    <w:rsid w:val="00486C3E"/>
    <w:rsid w:val="004958E6"/>
    <w:rsid w:val="004C2445"/>
    <w:rsid w:val="00555D6D"/>
    <w:rsid w:val="005B569B"/>
    <w:rsid w:val="005D7728"/>
    <w:rsid w:val="005E3EE5"/>
    <w:rsid w:val="00662C8C"/>
    <w:rsid w:val="006634EF"/>
    <w:rsid w:val="00666D06"/>
    <w:rsid w:val="0067462C"/>
    <w:rsid w:val="0069126A"/>
    <w:rsid w:val="006B0E40"/>
    <w:rsid w:val="006C5CA4"/>
    <w:rsid w:val="007053F2"/>
    <w:rsid w:val="0076104B"/>
    <w:rsid w:val="007C33FB"/>
    <w:rsid w:val="007E46A4"/>
    <w:rsid w:val="007F16F6"/>
    <w:rsid w:val="008013D7"/>
    <w:rsid w:val="008028C9"/>
    <w:rsid w:val="0084308D"/>
    <w:rsid w:val="008A7897"/>
    <w:rsid w:val="008B4621"/>
    <w:rsid w:val="008F446C"/>
    <w:rsid w:val="00957796"/>
    <w:rsid w:val="00957D7C"/>
    <w:rsid w:val="009863BB"/>
    <w:rsid w:val="009C3CF7"/>
    <w:rsid w:val="009D6144"/>
    <w:rsid w:val="009E67B5"/>
    <w:rsid w:val="00A1220D"/>
    <w:rsid w:val="00A24AB6"/>
    <w:rsid w:val="00A41AF2"/>
    <w:rsid w:val="00A635F6"/>
    <w:rsid w:val="00A84D4D"/>
    <w:rsid w:val="00A94581"/>
    <w:rsid w:val="00AD1CB7"/>
    <w:rsid w:val="00B00B0E"/>
    <w:rsid w:val="00B82A05"/>
    <w:rsid w:val="00B8409B"/>
    <w:rsid w:val="00B92CC6"/>
    <w:rsid w:val="00BE7251"/>
    <w:rsid w:val="00C1786E"/>
    <w:rsid w:val="00C3522D"/>
    <w:rsid w:val="00C5758B"/>
    <w:rsid w:val="00CB510B"/>
    <w:rsid w:val="00CC25E7"/>
    <w:rsid w:val="00CD3D25"/>
    <w:rsid w:val="00CF68DA"/>
    <w:rsid w:val="00D40588"/>
    <w:rsid w:val="00D645FA"/>
    <w:rsid w:val="00D8122F"/>
    <w:rsid w:val="00D90016"/>
    <w:rsid w:val="00E44339"/>
    <w:rsid w:val="00E53DF8"/>
    <w:rsid w:val="00E93A0B"/>
    <w:rsid w:val="00EA2AC2"/>
    <w:rsid w:val="00EA3879"/>
    <w:rsid w:val="00EF7ECC"/>
    <w:rsid w:val="00F32C9C"/>
    <w:rsid w:val="00FA2317"/>
    <w:rsid w:val="00FB504F"/>
    <w:rsid w:val="00FC5BAA"/>
    <w:rsid w:val="00FC7486"/>
    <w:rsid w:val="00FE2D6A"/>
    <w:rsid w:val="00FF54DB"/>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5437"/>
    <w:rPr>
      <w:color w:val="808080"/>
    </w:rPr>
  </w:style>
  <w:style w:type="paragraph" w:customStyle="1" w:styleId="85873151FE0645DEB80BE98531115152">
    <w:name w:val="85873151FE0645DEB80BE985311151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2D0CCBD-0A58-4DFA-B3BA-26E274593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DD436242-CB4F-4479-8668-A374732D9B08}">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14231</TotalTime>
  <Pages>17</Pages>
  <Words>5332</Words>
  <Characters>30393</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تقرير لجنة الامتثال بموجب بروتوكول ناغويا عن أعمال اجتماعها الخامس</vt:lpstr>
    </vt:vector>
  </TitlesOfParts>
  <Company/>
  <LinksUpToDate>false</LinksUpToDate>
  <CharactersWithSpaces>35654</CharactersWithSpaces>
  <SharedDoc>false</SharedDoc>
  <HLinks>
    <vt:vector size="54" baseType="variant">
      <vt:variant>
        <vt:i4>4521996</vt:i4>
      </vt:variant>
      <vt:variant>
        <vt:i4>21</vt:i4>
      </vt:variant>
      <vt:variant>
        <vt:i4>0</vt:i4>
      </vt:variant>
      <vt:variant>
        <vt:i4>5</vt:i4>
      </vt:variant>
      <vt:variant>
        <vt:lpwstr>https://www.cbd.int/documents/CBD/NP/CC/5/4/ADD1</vt:lpwstr>
      </vt:variant>
      <vt:variant>
        <vt:lpwstr/>
      </vt:variant>
      <vt:variant>
        <vt:i4>4587532</vt:i4>
      </vt:variant>
      <vt:variant>
        <vt:i4>18</vt:i4>
      </vt:variant>
      <vt:variant>
        <vt:i4>0</vt:i4>
      </vt:variant>
      <vt:variant>
        <vt:i4>5</vt:i4>
      </vt:variant>
      <vt:variant>
        <vt:lpwstr>https://www.cbd.int/documents/CBD/NP/CC/5/4/ADD2</vt:lpwstr>
      </vt:variant>
      <vt:variant>
        <vt:lpwstr/>
      </vt:variant>
      <vt:variant>
        <vt:i4>4521996</vt:i4>
      </vt:variant>
      <vt:variant>
        <vt:i4>15</vt:i4>
      </vt:variant>
      <vt:variant>
        <vt:i4>0</vt:i4>
      </vt:variant>
      <vt:variant>
        <vt:i4>5</vt:i4>
      </vt:variant>
      <vt:variant>
        <vt:lpwstr>https://www.cbd.int/documents/CBD/NP/CC/5/4/ADD1</vt:lpwstr>
      </vt:variant>
      <vt:variant>
        <vt:lpwstr/>
      </vt:variant>
      <vt:variant>
        <vt:i4>4587532</vt:i4>
      </vt:variant>
      <vt:variant>
        <vt:i4>12</vt:i4>
      </vt:variant>
      <vt:variant>
        <vt:i4>0</vt:i4>
      </vt:variant>
      <vt:variant>
        <vt:i4>5</vt:i4>
      </vt:variant>
      <vt:variant>
        <vt:lpwstr>https://www.cbd.int/documents/CBD/NP/CC/5/4/ADD2</vt:lpwstr>
      </vt:variant>
      <vt:variant>
        <vt:lpwstr/>
      </vt:variant>
      <vt:variant>
        <vt:i4>4521996</vt:i4>
      </vt:variant>
      <vt:variant>
        <vt:i4>9</vt:i4>
      </vt:variant>
      <vt:variant>
        <vt:i4>0</vt:i4>
      </vt:variant>
      <vt:variant>
        <vt:i4>5</vt:i4>
      </vt:variant>
      <vt:variant>
        <vt:lpwstr>https://www.cbd.int/documents/CBD/NP/CC/5/4/ADD1</vt:lpwstr>
      </vt:variant>
      <vt:variant>
        <vt:lpwstr/>
      </vt:variant>
      <vt:variant>
        <vt:i4>4128829</vt:i4>
      </vt:variant>
      <vt:variant>
        <vt:i4>6</vt:i4>
      </vt:variant>
      <vt:variant>
        <vt:i4>0</vt:i4>
      </vt:variant>
      <vt:variant>
        <vt:i4>5</vt:i4>
      </vt:variant>
      <vt:variant>
        <vt:lpwstr>https://www.cbd.int/documents/CBD/NP/CC/5/4</vt:lpwstr>
      </vt:variant>
      <vt:variant>
        <vt:lpwstr/>
      </vt:variant>
      <vt:variant>
        <vt:i4>4128829</vt:i4>
      </vt:variant>
      <vt:variant>
        <vt:i4>3</vt:i4>
      </vt:variant>
      <vt:variant>
        <vt:i4>0</vt:i4>
      </vt:variant>
      <vt:variant>
        <vt:i4>5</vt:i4>
      </vt:variant>
      <vt:variant>
        <vt:lpwstr>https://www.cbd.int/documents/CBD/NP/CC/5/3</vt:lpwstr>
      </vt:variant>
      <vt:variant>
        <vt:lpwstr/>
      </vt:variant>
      <vt:variant>
        <vt:i4>4128829</vt:i4>
      </vt:variant>
      <vt:variant>
        <vt:i4>0</vt:i4>
      </vt:variant>
      <vt:variant>
        <vt:i4>0</vt:i4>
      </vt:variant>
      <vt:variant>
        <vt:i4>5</vt:i4>
      </vt:variant>
      <vt:variant>
        <vt:lpwstr>https://www.cbd.int/documents/CBD/NP/CC/5/2</vt:lpwstr>
      </vt:variant>
      <vt:variant>
        <vt:lpwstr/>
      </vt:variant>
      <vt:variant>
        <vt:i4>4128829</vt:i4>
      </vt:variant>
      <vt:variant>
        <vt:i4>0</vt:i4>
      </vt:variant>
      <vt:variant>
        <vt:i4>0</vt:i4>
      </vt:variant>
      <vt:variant>
        <vt:i4>5</vt:i4>
      </vt:variant>
      <vt:variant>
        <vt:lpwstr>https://www.cbd.int/documents/CBD/NP/CC/5/1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لجنة الامتثال بموجب بروتوكول ناغويا عن أعمال اجتماعها الخامس</dc:title>
  <dc:subject>CBD/NP/CC/5/5-CBD/NP/MOP/6/3</dc:subject>
  <dc:creator>scbd</dc:creator>
  <cp:keywords>Eighteenth meeting of the Compliance Committee under the Cartagena Protocol on Biosafety</cp:keywords>
  <dc:description/>
  <cp:lastModifiedBy>Mariko Nishi</cp:lastModifiedBy>
  <cp:revision>326</cp:revision>
  <cp:lastPrinted>2026-05-29T14:57:00Z</cp:lastPrinted>
  <dcterms:created xsi:type="dcterms:W3CDTF">2026-07-03T11:58:00Z</dcterms:created>
  <dcterms:modified xsi:type="dcterms:W3CDTF">2026-07-16T14:42:00Z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docLang">
    <vt:lpwstr>en</vt:lpwstr>
  </property>
  <property fmtid="{D5CDD505-2E9C-101B-9397-08002B2CF9AE}" pid="7" name="ContentTypeId">
    <vt:lpwstr>0x0101007A328EB00E67F346B6174BE96D327B2B</vt:lpwstr>
  </property>
</Properties>
</file>